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Article Type: Brief Report</w:t>
      </w:r>
    </w:p>
    <w:bookmarkStart w:id="10" w:name="kosha-braille-한국-화학-안전-정보의-인프라급-접근성"/>
    <w:p>
      <w:pPr>
        <w:pStyle w:val="Heading1"/>
      </w:pPr>
      <w:r>
        <w:t xml:space="preserve">KOSHA-Braille: 한국 화학 안전 정보의 인프라급 접근성</w:t>
      </w:r>
    </w:p>
    <w:p>
      <w:pPr>
        <w:pStyle w:val="FirstParagraph"/>
      </w:pPr>
      <w:r>
        <w:t xml:space="preserve">Running title: KOSHA-Braille</w:t>
      </w:r>
    </w:p>
    <w:p>
      <w:pPr>
        <w:pStyle w:val="BodyText"/>
      </w:pPr>
      <w:r>
        <w:t xml:space="preserve">김유용</w:t>
      </w:r>
    </w:p>
    <w:p>
      <w:pPr>
        <w:pStyle w:val="BodyText"/>
      </w:pPr>
      <w:r>
        <w:t xml:space="preserve">University of Wisconsin-Madison, Madison, WI 53706, USA</w:t>
      </w:r>
    </w:p>
    <w:p>
      <w:pPr>
        <w:pStyle w:val="BodyText"/>
      </w:pPr>
      <w:r>
        <w:t xml:space="preserve">Corresponding author: 김유용</w:t>
      </w:r>
      <w:r>
        <w:br/>
      </w:r>
      <w:r>
        <w:t xml:space="preserve">Email:</w:t>
      </w:r>
      <w:r>
        <w:t xml:space="preserve"> </w:t>
      </w:r>
      <w:hyperlink r:id="rId9">
        <w:r>
          <w:rPr>
            <w:rStyle w:val="Hyperlink"/>
          </w:rPr>
          <w:t xml:space="preserve">ykim288@wisc.edu</w:t>
        </w:r>
      </w:hyperlink>
      <w:r>
        <w:br/>
      </w:r>
      <w:r>
        <w:t xml:space="preserve">ORCID: 0009-0006-4842-666X</w:t>
      </w:r>
    </w:p>
    <w:p>
      <w:pPr>
        <w:pStyle w:val="BodyText"/>
      </w:pPr>
      <w:r>
        <w:t xml:space="preserve">Keywords: 접근성 인프라; 점자; 한국 점자; 화학 안전 정보; MSDS 데이터셋; 장애인 권리</w:t>
      </w:r>
    </w:p>
    <w:p>
      <w:pPr>
        <w:pStyle w:val="BodyText"/>
      </w:pPr>
      <w:r>
        <w:t xml:space="preserve">Resubmission note: 기존 UAIS Research 카테고리 제출 원고(Submission ID: aae028f8-e8f0-43c1-888c-c986dfe01198)에 대한 편집장 제안에 따라 Brief Reports 카테고리 재제출용으로 준비한 한글 참고본이다.</w:t>
      </w:r>
    </w:p>
    <w:p>
      <w:pPr>
        <w:pStyle w:val="BodyText"/>
      </w:pPr>
      <w:r>
        <w:t xml:space="preserve">Statements and declarations are included in the manuscript: Funding, Competing Interests, Ethics and Consent, Author Contributions, and Data and Code Availability.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mailto:ykim288@wisc.ed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ilto:ykim288@wisc.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2026-07-03T15:07:56Z</dcterms:created>
  <dcterms:modified xsi:type="dcterms:W3CDTF">2026-07-03T15:07:56Z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