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EA132">
      <w:pPr>
        <w:jc w:val="center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  <w:bookmarkStart w:id="0" w:name="_Toc17890"/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系统实现</w:t>
      </w:r>
      <w:bookmarkEnd w:id="0"/>
    </w:p>
    <w:p w14:paraId="340603B8">
      <w:pPr>
        <w:jc w:val="left"/>
        <w:rPr>
          <w:rFonts w:hint="default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5.1 用户模块实现</w:t>
      </w:r>
    </w:p>
    <w:p w14:paraId="0CFC72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8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5.1.1.</w:t>
      </w:r>
      <w:r>
        <w:rPr>
          <w:rFonts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</w:rPr>
        <w:t>首页 (index.html)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</w:rPr>
        <w:t>：</w:t>
      </w:r>
    </w:p>
    <w:p w14:paraId="06EF32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顶部区域：包含定位（如：广州软件学院）、搜索框。</w:t>
      </w:r>
    </w:p>
    <w:p w14:paraId="58A16E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金刚区：8个核心分类入口（数码配件、代步工具等）。</w:t>
      </w:r>
    </w:p>
    <w:p w14:paraId="1CFCB4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运营区：3张动态轮播图，展示最新校园活动。</w:t>
      </w:r>
    </w:p>
    <w:p w14:paraId="5D792A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列表区：瀑布流展示推荐物品，包含价格、成色标签和卖家信誉标识。</w:t>
      </w:r>
    </w:p>
    <w:p w14:paraId="619043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71770" cy="74517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84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4DAE96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5.1.2.广软动态 (community.html)：</w:t>
      </w:r>
    </w:p>
    <w:p w14:paraId="6A0881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求购专区：学生发布的寻求心仪物品的悬赏列表。</w:t>
      </w:r>
    </w:p>
    <w:p w14:paraId="72D4AA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校友动态：以社交卡片形式展示的校园日常与交易心得。</w:t>
      </w:r>
    </w:p>
    <w:p w14:paraId="4D2C04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失物招领：专门的失物/招领信息瀑布流，支持快速联系。</w:t>
      </w:r>
    </w:p>
    <w:p w14:paraId="32F333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7325" cy="79101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1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1E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7C5652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5.1.3.发布中心 (publish.html)：</w:t>
      </w:r>
    </w:p>
    <w:p w14:paraId="6E94BA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分类选择：闲置物品、求购信息、校园动态、失物招领四个大类入口。</w:t>
      </w:r>
    </w:p>
    <w:p w14:paraId="3A23E7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发布表单：支持多图上传预览、详细描述输入、价格设定、成色选择及分类标签。</w:t>
      </w:r>
    </w:p>
    <w:p w14:paraId="7B768D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3988435" cy="5671185"/>
            <wp:effectExtent l="0" t="0" r="1206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19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172041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5.1.4.个人中心 (profile.html)：</w:t>
      </w:r>
    </w:p>
    <w:p w14:paraId="3146DC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头部：用户头像、昵称、以及醒目的“信誉积分”标识（如：卓越 98分）。</w:t>
      </w:r>
    </w:p>
    <w:p w14:paraId="4A8ABA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交易管理：我发布的（含编辑删除）、我卖出的、我买到的、我的收藏。</w:t>
      </w:r>
    </w:p>
    <w:p w14:paraId="7ECD44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  <w:t>扩展服务：实名认证、校园卡绑定、帮助中心等功能列表。</w:t>
      </w:r>
    </w:p>
    <w:p w14:paraId="3C5ACB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4576445" cy="662749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662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BD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915A9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5.1.5登录注册（login）</w:t>
      </w:r>
    </w:p>
    <w:p w14:paraId="6161BC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3025140" cy="6655435"/>
            <wp:effectExtent l="0" t="0" r="1016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97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5.1.6.消息通知（info）</w:t>
      </w:r>
    </w:p>
    <w:p w14:paraId="4615D0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2839085" cy="6057265"/>
            <wp:effectExtent l="0" t="0" r="571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F2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5.1.7.商品购买（shop）</w:t>
      </w:r>
    </w:p>
    <w:p w14:paraId="266D8A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3947160" cy="7811770"/>
            <wp:effectExtent l="0" t="0" r="2540" b="1143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781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4B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5.1.8</w:t>
      </w:r>
      <w:bookmarkStart w:id="1" w:name="_GoBack"/>
      <w:bookmarkEnd w:id="1"/>
      <w:r>
        <w:rPr>
          <w:rFonts w:hint="eastAsia"/>
          <w:lang w:val="en-US" w:eastAsia="zh-CN"/>
        </w:rPr>
        <w:t>支付（pay）</w:t>
      </w:r>
    </w:p>
    <w:p w14:paraId="5EEDEB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drawing>
          <wp:inline distT="0" distB="0" distL="114300" distR="114300">
            <wp:extent cx="3630295" cy="7147560"/>
            <wp:effectExtent l="0" t="0" r="190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40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91A"/>
          <w:spacing w:val="0"/>
          <w:sz w:val="18"/>
          <w:szCs w:val="18"/>
          <w:shd w:val="clear" w:fill="FFFFFF"/>
          <w:lang w:val="en-US" w:eastAsia="zh-CN"/>
        </w:rPr>
      </w:pPr>
    </w:p>
    <w:p w14:paraId="2E892079">
      <w:pPr>
        <w:jc w:val="both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D62E4"/>
    <w:rsid w:val="1B5E59A7"/>
    <w:rsid w:val="1D3E15EC"/>
    <w:rsid w:val="202F575E"/>
    <w:rsid w:val="423B3A9C"/>
    <w:rsid w:val="5B064AC3"/>
    <w:rsid w:val="64BD6867"/>
    <w:rsid w:val="74AC5FB0"/>
    <w:rsid w:val="77971747"/>
    <w:rsid w:val="7965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368</Words>
  <Characters>425</Characters>
  <Lines>0</Lines>
  <Paragraphs>0</Paragraphs>
  <TotalTime>13</TotalTime>
  <ScaleCrop>false</ScaleCrop>
  <LinksUpToDate>false</LinksUpToDate>
  <CharactersWithSpaces>430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2026-03-22T13:21:00Z</dcterms:created>
  <dc:creator>PENGKEHUI</dc:creator>
  <cp:lastModifiedBy>啊噗噜派～</cp:lastModifiedBy>
  <dcterms:modified xsi:type="dcterms:W3CDTF">2026-03-24T09:01:39Z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eyJoZGlkIjoiNDZmYmYxYjlkNjJmNTEyZjAyYmE4ODM4ODNjNzBlMmIiLCJ1c2VySWQiOiIxMjU3Njc3MDQ5In0=</vt:lpwstr>
  </property>
  <property fmtid="{D5CDD505-2E9C-101B-9397-08002B2CF9AE}" pid="4" name="ICV">
    <vt:lpwstr>A8AE575CAF4041EE9F59113469B9B045_12</vt:lpwstr>
  </property>
</Properties>
</file>