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A6" w:rsidRDefault="00196FA6" w:rsidP="00196FA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2016-2017</w:t>
      </w:r>
      <w:r>
        <w:rPr>
          <w:rFonts w:hint="eastAsia"/>
          <w:b/>
          <w:sz w:val="32"/>
          <w:szCs w:val="32"/>
        </w:rPr>
        <w:t>学年度第二学期《形势与政策》考核题目和要求</w:t>
      </w:r>
    </w:p>
    <w:p w:rsidR="0063197D" w:rsidRDefault="00196FA6" w:rsidP="0063197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一、考核题目</w:t>
      </w:r>
    </w:p>
    <w:p w:rsidR="00000000" w:rsidRPr="00052968" w:rsidRDefault="0063197D" w:rsidP="006319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FF655C" w:rsidRPr="00052968">
        <w:rPr>
          <w:rFonts w:hint="eastAsia"/>
          <w:b/>
          <w:bCs/>
          <w:sz w:val="32"/>
          <w:szCs w:val="32"/>
        </w:rPr>
        <w:t>1</w:t>
      </w:r>
      <w:r w:rsidR="00FF655C" w:rsidRPr="00052968">
        <w:rPr>
          <w:rFonts w:hint="eastAsia"/>
          <w:b/>
          <w:bCs/>
          <w:sz w:val="32"/>
          <w:szCs w:val="32"/>
        </w:rPr>
        <w:t>、请你结合实际谈谈学习</w:t>
      </w:r>
      <w:r w:rsidR="00FF655C" w:rsidRPr="00052968">
        <w:rPr>
          <w:rFonts w:hint="eastAsia"/>
          <w:b/>
          <w:bCs/>
          <w:sz w:val="32"/>
          <w:szCs w:val="32"/>
        </w:rPr>
        <w:t>2017</w:t>
      </w:r>
      <w:r>
        <w:rPr>
          <w:rFonts w:hint="eastAsia"/>
          <w:b/>
          <w:bCs/>
          <w:sz w:val="32"/>
          <w:szCs w:val="32"/>
        </w:rPr>
        <w:t>年全国“两会”精神的心得体会</w:t>
      </w:r>
      <w:r w:rsidR="00FF655C" w:rsidRPr="00052968">
        <w:rPr>
          <w:rFonts w:hint="eastAsia"/>
          <w:b/>
          <w:bCs/>
          <w:sz w:val="32"/>
          <w:szCs w:val="32"/>
        </w:rPr>
        <w:t>？</w:t>
      </w:r>
    </w:p>
    <w:p w:rsidR="00000000" w:rsidRPr="00052968" w:rsidRDefault="00FF655C" w:rsidP="00052968">
      <w:pPr>
        <w:ind w:left="360"/>
        <w:rPr>
          <w:b/>
          <w:sz w:val="32"/>
          <w:szCs w:val="32"/>
        </w:rPr>
      </w:pPr>
      <w:r w:rsidRPr="00052968">
        <w:rPr>
          <w:rFonts w:hint="eastAsia"/>
          <w:b/>
          <w:bCs/>
          <w:sz w:val="32"/>
          <w:szCs w:val="32"/>
        </w:rPr>
        <w:t>2</w:t>
      </w:r>
      <w:r w:rsidRPr="00052968">
        <w:rPr>
          <w:rFonts w:hint="eastAsia"/>
          <w:b/>
          <w:bCs/>
          <w:sz w:val="32"/>
          <w:szCs w:val="32"/>
        </w:rPr>
        <w:t>、当前为什么要将“稳中求进”工作总调提升到治理国理政重要原则的高度？</w:t>
      </w:r>
    </w:p>
    <w:p w:rsidR="00000000" w:rsidRPr="00052968" w:rsidRDefault="00FF655C" w:rsidP="00052968">
      <w:pPr>
        <w:ind w:left="360"/>
        <w:rPr>
          <w:b/>
          <w:sz w:val="32"/>
          <w:szCs w:val="32"/>
        </w:rPr>
      </w:pPr>
      <w:r w:rsidRPr="00052968">
        <w:rPr>
          <w:rFonts w:hint="eastAsia"/>
          <w:b/>
          <w:bCs/>
          <w:sz w:val="32"/>
          <w:szCs w:val="32"/>
        </w:rPr>
        <w:t>3</w:t>
      </w:r>
      <w:r w:rsidRPr="00052968">
        <w:rPr>
          <w:rFonts w:hint="eastAsia"/>
          <w:b/>
          <w:bCs/>
          <w:sz w:val="32"/>
          <w:szCs w:val="32"/>
        </w:rPr>
        <w:t>、你认为当前中国经济的发展潜力和优势在哪里？</w:t>
      </w:r>
    </w:p>
    <w:p w:rsidR="00000000" w:rsidRDefault="00FF655C" w:rsidP="00052968">
      <w:pPr>
        <w:ind w:left="360"/>
        <w:rPr>
          <w:rFonts w:hint="eastAsia"/>
          <w:b/>
          <w:bCs/>
          <w:sz w:val="32"/>
          <w:szCs w:val="32"/>
        </w:rPr>
      </w:pPr>
      <w:r w:rsidRPr="00052968">
        <w:rPr>
          <w:rFonts w:hint="eastAsia"/>
          <w:b/>
          <w:bCs/>
          <w:sz w:val="32"/>
          <w:szCs w:val="32"/>
        </w:rPr>
        <w:t>4</w:t>
      </w:r>
      <w:r w:rsidRPr="00052968">
        <w:rPr>
          <w:rFonts w:hint="eastAsia"/>
          <w:b/>
          <w:bCs/>
          <w:sz w:val="32"/>
          <w:szCs w:val="32"/>
        </w:rPr>
        <w:t>、为什么“健康中国”会上升为国家战略？</w:t>
      </w:r>
    </w:p>
    <w:p w:rsidR="00052968" w:rsidRPr="00052968" w:rsidRDefault="00052968" w:rsidP="00052968">
      <w:pPr>
        <w:ind w:left="36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、</w:t>
      </w:r>
      <w:r w:rsidRPr="00052968">
        <w:rPr>
          <w:rFonts w:hint="eastAsia"/>
          <w:b/>
          <w:bCs/>
          <w:sz w:val="32"/>
          <w:szCs w:val="32"/>
        </w:rPr>
        <w:t>、结合美国大选背景，谈谈你对特朗普现象的认识？</w:t>
      </w:r>
    </w:p>
    <w:p w:rsidR="00052968" w:rsidRPr="00052968" w:rsidRDefault="0063197D" w:rsidP="00052968">
      <w:pPr>
        <w:ind w:left="36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  <w:r w:rsidR="00052968" w:rsidRPr="00052968">
        <w:rPr>
          <w:rFonts w:hint="eastAsia"/>
          <w:b/>
          <w:bCs/>
          <w:sz w:val="32"/>
          <w:szCs w:val="32"/>
        </w:rPr>
        <w:t>、特朗普时代美欧关系会渐行渐远吗？</w:t>
      </w:r>
    </w:p>
    <w:p w:rsidR="00052968" w:rsidRPr="00052968" w:rsidRDefault="0063197D" w:rsidP="00052968">
      <w:pPr>
        <w:ind w:left="36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7</w:t>
      </w:r>
      <w:r w:rsidR="00052968" w:rsidRPr="00052968">
        <w:rPr>
          <w:rFonts w:hint="eastAsia"/>
          <w:b/>
          <w:bCs/>
          <w:sz w:val="32"/>
          <w:szCs w:val="32"/>
        </w:rPr>
        <w:t>、特朗普时代中美贸易战是否真的“一触即发”？</w:t>
      </w:r>
    </w:p>
    <w:p w:rsidR="00196FA6" w:rsidRPr="00052968" w:rsidRDefault="0063197D" w:rsidP="0063197D">
      <w:pPr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8</w:t>
      </w:r>
      <w:r w:rsidR="00052968" w:rsidRPr="00052968">
        <w:rPr>
          <w:rFonts w:hint="eastAsia"/>
          <w:b/>
          <w:bCs/>
          <w:sz w:val="32"/>
          <w:szCs w:val="32"/>
        </w:rPr>
        <w:t>、我对特朗普时代构建中美新型大国关系的认识与展望。</w:t>
      </w:r>
    </w:p>
    <w:p w:rsidR="00196FA6" w:rsidRPr="00831B8B" w:rsidRDefault="00196FA6" w:rsidP="00196FA6">
      <w:pPr>
        <w:rPr>
          <w:rFonts w:hint="eastAsia"/>
          <w:b/>
          <w:sz w:val="32"/>
          <w:szCs w:val="32"/>
        </w:rPr>
      </w:pPr>
      <w:r w:rsidRPr="00831B8B">
        <w:rPr>
          <w:rFonts w:hint="eastAsia"/>
          <w:b/>
          <w:sz w:val="32"/>
          <w:szCs w:val="32"/>
        </w:rPr>
        <w:t>二、基本要求：</w:t>
      </w:r>
    </w:p>
    <w:p w:rsidR="00196FA6" w:rsidRPr="00610FB2" w:rsidRDefault="00196FA6" w:rsidP="00196FA6">
      <w:pPr>
        <w:tabs>
          <w:tab w:val="left" w:pos="2305"/>
        </w:tabs>
        <w:ind w:firstLineChars="100" w:firstLine="320"/>
        <w:rPr>
          <w:rFonts w:hint="eastAsia"/>
          <w:color w:val="666666"/>
          <w:sz w:val="28"/>
          <w:szCs w:val="28"/>
        </w:rPr>
      </w:pPr>
      <w:r w:rsidRPr="00831B8B">
        <w:rPr>
          <w:rFonts w:hint="eastAsia"/>
          <w:sz w:val="32"/>
          <w:szCs w:val="32"/>
        </w:rPr>
        <w:t>1</w:t>
      </w:r>
      <w:r w:rsidR="0063197D">
        <w:rPr>
          <w:rFonts w:hint="eastAsia"/>
          <w:sz w:val="32"/>
          <w:szCs w:val="32"/>
        </w:rPr>
        <w:t>、从八道思考题中选择一道题写一篇小论文。</w:t>
      </w:r>
    </w:p>
    <w:p w:rsidR="00196FA6" w:rsidRPr="00831B8B" w:rsidRDefault="0063197D" w:rsidP="00196FA6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196FA6" w:rsidRPr="00831B8B">
        <w:rPr>
          <w:rFonts w:hint="eastAsia"/>
          <w:sz w:val="32"/>
          <w:szCs w:val="32"/>
        </w:rPr>
        <w:t>2</w:t>
      </w:r>
      <w:r w:rsidR="00196FA6" w:rsidRPr="00831B8B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要求</w:t>
      </w:r>
      <w:r w:rsidR="00196FA6" w:rsidRPr="00831B8B">
        <w:rPr>
          <w:rFonts w:hint="eastAsia"/>
          <w:sz w:val="32"/>
          <w:szCs w:val="32"/>
        </w:rPr>
        <w:t>立论明确，材料详实，依据充分，论述层次分明、条理清晰。</w:t>
      </w:r>
    </w:p>
    <w:p w:rsidR="0063197D" w:rsidRDefault="0063197D" w:rsidP="0063197D">
      <w:pPr>
        <w:ind w:firstLineChars="50" w:firstLine="1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196FA6" w:rsidRPr="00831B8B">
        <w:rPr>
          <w:rFonts w:hint="eastAsia"/>
          <w:sz w:val="32"/>
          <w:szCs w:val="32"/>
        </w:rPr>
        <w:t>3</w:t>
      </w:r>
      <w:r w:rsidR="00196FA6" w:rsidRPr="00831B8B">
        <w:rPr>
          <w:rFonts w:hint="eastAsia"/>
          <w:sz w:val="32"/>
          <w:szCs w:val="32"/>
        </w:rPr>
        <w:t>、论文字数在</w:t>
      </w:r>
      <w:r>
        <w:rPr>
          <w:rFonts w:hint="eastAsia"/>
          <w:sz w:val="32"/>
          <w:szCs w:val="32"/>
        </w:rPr>
        <w:t>15</w:t>
      </w:r>
      <w:r w:rsidR="00196FA6" w:rsidRPr="00831B8B">
        <w:rPr>
          <w:rFonts w:hint="eastAsia"/>
          <w:sz w:val="32"/>
          <w:szCs w:val="32"/>
        </w:rPr>
        <w:t>00</w:t>
      </w:r>
      <w:r w:rsidR="00196FA6">
        <w:rPr>
          <w:rFonts w:hint="eastAsia"/>
          <w:sz w:val="32"/>
          <w:szCs w:val="32"/>
        </w:rPr>
        <w:t>以上，</w:t>
      </w:r>
      <w:r w:rsidR="00952E29">
        <w:rPr>
          <w:rFonts w:hint="eastAsia"/>
          <w:sz w:val="32"/>
          <w:szCs w:val="32"/>
        </w:rPr>
        <w:t>并在</w:t>
      </w:r>
      <w:r w:rsidR="00196FA6" w:rsidRPr="00831B8B">
        <w:rPr>
          <w:rFonts w:hint="eastAsia"/>
          <w:sz w:val="32"/>
          <w:szCs w:val="32"/>
        </w:rPr>
        <w:t>1</w:t>
      </w:r>
      <w:r w:rsidR="00196FA6">
        <w:rPr>
          <w:rFonts w:hint="eastAsia"/>
          <w:sz w:val="32"/>
          <w:szCs w:val="32"/>
        </w:rPr>
        <w:t>6</w:t>
      </w:r>
      <w:r w:rsidR="00196FA6" w:rsidRPr="00831B8B">
        <w:rPr>
          <w:rFonts w:hint="eastAsia"/>
          <w:sz w:val="32"/>
          <w:szCs w:val="32"/>
        </w:rPr>
        <w:t>周</w:t>
      </w:r>
      <w:r w:rsidR="00952E29">
        <w:rPr>
          <w:rFonts w:hint="eastAsia"/>
          <w:sz w:val="32"/>
          <w:szCs w:val="32"/>
        </w:rPr>
        <w:t>周</w:t>
      </w:r>
      <w:r w:rsidR="00196FA6" w:rsidRPr="00831B8B">
        <w:rPr>
          <w:rFonts w:hint="eastAsia"/>
          <w:sz w:val="32"/>
          <w:szCs w:val="32"/>
        </w:rPr>
        <w:t>末之前上交。</w:t>
      </w:r>
      <w:r w:rsidR="00952E29">
        <w:rPr>
          <w:rFonts w:hint="eastAsia"/>
          <w:sz w:val="32"/>
          <w:szCs w:val="32"/>
        </w:rPr>
        <w:t>（</w:t>
      </w:r>
      <w:r w:rsidR="00952E29">
        <w:rPr>
          <w:rFonts w:hint="eastAsia"/>
          <w:sz w:val="32"/>
          <w:szCs w:val="32"/>
        </w:rPr>
        <w:t>17</w:t>
      </w:r>
      <w:r w:rsidR="00952E29">
        <w:rPr>
          <w:rFonts w:hint="eastAsia"/>
          <w:sz w:val="32"/>
          <w:szCs w:val="32"/>
        </w:rPr>
        <w:t>周上课的院系在</w:t>
      </w:r>
      <w:r w:rsidR="00952E29" w:rsidRPr="00831B8B">
        <w:rPr>
          <w:rFonts w:hint="eastAsia"/>
          <w:sz w:val="32"/>
          <w:szCs w:val="32"/>
        </w:rPr>
        <w:t>1</w:t>
      </w:r>
      <w:r w:rsidR="00952E29">
        <w:rPr>
          <w:rFonts w:hint="eastAsia"/>
          <w:sz w:val="32"/>
          <w:szCs w:val="32"/>
        </w:rPr>
        <w:t>8</w:t>
      </w:r>
      <w:r w:rsidR="00952E29" w:rsidRPr="00831B8B">
        <w:rPr>
          <w:rFonts w:hint="eastAsia"/>
          <w:sz w:val="32"/>
          <w:szCs w:val="32"/>
        </w:rPr>
        <w:t>周</w:t>
      </w:r>
      <w:r w:rsidR="00952E29">
        <w:rPr>
          <w:rFonts w:hint="eastAsia"/>
          <w:sz w:val="32"/>
          <w:szCs w:val="32"/>
        </w:rPr>
        <w:t>周一之前</w:t>
      </w:r>
      <w:r w:rsidR="00952E29" w:rsidRPr="00831B8B">
        <w:rPr>
          <w:rFonts w:hint="eastAsia"/>
          <w:sz w:val="32"/>
          <w:szCs w:val="32"/>
        </w:rPr>
        <w:t>交</w:t>
      </w:r>
      <w:r w:rsidR="00952E29">
        <w:rPr>
          <w:rFonts w:hint="eastAsia"/>
          <w:sz w:val="32"/>
          <w:szCs w:val="32"/>
        </w:rPr>
        <w:t>)</w:t>
      </w:r>
    </w:p>
    <w:p w:rsidR="00977D14" w:rsidRDefault="00977D14" w:rsidP="00977D14">
      <w:pPr>
        <w:ind w:leftChars="57" w:left="760" w:hangingChars="200" w:hanging="640"/>
        <w:rPr>
          <w:rFonts w:hint="eastAsia"/>
          <w:sz w:val="32"/>
          <w:szCs w:val="32"/>
        </w:rPr>
      </w:pPr>
      <w:r>
        <w:rPr>
          <w:rFonts w:ascii="仿宋_GB2312" w:eastAsia="仿宋_GB2312" w:hint="eastAsia"/>
          <w:kern w:val="0"/>
          <w:sz w:val="32"/>
          <w:szCs w:val="32"/>
        </w:rPr>
        <w:t xml:space="preserve"> </w:t>
      </w:r>
      <w:r w:rsidRPr="00977D14">
        <w:rPr>
          <w:rFonts w:hint="eastAsia"/>
          <w:sz w:val="32"/>
          <w:szCs w:val="32"/>
        </w:rPr>
        <w:t>4</w:t>
      </w:r>
      <w:r w:rsidRPr="00977D14">
        <w:rPr>
          <w:rFonts w:hint="eastAsia"/>
          <w:sz w:val="32"/>
          <w:szCs w:val="32"/>
        </w:rPr>
        <w:t>、</w:t>
      </w:r>
      <w:r w:rsidRPr="00CB070C">
        <w:rPr>
          <w:rFonts w:ascii="仿宋_GB2312" w:eastAsia="仿宋_GB2312" w:hint="eastAsia"/>
          <w:kern w:val="0"/>
          <w:sz w:val="32"/>
          <w:szCs w:val="32"/>
        </w:rPr>
        <w:t>论文须独立完成。如有抄袭、代写、雷同等作弊行为，</w:t>
      </w:r>
      <w:r>
        <w:rPr>
          <w:rFonts w:ascii="仿宋_GB2312" w:eastAsia="仿宋_GB2312" w:hint="eastAsia"/>
          <w:kern w:val="0"/>
          <w:sz w:val="32"/>
          <w:szCs w:val="32"/>
        </w:rPr>
        <w:t>则按学校有关规定处理</w:t>
      </w:r>
      <w:r w:rsidRPr="00CB070C">
        <w:rPr>
          <w:rFonts w:ascii="仿宋_GB2312" w:eastAsia="仿宋_GB2312" w:hint="eastAsia"/>
          <w:kern w:val="0"/>
          <w:sz w:val="32"/>
          <w:szCs w:val="32"/>
        </w:rPr>
        <w:t>。</w:t>
      </w:r>
    </w:p>
    <w:p w:rsidR="00196FA6" w:rsidRPr="00977D14" w:rsidRDefault="00977D14" w:rsidP="00977D14">
      <w:pPr>
        <w:ind w:leftChars="57" w:left="760" w:hangingChars="200" w:hanging="640"/>
        <w:rPr>
          <w:rFonts w:hint="eastAsia"/>
          <w:sz w:val="32"/>
          <w:szCs w:val="32"/>
        </w:rPr>
      </w:pPr>
      <w:r w:rsidRPr="00977D14">
        <w:rPr>
          <w:rFonts w:ascii="仿宋_GB2312" w:eastAsia="仿宋_GB2312" w:hint="eastAsia"/>
          <w:kern w:val="0"/>
          <w:sz w:val="32"/>
          <w:szCs w:val="32"/>
        </w:rPr>
        <w:t xml:space="preserve"> 5</w:t>
      </w:r>
      <w:r w:rsidR="0063197D" w:rsidRPr="00977D14">
        <w:rPr>
          <w:rFonts w:ascii="仿宋_GB2312" w:eastAsia="仿宋_GB2312" w:hint="eastAsia"/>
          <w:kern w:val="0"/>
          <w:sz w:val="32"/>
          <w:szCs w:val="32"/>
        </w:rPr>
        <w:t>、</w:t>
      </w:r>
      <w:r w:rsidR="00196FA6">
        <w:rPr>
          <w:rFonts w:ascii="黑体" w:eastAsia="黑体" w:hint="eastAsia"/>
          <w:b/>
          <w:sz w:val="36"/>
          <w:szCs w:val="36"/>
        </w:rPr>
        <w:t>小论文格式要求</w:t>
      </w:r>
    </w:p>
    <w:p w:rsidR="00196FA6" w:rsidRPr="00BA3460" w:rsidRDefault="0063197D" w:rsidP="00196FA6">
      <w:pPr>
        <w:ind w:firstLineChars="196" w:firstLine="627"/>
        <w:rPr>
          <w:rFonts w:ascii="仿宋_GB2312" w:eastAsia="仿宋_GB2312" w:hAnsi="宋体" w:hint="eastAsia"/>
          <w:b/>
          <w:sz w:val="32"/>
        </w:rPr>
      </w:pPr>
      <w:r>
        <w:rPr>
          <w:rFonts w:ascii="仿宋_GB2312" w:eastAsia="仿宋_GB2312" w:hAnsi="宋体" w:hint="eastAsia"/>
          <w:sz w:val="32"/>
        </w:rPr>
        <w:t>（</w:t>
      </w:r>
      <w:r w:rsidR="00196FA6">
        <w:rPr>
          <w:rFonts w:ascii="仿宋_GB2312" w:eastAsia="仿宋_GB2312" w:hAnsi="宋体" w:hint="eastAsia"/>
          <w:sz w:val="32"/>
        </w:rPr>
        <w:t>1</w:t>
      </w:r>
      <w:r>
        <w:rPr>
          <w:rFonts w:ascii="仿宋_GB2312" w:eastAsia="仿宋_GB2312" w:hAnsi="宋体" w:hint="eastAsia"/>
          <w:sz w:val="32"/>
        </w:rPr>
        <w:t>）</w:t>
      </w:r>
      <w:r w:rsidR="00196FA6">
        <w:rPr>
          <w:rFonts w:ascii="仿宋_GB2312" w:eastAsia="仿宋_GB2312" w:hAnsi="宋体" w:hint="eastAsia"/>
          <w:sz w:val="32"/>
        </w:rPr>
        <w:t>以小论文考查的科目，可打印或手抄</w:t>
      </w:r>
      <w:r w:rsidR="00196FA6" w:rsidRPr="00BA3460">
        <w:rPr>
          <w:rFonts w:ascii="仿宋_GB2312" w:eastAsia="仿宋_GB2312" w:hAnsi="宋体" w:hint="eastAsia"/>
          <w:b/>
          <w:sz w:val="32"/>
        </w:rPr>
        <w:t>，首页用统</w:t>
      </w:r>
      <w:r w:rsidR="00196FA6" w:rsidRPr="00BA3460">
        <w:rPr>
          <w:rFonts w:ascii="仿宋_GB2312" w:eastAsia="仿宋_GB2312" w:hAnsi="宋体" w:hint="eastAsia"/>
          <w:b/>
          <w:sz w:val="32"/>
        </w:rPr>
        <w:lastRenderedPageBreak/>
        <w:t>一的卷头。</w:t>
      </w:r>
    </w:p>
    <w:p w:rsidR="00196FA6" w:rsidRDefault="00196FA6" w:rsidP="00196FA6">
      <w:pPr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例：</w:t>
      </w:r>
    </w:p>
    <w:p w:rsidR="00196FA6" w:rsidRDefault="0063197D" w:rsidP="00196FA6">
      <w:pPr>
        <w:jc w:val="center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2016-2017年第二</w:t>
      </w:r>
      <w:r w:rsidR="00196FA6">
        <w:rPr>
          <w:rFonts w:ascii="黑体" w:eastAsia="黑体" w:hAnsi="宋体" w:hint="eastAsia"/>
          <w:b/>
          <w:sz w:val="32"/>
          <w:szCs w:val="32"/>
        </w:rPr>
        <w:t>学期</w:t>
      </w:r>
    </w:p>
    <w:p w:rsidR="00196FA6" w:rsidRDefault="00196FA6" w:rsidP="00196FA6">
      <w:pPr>
        <w:jc w:val="center"/>
        <w:rPr>
          <w:rFonts w:ascii="黑体" w:eastAsia="黑体" w:hAnsi="宋体" w:hint="eastAsia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《</w:t>
      </w:r>
      <w:r w:rsidR="0063197D">
        <w:rPr>
          <w:rFonts w:ascii="黑体" w:eastAsia="黑体" w:hAnsi="宋体" w:hint="eastAsia"/>
          <w:b/>
          <w:sz w:val="32"/>
          <w:szCs w:val="32"/>
        </w:rPr>
        <w:t>形势与政策</w:t>
      </w:r>
      <w:r>
        <w:rPr>
          <w:rFonts w:ascii="黑体" w:eastAsia="黑体" w:hAnsi="宋体" w:hint="eastAsia"/>
          <w:b/>
          <w:sz w:val="32"/>
          <w:szCs w:val="32"/>
        </w:rPr>
        <w:t>》科目考查卷</w:t>
      </w:r>
    </w:p>
    <w:p w:rsidR="00196FA6" w:rsidRDefault="00196FA6" w:rsidP="00196FA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专业：</w:t>
      </w:r>
      <w:r>
        <w:rPr>
          <w:rFonts w:ascii="宋体" w:hAnsi="宋体" w:hint="eastAsia"/>
          <w:sz w:val="28"/>
          <w:szCs w:val="28"/>
        </w:rPr>
        <w:t xml:space="preserve">    （全称）</w:t>
      </w:r>
      <w:r>
        <w:rPr>
          <w:rFonts w:ascii="宋体" w:hAnsi="宋体" w:hint="eastAsia"/>
          <w:b/>
          <w:bCs/>
          <w:sz w:val="28"/>
          <w:szCs w:val="28"/>
        </w:rPr>
        <w:t>班级：</w:t>
      </w:r>
      <w:r w:rsidR="00652FB6">
        <w:rPr>
          <w:rFonts w:ascii="宋体" w:hAnsi="宋体" w:hint="eastAsia"/>
          <w:bCs/>
          <w:sz w:val="28"/>
          <w:szCs w:val="28"/>
        </w:rPr>
        <w:t>石油工程15</w:t>
      </w:r>
      <w:r>
        <w:rPr>
          <w:rFonts w:ascii="宋体" w:hAnsi="宋体" w:hint="eastAsia"/>
          <w:sz w:val="28"/>
          <w:szCs w:val="28"/>
        </w:rPr>
        <w:t xml:space="preserve">—1  </w:t>
      </w:r>
      <w:r>
        <w:rPr>
          <w:rFonts w:ascii="宋体" w:hAnsi="宋体" w:hint="eastAsia"/>
          <w:b/>
          <w:bCs/>
          <w:sz w:val="28"/>
          <w:szCs w:val="28"/>
        </w:rPr>
        <w:t>任课教师：</w:t>
      </w:r>
      <w:r>
        <w:rPr>
          <w:rFonts w:ascii="宋体" w:hAnsi="宋体" w:hint="eastAsia"/>
          <w:sz w:val="28"/>
          <w:szCs w:val="28"/>
        </w:rPr>
        <w:t xml:space="preserve"> </w:t>
      </w:r>
    </w:p>
    <w:p w:rsidR="00196FA6" w:rsidRPr="00744240" w:rsidRDefault="00196FA6" w:rsidP="00196FA6">
      <w:pPr>
        <w:pBdr>
          <w:bottom w:val="single" w:sz="4" w:space="1" w:color="auto"/>
        </w:pBdr>
        <w:ind w:firstLineChars="147" w:firstLine="413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姓名：</w:t>
      </w:r>
      <w:r>
        <w:rPr>
          <w:rFonts w:ascii="宋体" w:hAnsi="宋体" w:hint="eastAsia"/>
          <w:sz w:val="28"/>
          <w:szCs w:val="28"/>
        </w:rPr>
        <w:t xml:space="preserve">* * *    </w:t>
      </w:r>
      <w:r>
        <w:rPr>
          <w:rFonts w:ascii="宋体" w:hAnsi="宋体" w:hint="eastAsia"/>
          <w:b/>
          <w:bCs/>
          <w:sz w:val="28"/>
          <w:szCs w:val="28"/>
        </w:rPr>
        <w:t>学号：</w:t>
      </w:r>
      <w:r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 w:hint="eastAsia"/>
          <w:b/>
          <w:bCs/>
          <w:sz w:val="28"/>
          <w:szCs w:val="28"/>
        </w:rPr>
        <w:t xml:space="preserve">   成 绩</w:t>
      </w:r>
    </w:p>
    <w:p w:rsidR="00196FA6" w:rsidRDefault="0063197D" w:rsidP="00196FA6">
      <w:pPr>
        <w:ind w:firstLineChars="196" w:firstLine="627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sz w:val="32"/>
        </w:rPr>
        <w:t>（</w:t>
      </w:r>
      <w:r w:rsidR="00196FA6">
        <w:rPr>
          <w:rFonts w:ascii="仿宋_GB2312" w:eastAsia="仿宋_GB2312" w:hAnsi="宋体" w:hint="eastAsia"/>
          <w:sz w:val="32"/>
        </w:rPr>
        <w:t>2</w:t>
      </w:r>
      <w:r>
        <w:rPr>
          <w:rFonts w:ascii="仿宋_GB2312" w:eastAsia="仿宋_GB2312" w:hAnsi="宋体" w:hint="eastAsia"/>
          <w:sz w:val="32"/>
        </w:rPr>
        <w:t>）</w:t>
      </w:r>
      <w:r w:rsidR="00196FA6" w:rsidRPr="00BA3460">
        <w:rPr>
          <w:rFonts w:ascii="仿宋_GB2312" w:eastAsia="仿宋_GB2312" w:hAnsi="宋体" w:hint="eastAsia"/>
          <w:b/>
          <w:sz w:val="32"/>
        </w:rPr>
        <w:t>纸张用16K</w:t>
      </w:r>
      <w:r w:rsidR="00196FA6">
        <w:rPr>
          <w:rFonts w:ascii="仿宋_GB2312" w:eastAsia="仿宋_GB2312" w:hAnsi="宋体" w:hint="eastAsia"/>
          <w:sz w:val="32"/>
        </w:rPr>
        <w:t>，</w:t>
      </w:r>
      <w:r w:rsidR="00196FA6" w:rsidRPr="00BA3460">
        <w:rPr>
          <w:rFonts w:ascii="仿宋_GB2312" w:eastAsia="仿宋_GB2312" w:hAnsi="宋体" w:hint="eastAsia"/>
          <w:b/>
          <w:sz w:val="32"/>
        </w:rPr>
        <w:t>页边距左边用默认设置</w:t>
      </w:r>
      <w:r w:rsidR="00196FA6">
        <w:rPr>
          <w:rFonts w:ascii="仿宋_GB2312" w:eastAsia="仿宋_GB2312" w:hAnsi="宋体" w:hint="eastAsia"/>
          <w:sz w:val="32"/>
        </w:rPr>
        <w:t>，右边设置为2厘米。页码用阿拉伯数字编写，居右侧。</w:t>
      </w:r>
    </w:p>
    <w:p w:rsidR="00196FA6" w:rsidRDefault="0063197D" w:rsidP="00196FA6">
      <w:pPr>
        <w:ind w:firstLineChars="200" w:firstLine="640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sz w:val="32"/>
        </w:rPr>
        <w:t>（</w:t>
      </w:r>
      <w:r w:rsidR="00196FA6">
        <w:rPr>
          <w:rFonts w:ascii="仿宋_GB2312" w:eastAsia="仿宋_GB2312" w:hAnsi="宋体" w:hint="eastAsia"/>
          <w:sz w:val="32"/>
        </w:rPr>
        <w:t>3</w:t>
      </w:r>
      <w:r>
        <w:rPr>
          <w:rFonts w:ascii="仿宋_GB2312" w:eastAsia="仿宋_GB2312" w:hAnsi="宋体" w:hint="eastAsia"/>
          <w:sz w:val="32"/>
        </w:rPr>
        <w:t>）</w:t>
      </w:r>
      <w:r w:rsidR="00196FA6">
        <w:rPr>
          <w:rFonts w:ascii="仿宋_GB2312" w:eastAsia="仿宋_GB2312" w:hAnsi="宋体" w:hint="eastAsia"/>
          <w:sz w:val="32"/>
        </w:rPr>
        <w:t>题目（一级标题）为三号黑体，二级标题为四号宋体、加粗。</w:t>
      </w:r>
    </w:p>
    <w:p w:rsidR="00196FA6" w:rsidRDefault="0063197D" w:rsidP="00196FA6">
      <w:pPr>
        <w:ind w:firstLineChars="200" w:firstLine="640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sz w:val="32"/>
        </w:rPr>
        <w:t>（</w:t>
      </w:r>
      <w:r w:rsidR="00196FA6">
        <w:rPr>
          <w:rFonts w:ascii="仿宋_GB2312" w:eastAsia="仿宋_GB2312" w:hAnsi="宋体" w:hint="eastAsia"/>
          <w:sz w:val="32"/>
        </w:rPr>
        <w:t>4</w:t>
      </w:r>
      <w:r>
        <w:rPr>
          <w:rFonts w:ascii="仿宋_GB2312" w:eastAsia="仿宋_GB2312" w:hAnsi="宋体" w:hint="eastAsia"/>
          <w:sz w:val="32"/>
        </w:rPr>
        <w:t>）</w:t>
      </w:r>
      <w:r w:rsidR="00196FA6">
        <w:rPr>
          <w:rFonts w:ascii="仿宋_GB2312" w:eastAsia="仿宋_GB2312" w:hAnsi="宋体" w:hint="eastAsia"/>
          <w:sz w:val="32"/>
        </w:rPr>
        <w:t>正文为小四号宋体，行距为固定值22—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磅"/>
        </w:smartTagPr>
        <w:r w:rsidR="00196FA6">
          <w:rPr>
            <w:rFonts w:ascii="仿宋_GB2312" w:eastAsia="仿宋_GB2312" w:hAnsi="宋体" w:hint="eastAsia"/>
            <w:sz w:val="32"/>
          </w:rPr>
          <w:t>24磅</w:t>
        </w:r>
      </w:smartTag>
      <w:r w:rsidR="00196FA6">
        <w:rPr>
          <w:rFonts w:ascii="仿宋_GB2312" w:eastAsia="仿宋_GB2312" w:hAnsi="宋体" w:hint="eastAsia"/>
          <w:sz w:val="32"/>
        </w:rPr>
        <w:t>。</w:t>
      </w:r>
    </w:p>
    <w:p w:rsidR="00196FA6" w:rsidRDefault="00652FB6" w:rsidP="00196FA6">
      <w:pPr>
        <w:ind w:firstLineChars="200" w:firstLine="640"/>
        <w:rPr>
          <w:rFonts w:ascii="仿宋_GB2312" w:eastAsia="仿宋_GB2312" w:hAnsi="宋体" w:hint="eastAsia"/>
          <w:sz w:val="32"/>
        </w:rPr>
      </w:pPr>
      <w:r>
        <w:rPr>
          <w:rFonts w:ascii="仿宋_GB2312" w:eastAsia="仿宋_GB2312" w:hAnsi="宋体" w:hint="eastAsia"/>
          <w:sz w:val="32"/>
        </w:rPr>
        <w:t>（5）</w:t>
      </w:r>
      <w:r w:rsidR="00196FA6">
        <w:rPr>
          <w:rFonts w:ascii="仿宋_GB2312" w:eastAsia="仿宋_GB2312" w:hAnsi="宋体" w:hint="eastAsia"/>
          <w:sz w:val="32"/>
        </w:rPr>
        <w:t>注释及参考文献为五号宋体。</w:t>
      </w:r>
    </w:p>
    <w:p w:rsidR="00196FA6" w:rsidRPr="00CB070C" w:rsidRDefault="00196FA6" w:rsidP="00196FA6">
      <w:pPr>
        <w:ind w:left="2" w:firstLineChars="199" w:firstLine="637"/>
        <w:rPr>
          <w:rFonts w:ascii="仿宋_GB2312" w:eastAsia="仿宋_GB2312" w:hAnsi="宋体" w:hint="eastAsia"/>
          <w:b/>
          <w:bCs/>
          <w:sz w:val="32"/>
          <w:szCs w:val="32"/>
        </w:rPr>
      </w:pPr>
    </w:p>
    <w:p w:rsidR="00196FA6" w:rsidRDefault="00196FA6" w:rsidP="00196FA6">
      <w:pPr>
        <w:ind w:leftChars="609" w:left="1279" w:firstLineChars="300" w:firstLine="960"/>
        <w:rPr>
          <w:rFonts w:ascii="仿宋_GB2312" w:eastAsia="仿宋_GB2312" w:hAnsi="宋体" w:hint="eastAsia"/>
          <w:b/>
          <w:bCs/>
          <w:sz w:val="32"/>
        </w:rPr>
      </w:pPr>
    </w:p>
    <w:p w:rsidR="00FF655C" w:rsidRPr="00196FA6" w:rsidRDefault="00FF655C"/>
    <w:sectPr w:rsidR="00FF655C" w:rsidRPr="0019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55C" w:rsidRDefault="00FF655C" w:rsidP="00196FA6">
      <w:r>
        <w:separator/>
      </w:r>
    </w:p>
  </w:endnote>
  <w:endnote w:type="continuationSeparator" w:id="1">
    <w:p w:rsidR="00FF655C" w:rsidRDefault="00FF655C" w:rsidP="00196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55C" w:rsidRDefault="00FF655C" w:rsidP="00196FA6">
      <w:r>
        <w:separator/>
      </w:r>
    </w:p>
  </w:footnote>
  <w:footnote w:type="continuationSeparator" w:id="1">
    <w:p w:rsidR="00FF655C" w:rsidRDefault="00FF655C" w:rsidP="00196F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B6E17"/>
    <w:multiLevelType w:val="hybridMultilevel"/>
    <w:tmpl w:val="FC944A14"/>
    <w:lvl w:ilvl="0" w:tplc="75828CA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0CB2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E281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C80A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CAED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46F5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632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8115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9C306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FA6"/>
    <w:rsid w:val="00052968"/>
    <w:rsid w:val="00196FA6"/>
    <w:rsid w:val="0063197D"/>
    <w:rsid w:val="00652FB6"/>
    <w:rsid w:val="00952E29"/>
    <w:rsid w:val="00977D14"/>
    <w:rsid w:val="00EB337A"/>
    <w:rsid w:val="00FF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F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F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253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2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35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18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2017-01-16T03:05:00Z</dcterms:created>
  <dcterms:modified xsi:type="dcterms:W3CDTF">2017-01-16T03:33:00Z</dcterms:modified>
</cp:coreProperties>
</file>