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BASIC SCIENCE PRIMARY 1 THIRD TERM (sample for the admin demo)</w:t>
      </w:r>
    </w:p>
    <w:p>
      <w:r>
        <w:t xml:space="preserve">Week 1: Our five senses</w:t>
      </w:r>
    </w:p>
    <w:p>
      <w:r>
        <w:t xml:space="preserve">Seeing, hearing, smelling, tasting and touching</w:t>
      </w:r>
    </w:p>
    <w:p>
      <w:r>
        <w:t xml:space="preserve">Week 2: Taking care of our bodies</w:t>
      </w:r>
    </w:p>
    <w:p>
      <w:r>
        <w:t xml:space="preserve">Washing hands and brushing teeth</w:t>
      </w:r>
    </w:p>
  </w:body>
</w:document>
</file>