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9E2" w:rsidRDefault="004A7EB5" w:rsidP="004A7EB5">
      <w:pPr>
        <w:jc w:val="center"/>
      </w:pPr>
      <w:r>
        <w:rPr>
          <w:rFonts w:hint="eastAsia"/>
        </w:rPr>
        <w:t>SA</w:t>
      </w:r>
    </w:p>
    <w:p w:rsidR="004A7EB5" w:rsidRDefault="004A7EB5" w:rsidP="004A7EB5">
      <w:pPr>
        <w:pStyle w:val="a3"/>
        <w:numPr>
          <w:ilvl w:val="1"/>
          <w:numId w:val="1"/>
        </w:numPr>
        <w:ind w:leftChars="0"/>
      </w:pPr>
      <w:r>
        <w:t>More Permission</w:t>
      </w:r>
    </w:p>
    <w:p w:rsidR="00D55A01" w:rsidRDefault="00D55A01" w:rsidP="00D55A01">
      <w:pPr>
        <w:pStyle w:val="a3"/>
        <w:ind w:leftChars="0" w:left="360"/>
      </w:pPr>
      <w:hyperlink r:id="rId5" w:history="1">
        <w:r w:rsidRPr="00A1618A">
          <w:rPr>
            <w:rStyle w:val="a4"/>
          </w:rPr>
          <w:t>https://en.wikipedia.org/wiki/File_system_permissions</w:t>
        </w:r>
      </w:hyperlink>
    </w:p>
    <w:p w:rsidR="00EB10A5" w:rsidRDefault="00EB10A5" w:rsidP="00D55A01">
      <w:pPr>
        <w:pStyle w:val="a3"/>
        <w:ind w:leftChars="0" w:left="360"/>
        <w:rPr>
          <w:rFonts w:hint="eastAsia"/>
        </w:rPr>
      </w:pPr>
      <w:r>
        <w:t>(1)</w:t>
      </w:r>
    </w:p>
    <w:tbl>
      <w:tblPr>
        <w:tblpPr w:leftFromText="180" w:rightFromText="180" w:vertAnchor="text" w:horzAnchor="page" w:tblpX="985" w:tblpY="183"/>
        <w:tblW w:w="109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939"/>
        <w:gridCol w:w="1588"/>
        <w:gridCol w:w="1600"/>
        <w:gridCol w:w="775"/>
        <w:gridCol w:w="1189"/>
        <w:gridCol w:w="1285"/>
        <w:gridCol w:w="1389"/>
        <w:gridCol w:w="396"/>
      </w:tblGrid>
      <w:tr w:rsidR="002300C0" w:rsidRPr="002300C0" w:rsidTr="002300C0">
        <w:trPr>
          <w:gridAfter w:val="1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2300C0" w:rsidRDefault="002300C0" w:rsidP="002300C0">
            <w:pPr>
              <w:widowControl/>
              <w:spacing w:after="240"/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</w:pPr>
            <w:r w:rsidRPr="002300C0"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  <w:t>Delete / Rename / Create files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2300C0" w:rsidRDefault="002300C0" w:rsidP="002300C0">
            <w:pPr>
              <w:widowControl/>
              <w:spacing w:after="240"/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</w:pPr>
            <w:r w:rsidRPr="002300C0"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  <w:t xml:space="preserve">List </w:t>
            </w:r>
            <w:proofErr w:type="spellStart"/>
            <w:r w:rsidRPr="002300C0"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  <w:t>dir</w:t>
            </w:r>
            <w:proofErr w:type="spellEnd"/>
            <w:r w:rsidRPr="002300C0"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  <w:t xml:space="preserve"> (ls)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2300C0" w:rsidRDefault="002300C0" w:rsidP="002300C0">
            <w:pPr>
              <w:widowControl/>
              <w:spacing w:after="240"/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</w:pPr>
            <w:r w:rsidRPr="002300C0"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  <w:t>Read file contents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2300C0" w:rsidRDefault="002300C0" w:rsidP="002300C0">
            <w:pPr>
              <w:widowControl/>
              <w:spacing w:after="240"/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</w:pPr>
            <w:r w:rsidRPr="002300C0"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  <w:t>Write file contents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2300C0" w:rsidRDefault="002300C0" w:rsidP="002300C0">
            <w:pPr>
              <w:widowControl/>
              <w:spacing w:after="240"/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</w:pPr>
            <w:r w:rsidRPr="002300C0"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  <w:t xml:space="preserve">cd </w:t>
            </w:r>
            <w:proofErr w:type="spellStart"/>
            <w:r w:rsidRPr="002300C0"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  <w:t>dir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2300C0" w:rsidRDefault="002300C0" w:rsidP="002300C0">
            <w:pPr>
              <w:widowControl/>
              <w:spacing w:after="240"/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</w:pPr>
            <w:r w:rsidRPr="002300C0"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  <w:t>cd subdir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2300C0" w:rsidRDefault="002300C0" w:rsidP="002300C0">
            <w:pPr>
              <w:widowControl/>
              <w:spacing w:after="240"/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</w:pPr>
            <w:r w:rsidRPr="002300C0"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  <w:t>List subdir (ls)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2300C0" w:rsidRDefault="002300C0" w:rsidP="002300C0">
            <w:pPr>
              <w:widowControl/>
              <w:spacing w:after="240"/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</w:pPr>
            <w:r w:rsidRPr="002300C0"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  <w:t>Access subdir files</w:t>
            </w:r>
          </w:p>
        </w:tc>
      </w:tr>
      <w:tr w:rsidR="002300C0" w:rsidRPr="002300C0" w:rsidTr="002300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2300C0" w:rsidRDefault="002300C0" w:rsidP="002300C0">
            <w:pPr>
              <w:widowControl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2300C0">
              <w:rPr>
                <w:rFonts w:ascii="Consolas" w:eastAsia="細明體" w:hAnsi="Consolas" w:cs="細明體"/>
                <w:color w:val="333333"/>
                <w:spacing w:val="5"/>
                <w:kern w:val="0"/>
                <w:sz w:val="20"/>
                <w:szCs w:val="20"/>
              </w:rPr>
              <w:t>---</w:t>
            </w:r>
            <w:r w:rsidRPr="002300C0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 (0)</w:t>
            </w:r>
            <w:r w:rsidR="00D55A01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 xml:space="preserve">  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2300C0" w:rsidRDefault="00D55A01" w:rsidP="002300C0">
            <w:pPr>
              <w:widowControl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>
              <w:rPr>
                <w:rFonts w:ascii="Segoe UI" w:eastAsia="新細明體" w:hAnsi="Segoe UI" w:cs="Segoe UI" w:hint="eastAsia"/>
                <w:color w:val="333333"/>
                <w:spacing w:val="5"/>
                <w:kern w:val="0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D55A01" w:rsidRDefault="00D55A01" w:rsidP="002300C0">
            <w:pPr>
              <w:widowControl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D55A01" w:rsidRDefault="00D55A01" w:rsidP="002300C0">
            <w:pPr>
              <w:widowControl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D55A01" w:rsidRDefault="00D55A01" w:rsidP="002300C0">
            <w:pPr>
              <w:widowControl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D55A01" w:rsidRDefault="00D55A01" w:rsidP="002300C0">
            <w:pPr>
              <w:widowControl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D55A01" w:rsidRDefault="00D55A01" w:rsidP="002300C0">
            <w:pPr>
              <w:widowControl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D55A01" w:rsidRDefault="00D55A01" w:rsidP="002300C0">
            <w:pPr>
              <w:widowControl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2300C0" w:rsidRDefault="002300C0" w:rsidP="002300C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300C0" w:rsidRPr="002300C0" w:rsidTr="002300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2300C0" w:rsidRDefault="002300C0" w:rsidP="002300C0">
            <w:pPr>
              <w:widowControl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2300C0">
              <w:rPr>
                <w:rFonts w:ascii="Consolas" w:eastAsia="細明體" w:hAnsi="Consolas" w:cs="細明體"/>
                <w:color w:val="333333"/>
                <w:spacing w:val="5"/>
                <w:kern w:val="0"/>
                <w:sz w:val="20"/>
                <w:szCs w:val="20"/>
              </w:rPr>
              <w:t>-w-</w:t>
            </w:r>
            <w:r w:rsidRPr="002300C0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 (2)</w:t>
            </w:r>
            <w:r w:rsidR="00C36934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 xml:space="preserve">  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2300C0" w:rsidRDefault="00D55A01" w:rsidP="002300C0">
            <w:pPr>
              <w:widowControl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>
              <w:rPr>
                <w:rFonts w:ascii="Segoe UI" w:eastAsia="新細明體" w:hAnsi="Segoe UI" w:cs="Segoe UI" w:hint="eastAsia"/>
                <w:color w:val="333333"/>
                <w:spacing w:val="5"/>
                <w:kern w:val="0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C36934" w:rsidRDefault="00C36934" w:rsidP="002300C0">
            <w:pPr>
              <w:widowControl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C36934" w:rsidRDefault="00C36934" w:rsidP="002300C0">
            <w:pPr>
              <w:widowControl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C36934" w:rsidRDefault="00C36934" w:rsidP="002300C0">
            <w:pPr>
              <w:widowControl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C36934" w:rsidRDefault="00C36934" w:rsidP="002300C0">
            <w:pPr>
              <w:widowControl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C36934" w:rsidRDefault="00C36934" w:rsidP="002300C0">
            <w:pPr>
              <w:widowControl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C36934" w:rsidRDefault="00C36934" w:rsidP="002300C0">
            <w:pPr>
              <w:widowControl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C36934" w:rsidRDefault="002300C0" w:rsidP="002300C0">
            <w:pPr>
              <w:widowControl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</w:p>
        </w:tc>
      </w:tr>
      <w:tr w:rsidR="002300C0" w:rsidRPr="002300C0" w:rsidTr="002300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2300C0" w:rsidRDefault="002300C0" w:rsidP="002300C0">
            <w:pPr>
              <w:widowControl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2300C0">
              <w:rPr>
                <w:rFonts w:ascii="Consolas" w:eastAsia="細明體" w:hAnsi="Consolas" w:cs="細明體"/>
                <w:color w:val="333333"/>
                <w:spacing w:val="5"/>
                <w:kern w:val="0"/>
                <w:sz w:val="20"/>
                <w:szCs w:val="20"/>
              </w:rPr>
              <w:t>r--</w:t>
            </w:r>
            <w:r w:rsidRPr="002300C0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 (4)</w:t>
            </w:r>
            <w:r w:rsidR="00C36934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 xml:space="preserve">  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2300C0" w:rsidRDefault="00C36934" w:rsidP="002300C0">
            <w:pPr>
              <w:widowControl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>
              <w:rPr>
                <w:rFonts w:ascii="Segoe UI" w:eastAsia="新細明體" w:hAnsi="Segoe UI" w:cs="Segoe UI" w:hint="eastAsia"/>
                <w:color w:val="333333"/>
                <w:spacing w:val="5"/>
                <w:kern w:val="0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C36934" w:rsidRDefault="00C36934" w:rsidP="002300C0">
            <w:pPr>
              <w:widowControl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C36934" w:rsidRDefault="00C36934" w:rsidP="002300C0">
            <w:pPr>
              <w:widowControl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C36934" w:rsidRDefault="00C36934" w:rsidP="002300C0">
            <w:pPr>
              <w:widowControl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C36934" w:rsidRDefault="00C36934" w:rsidP="002300C0">
            <w:pPr>
              <w:widowControl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C36934" w:rsidRDefault="00C36934" w:rsidP="002300C0">
            <w:pPr>
              <w:widowControl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C36934" w:rsidRDefault="00C36934" w:rsidP="002300C0">
            <w:pPr>
              <w:widowControl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2300C0" w:rsidRDefault="002300C0" w:rsidP="002300C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300C0" w:rsidRPr="002300C0" w:rsidTr="002300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2300C0" w:rsidRDefault="002300C0" w:rsidP="002300C0">
            <w:pPr>
              <w:widowControl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proofErr w:type="spellStart"/>
            <w:r w:rsidRPr="002300C0">
              <w:rPr>
                <w:rFonts w:ascii="Consolas" w:eastAsia="細明體" w:hAnsi="Consolas" w:cs="細明體"/>
                <w:color w:val="333333"/>
                <w:spacing w:val="5"/>
                <w:kern w:val="0"/>
                <w:sz w:val="20"/>
                <w:szCs w:val="20"/>
              </w:rPr>
              <w:t>rw</w:t>
            </w:r>
            <w:proofErr w:type="spellEnd"/>
            <w:r w:rsidRPr="002300C0">
              <w:rPr>
                <w:rFonts w:ascii="Consolas" w:eastAsia="細明體" w:hAnsi="Consolas" w:cs="細明體"/>
                <w:color w:val="333333"/>
                <w:spacing w:val="5"/>
                <w:kern w:val="0"/>
                <w:sz w:val="20"/>
                <w:szCs w:val="20"/>
              </w:rPr>
              <w:t>-</w:t>
            </w:r>
            <w:r w:rsidRPr="002300C0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 (6)</w:t>
            </w:r>
            <w:r w:rsidR="00C36934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 xml:space="preserve">  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2300C0" w:rsidRDefault="00C36934" w:rsidP="002300C0">
            <w:pPr>
              <w:widowControl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>
              <w:rPr>
                <w:rFonts w:ascii="Segoe UI" w:eastAsia="新細明體" w:hAnsi="Segoe UI" w:cs="Segoe UI" w:hint="eastAsia"/>
                <w:color w:val="333333"/>
                <w:spacing w:val="5"/>
                <w:kern w:val="0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C36934" w:rsidRDefault="00C36934" w:rsidP="002300C0">
            <w:pPr>
              <w:widowControl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C36934" w:rsidRDefault="00C36934" w:rsidP="002300C0">
            <w:pPr>
              <w:widowControl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C36934" w:rsidRDefault="00C36934" w:rsidP="002300C0">
            <w:pPr>
              <w:widowControl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C36934" w:rsidRDefault="00C36934" w:rsidP="002300C0">
            <w:pPr>
              <w:widowControl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C36934" w:rsidRDefault="00C36934" w:rsidP="002300C0">
            <w:pPr>
              <w:widowControl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C36934" w:rsidRDefault="00C36934" w:rsidP="002300C0">
            <w:pPr>
              <w:widowControl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2300C0" w:rsidRDefault="002300C0" w:rsidP="002300C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300C0" w:rsidRPr="002300C0" w:rsidTr="002300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2300C0" w:rsidRDefault="002300C0" w:rsidP="002300C0">
            <w:pPr>
              <w:widowControl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2300C0">
              <w:rPr>
                <w:rFonts w:ascii="Consolas" w:eastAsia="細明體" w:hAnsi="Consolas" w:cs="細明體"/>
                <w:color w:val="333333"/>
                <w:spacing w:val="5"/>
                <w:kern w:val="0"/>
                <w:sz w:val="20"/>
                <w:szCs w:val="20"/>
              </w:rPr>
              <w:t>--x</w:t>
            </w:r>
            <w:r w:rsidRPr="002300C0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 (1)</w:t>
            </w:r>
            <w:r w:rsidR="00C36934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 xml:space="preserve">  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2300C0" w:rsidRDefault="00C36934" w:rsidP="002300C0">
            <w:pPr>
              <w:widowControl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>
              <w:rPr>
                <w:rFonts w:ascii="Segoe UI" w:eastAsia="新細明體" w:hAnsi="Segoe UI" w:cs="Segoe UI" w:hint="eastAsia"/>
                <w:color w:val="333333"/>
                <w:spacing w:val="5"/>
                <w:kern w:val="0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C36934" w:rsidRDefault="00C36934" w:rsidP="002300C0">
            <w:pPr>
              <w:widowControl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C36934" w:rsidRDefault="00C36934" w:rsidP="002300C0">
            <w:pPr>
              <w:widowControl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C36934" w:rsidRDefault="00C36934" w:rsidP="002300C0">
            <w:pPr>
              <w:widowControl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C36934" w:rsidRDefault="00C36934" w:rsidP="002300C0">
            <w:pPr>
              <w:widowControl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C36934" w:rsidRDefault="00464CA7" w:rsidP="002300C0">
            <w:pPr>
              <w:widowControl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C36934" w:rsidRDefault="00464CA7" w:rsidP="002300C0">
            <w:pPr>
              <w:widowControl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2300C0" w:rsidRDefault="002300C0" w:rsidP="002300C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300C0" w:rsidRPr="002300C0" w:rsidTr="002300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2300C0" w:rsidRDefault="002300C0" w:rsidP="002300C0">
            <w:pPr>
              <w:widowControl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2300C0">
              <w:rPr>
                <w:rFonts w:ascii="Consolas" w:eastAsia="細明體" w:hAnsi="Consolas" w:cs="細明體"/>
                <w:color w:val="333333"/>
                <w:spacing w:val="5"/>
                <w:kern w:val="0"/>
                <w:sz w:val="20"/>
                <w:szCs w:val="20"/>
              </w:rPr>
              <w:t>-</w:t>
            </w:r>
            <w:proofErr w:type="spellStart"/>
            <w:r w:rsidRPr="002300C0">
              <w:rPr>
                <w:rFonts w:ascii="Consolas" w:eastAsia="細明體" w:hAnsi="Consolas" w:cs="細明體"/>
                <w:color w:val="333333"/>
                <w:spacing w:val="5"/>
                <w:kern w:val="0"/>
                <w:sz w:val="20"/>
                <w:szCs w:val="20"/>
              </w:rPr>
              <w:t>wx</w:t>
            </w:r>
            <w:proofErr w:type="spellEnd"/>
            <w:r w:rsidRPr="002300C0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 (3)</w:t>
            </w:r>
            <w:r w:rsidR="00C36934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 xml:space="preserve">  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2300C0" w:rsidRDefault="00C36934" w:rsidP="002300C0">
            <w:pPr>
              <w:widowControl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>
              <w:rPr>
                <w:rFonts w:ascii="Segoe UI" w:eastAsia="新細明體" w:hAnsi="Segoe UI" w:cs="Segoe UI" w:hint="eastAsia"/>
                <w:color w:val="333333"/>
                <w:spacing w:val="5"/>
                <w:kern w:val="0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C36934" w:rsidRDefault="00C36934" w:rsidP="002300C0">
            <w:pPr>
              <w:widowControl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C36934" w:rsidRDefault="00C36934" w:rsidP="002300C0">
            <w:pPr>
              <w:widowControl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C36934" w:rsidRDefault="00C36934" w:rsidP="002300C0">
            <w:pPr>
              <w:widowControl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C36934" w:rsidRDefault="00C36934" w:rsidP="002300C0">
            <w:pPr>
              <w:widowControl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C36934" w:rsidRDefault="00464CA7" w:rsidP="002300C0">
            <w:pPr>
              <w:widowControl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C36934" w:rsidRDefault="00C36934" w:rsidP="002300C0">
            <w:pPr>
              <w:widowControl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2300C0" w:rsidRDefault="002300C0" w:rsidP="002300C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300C0" w:rsidRPr="002300C0" w:rsidTr="002300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2300C0" w:rsidRDefault="002300C0" w:rsidP="002300C0">
            <w:pPr>
              <w:widowControl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2300C0">
              <w:rPr>
                <w:rFonts w:ascii="Consolas" w:eastAsia="細明體" w:hAnsi="Consolas" w:cs="細明體"/>
                <w:color w:val="333333"/>
                <w:spacing w:val="5"/>
                <w:kern w:val="0"/>
                <w:sz w:val="20"/>
                <w:szCs w:val="20"/>
              </w:rPr>
              <w:t>r-x</w:t>
            </w:r>
            <w:r w:rsidRPr="002300C0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 (5)</w:t>
            </w:r>
            <w:r w:rsidR="00C36934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 xml:space="preserve">  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2300C0" w:rsidRDefault="00C36934" w:rsidP="002300C0">
            <w:pPr>
              <w:widowControl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>
              <w:rPr>
                <w:rFonts w:ascii="Segoe UI" w:eastAsia="新細明體" w:hAnsi="Segoe UI" w:cs="Segoe UI" w:hint="eastAsia"/>
                <w:color w:val="333333"/>
                <w:spacing w:val="5"/>
                <w:kern w:val="0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C36934" w:rsidRDefault="00C36934" w:rsidP="002300C0">
            <w:pPr>
              <w:widowControl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C36934" w:rsidRDefault="00C36934" w:rsidP="002300C0">
            <w:pPr>
              <w:widowControl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C36934" w:rsidRDefault="00C36934" w:rsidP="002300C0">
            <w:pPr>
              <w:widowControl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C36934" w:rsidRDefault="00C36934" w:rsidP="002300C0">
            <w:pPr>
              <w:widowControl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C36934" w:rsidRDefault="00C36934" w:rsidP="002300C0">
            <w:pPr>
              <w:widowControl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C36934" w:rsidRDefault="00C36934" w:rsidP="002300C0">
            <w:pPr>
              <w:widowControl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2300C0" w:rsidRDefault="002300C0" w:rsidP="002300C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300C0" w:rsidRPr="002300C0" w:rsidTr="00BB23EC">
        <w:trPr>
          <w:trHeight w:val="44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00C0" w:rsidRPr="002300C0" w:rsidRDefault="002300C0" w:rsidP="002300C0">
            <w:pPr>
              <w:widowControl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proofErr w:type="spellStart"/>
            <w:r w:rsidRPr="002300C0">
              <w:rPr>
                <w:rFonts w:ascii="Consolas" w:eastAsia="細明體" w:hAnsi="Consolas" w:cs="細明體"/>
                <w:color w:val="333333"/>
                <w:spacing w:val="5"/>
                <w:kern w:val="0"/>
                <w:sz w:val="20"/>
                <w:szCs w:val="20"/>
              </w:rPr>
              <w:t>rwx</w:t>
            </w:r>
            <w:proofErr w:type="spellEnd"/>
            <w:r w:rsidRPr="002300C0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 (7)</w:t>
            </w:r>
            <w:r w:rsidR="00D55A01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 xml:space="preserve">  T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2300C0" w:rsidRPr="00D55A01" w:rsidRDefault="00D55A01" w:rsidP="00D55A01">
            <w:pPr>
              <w:widowControl/>
              <w:ind w:firstLineChars="100" w:firstLine="200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2300C0" w:rsidRPr="00D55A01" w:rsidRDefault="00D55A01" w:rsidP="002300C0">
            <w:pPr>
              <w:widowControl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 T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2300C0" w:rsidRPr="00D55A01" w:rsidRDefault="00D55A01" w:rsidP="002300C0">
            <w:pPr>
              <w:widowControl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 T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2300C0" w:rsidRPr="00D55A01" w:rsidRDefault="00D55A01" w:rsidP="002300C0">
            <w:pPr>
              <w:widowControl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 T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2300C0" w:rsidRPr="00D55A01" w:rsidRDefault="00D55A01" w:rsidP="002300C0">
            <w:pPr>
              <w:widowControl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 T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2300C0" w:rsidRPr="00D55A01" w:rsidRDefault="00D55A01" w:rsidP="002300C0">
            <w:pPr>
              <w:widowControl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 T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2300C0" w:rsidRPr="00D55A01" w:rsidRDefault="00D55A01" w:rsidP="002300C0">
            <w:pPr>
              <w:widowControl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 T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2300C0" w:rsidRPr="002300C0" w:rsidRDefault="002300C0" w:rsidP="002300C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2300C0" w:rsidRDefault="00EB10A5" w:rsidP="002300C0">
      <w:pPr>
        <w:pStyle w:val="a3"/>
        <w:ind w:leftChars="0" w:left="36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If I have r, I can read. If I have w, I can write. If I have x, I can execute files.  If I want to reach subdir, all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intermediate folders need to have the x bit on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it.</w:t>
      </w:r>
    </w:p>
    <w:p w:rsidR="00EB10A5" w:rsidRDefault="00EB10A5" w:rsidP="002300C0">
      <w:pPr>
        <w:pStyle w:val="a3"/>
        <w:ind w:leftChars="0" w:left="36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(2)</w:t>
      </w:r>
    </w:p>
    <w:p w:rsidR="00F738D8" w:rsidRPr="00F738D8" w:rsidRDefault="00F738D8" w:rsidP="002300C0">
      <w:pPr>
        <w:pStyle w:val="a3"/>
        <w:ind w:leftChars="0" w:left="360"/>
        <w:rPr>
          <w:rFonts w:ascii="Arial" w:hAnsi="Arial" w:cs="Arial"/>
          <w:color w:val="242729"/>
          <w:sz w:val="23"/>
          <w:szCs w:val="23"/>
          <w:u w:val="single"/>
          <w:shd w:val="clear" w:color="auto" w:fill="FFFFFF"/>
        </w:rPr>
      </w:pPr>
      <w:r w:rsidRPr="00F738D8">
        <w:rPr>
          <w:rFonts w:ascii="Arial" w:hAnsi="Arial" w:cs="Arial"/>
          <w:color w:val="242729"/>
          <w:sz w:val="23"/>
          <w:szCs w:val="23"/>
          <w:u w:val="single"/>
          <w:shd w:val="clear" w:color="auto" w:fill="FFFFFF"/>
        </w:rPr>
        <w:t xml:space="preserve">man </w:t>
      </w:r>
      <w:proofErr w:type="spellStart"/>
      <w:r w:rsidRPr="00F738D8">
        <w:rPr>
          <w:rFonts w:ascii="Arial" w:hAnsi="Arial" w:cs="Arial"/>
          <w:color w:val="242729"/>
          <w:sz w:val="23"/>
          <w:szCs w:val="23"/>
          <w:u w:val="single"/>
          <w:shd w:val="clear" w:color="auto" w:fill="FFFFFF"/>
        </w:rPr>
        <w:t>chmod</w:t>
      </w:r>
      <w:proofErr w:type="spellEnd"/>
    </w:p>
    <w:p w:rsidR="00EB10A5" w:rsidRDefault="00EB10A5" w:rsidP="002300C0">
      <w:pPr>
        <w:pStyle w:val="a3"/>
        <w:ind w:leftChars="0" w:left="360"/>
      </w:pPr>
      <w:hyperlink r:id="rId6" w:history="1">
        <w:r w:rsidRPr="00A1618A">
          <w:rPr>
            <w:rStyle w:val="a4"/>
          </w:rPr>
          <w:t>https://superuser.com/questions/303040/how-do-file-permissions-apply-to-symlinks</w:t>
        </w:r>
      </w:hyperlink>
    </w:p>
    <w:p w:rsidR="00EB10A5" w:rsidRDefault="00F738D8" w:rsidP="00F738D8">
      <w:pPr>
        <w:pStyle w:val="a3"/>
        <w:ind w:leftChars="0" w:left="36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F738D8">
        <w:rPr>
          <w:rFonts w:ascii="Arial" w:hAnsi="Arial" w:cs="Arial"/>
          <w:color w:val="242729"/>
          <w:sz w:val="23"/>
          <w:szCs w:val="23"/>
          <w:shd w:val="clear" w:color="auto" w:fill="FFFFFF"/>
        </w:rPr>
        <w:t>Permissions only affect the file, not the sym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bolic </w:t>
      </w:r>
      <w:r w:rsidRPr="00F738D8">
        <w:rPr>
          <w:rFonts w:ascii="Arial" w:hAnsi="Arial" w:cs="Arial"/>
          <w:color w:val="242729"/>
          <w:sz w:val="23"/>
          <w:szCs w:val="23"/>
          <w:shd w:val="clear" w:color="auto" w:fill="FFFFFF"/>
        </w:rPr>
        <w:t>link.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Pr="00F738D8">
        <w:rPr>
          <w:rFonts w:ascii="Arial" w:hAnsi="Arial" w:cs="Arial"/>
          <w:color w:val="242729"/>
          <w:sz w:val="23"/>
          <w:szCs w:val="23"/>
          <w:shd w:val="clear" w:color="auto" w:fill="FFFFFF"/>
        </w:rPr>
        <w:t>T</w:t>
      </w:r>
      <w:r w:rsidRPr="00F738D8">
        <w:rPr>
          <w:rFonts w:ascii="Arial" w:hAnsi="Arial" w:cs="Arial"/>
          <w:color w:val="242729"/>
          <w:sz w:val="23"/>
          <w:szCs w:val="23"/>
          <w:shd w:val="clear" w:color="auto" w:fill="FFFFFF"/>
        </w:rPr>
        <w:t>he permissions of symbolic links are never used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and are</w:t>
      </w:r>
      <w:r w:rsidRPr="00F738D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irrelevant</w:t>
      </w:r>
      <w:r w:rsidRPr="00F738D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. </w:t>
      </w:r>
      <w:proofErr w:type="spellStart"/>
      <w:r w:rsidR="00EB10A5" w:rsidRPr="00F738D8">
        <w:rPr>
          <w:rFonts w:ascii="Arial" w:hAnsi="Arial" w:cs="Arial"/>
          <w:sz w:val="23"/>
          <w:szCs w:val="23"/>
          <w:shd w:val="clear" w:color="auto" w:fill="FFFFFF"/>
        </w:rPr>
        <w:t>chmod</w:t>
      </w:r>
      <w:proofErr w:type="spellEnd"/>
      <w:r w:rsidR="00EB10A5" w:rsidRPr="00F738D8">
        <w:rPr>
          <w:rFonts w:ascii="Arial" w:hAnsi="Arial" w:cs="Arial"/>
          <w:color w:val="242729"/>
          <w:sz w:val="23"/>
          <w:szCs w:val="23"/>
          <w:shd w:val="clear" w:color="auto" w:fill="FFFFFF"/>
        </w:rPr>
        <w:t> never changes the permissions of symbolic links; However, for each symbolic link listed on the command line, </w:t>
      </w:r>
      <w:proofErr w:type="spellStart"/>
      <w:r w:rsidR="00EB10A5" w:rsidRPr="00F738D8">
        <w:rPr>
          <w:rFonts w:ascii="Arial" w:hAnsi="Arial" w:cs="Arial"/>
          <w:sz w:val="23"/>
          <w:szCs w:val="23"/>
          <w:shd w:val="clear" w:color="auto" w:fill="FFFFFF"/>
        </w:rPr>
        <w:t>chmod</w:t>
      </w:r>
      <w:proofErr w:type="spellEnd"/>
      <w:r w:rsidR="00EB10A5" w:rsidRPr="00F738D8">
        <w:rPr>
          <w:rFonts w:ascii="Arial" w:hAnsi="Arial" w:cs="Arial"/>
          <w:color w:val="242729"/>
          <w:sz w:val="23"/>
          <w:szCs w:val="23"/>
          <w:shd w:val="clear" w:color="auto" w:fill="FFFFFF"/>
        </w:rPr>
        <w:t> changes the permissions of the pointed-to file. In contrast, </w:t>
      </w:r>
      <w:proofErr w:type="spellStart"/>
      <w:r w:rsidR="00EB10A5" w:rsidRPr="00F738D8">
        <w:rPr>
          <w:rFonts w:ascii="Arial" w:hAnsi="Arial" w:cs="Arial"/>
          <w:sz w:val="23"/>
          <w:szCs w:val="23"/>
          <w:shd w:val="clear" w:color="auto" w:fill="FFFFFF"/>
        </w:rPr>
        <w:t>chmod</w:t>
      </w:r>
      <w:proofErr w:type="spellEnd"/>
      <w:r w:rsidR="00EB10A5" w:rsidRPr="00F738D8">
        <w:rPr>
          <w:rFonts w:ascii="Arial" w:hAnsi="Arial" w:cs="Arial"/>
          <w:color w:val="242729"/>
          <w:sz w:val="23"/>
          <w:szCs w:val="23"/>
          <w:shd w:val="clear" w:color="auto" w:fill="FFFFFF"/>
        </w:rPr>
        <w:t> ignores symbolic links encountered during recursive directory traversals.</w:t>
      </w:r>
    </w:p>
    <w:p w:rsidR="008573DE" w:rsidRDefault="008573DE" w:rsidP="008573DE">
      <w:pPr>
        <w:pStyle w:val="a3"/>
        <w:ind w:leftChars="0" w:left="36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(3)</w:t>
      </w:r>
    </w:p>
    <w:p w:rsidR="0001123B" w:rsidRDefault="0001123B" w:rsidP="0001123B">
      <w:pPr>
        <w:pStyle w:val="a3"/>
        <w:ind w:leftChars="0" w:left="36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hyperlink r:id="rId7" w:history="1">
        <w:r w:rsidRPr="00A1618A">
          <w:rPr>
            <w:rStyle w:val="a4"/>
            <w:rFonts w:ascii="Arial" w:hAnsi="Arial" w:cs="Arial"/>
            <w:sz w:val="23"/>
            <w:szCs w:val="23"/>
            <w:shd w:val="clear" w:color="auto" w:fill="FFFFFF"/>
          </w:rPr>
          <w:t>https://linuxconfig.org/how-to-use-special-permissions-the-setuid-setgid-and-sticky-bits</w:t>
        </w:r>
      </w:hyperlink>
    </w:p>
    <w:p w:rsidR="008573DE" w:rsidRPr="0001123B" w:rsidRDefault="008573DE" w:rsidP="0001123B">
      <w:pPr>
        <w:pStyle w:val="a3"/>
        <w:ind w:leftChars="0" w:left="36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bookmarkStart w:id="0" w:name="_GoBack"/>
      <w:bookmarkEnd w:id="0"/>
      <w:r w:rsidRPr="0001123B">
        <w:rPr>
          <w:rFonts w:ascii="Arial" w:hAnsi="Arial" w:cs="Arial"/>
          <w:color w:val="242729"/>
          <w:sz w:val="23"/>
          <w:szCs w:val="23"/>
          <w:shd w:val="clear" w:color="auto" w:fill="FFFFFF"/>
        </w:rPr>
        <w:t>s</w:t>
      </w:r>
      <w:r w:rsidR="00F738D8" w:rsidRPr="0001123B">
        <w:rPr>
          <w:rFonts w:ascii="Arial" w:hAnsi="Arial" w:cs="Arial"/>
          <w:color w:val="242729"/>
          <w:sz w:val="23"/>
          <w:szCs w:val="23"/>
          <w:shd w:val="clear" w:color="auto" w:fill="FFFFFF"/>
        </w:rPr>
        <w:t>etuid</w:t>
      </w:r>
      <w:r w:rsidRPr="0001123B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: </w:t>
      </w:r>
      <w:r w:rsidRPr="0001123B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When </w:t>
      </w:r>
      <w:proofErr w:type="spellStart"/>
      <w:r w:rsidRPr="0001123B">
        <w:rPr>
          <w:rFonts w:ascii="Arial" w:hAnsi="Arial" w:cs="Arial"/>
          <w:color w:val="242729"/>
          <w:sz w:val="23"/>
          <w:szCs w:val="23"/>
          <w:shd w:val="clear" w:color="auto" w:fill="FFFFFF"/>
        </w:rPr>
        <w:t>setuid</w:t>
      </w:r>
      <w:proofErr w:type="spellEnd"/>
      <w:r w:rsidRPr="0001123B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permission is set on an executable file, a process that runs this file is granted access </w:t>
      </w:r>
      <w:r w:rsidRPr="0001123B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based on the owner of the file </w:t>
      </w:r>
      <w:r w:rsidRPr="0001123B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rather than the </w:t>
      </w:r>
      <w:r w:rsidRPr="0001123B">
        <w:rPr>
          <w:rFonts w:ascii="Arial" w:hAnsi="Arial" w:cs="Arial"/>
          <w:color w:val="242729"/>
          <w:sz w:val="23"/>
          <w:szCs w:val="23"/>
          <w:shd w:val="clear" w:color="auto" w:fill="FFFFFF"/>
        </w:rPr>
        <w:lastRenderedPageBreak/>
        <w:t xml:space="preserve">user who is running the executable file. This special permission allows a user to access files and directories that are normally only available to the owner. </w:t>
      </w:r>
    </w:p>
    <w:p w:rsidR="008573DE" w:rsidRDefault="008573DE" w:rsidP="008573DE">
      <w:pPr>
        <w:pStyle w:val="a3"/>
        <w:ind w:leftChars="0" w:left="36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setgid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: </w:t>
      </w:r>
      <w:r w:rsidRPr="008573DE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The </w:t>
      </w:r>
      <w:proofErr w:type="spellStart"/>
      <w:r w:rsidRPr="008573DE">
        <w:rPr>
          <w:rFonts w:ascii="Arial" w:hAnsi="Arial" w:cs="Arial"/>
          <w:color w:val="242729"/>
          <w:sz w:val="23"/>
          <w:szCs w:val="23"/>
          <w:shd w:val="clear" w:color="auto" w:fill="FFFFFF"/>
        </w:rPr>
        <w:t>setgid</w:t>
      </w:r>
      <w:proofErr w:type="spellEnd"/>
      <w:r w:rsidRPr="008573DE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permission is similar to </w:t>
      </w:r>
      <w:proofErr w:type="spellStart"/>
      <w:r w:rsidRPr="008573DE">
        <w:rPr>
          <w:rFonts w:ascii="Arial" w:hAnsi="Arial" w:cs="Arial"/>
          <w:color w:val="242729"/>
          <w:sz w:val="23"/>
          <w:szCs w:val="23"/>
          <w:shd w:val="clear" w:color="auto" w:fill="FFFFFF"/>
        </w:rPr>
        <w:t>setuid</w:t>
      </w:r>
      <w:proofErr w:type="spellEnd"/>
      <w:r w:rsidRPr="008573DE">
        <w:rPr>
          <w:rFonts w:ascii="Arial" w:hAnsi="Arial" w:cs="Arial"/>
          <w:color w:val="242729"/>
          <w:sz w:val="23"/>
          <w:szCs w:val="23"/>
          <w:shd w:val="clear" w:color="auto" w:fill="FFFFFF"/>
        </w:rPr>
        <w:t>, except that t</w:t>
      </w:r>
      <w:r w:rsidR="0001123B">
        <w:rPr>
          <w:rFonts w:ascii="Arial" w:hAnsi="Arial" w:cs="Arial"/>
          <w:color w:val="242729"/>
          <w:sz w:val="23"/>
          <w:szCs w:val="23"/>
          <w:shd w:val="clear" w:color="auto" w:fill="FFFFFF"/>
        </w:rPr>
        <w:t>he process's effective group ID</w:t>
      </w:r>
      <w:r w:rsidRPr="008573DE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is changed to the group owner of the file, and a user is granted access based on permissions granted to that group.</w:t>
      </w:r>
    </w:p>
    <w:p w:rsidR="00F738D8" w:rsidRPr="008573DE" w:rsidRDefault="00F738D8" w:rsidP="008573DE">
      <w:pPr>
        <w:pStyle w:val="a3"/>
        <w:ind w:leftChars="0" w:left="36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8573DE">
        <w:rPr>
          <w:rFonts w:ascii="Arial" w:hAnsi="Arial" w:cs="Arial"/>
          <w:color w:val="242729"/>
          <w:sz w:val="23"/>
          <w:szCs w:val="23"/>
          <w:shd w:val="clear" w:color="auto" w:fill="FFFFFF"/>
        </w:rPr>
        <w:t>sticky</w:t>
      </w:r>
      <w:r w:rsidR="008573DE" w:rsidRPr="008573DE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</w:t>
      </w:r>
      <w:r w:rsidRPr="008573DE">
        <w:rPr>
          <w:rFonts w:ascii="Arial" w:hAnsi="Arial" w:cs="Arial"/>
          <w:color w:val="242729"/>
          <w:sz w:val="23"/>
          <w:szCs w:val="23"/>
          <w:shd w:val="clear" w:color="auto" w:fill="FFFFFF"/>
        </w:rPr>
        <w:t>bits</w:t>
      </w:r>
      <w:r w:rsidR="008573DE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: </w:t>
      </w:r>
      <w:r w:rsidR="008573DE" w:rsidRPr="008573DE">
        <w:rPr>
          <w:rFonts w:ascii="Arial" w:hAnsi="Arial" w:cs="Arial"/>
          <w:color w:val="242729"/>
          <w:sz w:val="23"/>
          <w:szCs w:val="23"/>
          <w:shd w:val="clear" w:color="auto" w:fill="FFFFFF"/>
        </w:rPr>
        <w:t>The sticky bit is a permission bit that protects the files within a directory. If the directory has the sticky bit set, a file can be deleted only by the owner of the file, the owner of the directory, or by </w:t>
      </w:r>
      <w:r w:rsidR="008573DE" w:rsidRPr="008573DE">
        <w:rPr>
          <w:rFonts w:ascii="Arial" w:hAnsi="Arial" w:cs="Arial"/>
          <w:color w:val="242729"/>
          <w:sz w:val="23"/>
          <w:szCs w:val="23"/>
          <w:shd w:val="clear" w:color="auto" w:fill="FFFFFF"/>
        </w:rPr>
        <w:t>root</w:t>
      </w:r>
      <w:r w:rsidR="008573DE" w:rsidRPr="008573DE">
        <w:rPr>
          <w:rFonts w:ascii="Arial" w:hAnsi="Arial" w:cs="Arial"/>
          <w:color w:val="242729"/>
          <w:sz w:val="23"/>
          <w:szCs w:val="23"/>
          <w:shd w:val="clear" w:color="auto" w:fill="FFFFFF"/>
        </w:rPr>
        <w:t>. Th</w:t>
      </w:r>
      <w:r w:rsidR="0001123B">
        <w:rPr>
          <w:rFonts w:ascii="Arial" w:hAnsi="Arial" w:cs="Arial"/>
          <w:color w:val="242729"/>
          <w:sz w:val="23"/>
          <w:szCs w:val="23"/>
          <w:shd w:val="clear" w:color="auto" w:fill="FFFFFF"/>
        </w:rPr>
        <w:t>is special permission prevents</w:t>
      </w:r>
      <w:r w:rsidR="008573DE" w:rsidRPr="008573DE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user</w:t>
      </w:r>
      <w:r w:rsidR="0001123B">
        <w:rPr>
          <w:rFonts w:ascii="Arial" w:hAnsi="Arial" w:cs="Arial"/>
          <w:color w:val="242729"/>
          <w:sz w:val="23"/>
          <w:szCs w:val="23"/>
          <w:shd w:val="clear" w:color="auto" w:fill="FFFFFF"/>
        </w:rPr>
        <w:t>s</w:t>
      </w:r>
      <w:r w:rsidR="008573DE" w:rsidRPr="008573DE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from deleting other users' files from public directories</w:t>
      </w:r>
      <w:r w:rsidR="0001123B"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:rsidR="004A7EB5" w:rsidRDefault="004A7EB5" w:rsidP="004A7EB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Deeper,</w:t>
      </w:r>
      <w:r>
        <w:t xml:space="preserve"> </w:t>
      </w:r>
      <w:r>
        <w:rPr>
          <w:rFonts w:hint="eastAsia"/>
        </w:rPr>
        <w:t>deeper</w:t>
      </w:r>
    </w:p>
    <w:p w:rsidR="00DD6C47" w:rsidRDefault="00DD6C47" w:rsidP="00DD6C47">
      <w:pPr>
        <w:pStyle w:val="a3"/>
        <w:ind w:leftChars="0" w:left="360"/>
      </w:pPr>
      <w:r>
        <w:t>(a).</w:t>
      </w:r>
    </w:p>
    <w:p w:rsidR="00A77256" w:rsidRDefault="0001123B" w:rsidP="00A77256">
      <w:pPr>
        <w:pStyle w:val="a3"/>
        <w:ind w:leftChars="0" w:left="360"/>
      </w:pPr>
      <w:hyperlink r:id="rId8" w:history="1">
        <w:r w:rsidR="00A77256" w:rsidRPr="002F7061">
          <w:rPr>
            <w:rStyle w:val="a4"/>
          </w:rPr>
          <w:t>https://stackoverflow.com/questions/16365130/the-difference-between-usr-bin-env-bash-and-usr-bin-bash</w:t>
        </w:r>
      </w:hyperlink>
    </w:p>
    <w:p w:rsidR="00A77256" w:rsidRDefault="00A77256" w:rsidP="00A77256">
      <w:pPr>
        <w:pStyle w:val="a3"/>
        <w:ind w:leftChars="0" w:left="360"/>
      </w:pPr>
      <w:proofErr w:type="gramStart"/>
      <w:r w:rsidRPr="00A77256">
        <w:t>#!/</w:t>
      </w:r>
      <w:proofErr w:type="spellStart"/>
      <w:proofErr w:type="gramEnd"/>
      <w:r w:rsidRPr="00A77256">
        <w:t>usr</w:t>
      </w:r>
      <w:proofErr w:type="spellEnd"/>
      <w:r w:rsidRPr="00A77256">
        <w:t>/bin/</w:t>
      </w:r>
      <w:proofErr w:type="spellStart"/>
      <w:r w:rsidRPr="00A77256">
        <w:t>env</w:t>
      </w:r>
      <w:proofErr w:type="spellEnd"/>
      <w:r w:rsidRPr="00A77256">
        <w:t> </w:t>
      </w:r>
      <w:r w:rsidR="00BB23EC">
        <w:rPr>
          <w:rFonts w:hint="eastAsia"/>
        </w:rPr>
        <w:t>bash</w:t>
      </w:r>
      <w:r w:rsidR="00BB23EC">
        <w:t>,</w:t>
      </w:r>
      <w:r w:rsidR="00BB23EC">
        <w:rPr>
          <w:rFonts w:hint="eastAsia"/>
        </w:rPr>
        <w:t xml:space="preserve"> </w:t>
      </w:r>
      <w:r w:rsidRPr="00A77256">
        <w:t>searches PATH for bash</w:t>
      </w:r>
      <w:r>
        <w:t>.</w:t>
      </w:r>
    </w:p>
    <w:p w:rsidR="00326CCD" w:rsidRDefault="00DD6C47" w:rsidP="00326CCD">
      <w:pPr>
        <w:pStyle w:val="a3"/>
        <w:ind w:leftChars="0" w:left="360"/>
      </w:pPr>
      <w:r>
        <w:t>(b).</w:t>
      </w:r>
      <w:r w:rsidRPr="00326CCD">
        <w:t xml:space="preserve"> </w:t>
      </w:r>
    </w:p>
    <w:p w:rsidR="00326CCD" w:rsidRDefault="0001123B" w:rsidP="00326CCD">
      <w:pPr>
        <w:pStyle w:val="a3"/>
        <w:ind w:leftChars="0" w:left="360"/>
      </w:pPr>
      <w:hyperlink r:id="rId9" w:history="1">
        <w:r w:rsidR="00326CCD" w:rsidRPr="002F7061">
          <w:rPr>
            <w:rStyle w:val="a4"/>
          </w:rPr>
          <w:t>https://stackoverflow.com/questions/16365130/the-difference-between-usr-bin-env-bash-and-usr-bin-bash</w:t>
        </w:r>
      </w:hyperlink>
    </w:p>
    <w:p w:rsidR="00DD6C47" w:rsidRPr="00DD6C47" w:rsidRDefault="00326CCD" w:rsidP="00326CCD">
      <w:pPr>
        <w:pStyle w:val="a3"/>
        <w:ind w:leftChars="0" w:left="360"/>
      </w:pPr>
      <w:r>
        <w:t xml:space="preserve">If we just use </w:t>
      </w:r>
      <w:proofErr w:type="gramStart"/>
      <w:r w:rsidRPr="00326CCD">
        <w:t>#!/</w:t>
      </w:r>
      <w:proofErr w:type="spellStart"/>
      <w:proofErr w:type="gramEnd"/>
      <w:r w:rsidRPr="00326CCD">
        <w:t>usr</w:t>
      </w:r>
      <w:proofErr w:type="spellEnd"/>
      <w:r w:rsidRPr="00326CCD">
        <w:t>/bin/bash</w:t>
      </w:r>
      <w:r>
        <w:t>, the script may fail to run on the different system because location of bash may vary from system to system</w:t>
      </w:r>
      <w:r w:rsidR="00A77256">
        <w:t xml:space="preserve">. </w:t>
      </w:r>
      <w:proofErr w:type="gramStart"/>
      <w:r w:rsidR="00A77256">
        <w:t>#!/</w:t>
      </w:r>
      <w:proofErr w:type="spellStart"/>
      <w:proofErr w:type="gramEnd"/>
      <w:r w:rsidR="00A77256">
        <w:t>usr</w:t>
      </w:r>
      <w:proofErr w:type="spellEnd"/>
      <w:r w:rsidR="00A77256">
        <w:t>/bin/</w:t>
      </w:r>
      <w:proofErr w:type="spellStart"/>
      <w:r w:rsidR="00A77256">
        <w:t>env</w:t>
      </w:r>
      <w:proofErr w:type="spellEnd"/>
      <w:r w:rsidR="00A77256">
        <w:t xml:space="preserve"> bash  helps to search the path of bash. </w:t>
      </w:r>
      <w:r>
        <w:t>By u</w:t>
      </w:r>
      <w:r w:rsidR="00DD6C47" w:rsidRPr="00DD6C47">
        <w:t>sing </w:t>
      </w:r>
      <w:proofErr w:type="spellStart"/>
      <w:r w:rsidR="00DD6C47" w:rsidRPr="00326CCD">
        <w:t>env</w:t>
      </w:r>
      <w:proofErr w:type="spellEnd"/>
      <w:r>
        <w:t xml:space="preserve">, </w:t>
      </w:r>
      <w:r w:rsidR="00DD6C47" w:rsidRPr="00DD6C47">
        <w:t>a script author could make his script easier to run on different systems.</w:t>
      </w:r>
      <w:r>
        <w:t xml:space="preserve"> So use </w:t>
      </w: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bash is better.</w:t>
      </w:r>
    </w:p>
    <w:p w:rsidR="00DD6C47" w:rsidRPr="00DD6C47" w:rsidRDefault="00DD6C47" w:rsidP="00DD6C47">
      <w:pPr>
        <w:pStyle w:val="a3"/>
        <w:ind w:leftChars="0" w:left="360"/>
      </w:pPr>
    </w:p>
    <w:p w:rsidR="00CA7154" w:rsidRDefault="00CA7154" w:rsidP="004A7EB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Copy Monster</w:t>
      </w:r>
    </w:p>
    <w:p w:rsidR="00EC71E2" w:rsidRDefault="0001123B" w:rsidP="00EC71E2">
      <w:pPr>
        <w:pStyle w:val="a3"/>
        <w:ind w:leftChars="0" w:left="360"/>
      </w:pPr>
      <w:hyperlink r:id="rId10" w:history="1">
        <w:r w:rsidR="00EC71E2" w:rsidRPr="00210482">
          <w:rPr>
            <w:rStyle w:val="a4"/>
          </w:rPr>
          <w:t>https://askubuntu.com/questions/806371/whats-the-difference-between-cp-and-rsync</w:t>
        </w:r>
      </w:hyperlink>
    </w:p>
    <w:p w:rsidR="00CA7154" w:rsidRPr="00EC71E2" w:rsidRDefault="00EC71E2" w:rsidP="00EC71E2">
      <w:pPr>
        <w:pStyle w:val="a3"/>
        <w:ind w:leftChars="0" w:left="360"/>
      </w:pPr>
      <w:r>
        <w:t xml:space="preserve">If you want to make </w:t>
      </w:r>
      <w:r w:rsidRPr="00EC71E2">
        <w:t xml:space="preserve">a local duplicate file or directory. </w:t>
      </w:r>
      <w:proofErr w:type="spellStart"/>
      <w:r w:rsidRPr="00EC71E2">
        <w:t>cp</w:t>
      </w:r>
      <w:proofErr w:type="spellEnd"/>
      <w:r w:rsidRPr="00EC71E2">
        <w:t xml:space="preserve"> command is </w:t>
      </w:r>
      <w:r w:rsidR="00875C87">
        <w:t xml:space="preserve">simpler and </w:t>
      </w:r>
      <w:r w:rsidRPr="00EC71E2">
        <w:t xml:space="preserve">faster way to do this. And if you want to update a backup of some directory </w:t>
      </w:r>
      <w:r w:rsidR="00875C87">
        <w:rPr>
          <w:rFonts w:hint="eastAsia"/>
        </w:rPr>
        <w:t xml:space="preserve">which has already exists </w:t>
      </w:r>
      <w:r w:rsidRPr="00EC71E2">
        <w:t>on</w:t>
      </w:r>
      <w:r w:rsidR="00875C87">
        <w:t xml:space="preserve"> your system</w:t>
      </w:r>
      <w:r>
        <w:t xml:space="preserve">. </w:t>
      </w:r>
      <w:proofErr w:type="spellStart"/>
      <w:r w:rsidRPr="00EC71E2">
        <w:t>rsync</w:t>
      </w:r>
      <w:proofErr w:type="spellEnd"/>
      <w:r w:rsidRPr="00EC71E2">
        <w:t xml:space="preserve"> is a much faster choice. </w:t>
      </w:r>
      <w:proofErr w:type="spellStart"/>
      <w:r>
        <w:t>rsync</w:t>
      </w:r>
      <w:proofErr w:type="spellEnd"/>
      <w:r>
        <w:t xml:space="preserve"> command</w:t>
      </w:r>
      <w:r w:rsidR="00CA7154" w:rsidRPr="00EC71E2">
        <w:t xml:space="preserve"> compares directories when copying. This is a much more efficient way of backing up data on a regular basis for it only transfer the changes each time. When we want to copy everything such as one-time backup, we can use </w:t>
      </w:r>
      <w:proofErr w:type="spellStart"/>
      <w:r w:rsidR="00CA7154" w:rsidRPr="00EC71E2">
        <w:t>cp</w:t>
      </w:r>
      <w:proofErr w:type="spellEnd"/>
      <w:r w:rsidR="00CA7154" w:rsidRPr="00EC71E2">
        <w:t xml:space="preserve"> command which copies everything every</w:t>
      </w:r>
      <w:r>
        <w:t xml:space="preserve"> </w:t>
      </w:r>
      <w:r w:rsidR="00CA7154" w:rsidRPr="00EC71E2">
        <w:t>time.</w:t>
      </w:r>
    </w:p>
    <w:sectPr w:rsidR="00CA7154" w:rsidRPr="00EC71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DC6EF0"/>
    <w:multiLevelType w:val="multilevel"/>
    <w:tmpl w:val="4FF837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08"/>
    <w:rsid w:val="0001123B"/>
    <w:rsid w:val="000939E2"/>
    <w:rsid w:val="002300C0"/>
    <w:rsid w:val="00326CCD"/>
    <w:rsid w:val="00464CA7"/>
    <w:rsid w:val="004A7EB5"/>
    <w:rsid w:val="008573DE"/>
    <w:rsid w:val="00875C87"/>
    <w:rsid w:val="00A77256"/>
    <w:rsid w:val="00BB23EC"/>
    <w:rsid w:val="00C36934"/>
    <w:rsid w:val="00CA7154"/>
    <w:rsid w:val="00D55A01"/>
    <w:rsid w:val="00DD3008"/>
    <w:rsid w:val="00DD6C47"/>
    <w:rsid w:val="00EB10A5"/>
    <w:rsid w:val="00EC71E2"/>
    <w:rsid w:val="00F7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15421"/>
  <w15:chartTrackingRefBased/>
  <w15:docId w15:val="{6278D615-2A4D-4CA7-B641-2EB9F54C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EB5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2300C0"/>
    <w:rPr>
      <w:rFonts w:ascii="細明體" w:eastAsia="細明體" w:hAnsi="細明體" w:cs="細明體"/>
      <w:sz w:val="24"/>
      <w:szCs w:val="24"/>
    </w:rPr>
  </w:style>
  <w:style w:type="character" w:styleId="a4">
    <w:name w:val="Hyperlink"/>
    <w:basedOn w:val="a0"/>
    <w:uiPriority w:val="99"/>
    <w:unhideWhenUsed/>
    <w:rsid w:val="00EC71E2"/>
    <w:rPr>
      <w:color w:val="0563C1" w:themeColor="hyperlink"/>
      <w:u w:val="single"/>
    </w:rPr>
  </w:style>
  <w:style w:type="character" w:customStyle="1" w:styleId="vote-count-post">
    <w:name w:val="vote-count-post"/>
    <w:basedOn w:val="a0"/>
    <w:rsid w:val="00DD6C47"/>
  </w:style>
  <w:style w:type="character" w:customStyle="1" w:styleId="vote-accepted-on">
    <w:name w:val="vote-accepted-on"/>
    <w:basedOn w:val="a0"/>
    <w:rsid w:val="00DD6C47"/>
  </w:style>
  <w:style w:type="paragraph" w:styleId="Web">
    <w:name w:val="Normal (Web)"/>
    <w:basedOn w:val="a"/>
    <w:uiPriority w:val="99"/>
    <w:semiHidden/>
    <w:unhideWhenUsed/>
    <w:rsid w:val="00DD6C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0">
    <w:name w:val="HTML Typewriter"/>
    <w:basedOn w:val="a0"/>
    <w:uiPriority w:val="99"/>
    <w:semiHidden/>
    <w:unhideWhenUsed/>
    <w:rsid w:val="008573DE"/>
    <w:rPr>
      <w:rFonts w:ascii="細明體" w:eastAsia="細明體" w:hAnsi="細明體" w:cs="細明體"/>
      <w:sz w:val="24"/>
      <w:szCs w:val="24"/>
    </w:rPr>
  </w:style>
  <w:style w:type="character" w:styleId="HTML1">
    <w:name w:val="HTML Keyboard"/>
    <w:basedOn w:val="a0"/>
    <w:uiPriority w:val="99"/>
    <w:semiHidden/>
    <w:unhideWhenUsed/>
    <w:rsid w:val="008573DE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9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7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6365130/the-difference-between-usr-bin-env-bash-and-usr-bin-ba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uxconfig.org/how-to-use-special-permissions-the-setuid-setgid-and-sticky-bi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eruser.com/questions/303040/how-do-file-permissions-apply-to-symlink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File_system_permissions" TargetMode="External"/><Relationship Id="rId10" Type="http://schemas.openxmlformats.org/officeDocument/2006/relationships/hyperlink" Target="https://askubuntu.com/questions/806371/whats-the-difference-between-cp-and-rsyn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6365130/the-difference-between-usr-bin-env-bash-and-usr-bin-bash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yuyu</dc:creator>
  <cp:keywords/>
  <dc:description/>
  <cp:lastModifiedBy>Wu yuyu</cp:lastModifiedBy>
  <cp:revision>6</cp:revision>
  <dcterms:created xsi:type="dcterms:W3CDTF">2018-03-06T05:08:00Z</dcterms:created>
  <dcterms:modified xsi:type="dcterms:W3CDTF">2018-03-07T03:06:00Z</dcterms:modified>
</cp:coreProperties>
</file>