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9"/>
        <w:jc w:val="center"/>
      </w:pPr>
      <w:r>
        <w:rPr>
          <w:rFonts w:ascii="黑体" w:hAnsi="黑体"/>
          <w:color w:val="6B7280"/>
          <w:sz w:val="18"/>
        </w:rPr>
      </w:r>
      <w:r>
        <w:rPr>
          <w:rFonts w:ascii="宋体" w:hAnsi="宋体" w:eastAsia="宋体" w:cs="宋体" w:hint="eastAsia"/>
          <w:color w:val="6B7280"/>
          <w:sz w:val="18"/>
          <w:lang w:eastAsia="zh-CN"/>
        </w:rPr>
        <w:t>寻迹诗旅</w:t>
      </w:r>
      <w:r>
        <w:rPr>
          <w:rFonts w:ascii="黑体" w:hAnsi="黑体"/>
          <w:color w:val="6B7280"/>
          <w:sz w:val="18"/>
        </w:rPr>
        <w:t xml:space="preserve"/>
      </w:r>
      <w:r>
        <w:rPr>
          <w:rFonts w:ascii="宋体" w:hAnsi="宋体" w:eastAsia="宋体" w:cs="宋体" w:hint="eastAsia"/>
          <w:color w:val="6B7280"/>
          <w:sz w:val="18"/>
          <w:lang w:eastAsia="zh-CN"/>
        </w:rPr>
        <w:t/>
      </w:r>
    </w:p>
    <w:p>
      <w:pPr>
        <w:pStyle w:val="Heading1"/>
        <w:spacing w:line="312" w:lineRule="auto" w:after="198"/>
        <w:jc w:val="center"/>
      </w:pPr>
      <w:r>
        <w:rPr>
          <w:rFonts w:ascii="宋体" w:hAnsi="宋体" w:eastAsia="宋体" w:cs="宋体" w:hint="eastAsia"/>
          <w:b/>
          <w:color w:val="111827"/>
          <w:sz w:val="36"/>
          <w:lang w:eastAsia="zh-CN"/>
        </w:rPr>
        <w:t>杜甫 · 诗人台词集</w:t>
      </w:r>
    </w:p>
    <w:p>
      <w:pPr>
        <w:spacing w:after="676"/>
        <w:jc w:val="center"/>
      </w:pPr>
      <w:r>
        <w:rPr>
          <w:rFonts w:ascii="宋体" w:eastAsia="宋体" w:hAnsi="宋体" w:cs="宋体" w:hint="eastAsia"/>
          <w:color w:val="6B7280"/>
          <w:sz w:val="26"/>
          <w:lang w:eastAsia="zh-CN"/>
        </w:rPr>
        <w:t>结构化剧本台词全编</w:t>
      </w:r>
      <w:r>
        <w:rPr>
          <w:color w:val="6B7280"/>
          <w:sz w:val="26"/>
        </w:rPr>
        <w:t xml:space="preserve"> · </w:t>
      </w:r>
      <w:r>
        <w:rPr>
          <w:rFonts w:ascii="宋体" w:eastAsia="宋体" w:hAnsi="宋体" w:cs="宋体" w:hint="eastAsia"/>
          <w:color w:val="6B7280"/>
          <w:sz w:val="26"/>
          <w:lang w:eastAsia="zh-CN"/>
        </w:rPr>
        <w:t>诗史之旅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项目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诗人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杜甫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故事线标识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dufu</w:t>
            </w:r>
            <w:r>
              <w:t xml:space="preserve"> </w:t>
            </w:r>
            <w:r>
              <w:t>（诗史之旅）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覆盖时期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4 </w:t>
            </w:r>
            <w:r>
              <w:t xml:space="preserve"> </w:t>
            </w:r>
            <w:r>
              <w:t>个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诗人对白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79 </w:t>
            </w:r>
            <w:r>
              <w:t xml:space="preserve"> </w:t>
            </w:r>
            <w:r>
              <w:t>句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即兴台词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8 </w:t>
            </w:r>
            <w:r>
              <w:t xml:space="preserve"> </w:t>
            </w:r>
            <w:r>
              <w:t>句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数据来源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miniprogram/utils/stories/line-dufu.js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提取时间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2026-10-09T19:25:56+08:00</w:t>
            </w:r>
          </w:p>
        </w:tc>
      </w:tr>
    </w:tbl>
    <w:p>
      <w:pPr>
        <w:jc w:val="center"/>
      </w:pPr>
      <w:r>
        <w:rPr>
          <w:rFonts w:ascii="宋体" w:hAnsi="宋体" w:eastAsia="宋体" w:cs="宋体" w:hint="eastAsia"/>
          <w:color w:val="6B7280"/>
          <w:sz w:val="18"/>
          <w:lang w:eastAsia="zh-CN"/>
        </w:rPr>
        <w:t>仅收录诗人本人台词，旁白与玩家选项不计入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288"/>
      </w:pPr>
      <w:r>
        <w:rPr>
          <w:rFonts w:ascii="宋体" w:eastAsia="宋体" w:hAnsi="宋体" w:cs="宋体" w:hint="eastAsia"/>
          <w:lang w:eastAsia="zh-CN"/>
        </w:rPr>
        <w:t>本集从《寻迹诗旅</w:t>
      </w:r>
      <w:r>
        <w:t/>
      </w:r>
      <w:r>
        <w:rPr>
          <w:rFonts w:ascii="宋体" w:eastAsia="宋体" w:hAnsi="宋体" w:cs="宋体" w:hint="eastAsia"/>
          <w:lang w:eastAsia="zh-CN"/>
        </w:rPr>
        <w:t>》沉浸式历史文学探究小程序的结构化剧本数据中提取，只保留诗人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杜甫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本人在剧情节点中说出的话（</w:t>
      </w:r>
      <w:r>
        <w:t xml:space="preserve">talk </w:t>
      </w:r>
      <w:r>
        <w:rPr>
          <w:rFonts w:ascii="宋体" w:eastAsia="宋体" w:hAnsi="宋体" w:cs="宋体" w:hint="eastAsia"/>
          <w:lang w:eastAsia="zh-CN"/>
        </w:rPr>
        <w:t>节点），按剧本时期的先后顺序编排。每句台词下方标注了该句在剧本中的情绪标记、所属知识锚点与节点编号；每个时期末尾另附自由对话（</w:t>
      </w:r>
      <w:r>
        <w:t>aiFree</w:t>
      </w:r>
      <w:r>
        <w:rPr>
          <w:rFonts w:ascii="宋体" w:eastAsia="宋体" w:hAnsi="宋体" w:cs="宋体" w:hint="eastAsia"/>
          <w:lang w:eastAsia="zh-CN"/>
        </w:rPr>
        <w:t>）环节中诗人的即兴应答。</w:t>
      </w:r>
    </w:p>
    <w:p>
      <w:pPr>
        <w:spacing w:after="143"/>
      </w:pPr>
      <w:r>
        <w:rPr>
          <w:rFonts w:ascii="黑体" w:hAnsi="黑体" w:eastAsia="黑体" w:hint="eastAsia"/>
          <w:b/>
          <w:sz w:val="26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一、读书壮游（712–745）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二、困守长安（746–755）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三、陷贼为官（756–759）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四、漂泊西南（759–770）</w:t>
        </w:r>
      </w:hyperlink>
    </w:p>
    <w:p>
      <w:bookmarkStart w:id="4" w:name="_Toc_section_1"/>
      <w:bookmarkStart w:id="0" w:name="section-1"/>
      <w:pPr>
        <w:pStyle w:val="Heading2"/>
        <w:spacing w:line="312" w:lineRule="auto"/>
        <w:jc w:val="left"/>
      </w:pPr>
      <w:bookmarkEnd w:id="0"/>
      <w:r>
        <w:rPr>
          <w:rFonts w:ascii="宋体" w:hAnsi="宋体" w:eastAsia="宋体" w:cs="宋体" w:hint="eastAsia"/>
          <w:b/>
          <w:color w:val="111827"/>
          <w:sz w:val="30"/>
          <w:lang w:eastAsia="zh-CN"/>
        </w:rPr>
        <w:t>一、读书壮游（712–745）</w:t>
      </w:r>
      <w:bookmarkEnd w:id="4"/>
    </w:p>
    <w:p>
      <w:pPr>
        <w:spacing w:after="216"/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时期简介：少年游历，意气风发；代表诗句：会当凌绝顶，一览众山小</w:t>
      </w:r>
    </w:p>
    <w:p>
      <w:pPr>
        <w:pStyle w:val="ListNumber"/>
        <w:numPr>
          <w:ilvl w:val="0"/>
          <w:numId w:val="10"/>
        </w:numPr>
        <w:spacing w:after="84"/>
        <w:pBdr>
          <w:left w:val="single" w:sz="18" w:space="19" w:color="2563EB"/>
        </w:pBd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「这位小兄弟，看你风尘仆仆，也是出门游历的？在下杜甫，字子美。幸会幸会。」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「好！出门在外，最难得的就是遇上同道中人。不知小兄弟这一路，可有什么见闻？」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n2b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「你问这书箧？里面装的可都是我的宝贝。对了，不瞒你说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我七岁就会写诗了。」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n2c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「哈哈，不必拘束。我看你也是初到此地吧？先缓一缓，咱们边走边聊。」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n2d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「我七岁时就写下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开口咏凤凰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，九岁能写满一囊大字。祖父杜审言是名满天下的大诗人，家学如此，我哪敢懈怠。倒是你，小兄弟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你七岁的时候，在做些什么？」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a1·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杜甫家世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n3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「祖父的诗，父亲的家训，还有洛阳城里听不完的歌、看不完的画。我像块吸水的海绵，什么都想装进来。」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n5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「好眼力！凤凰非梧桐不栖，非醴泉不饮。我那时不懂什么大道理，只觉这鸟儿气度不凡，便脱口而出了。」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n6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「哈哈，何必惭愧。每个人的路不同，我不过是早走了几步。你这一路走来，定也有你自己的见识。」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n7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「我二十岁起游吴越，看尽了烟雨；如今又到齐赵，要登这泰山。读万卷书，行万里路，缺一不可。只是说起科场，我也不瞒你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来齐赵之前，我在洛阳落过一回榜。」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a2·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壮游与《望岳》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n8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「我若真这么想，便不是我了。落榜就落榜，我要去齐赵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去射猎，去唱歌，去看看这天下到底有多大。一张榜能困住人半生，却困不住一颗还想走远路的心。」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n10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「你懂我！放榜那日，旁人垂头丧气，我却早把心思飞到了泰山上。人这一生，若只盯着脚下的泥，就看不见头顶的山。走，我们这就动身！」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n11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「后来我登上泰山，写下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会当凌绝顶，一览众山小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。你可知那一刻，我在想什么？」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n12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「倒也不全是。落第的委屈，早在马背上颠散了。剩下的，是一股说不上来的劲儿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这山我不登，也自有别人登；可我想知道，登上去的人眼里，天下是什么样子。」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n14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「说得好。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致君尧舜上，再使风俗淳</w:t>
      </w:r>
      <w:r>
        <w:rPr>
          <w:color w:val="6B7280"/>
          <w:sz w:val="18"/>
        </w:rPr>
        <w:t>"——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这是我一生的志向。山高人为峰，我偏要站到最高处。只是站上去，不是为了俯瞰，是为了把这天下看得更清楚些。」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郑重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n15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「你这话倒让我一怔。是啊，山这么高，人这么小</w:t>
      </w:r>
      <w:r>
        <w:rPr>
          <w:color w:val="6B7280"/>
          <w:sz w:val="18"/>
        </w:rPr>
        <w:t>……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可正因如此，才更想试试，人能走到哪一步。人若没个向上的念想，和这山里的石头，又有什么分别。」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n16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「我听说，李白先生也在这一带游历。若能遇上，定要与他同游一番。你要不要与我同去找他？」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n17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「诗与抱负，自然是有的。只是李太白那样的谪仙人，怕是一落座，先要的是酒。」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n19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「你倒懂他！听说他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自称臣是酒中仙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，剑术也好得很。真要遇上，我恐怕要被他拉着喝上三天三夜。」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n20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「对了，这一路与你说了这许多，还没顾上听你问。你心里若有什么想问的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家世也好，我的诗也好，尽管开口，我定知无不言。」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n20a</w:t>
      </w:r>
    </w:p>
    <w:p>
      <w:pPr>
        <w:pStyle w:val="Heading3"/>
        <w:spacing w:line="312" w:lineRule="auto"/>
        <w:jc w:val="left"/>
      </w:pPr>
      <w:r>
        <w:rPr>
          <w:rFonts w:ascii="宋体" w:hAnsi="宋体" w:eastAsia="宋体" w:cs="宋体" w:hint="eastAsia"/>
          <w:b/>
          <w:color w:val="111827"/>
          <w:sz w:val="26"/>
          <w:lang w:eastAsia="zh-CN"/>
        </w:rPr>
        <w:t>（一）自由对话 · 即兴台词</w:t>
      </w:r>
    </w:p>
    <w:p>
      <w:pPr/>
      <w:r>
        <w:rPr>
          <w:rFonts w:ascii="宋体" w:eastAsia="宋体" w:hAnsi="宋体" w:cs="宋体" w:hint="eastAsia"/>
          <w:color w:val="6B7280"/>
          <w:sz w:val="18"/>
          <w:lang w:eastAsia="zh-CN"/>
        </w:rPr>
        <w:t>以下为自由对话（</w:t>
      </w:r>
      <w:r>
        <w:rPr>
          <w:color w:val="6B7280"/>
          <w:sz w:val="18"/>
        </w:rPr>
        <w:t>aiFree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）环节中，玩家提问或指出史实错漏时，杜甫的即兴应答。</w:t>
      </w:r>
    </w:p>
    <w:p>
      <w:pPr>
        <w:pStyle w:val="ListNumber"/>
        <w:numPr>
          <w:ilvl w:val="0"/>
          <w:numId w:val="11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「（抚着腰间旧剑，有些出神）说到年少时的诗，我倒想起一句</w:t>
      </w:r>
      <w:r>
        <w:rPr>
          <w:color w:val="6B7280"/>
          <w:sz w:val="18"/>
        </w:rPr>
        <w:t>——"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七龄思即壮，开口咏白鹭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。那时节，我还不晓得天有多高。」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场景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即兴应答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n21</w:t>
      </w:r>
    </w:p>
    <w:p>
      <w:pPr>
        <w:pStyle w:val="ListNumber"/>
        <w:numPr>
          <w:ilvl w:val="0"/>
          <w:numId w:val="11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「（一怔，随即抚掌）好耳力！是我说岔了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是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开口咏凤凰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，不是白鹭。凤凰这东西，非梧桐不栖、非醴泉不饮，我七岁就敢拿它自比。你说，那时节我狂不狂？」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场景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被指出史实错漏后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n21</w:t>
      </w:r>
    </w:p>
    <w:p>
      <w:bookmarkStart w:id="5" w:name="_Toc_section_2"/>
      <w:bookmarkStart w:id="1" w:name="section-2"/>
      <w:pPr>
        <w:pStyle w:val="Heading2"/>
        <w:spacing w:line="312" w:lineRule="auto"/>
        <w:jc w:val="left"/>
      </w:pPr>
      <w:bookmarkEnd w:id="1"/>
      <w:r>
        <w:rPr>
          <w:rFonts w:ascii="宋体" w:hAnsi="宋体" w:eastAsia="宋体" w:cs="宋体" w:hint="eastAsia"/>
          <w:b/>
          <w:color w:val="111827"/>
          <w:sz w:val="30"/>
          <w:lang w:eastAsia="zh-CN"/>
        </w:rPr>
        <w:t>二、困守长安（746–755）</w:t>
      </w:r>
      <w:bookmarkEnd w:id="5"/>
    </w:p>
    <w:p>
      <w:pPr/>
      <w:r>
        <w:rPr>
          <w:rFonts w:ascii="宋体" w:eastAsia="宋体" w:hAnsi="宋体" w:cs="宋体" w:hint="eastAsia"/>
          <w:color w:val="6B7280"/>
          <w:sz w:val="18"/>
          <w:lang w:eastAsia="zh-CN"/>
        </w:rPr>
        <w:t>时期简介：科场失意，困顿京华；代表诗句：朝扣富儿门，暮随肥马尘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「（听见你的声音，回头勉强一笑）小兄弟？是你</w:t>
      </w:r>
      <w:r>
        <w:rPr>
          <w:color w:val="6B7280"/>
          <w:sz w:val="18"/>
        </w:rPr>
        <w:t>……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数年不见，你怎也到长安了。先别问我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你看这榜，满城举子，竟无一人中式。你可知，这是为何？」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黯然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「我也但愿是贴错了。可那朱笔榜文，写得明明白白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不是没人应试，是不许有人中式。这里头的缘故，说来话长。」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黯然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n2b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「好不好的，你且看这榜便知。我自齐赵归来，苦读数年，一心来搏这一榜</w:t>
      </w:r>
      <w:r>
        <w:rPr>
          <w:color w:val="6B7280"/>
          <w:sz w:val="18"/>
        </w:rPr>
        <w:t>……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到头来，连那榜的边角，都没摸到。」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n2c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「吓着你了？不必为我难过。这一榜，不只我一人落第，是所有人。」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n2d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「后来我才知道，是宰相李林甫一句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野无遗贤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，说天下贤才早已尽入朝堂，此科竟无一人合格。一场制举，满城举子，尽数做了他谄媚的祭品。」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愤懑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a3·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野无遗贤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n3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「争？凭我一介书生，拿什么同当朝宰相争。可我不肯就这么认了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留在长安，总有熬出头的一天。」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郑重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n5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「走？天下之大，又能走到哪去。长安是读书人唯一的进身之处。我不走，我要留下来，看看这城，究竟容不容得下一个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真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字。」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n6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「正是。一走了之容易，难的是留下。我留下来了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这一留，便是十年。十年长安，我见尽了人世的凉薄。」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n7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「为了谋个出身，我常到权贵门前献诗。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朝扣富儿门，暮随肥马尘。残杯与冷炙，到处潜悲辛。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你可知，读书人跪着求人，是什么滋味？」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黯然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a6·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困守长安的干谒生活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n8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「是啊，受点委屈不算什么。可当我看见咸阳桥上，白发人送别从军的儿郎</w:t>
      </w:r>
      <w:r>
        <w:rPr>
          <w:color w:val="6B7280"/>
          <w:sz w:val="18"/>
        </w:rPr>
        <w:t>——"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信知生男恶，反是生女好</w:t>
      </w:r>
      <w:r>
        <w:rPr>
          <w:color w:val="6B7280"/>
          <w:sz w:val="18"/>
        </w:rPr>
        <w:t>"——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我才明白，这世道的苦，远不止我一人受。」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n10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「不值得。可放眼这长安，除了求人，还有别的路吗？后来我看见了更让我心寒的事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征兵，开边，百姓的血泪。到那时我才懂得，读书人真正该写的，不是求人的诗。」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黯然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n11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「谁不是如此。可人这一低头，头就再难抬起来了。直到我见尽民间疾苦，才把心思从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求人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，转到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写实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上。」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n12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「咸阳桥头，征夫与亲人哭作一团，尘埃蔽日。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信知生男恶，反是生女好</w:t>
      </w:r>
      <w:r>
        <w:rPr>
          <w:color w:val="6B7280"/>
          <w:sz w:val="18"/>
        </w:rPr>
        <w:t>"——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若不是被逼到绝路，哪个做父母的，会说出这样锥心的话？」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郑重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a9·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《兵车行》与征兵之苦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n13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「可就在同一座长安城里，曲江边上，杨氏兄妹锦衣玉食，前呼后拥。一边是征夫的泪，一边是权贵的乐。这长安城，朱门酒肉臭，路有冻死骨。」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愤懑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a10·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《丽人行》与杨氏骄奢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n14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「写下来，对。诗人不能救世，却能让这时代的真，不被抹去。诗若只为风花雪月，又与这满目疮痍何干？」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郑重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n16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「改变？我一介书生，无兵无权。可我能做的，是让圣上、让后人，看见这真实的人间。这，便是读书人的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致君尧舜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n17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「你这话，让我怔了怔。值不值得？若连读书人都灰了心，这天下，还有谁来替百姓说话。我信，总还值得。」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n18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「这十年，我困在长安，看过最脏的官场，也看过最苦的百姓。你心里定有许多想问的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尽管开口，我知无不言。」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n19</w:t>
      </w:r>
    </w:p>
    <w:p>
      <w:pPr>
        <w:pStyle w:val="Heading3"/>
        <w:spacing w:line="312" w:lineRule="auto"/>
        <w:jc w:val="left"/>
      </w:pPr>
      <w:r>
        <w:rPr>
          <w:rFonts w:ascii="宋体" w:hAnsi="宋体" w:eastAsia="宋体" w:cs="宋体" w:hint="eastAsia"/>
          <w:b/>
          <w:color w:val="111827"/>
          <w:sz w:val="26"/>
          <w:lang w:eastAsia="zh-CN"/>
        </w:rPr>
        <w:t>（一）自由对话 · 即兴台词</w:t>
      </w:r>
    </w:p>
    <w:p>
      <w:pPr/>
      <w:r>
        <w:rPr>
          <w:rFonts w:ascii="宋体" w:eastAsia="宋体" w:hAnsi="宋体" w:cs="宋体" w:hint="eastAsia"/>
          <w:color w:val="6B7280"/>
          <w:sz w:val="18"/>
          <w:lang w:eastAsia="zh-CN"/>
        </w:rPr>
        <w:t>以下为自由对话（</w:t>
      </w:r>
      <w:r>
        <w:rPr>
          <w:color w:val="6B7280"/>
          <w:sz w:val="18"/>
        </w:rPr>
        <w:t>aiFree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）环节中，玩家提问或指出史实错漏时，杜甫的即兴应答。</w:t>
      </w:r>
    </w:p>
    <w:p>
      <w:pPr>
        <w:pStyle w:val="ListNumber"/>
        <w:numPr>
          <w:ilvl w:val="0"/>
          <w:numId w:val="13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「（放下酒盏，声音低下去）说起曲江边上那一回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杨氏兄妹车马盈路，骄奢得刺眼。我回来就写了首《丽人行》，专刺那权相李林甫。」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场景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即兴应答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n20</w:t>
      </w:r>
    </w:p>
    <w:p>
      <w:pPr>
        <w:pStyle w:val="ListNumber"/>
        <w:numPr>
          <w:ilvl w:val="0"/>
          <w:numId w:val="13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「（一顿，随即失笑）是我糊涂了。《丽人行》刺的是杨国忠兄妹，不是李林甫。李林甫那笔账，我记在别处了。你倒比我记得清楚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看来这长安的账，你也替我记着。」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场景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被指出史实错漏后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n20</w:t>
      </w:r>
    </w:p>
    <w:p>
      <w:bookmarkStart w:id="6" w:name="_Toc_section_3"/>
      <w:bookmarkStart w:id="2" w:name="section-3"/>
      <w:pPr>
        <w:pStyle w:val="Heading2"/>
        <w:spacing w:line="312" w:lineRule="auto"/>
        <w:jc w:val="left"/>
      </w:pPr>
      <w:bookmarkEnd w:id="2"/>
      <w:r>
        <w:rPr>
          <w:rFonts w:ascii="宋体" w:hAnsi="宋体" w:eastAsia="宋体" w:cs="宋体" w:hint="eastAsia"/>
          <w:b/>
          <w:color w:val="111827"/>
          <w:sz w:val="30"/>
          <w:lang w:eastAsia="zh-CN"/>
        </w:rPr>
        <w:t>三、陷贼为官（756–759）</w:t>
      </w:r>
      <w:bookmarkEnd w:id="6"/>
    </w:p>
    <w:p>
      <w:pPr/>
      <w:r>
        <w:rPr>
          <w:rFonts w:ascii="宋体" w:eastAsia="宋体" w:hAnsi="宋体" w:cs="宋体" w:hint="eastAsia"/>
          <w:color w:val="6B7280"/>
          <w:sz w:val="18"/>
          <w:lang w:eastAsia="zh-CN"/>
        </w:rPr>
        <w:t>时期简介：战乱流离，陷身贼中；代表诗句：国破山河在，城春草木深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「（压低声音）小兄弟？真的是你</w:t>
      </w:r>
      <w:r>
        <w:rPr>
          <w:color w:val="6B7280"/>
          <w:sz w:val="18"/>
        </w:rPr>
        <w:t>……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长安一别，不想竟在这般光景里再见。你怎也陷在这城里了。小声些，叛军就在街口巡逻。」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郑重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「好，好</w:t>
      </w:r>
      <w:r>
        <w:rPr>
          <w:color w:val="6B7280"/>
          <w:sz w:val="18"/>
        </w:rPr>
        <w:t>……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我没事。只是这一城的人，都没了活路。你且随我来，寻个僻静处说话。」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n2b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「逃？城破之后九门皆闭，出去便是死。可我在这城里，也并非只是等死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你随我来。」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n2c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「（他反手握住你，力道很重）</w:t>
      </w:r>
      <w:r>
        <w:rPr>
          <w:color w:val="6B7280"/>
          <w:sz w:val="18"/>
        </w:rPr>
        <w:t>……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你还活着，很好。乱世里，活着已是万幸。随我来，别在街上多留。」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黯然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n2d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「夜里我常望着月亮出神。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今夜鄜州月，闺中只独看</w:t>
      </w:r>
      <w:r>
        <w:rPr>
          <w:color w:val="6B7280"/>
          <w:sz w:val="18"/>
        </w:rPr>
        <w:t>"——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妻儿还在鄜州，音信全无，不知生死。我这做丈夫的，连一句平安都送不到。你说，这算不算我此生最无用的时刻？」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黯然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a11·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《月夜》与乱世离散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n3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「但愿如此。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烽火连三月，家书抵万金</w:t>
      </w:r>
      <w:r>
        <w:rPr>
          <w:color w:val="6B7280"/>
          <w:sz w:val="18"/>
        </w:rPr>
        <w:t>"——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这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万金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，是每一个破碎的家庭，一分一寸称出来的。但愿月圆之夜，人也能团圆。」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n5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「会平安的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你这话，我记下了。乱世里的一句吉言，比千金还重。但愿月圆之夜，人也能团圆。」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n6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「你不用说话，陪着就好。这月色照着长安的断墙，也照着鄜州的闺阁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天下人望的，原是同一轮月亮。」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n7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「开春后我登上城头。山河还在，国却已破了。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国破山河在，城春草木深</w:t>
      </w:r>
      <w:r>
        <w:rPr>
          <w:color w:val="6B7280"/>
          <w:sz w:val="18"/>
        </w:rPr>
        <w:t>"——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草木长得越深，人烟就越稀。这首《春望》，我是一字一字，哽出来的。」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黯然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a4·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《春望》与安史之乱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n8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「回到城里，我打听到一件事：肃宗已在灵武即位，行在设于凤翔，正召集天下义士。我决意逃出去，投奔朝廷。」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郑重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n9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「那日金光门出逃，我扮作难民，混在流民里。穿行在叛军的刀锋与逃难的人潮之间，风餐露宿，九死一生。可我心里只有一个念头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去凤翔，见天子。」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郑重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n11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「等？等不来太平的。次日我便扮作难民混出了金光门，穿行在叛军与流民之间，九死一生，一路往凤翔去。」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郑重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n12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「熬？我这半生都在熬，早熬够了。数日后我扮作难民混出金光门，往凤翔去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纵是死在半路，也好过困在城里，眼看山河沦丧。」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郑重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n13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「到了凤翔，我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麻鞋见天子，衣袖露两肘</w:t>
      </w:r>
      <w:r>
        <w:rPr>
          <w:color w:val="6B7280"/>
          <w:sz w:val="18"/>
        </w:rPr>
        <w:t>"——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一双麻鞋，破袖露肘，狼狈得很。可肃宗感念我冒死来投，授我左拾遗。谏官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终于能当面向圣上直言了。」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a12·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麻鞋见天子</w:t>
      </w:r>
      <w:r>
        <w:rPr>
          <w:color w:val="6B7280"/>
          <w:sz w:val="18"/>
        </w:rPr>
        <w:t>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左拾遗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n14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「我为房琯说了几句公道话，便被贬出京，去做华州司功参军。</w:t>
      </w:r>
      <w:r>
        <w:rPr>
          <w:color w:val="6B7280"/>
          <w:sz w:val="18"/>
        </w:rPr>
        <w:t>……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你若问我悔不悔？直言获罪，罪在我身；缄默保身，耻在我心。」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郑重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n16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「我做不到。眼见忠良获罪而一言不发，这官做得再稳，夜里也睡不安稳。</w:t>
      </w:r>
      <w:r>
        <w:rPr>
          <w:color w:val="6B7280"/>
          <w:sz w:val="18"/>
        </w:rPr>
        <w:t>……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后来我直言获罪，被贬华州。可我不悔。」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郑重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n17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「朝堂之上，转圜只在转瞬。我终究还是选择了直言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为此被贬华州。</w:t>
      </w:r>
      <w:r>
        <w:rPr>
          <w:color w:val="6B7280"/>
          <w:sz w:val="18"/>
        </w:rPr>
        <w:t>……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你若问我悔不悔？直言获罪，罪在我身；缄默保身，耻在我心。」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n18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「贬官之后，我从洛阳回华州，一路夜宿荒村。亲眼见差吏深夜抓人充军</w:t>
      </w:r>
      <w:r>
        <w:rPr>
          <w:color w:val="6B7280"/>
          <w:sz w:val="18"/>
        </w:rPr>
        <w:t>——"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吏呼一何怒，妇啼一何苦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，老妇人被带走，只留下一村哭声。我把这些都写了下来：《三吏》《三别》。」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黯然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a13·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三吏三别</w:t>
      </w:r>
      <w:r>
        <w:rPr>
          <w:color w:val="6B7280"/>
          <w:sz w:val="18"/>
        </w:rPr>
        <w:t>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石壕吏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n19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「小兄弟，你随我走这一程，看尽了这乱世。乱世里诗还有什么用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这些年我也反复问自己。你心里若还有疑问，趁今夜都在，尽管问我。」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n20</w:t>
      </w:r>
    </w:p>
    <w:p>
      <w:pPr>
        <w:pStyle w:val="Heading3"/>
        <w:spacing w:line="312" w:lineRule="auto"/>
        <w:jc w:val="left"/>
      </w:pPr>
      <w:r>
        <w:rPr>
          <w:rFonts w:ascii="宋体" w:hAnsi="宋体" w:eastAsia="宋体" w:cs="宋体" w:hint="eastAsia"/>
          <w:b/>
          <w:color w:val="111827"/>
          <w:sz w:val="26"/>
          <w:lang w:eastAsia="zh-CN"/>
        </w:rPr>
        <w:t>（一）自由对话 · 即兴台词</w:t>
      </w:r>
    </w:p>
    <w:p>
      <w:pPr/>
      <w:r>
        <w:rPr>
          <w:rFonts w:ascii="宋体" w:eastAsia="宋体" w:hAnsi="宋体" w:cs="宋体" w:hint="eastAsia"/>
          <w:color w:val="6B7280"/>
          <w:sz w:val="18"/>
          <w:lang w:eastAsia="zh-CN"/>
        </w:rPr>
        <w:t>以下为自由对话（</w:t>
      </w:r>
      <w:r>
        <w:rPr>
          <w:color w:val="6B7280"/>
          <w:sz w:val="18"/>
        </w:rPr>
        <w:t>aiFree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）环节中，玩家提问或指出史实错漏时，杜甫的即兴应答。</w:t>
      </w:r>
    </w:p>
    <w:p>
      <w:pPr>
        <w:pStyle w:val="ListNumber"/>
        <w:numPr>
          <w:ilvl w:val="0"/>
          <w:numId w:val="15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「（望着城头残阳）至德元载的春天，我就在这城头，一字一字哽出那首《春望》。国破山河在，城春草木深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你听，草木长得越深，人烟就越稀。」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场景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即兴应答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n21</w:t>
      </w:r>
    </w:p>
    <w:p>
      <w:pPr>
        <w:pStyle w:val="ListNumber"/>
        <w:numPr>
          <w:ilvl w:val="0"/>
          <w:numId w:val="15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「（一怔，摇头）是我记混了。长安陷落是天宝十五载六月，我写《春望》已是至德二载的春天了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整整隔着一个年头。这一年的滋味，全在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白头搔更短，浑欲不胜簪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那十个字里。你替我记着这个年份，比什么都好。」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场景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被指出史实错漏后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n21</w:t>
      </w:r>
    </w:p>
    <w:p>
      <w:bookmarkStart w:id="7" w:name="_Toc_section_4"/>
      <w:bookmarkStart w:id="3" w:name="section-4"/>
      <w:pPr>
        <w:pStyle w:val="Heading2"/>
        <w:spacing w:line="312" w:lineRule="auto"/>
        <w:jc w:val="left"/>
      </w:pPr>
      <w:bookmarkEnd w:id="3"/>
      <w:r>
        <w:rPr>
          <w:rFonts w:ascii="宋体" w:hAnsi="宋体" w:eastAsia="宋体" w:cs="宋体" w:hint="eastAsia"/>
          <w:b/>
          <w:color w:val="111827"/>
          <w:sz w:val="30"/>
          <w:lang w:eastAsia="zh-CN"/>
        </w:rPr>
        <w:t>四、漂泊西南（759–770）</w:t>
      </w:r>
      <w:bookmarkEnd w:id="7"/>
    </w:p>
    <w:p>
      <w:pPr/>
      <w:r>
        <w:rPr>
          <w:rFonts w:ascii="宋体" w:eastAsia="宋体" w:hAnsi="宋体" w:cs="宋体" w:hint="eastAsia"/>
          <w:color w:val="6B7280"/>
          <w:sz w:val="18"/>
          <w:lang w:eastAsia="zh-CN"/>
        </w:rPr>
        <w:t>时期简介：草堂岁月，漂泊西南；代表诗句：安得广厦千万间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「小兄弟！真的是你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哈哈，十多年了，你怎么还是当年模样！快进来。我这草堂总算安顿下来，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两个黄鹂鸣翠柳，一行白鹭上青天</w:t>
      </w:r>
      <w:r>
        <w:rPr>
          <w:color w:val="6B7280"/>
          <w:sz w:val="18"/>
        </w:rPr>
        <w:t>"——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乱世里偷来的这一方安宁，格外珍贵啊。」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a5·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草堂与绝句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「高兴？你且看我这鬓角。弃官入蜀，靠故旧接济才落下这块地</w:t>
      </w:r>
      <w:r>
        <w:rPr>
          <w:color w:val="6B7280"/>
          <w:sz w:val="18"/>
        </w:rPr>
        <w:t>……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能有一间屋遮头，怎能不高兴。人这一生，笑是给自己撑的伞。」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n2b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「亲手建谈不上，亲眼看是不错的。堂成之后，我便栽竹百竿，开渠引水。简陋是简陋，可这是逃难半生，头一回有了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家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的样子。」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n2c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「（他顺着你的目光，摸了摸鬓角）老了，老了。不过心还没老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你来得正好，陪我看看这浣花溪的春天。」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n2d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「你问他这几年的经历，他的神色渐渐沉了下来。华州任上，关辅大饥，谷价腾贵，饿殍载道。我那年四十八岁，一边是仕途灰心，一边是民生凋敝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西行路上，秦州、同谷，一家老小几乎饿死。」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黯然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a14·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弃官西行</w:t>
      </w:r>
      <w:r>
        <w:rPr>
          <w:color w:val="6B7280"/>
          <w:sz w:val="18"/>
        </w:rPr>
        <w:t>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秦州同谷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n3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「辞官那日，同僚都道我疯了。可我清楚：食朝廷之禄，救不了一郡之民；为一己之生，折半生之腰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这官，做它何用？去成都，投亲靠友，从头活起。」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郑重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n5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「熬？我在华州熬了一年，眼看着百姓饿死，提笔无言。这官帽底下装着的，已不是当年那个拾遗杜甫了。次日我便挂印而去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穷是穷，心是齐整的。」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郑重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n6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「投靠权贵？我见过太多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聪明人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，如今坟头的草都高了。我这一生不会拐弯，可我不悔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拐了弯，就写不出那些诗了。」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n7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「到成都后，总算安顿下来。那年春夜落了一场好雨，我披衣起身，立在檐下听了半宿</w:t>
      </w:r>
      <w:r>
        <w:rPr>
          <w:color w:val="6B7280"/>
          <w:sz w:val="18"/>
        </w:rPr>
        <w:t>——"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随风潜入夜，润物细无声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。你听这十个字，哪里是在写雨，分明是在写他自己：不声不响，只管润物。」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a15·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《春夜喜雨》与润物无声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n8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「只是这样安稳的日子，也没几年。去年八月，秋风怒号，卷走了我屋上的三重茅草；夜里大雨，床头屋漏，布衾似铁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一家老小，在雨里坐到天亮。」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黯然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n13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「是，我命苦。可叫苦的诗人，这世上从来不缺。那一夜我想的是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这世上比我苦的人还有千千万万，他们连一首诗都没有。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吾庐独破受冻死亦足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，只要天下寒士都有屋住。」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n15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「正是。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安得广厦千万间，大庇天下寒士俱欢颜，风雨不动安如山！</w:t>
      </w:r>
      <w:r>
        <w:rPr>
          <w:color w:val="6B7280"/>
          <w:sz w:val="18"/>
        </w:rPr>
        <w:t>"——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你说怪不怪：自己冻着，许的愿却是给别人的。可若连这一点念想都没了，人才真的输了。」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郑重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a8·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《茅屋为秋风所破歌》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n16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「飘零身世，我叹过半生了。可那一夜我没有叹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我的屋破了，尚且有笔；天下人的屋破了，连声音都没有。替他们喊一嗓子，是我这诗人还能做的事。」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n17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「后来严武故去，成都没了依靠，我又一次举家漂泊，出三峡，滞留夔州。两年里我写下四百多首诗</w:t>
      </w:r>
      <w:r>
        <w:rPr>
          <w:color w:val="6B7280"/>
          <w:sz w:val="18"/>
        </w:rPr>
        <w:t>——"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无边落木萧萧下，不尽长江滚滚来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。少年时登泰山，我写的是山；如今登高处，我写的已是这一生。」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a16·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《登高》与诗艺集大成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n18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「是磨的。年轻时我以为，诗是才华；老了才知道，诗是命的分量。命有多沉，诗就有多沉。」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n20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「写尽人间，不敢当。只是年轻时看山是山，如今看山，山里都是人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落木、长江、白头、浊酒，样样都是人间。」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n21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「不妨事。有些诗，要等你自己走到某一天，才忽然懂。到那一天，你会想起今晚。」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n22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「出峡之后，我以舟为家，漂泊湖湘。亲故尽失，疾病缠身。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飘飘何所似，天地一沙鸥</w:t>
      </w:r>
      <w:r>
        <w:rPr>
          <w:color w:val="6B7280"/>
          <w:sz w:val="18"/>
        </w:rPr>
        <w:t>"——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一叶孤舟，天地之大，竟寻不出一处归程。」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黯然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n23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「悔？不悔。我这一生，官没做成，家没安下，可我写下的每一句，都对得起这双眼睛看见的天下。如此，便不算白来。」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n25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「留不留得下来，不是我说了算的。我只管把看到的、疼过的，都如实写下来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后人读与不读，它们都在那里。」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n26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「（许久，他轻声）你看这江水，日日夜夜，不知疲倦地走。我这一生，大概也是这样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走到哪算哪，写着什么算什么。」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n27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「小兄弟，你我泰山初见时，我不过一介狂生；如今再对坐，已是白头。这一路同行，我的话你也都听遍了。心里若还有想问的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这最后一段路，尽管问。」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n28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「罢了，天不早了。若还问我还念着什么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愿后人翻开这些诗，看见的不只是杜甫，还有那千千万万没留下名字的人。他们来过，苦过，也认真活过。」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n30</w:t>
      </w:r>
    </w:p>
    <w:p>
      <w:pPr>
        <w:pStyle w:val="Heading3"/>
        <w:spacing w:line="312" w:lineRule="auto"/>
        <w:jc w:val="left"/>
      </w:pPr>
      <w:r>
        <w:rPr>
          <w:rFonts w:ascii="宋体" w:hAnsi="宋体" w:eastAsia="宋体" w:cs="宋体" w:hint="eastAsia"/>
          <w:b/>
          <w:color w:val="111827"/>
          <w:sz w:val="26"/>
          <w:lang w:eastAsia="zh-CN"/>
        </w:rPr>
        <w:t>（一）自由对话 · 即兴台词</w:t>
      </w:r>
    </w:p>
    <w:p>
      <w:pPr>
        <w:spacing w:after="216"/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以下为自由对话（</w:t>
      </w:r>
      <w:r>
        <w:rPr>
          <w:color w:val="6B7280"/>
          <w:sz w:val="18"/>
        </w:rPr>
        <w:t>aiFree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）环节中，玩家提问或指出史实错漏时，杜甫的即兴应答。</w:t>
      </w:r>
    </w:p>
    <w:p>
      <w:pPr>
        <w:pStyle w:val="ListNumber"/>
        <w:numPr>
          <w:ilvl w:val="0"/>
          <w:numId w:val="17"/>
        </w:numPr>
        <w:spacing w:after="84"/>
        <w:pBdr>
          <w:left w:val="single" w:sz="18" w:space="19" w:color="2563EB"/>
        </w:pBd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「（倚着竹杖，望向江面）后来我在成都草堂写下《登高》</w:t>
      </w:r>
      <w:r>
        <w:rPr>
          <w:color w:val="6B7280"/>
          <w:sz w:val="18"/>
        </w:rPr>
        <w:t>——"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无边落木萧萧下，不尽长江滚滚来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。那几年，我这身子骨还算撑得住。」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场景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即兴应答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n29</w:t>
      </w:r>
    </w:p>
    <w:p>
      <w:pPr>
        <w:pStyle w:val="ListNumber"/>
        <w:numPr>
          <w:ilvl w:val="0"/>
          <w:numId w:val="17"/>
        </w:numPr>
        <w:spacing w:after="84"/>
        <w:pBdr>
          <w:left w:val="single" w:sz="18" w:space="19" w:color="2563EB"/>
        </w:pBd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「（抚掌而笑）你又捉住我了。《登高》是夔州所作，不是草堂。那时我已百病缠身，独自登台，才写得出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万里悲秋常作客，百年多病独登台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。草堂那几年，倒是我难得的安闲日子。你记得比我还准，我这老头子，服气。」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场景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被指出史实错漏后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n29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</w:pPr>
    <w:rPr>
      <w:rFonts w:ascii="宋体" w:hAnsi="宋体" w:eastAsia="宋体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65" w:lineRule="auto"/>
      <w:jc w:val="left"/>
      <w:outlineLvl w:val="0"/>
    </w:pPr>
    <w:rPr>
      <w:rFonts w:ascii="黑体" w:hAnsi="黑体" w:eastAsia="黑体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32" w:line="265" w:lineRule="auto"/>
      <w:jc w:val="left"/>
      <w:outlineLvl w:val="1"/>
    </w:pPr>
    <w:rPr>
      <w:rFonts w:ascii="黑体" w:hAnsi="黑体" w:eastAsia="黑体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32" w:line="265" w:lineRule="auto"/>
      <w:jc w:val="left"/>
      <w:outlineLvl w:val="2"/>
    </w:pPr>
    <w:rPr>
      <w:rFonts w:ascii="黑体" w:hAnsi="黑体" w:eastAsia="黑体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65" w:lineRule="auto"/>
      <w:jc w:val="left"/>
      <w:outlineLvl w:val="3"/>
    </w:pPr>
    <w:rPr>
      <w:rFonts w:ascii="黑体" w:hAnsi="黑体" w:eastAsia="黑体"/>
      <w:b/>
      <w:bCs/>
      <w:i/>
      <w:iCs/>
      <w:color w:val="11182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