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81545">
      <w:pPr>
        <w:spacing w:before="800" w:after="160"/>
        <w:jc w:val="center"/>
      </w:pPr>
      <w:r>
        <w:rPr>
          <w:rFonts w:ascii="Times New Roman" w:hAnsi="Times New Roman" w:eastAsia="方正小标宋简体" w:cs="Times New Roman"/>
          <w:b/>
          <w:color w:val="1F3A5F"/>
          <w:sz w:val="52"/>
        </w:rPr>
        <w:t>智慧客房项目</w:t>
      </w:r>
    </w:p>
    <w:p w14:paraId="484DE400">
      <w:pPr>
        <w:spacing w:after="800"/>
        <w:jc w:val="center"/>
      </w:pPr>
      <w:r>
        <w:rPr>
          <w:rFonts w:ascii="Times New Roman" w:hAnsi="Times New Roman" w:eastAsia="方正小标宋简体" w:cs="Times New Roman"/>
          <w:b/>
          <w:color w:val="1F3A5F"/>
          <w:sz w:val="44"/>
        </w:rPr>
        <w:t>接 口 文 档</w:t>
      </w:r>
    </w:p>
    <w:p w14:paraId="6493EC44">
      <w:pPr>
        <w:spacing w:line="480" w:lineRule="auto"/>
        <w:jc w:val="center"/>
      </w:pPr>
      <w:r>
        <w:rPr>
          <w:rFonts w:ascii="Times New Roman" w:hAnsi="Times New Roman" w:eastAsia="仿宋_GB2312" w:cs="Times New Roman"/>
          <w:b w:val="0"/>
          <w:sz w:val="24"/>
        </w:rPr>
        <w:t>适用赛项：2026 年深圳技能大赛 — 计算机程序设计员（鸿蒙智能体应用开发）</w:t>
      </w:r>
      <w:r>
        <w:rPr>
          <w:rFonts w:ascii="Times New Roman" w:hAnsi="Times New Roman" w:eastAsia="仿宋_GB2312" w:cs="Times New Roman"/>
          <w:b w:val="0"/>
          <w:sz w:val="24"/>
        </w:rPr>
        <w:br w:type="textWrapping"/>
      </w:r>
      <w:r>
        <w:rPr>
          <w:rFonts w:ascii="Times New Roman" w:hAnsi="Times New Roman" w:eastAsia="仿宋_GB2312" w:cs="Times New Roman"/>
          <w:b w:val="0"/>
          <w:sz w:val="24"/>
        </w:rPr>
        <w:t>配套后端：smart_hotel_server（Node.js + Express）</w:t>
      </w:r>
      <w:r>
        <w:rPr>
          <w:rFonts w:ascii="Times New Roman" w:hAnsi="Times New Roman" w:eastAsia="仿宋_GB2312" w:cs="Times New Roman"/>
          <w:b w:val="0"/>
          <w:sz w:val="24"/>
        </w:rPr>
        <w:br w:type="textWrapping"/>
      </w:r>
      <w:r>
        <w:rPr>
          <w:rFonts w:ascii="Times New Roman" w:hAnsi="Times New Roman" w:eastAsia="仿宋_GB2312" w:cs="Times New Roman"/>
          <w:b w:val="0"/>
          <w:sz w:val="24"/>
        </w:rPr>
        <w:t>UI 原型：鸿蒙智慧客房应用-UI素材包</w:t>
      </w:r>
      <w:bookmarkStart w:id="0" w:name="_GoBack"/>
      <w:bookmarkEnd w:id="0"/>
    </w:p>
    <w:p w14:paraId="178AA0D8">
      <w:r>
        <w:br w:type="page"/>
      </w:r>
    </w:p>
    <w:p w14:paraId="57C120CB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1. 项目概述</w:t>
      </w:r>
    </w:p>
    <w:p w14:paraId="2380CACB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智慧客房系统是一款基于 HarmonyOS 的酒店智能客房控制应用，为入住客人提供"一掌握尽全房"的设备遥控体验。客人凭房间号与姓名登录后，可在手机上：</w:t>
      </w:r>
    </w:p>
    <w:p w14:paraId="284010A7">
      <w:pPr>
        <w:pStyle w:val="16"/>
        <w:spacing w:after="4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查看并控制空调（开关、温度调节）；</w:t>
      </w:r>
    </w:p>
    <w:p w14:paraId="42FC0016">
      <w:pPr>
        <w:pStyle w:val="16"/>
        <w:spacing w:after="4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切换灯光场景（明亮 / 柔和 / 阅读 / 温馨 / 睡眠 / 晚安），或对 9 个独立灯具单独控制；</w:t>
      </w:r>
    </w:p>
    <w:p w14:paraId="57E2E972">
      <w:pPr>
        <w:pStyle w:val="16"/>
        <w:spacing w:after="4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控制窗帘（布帘、窗纱）的开闭与暂停；</w:t>
      </w:r>
    </w:p>
    <w:p w14:paraId="02F7321E">
      <w:pPr>
        <w:pStyle w:val="16"/>
        <w:spacing w:after="4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切换客房服务（请勿打扰、清理房间），紧急时触发 SOS 求助。</w:t>
      </w:r>
    </w:p>
    <w:p w14:paraId="25F1F5C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本文档定义客户端与服务端之间的全部 REST 接口规范，作为联调与评分的依据。客户端使用何种技术栈、模块封装方式不在本文档约束范围内。</w:t>
      </w:r>
    </w:p>
    <w:p w14:paraId="3D6ABC37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2. 接口基础信息</w:t>
      </w:r>
    </w:p>
    <w:p w14:paraId="7DD5D695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2.1 通用约定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6A87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shd w:val="clear" w:color="auto" w:fill="305496"/>
            <w:vAlign w:val="center"/>
          </w:tcPr>
          <w:p w14:paraId="19C8AC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305496"/>
            <w:vAlign w:val="center"/>
          </w:tcPr>
          <w:p w14:paraId="0FC41E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值</w:t>
            </w:r>
          </w:p>
        </w:tc>
      </w:tr>
      <w:tr w14:paraId="53D4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0783140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基础 URL（BaseURL）</w:t>
            </w:r>
          </w:p>
        </w:tc>
        <w:tc>
          <w:tcPr>
            <w:tcW w:w="6803" w:type="dxa"/>
            <w:vAlign w:val="center"/>
          </w:tcPr>
          <w:p w14:paraId="03B5DB2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`http://10.0.2.2:3000`（模拟器）/ `http://&lt;电脑内网IP&gt;:3000`（真机）/ `http://localhost:3000`（本机）</w:t>
            </w:r>
          </w:p>
        </w:tc>
      </w:tr>
      <w:tr w14:paraId="0C15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25C6EFE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请求协议</w:t>
            </w:r>
          </w:p>
        </w:tc>
        <w:tc>
          <w:tcPr>
            <w:tcW w:w="6803" w:type="dxa"/>
            <w:vAlign w:val="center"/>
          </w:tcPr>
          <w:p w14:paraId="33D8094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HTTP/1.1</w:t>
            </w:r>
          </w:p>
        </w:tc>
      </w:tr>
      <w:tr w14:paraId="2FE1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7C60186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数据格式</w:t>
            </w:r>
          </w:p>
        </w:tc>
        <w:tc>
          <w:tcPr>
            <w:tcW w:w="6803" w:type="dxa"/>
            <w:vAlign w:val="center"/>
          </w:tcPr>
          <w:p w14:paraId="7A9FE39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JSON（请求体 / 响应体均为 UTF-8 编码的 JSON）</w:t>
            </w:r>
          </w:p>
        </w:tc>
      </w:tr>
      <w:tr w14:paraId="15F9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251E4BC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Content-Type</w:t>
            </w:r>
          </w:p>
        </w:tc>
        <w:tc>
          <w:tcPr>
            <w:tcW w:w="6803" w:type="dxa"/>
            <w:vAlign w:val="center"/>
          </w:tcPr>
          <w:p w14:paraId="0A3E278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application/json</w:t>
            </w:r>
          </w:p>
        </w:tc>
      </w:tr>
      <w:tr w14:paraId="584E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43333AF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认证方式</w:t>
            </w:r>
          </w:p>
        </w:tc>
        <w:tc>
          <w:tcPr>
            <w:tcW w:w="6803" w:type="dxa"/>
            <w:vAlign w:val="center"/>
          </w:tcPr>
          <w:p w14:paraId="017DCF9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Bearer Token（详见 2.2 节）</w:t>
            </w:r>
          </w:p>
        </w:tc>
      </w:tr>
      <w:tr w14:paraId="2299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56928B5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字段命名</w:t>
            </w:r>
          </w:p>
        </w:tc>
        <w:tc>
          <w:tcPr>
            <w:tcW w:w="6803" w:type="dxa"/>
            <w:vAlign w:val="center"/>
          </w:tcPr>
          <w:p w14:paraId="694179F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camelCase（小驼峰命名）</w:t>
            </w:r>
          </w:p>
        </w:tc>
      </w:tr>
      <w:tr w14:paraId="2C9A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6C81235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CORS</w:t>
            </w:r>
          </w:p>
        </w:tc>
        <w:tc>
          <w:tcPr>
            <w:tcW w:w="6803" w:type="dxa"/>
            <w:vAlign w:val="center"/>
          </w:tcPr>
          <w:p w14:paraId="408D1C2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 CORS 全开，允许任意 Origin</w:t>
            </w:r>
          </w:p>
        </w:tc>
      </w:tr>
      <w:tr w14:paraId="5ABD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68" w:type="dxa"/>
            <w:vAlign w:val="center"/>
          </w:tcPr>
          <w:p w14:paraId="2A4D6FA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网络延迟</w:t>
            </w:r>
          </w:p>
        </w:tc>
        <w:tc>
          <w:tcPr>
            <w:tcW w:w="6803" w:type="dxa"/>
            <w:vAlign w:val="center"/>
          </w:tcPr>
          <w:p w14:paraId="3C8EED9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服务端每个请求注入 100–300 ms 随机延迟，模拟真实网络</w:t>
            </w:r>
          </w:p>
        </w:tc>
      </w:tr>
    </w:tbl>
    <w:p w14:paraId="182294AF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2.2 认证机制</w:t>
      </w:r>
    </w:p>
    <w:p w14:paraId="37E83C5E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除 POST /api/auth/login 与 GET /api/ping 之外的全部接口都需要在请求头中携带访问令牌：</w:t>
      </w:r>
    </w:p>
    <w:p w14:paraId="65115D4A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Authorization: Bearer {token}</w:t>
      </w:r>
    </w:p>
    <w:p w14:paraId="3A90F20D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{token} 由 POST /api/auth/login 返回，客户端需将其持久化保存，冷启动时加载，并在每次受保护接口的请求中携带。</w:t>
      </w:r>
    </w:p>
    <w:p w14:paraId="4A41F80E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Token 算法 HS256，有效期 12 小时。校验失败时返回 HTTP 401，业务码为 1101（无效）或 1102（已过期）。客户端在收到 401 时应清空本地 Token 并跳转登录页。</w:t>
      </w:r>
    </w:p>
    <w:p w14:paraId="6897E4C8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2.3 统一响应格式</w:t>
      </w:r>
    </w:p>
    <w:p w14:paraId="43BA191C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所有接口都返回符合 Result&lt;T&gt; 结构的 JSON：</w:t>
      </w:r>
    </w:p>
    <w:p w14:paraId="0E73915B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interface Result&lt;T&gt;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code: number      // 业务状态码，0 表示成功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msg: string       // 提示信息（用于 Toast 或调试，不要做业务判断）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data?: T          // 业务数据，类型因接口而异（失败时可省略）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7F8C76D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成功示例</w:t>
      </w:r>
    </w:p>
    <w:p w14:paraId="41B95594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"success",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 /* 因接口而异 */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523AFEA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失败示例</w:t>
      </w:r>
    </w:p>
    <w:p w14:paraId="5303929F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1002,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"房间号或客人姓名错误"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4AC998FA">
      <w:pPr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 xml:space="preserve">注意：业务成功码是 </w:t>
      </w:r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0</w:t>
      </w:r>
      <w:r>
        <w:rPr>
          <w:rFonts w:ascii="Times New Roman" w:hAnsi="Times New Roman" w:eastAsia="宋体" w:cs="Times New Roman"/>
          <w:b w:val="0"/>
          <w:sz w:val="22"/>
        </w:rPr>
        <w:t xml:space="preserve">，不是 </w:t>
      </w:r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200</w:t>
      </w:r>
      <w:r>
        <w:rPr>
          <w:rFonts w:ascii="Times New Roman" w:hAnsi="Times New Roman" w:eastAsia="宋体" w:cs="Times New Roman"/>
          <w:b w:val="0"/>
          <w:sz w:val="22"/>
        </w:rPr>
        <w:t>。</w:t>
      </w:r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200</w:t>
      </w:r>
      <w:r>
        <w:rPr>
          <w:rFonts w:ascii="Times New Roman" w:hAnsi="Times New Roman" w:eastAsia="宋体" w:cs="Times New Roman"/>
          <w:b w:val="0"/>
          <w:sz w:val="22"/>
        </w:rPr>
        <w:t xml:space="preserve"> 是 HTTP 层成功，</w:t>
      </w:r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0</w:t>
      </w:r>
      <w:r>
        <w:rPr>
          <w:rFonts w:ascii="Times New Roman" w:hAnsi="Times New Roman" w:eastAsia="宋体" w:cs="Times New Roman"/>
          <w:b w:val="0"/>
          <w:sz w:val="22"/>
        </w:rPr>
        <w:t xml:space="preserve"> 是业务层成功。客户端应两层都判断：先看 HTTP 状态码是否 2xx，再看响应体里的业务 code 是否为 0。</w:t>
      </w:r>
    </w:p>
    <w:p w14:paraId="3CFE7BD4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2.4 业务状态码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07"/>
        <w:gridCol w:w="3175"/>
        <w:gridCol w:w="3970"/>
      </w:tblGrid>
      <w:tr w14:paraId="01DD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shd w:val="clear" w:color="auto" w:fill="305496"/>
            <w:vAlign w:val="center"/>
          </w:tcPr>
          <w:p w14:paraId="63EAAE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业务码</w:t>
            </w:r>
          </w:p>
        </w:tc>
        <w:tc>
          <w:tcPr>
            <w:tcW w:w="907" w:type="dxa"/>
            <w:shd w:val="clear" w:color="auto" w:fill="305496"/>
            <w:vAlign w:val="center"/>
          </w:tcPr>
          <w:p w14:paraId="218AB8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HTTP</w:t>
            </w:r>
          </w:p>
        </w:tc>
        <w:tc>
          <w:tcPr>
            <w:tcW w:w="3175" w:type="dxa"/>
            <w:shd w:val="clear" w:color="auto" w:fill="305496"/>
            <w:vAlign w:val="center"/>
          </w:tcPr>
          <w:p w14:paraId="2A3293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含义</w:t>
            </w:r>
          </w:p>
        </w:tc>
        <w:tc>
          <w:tcPr>
            <w:tcW w:w="3969" w:type="dxa"/>
            <w:shd w:val="clear" w:color="auto" w:fill="305496"/>
            <w:vAlign w:val="center"/>
          </w:tcPr>
          <w:p w14:paraId="2B7756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客户端建议处理</w:t>
            </w:r>
          </w:p>
        </w:tc>
      </w:tr>
      <w:tr w14:paraId="62E9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20AAC53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26A2BB5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200</w:t>
            </w:r>
          </w:p>
        </w:tc>
        <w:tc>
          <w:tcPr>
            <w:tcW w:w="3175" w:type="dxa"/>
            <w:vAlign w:val="center"/>
          </w:tcPr>
          <w:p w14:paraId="4BE76F3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成功</w:t>
            </w:r>
          </w:p>
        </w:tc>
        <w:tc>
          <w:tcPr>
            <w:tcW w:w="3969" w:type="dxa"/>
            <w:vAlign w:val="center"/>
          </w:tcPr>
          <w:p w14:paraId="3E7180F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取 data 字段使用</w:t>
            </w:r>
          </w:p>
        </w:tc>
      </w:tr>
      <w:tr w14:paraId="6798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43F0FA19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1001</w:t>
            </w:r>
          </w:p>
        </w:tc>
        <w:tc>
          <w:tcPr>
            <w:tcW w:w="907" w:type="dxa"/>
            <w:vAlign w:val="center"/>
          </w:tcPr>
          <w:p w14:paraId="224F533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200</w:t>
            </w:r>
          </w:p>
        </w:tc>
        <w:tc>
          <w:tcPr>
            <w:tcW w:w="3175" w:type="dxa"/>
            <w:vAlign w:val="center"/>
          </w:tcPr>
          <w:p w14:paraId="3B14640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参数错误（缺字段 / 类型不符 / 值越界 / 请求体不是合法 JSON）</w:t>
            </w:r>
          </w:p>
        </w:tc>
        <w:tc>
          <w:tcPr>
            <w:tcW w:w="3969" w:type="dxa"/>
            <w:vAlign w:val="center"/>
          </w:tcPr>
          <w:p w14:paraId="235E868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Toast 错误消息</w:t>
            </w:r>
          </w:p>
        </w:tc>
      </w:tr>
      <w:tr w14:paraId="3383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0E9551A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1002</w:t>
            </w:r>
          </w:p>
        </w:tc>
        <w:tc>
          <w:tcPr>
            <w:tcW w:w="907" w:type="dxa"/>
            <w:vAlign w:val="center"/>
          </w:tcPr>
          <w:p w14:paraId="71B43A4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200</w:t>
            </w:r>
          </w:p>
        </w:tc>
        <w:tc>
          <w:tcPr>
            <w:tcW w:w="3175" w:type="dxa"/>
            <w:vAlign w:val="center"/>
          </w:tcPr>
          <w:p w14:paraId="4B63E53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房间号或客人姓名错误</w:t>
            </w:r>
          </w:p>
        </w:tc>
        <w:tc>
          <w:tcPr>
            <w:tcW w:w="3969" w:type="dxa"/>
            <w:vAlign w:val="center"/>
          </w:tcPr>
          <w:p w14:paraId="7E95CE3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仅登录接口出现，提示用户重输</w:t>
            </w:r>
          </w:p>
        </w:tc>
      </w:tr>
      <w:tr w14:paraId="3383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0E9551A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1003</w:t>
            </w:r>
          </w:p>
        </w:tc>
        <w:tc>
          <w:tcPr>
            <w:tcW w:w="907" w:type="dxa"/>
            <w:vAlign w:val="center"/>
          </w:tcPr>
          <w:p w14:paraId="71B43A4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404</w:t>
            </w:r>
          </w:p>
        </w:tc>
        <w:tc>
          <w:tcPr>
            <w:tcW w:w="3175" w:type="dxa"/>
            <w:vAlign w:val="center"/>
          </w:tcPr>
          <w:p w14:paraId="4B63E53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接口不存在（路径或请求方式错误）</w:t>
            </w:r>
          </w:p>
        </w:tc>
        <w:tc>
          <w:tcPr>
            <w:tcW w:w="3969" w:type="dxa"/>
            <w:vAlign w:val="center"/>
          </w:tcPr>
          <w:p w14:paraId="7E95CE3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检查请求地址与请求方式</w:t>
            </w:r>
          </w:p>
        </w:tc>
      </w:tr>
      <w:tr w14:paraId="3F2C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5B599C5C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1101</w:t>
            </w:r>
          </w:p>
        </w:tc>
        <w:tc>
          <w:tcPr>
            <w:tcW w:w="907" w:type="dxa"/>
            <w:vAlign w:val="center"/>
          </w:tcPr>
          <w:p w14:paraId="368E1DB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401</w:t>
            </w:r>
          </w:p>
        </w:tc>
        <w:tc>
          <w:tcPr>
            <w:tcW w:w="3175" w:type="dxa"/>
            <w:vAlign w:val="center"/>
          </w:tcPr>
          <w:p w14:paraId="7D70D8B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Token 无效（缺失 / 格式错 / 签名错）</w:t>
            </w:r>
          </w:p>
        </w:tc>
        <w:tc>
          <w:tcPr>
            <w:tcW w:w="3969" w:type="dxa"/>
            <w:vAlign w:val="center"/>
          </w:tcPr>
          <w:p w14:paraId="0053BCB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清空本地 Token，跳登录页</w:t>
            </w:r>
          </w:p>
        </w:tc>
      </w:tr>
      <w:tr w14:paraId="4025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55D092C1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1102</w:t>
            </w:r>
          </w:p>
        </w:tc>
        <w:tc>
          <w:tcPr>
            <w:tcW w:w="907" w:type="dxa"/>
            <w:vAlign w:val="center"/>
          </w:tcPr>
          <w:p w14:paraId="49D1E78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401</w:t>
            </w:r>
          </w:p>
        </w:tc>
        <w:tc>
          <w:tcPr>
            <w:tcW w:w="3175" w:type="dxa"/>
            <w:vAlign w:val="center"/>
          </w:tcPr>
          <w:p w14:paraId="44DFEAE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Token 已过期</w:t>
            </w:r>
          </w:p>
        </w:tc>
        <w:tc>
          <w:tcPr>
            <w:tcW w:w="3969" w:type="dxa"/>
            <w:vAlign w:val="center"/>
          </w:tcPr>
          <w:p w14:paraId="7F3FDAA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同上</w:t>
            </w:r>
          </w:p>
        </w:tc>
      </w:tr>
      <w:tr w14:paraId="7F9B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41EFC4B3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1201</w:t>
            </w:r>
          </w:p>
        </w:tc>
        <w:tc>
          <w:tcPr>
            <w:tcW w:w="907" w:type="dxa"/>
            <w:vAlign w:val="center"/>
          </w:tcPr>
          <w:p w14:paraId="1044764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200</w:t>
            </w:r>
          </w:p>
        </w:tc>
        <w:tc>
          <w:tcPr>
            <w:tcW w:w="3175" w:type="dxa"/>
            <w:vAlign w:val="center"/>
          </w:tcPr>
          <w:p w14:paraId="7DA0209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设备离线（保留码，当前 Mock 后端未触发）</w:t>
            </w:r>
          </w:p>
        </w:tc>
        <w:tc>
          <w:tcPr>
            <w:tcW w:w="3969" w:type="dxa"/>
            <w:vAlign w:val="center"/>
          </w:tcPr>
          <w:p w14:paraId="1A309A2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Toast 提示"设备暂时无响应"</w:t>
            </w:r>
          </w:p>
        </w:tc>
      </w:tr>
      <w:tr w14:paraId="1B11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34E795F1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1202</w:t>
            </w:r>
          </w:p>
        </w:tc>
        <w:tc>
          <w:tcPr>
            <w:tcW w:w="907" w:type="dxa"/>
            <w:vAlign w:val="center"/>
          </w:tcPr>
          <w:p w14:paraId="4B94455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200</w:t>
            </w:r>
          </w:p>
        </w:tc>
        <w:tc>
          <w:tcPr>
            <w:tcW w:w="3175" w:type="dxa"/>
            <w:vAlign w:val="center"/>
          </w:tcPr>
          <w:p w14:paraId="7732DB2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设备繁忙（保留码，当前 Mock 后端未触发）</w:t>
            </w:r>
          </w:p>
        </w:tc>
        <w:tc>
          <w:tcPr>
            <w:tcW w:w="3969" w:type="dxa"/>
            <w:vAlign w:val="center"/>
          </w:tcPr>
          <w:p w14:paraId="06B7418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Toast 提示"操作太快，请稍后重试"</w:t>
            </w:r>
          </w:p>
        </w:tc>
      </w:tr>
      <w:tr w14:paraId="0A91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" w:type="dxa"/>
            <w:vAlign w:val="center"/>
          </w:tcPr>
          <w:p w14:paraId="2446B85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5000</w:t>
            </w:r>
          </w:p>
        </w:tc>
        <w:tc>
          <w:tcPr>
            <w:tcW w:w="907" w:type="dxa"/>
            <w:vAlign w:val="center"/>
          </w:tcPr>
          <w:p w14:paraId="32B0C7E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500</w:t>
            </w:r>
          </w:p>
        </w:tc>
        <w:tc>
          <w:tcPr>
            <w:tcW w:w="3175" w:type="dxa"/>
            <w:vAlign w:val="center"/>
          </w:tcPr>
          <w:p w14:paraId="1A9823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服务器内部错误</w:t>
            </w:r>
          </w:p>
        </w:tc>
        <w:tc>
          <w:tcPr>
            <w:tcW w:w="3969" w:type="dxa"/>
            <w:vAlign w:val="center"/>
          </w:tcPr>
          <w:p w14:paraId="2461AEB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Toast 通用错误提示</w:t>
            </w:r>
          </w:p>
        </w:tc>
      </w:tr>
    </w:tbl>
    <w:p w14:paraId="3F4531D0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3. 接口列表</w:t>
      </w:r>
    </w:p>
    <w:p w14:paraId="545BC913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后端共提供 13 个接口（含 1 个健康检查），全部接口与本文档第 5 节详情严格一致：</w:t>
      </w:r>
    </w:p>
    <w:tbl>
      <w:tblPr>
        <w:tblStyle w:val="33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850"/>
        <w:gridCol w:w="2835"/>
        <w:gridCol w:w="3685"/>
        <w:gridCol w:w="681"/>
      </w:tblGrid>
      <w:tr w14:paraId="3B3C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shd w:val="clear" w:color="auto" w:fill="305496"/>
            <w:vAlign w:val="center"/>
          </w:tcPr>
          <w:p w14:paraId="0811A4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7F7AE0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305496"/>
            <w:vAlign w:val="center"/>
          </w:tcPr>
          <w:p w14:paraId="64A4EB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路径</w:t>
            </w:r>
          </w:p>
        </w:tc>
        <w:tc>
          <w:tcPr>
            <w:tcW w:w="3685" w:type="dxa"/>
            <w:shd w:val="clear" w:color="auto" w:fill="305496"/>
            <w:vAlign w:val="center"/>
          </w:tcPr>
          <w:p w14:paraId="1C4DDE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用途</w:t>
            </w:r>
          </w:p>
        </w:tc>
        <w:tc>
          <w:tcPr>
            <w:tcW w:w="680" w:type="dxa"/>
            <w:shd w:val="clear" w:color="auto" w:fill="305496"/>
            <w:vAlign w:val="center"/>
          </w:tcPr>
          <w:p w14:paraId="7FEA8E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鉴权</w:t>
            </w:r>
          </w:p>
        </w:tc>
      </w:tr>
      <w:tr w14:paraId="2D5D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0A16D3A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4C18550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66CBBBC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/api/ping</w:t>
            </w:r>
          </w:p>
        </w:tc>
        <w:tc>
          <w:tcPr>
            <w:tcW w:w="3685" w:type="dxa"/>
            <w:vAlign w:val="center"/>
          </w:tcPr>
          <w:p w14:paraId="51B0E4D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健康检查（探活）</w:t>
            </w:r>
          </w:p>
        </w:tc>
        <w:tc>
          <w:tcPr>
            <w:tcW w:w="680" w:type="dxa"/>
            <w:vAlign w:val="center"/>
          </w:tcPr>
          <w:p w14:paraId="0992719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否</w:t>
            </w:r>
          </w:p>
        </w:tc>
      </w:tr>
      <w:tr w14:paraId="3F27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5C57C37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6FFD4E4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43125304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/api/auth/login</w:t>
            </w:r>
          </w:p>
        </w:tc>
        <w:tc>
          <w:tcPr>
            <w:tcW w:w="3685" w:type="dxa"/>
            <w:vAlign w:val="center"/>
          </w:tcPr>
          <w:p w14:paraId="0A80C4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登录获取 Token</w:t>
            </w:r>
          </w:p>
        </w:tc>
        <w:tc>
          <w:tcPr>
            <w:tcW w:w="680" w:type="dxa"/>
            <w:vAlign w:val="center"/>
          </w:tcPr>
          <w:p w14:paraId="0A1AC54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否</w:t>
            </w:r>
          </w:p>
        </w:tc>
      </w:tr>
      <w:tr w14:paraId="6681B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596A2EA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02A354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58BD7A31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/api/auth/logout</w:t>
            </w:r>
          </w:p>
        </w:tc>
        <w:tc>
          <w:tcPr>
            <w:tcW w:w="3685" w:type="dxa"/>
            <w:vAlign w:val="center"/>
          </w:tcPr>
          <w:p w14:paraId="630C82B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退出登录</w:t>
            </w:r>
          </w:p>
        </w:tc>
        <w:tc>
          <w:tcPr>
            <w:tcW w:w="680" w:type="dxa"/>
            <w:vAlign w:val="center"/>
          </w:tcPr>
          <w:p w14:paraId="5420E2D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2D3A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66BC122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6BDF858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GET</w:t>
            </w:r>
          </w:p>
        </w:tc>
        <w:tc>
          <w:tcPr>
            <w:tcW w:w="2835" w:type="dxa"/>
            <w:vAlign w:val="center"/>
          </w:tcPr>
          <w:p w14:paraId="3BFD89AE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/api/room/snapshot</w:t>
            </w:r>
          </w:p>
        </w:tc>
        <w:tc>
          <w:tcPr>
            <w:tcW w:w="3685" w:type="dxa"/>
            <w:vAlign w:val="center"/>
          </w:tcPr>
          <w:p w14:paraId="5547047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获取整房快照</w:t>
            </w:r>
          </w:p>
        </w:tc>
        <w:tc>
          <w:tcPr>
            <w:tcW w:w="680" w:type="dxa"/>
            <w:vAlign w:val="center"/>
          </w:tcPr>
          <w:p w14:paraId="0C05E6A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5477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6EDF301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53344D9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6A5AE541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/api/ac/power</w:t>
            </w:r>
          </w:p>
        </w:tc>
        <w:tc>
          <w:tcPr>
            <w:tcW w:w="3685" w:type="dxa"/>
            <w:vAlign w:val="center"/>
          </w:tcPr>
          <w:p w14:paraId="15A149C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空调开关</w:t>
            </w:r>
          </w:p>
        </w:tc>
        <w:tc>
          <w:tcPr>
            <w:tcW w:w="680" w:type="dxa"/>
            <w:vAlign w:val="center"/>
          </w:tcPr>
          <w:p w14:paraId="1E48F4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56B8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288035E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5ADB1E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2929BD8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/api/ac/temperature</w:t>
            </w:r>
          </w:p>
        </w:tc>
        <w:tc>
          <w:tcPr>
            <w:tcW w:w="3685" w:type="dxa"/>
            <w:vAlign w:val="center"/>
          </w:tcPr>
          <w:p w14:paraId="319701D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设置空调目标温度</w:t>
            </w:r>
          </w:p>
        </w:tc>
        <w:tc>
          <w:tcPr>
            <w:tcW w:w="680" w:type="dxa"/>
            <w:vAlign w:val="center"/>
          </w:tcPr>
          <w:p w14:paraId="5283897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3611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3D17843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7</w:t>
            </w:r>
          </w:p>
        </w:tc>
        <w:tc>
          <w:tcPr>
            <w:tcW w:w="850" w:type="dxa"/>
            <w:vAlign w:val="center"/>
          </w:tcPr>
          <w:p w14:paraId="282D808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66D9011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/api/light/master</w:t>
            </w:r>
          </w:p>
        </w:tc>
        <w:tc>
          <w:tcPr>
            <w:tcW w:w="3685" w:type="dxa"/>
            <w:vAlign w:val="center"/>
          </w:tcPr>
          <w:p w14:paraId="56139EB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灯光总开关</w:t>
            </w:r>
          </w:p>
        </w:tc>
        <w:tc>
          <w:tcPr>
            <w:tcW w:w="680" w:type="dxa"/>
            <w:vAlign w:val="center"/>
          </w:tcPr>
          <w:p w14:paraId="59A3F2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3AC1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51D245D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8</w:t>
            </w:r>
          </w:p>
        </w:tc>
        <w:tc>
          <w:tcPr>
            <w:tcW w:w="850" w:type="dxa"/>
            <w:vAlign w:val="center"/>
          </w:tcPr>
          <w:p w14:paraId="7B41F1F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07E61FFF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/api/light/scene</w:t>
            </w:r>
          </w:p>
        </w:tc>
        <w:tc>
          <w:tcPr>
            <w:tcW w:w="3685" w:type="dxa"/>
            <w:vAlign w:val="center"/>
          </w:tcPr>
          <w:p w14:paraId="50102F8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切换灯光场景模式</w:t>
            </w:r>
          </w:p>
        </w:tc>
        <w:tc>
          <w:tcPr>
            <w:tcW w:w="680" w:type="dxa"/>
            <w:vAlign w:val="center"/>
          </w:tcPr>
          <w:p w14:paraId="6B7F5A8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0DB8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0512A28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9</w:t>
            </w:r>
          </w:p>
        </w:tc>
        <w:tc>
          <w:tcPr>
            <w:tcW w:w="850" w:type="dxa"/>
            <w:vAlign w:val="center"/>
          </w:tcPr>
          <w:p w14:paraId="294CE80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453C45C5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/api/light/toggle</w:t>
            </w:r>
          </w:p>
        </w:tc>
        <w:tc>
          <w:tcPr>
            <w:tcW w:w="3685" w:type="dxa"/>
            <w:vAlign w:val="center"/>
          </w:tcPr>
          <w:p w14:paraId="2BE2DAA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单灯开关</w:t>
            </w:r>
          </w:p>
        </w:tc>
        <w:tc>
          <w:tcPr>
            <w:tcW w:w="680" w:type="dxa"/>
            <w:vAlign w:val="center"/>
          </w:tcPr>
          <w:p w14:paraId="3BB6A2E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0C97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1D816B0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2A1A958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3399CB5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/api/curtain/control</w:t>
            </w:r>
          </w:p>
        </w:tc>
        <w:tc>
          <w:tcPr>
            <w:tcW w:w="3685" w:type="dxa"/>
            <w:vAlign w:val="center"/>
          </w:tcPr>
          <w:p w14:paraId="0A19D97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单窗帘 open / pause / close</w:t>
            </w:r>
          </w:p>
        </w:tc>
        <w:tc>
          <w:tcPr>
            <w:tcW w:w="680" w:type="dxa"/>
            <w:vAlign w:val="center"/>
          </w:tcPr>
          <w:p w14:paraId="7767BC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45D5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2F07965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11</w:t>
            </w:r>
          </w:p>
        </w:tc>
        <w:tc>
          <w:tcPr>
            <w:tcW w:w="850" w:type="dxa"/>
            <w:vAlign w:val="center"/>
          </w:tcPr>
          <w:p w14:paraId="033554D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02FB1ED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/api/curtain/batch</w:t>
            </w:r>
          </w:p>
        </w:tc>
        <w:tc>
          <w:tcPr>
            <w:tcW w:w="3685" w:type="dxa"/>
            <w:vAlign w:val="center"/>
          </w:tcPr>
          <w:p w14:paraId="30BFF38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批量窗帘 open / close</w:t>
            </w:r>
          </w:p>
        </w:tc>
        <w:tc>
          <w:tcPr>
            <w:tcW w:w="680" w:type="dxa"/>
            <w:vAlign w:val="center"/>
          </w:tcPr>
          <w:p w14:paraId="3E2D5A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4DEB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0ECCA14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12</w:t>
            </w:r>
          </w:p>
        </w:tc>
        <w:tc>
          <w:tcPr>
            <w:tcW w:w="850" w:type="dxa"/>
            <w:vAlign w:val="center"/>
          </w:tcPr>
          <w:p w14:paraId="4E68C08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76C3594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/api/service/toggle</w:t>
            </w:r>
          </w:p>
        </w:tc>
        <w:tc>
          <w:tcPr>
            <w:tcW w:w="3685" w:type="dxa"/>
            <w:vAlign w:val="center"/>
          </w:tcPr>
          <w:p w14:paraId="7EDBBB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切换请勿打扰 / 清理房间</w:t>
            </w:r>
          </w:p>
        </w:tc>
        <w:tc>
          <w:tcPr>
            <w:tcW w:w="680" w:type="dxa"/>
            <w:vAlign w:val="center"/>
          </w:tcPr>
          <w:p w14:paraId="0758F39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  <w:tr w14:paraId="6401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Align w:val="center"/>
          </w:tcPr>
          <w:p w14:paraId="36B918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13</w:t>
            </w:r>
          </w:p>
        </w:tc>
        <w:tc>
          <w:tcPr>
            <w:tcW w:w="850" w:type="dxa"/>
            <w:vAlign w:val="center"/>
          </w:tcPr>
          <w:p w14:paraId="288488C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POST</w:t>
            </w:r>
          </w:p>
        </w:tc>
        <w:tc>
          <w:tcPr>
            <w:tcW w:w="2835" w:type="dxa"/>
            <w:vAlign w:val="center"/>
          </w:tcPr>
          <w:p w14:paraId="0EE4885C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/api/service/sos</w:t>
            </w:r>
          </w:p>
        </w:tc>
        <w:tc>
          <w:tcPr>
            <w:tcW w:w="3685" w:type="dxa"/>
            <w:vAlign w:val="center"/>
          </w:tcPr>
          <w:p w14:paraId="25F3DB7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触发 SOS 紧急求助</w:t>
            </w:r>
          </w:p>
        </w:tc>
        <w:tc>
          <w:tcPr>
            <w:tcW w:w="680" w:type="dxa"/>
            <w:vAlign w:val="center"/>
          </w:tcPr>
          <w:p w14:paraId="14EE552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</w:tr>
    </w:tbl>
    <w:p w14:paraId="21CA537C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4. 数据模型</w:t>
      </w:r>
    </w:p>
    <w:p w14:paraId="57D83CC4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下文接口的入参 / 出参字段都基于这一节的核心数据模型。</w:t>
      </w:r>
    </w:p>
    <w:p w14:paraId="307DD7FF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4.1 RoomInfo（房间基础信息）</w:t>
      </w:r>
    </w:p>
    <w:p w14:paraId="6A0F88F0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interface RoomInfo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roomNo: string          // 房间号，如 "1209"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guestName: string       // 客人姓名，如 "乔安"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checkInDate: string     // 入住日期 ISO 字符串，如 "2026-05-26"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0A752D29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4.2 AcState（空调状态）</w:t>
      </w:r>
    </w:p>
    <w:p w14:paraId="5ADD7E1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interface AcState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on: boolean             // 是否开机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targetTemp: number      // 目标温度（℃），整数，范围 16-30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currentTemp: number     // 当前温度（℃，只读，由后端模拟）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minTemp: number         // 可设最低温度，固定 16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maxTemp: number         // 可设最高温度，固定 30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138D5955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currentTemp 由后端定时器每秒以 0.5℃ 步长向 targetTemp 逼近（仅当空调开机时）。</w:t>
      </w:r>
    </w:p>
    <w:p w14:paraId="0C8448C2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4.3 SceneItem &amp; SceneId（灯光场景）</w:t>
      </w:r>
    </w:p>
    <w:p w14:paraId="38D6454B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type SceneId =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'bright'      // 明亮模式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'soft'        // 柔和模式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'reading'     // 阅读模式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'cozy'        // 温馨模式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'sleep'       // 睡眠模式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'goodnight'   // 晚安模式（一键关闭所有灯，不出现在场景列表里）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'off'         // 退出当前已激活场景，仅清 activeSceneId 不动灯具（仅作入参，不会出现在 activeSceneId 中）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interface SceneItem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id: SceneId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name: string            // 显示名，如 "明亮模式"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icon: string            // 图标键，由客户端映射到本地资源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00EF3278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说明：goodnight 与 off 是隐藏场景，不会出现在 GET /api/room/snapshot 返回的 scenes 列表里，仅可作为 POST /api/light/scene 的入参值。</w:t>
      </w:r>
    </w:p>
    <w:p w14:paraId="05D03F8D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4.4 LightItem（独立灯具）</w:t>
      </w:r>
    </w:p>
    <w:p w14:paraId="4BF0F70D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type LightId =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'bath'         // 洗漱间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'wardrobe'     // 衣柜灯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'floor'        // 落地灯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'bar'          // 吧灯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'readLeft'     // 左阅读灯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'readRight'    // 右阅读灯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'desk'         // 书桌灯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'fan'          // 排风扇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| 'corridor'     // 廊灯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interface LightItem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id: LightId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name: string            // 显示名，如 "洗漱间"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icon: string            // 图标键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on: boolean             // 是否开启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0B1173C7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4.5 CurtainItem &amp; CurtainStatus &amp; CurtainAction（窗帘）</w:t>
      </w:r>
    </w:p>
    <w:p w14:paraId="4F3D60C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type CurtainId = 'cloth' | 'sheer'              // 布帘 / 窗纱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type CurtainStatus = 'opened' | 'paused' | 'closed'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type CurtainAction = 'open'   | 'pause'  | 'close'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interface CurtainItem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id: CurtainId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name: string            // 显示名，如 "布帘"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status: CurtainStatus   // 当前状态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506646D7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动作（CurtainAction）与状态（CurtainStatus）严格区分：动作用动词（open/pause/close），状态用形容词（opened/paused/closed）。</w:t>
      </w:r>
    </w:p>
    <w:p w14:paraId="2A212527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4.6 ServiceState（客房服务状态）</w:t>
      </w:r>
    </w:p>
    <w:p w14:paraId="46195BE9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interface ServiceState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doNotDisturb: boolean   // 请勿打扰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cleaning: boolean       // 清理房间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type ServiceKey = 'doNotDisturb' | 'cleaning'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</w:t>
      </w:r>
    </w:p>
    <w:p w14:paraId="435798F5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4.7 RoomSnapshot（整房快照，GET /api/room/snapshot 的 data）</w:t>
      </w:r>
    </w:p>
    <w:p w14:paraId="53238BE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interface RoomSnapshot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room: RoomInfo                  // 房间基础信息（详见 4.1）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ac: AcState                     // 空调状态（详见 4.2）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scenes: SceneItem[]             // 可选场景列表（5 个，不含 goodnight / off）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activeSceneId: SceneId | null   // 当前生效场景；null 表示无场景或自定义状态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masterLight: boolean            // 灯光总开关状态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lights: LightItem[]             // 独立灯具列表（9 个，顺序与 UI 一致）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curtains: CurtainItem[]         // 窗帘列表（2 个：cloth / sheer）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services: ServiceState          // 客房服务状态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61A7527A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5. 接口详情</w:t>
      </w:r>
    </w:p>
    <w:p w14:paraId="2EED12CA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5.1 健康检查（探活）</w:t>
      </w:r>
    </w:p>
    <w:p w14:paraId="76CEEB27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GET /api/ping</w:t>
      </w:r>
    </w:p>
    <w:p w14:paraId="33C45E96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是否需要认证：否</w:t>
      </w:r>
    </w:p>
    <w:p w14:paraId="44A514F9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接口描述：返回服务端当前时间，用于客户端启动时探活、网络联通性测试。</w:t>
      </w:r>
    </w:p>
    <w:p w14:paraId="58DB9A6B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77D8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767FCC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1B2AE9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5196E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0A56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7031BB79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time</w:t>
            </w:r>
          </w:p>
        </w:tc>
        <w:tc>
          <w:tcPr>
            <w:tcW w:w="1984" w:type="dxa"/>
            <w:vAlign w:val="center"/>
          </w:tcPr>
          <w:p w14:paraId="21D08A6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string</w:t>
            </w:r>
          </w:p>
        </w:tc>
        <w:tc>
          <w:tcPr>
            <w:tcW w:w="5102" w:type="dxa"/>
            <w:vAlign w:val="center"/>
          </w:tcPr>
          <w:p w14:paraId="411D62D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服务端当前时间（ISO 8601）</w:t>
            </w:r>
          </w:p>
        </w:tc>
      </w:tr>
    </w:tbl>
    <w:p w14:paraId="473DB5B7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39CEC2E8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"pong",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 "time": "2026-06-02T08:30:15.123Z"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31DD3C83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5.2 用户登录</w:t>
      </w:r>
    </w:p>
    <w:p w14:paraId="2769DEFA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/api/auth/login</w:t>
      </w:r>
    </w:p>
    <w:p w14:paraId="1661CF7F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是否需要认证：否</w:t>
      </w:r>
    </w:p>
    <w:p w14:paraId="4E769986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接口描述：客人凭房间号与姓名登录系统，获取访问令牌。后端预置 3 个测试账号：1209 / 乔安、1210 / 张明、1211 / 李娜。</w:t>
      </w:r>
    </w:p>
    <w:p w14:paraId="2100AF3B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06AB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020628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6D9D17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4B8D39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CE107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2A23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791341F2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roomNo</w:t>
            </w:r>
          </w:p>
        </w:tc>
        <w:tc>
          <w:tcPr>
            <w:tcW w:w="1417" w:type="dxa"/>
            <w:vAlign w:val="center"/>
          </w:tcPr>
          <w:p w14:paraId="7F03501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string</w:t>
            </w:r>
          </w:p>
        </w:tc>
        <w:tc>
          <w:tcPr>
            <w:tcW w:w="850" w:type="dxa"/>
            <w:vAlign w:val="center"/>
          </w:tcPr>
          <w:p w14:paraId="1036A7A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7523247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房间号，如 "1209"</w:t>
            </w:r>
          </w:p>
        </w:tc>
      </w:tr>
      <w:tr w14:paraId="58BF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15B0879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guestName</w:t>
            </w:r>
          </w:p>
        </w:tc>
        <w:tc>
          <w:tcPr>
            <w:tcW w:w="1417" w:type="dxa"/>
            <w:vAlign w:val="center"/>
          </w:tcPr>
          <w:p w14:paraId="50209F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string</w:t>
            </w:r>
          </w:p>
        </w:tc>
        <w:tc>
          <w:tcPr>
            <w:tcW w:w="850" w:type="dxa"/>
            <w:vAlign w:val="center"/>
          </w:tcPr>
          <w:p w14:paraId="476B66A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1D33817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客人姓名，如 "乔安"</w:t>
            </w:r>
          </w:p>
        </w:tc>
      </w:tr>
    </w:tbl>
    <w:p w14:paraId="527A71F4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342AAC7F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"roomNo": "1209",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"guestName": "乔安"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02D867C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3488C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7E53EB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287487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C7325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0B1A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408AAB6F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token</w:t>
            </w:r>
          </w:p>
        </w:tc>
        <w:tc>
          <w:tcPr>
            <w:tcW w:w="1984" w:type="dxa"/>
            <w:vAlign w:val="center"/>
          </w:tcPr>
          <w:p w14:paraId="0C8A2C6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string</w:t>
            </w:r>
          </w:p>
        </w:tc>
        <w:tc>
          <w:tcPr>
            <w:tcW w:w="5102" w:type="dxa"/>
            <w:vAlign w:val="center"/>
          </w:tcPr>
          <w:p w14:paraId="3A3C3F4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访问令牌（JWT，HS256，12 小时有效）</w:t>
            </w:r>
          </w:p>
        </w:tc>
      </w:tr>
      <w:tr w14:paraId="4912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30E99BD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userInfo</w:t>
            </w:r>
          </w:p>
        </w:tc>
        <w:tc>
          <w:tcPr>
            <w:tcW w:w="1984" w:type="dxa"/>
            <w:vAlign w:val="center"/>
          </w:tcPr>
          <w:p w14:paraId="19C592C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RoomInfo</w:t>
            </w:r>
          </w:p>
        </w:tc>
        <w:tc>
          <w:tcPr>
            <w:tcW w:w="5102" w:type="dxa"/>
            <w:vAlign w:val="center"/>
          </w:tcPr>
          <w:p w14:paraId="7205437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用户与房间信息（详见 4.1）</w:t>
            </w:r>
          </w:p>
        </w:tc>
      </w:tr>
    </w:tbl>
    <w:p w14:paraId="16736BA8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11DCE882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"登录成功",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"token": "eyJhbGciOiJIUzI1NiIsInR5cCI6IkpXVCJ9.xxx",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"userInfo":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"roomNo": "1209",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"guestName": "乔安",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"checkInDate": "2026-05-26"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2BEF3ADC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26A8622B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"房间号必须是非空字符串" }</w:t>
      </w:r>
    </w:p>
    <w:p w14:paraId="044A1505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"客人姓名必须是非空字符串" }</w:t>
      </w:r>
    </w:p>
    <w:p w14:paraId="03EE1A23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1002, "msg": "房间号或客人姓名错误" }</w:t>
      </w:r>
    </w:p>
    <w:p w14:paraId="12955FB0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5.3 退出登录</w:t>
      </w:r>
    </w:p>
    <w:p w14:paraId="3CC82356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/api/auth/logout</w:t>
      </w:r>
    </w:p>
    <w:p w14:paraId="24FE083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45404D98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接口描述：退出登录。后端为无状态实现，仅返回成功响应，不维护 Token 黑名单，服务端不会作废该 Token（有效期内仍可使用）。客户端无论返回成功与否都应清空本地 Token 与用户信息。</w:t>
      </w:r>
    </w:p>
    <w:p w14:paraId="6F76EFF7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008A30A5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"已退出登录"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6D3FB601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5.4 获取整房快照</w:t>
      </w:r>
    </w:p>
    <w:p w14:paraId="50BAA05D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GET /api/room/snapshot</w:t>
      </w:r>
    </w:p>
    <w:p w14:paraId="1E2FC264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5DAC765C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接口描述：整个应用的核心读接口，一次性返回房间基础信息以及空调 / 灯光 / 窗帘 / 服务的全部当前状态。</w:t>
      </w:r>
    </w:p>
    <w:p w14:paraId="4B058F6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首页进入时调用一次即可点亮整页 UI；子页面（灯光 / 窗帘 / 服务）进入时也调用本接口，只展示对应业务域的字段。房间号由 Token 解析得到，无需客户端传参。</w:t>
      </w:r>
    </w:p>
    <w:p w14:paraId="5629E93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3A33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2C8B10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468F7E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7A1FA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2838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1C86ECF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room</w:t>
            </w:r>
          </w:p>
        </w:tc>
        <w:tc>
          <w:tcPr>
            <w:tcW w:w="1984" w:type="dxa"/>
            <w:vAlign w:val="center"/>
          </w:tcPr>
          <w:p w14:paraId="5DAC808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RoomInfo</w:t>
            </w:r>
          </w:p>
        </w:tc>
        <w:tc>
          <w:tcPr>
            <w:tcW w:w="5102" w:type="dxa"/>
            <w:vAlign w:val="center"/>
          </w:tcPr>
          <w:p w14:paraId="02F9DB4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房间基础信息（详见 4.1）</w:t>
            </w:r>
          </w:p>
        </w:tc>
      </w:tr>
      <w:tr w14:paraId="6816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79862F9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</w:t>
            </w:r>
          </w:p>
        </w:tc>
        <w:tc>
          <w:tcPr>
            <w:tcW w:w="1984" w:type="dxa"/>
            <w:vAlign w:val="center"/>
          </w:tcPr>
          <w:p w14:paraId="33556D3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AcState</w:t>
            </w:r>
          </w:p>
        </w:tc>
        <w:tc>
          <w:tcPr>
            <w:tcW w:w="5102" w:type="dxa"/>
            <w:vAlign w:val="center"/>
          </w:tcPr>
          <w:p w14:paraId="164044E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空调状态（详见 4.2）</w:t>
            </w:r>
          </w:p>
        </w:tc>
      </w:tr>
      <w:tr w14:paraId="765D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4662C37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scenes</w:t>
            </w:r>
          </w:p>
        </w:tc>
        <w:tc>
          <w:tcPr>
            <w:tcW w:w="1984" w:type="dxa"/>
            <w:vAlign w:val="center"/>
          </w:tcPr>
          <w:p w14:paraId="6C8E8FC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SceneItem[]</w:t>
            </w:r>
          </w:p>
        </w:tc>
        <w:tc>
          <w:tcPr>
            <w:tcW w:w="5102" w:type="dxa"/>
            <w:vAlign w:val="center"/>
          </w:tcPr>
          <w:p w14:paraId="49CFE1F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可选场景列表（5 个，不含 goodnight / off）</w:t>
            </w:r>
          </w:p>
        </w:tc>
      </w:tr>
      <w:tr w14:paraId="2595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33E309C3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activeSceneId</w:t>
            </w:r>
          </w:p>
        </w:tc>
        <w:tc>
          <w:tcPr>
            <w:tcW w:w="1984" w:type="dxa"/>
            <w:vAlign w:val="center"/>
          </w:tcPr>
          <w:p w14:paraId="7E4EF78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SceneId | null</w:t>
            </w:r>
          </w:p>
        </w:tc>
        <w:tc>
          <w:tcPr>
            <w:tcW w:w="5102" w:type="dxa"/>
            <w:vAlign w:val="center"/>
          </w:tcPr>
          <w:p w14:paraId="3BA6F10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当前生效场景（不会为 off）；null 表示无场景或自定义状态</w:t>
            </w:r>
          </w:p>
        </w:tc>
      </w:tr>
      <w:tr w14:paraId="58EC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3F041C4E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masterLight</w:t>
            </w:r>
          </w:p>
        </w:tc>
        <w:tc>
          <w:tcPr>
            <w:tcW w:w="1984" w:type="dxa"/>
            <w:vAlign w:val="center"/>
          </w:tcPr>
          <w:p w14:paraId="0A87BDE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5102" w:type="dxa"/>
            <w:vAlign w:val="center"/>
          </w:tcPr>
          <w:p w14:paraId="5218FED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灯光总开关状态</w:t>
            </w:r>
          </w:p>
        </w:tc>
      </w:tr>
      <w:tr w14:paraId="4249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254B4B7E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lights</w:t>
            </w:r>
          </w:p>
        </w:tc>
        <w:tc>
          <w:tcPr>
            <w:tcW w:w="1984" w:type="dxa"/>
            <w:vAlign w:val="center"/>
          </w:tcPr>
          <w:p w14:paraId="75A734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LightItem[]</w:t>
            </w:r>
          </w:p>
        </w:tc>
        <w:tc>
          <w:tcPr>
            <w:tcW w:w="5102" w:type="dxa"/>
            <w:vAlign w:val="center"/>
          </w:tcPr>
          <w:p w14:paraId="54B5252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独立灯具列表（9 个，顺序与 UI 一致）</w:t>
            </w:r>
          </w:p>
        </w:tc>
      </w:tr>
      <w:tr w14:paraId="79B2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0E6D52C3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curtains</w:t>
            </w:r>
          </w:p>
        </w:tc>
        <w:tc>
          <w:tcPr>
            <w:tcW w:w="1984" w:type="dxa"/>
            <w:vAlign w:val="center"/>
          </w:tcPr>
          <w:p w14:paraId="3E3C8B9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CurtainItem[]</w:t>
            </w:r>
          </w:p>
        </w:tc>
        <w:tc>
          <w:tcPr>
            <w:tcW w:w="5102" w:type="dxa"/>
            <w:vAlign w:val="center"/>
          </w:tcPr>
          <w:p w14:paraId="578202F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窗帘列表（2 个：cloth / sheer）</w:t>
            </w:r>
          </w:p>
        </w:tc>
      </w:tr>
      <w:tr w14:paraId="5053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363EFA39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services</w:t>
            </w:r>
          </w:p>
        </w:tc>
        <w:tc>
          <w:tcPr>
            <w:tcW w:w="1984" w:type="dxa"/>
            <w:vAlign w:val="center"/>
          </w:tcPr>
          <w:p w14:paraId="78C40B3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ServiceState</w:t>
            </w:r>
          </w:p>
        </w:tc>
        <w:tc>
          <w:tcPr>
            <w:tcW w:w="5102" w:type="dxa"/>
            <w:vAlign w:val="center"/>
          </w:tcPr>
          <w:p w14:paraId="202D610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客房服务状态</w:t>
            </w:r>
          </w:p>
        </w:tc>
      </w:tr>
    </w:tbl>
    <w:p w14:paraId="39311730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33EA7C72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"success",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"room":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"roomNo": "1209",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"guestName": "乔安",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"checkInDate": "2026-05-26"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"ac":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"on": false, "targetTemp": 20, "currentTemp": 22, "minTemp": 16, "maxTemp": 30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"scenes": [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"bright",  "name": "明亮模式", "icon": "sun"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"soft",    "name": "柔和模式", "icon": "moon"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"reading", "name": "阅读模式", "icon": "book"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"cozy",    "name": "温馨模式", "icon": "heart"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"sleep",   "name": "睡眠模式", "icon": "crescent"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],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"activeSceneId": null,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"masterLight": false,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"lights": [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"bath",      "name": "洗漱间",   "icon": "bath",    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"wardrobe",  "name": "衣柜灯",   "icon": "wardrobe",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"floor",     "name": "落地灯",   "icon": "floor",   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"bar",       "name": "吧灯",     "icon": "bar",     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"readLeft",  "name": "左阅读灯", "icon": "readLeft",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"readRight", "name": "右阅读灯", "icon": "readRight",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"desk",      "name": "书桌灯",   "icon": "desk",    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"fan",       "name": "排风扇",   "icon": "fan",       "on": false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"corridor",  "name": "廊灯",     "icon": "corridor",  "on": false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],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"curtains": [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"cloth", "name": "布帘", "status": "closed"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"sheer", "name": "窗纱", "status": "closed"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],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"services":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"doNotDisturb": false,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"cleaning": false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2E39ECE0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5.5 空调开关</w:t>
      </w:r>
    </w:p>
    <w:p w14:paraId="4618291A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/api/ac/power</w:t>
      </w:r>
    </w:p>
    <w:p w14:paraId="0C1D0BD2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537944A3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接口描述：控制空调电源。开关机不改变 targetTemp：开机后 currentTemp 从当前值开始逐步向 targetTemp 逼近，关机后 currentTemp 保持不变。</w:t>
      </w:r>
    </w:p>
    <w:p w14:paraId="7DC2EA05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664E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05E909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6CDF54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7D6B50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0D1E8F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55C9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51F19440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on</w:t>
            </w:r>
          </w:p>
        </w:tc>
        <w:tc>
          <w:tcPr>
            <w:tcW w:w="1417" w:type="dxa"/>
            <w:vAlign w:val="center"/>
          </w:tcPr>
          <w:p w14:paraId="5C6AE25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850" w:type="dxa"/>
            <w:vAlign w:val="center"/>
          </w:tcPr>
          <w:p w14:paraId="739CC4E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34D1055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`true` 开机 / `false` 关机</w:t>
            </w:r>
          </w:p>
        </w:tc>
      </w:tr>
    </w:tbl>
    <w:p w14:paraId="735D0D5A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1F1782CE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"on": true }</w:t>
      </w:r>
    </w:p>
    <w:p w14:paraId="57DE4986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p w14:paraId="5A1DDFB5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返回更新后的完整 AcState。</w:t>
      </w:r>
    </w:p>
    <w:p w14:paraId="5FE448AB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59C619FE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"已开机",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"on": true,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"targetTemp": 20,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"currentTemp": 22,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"minTemp": 16,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"maxTemp": 30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6747C23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52B5AA1B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"on 字段必须是布尔值" }</w:t>
      </w:r>
    </w:p>
    <w:p w14:paraId="6600BE3D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5.6 设置空调温度</w:t>
      </w:r>
    </w:p>
    <w:p w14:paraId="04C89495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/api/ac/temperature</w:t>
      </w:r>
    </w:p>
    <w:p w14:paraId="709CE58E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61160E63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接口描述：设置空调的目标温度 targetTemp。当前温度 currentTemp 由后端模拟逐步逼近，与本接口无关。</w:t>
      </w:r>
    </w:p>
    <w:p w14:paraId="134916D6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0B7D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358D6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761053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1F1B7E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7C22DD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5332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3D9F1496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targetTemp</w:t>
            </w:r>
          </w:p>
        </w:tc>
        <w:tc>
          <w:tcPr>
            <w:tcW w:w="1417" w:type="dxa"/>
            <w:vAlign w:val="center"/>
          </w:tcPr>
          <w:p w14:paraId="6C8F459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number</w:t>
            </w:r>
          </w:p>
        </w:tc>
        <w:tc>
          <w:tcPr>
            <w:tcW w:w="850" w:type="dxa"/>
            <w:vAlign w:val="center"/>
          </w:tcPr>
          <w:p w14:paraId="401A714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497DB68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目标温度，整数，必须在 [16, 30] 范围内</w:t>
            </w:r>
          </w:p>
        </w:tc>
      </w:tr>
    </w:tbl>
    <w:p w14:paraId="12E5F42B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5DBFC19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"targetTemp": 24 }</w:t>
      </w:r>
    </w:p>
    <w:p w14:paraId="5AEE3E1A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p w14:paraId="51B167C3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返回更新后的完整 AcState。</w:t>
      </w:r>
    </w:p>
    <w:p w14:paraId="5C30E124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4E9CA7C6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"温度已设置为 24℃",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"on": true,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"targetTemp": 24,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"currentTemp": 22,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"minTemp": 16,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"maxTemp": 30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16C1EA9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15D4303A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"targetTemp 必须是整数" }</w:t>
      </w:r>
    </w:p>
    <w:p w14:paraId="327CB505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"目标温度必须在 16℃ 到 30℃ 之间" }</w:t>
      </w:r>
    </w:p>
    <w:p w14:paraId="7BEAD2B4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5.7 灯光总开关</w:t>
      </w:r>
    </w:p>
    <w:p w14:paraId="7BDBD823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/api/light/master</w:t>
      </w:r>
    </w:p>
    <w:p w14:paraId="59C8F57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49EC57EE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接口描述：一键开 / 关全部灯具。开总开关时所有 lights[i].on 同步设为 true，同时 activeSceneId 设为 "bright"；关总开关时同步设为 false，activeSceneId 设为 "goodnight"。</w:t>
      </w:r>
    </w:p>
    <w:p w14:paraId="263692F6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6C19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1F7373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6E1397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336367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56FD1D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3395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448179DC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on</w:t>
            </w:r>
          </w:p>
        </w:tc>
        <w:tc>
          <w:tcPr>
            <w:tcW w:w="1417" w:type="dxa"/>
            <w:vAlign w:val="center"/>
          </w:tcPr>
          <w:p w14:paraId="453F8B5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850" w:type="dxa"/>
            <w:vAlign w:val="center"/>
          </w:tcPr>
          <w:p w14:paraId="12B6BF2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2693935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`true` 全开 / `false` 全关</w:t>
            </w:r>
          </w:p>
        </w:tc>
      </w:tr>
    </w:tbl>
    <w:p w14:paraId="1DF10E49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66D6290C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"on": false }</w:t>
      </w:r>
    </w:p>
    <w:p w14:paraId="1FBEA50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1B28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00B9B1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17AF91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04A556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5F2B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51117F4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activeSceneId</w:t>
            </w:r>
          </w:p>
        </w:tc>
        <w:tc>
          <w:tcPr>
            <w:tcW w:w="1984" w:type="dxa"/>
            <w:vAlign w:val="center"/>
          </w:tcPr>
          <w:p w14:paraId="168E882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SceneId</w:t>
            </w:r>
          </w:p>
        </w:tc>
        <w:tc>
          <w:tcPr>
            <w:tcW w:w="5102" w:type="dxa"/>
            <w:vAlign w:val="center"/>
          </w:tcPr>
          <w:p w14:paraId="16AAF6D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总开关操作后的当前场景：开为 "bright"，关为 "goodnight"</w:t>
            </w:r>
          </w:p>
        </w:tc>
      </w:tr>
      <w:tr w14:paraId="5F2B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51117F48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masterLight</w:t>
            </w:r>
          </w:p>
        </w:tc>
        <w:tc>
          <w:tcPr>
            <w:tcW w:w="1984" w:type="dxa"/>
            <w:vAlign w:val="center"/>
          </w:tcPr>
          <w:p w14:paraId="168E882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5102" w:type="dxa"/>
            <w:vAlign w:val="center"/>
          </w:tcPr>
          <w:p w14:paraId="16AAF6D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总开关新状态</w:t>
            </w:r>
          </w:p>
        </w:tc>
      </w:tr>
      <w:tr w14:paraId="386E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46E82367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lights</w:t>
            </w:r>
          </w:p>
        </w:tc>
        <w:tc>
          <w:tcPr>
            <w:tcW w:w="1984" w:type="dxa"/>
            <w:vAlign w:val="center"/>
          </w:tcPr>
          <w:p w14:paraId="15C19DC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LightItem[]</w:t>
            </w:r>
          </w:p>
        </w:tc>
        <w:tc>
          <w:tcPr>
            <w:tcW w:w="5102" w:type="dxa"/>
            <w:vAlign w:val="center"/>
          </w:tcPr>
          <w:p w14:paraId="362C1B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更新后的全部灯具状态</w:t>
            </w:r>
          </w:p>
        </w:tc>
      </w:tr>
    </w:tbl>
    <w:p w14:paraId="4A15A33A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5EAA9FA9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"已关闭所有灯光",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"activeSceneId": "goodnight",</w:t>
        <w:br/>
        <w:t xml:space="preserve">    "masterLight": false,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"lights": [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"bath", "name": "洗漱间", "icon": "bath", "on": false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/* ... 其余 8 个 ... */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]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738A365A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5B1C8F73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"on 字段必须是布尔值" }</w:t>
      </w:r>
    </w:p>
    <w:p w14:paraId="745729E9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5.8 切换灯光场景</w:t>
      </w:r>
    </w:p>
    <w:p w14:paraId="6D256038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/api/light/scene</w:t>
      </w:r>
    </w:p>
    <w:p w14:paraId="7976EF69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3525D0E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接口描述：切换灯光场景模式。每种场景会按预设把 9 个灯具调整到特定开关组合：</w:t>
      </w:r>
    </w:p>
    <w:p w14:paraId="730CE81D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bright    全部 9 灯开（明亮模式）</w:t>
      </w:r>
    </w:p>
    <w:p w14:paraId="2986AEF3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soft      落地灯 / 左阅读灯 / 右阅读灯（柔和模式）</w:t>
      </w:r>
    </w:p>
    <w:p w14:paraId="0C94A665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reading   左阅读灯 / 右阅读灯 / 书桌灯（阅读模式）</w:t>
      </w:r>
    </w:p>
    <w:p w14:paraId="4D3F44C4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cozy      落地灯 / 吧灯（温馨模式）</w:t>
      </w:r>
    </w:p>
    <w:p w14:paraId="69F36E3A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sleep     廊灯（睡眠模式）</w:t>
      </w:r>
    </w:p>
    <w:p w14:paraId="337EADF1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goodnight 全部 9 灯关（晚安模式，等价于"一键全关"）</w:t>
      </w:r>
    </w:p>
    <w:p w14:paraId="7155BFB7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• off       仅清空 activeSceneId，灯具状态保持不变（用于首页晚安卡片重复点击时取消高亮）</w:t>
      </w:r>
    </w:p>
    <w:p w14:paraId="291727D6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5D0E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1F1067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3AE650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7FDCB7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A9245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444E4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6B3D0ECB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sceneId</w:t>
            </w:r>
          </w:p>
        </w:tc>
        <w:tc>
          <w:tcPr>
            <w:tcW w:w="1417" w:type="dxa"/>
            <w:vAlign w:val="center"/>
          </w:tcPr>
          <w:p w14:paraId="2CA9602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SceneId</w:t>
            </w:r>
          </w:p>
        </w:tc>
        <w:tc>
          <w:tcPr>
            <w:tcW w:w="850" w:type="dxa"/>
            <w:vAlign w:val="center"/>
          </w:tcPr>
          <w:p w14:paraId="043E43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1AA9F1C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场景标识，详见 4.3：`bright` / `soft` / `reading` / `cozy` / `sleep` / `goodnight` / `off`</w:t>
            </w:r>
          </w:p>
        </w:tc>
      </w:tr>
    </w:tbl>
    <w:p w14:paraId="087D5E5E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52AF47C3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"sceneId": "reading" }</w:t>
      </w:r>
    </w:p>
    <w:p w14:paraId="6341069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2E06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5DE0DB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5015A6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73F7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6C52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45887A7C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activeSceneId</w:t>
            </w:r>
          </w:p>
        </w:tc>
        <w:tc>
          <w:tcPr>
            <w:tcW w:w="1984" w:type="dxa"/>
            <w:vAlign w:val="center"/>
          </w:tcPr>
          <w:p w14:paraId="27292AD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SceneId | null</w:t>
            </w:r>
          </w:p>
        </w:tc>
        <w:tc>
          <w:tcPr>
            <w:tcW w:w="5102" w:type="dxa"/>
            <w:vAlign w:val="center"/>
          </w:tcPr>
          <w:p w14:paraId="0CB0957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切换后的当前场景；off 入参时为 null</w:t>
            </w:r>
          </w:p>
        </w:tc>
      </w:tr>
      <w:tr w14:paraId="23D4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585CF43A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masterLight</w:t>
            </w:r>
          </w:p>
        </w:tc>
        <w:tc>
          <w:tcPr>
            <w:tcW w:w="1984" w:type="dxa"/>
            <w:vAlign w:val="center"/>
          </w:tcPr>
          <w:p w14:paraId="2A26540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5102" w:type="dxa"/>
            <w:vAlign w:val="center"/>
          </w:tcPr>
          <w:p w14:paraId="47E7E7C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总开关状态（goodnight 场景下为 false）</w:t>
            </w:r>
          </w:p>
        </w:tc>
      </w:tr>
      <w:tr w14:paraId="436F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651E0DF4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lights</w:t>
            </w:r>
          </w:p>
        </w:tc>
        <w:tc>
          <w:tcPr>
            <w:tcW w:w="1984" w:type="dxa"/>
            <w:vAlign w:val="center"/>
          </w:tcPr>
          <w:p w14:paraId="4B192F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LightItem[]</w:t>
            </w:r>
          </w:p>
        </w:tc>
        <w:tc>
          <w:tcPr>
            <w:tcW w:w="5102" w:type="dxa"/>
            <w:vAlign w:val="center"/>
          </w:tcPr>
          <w:p w14:paraId="0583BFE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更新后的全部灯具状态</w:t>
            </w:r>
          </w:p>
        </w:tc>
      </w:tr>
    </w:tbl>
    <w:p w14:paraId="27F753BD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56B5659C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"已切换到阅读模式",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"activeSceneId": "reading",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"masterLight": true,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"lights": [ /* 9 个灯按阅读模式预设 */ ]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53BB3DC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73C09E62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"无效的场景 ID" }</w:t>
      </w:r>
    </w:p>
    <w:p w14:paraId="3EC783C5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5.9 单灯开关</w:t>
      </w:r>
    </w:p>
    <w:p w14:paraId="28598A0C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/api/light/toggle</w:t>
      </w:r>
    </w:p>
    <w:p w14:paraId="0A9B601F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29519774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接口描述：开 / 关指定灯具。本接口会将 activeSceneId 置为 null（用户已偏离场景预设，属自定义状态）。</w:t>
      </w:r>
    </w:p>
    <w:p w14:paraId="7CA59F44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40DF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2A0B72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7EA01E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6DDC9A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0704C4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0D89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64FA6202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id</w:t>
            </w:r>
          </w:p>
        </w:tc>
        <w:tc>
          <w:tcPr>
            <w:tcW w:w="1417" w:type="dxa"/>
            <w:vAlign w:val="center"/>
          </w:tcPr>
          <w:p w14:paraId="77B095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LightId</w:t>
            </w:r>
          </w:p>
        </w:tc>
        <w:tc>
          <w:tcPr>
            <w:tcW w:w="850" w:type="dxa"/>
            <w:vAlign w:val="center"/>
          </w:tcPr>
          <w:p w14:paraId="68F2CF2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6B9D65C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灯具标识，详见 4.4</w:t>
            </w:r>
          </w:p>
        </w:tc>
      </w:tr>
      <w:tr w14:paraId="4FF1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590EFBCD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on</w:t>
            </w:r>
          </w:p>
        </w:tc>
        <w:tc>
          <w:tcPr>
            <w:tcW w:w="1417" w:type="dxa"/>
            <w:vAlign w:val="center"/>
          </w:tcPr>
          <w:p w14:paraId="2F4A018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850" w:type="dxa"/>
            <w:vAlign w:val="center"/>
          </w:tcPr>
          <w:p w14:paraId="4E55E34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6741B47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`true` 开 / `false` 关</w:t>
            </w:r>
          </w:p>
        </w:tc>
      </w:tr>
    </w:tbl>
    <w:p w14:paraId="52BBE925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383E9D91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"id": "desk", "on": true }</w:t>
      </w:r>
    </w:p>
    <w:p w14:paraId="5ABA8C5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3056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0E7804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0A5413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1E6F8F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7F3D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15C6E4AF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light</w:t>
            </w:r>
          </w:p>
        </w:tc>
        <w:tc>
          <w:tcPr>
            <w:tcW w:w="1984" w:type="dxa"/>
            <w:vAlign w:val="center"/>
          </w:tcPr>
          <w:p w14:paraId="75A35A3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LightItem</w:t>
            </w:r>
          </w:p>
        </w:tc>
        <w:tc>
          <w:tcPr>
            <w:tcW w:w="5102" w:type="dxa"/>
            <w:vAlign w:val="center"/>
          </w:tcPr>
          <w:p w14:paraId="33C67EF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被更新的单个灯具状态</w:t>
            </w:r>
          </w:p>
        </w:tc>
      </w:tr>
      <w:tr w14:paraId="37B2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6E14FA40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masterLight</w:t>
            </w:r>
          </w:p>
        </w:tc>
        <w:tc>
          <w:tcPr>
            <w:tcW w:w="1984" w:type="dxa"/>
            <w:vAlign w:val="center"/>
          </w:tcPr>
          <w:p w14:paraId="402290F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5102" w:type="dxa"/>
            <w:vAlign w:val="center"/>
          </w:tcPr>
          <w:p w14:paraId="57DE6E5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总开关状态（任意灯亮即 true）</w:t>
            </w:r>
          </w:p>
        </w:tc>
      </w:tr>
      <w:tr w14:paraId="62A1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063C7EB4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activeSceneId</w:t>
            </w:r>
          </w:p>
        </w:tc>
        <w:tc>
          <w:tcPr>
            <w:tcW w:w="1984" w:type="dxa"/>
            <w:vAlign w:val="center"/>
          </w:tcPr>
          <w:p w14:paraId="6FE86D0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null</w:t>
            </w:r>
          </w:p>
        </w:tc>
        <w:tc>
          <w:tcPr>
            <w:tcW w:w="5102" w:type="dxa"/>
            <w:vAlign w:val="center"/>
          </w:tcPr>
          <w:p w14:paraId="2F1352D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单灯操作后场景被打破，此处恒为 null</w:t>
            </w:r>
          </w:p>
        </w:tc>
      </w:tr>
    </w:tbl>
    <w:p w14:paraId="37FD84C4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531FC10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"书桌灯已开启",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"light": { "id": "desk", "name": "书桌灯", "icon": "desk", "on": true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"masterLight": true,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"activeSceneId": null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1E9FA0C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41F7F853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"id 字段不能为空" }</w:t>
      </w:r>
    </w:p>
    <w:p w14:paraId="24EEBA6F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"on 字段必须是布尔值" }</w:t>
      </w:r>
    </w:p>
    <w:p w14:paraId="522F8689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"未知的灯具 id：xxx" }</w:t>
      </w:r>
    </w:p>
    <w:p w14:paraId="244730EE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5.10 单窗帘控制</w:t>
      </w:r>
    </w:p>
    <w:p w14:paraId="05367131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/api/curtain/control</w:t>
      </w:r>
    </w:p>
    <w:p w14:paraId="07317597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0CD03962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接口描述：控制单个窗帘的动作。模拟后端不模拟窗帘运动过程，收到动作后直接将窗帘置为对应的目标状态（任何当前状态下均生效），开合动画由客户端自行实现。</w:t>
      </w:r>
    </w:p>
    <w:p w14:paraId="6599713E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动作 → 状态映射：open → opened，pause → paused，close → closed。</w:t>
      </w:r>
    </w:p>
    <w:p w14:paraId="11AE128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0C50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6AFC11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1322C0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68F434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0E747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5589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2B7F70F2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id</w:t>
            </w:r>
          </w:p>
        </w:tc>
        <w:tc>
          <w:tcPr>
            <w:tcW w:w="1417" w:type="dxa"/>
            <w:vAlign w:val="center"/>
          </w:tcPr>
          <w:p w14:paraId="6812536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CurtainId</w:t>
            </w:r>
          </w:p>
        </w:tc>
        <w:tc>
          <w:tcPr>
            <w:tcW w:w="850" w:type="dxa"/>
            <w:vAlign w:val="center"/>
          </w:tcPr>
          <w:p w14:paraId="420AE5B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7BECBD7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窗帘标识：`cloth`（布帘）/ `sheer`（窗纱）</w:t>
            </w:r>
          </w:p>
        </w:tc>
      </w:tr>
      <w:tr w14:paraId="2621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6C8616EF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action</w:t>
            </w:r>
          </w:p>
        </w:tc>
        <w:tc>
          <w:tcPr>
            <w:tcW w:w="1417" w:type="dxa"/>
            <w:vAlign w:val="center"/>
          </w:tcPr>
          <w:p w14:paraId="689AB0D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CurtainAction</w:t>
            </w:r>
          </w:p>
        </w:tc>
        <w:tc>
          <w:tcPr>
            <w:tcW w:w="850" w:type="dxa"/>
            <w:vAlign w:val="center"/>
          </w:tcPr>
          <w:p w14:paraId="4492BC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04DCD46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动作：`open` / `pause` / `close`</w:t>
            </w:r>
          </w:p>
        </w:tc>
      </w:tr>
    </w:tbl>
    <w:p w14:paraId="6637AF05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476FC7D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"id": "cloth", "action": "open" }</w:t>
      </w:r>
    </w:p>
    <w:p w14:paraId="70CD6F41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p w14:paraId="3D768457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返回被控制窗帘的更新后状态（CurtainItem）。</w:t>
      </w:r>
    </w:p>
    <w:p w14:paraId="7CD3FADD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47756DC8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"布帘已打开",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"id": "cloth",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"name": "布帘",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"status": "opened"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1F205E6D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6897DC9A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"id 字段不能为空" }</w:t>
      </w:r>
    </w:p>
    <w:p w14:paraId="707C7DE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"无效的动作：xxx" }</w:t>
      </w:r>
    </w:p>
    <w:p w14:paraId="1FFBCE31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"未知的窗帘 id：xxx" }</w:t>
      </w:r>
    </w:p>
    <w:p w14:paraId="2BB10A06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5.11 批量窗帘控制</w:t>
      </w:r>
    </w:p>
    <w:p w14:paraId="6409E907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/api/curtain/batch</w:t>
      </w:r>
    </w:p>
    <w:p w14:paraId="1D887164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443986AD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接口描述：对全部窗帘执行同一动作。只支持 open 与 close，批量场景下 pause 无意义。</w:t>
      </w:r>
    </w:p>
    <w:p w14:paraId="6B5C447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7966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24E0BB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7F314E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6D01B7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585E42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37C6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2DFB5254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action</w:t>
            </w:r>
          </w:p>
        </w:tc>
        <w:tc>
          <w:tcPr>
            <w:tcW w:w="1417" w:type="dxa"/>
            <w:vAlign w:val="center"/>
          </w:tcPr>
          <w:p w14:paraId="50411A5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'open' | 'close'</w:t>
            </w:r>
          </w:p>
        </w:tc>
        <w:tc>
          <w:tcPr>
            <w:tcW w:w="850" w:type="dxa"/>
            <w:vAlign w:val="center"/>
          </w:tcPr>
          <w:p w14:paraId="09B9E8F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7E6F8F2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全部打开 / 全部关闭</w:t>
            </w:r>
          </w:p>
        </w:tc>
      </w:tr>
    </w:tbl>
    <w:p w14:paraId="7FA39C9E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6DC916C8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"action": "open" }</w:t>
      </w:r>
    </w:p>
    <w:p w14:paraId="51B3B80A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5104"/>
      </w:tblGrid>
      <w:tr w14:paraId="670E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305496"/>
            <w:vAlign w:val="center"/>
          </w:tcPr>
          <w:p w14:paraId="6D8814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984" w:type="dxa"/>
            <w:shd w:val="clear" w:color="auto" w:fill="305496"/>
            <w:vAlign w:val="center"/>
          </w:tcPr>
          <w:p w14:paraId="6814EE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2CDF7B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6E5A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vAlign w:val="center"/>
          </w:tcPr>
          <w:p w14:paraId="205DEFE1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curtains</w:t>
            </w:r>
          </w:p>
        </w:tc>
        <w:tc>
          <w:tcPr>
            <w:tcW w:w="1984" w:type="dxa"/>
            <w:vAlign w:val="center"/>
          </w:tcPr>
          <w:p w14:paraId="278DD89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CurtainItem[]</w:t>
            </w:r>
          </w:p>
        </w:tc>
        <w:tc>
          <w:tcPr>
            <w:tcW w:w="5102" w:type="dxa"/>
            <w:vAlign w:val="center"/>
          </w:tcPr>
          <w:p w14:paraId="1687FB6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更新后的全部窗帘状态</w:t>
            </w:r>
          </w:p>
        </w:tc>
      </w:tr>
    </w:tbl>
    <w:p w14:paraId="768D3E83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41D69E28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"全部窗帘已打开",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"curtains": [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"cloth", "name": "布帘", "status": "opened" },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  { "id": "sheer", "name": "窗纱", "status": "opened"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]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5FB7AAA7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08AD961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"批量操作仅支持 open 或 close" }</w:t>
      </w:r>
    </w:p>
    <w:p w14:paraId="7FA18487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5.12 切换客房服务</w:t>
      </w:r>
    </w:p>
    <w:p w14:paraId="06CB132A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/api/service/toggle</w:t>
      </w:r>
    </w:p>
    <w:p w14:paraId="22266ED7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241A4CAA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接口描述：切换"请勿打扰"或"清理房间"的开关状态。两个开关相互独立，可同时开启。</w:t>
      </w:r>
    </w:p>
    <w:p w14:paraId="6162F592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请求参数</w:t>
      </w:r>
    </w:p>
    <w:tbl>
      <w:tblPr>
        <w:tblStyle w:val="33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5104"/>
      </w:tblGrid>
      <w:tr w14:paraId="4693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shd w:val="clear" w:color="auto" w:fill="305496"/>
            <w:vAlign w:val="center"/>
          </w:tcPr>
          <w:p w14:paraId="30F3A2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参数名</w:t>
            </w:r>
          </w:p>
        </w:tc>
        <w:tc>
          <w:tcPr>
            <w:tcW w:w="1417" w:type="dxa"/>
            <w:shd w:val="clear" w:color="auto" w:fill="305496"/>
            <w:vAlign w:val="center"/>
          </w:tcPr>
          <w:p w14:paraId="561221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850" w:type="dxa"/>
            <w:shd w:val="clear" w:color="auto" w:fill="305496"/>
            <w:vAlign w:val="center"/>
          </w:tcPr>
          <w:p w14:paraId="1AEDEB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必填</w:t>
            </w:r>
          </w:p>
        </w:tc>
        <w:tc>
          <w:tcPr>
            <w:tcW w:w="5102" w:type="dxa"/>
            <w:shd w:val="clear" w:color="auto" w:fill="305496"/>
            <w:vAlign w:val="center"/>
          </w:tcPr>
          <w:p w14:paraId="6771C0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2C89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54316D24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key</w:t>
            </w:r>
          </w:p>
        </w:tc>
        <w:tc>
          <w:tcPr>
            <w:tcW w:w="1417" w:type="dxa"/>
            <w:vAlign w:val="center"/>
          </w:tcPr>
          <w:p w14:paraId="3E3DD1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ServiceKey</w:t>
            </w:r>
          </w:p>
        </w:tc>
        <w:tc>
          <w:tcPr>
            <w:tcW w:w="850" w:type="dxa"/>
            <w:vAlign w:val="center"/>
          </w:tcPr>
          <w:p w14:paraId="594AA63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23CEBDB7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`doNotDisturb` 或 `cleaning`</w:t>
            </w:r>
          </w:p>
        </w:tc>
      </w:tr>
      <w:tr w14:paraId="6EAA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01" w:type="dxa"/>
            <w:vAlign w:val="center"/>
          </w:tcPr>
          <w:p w14:paraId="333977DC"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color w:val="C7254E"/>
                <w:sz w:val="20"/>
              </w:rPr>
              <w:t>on</w:t>
            </w:r>
          </w:p>
        </w:tc>
        <w:tc>
          <w:tcPr>
            <w:tcW w:w="1417" w:type="dxa"/>
            <w:vAlign w:val="center"/>
          </w:tcPr>
          <w:p w14:paraId="51D830B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boolean</w:t>
            </w:r>
          </w:p>
        </w:tc>
        <w:tc>
          <w:tcPr>
            <w:tcW w:w="850" w:type="dxa"/>
            <w:vAlign w:val="center"/>
          </w:tcPr>
          <w:p w14:paraId="5600D43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是</w:t>
            </w:r>
          </w:p>
        </w:tc>
        <w:tc>
          <w:tcPr>
            <w:tcW w:w="5102" w:type="dxa"/>
            <w:vAlign w:val="center"/>
          </w:tcPr>
          <w:p w14:paraId="6FFE7F8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目标开关状态</w:t>
            </w:r>
          </w:p>
        </w:tc>
      </w:tr>
    </w:tbl>
    <w:p w14:paraId="5F83EF75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请求示例</w:t>
      </w:r>
    </w:p>
    <w:p w14:paraId="07B91B4D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"key": "doNotDisturb", "on": true }</w:t>
      </w:r>
    </w:p>
    <w:p w14:paraId="60B3F02C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响应数据（data 字段）</w:t>
      </w:r>
    </w:p>
    <w:p w14:paraId="47F4B6F6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返回更新后的完整 ServiceState。</w:t>
      </w:r>
    </w:p>
    <w:p w14:paraId="599763BF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38B95D67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"已开启请勿打扰",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"data": 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"doNotDisturb": true,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  "cleaning": false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}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3A07BFAC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错误示例</w:t>
      </w:r>
    </w:p>
    <w:p w14:paraId="01FE1B2D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"无效的服务键：xxx" }</w:t>
      </w:r>
    </w:p>
    <w:p w14:paraId="464DFC7B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 "code": 1001, "msg": "on 字段必须是布尔值" }</w:t>
      </w:r>
    </w:p>
    <w:p w14:paraId="5E68C95A">
      <w:pPr>
        <w:spacing w:before="280" w:after="120"/>
      </w:pPr>
      <w:r>
        <w:rPr>
          <w:rFonts w:ascii="Times New Roman" w:hAnsi="Times New Roman" w:eastAsia="黑体" w:cs="Times New Roman"/>
          <w:b/>
          <w:color w:val="2E74B5"/>
          <w:sz w:val="28"/>
        </w:rPr>
        <w:t>5.13 触发 SOS 紧急求助</w:t>
      </w:r>
    </w:p>
    <w:p w14:paraId="3760138E">
      <w:r>
        <w:rPr>
          <w:rFonts w:ascii="Consolas" w:hAnsi="Consolas" w:eastAsia="Consolas" w:cs="Consolas"/>
          <w:b w:val="0"/>
          <w:color w:val="C7254E"/>
          <w:sz w:val="20"/>
          <w:shd w:val="clear" w:color="auto" w:fill="F0F0F0"/>
        </w:rPr>
        <w:t>POST /api/service/sos</w:t>
      </w:r>
    </w:p>
    <w:p w14:paraId="28E3A6BD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是否需要认证：是</w:t>
      </w:r>
    </w:p>
    <w:p w14:paraId="64FF4ABB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接口描述：一次性触发紧急求助信号，服务端在控制台打印一条警告日志（模拟后端不对接真实前台系统）。接口不保存"SOS 开启状态"——只是一次事件触发。请求无需任何参数。</w:t>
      </w:r>
    </w:p>
    <w:p w14:paraId="4E0DFFAD">
      <w:pPr>
        <w:spacing w:before="200" w:after="80"/>
      </w:pPr>
      <w:r>
        <w:rPr>
          <w:rFonts w:ascii="Times New Roman" w:hAnsi="Times New Roman" w:eastAsia="黑体" w:cs="Times New Roman"/>
          <w:b/>
          <w:color w:val="444444"/>
          <w:sz w:val="24"/>
        </w:rPr>
        <w:t>响应示例</w:t>
      </w:r>
    </w:p>
    <w:p w14:paraId="2D38FDEF">
      <w:pPr>
        <w:shd w:val="clear" w:color="auto" w:fill="F5F5F5"/>
        <w:spacing w:before="80" w:after="160"/>
        <w:ind w:left="283"/>
      </w:pPr>
      <w:r>
        <w:rPr>
          <w:rFonts w:ascii="Consolas" w:hAnsi="Consolas" w:eastAsia="Consolas" w:cs="Consolas"/>
          <w:b w:val="0"/>
          <w:color w:val="333333"/>
          <w:sz w:val="20"/>
        </w:rPr>
        <w:t>{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"code": 0,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 xml:space="preserve">  "msg": "紧急求助已发送，前台将立即与您联系"</w:t>
      </w:r>
      <w:r>
        <w:br w:type="textWrapping"/>
      </w:r>
      <w:r>
        <w:rPr>
          <w:rFonts w:ascii="Consolas" w:hAnsi="Consolas" w:eastAsia="Consolas" w:cs="Consolas"/>
          <w:b w:val="0"/>
          <w:color w:val="333333"/>
          <w:sz w:val="20"/>
        </w:rPr>
        <w:t>}</w:t>
      </w:r>
    </w:p>
    <w:p w14:paraId="5CEBFF27">
      <w:pPr>
        <w:spacing w:before="360" w:after="160"/>
      </w:pPr>
      <w:r>
        <w:rPr>
          <w:rFonts w:ascii="Times New Roman" w:hAnsi="Times New Roman" w:eastAsia="黑体" w:cs="Times New Roman"/>
          <w:b/>
          <w:color w:val="1F3A5F"/>
          <w:sz w:val="36"/>
        </w:rPr>
        <w:t>6. 模拟后端实现说明</w:t>
      </w:r>
    </w:p>
    <w:p w14:paraId="3B93A040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本文档配套的模拟后端使用 Node.js + Express 实现，源码位于 smart_hotel_server/，与考生项目（smart_hotel/）平级。模拟后端的关键行为：</w:t>
      </w:r>
    </w:p>
    <w:p w14:paraId="3367B1E8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数据存储：所有房间数据保存在内存中，重启服务后还原为默认快照——避免文件 I/O 引入新的考点，同时多个考生用同一份代码做练习时互不污染。</w:t>
      </w:r>
    </w:p>
    <w:p w14:paraId="3B9AC725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JWT Token：HS256 算法，固定密钥（仅模拟后端用），默认有效期 12 小时；/api/auth/logout 不维护黑名单，无状态实现。</w:t>
      </w:r>
    </w:p>
    <w:p w14:paraId="1A43113B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currentTemp 模拟：开机时每秒以 0.5℃ 步长向 targetTemp 逼近，关机时温度不变；客户端反复拉快照可看到温度连续变化。</w:t>
      </w:r>
    </w:p>
    <w:p w14:paraId="4E07022B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CORS 全开：允许所有 Origin。CORS 只约束浏览器，对鸿蒙 App 的网络请求没有影响；开启后考生可以用浏览器页面（如 Swagger UI、自写 HTML）测试接口，Postman、curl 等工具本身不受 CORS 限制。</w:t>
      </w:r>
    </w:p>
    <w:p w14:paraId="33677B9F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延迟模拟：每个接口注入 100–300 ms 随机延迟，便于客户端调试 Loading 状态（可在 config.js 关闭）。</w:t>
      </w:r>
    </w:p>
    <w:p w14:paraId="3311AF94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多账号支持：默认 3 个测试账号（1209 / 乔安、1210 / 张明、1211 / 李娜），可在 src/store/rooms.js 中扩展。</w:t>
      </w:r>
    </w:p>
    <w:p w14:paraId="2DBEB7A9">
      <w:pPr>
        <w:pStyle w:val="16"/>
        <w:spacing w:after="60"/>
        <w:ind w:left="567"/>
      </w:pPr>
      <w:r>
        <w:rPr>
          <w:rFonts w:ascii="Times New Roman" w:hAnsi="Times New Roman" w:eastAsia="宋体" w:cs="Times New Roman"/>
          <w:b w:val="0"/>
          <w:sz w:val="22"/>
        </w:rPr>
        <w:t>日志输出：每次请求打印 方法 / 路径 / 业务码，便于排查（可在 config.js 关闭）。</w:t>
      </w:r>
    </w:p>
    <w:p w14:paraId="000519D1">
      <w:pPr>
        <w:spacing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2"/>
        </w:rPr>
        <w:t>具体启动方式与目录结构详见 smart_hotel_server/README.md。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A5E7363-5146-4D05-AEBF-CB0F97DF2A0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3D85E397-1123-46FE-B53D-21FEE0938195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73860B0-B673-443B-9559-D323924318E1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F4F6DE3F-5847-49AF-B7DE-2A3ADF53EF22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5" w:fontKey="{6E2A5262-ED27-4725-B6FE-6C7F3185E4B4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C93BBAFA-8130-491C-BF9F-306FD8C0521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B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4107</Words>
  <Characters>8687</Characters>
  <Lines>0</Lines>
  <Paragraphs>0</Paragraphs>
  <TotalTime>0</TotalTime>
  <ScaleCrop>false</ScaleCrop>
  <LinksUpToDate>false</LinksUpToDate>
  <CharactersWithSpaces>10525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Xyr</cp:lastModifiedBy>
  <dcterms:modified xsi:type="dcterms:W3CDTF">2026-06-02T14:32:09Z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eyJoZGlkIjoiMzEwNTM5NzYwMDRjMzkwZTVkZjY2ODkwMGIxNGU0OTUiLCJ1c2VySWQiOiIyMzUwMzgwODAifQ==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9F0CD467657B4D17B699EA4130DD82E4_12</vt:lpwstr>
  </property>
</Properties>
</file>