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第１０章　PDFファイル化方式</w:t>
      </w:r>
    </w:p>
    <w:p>
      <w:pPr>
        <w:spacing w:after="80" w:before="8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>本章では、新たなシステム（以下「本システム」）でのPDFファイル化方式について整理する。</w:t>
      </w:r>
    </w:p>
    <w:p>
      <w:pPr>
        <w:spacing w:after="80" w:before="6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>既存システムの資産（帳票テンプレートファイルおよびレイアウト設計）を最大限に活用し、開発工数を削減しつつ信頼性を確保するため、以下のライブラリを採用し最新バージョンへアップグレードする。</w:t>
      </w:r>
    </w:p>
    <w:p>
      <w:pPr>
        <w:spacing w:after="40" w:before="4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MS Gothic" w:cs="MS Gothic" w:eastAsia="MS Gothic" w:hAnsi="MS Gothic"/>
          <w:b/>
          <w:bCs/>
          <w:sz w:val="20"/>
          <w:szCs w:val="20"/>
        </w:rPr>
        <w:t xml:space="preserve">10.1. 採用ライブラリ一覧</w:t>
      </w:r>
    </w:p>
    <w:p>
      <w:pPr>
        <w:spacing w:after="40" w:before="60"/>
        <w:ind w:left="200"/>
        <w:jc w:val="left"/>
      </w:pPr>
      <w:r>
        <w:rPr>
          <w:rFonts w:ascii="MS Gothic" w:cs="MS Gothic" w:eastAsia="MS Gothic" w:hAnsi="MS Gothic"/>
          <w:b/>
          <w:bCs/>
          <w:color w:val="000000"/>
          <w:sz w:val="18"/>
          <w:szCs w:val="18"/>
        </w:rPr>
        <w:t xml:space="preserve">・ ExcelCreator 12.0（Advance Software）</w:t>
      </w:r>
    </w:p>
    <w:p>
      <w:pPr>
        <w:spacing w:after="80" w:before="40"/>
        <w:ind w:left="40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>選定理由：ExcelファイルをテンプレートとしてExcel / PDF両方の出力が容易であること。旧システムのExcel資産を流用して、セルへのデータ切替ロジックを最小限の修正で実装できること。</w:t>
      </w:r>
    </w:p>
    <w:p>
      <w:pPr>
        <w:spacing w:after="40" w:before="4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MS Gothic" w:cs="MS Gothic" w:eastAsia="MS Gothic" w:hAnsi="MS Gothic"/>
          <w:b/>
          <w:bCs/>
          <w:sz w:val="20"/>
          <w:szCs w:val="20"/>
        </w:rPr>
        <w:t xml:space="preserve">10.2. 移行方針</w:t>
      </w:r>
    </w:p>
    <w:p>
      <w:pPr>
        <w:spacing w:after="40" w:before="60"/>
        <w:ind w:left="200"/>
        <w:jc w:val="left"/>
      </w:pPr>
      <w:r>
        <w:rPr>
          <w:rFonts w:ascii="MS Gothic" w:cs="MS Gothic" w:eastAsia="MS Gothic" w:hAnsi="MS Gothic"/>
          <w:b/>
          <w:bCs/>
          <w:color w:val="000000"/>
          <w:sz w:val="18"/>
          <w:szCs w:val="18"/>
        </w:rPr>
        <w:t xml:space="preserve">・ ExcelCreator 12.0（Advance Software）</w:t>
      </w:r>
    </w:p>
    <w:p>
      <w:pPr>
        <w:spacing w:after="80" w:before="40"/>
        <w:ind w:left="40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>移行方針：v10.0からv12.0に移行する。ExcelテンプレートファイルはそのままV12で継承可能。セルへのデータバインドロジックは最小限の修正で流用可。</w:t>
      </w:r>
    </w:p>
    <w:p>
      <w:pPr>
        <w:spacing w:after="40" w:before="4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MS Gothic" w:cs="MS Gothic" w:eastAsia="MS Gothic" w:hAnsi="MS Gothic"/>
          <w:b/>
          <w:bCs/>
          <w:sz w:val="20"/>
          <w:szCs w:val="20"/>
        </w:rPr>
        <w:t xml:space="preserve">10.3. 移行時の注意点</w:t>
      </w:r>
    </w:p>
    <w:p>
      <w:pPr>
        <w:spacing w:after="60" w:before="60"/>
        <w:ind w:left="20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>旧バージョン（ExcelCreator v10 / ExcelCreator 2016収録）は.NET 10非対応かつ2021年6月販売終了済みのため、v12への新規ライセンス購入が必要となる。</w:t>
      </w:r>
    </w:p>
    <w:p>
      <w:pPr>
        <w:spacing w:after="60" w:before="60"/>
        <w:ind w:left="20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>サーバー運用ライセンスは開発ライセンスとは別売りであり、本番Azure VM上での帳票出力には別途購入が必要となる。検証環境・開発環境には不要。</w:t>
      </w:r>
    </w:p>
    <w:p>
      <w:pPr>
        <w:spacing w:after="80" w:before="60"/>
        <w:ind w:left="20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>旧システムのExcelテンプレート（.xlsx）はv12でそのまま流用可能。オーバーレイ変数名の互換性は維持されている。</w:t>
      </w:r>
    </w:p>
    <w:p>
      <w:pPr>
        <w:spacing w:after="40" w:before="4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MS Gothic" w:cs="MS Gothic" w:eastAsia="MS Gothic" w:hAnsi="MS Gothic"/>
          <w:b/>
          <w:bCs/>
          <w:sz w:val="20"/>
          <w:szCs w:val="20"/>
        </w:rPr>
        <w:t xml:space="preserve">10.4. 実装方式</w:t>
      </w:r>
    </w:p>
    <w:p>
      <w:pPr>
        <w:spacing w:after="80" w:before="160"/>
        <w:ind w:left="400"/>
      </w:pPr>
      <w:r>
        <w:rPr>
          <w:rFonts w:ascii="MS Gothic" w:cs="MS Gothic" w:eastAsia="MS Gothic" w:hAnsi="MS Gothic"/>
          <w:b/>
          <w:bCs/>
          <w:sz w:val="18"/>
          <w:szCs w:val="18"/>
        </w:rPr>
        <w:t xml:space="preserve">10.4.1. フロントエンド（Angular）実装方針</w:t>
      </w:r>
    </w:p>
    <w:p>
      <w:pPr>
        <w:spacing w:after="80" w:before="60"/>
        <w:ind w:left="40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>AngularフロントエンドはHTTP POSTリクエストをresponseType: 'blob'で送信し、レスポンスをBlobオブジェクトとして受け取る。Excel / PDFいずれの出力方式においても、フロントエンド側の実装は共通とする。ダウンロードロジックは共通ユーティリティ（FileDownloadUtil）として実装し、全帳票画面から再利用できるようにする。</w:t>
      </w:r>
    </w:p>
    <w:p>
      <w:pPr>
        <w:spacing w:after="40" w:before="4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80" w:before="160"/>
        <w:ind w:left="400"/>
      </w:pPr>
      <w:r>
        <w:rPr>
          <w:rFonts w:ascii="MS Gothic" w:cs="MS Gothic" w:eastAsia="MS Gothic" w:hAnsi="MS Gothic"/>
          <w:b/>
          <w:bCs/>
          <w:sz w:val="18"/>
          <w:szCs w:val="18"/>
        </w:rPr>
        <w:t xml:space="preserve">10.4.2. バックエンド実装方針</w:t>
      </w:r>
    </w:p>
    <w:p>
      <w:pPr>
        <w:spacing w:after="60" w:before="160"/>
        <w:ind w:left="400"/>
      </w:pPr>
      <w:r>
        <w:rPr>
          <w:rFonts w:ascii="MS Gothic" w:cs="MS Gothic" w:eastAsia="MS Gothic" w:hAnsi="MS Gothic"/>
          <w:sz w:val="18"/>
          <w:szCs w:val="18"/>
        </w:rPr>
        <w:t xml:space="preserve">表10-1　出力方式の基本方針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9A9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9A9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方針</w:t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テンプレート方式</w:t>
            </w:r>
          </w:p>
        </w:tc>
        <w:tc>
          <w:tcPr>
            <w:tcW w:type="dxa" w:w="7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書式・罫線・タイトルを設定済みの .xlsx をテンプレートとして使用する。</w:t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データ流し込み</w:t>
            </w:r>
          </w:p>
        </w:tc>
        <w:tc>
          <w:tcPr>
            <w:tcW w:type="dxa" w:w="7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名前定義セルに SetValue でスカラー値を設定する。明細行は範囲名を指定して SetList で一括展開する。</w:t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出力先</w:t>
            </w:r>
          </w:p>
        </w:tc>
        <w:tc>
          <w:tcPr>
            <w:tcW w:type="dxa" w:w="7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HTTP レスポンスとして MemoryStream 経由でブラウザに直接ダウンロードさせる。長期保存が必要な帳票のみ Azure Blob Storage（reports/）に追加保存する。</w:t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テンプレート管理</w:t>
            </w:r>
          </w:p>
        </w:tc>
        <w:tc>
          <w:tcPr>
            <w:tcW w:type="dxa" w:w="7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GovSystem.Api/ExcelTemplates/ 配下にサブシステム別に格納する。</w:t>
            </w:r>
          </w:p>
        </w:tc>
      </w:tr>
    </w:tbl>
    <w:p>
      <w:pPr>
        <w:spacing w:after="40" w:before="4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60" w:before="160"/>
        <w:ind w:left="400"/>
      </w:pPr>
      <w:r>
        <w:rPr>
          <w:rFonts w:ascii="MS Gothic" w:cs="MS Gothic" w:eastAsia="MS Gothic" w:hAnsi="MS Gothic"/>
          <w:sz w:val="18"/>
          <w:szCs w:val="18"/>
        </w:rPr>
        <w:t xml:space="preserve">表10-2　処理フロー（ExcelCreator）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4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9A9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順番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9A9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処理</w:t>
            </w:r>
          </w:p>
        </w:tc>
        <w:tc>
          <w:tcPr>
            <w:tcW w:type="dxa" w:w="6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9A9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6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Angularの「帳票出力」ボタン押下により、検索条件DTOをbodyに含めたPOSTリクエストを送信する。レスポンスはblob形式で受信する。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データ取得</w:t>
            </w:r>
          </w:p>
        </w:tc>
        <w:tc>
          <w:tcPr>
            <w:tcW w:type="dxa" w:w="6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ControllerがDTOを受け取り、Service経由でRepository → EF Core → Azure SQLからデータを取得する。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テンプレート読込</w:t>
            </w:r>
          </w:p>
        </w:tc>
        <w:tc>
          <w:tcPr>
            <w:tcW w:type="dxa" w:w="6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IExcelExportService.ExportAsyncにテンプレート名とfillActionを渡す。ExcelCreator v12がテンプレート.xlsxを読み込む。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データ設定</w:t>
            </w:r>
          </w:p>
        </w:tc>
        <w:tc>
          <w:tcPr>
            <w:tcW w:type="dxa" w:w="6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fillAction内でSetValue（固定セルへのスカラー値設定）およびSetList（明細行の範囲名一括展開）を実行する。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バイト列返却</w:t>
            </w:r>
          </w:p>
        </w:tc>
        <w:tc>
          <w:tcPr>
            <w:tcW w:type="dxa" w:w="6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MemoryStreamにSaveし、byte[]としてControllerに返却する。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レスポンス</w:t>
            </w:r>
          </w:p>
        </w:tc>
        <w:tc>
          <w:tcPr>
            <w:tcW w:type="dxa" w:w="6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ControllerがFileレスポンスを返す。日本語ファイル名はUri.EscapeDataString()でエンコードする。ブラウザが.xlsx / .pdfとしてダウンロードする。</w:t>
            </w:r>
          </w:p>
        </w:tc>
      </w:tr>
    </w:tbl>
    <w:p>
      <w:pPr>
        <w:spacing w:after="40" w:before="4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80" w:before="160"/>
        <w:ind w:left="400"/>
      </w:pPr>
      <w:r>
        <w:rPr>
          <w:rFonts w:ascii="MS Gothic" w:cs="MS Gothic" w:eastAsia="MS Gothic" w:hAnsi="MS Gothic"/>
          <w:b/>
          <w:bCs/>
          <w:sz w:val="18"/>
          <w:szCs w:val="18"/>
        </w:rPr>
        <w:t xml:space="preserve">10.4.3. 帳票テンプレート移行方針</w:t>
      </w:r>
    </w:p>
    <w:p>
      <w:pPr>
        <w:spacing w:after="80" w:before="60"/>
        <w:ind w:left="40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>旧システムの帳票資産は下記の方針で新システムに移行する。</w:t>
      </w:r>
    </w:p>
    <w:p>
      <w:pPr>
        <w:spacing w:after="60" w:before="160"/>
        <w:ind w:left="400"/>
      </w:pPr>
      <w:r>
        <w:rPr>
          <w:rFonts w:ascii="MS Gothic" w:cs="MS Gothic" w:eastAsia="MS Gothic" w:hAnsi="MS Gothic"/>
          <w:sz w:val="18"/>
          <w:szCs w:val="18"/>
        </w:rPr>
        <w:t xml:space="preserve">表10-3　資産移行方針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6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9A9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資産種別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9A9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旧システムの場所</w:t>
            </w:r>
          </w:p>
        </w:tc>
        <w:tc>
          <w:tcPr>
            <w:tcW w:type="dxa" w:w="4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9A9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新システムへの移行方針</w:t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Excelテンプレート（.xlsx）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Report/</w:t>
            </w:r>
          </w:p>
        </w:tc>
        <w:tc>
          <w:tcPr>
            <w:tcW w:type="dxa" w:w="4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Infrastructure/Reports/ExcelCreator/Templates/{Subsystem}/ 配下にそのままコピーする。v12との互換性が維持されているため、テンプレートファイル自体の修正は原則不要。</w:t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帳票生成ロジック（.aspx.vb）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Report/{Subsystem}/ ○○.aspx.vb</w:t>
            </w:r>
          </w:p>
        </w:tc>
        <w:tc>
          <w:tcPr>
            <w:tcW w:type="dxa" w:w="4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ExcelCreatorServiceImpl.cs に統合する。旧システムのコードパターンを参考に、サービスメソッドとして再実装する。</w:t>
            </w:r>
          </w:p>
        </w:tc>
      </w:tr>
    </w:tbl>
    <w:p>
      <w:pPr>
        <w:spacing w:after="40" w:before="4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MS Gothic" w:cs="MS Gothic" w:eastAsia="MS Gothic" w:hAnsi="MS Gothic"/>
          <w:b/>
          <w:bCs/>
          <w:sz w:val="20"/>
          <w:szCs w:val="20"/>
        </w:rPr>
        <w:t xml:space="preserve">10.5. ExcelCreator ライブラリ使用上の主要設定項目</w:t>
      </w:r>
    </w:p>
    <w:p>
      <w:pPr>
        <w:spacing w:after="80" w:before="60"/>
        <w:ind w:left="20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>ExcelCreatorの主要なメソッドおよびプロパティを以下に示す。詳細はAdvance Software ExcelCreator公式ドキュメントを参照。</w:t>
      </w:r>
    </w:p>
    <w:p>
      <w:pPr>
        <w:spacing w:after="60" w:before="160"/>
        <w:ind w:left="400"/>
      </w:pPr>
      <w:r>
        <w:rPr>
          <w:rFonts w:ascii="MS Gothic" w:cs="MS Gothic" w:eastAsia="MS Gothic" w:hAnsi="MS Gothic"/>
          <w:sz w:val="18"/>
          <w:szCs w:val="18"/>
        </w:rPr>
        <w:t xml:space="preserve">表10-4　ExcelCreator 使用上必要な主要設定項目と代表的なオプション設定　※詳細は公式ドキュメント参照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9A9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部品名（メソッド / プロパティ）</w:t>
            </w:r>
          </w:p>
        </w:tc>
        <w:tc>
          <w:tcPr>
            <w:tcW w:type="dxa" w:w="6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9A9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Creator.OpenBook(fileName, templateName)</w:t>
            </w:r>
          </w:p>
        </w:tc>
        <w:tc>
          <w:tcPr>
            <w:tcW w:type="dxa" w:w="6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既存のExcelテンプレートファイル（.xlsx）をオーバーレイオープンする。templateNameにGovSystem.Api/ExcelTemplates/{Subsystem}/配下のテンプレートパスを指定する。※必須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Creator.SetValue(cellName, value)</w:t>
            </w:r>
          </w:p>
        </w:tc>
        <w:tc>
          <w:tcPr>
            <w:tcW w:type="dxa" w:w="6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名前定義セルにスカラー値を設定する。固定セル（作成日・タイトル等）のデータ流し込みに使用する。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Creator.SetList(rangeName, dataTable)</w:t>
            </w:r>
          </w:p>
        </w:tc>
        <w:tc>
          <w:tcPr>
            <w:tcW w:type="dxa" w:w="6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範囲名を指定して明細行のデータを一括展開する。DataTableをそのまま渡すことができる。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Creator.DefaultFontName</w:t>
            </w:r>
          </w:p>
        </w:tc>
        <w:tc>
          <w:tcPr>
            <w:tcW w:type="dxa" w:w="6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デフォルトフォント名を設定する。日本語帳票では「メイリオ」または「ＭＳ ゴシック」を指定する。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Creator.SaveToStream(stream)</w:t>
            </w:r>
          </w:p>
        </w:tc>
        <w:tc>
          <w:tcPr>
            <w:tcW w:type="dxa" w:w="6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生成したExcelファイルをMemoryStreamに保存する。ControllerへはMemoryStream.ToArray()でbyte[]として返却する。Excel出力時に使用する。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Creator.SavePdf(stream)</w:t>
            </w:r>
          </w:p>
        </w:tc>
        <w:tc>
          <w:tcPr>
            <w:tcW w:type="dxa" w:w="6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生成したExcelファイルをPDF形式でMemoryStreamに保存する。ExcelCreatorのPDF変換機能を使用するためサーバーへのMicrosoft Excelインストールは不要。PDF出力時に使用する。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Creator.CloseBook()</w:t>
            </w:r>
          </w:p>
        </w:tc>
        <w:tc>
          <w:tcPr>
            <w:tcW w:type="dxa" w:w="6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Excelファイルを閉じて出力を確定する。OpenBook後は必ず呼び出すこと。※必須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Creator.SetOpenPassword(password)</w:t>
            </w:r>
          </w:p>
        </w:tc>
        <w:tc>
          <w:tcPr>
            <w:tcW w:type="dxa" w:w="6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作成するPDF / Excelを開くためのパスワードを設定する。</w:t>
            </w:r>
          </w:p>
        </w:tc>
      </w:tr>
    </w:tbl>
    <w:p>
      <w:pPr>
        <w:spacing w:after="50" w:before="50"/>
        <w:ind w:left="400"/>
        <w:jc w:val="left"/>
      </w:pPr>
      <w:r>
        <w:rPr>
          <w:rFonts w:ascii="MS Gothic" w:cs="MS Gothic" w:eastAsia="MS Gothic" w:hAnsi="MS Gothic"/>
          <w:b w:val="false"/>
          <w:bCs w:val="false"/>
          <w:color w:val="444444"/>
          <w:sz w:val="16"/>
          <w:szCs w:val="16"/>
        </w:rPr>
        <w:t xml:space="preserve">※ 必須項目以外のオプション設定は、外部設定ファイル（appsettings.json）から読み出す方式にする。</w:t>
      </w:r>
    </w:p>
    <w:p>
      <w:pPr>
        <w:spacing w:after="50" w:before="50"/>
        <w:ind w:left="400"/>
        <w:jc w:val="left"/>
      </w:pPr>
      <w:r>
        <w:rPr>
          <w:rFonts w:ascii="MS Gothic" w:cs="MS Gothic" w:eastAsia="MS Gothic" w:hAnsi="MS Gothic"/>
          <w:b w:val="false"/>
          <w:bCs w:val="false"/>
          <w:color w:val="444444"/>
          <w:sz w:val="16"/>
          <w:szCs w:val="16"/>
        </w:rPr>
        <w:t xml:space="preserve">※ SavePdf() はExcelCreatorのPDF変換機能を使用するため、サーバーへのMicrosoft Excelインストールは不要。</w:t>
      </w:r>
    </w:p>
    <w:p>
      <w:pPr>
        <w:spacing w:after="40" w:before="4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MS Gothic" w:cs="MS Gothic" w:eastAsia="MS Gothic" w:hAnsi="MS Gothic"/>
          <w:b/>
          <w:bCs/>
          <w:sz w:val="20"/>
          <w:szCs w:val="20"/>
        </w:rPr>
        <w:t xml:space="preserve">10.6. プロジェクト構造</w:t>
      </w:r>
    </w:p>
    <w:p>
      <w:pPr>
        <w:spacing w:after="80" w:before="60"/>
        <w:ind w:left="20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>帳票出力機能は業務ロジック（CRUD）と責務を分離するため、各層に帳票専用のフォルダ・クラスを設ける。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GovSystem/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├── src/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├── GovSystem.Api/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├── Controllers/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├── Hosho/              ← 業務Controller（既存。帳票は含めない）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└── Report/             ★ 帳票専用Controller（新設）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    ├── Hosho/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    │   └── HoshoReportController.cs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    ├── Satei/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    ├── Keiri/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│       └── Suishin/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└── ExcelTemplates/         ★ Excelテンプレート格納（新設）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├── Hosho/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│   └── hosho1030.xlsx  ← 旧テンプレート流用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├── Keiri/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│   └── keiri1010.xlsx  ← 旧テンプレート流用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└── Suishin/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│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├── GovSystem.Application/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└── Services/Report/        ★ 帳票サービスIF（新設）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├── IExcelExportService.cs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│       └── IReportDataService.cs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│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└── GovSystem.Infrastructure/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    └── Reports/ExcelCreator/   ★ 帳票実装（新設）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├── Templates/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│   ├── Hosho/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│   ├── Keiri/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│   └── Suishin/</w:t>
      </w:r>
    </w:p>
    <w:p>
      <w:pPr>
        <w:spacing w:after="0" w:before="0"/>
        <w:ind w:left="400"/>
      </w:pPr>
      <w:r>
        <w:rPr>
          <w:rFonts w:ascii="Courier New" w:cs="Courier New" w:eastAsia="Courier New" w:hAnsi="Courier New"/>
          <w:sz w:val="15"/>
          <w:szCs w:val="15"/>
        </w:rPr>
        <w:t xml:space="preserve">│           └── ExcelCreatorServiceImpl.cs</w:t>
      </w:r>
    </w:p>
    <w:p>
      <w:pPr>
        <w:spacing w:after="40" w:before="4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60" w:before="60"/>
        <w:ind w:left="20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>帳票専用エンドポイントは業務APIのURIと区別するため、/api/report/ プレフィックスを使用する。</w:t>
      </w:r>
    </w:p>
    <w:p>
      <w:pPr>
        <w:spacing w:after="40" w:before="4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1800"/>
        <w:gridCol w:w="18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9A9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4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9A9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9A9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出力形式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9A94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ライブラリ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POST /api/report/{subsystem}/{screen}/export?format=excel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Excel（.xlsx）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ExcelCreator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POST /api/report/{subsystem}/{screen}/export?format=pdf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PDF（Excel変換）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b w:val="false"/>
                <w:bCs w:val="false"/>
                <w:color w:val="000000"/>
                <w:sz w:val="18"/>
                <w:szCs w:val="18"/>
              </w:rPr>
              <w:t xml:space="preserve">ExcelCreator</w:t>
            </w:r>
          </w:p>
        </w:tc>
      </w:tr>
    </w:tbl>
    <w:p>
      <w:pPr>
        <w:spacing w:after="50" w:before="50"/>
        <w:ind w:left="400"/>
        <w:jc w:val="left"/>
      </w:pPr>
      <w:r>
        <w:rPr>
          <w:rFonts w:ascii="MS Gothic" w:cs="MS Gothic" w:eastAsia="MS Gothic" w:hAnsi="MS Gothic"/>
          <w:b w:val="false"/>
          <w:bCs w:val="false"/>
          <w:color w:val="444444"/>
          <w:sz w:val="16"/>
          <w:szCs w:val="16"/>
        </w:rPr>
        <w:t xml:space="preserve">※ フロントエンドからは検索条件DTOをbodyに含めたPOSTリクエストで送信する。レスポンスはblob形式で受信してブラウザにダウンロードさせる。</w:t>
      </w:r>
    </w:p>
    <w:p>
      <w:pPr>
        <w:spacing w:after="40" w:before="40"/>
        <w:jc w:val="left"/>
      </w:pPr>
      <w:r>
        <w:rPr>
          <w:rFonts w:ascii="MS Gothic" w:cs="MS Gothic" w:eastAsia="MS Gothic" w:hAnsi="MS Gothic"/>
          <w:b w:val="false"/>
          <w:bCs w:val="false"/>
          <w:color w:val="000000"/>
          <w:sz w:val="18"/>
          <w:szCs w:val="18"/>
        </w:rPr>
        <w:t xml:space="preserve"/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Gothic" w:cs="MS Gothic" w:eastAsia="MS Gothic" w:hAnsi="MS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2026-05-12T01:44:37.344Z</dcterms:created>
  <dcterms:modified xsi:type="dcterms:W3CDTF">2026-05-12T01:44:37.362Z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