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200" w:before="1200"/>
        <w:jc w:val="center"/>
      </w:pPr>
      <w:r>
        <w:rPr>
          <w:rFonts w:ascii="MS Gothic" w:cs="MS Gothic" w:eastAsia="MS Gothic" w:hAnsi="MS Gothic"/>
          <w:b/>
          <w:bCs/>
          <w:color w:val="1F4E79"/>
          <w:sz w:val="28"/>
          <w:szCs w:val="28"/>
        </w:rPr>
        <w:t xml:space="preserve">政府内部システム移行プロジェクト</w:t>
      </w:r>
    </w:p>
    <w:p>
      <w:pPr>
        <w:spacing w:after="200" w:before="0"/>
        <w:jc w:val="center"/>
      </w:pPr>
      <w:r>
        <w:rPr>
          <w:rFonts w:ascii="MS Gothic" w:cs="MS Gothic" w:eastAsia="MS Gothic" w:hAnsi="MS Gothic"/>
          <w:b/>
          <w:bCs/>
          <w:color w:val="1F4E79"/>
          <w:sz w:val="40"/>
          <w:szCs w:val="40"/>
        </w:rPr>
        <w:t xml:space="preserve">実装方式設計書</w:t>
      </w:r>
    </w:p>
    <w:p>
      <w:pPr>
        <w:spacing w:after="700" w:before="0"/>
        <w:jc w:val="center"/>
      </w:pPr>
      <w:r>
        <w:rPr>
          <w:rFonts w:ascii="MS Gothic" w:cs="MS Gothic" w:eastAsia="MS Gothic" w:hAnsi="MS Gothic"/>
          <w:b/>
          <w:bCs/>
          <w:color w:val="2E5DA6"/>
          <w:sz w:val="30"/>
          <w:szCs w:val="30"/>
        </w:rPr>
        <w:t xml:space="preserve">Excel 出力方式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ドキュメント種別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実装方式設計書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対象システム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林業部門基幹システム（JAFFIC クラウド）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.NET 10 / Angular 18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Excel ライブラリ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v12（アドバンスソフトウェア株式会社）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旧バージョン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v10（.NET Framework 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対象サブシステム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 / SATEI / KASHI / KITAKU / KEIRI / KYOTSU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2026/4/7</w:t>
            </w:r>
          </w:p>
        </w:tc>
      </w:tr>
    </w:tbl>
    <w:p>
      <w:pPr>
        <w:spacing w:after="8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1.  概要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本書では、政府内部システム（林業部門基幹システム）における Excel ファイル出力の実装方式を定義する。旧システム（ASP.NET Web Forms + VB.NET）で使用していた ExcelCreator v10 を v12 にアップグレードしたうえで継続採用し、既存の Excel テンプレート（.xlsx）ベースの帳票生成方式を .NET 10 環境に移行する。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旧システム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新システム（本書）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フレームワーク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.NET Framework 4.x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.NET 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ASP.NET Web Forms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Angular 18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Excel ライブラリ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v10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2E7D32"/>
                <w:sz w:val="19"/>
                <w:szCs w:val="19"/>
              </w:rPr>
              <w:t xml:space="preserve">ExcelCreator v12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帳票配置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report/{subsystem}/*.aspx(.vb)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 + ExcelTemplates/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テンプレート形式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.xlsx（.xls から変換）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ロジック構造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.aspx.vb に DB・EC 操作・ロジックが混在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Clean Architecture によりレイヤー分離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2.  ライブラリ選定理由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2.1.  ExcelCreator v12 を採用する理由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選定理由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旧システムとの継続性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旧システムで使用していた ExcelCreator v10 のテンプレート資産（書式・罫線・レイアウト）をそのまま流用できる。テンプレートの再設計コストを最小化できる。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テンプレートベース帳票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設計済みの Excel テンプレートにデータを流し込む方式のため、帳票レイアウトを Excel 操作者が管理できる。コード変更なしでレイアウトの修正が可能。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.NET 10 対応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v12 は .NET 10 に対応している。v10 から v12 への基本 API 互換性が維持されており、移行コストが低い。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日本語帳票への実績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日本の業務システム向けに長年使用されており、日本語フォント・日本語書式（和暦・金額等）への対応実績が豊富である。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国内ベンダーサポート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アドバンスソフトウェア株式会社による日本語サポートを受けられる。政府系システムの保守体制として信頼性が高い。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2.2.  他候補との比較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ExcelCreator v12（採用）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ClosedXML（不採用）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採用判断の根拠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ライセンス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商用（有償）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MIT（無償）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既存ライセンス資産を継続活用できる。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テンプレート流用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既存 .xls/.xlsx をそのまま使用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コードで都度組み立て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旧テンプレート資産を流用できる EC が有利。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.NET 10 対応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v12 で対応 ✅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対応 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どちらも対応。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旧システム移行コスト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API 概ね互換 → 低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全面書き直し → 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の方が移行コストを大幅に低減できる。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サポート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国内ベンダー日本語対応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OSS コミュニティ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政府系システムとして国内ベンダー対応を優先。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100" w:before="6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ClosedXML は MIT ライセンスで無償だが、旧テンプレート資産の流用ができず移行コストが大きいため採用しない。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3.  ExcelCreator v10 → v12 アップグレード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3.1.  アップグレードが必要な理由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16"/>
              <w:bottom w:val="single" w:color="C0392B" w:sz="8"/>
              <w:right w:val="single" w:color="C0392B" w:sz="8"/>
            </w:tcBorders>
            <w:shd w:fill="FDF2F2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MS Gothic" w:cs="MS Gothic" w:eastAsia="MS Gothic" w:hAnsi="MS Gothic"/>
                <w:b/>
                <w:bCs/>
                <w:color w:val="C0392B"/>
                <w:sz w:val="18"/>
                <w:szCs w:val="18"/>
              </w:rPr>
              <w:t xml:space="preserve">【重要】ExcelCreator v10 は .NET Framework 専用であり、.NET 10 では動作しない</w:t>
            </w:r>
          </w:p>
          <w:p>
            <w:pPr>
              <w:spacing w:after="20" w:before="0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C0392B"/>
                <w:sz w:val="18"/>
                <w:szCs w:val="18"/>
              </w:rPr>
              <w:t xml:space="preserve">旧システムで使用していた ExcelCreator v10 は .NET Framework 4.x 向けのバイナリであり、</w:t>
            </w:r>
          </w:p>
          <w:p>
            <w:pPr>
              <w:spacing w:after="20" w:before="0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C0392B"/>
                <w:sz w:val="18"/>
                <w:szCs w:val="18"/>
              </w:rPr>
              <w:t xml:space="preserve">.NET 10 では直接参照・実行することができない。</w:t>
            </w:r>
          </w:p>
          <w:p>
            <w:pPr>
              <w:spacing w:after="20" w:before="0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C0392B"/>
                <w:sz w:val="18"/>
                <w:szCs w:val="18"/>
              </w:rPr>
              <w:t xml:space="preserve">.NET 10 への移行に伴い、.NET 10 対応版である v12 へのアップグレードが必須となる。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ExcelCreator v10（旧）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ExcelCreator v12（新）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対応ランタイム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color w:val="C0392B"/>
                <w:sz w:val="19"/>
                <w:szCs w:val="19"/>
              </w:rPr>
              <w:t xml:space="preserve">.NET Framework 4.x のみ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.NET 10 / .NET 8 / .NET Framework 4.x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テンプレート形式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 / .xlsx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.xlsx（.xls は非推奨）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ライセンス形態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開発ライセンス + サーバーライセンス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開発ライセンス + サーバーライセンス（継続）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基本 API 互換性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v10 と概ね互換。一部名前空間・初期化方法の変更あり。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3.2.  v10 → v12 移行時の主な変更点</w:t>
      </w:r>
    </w:p>
    <w:p>
      <w:pPr>
        <w:spacing w:after="60" w:before="16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表3-1  API 変更点一覧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変更分類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v10 の方式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v12 の対応方法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名前空間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旧名前空間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v12 の名前空間に変更（マニュアル参照）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DLL 参照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v10 DLL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v12 用 DLL に差し替え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ライセンス初期化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v10 方式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v12 の初期化方式に変更（Program.cs を修正）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 Open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Open(path)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同一 API。変更なし。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セル値設定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SetValue(name, val)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同一。変更なし。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リスト展開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SetList(range, list)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同一 or 類似 API。v12 マニュアルで確認。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保存（Stream）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Save(stream)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同一。変更なし。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.xls テンプレート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 / .xlsx 両対応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color w:val="C0392B"/>
                <w:sz w:val="19"/>
                <w:szCs w:val="19"/>
              </w:rPr>
              <w:t xml:space="preserve">.xls は非推奨。既存テンプレートは .xlsx に変換して移行する。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100" w:before="6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API 名称・名前空間・ライセンス設定の詳細は v12 製品マニュアルを最優先とする。アドバンスソフトウェア社のリリースノートで差分を必ず確認すること。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3.3.  移行作業手順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順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ライセンス取得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アドバンスソフトウェア社より v12 開発ライセンス・サーバーライセンスを取得する。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DLL 差し替え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libs/ フォルダの ExcelCreator DLL を v12 用に差し替え、プロジェクト参照を更新する。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名前空間修正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v10 の using ディレクティブを v12 の名前空間に一括置換する。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ライセンス初期化修正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ライセンス設定コードを v12 の方式に書き換える。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.xls テンプレート変換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旧テンプレートを Excel で開き .xlsx 形式で保存し直す。名前定義・書式を引き継ぐ。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API 差分修正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v12 リリースノートを確認し、変更された API を修正する。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帳票単体テスト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全テンプレートについてローカルおよび VM 環境で出力テストを実施。レイアウト崩れ・値欠落のないことを確認する。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サーバーライセンス設定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JAFFIC クラウドの Azure VM（Windows Server 2025）に v12 サーバーライセンスを設定する。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4.  プロジェクト構成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4.1.  旧システムのフォルダ構成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旧システムでは report フォルダ配下にサブシステム単位のフォルダを作成し、帳票ごとに .aspx（画面定義）と .aspx.vb（ロジック）の 2 ファイル構成で実装されていた。ExcelCreator v10 の呼び出し・DB アクセス・ビジネスロジックが .aspx.vb に混在していた。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4"/>
              <w:bottom w:val="single" w:color="2E5DA6" w:sz="4"/>
              <w:right w:val="single" w:color="2E5DA6" w:sz="4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report/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hosho/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Hosho1010.aspx         # 保証審査申込一覧 帳票定義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Hosho1010.aspx.vb      # DB アクセス + EC v10 呼び出し + ロジックが混在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Hosho5010.aspx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Hosho5010.aspx.vb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Hosho6010.aspx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Hosho6010.aspx.vb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satei/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Satei3010.aspx / Satei3010.aspx.vb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Satei5010.aspx / Satei5010.aspx.vb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kashi/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Kashi1010.aspx / Kashi1010.aspx.vb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Kashi7010.aspx / Kashi7010.aspx.vb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kitaku/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Kitaku7010.aspx / Kitaku7010.aspx.vb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keiri/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Keiri2010.aspx / Keiri2010.aspx.vb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ExcelTemplates/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hosho/  satei/  kashi/  kitaku/  keiri/  （.xls 形式）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4.2.  新システムのフォルダ構成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新システムでは Clean Architecture に基づいてレイヤーを分離する。旧システムの .aspx.vb に混在していたロジックを Controller・Application・Infrastructure の各レイヤーに分割し、ExcelCreator v12 の操作は Infrastructure 層の ExcelExportService に集約する。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4.2.1  バックエンド（.NET 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4"/>
              <w:bottom w:val="single" w:color="2E5DA6" w:sz="4"/>
              <w:right w:val="single" w:color="2E5DA6" w:sz="4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GovSystem.sln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GovSystem.API/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Controllers/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Hosho/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Hosho1010Controller.cs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Hosho5010Controller.cs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Hosho6010Controller.cs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Satei/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Satei3010Controller.cs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Satei5010Controller.cs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Kashi/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Kashi1010Controller.cs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Kashi7010Controller.cs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Kitaku/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Kitaku7010Controller.cs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Keiri/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    └── Keiri2010Controller.cs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ExcelTemplates/             # 旧 report/ExcelTemplates/ に対応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hosho/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hosho1010_list.xlsx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hosho5010_monthly.xlsx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hosho6010_toukeishiryo.xlsx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satei/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satei3010_kyushoken.xlsx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satei5010_monthly.xlsx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kashi/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kashi1010_list.xlsx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kashi7010_toukeishiryo.xlsx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kitaku/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kitaku7010_toukeishiryo.xlsx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keiri/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    └── keiri2010_maeuke.xlsx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libs/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ExcelCreator.dll        # ExcelCreator v12 DLL（NuGet 非公開）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Program.cs                  # DI 登録・ExcelCreator ライセンス初期化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GovSystem.Application/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Common/Interfaces/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IExcelExportService.cs  # Excel 出力サービス インターフェース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Hosho/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Queries/                # 帳票用データ取得クエリ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DTOs/                   # 帳票用 DTO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Satei/ Kashi/ Kitaku/ Keiri/  # 各サブシステム同様の構成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GovSystem.Infrastructure/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Common/Excel/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ExcelExportService.cs   # ExcelCreator v12 操作を集約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                            # （旧 .aspx.vb の EC 呼び出しに相当）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Persistence/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AppDbContext.cs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└── Repositories/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GovSystem.Domain/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└── Entities/</w:t>
            </w:r>
          </w:p>
        </w:tc>
      </w:tr>
    </w:tbl>
    <w:p>
      <w:pPr>
        <w:pStyle w:val="Heading3"/>
        <w:spacing w:after="100" w:before="200"/>
      </w:pPr>
      <w:r>
        <w:rPr>
          <w:rFonts w:ascii="MS Gothic" w:cs="MS Gothic" w:eastAsia="MS Gothic" w:hAnsi="MS Gothic"/>
          <w:b/>
          <w:bCs/>
          <w:color w:val="1F4E79"/>
          <w:sz w:val="22"/>
          <w:szCs w:val="22"/>
        </w:rPr>
        <w:t xml:space="preserve">4.2.2  フロントエンド（Angular 18）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4"/>
              <w:bottom w:val="single" w:color="2E5DA6" w:sz="4"/>
              <w:right w:val="single" w:color="2E5DA6" w:sz="4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frontend/src/app/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features/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hosho/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hosho1010/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hosho1010-list.component.ts   # 一覧表示・Excel 出力ボタン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hosho1010.service.ts           # export エンドポイント呼び出し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hosho5010/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hosho6010/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satei/ kashi/ kitaku/ keiri/  # 各サブシステム同様の構成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...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core/interceptors/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└── error.interceptor.ts           # 共通エラーハンドリング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4.3.  旧システム → 新システム ファイル対応表</w:t>
      </w:r>
    </w:p>
    <w:p>
      <w:pPr>
        <w:spacing w:after="60" w:before="16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表4-1  旧システムファイルと新システムファイルの対応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分類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旧システム（report/{subsystem}/）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新システム（.NET 10）</w:t>
            </w:r>
          </w:p>
        </w:tc>
      </w:tr>
      <w:tr>
        <w:tc>
          <w:tcPr>
            <w:tcW w:type="dxa" w:w="10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5276"/>
                <w:sz w:val="18"/>
                <w:szCs w:val="18"/>
              </w:rPr>
              <w:t xml:space="preserve">HOSHO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Hosho1010.aspx(.vb)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Controllers/Hosho/Hosho1010Controller.cs
+ Application/Hosho/Queries/GetHosho1010ExportQuery.cs
+ ExcelTemplates/hosho/hosho1010_list.xlsx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Hosho5010.aspx(.vb)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Controllers/Hosho/Hosho5010Controller.cs
+ Application/Hosho/Queries/GetHosho5010ExportQuery.cs
+ ExcelTemplates/hosho/hosho5010_monthly.xlsx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Hosho6010.aspx(.vb)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Controllers/Hosho/Hosho6010Controller.cs
+ Application/Hosho/Queries/GetHosho6010ExportQuery.cs
+ ExcelTemplates/hosho/hosho6010_toukeishiryo.xlsx</w:t>
            </w:r>
          </w:p>
        </w:tc>
      </w:tr>
      <w:tr>
        <w:tc>
          <w:tcPr>
            <w:tcW w:type="dxa" w:w="10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5276"/>
                <w:sz w:val="18"/>
                <w:szCs w:val="18"/>
              </w:rPr>
              <w:t xml:space="preserve">SATEI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Satei3010.aspx(.vb)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Controllers/Satei/Satei3010Controller.cs
+ Application/Satei/Queries/GetSatei3010ExportQuery.cs
+ ExcelTemplates/satei/satei3010_kyushoken.xlsx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Satei5010.aspx(.vb)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Controllers/Satei/Satei5010Controller.cs
+ Application/Satei/Queries/GetSatei5010ExportQuery.cs
+ ExcelTemplates/satei/satei5010_monthly.xlsx</w:t>
            </w:r>
          </w:p>
        </w:tc>
      </w:tr>
      <w:tr>
        <w:tc>
          <w:tcPr>
            <w:tcW w:type="dxa" w:w="10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5276"/>
                <w:sz w:val="18"/>
                <w:szCs w:val="18"/>
              </w:rPr>
              <w:t xml:space="preserve">KASHI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Kashi1010.aspx(.vb)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Controllers/Kashi/Kashi1010Controller.cs
+ Application/Kashi/Queries/GetKashi1010ExportQuery.cs
+ ExcelTemplates/kashi/kashi1010_list.xlsx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Kashi7010.aspx(.vb)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Controllers/Kashi/Kashi7010Controller.cs
+ Application/Kashi/Queries/GetKashi7010ExportQuery.cs
+ ExcelTemplates/kashi/kashi7010_toukeishiryo.xlsx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5276"/>
                <w:sz w:val="18"/>
                <w:szCs w:val="18"/>
              </w:rPr>
              <w:t xml:space="preserve">KITAKU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Kitaku7010.aspx(.vb)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Controllers/Kitaku/Kitaku7010Controller.cs
+ Application/Kitaku/Queries/GetKitaku7010ExportQuery.cs
+ ExcelTemplates/kitaku/kitaku7010_toukeishiryo.xlsx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5276"/>
                <w:sz w:val="18"/>
                <w:szCs w:val="18"/>
              </w:rPr>
              <w:t xml:space="preserve">KEIRI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Keiri2010.aspx(.vb)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Controllers/Keiri/Keiri2010Controller.cs
+ Application/Keiri/Queries/GetKeiri2010ExportQuery.cs
+ ExcelTemplates/keiri/keiri2010_maeuke.xlsx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2E7D32"/>
                <w:sz w:val="18"/>
                <w:szCs w:val="18"/>
              </w:rPr>
              <w:t xml:space="preserve">共通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（各 .aspx.vb に個別実装）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color w:val="2E7D32"/>
                <w:sz w:val="19"/>
                <w:szCs w:val="19"/>
              </w:rPr>
              <w:t xml:space="preserve">Infrastructure/Common/Excel/ExcelExportService.cs
（ExcelCreator v12 操作を全帳票で一元管理）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4.4.  ロジック分割の対応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旧システムでは 1 つの .aspx.vb ファイルに混在していたロジックを、新システムでは以下のとおりレイヤーに分割する。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F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旧システム（ASP.NET Web Forms + VB.NET）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新システム（.NET 10 + Angular 18）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Hosho6010.aspx.vb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├─ リクエスト受取・レスポンス送信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├─ DB アクセス・集計ロジック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└─ ExcelCreator v10 初期化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    SetValue("Title", ...)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    SetValue("FiscalYear", ...)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    SetList("DetailRange", ...)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    Save() → Response.BinaryWrite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※ 各 .aspx.vb が個別に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     EC を初期化・操作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Hosho6010Controller.cs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└─ HTTP 受取・レスポンス返却のみ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Application/Hosho/Queries/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GetHosho6010ExportQuery.cs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└─ DB アクセス・集計ロジック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Infrastructure/Common/Excel/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ExcelExportService.cs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└─ EC v12 操作を全帳票で共通化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      Open / SetValue / SetList / Save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5.  実装方式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5.1.  出力方式の基本方針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テンプレート方式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書式・罫線・タイトルを設定済みの .xlsx をテンプレートとして使用する。テンプレートは旧システムのものを .xlsx 変換して流用する。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データ流し込み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名前定義セルに SetValue でスカラー値を設定する。明細行は範囲名を指定して SetList で一括展開する。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EC 操作の集約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旧システムでは各 .aspx.vb が個別に ExcelCreator を操作していた。新システムでは ExcelExportService に集約し、重複実装を排除する。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出力先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HTTP レスポンスとして MemoryStream 経由でブラウザに直接ダウンロードさせる。長期保存が必要な帳票のみ Azure Blob Storage（reports/）に追加保存する。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5.2.  処理フロー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処理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Angular の「帳票出力」ボタン押下により、検索条件 DTO を body に含めた POST リクエストを送信する。レスポンスは blob 形式で受信する。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データ取得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 が DTO を受け取り、Application 層（Query）経由で Repository → EF Core → Azure SQL からデータを取得する。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テンプレート読込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IExcelExportService.ExportAsync にテンプレート名と fillAction を渡す。ExcelCreator v12 が ExcelTemplates/ 配下のテンプレート .xlsx を読み込む。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データ設定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fillAction 内で SetValue（固定セルへのスカラー値設定）および SetList（明細行の範囲名一括展開）を実行する。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バイト列返却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MemoryStream に Save し、byte[] として Controller に返却する。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レスポンス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 が File レスポンスを返す。日本語ファイル名は Uri.EscapeDataString() でエンコードする。ブラウザが .xlsx としてダウンロードする。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Blob 保存（任意）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経理月次帳票等の長期保存が必要な帳票のみ、BlobService 経由で Azure Blob Storage の reports/{subsystem}/{yyyyMM}/ に保存する。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5.3.  レイヤー別責務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クラス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責務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Controller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HTTP リクエスト受取・バリデーション・File レスポンス返却。ExcelCreator には直接依存しない。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IExcelExportService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 出力サービスのインターフェース定義。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Export Query / DTO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帳票向けデータ取得・集計ロジック。旧 .aspx.vb 中部のロジックに相当。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ExcelExportService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v12 を用いたテンプレートロード・SetValue・SetList・Save の実装。全帳票共通。旧 .aspx.vb 下部の EC 操作に相当。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ExcelTemplates/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帳票テンプレート .xlsx の格納ディレクトリ。旧 report/ExcelTemplates/ に相当。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5.4.  Controller の呼び出しパターン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帳票の種類により以下の 3 パターンを使い分ける。Controller は templateName と fillAction の指定のみを行い、ExcelCreator の操作詳細は記述しない。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パターン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fillAction の内容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代表画面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固定セル＋明細リスト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SetValue でヘッダー項目（出力日・年度・合計値等）を設定し、SetList で明細行を範囲名に一括展開する。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HOSHO6010 保証統計資料
KASHI7010 貸付統計資料
SATEI5010 査定月次帳票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固定セルのみ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SetValue のみで全項目を設定する。明細行なし。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KEIRI2010 前受収益計算書
SATEI3010 求償権管理台帳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検索結果エクスポート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SetValue で出力日・件数等を設定し、SetList で検索結果リストを一括展開する。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HOSHO1010 保証審査一覧
KASHI1010 貸付審査一覧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100" w:before="6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URI は本プロジェクトの命名規則 /api/{subsystem}/{screen}/export に従う。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6.  テンプレートファイル管理</w:t>
      </w:r>
    </w:p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6.1.  移行方針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形式変換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 → .xlsx に変換する。ExcelCreator v12 では .xls は非推奨のため、Excel で開き直して .xlsx 形式で保存する。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レイアウト継続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書式・罫線・タイトル・ロゴは旧テンプレートのものをそのまま引き継ぐ。原則として再設計は行わない。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名前定義の確認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.xls → .xlsx 変換後、SetValue / SetList で使用する名前定義が正しく引き継がれていることを確認する。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格納先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GovSystem.API/ExcelTemplates/{subsystem}/ 配下。旧システムの report/ExcelTemplates/ と同一のサブシステム別フォルダ構成を維持する。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命名規則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旧ファイル名をベースにスクリーン番号と帳票略称を組み合わせる。例: Hosho1010.xls → hosho1010_list.xlsx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Git 管理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テンプレートは Git リポジトリ管理対象とする。変更時はレビューを経てマージする。</w:t>
            </w:r>
          </w:p>
        </w:tc>
      </w:tr>
    </w:tbl>
    <w:p>
      <w:pPr>
        <w:pStyle w:val="Heading2"/>
        <w:spacing w:after="160" w:before="300"/>
      </w:pPr>
      <w:r>
        <w:rPr>
          <w:rFonts w:ascii="MS Gothic" w:cs="MS Gothic" w:eastAsia="MS Gothic" w:hAnsi="MS Gothic"/>
          <w:b/>
          <w:bCs/>
          <w:color w:val="2E5DA6"/>
          <w:sz w:val="28"/>
          <w:szCs w:val="28"/>
        </w:rPr>
        <w:t xml:space="preserve">6.2.  帳票テンプレート一覧</w:t>
      </w:r>
    </w:p>
    <w:p>
      <w:pPr>
        <w:spacing w:after="60" w:before="160"/>
        <w:jc w:val="left"/>
      </w:pPr>
      <w:r>
        <w:rPr>
          <w:rFonts w:ascii="MS Gothic" w:cs="MS Gothic" w:eastAsia="MS Gothic" w:hAnsi="MS Gothic"/>
          <w:color w:val="555555"/>
          <w:sz w:val="18"/>
          <w:szCs w:val="18"/>
        </w:rPr>
        <w:t xml:space="preserve">表6-1  Excel 出力帳票テンプレート一覧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帳票名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テンプレートファイル名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対象画面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出力パターン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保証審査申込一覧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hosho/hosho1010_list.xlsx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HOSHO1010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保証月次処理帳票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hosho/hosho5010_monthly.xlsx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HOSHO5010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保証統計資料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hosho/hosho6010_toukeishiryo.xlsx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HOSHO6010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求償権管理台帳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satei/satei3010_kyushoken.xlsx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SATEI3010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固定セルのみ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査定月次処理帳票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satei/satei5010_monthly.xlsx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SATEI5010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貸付審査申込一覧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kashi/kashi1010_list.xlsx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KASHI1010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貸付統計資料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kashi/kashi7010_toukeishiryo.xlsx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KASHI7010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寄託統計資料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kitaku/kitaku7010_toukeishiryo.xlsx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KITAKU7010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固定セル＋リスト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前受収益計算書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keiri/keiri2010_maeuke.xlsx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KEIRI2010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固定セルのみ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7.  Angular フロントエンド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全サブシステム共通の実装方針を以下に示す。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実装項目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HTTP 呼び出し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HttpClient.post に responseType: 'blob' を指定してバイナリレスポンスを受信する。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ダウンロード処理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受信した Blob を URL.createObjectURL で Object URL に変換し、動的生成した &lt;a&gt; タグのクリックでダウンロードを発火する。使用後は URL.revokeObjectURL で解放する。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エラー処理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error.interceptor.ts の共通エラーハンドリングに委譲する。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URI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/api/{subsystem}/{screen}/export　（本プロジェクト URI 命名規則に準拠）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8.  新規帳票追加時の手順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>新サブシステム（KASHI / KITAKU 等）または既存サブシステムへの帳票追加時は、以下の手順に従う。</w:t>
      </w:r>
    </w:p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順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成果物・内容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テンプレート作成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 でテンプレート .xlsx を作成し、出力対象セルに名前定義を設定する。GovSystem.API/ExcelTemplates/{subsystem}/ に配置する。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DTO 定義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Application/{Subsystem}/DTOs/ に帳票用 DTO を追加する。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Query 追加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Application/{Subsystem}/Queries/ にデータ取得クエリを追加する。DB アクセスと集計ロジックをここに記述する。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Controller 追加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Controllers/{Subsystem}/{Screen}Controller.cs を追加する。export エンドポイントで IExcelExportService.ExportAsync を呼び出す。ExcelCreator の操作は記述しない。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Angular Service 追加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features/{subsystem}/{screen}/{screen}.service.ts に exportExcel メソッドを追加する。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sz w:val="19"/>
                <w:szCs w:val="19"/>
              </w:rPr>
              <w:t xml:space="preserve">動作確認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ローカル環境および Azure VM（Windows Server 2025）上でテンプレート・レイアウト・値の正確性を確認する。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100" w:before="60"/>
        <w:ind w:left="360"/>
      </w:pPr>
      <w:r>
        <w:rPr>
          <w:rFonts w:ascii="MS Gothic" w:cs="MS Gothic" w:eastAsia="MS Gothic" w:hAnsi="MS Gothic"/>
          <w:color w:val="555555"/>
          <w:sz w:val="17"/>
          <w:szCs w:val="17"/>
        </w:rPr>
        <w:t xml:space="preserve">※ ExcelCreator v12 の操作（Open / SetValue / SetList / Save）は ExcelExportService に集約済みのため、手順 4 の Controller では templateName と fillAction を指定するのみでよい。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rFonts w:ascii="MS Gothic" w:cs="MS Gothic" w:eastAsia="MS Gothic" w:hAnsi="MS Gothic"/>
          <w:b/>
          <w:bCs/>
          <w:color w:val="1F4E79"/>
          <w:sz w:val="36"/>
          <w:szCs w:val="36"/>
        </w:rPr>
        <w:t xml:space="preserve">9.  注意事項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ExcelCreator v12 は開発ライセンス（開発者ごと）とサーバーライセンス（配布サーバーごと）の 2 種類が必要。JAFFIC クラウドの Azure VM にサーバーライセンスを適用すること。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DLL は NuGet 公開パッケージではないため、社内 NuGet フィードまたは libs/ フォルダに配置しプロジェクト参照で管理する。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日本語ファイル名は Uri.EscapeDataString() でエンコードする（Content-Disposition / Chrome・Edge 対応）。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旧システムの .xls テンプレートは .xlsx に変換してから移行する。変換後に名前定義・書式が正しく引き継がれていることを確認すること。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帳票レイアウトの最終確認は Azure VM（Windows Server 2025）上で実施すること。ローカル環境とフォント・Excel バージョンの差異によりレイアウトが異なる場合がある。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19"/>
                <w:szCs w:val="19"/>
              </w:rPr>
              <w:t xml:space="preserve">経理月次帳票等の長期保存帳票は出力後に BlobService 経由で Blob Storage の reports/{subsystem}/{yyyyMM}/ に保存する。</w:t>
            </w:r>
          </w:p>
        </w:tc>
      </w:tr>
    </w:tbl>
    <w:p>
      <w:pPr>
        <w:spacing w:after="100" w:before="0"/>
        <w:jc w:val="left"/>
      </w:pPr>
      <w:r>
        <w:rPr>
          <w:rFonts w:ascii="MS Gothic" w:cs="MS Gothic" w:eastAsia="MS Gothic" w:hAnsi="MS Gothic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2"/>
      </w:pBdr>
      <w:tabs>
        <w:tab w:val="right" w:pos="9026"/>
      </w:tabs>
      <w:spacing w:before="100"/>
    </w:pPr>
    <w:r>
      <w:rPr>
        <w:rFonts w:ascii="MS Gothic" w:cs="MS Gothic" w:eastAsia="MS Gothic" w:hAnsi="MS Gothic"/>
        <w:color w:val="888888"/>
        <w:sz w:val="17"/>
        <w:szCs w:val="17"/>
      </w:rPr>
      <w:t xml:space="preserve">機密性２（関係者外秘）　林業部門基幹システム</w:t>
    </w:r>
    <w:r>
      <w:rPr>
        <w:rFonts w:ascii="MS Gothic" w:cs="MS Gothic" w:eastAsia="MS Gothic" w:hAnsi="MS Gothic"/>
        <w:color w:val="888888"/>
        <w:sz w:val="17"/>
        <w:szCs w:val="17"/>
      </w:rPr>
      <w:t xml:space="preserve">	- </w:t>
    </w:r>
    <w:r>
      <w:rPr>
        <w:rFonts w:ascii="MS Gothic" w:cs="MS Gothic" w:eastAsia="MS Gothic" w:hAnsi="MS Gothic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  <w:spacing w:after="100"/>
    </w:pPr>
    <w:r>
      <w:rPr>
        <w:rFonts w:ascii="MS Gothic" w:cs="MS Gothic" w:eastAsia="MS Gothic" w:hAnsi="MS Gothic"/>
        <w:color w:val="444444"/>
        <w:sz w:val="18"/>
        <w:szCs w:val="18"/>
      </w:rPr>
      <w:t xml:space="preserve">政府内部システム移行プロジェクト　実装方式設計書 — Excel 出力方式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S Gothic" w:cs="MS Gothic" w:eastAsia="MS Gothic" w:hAnsi="MS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S Gothic" w:cs="MS Gothic" w:eastAsia="MS Gothic" w:hAnsi="MS Gothic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S Gothic" w:cs="MS Gothic" w:eastAsia="MS Gothic" w:hAnsi="MS Gothic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2026-04-07T11:34:02.126Z</dcterms:created>
  <dcterms:modified xsi:type="dcterms:W3CDTF">2026-04-07T11:34:02.126Z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