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資料工程師數據處理與分析流程</w:t>
      </w:r>
    </w:p>
    <w:p>
      <w:pPr>
        <w:pStyle w:val="Heading2"/>
      </w:pPr>
      <w:r>
        <w:t>1. 工作流程名稱</w:t>
      </w:r>
    </w:p>
    <w:p>
      <w:r>
        <w:t>資料工程師數據處理與分析流程</w:t>
      </w:r>
    </w:p>
    <w:p>
      <w:pPr>
        <w:pStyle w:val="Heading2"/>
      </w:pPr>
      <w:r>
        <w:t>2. 職業</w:t>
      </w:r>
    </w:p>
    <w:p>
      <w:r>
        <w:t>資料工程師</w:t>
      </w:r>
    </w:p>
    <w:p>
      <w:pPr>
        <w:pStyle w:val="Heading2"/>
      </w:pPr>
      <w:r>
        <w:t>3. 行業</w:t>
      </w:r>
    </w:p>
    <w:p>
      <w:r>
        <w:t>軟體及網路相關業</w:t>
      </w:r>
    </w:p>
    <w:p>
      <w:pPr>
        <w:pStyle w:val="Heading2"/>
      </w:pPr>
      <w:r>
        <w:t>4. 公司規模</w:t>
      </w:r>
    </w:p>
    <w:p>
      <w:r>
        <w:t>- 小型（1-50人）：負責數據收集、清洗與分析的全流程。</w:t>
        <w:br/>
        <w:t>- 中型（51-200人）：專注於數據管道構建與處理流程優化。</w:t>
        <w:br/>
        <w:t>- 大型（200人以上）：分工明確，專注於數據平台管理與系統架構設計。</w:t>
      </w:r>
    </w:p>
    <w:p>
      <w:pPr>
        <w:pStyle w:val="Heading2"/>
      </w:pPr>
      <w:r>
        <w:t>5. 所屬部門</w:t>
      </w:r>
    </w:p>
    <w:p>
      <w:r>
        <w:t>數據工程部或軟體開發部</w:t>
      </w:r>
    </w:p>
    <w:p>
      <w:pPr>
        <w:pStyle w:val="Heading2"/>
      </w:pPr>
      <w:r>
        <w:t>6. 服務對象</w:t>
      </w:r>
    </w:p>
    <w:p>
      <w:r>
        <w:t>- 內部：為數據科學團隊及業務部門提供數據支持。</w:t>
        <w:br/>
        <w:t>- 外部：為客戶提供數據處理與分析解決方案。</w:t>
      </w:r>
    </w:p>
    <w:p>
      <w:pPr>
        <w:pStyle w:val="Heading2"/>
      </w:pPr>
      <w:r>
        <w:t>7. 營運模式</w:t>
      </w:r>
    </w:p>
    <w:p>
      <w:r>
        <w:t>- 數據流處理型：構建實時或批量數據管道，實現數據流轉與存儲。</w:t>
        <w:br/>
        <w:t>- 數據分析支持型：提供數據清洗、轉換與分析支持，幫助業務決策。</w:t>
      </w:r>
    </w:p>
    <w:p>
      <w:pPr>
        <w:pStyle w:val="Heading2"/>
      </w:pPr>
      <w:r>
        <w:t>8. 工作流程說明</w:t>
      </w:r>
    </w:p>
    <w:p>
      <w:r>
        <w:t>步驟 1：數據需求分析</w:t>
        <w:br/>
        <w:t>與數據科學家及業務部門溝通，明確數據需求與目標。</w:t>
        <w:br/>
        <w:t>步驟 2：數據蒐集與整合</w:t>
        <w:br/>
        <w:t>使用ETL工具蒐集數據，整合內外部數據源。</w:t>
        <w:br/>
        <w:t>步驟 3：數據清洗與轉換</w:t>
        <w:br/>
        <w:t>清洗異常值、缺失值與重複數據，提升數據質量。</w:t>
        <w:br/>
        <w:t>步驟 4：數據管道構建</w:t>
        <w:br/>
        <w:t>搭建數據管道，實現數據流的自動化處理與存儲。</w:t>
        <w:br/>
        <w:t>步驟 5：數據分析與可視化</w:t>
        <w:br/>
        <w:t>使用分析工具（如SQL、Python）進行數據探索與分析。</w:t>
        <w:br/>
        <w:t>步驟 6：監控與優化</w:t>
        <w:br/>
        <w:t>定期監控數據管道運行狀況，排查故障與瓶頸。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