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A69" w:rsidRDefault="005E2A69" w:rsidP="00B66D21">
      <w:pPr>
        <w:jc w:val="left"/>
        <w:outlineLvl w:val="0"/>
        <w:rPr>
          <w:rFonts w:ascii="Arial" w:eastAsia="黑体" w:hAnsi="Arial"/>
          <w:sz w:val="36"/>
          <w:szCs w:val="36"/>
        </w:rPr>
      </w:pPr>
      <w:bookmarkStart w:id="0" w:name="_Toc524520725"/>
      <w:bookmarkStart w:id="1" w:name="_Toc531765298"/>
      <w:r>
        <w:rPr>
          <w:rFonts w:ascii="Arial" w:eastAsia="黑体" w:hAnsi="Arial" w:hint="eastAsia"/>
          <w:sz w:val="36"/>
          <w:szCs w:val="36"/>
        </w:rPr>
        <w:t>目录</w:t>
      </w:r>
      <w:bookmarkEnd w:id="0"/>
      <w:bookmarkEnd w:id="1"/>
    </w:p>
    <w:p w:rsidR="00D33F74" w:rsidRDefault="0065467A">
      <w:pPr>
        <w:pStyle w:val="TOC1"/>
        <w:tabs>
          <w:tab w:val="right" w:leader="dot" w:pos="9736"/>
        </w:tabs>
        <w:rPr>
          <w:rFonts w:asciiTheme="minorHAnsi" w:eastAsiaTheme="minorEastAsia" w:hAnsiTheme="minorHAnsi"/>
          <w:b w:val="0"/>
          <w:noProof/>
          <w:sz w:val="21"/>
        </w:rPr>
      </w:pPr>
      <w:r>
        <w:rPr>
          <w:b w:val="0"/>
          <w:sz w:val="36"/>
          <w:szCs w:val="36"/>
        </w:rPr>
        <w:fldChar w:fldCharType="begin"/>
      </w:r>
      <w:r>
        <w:rPr>
          <w:b w:val="0"/>
          <w:sz w:val="36"/>
          <w:szCs w:val="36"/>
        </w:rPr>
        <w:instrText xml:space="preserve"> TOC \o "1-3" \h \z \u </w:instrText>
      </w:r>
      <w:r>
        <w:rPr>
          <w:b w:val="0"/>
          <w:sz w:val="36"/>
          <w:szCs w:val="36"/>
        </w:rPr>
        <w:fldChar w:fldCharType="separate"/>
      </w:r>
      <w:hyperlink w:anchor="_Toc531765298" w:history="1">
        <w:r w:rsidR="00D33F74" w:rsidRPr="0094715B">
          <w:rPr>
            <w:rStyle w:val="Hyperlink"/>
            <w:noProof/>
          </w:rPr>
          <w:t>目录</w:t>
        </w:r>
        <w:r w:rsidR="00D33F74">
          <w:rPr>
            <w:noProof/>
            <w:webHidden/>
          </w:rPr>
          <w:tab/>
        </w:r>
        <w:r w:rsidR="00D33F74">
          <w:rPr>
            <w:noProof/>
            <w:webHidden/>
          </w:rPr>
          <w:fldChar w:fldCharType="begin"/>
        </w:r>
        <w:r w:rsidR="00D33F74">
          <w:rPr>
            <w:noProof/>
            <w:webHidden/>
          </w:rPr>
          <w:instrText xml:space="preserve"> PAGEREF _Toc531765298 \h </w:instrText>
        </w:r>
        <w:r w:rsidR="00D33F74">
          <w:rPr>
            <w:noProof/>
            <w:webHidden/>
          </w:rPr>
        </w:r>
        <w:r w:rsidR="00D33F74">
          <w:rPr>
            <w:noProof/>
            <w:webHidden/>
          </w:rPr>
          <w:fldChar w:fldCharType="separate"/>
        </w:r>
        <w:r w:rsidR="00D33F74">
          <w:rPr>
            <w:noProof/>
            <w:webHidden/>
          </w:rPr>
          <w:t>1</w:t>
        </w:r>
        <w:r w:rsidR="00D33F74">
          <w:rPr>
            <w:noProof/>
            <w:webHidden/>
          </w:rPr>
          <w:fldChar w:fldCharType="end"/>
        </w:r>
      </w:hyperlink>
    </w:p>
    <w:p w:rsidR="00D33F74" w:rsidRDefault="00D33F74">
      <w:pPr>
        <w:pStyle w:val="TOC1"/>
        <w:tabs>
          <w:tab w:val="right" w:leader="dot" w:pos="9736"/>
        </w:tabs>
        <w:rPr>
          <w:rFonts w:asciiTheme="minorHAnsi" w:eastAsiaTheme="minorEastAsia" w:hAnsiTheme="minorHAnsi"/>
          <w:b w:val="0"/>
          <w:noProof/>
          <w:sz w:val="21"/>
        </w:rPr>
      </w:pPr>
      <w:hyperlink w:anchor="_Toc531765299" w:history="1">
        <w:r w:rsidRPr="0094715B">
          <w:rPr>
            <w:rStyle w:val="Hyperlink"/>
            <w:noProof/>
          </w:rPr>
          <w:t>版本信息</w:t>
        </w:r>
        <w:r>
          <w:rPr>
            <w:noProof/>
            <w:webHidden/>
          </w:rPr>
          <w:tab/>
        </w:r>
        <w:r>
          <w:rPr>
            <w:noProof/>
            <w:webHidden/>
          </w:rPr>
          <w:fldChar w:fldCharType="begin"/>
        </w:r>
        <w:r>
          <w:rPr>
            <w:noProof/>
            <w:webHidden/>
          </w:rPr>
          <w:instrText xml:space="preserve"> PAGEREF _Toc531765299 \h </w:instrText>
        </w:r>
        <w:r>
          <w:rPr>
            <w:noProof/>
            <w:webHidden/>
          </w:rPr>
        </w:r>
        <w:r>
          <w:rPr>
            <w:noProof/>
            <w:webHidden/>
          </w:rPr>
          <w:fldChar w:fldCharType="separate"/>
        </w:r>
        <w:r>
          <w:rPr>
            <w:noProof/>
            <w:webHidden/>
          </w:rPr>
          <w:t>2</w:t>
        </w:r>
        <w:r>
          <w:rPr>
            <w:noProof/>
            <w:webHidden/>
          </w:rPr>
          <w:fldChar w:fldCharType="end"/>
        </w:r>
      </w:hyperlink>
    </w:p>
    <w:p w:rsidR="00D33F74" w:rsidRDefault="00D33F74">
      <w:pPr>
        <w:pStyle w:val="TOC1"/>
        <w:tabs>
          <w:tab w:val="right" w:leader="dot" w:pos="9736"/>
        </w:tabs>
        <w:rPr>
          <w:rFonts w:asciiTheme="minorHAnsi" w:eastAsiaTheme="minorEastAsia" w:hAnsiTheme="minorHAnsi"/>
          <w:b w:val="0"/>
          <w:noProof/>
          <w:sz w:val="21"/>
        </w:rPr>
      </w:pPr>
      <w:hyperlink w:anchor="_Toc531765300" w:history="1">
        <w:r w:rsidRPr="0094715B">
          <w:rPr>
            <w:rStyle w:val="Hyperlink"/>
            <w:noProof/>
          </w:rPr>
          <w:t xml:space="preserve">1 </w:t>
        </w:r>
        <w:r w:rsidRPr="0094715B">
          <w:rPr>
            <w:rStyle w:val="Hyperlink"/>
            <w:noProof/>
          </w:rPr>
          <w:t>简介</w:t>
        </w:r>
        <w:r>
          <w:rPr>
            <w:noProof/>
            <w:webHidden/>
          </w:rPr>
          <w:tab/>
        </w:r>
        <w:r>
          <w:rPr>
            <w:noProof/>
            <w:webHidden/>
          </w:rPr>
          <w:fldChar w:fldCharType="begin"/>
        </w:r>
        <w:r>
          <w:rPr>
            <w:noProof/>
            <w:webHidden/>
          </w:rPr>
          <w:instrText xml:space="preserve"> PAGEREF _Toc531765300 \h </w:instrText>
        </w:r>
        <w:r>
          <w:rPr>
            <w:noProof/>
            <w:webHidden/>
          </w:rPr>
        </w:r>
        <w:r>
          <w:rPr>
            <w:noProof/>
            <w:webHidden/>
          </w:rPr>
          <w:fldChar w:fldCharType="separate"/>
        </w:r>
        <w:r>
          <w:rPr>
            <w:noProof/>
            <w:webHidden/>
          </w:rPr>
          <w:t>3</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1" w:history="1">
        <w:r w:rsidRPr="0094715B">
          <w:rPr>
            <w:rStyle w:val="Hyperlink"/>
            <w:noProof/>
          </w:rPr>
          <w:t xml:space="preserve">1.1 </w:t>
        </w:r>
        <w:r w:rsidRPr="0094715B">
          <w:rPr>
            <w:rStyle w:val="Hyperlink"/>
            <w:noProof/>
          </w:rPr>
          <w:t>动机</w:t>
        </w:r>
        <w:r>
          <w:rPr>
            <w:noProof/>
            <w:webHidden/>
          </w:rPr>
          <w:tab/>
        </w:r>
        <w:r>
          <w:rPr>
            <w:noProof/>
            <w:webHidden/>
          </w:rPr>
          <w:fldChar w:fldCharType="begin"/>
        </w:r>
        <w:r>
          <w:rPr>
            <w:noProof/>
            <w:webHidden/>
          </w:rPr>
          <w:instrText xml:space="preserve"> PAGEREF _Toc531765301 \h </w:instrText>
        </w:r>
        <w:r>
          <w:rPr>
            <w:noProof/>
            <w:webHidden/>
          </w:rPr>
        </w:r>
        <w:r>
          <w:rPr>
            <w:noProof/>
            <w:webHidden/>
          </w:rPr>
          <w:fldChar w:fldCharType="separate"/>
        </w:r>
        <w:r>
          <w:rPr>
            <w:noProof/>
            <w:webHidden/>
          </w:rPr>
          <w:t>3</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2" w:history="1">
        <w:r w:rsidRPr="0094715B">
          <w:rPr>
            <w:rStyle w:val="Hyperlink"/>
            <w:noProof/>
          </w:rPr>
          <w:t xml:space="preserve">1.2 </w:t>
        </w:r>
        <w:r w:rsidRPr="0094715B">
          <w:rPr>
            <w:rStyle w:val="Hyperlink"/>
            <w:noProof/>
          </w:rPr>
          <w:t>范围</w:t>
        </w:r>
        <w:r>
          <w:rPr>
            <w:noProof/>
            <w:webHidden/>
          </w:rPr>
          <w:tab/>
        </w:r>
        <w:r>
          <w:rPr>
            <w:noProof/>
            <w:webHidden/>
          </w:rPr>
          <w:fldChar w:fldCharType="begin"/>
        </w:r>
        <w:r>
          <w:rPr>
            <w:noProof/>
            <w:webHidden/>
          </w:rPr>
          <w:instrText xml:space="preserve"> PAGEREF _Toc531765302 \h </w:instrText>
        </w:r>
        <w:r>
          <w:rPr>
            <w:noProof/>
            <w:webHidden/>
          </w:rPr>
        </w:r>
        <w:r>
          <w:rPr>
            <w:noProof/>
            <w:webHidden/>
          </w:rPr>
          <w:fldChar w:fldCharType="separate"/>
        </w:r>
        <w:r>
          <w:rPr>
            <w:noProof/>
            <w:webHidden/>
          </w:rPr>
          <w:t>3</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3" w:history="1">
        <w:r w:rsidRPr="0094715B">
          <w:rPr>
            <w:rStyle w:val="Hyperlink"/>
            <w:noProof/>
          </w:rPr>
          <w:t xml:space="preserve">1.3 </w:t>
        </w:r>
        <w:r w:rsidRPr="0094715B">
          <w:rPr>
            <w:rStyle w:val="Hyperlink"/>
            <w:noProof/>
          </w:rPr>
          <w:t>接口</w:t>
        </w:r>
        <w:r>
          <w:rPr>
            <w:noProof/>
            <w:webHidden/>
          </w:rPr>
          <w:tab/>
        </w:r>
        <w:r>
          <w:rPr>
            <w:noProof/>
            <w:webHidden/>
          </w:rPr>
          <w:fldChar w:fldCharType="begin"/>
        </w:r>
        <w:r>
          <w:rPr>
            <w:noProof/>
            <w:webHidden/>
          </w:rPr>
          <w:instrText xml:space="preserve"> PAGEREF _Toc531765303 \h </w:instrText>
        </w:r>
        <w:r>
          <w:rPr>
            <w:noProof/>
            <w:webHidden/>
          </w:rPr>
        </w:r>
        <w:r>
          <w:rPr>
            <w:noProof/>
            <w:webHidden/>
          </w:rPr>
          <w:fldChar w:fldCharType="separate"/>
        </w:r>
        <w:r>
          <w:rPr>
            <w:noProof/>
            <w:webHidden/>
          </w:rPr>
          <w:t>3</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4" w:history="1">
        <w:r w:rsidRPr="0094715B">
          <w:rPr>
            <w:rStyle w:val="Hyperlink"/>
            <w:noProof/>
          </w:rPr>
          <w:t xml:space="preserve">1.4 </w:t>
        </w:r>
        <w:r w:rsidRPr="0094715B">
          <w:rPr>
            <w:rStyle w:val="Hyperlink"/>
            <w:noProof/>
          </w:rPr>
          <w:t>运行</w:t>
        </w:r>
        <w:r>
          <w:rPr>
            <w:noProof/>
            <w:webHidden/>
          </w:rPr>
          <w:tab/>
        </w:r>
        <w:r>
          <w:rPr>
            <w:noProof/>
            <w:webHidden/>
          </w:rPr>
          <w:fldChar w:fldCharType="begin"/>
        </w:r>
        <w:r>
          <w:rPr>
            <w:noProof/>
            <w:webHidden/>
          </w:rPr>
          <w:instrText xml:space="preserve"> PAGEREF _Toc531765304 \h </w:instrText>
        </w:r>
        <w:r>
          <w:rPr>
            <w:noProof/>
            <w:webHidden/>
          </w:rPr>
        </w:r>
        <w:r>
          <w:rPr>
            <w:noProof/>
            <w:webHidden/>
          </w:rPr>
          <w:fldChar w:fldCharType="separate"/>
        </w:r>
        <w:r>
          <w:rPr>
            <w:noProof/>
            <w:webHidden/>
          </w:rPr>
          <w:t>3</w:t>
        </w:r>
        <w:r>
          <w:rPr>
            <w:noProof/>
            <w:webHidden/>
          </w:rPr>
          <w:fldChar w:fldCharType="end"/>
        </w:r>
      </w:hyperlink>
    </w:p>
    <w:p w:rsidR="00D33F74" w:rsidRDefault="00D33F74">
      <w:pPr>
        <w:pStyle w:val="TOC1"/>
        <w:tabs>
          <w:tab w:val="right" w:leader="dot" w:pos="9736"/>
        </w:tabs>
        <w:rPr>
          <w:rFonts w:asciiTheme="minorHAnsi" w:eastAsiaTheme="minorEastAsia" w:hAnsiTheme="minorHAnsi"/>
          <w:b w:val="0"/>
          <w:noProof/>
          <w:sz w:val="21"/>
        </w:rPr>
      </w:pPr>
      <w:hyperlink w:anchor="_Toc531765305" w:history="1">
        <w:r w:rsidRPr="0094715B">
          <w:rPr>
            <w:rStyle w:val="Hyperlink"/>
            <w:noProof/>
          </w:rPr>
          <w:t>2 IPv4</w:t>
        </w:r>
        <w:r w:rsidRPr="0094715B">
          <w:rPr>
            <w:rStyle w:val="Hyperlink"/>
            <w:noProof/>
          </w:rPr>
          <w:t>报文</w:t>
        </w:r>
        <w:r>
          <w:rPr>
            <w:noProof/>
            <w:webHidden/>
          </w:rPr>
          <w:tab/>
        </w:r>
        <w:r>
          <w:rPr>
            <w:noProof/>
            <w:webHidden/>
          </w:rPr>
          <w:fldChar w:fldCharType="begin"/>
        </w:r>
        <w:r>
          <w:rPr>
            <w:noProof/>
            <w:webHidden/>
          </w:rPr>
          <w:instrText xml:space="preserve"> PAGEREF _Toc531765305 \h </w:instrText>
        </w:r>
        <w:r>
          <w:rPr>
            <w:noProof/>
            <w:webHidden/>
          </w:rPr>
        </w:r>
        <w:r>
          <w:rPr>
            <w:noProof/>
            <w:webHidden/>
          </w:rPr>
          <w:fldChar w:fldCharType="separate"/>
        </w:r>
        <w:r>
          <w:rPr>
            <w:noProof/>
            <w:webHidden/>
          </w:rPr>
          <w:t>5</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6" w:history="1">
        <w:r w:rsidRPr="0094715B">
          <w:rPr>
            <w:rStyle w:val="Hyperlink"/>
            <w:noProof/>
          </w:rPr>
          <w:t xml:space="preserve">2.1 </w:t>
        </w:r>
        <w:r w:rsidRPr="0094715B">
          <w:rPr>
            <w:rStyle w:val="Hyperlink"/>
            <w:noProof/>
          </w:rPr>
          <w:t>版本号（</w:t>
        </w:r>
        <w:r w:rsidRPr="0094715B">
          <w:rPr>
            <w:rStyle w:val="Hyperlink"/>
            <w:noProof/>
          </w:rPr>
          <w:t>Version</w:t>
        </w:r>
        <w:r w:rsidRPr="0094715B">
          <w:rPr>
            <w:rStyle w:val="Hyperlink"/>
            <w:noProof/>
          </w:rPr>
          <w:t>）</w:t>
        </w:r>
        <w:r>
          <w:rPr>
            <w:noProof/>
            <w:webHidden/>
          </w:rPr>
          <w:tab/>
        </w:r>
        <w:r>
          <w:rPr>
            <w:noProof/>
            <w:webHidden/>
          </w:rPr>
          <w:fldChar w:fldCharType="begin"/>
        </w:r>
        <w:r>
          <w:rPr>
            <w:noProof/>
            <w:webHidden/>
          </w:rPr>
          <w:instrText xml:space="preserve"> PAGEREF _Toc531765306 \h </w:instrText>
        </w:r>
        <w:r>
          <w:rPr>
            <w:noProof/>
            <w:webHidden/>
          </w:rPr>
        </w:r>
        <w:r>
          <w:rPr>
            <w:noProof/>
            <w:webHidden/>
          </w:rPr>
          <w:fldChar w:fldCharType="separate"/>
        </w:r>
        <w:r>
          <w:rPr>
            <w:noProof/>
            <w:webHidden/>
          </w:rPr>
          <w:t>5</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7" w:history="1">
        <w:r w:rsidRPr="0094715B">
          <w:rPr>
            <w:rStyle w:val="Hyperlink"/>
            <w:noProof/>
          </w:rPr>
          <w:t xml:space="preserve">2.2 </w:t>
        </w:r>
        <w:r w:rsidRPr="0094715B">
          <w:rPr>
            <w:rStyle w:val="Hyperlink"/>
            <w:noProof/>
          </w:rPr>
          <w:t>首部长度（</w:t>
        </w:r>
        <w:r w:rsidRPr="0094715B">
          <w:rPr>
            <w:rStyle w:val="Hyperlink"/>
            <w:noProof/>
          </w:rPr>
          <w:t>Internet Header Length</w:t>
        </w:r>
        <w:r w:rsidRPr="0094715B">
          <w:rPr>
            <w:rStyle w:val="Hyperlink"/>
            <w:noProof/>
          </w:rPr>
          <w:t>，</w:t>
        </w:r>
        <w:r w:rsidRPr="0094715B">
          <w:rPr>
            <w:rStyle w:val="Hyperlink"/>
            <w:noProof/>
          </w:rPr>
          <w:t>IHL</w:t>
        </w:r>
        <w:r w:rsidRPr="0094715B">
          <w:rPr>
            <w:rStyle w:val="Hyperlink"/>
            <w:noProof/>
          </w:rPr>
          <w:t>）</w:t>
        </w:r>
        <w:r>
          <w:rPr>
            <w:noProof/>
            <w:webHidden/>
          </w:rPr>
          <w:tab/>
        </w:r>
        <w:r>
          <w:rPr>
            <w:noProof/>
            <w:webHidden/>
          </w:rPr>
          <w:fldChar w:fldCharType="begin"/>
        </w:r>
        <w:r>
          <w:rPr>
            <w:noProof/>
            <w:webHidden/>
          </w:rPr>
          <w:instrText xml:space="preserve"> PAGEREF _Toc531765307 \h </w:instrText>
        </w:r>
        <w:r>
          <w:rPr>
            <w:noProof/>
            <w:webHidden/>
          </w:rPr>
        </w:r>
        <w:r>
          <w:rPr>
            <w:noProof/>
            <w:webHidden/>
          </w:rPr>
          <w:fldChar w:fldCharType="separate"/>
        </w:r>
        <w:r>
          <w:rPr>
            <w:noProof/>
            <w:webHidden/>
          </w:rPr>
          <w:t>5</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8" w:history="1">
        <w:r w:rsidRPr="0094715B">
          <w:rPr>
            <w:rStyle w:val="Hyperlink"/>
            <w:noProof/>
          </w:rPr>
          <w:t xml:space="preserve">2.3 </w:t>
        </w:r>
        <w:r w:rsidRPr="0094715B">
          <w:rPr>
            <w:rStyle w:val="Hyperlink"/>
            <w:noProof/>
          </w:rPr>
          <w:t>服务类型（</w:t>
        </w:r>
        <w:r w:rsidRPr="0094715B">
          <w:rPr>
            <w:rStyle w:val="Hyperlink"/>
            <w:noProof/>
          </w:rPr>
          <w:t>Type of Service</w:t>
        </w:r>
        <w:r w:rsidRPr="0094715B">
          <w:rPr>
            <w:rStyle w:val="Hyperlink"/>
            <w:noProof/>
          </w:rPr>
          <w:t>）</w:t>
        </w:r>
        <w:r>
          <w:rPr>
            <w:noProof/>
            <w:webHidden/>
          </w:rPr>
          <w:tab/>
        </w:r>
        <w:r>
          <w:rPr>
            <w:noProof/>
            <w:webHidden/>
          </w:rPr>
          <w:fldChar w:fldCharType="begin"/>
        </w:r>
        <w:r>
          <w:rPr>
            <w:noProof/>
            <w:webHidden/>
          </w:rPr>
          <w:instrText xml:space="preserve"> PAGEREF _Toc531765308 \h </w:instrText>
        </w:r>
        <w:r>
          <w:rPr>
            <w:noProof/>
            <w:webHidden/>
          </w:rPr>
        </w:r>
        <w:r>
          <w:rPr>
            <w:noProof/>
            <w:webHidden/>
          </w:rPr>
          <w:fldChar w:fldCharType="separate"/>
        </w:r>
        <w:r>
          <w:rPr>
            <w:noProof/>
            <w:webHidden/>
          </w:rPr>
          <w:t>5</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09" w:history="1">
        <w:r w:rsidRPr="0094715B">
          <w:rPr>
            <w:rStyle w:val="Hyperlink"/>
            <w:noProof/>
          </w:rPr>
          <w:t xml:space="preserve">2.4 </w:t>
        </w:r>
        <w:r w:rsidRPr="0094715B">
          <w:rPr>
            <w:rStyle w:val="Hyperlink"/>
            <w:noProof/>
          </w:rPr>
          <w:t>总长度（</w:t>
        </w:r>
        <w:r w:rsidRPr="0094715B">
          <w:rPr>
            <w:rStyle w:val="Hyperlink"/>
            <w:noProof/>
          </w:rPr>
          <w:t>Total Length</w:t>
        </w:r>
        <w:r w:rsidRPr="0094715B">
          <w:rPr>
            <w:rStyle w:val="Hyperlink"/>
            <w:noProof/>
          </w:rPr>
          <w:t>）</w:t>
        </w:r>
        <w:r>
          <w:rPr>
            <w:noProof/>
            <w:webHidden/>
          </w:rPr>
          <w:tab/>
        </w:r>
        <w:r>
          <w:rPr>
            <w:noProof/>
            <w:webHidden/>
          </w:rPr>
          <w:fldChar w:fldCharType="begin"/>
        </w:r>
        <w:r>
          <w:rPr>
            <w:noProof/>
            <w:webHidden/>
          </w:rPr>
          <w:instrText xml:space="preserve"> PAGEREF _Toc531765309 \h </w:instrText>
        </w:r>
        <w:r>
          <w:rPr>
            <w:noProof/>
            <w:webHidden/>
          </w:rPr>
        </w:r>
        <w:r>
          <w:rPr>
            <w:noProof/>
            <w:webHidden/>
          </w:rPr>
          <w:fldChar w:fldCharType="separate"/>
        </w:r>
        <w:r>
          <w:rPr>
            <w:noProof/>
            <w:webHidden/>
          </w:rPr>
          <w:t>6</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0" w:history="1">
        <w:r w:rsidRPr="0094715B">
          <w:rPr>
            <w:rStyle w:val="Hyperlink"/>
            <w:noProof/>
          </w:rPr>
          <w:t xml:space="preserve">2.5 </w:t>
        </w:r>
        <w:r w:rsidRPr="0094715B">
          <w:rPr>
            <w:rStyle w:val="Hyperlink"/>
            <w:noProof/>
          </w:rPr>
          <w:t>标识（</w:t>
        </w:r>
        <w:r w:rsidRPr="0094715B">
          <w:rPr>
            <w:rStyle w:val="Hyperlink"/>
            <w:noProof/>
          </w:rPr>
          <w:t>Identification</w:t>
        </w:r>
        <w:r w:rsidRPr="0094715B">
          <w:rPr>
            <w:rStyle w:val="Hyperlink"/>
            <w:noProof/>
          </w:rPr>
          <w:t>）</w:t>
        </w:r>
        <w:r>
          <w:rPr>
            <w:noProof/>
            <w:webHidden/>
          </w:rPr>
          <w:tab/>
        </w:r>
        <w:r>
          <w:rPr>
            <w:noProof/>
            <w:webHidden/>
          </w:rPr>
          <w:fldChar w:fldCharType="begin"/>
        </w:r>
        <w:r>
          <w:rPr>
            <w:noProof/>
            <w:webHidden/>
          </w:rPr>
          <w:instrText xml:space="preserve"> PAGEREF _Toc531765310 \h </w:instrText>
        </w:r>
        <w:r>
          <w:rPr>
            <w:noProof/>
            <w:webHidden/>
          </w:rPr>
        </w:r>
        <w:r>
          <w:rPr>
            <w:noProof/>
            <w:webHidden/>
          </w:rPr>
          <w:fldChar w:fldCharType="separate"/>
        </w:r>
        <w:r>
          <w:rPr>
            <w:noProof/>
            <w:webHidden/>
          </w:rPr>
          <w:t>6</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1" w:history="1">
        <w:r w:rsidRPr="0094715B">
          <w:rPr>
            <w:rStyle w:val="Hyperlink"/>
            <w:noProof/>
          </w:rPr>
          <w:t xml:space="preserve">2.6 </w:t>
        </w:r>
        <w:r w:rsidRPr="0094715B">
          <w:rPr>
            <w:rStyle w:val="Hyperlink"/>
            <w:noProof/>
          </w:rPr>
          <w:t>标志（</w:t>
        </w:r>
        <w:r w:rsidRPr="0094715B">
          <w:rPr>
            <w:rStyle w:val="Hyperlink"/>
            <w:noProof/>
          </w:rPr>
          <w:t>Flags</w:t>
        </w:r>
        <w:r w:rsidRPr="0094715B">
          <w:rPr>
            <w:rStyle w:val="Hyperlink"/>
            <w:noProof/>
          </w:rPr>
          <w:t>）</w:t>
        </w:r>
        <w:r>
          <w:rPr>
            <w:noProof/>
            <w:webHidden/>
          </w:rPr>
          <w:tab/>
        </w:r>
        <w:r>
          <w:rPr>
            <w:noProof/>
            <w:webHidden/>
          </w:rPr>
          <w:fldChar w:fldCharType="begin"/>
        </w:r>
        <w:r>
          <w:rPr>
            <w:noProof/>
            <w:webHidden/>
          </w:rPr>
          <w:instrText xml:space="preserve"> PAGEREF _Toc531765311 \h </w:instrText>
        </w:r>
        <w:r>
          <w:rPr>
            <w:noProof/>
            <w:webHidden/>
          </w:rPr>
        </w:r>
        <w:r>
          <w:rPr>
            <w:noProof/>
            <w:webHidden/>
          </w:rPr>
          <w:fldChar w:fldCharType="separate"/>
        </w:r>
        <w:r>
          <w:rPr>
            <w:noProof/>
            <w:webHidden/>
          </w:rPr>
          <w:t>6</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2" w:history="1">
        <w:r w:rsidRPr="0094715B">
          <w:rPr>
            <w:rStyle w:val="Hyperlink"/>
            <w:noProof/>
          </w:rPr>
          <w:t xml:space="preserve">2.7 </w:t>
        </w:r>
        <w:r w:rsidRPr="0094715B">
          <w:rPr>
            <w:rStyle w:val="Hyperlink"/>
            <w:noProof/>
          </w:rPr>
          <w:t>片偏移（</w:t>
        </w:r>
        <w:r w:rsidRPr="0094715B">
          <w:rPr>
            <w:rStyle w:val="Hyperlink"/>
            <w:noProof/>
          </w:rPr>
          <w:t>Fragment Offset</w:t>
        </w:r>
        <w:r w:rsidRPr="0094715B">
          <w:rPr>
            <w:rStyle w:val="Hyperlink"/>
            <w:noProof/>
          </w:rPr>
          <w:t>）</w:t>
        </w:r>
        <w:r>
          <w:rPr>
            <w:noProof/>
            <w:webHidden/>
          </w:rPr>
          <w:tab/>
        </w:r>
        <w:r>
          <w:rPr>
            <w:noProof/>
            <w:webHidden/>
          </w:rPr>
          <w:fldChar w:fldCharType="begin"/>
        </w:r>
        <w:r>
          <w:rPr>
            <w:noProof/>
            <w:webHidden/>
          </w:rPr>
          <w:instrText xml:space="preserve"> PAGEREF _Toc531765312 \h </w:instrText>
        </w:r>
        <w:r>
          <w:rPr>
            <w:noProof/>
            <w:webHidden/>
          </w:rPr>
        </w:r>
        <w:r>
          <w:rPr>
            <w:noProof/>
            <w:webHidden/>
          </w:rPr>
          <w:fldChar w:fldCharType="separate"/>
        </w:r>
        <w:r>
          <w:rPr>
            <w:noProof/>
            <w:webHidden/>
          </w:rPr>
          <w:t>6</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3" w:history="1">
        <w:r w:rsidRPr="0094715B">
          <w:rPr>
            <w:rStyle w:val="Hyperlink"/>
            <w:noProof/>
          </w:rPr>
          <w:t xml:space="preserve">2.8 </w:t>
        </w:r>
        <w:r w:rsidRPr="0094715B">
          <w:rPr>
            <w:rStyle w:val="Hyperlink"/>
            <w:noProof/>
          </w:rPr>
          <w:t>生存时间（</w:t>
        </w:r>
        <w:r w:rsidRPr="0094715B">
          <w:rPr>
            <w:rStyle w:val="Hyperlink"/>
            <w:noProof/>
          </w:rPr>
          <w:t>Time To Live</w:t>
        </w:r>
        <w:r w:rsidRPr="0094715B">
          <w:rPr>
            <w:rStyle w:val="Hyperlink"/>
            <w:noProof/>
          </w:rPr>
          <w:t>，</w:t>
        </w:r>
        <w:r w:rsidRPr="0094715B">
          <w:rPr>
            <w:rStyle w:val="Hyperlink"/>
            <w:noProof/>
          </w:rPr>
          <w:t>TTL</w:t>
        </w:r>
        <w:r w:rsidRPr="0094715B">
          <w:rPr>
            <w:rStyle w:val="Hyperlink"/>
            <w:noProof/>
          </w:rPr>
          <w:t>）</w:t>
        </w:r>
        <w:r>
          <w:rPr>
            <w:noProof/>
            <w:webHidden/>
          </w:rPr>
          <w:tab/>
        </w:r>
        <w:r>
          <w:rPr>
            <w:noProof/>
            <w:webHidden/>
          </w:rPr>
          <w:fldChar w:fldCharType="begin"/>
        </w:r>
        <w:r>
          <w:rPr>
            <w:noProof/>
            <w:webHidden/>
          </w:rPr>
          <w:instrText xml:space="preserve"> PAGEREF _Toc531765313 \h </w:instrText>
        </w:r>
        <w:r>
          <w:rPr>
            <w:noProof/>
            <w:webHidden/>
          </w:rPr>
        </w:r>
        <w:r>
          <w:rPr>
            <w:noProof/>
            <w:webHidden/>
          </w:rPr>
          <w:fldChar w:fldCharType="separate"/>
        </w:r>
        <w:r>
          <w:rPr>
            <w:noProof/>
            <w:webHidden/>
          </w:rPr>
          <w:t>6</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4" w:history="1">
        <w:r w:rsidRPr="0094715B">
          <w:rPr>
            <w:rStyle w:val="Hyperlink"/>
            <w:noProof/>
          </w:rPr>
          <w:t xml:space="preserve">2.9 </w:t>
        </w:r>
        <w:r w:rsidRPr="0094715B">
          <w:rPr>
            <w:rStyle w:val="Hyperlink"/>
            <w:noProof/>
          </w:rPr>
          <w:t>协议（</w:t>
        </w:r>
        <w:r w:rsidRPr="0094715B">
          <w:rPr>
            <w:rStyle w:val="Hyperlink"/>
            <w:noProof/>
          </w:rPr>
          <w:t>Protocol</w:t>
        </w:r>
        <w:r w:rsidRPr="0094715B">
          <w:rPr>
            <w:rStyle w:val="Hyperlink"/>
            <w:noProof/>
          </w:rPr>
          <w:t>）</w:t>
        </w:r>
        <w:r>
          <w:rPr>
            <w:noProof/>
            <w:webHidden/>
          </w:rPr>
          <w:tab/>
        </w:r>
        <w:r>
          <w:rPr>
            <w:noProof/>
            <w:webHidden/>
          </w:rPr>
          <w:fldChar w:fldCharType="begin"/>
        </w:r>
        <w:r>
          <w:rPr>
            <w:noProof/>
            <w:webHidden/>
          </w:rPr>
          <w:instrText xml:space="preserve"> PAGEREF _Toc531765314 \h </w:instrText>
        </w:r>
        <w:r>
          <w:rPr>
            <w:noProof/>
            <w:webHidden/>
          </w:rPr>
        </w:r>
        <w:r>
          <w:rPr>
            <w:noProof/>
            <w:webHidden/>
          </w:rPr>
          <w:fldChar w:fldCharType="separate"/>
        </w:r>
        <w:r>
          <w:rPr>
            <w:noProof/>
            <w:webHidden/>
          </w:rPr>
          <w:t>7</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5" w:history="1">
        <w:r w:rsidRPr="0094715B">
          <w:rPr>
            <w:rStyle w:val="Hyperlink"/>
            <w:noProof/>
          </w:rPr>
          <w:t xml:space="preserve">2.10 </w:t>
        </w:r>
        <w:r w:rsidRPr="0094715B">
          <w:rPr>
            <w:rStyle w:val="Hyperlink"/>
            <w:noProof/>
          </w:rPr>
          <w:t>首部校验和（</w:t>
        </w:r>
        <w:r w:rsidRPr="0094715B">
          <w:rPr>
            <w:rStyle w:val="Hyperlink"/>
            <w:noProof/>
          </w:rPr>
          <w:t>Header Checksum</w:t>
        </w:r>
        <w:r w:rsidRPr="0094715B">
          <w:rPr>
            <w:rStyle w:val="Hyperlink"/>
            <w:noProof/>
          </w:rPr>
          <w:t>）</w:t>
        </w:r>
        <w:r>
          <w:rPr>
            <w:noProof/>
            <w:webHidden/>
          </w:rPr>
          <w:tab/>
        </w:r>
        <w:r>
          <w:rPr>
            <w:noProof/>
            <w:webHidden/>
          </w:rPr>
          <w:fldChar w:fldCharType="begin"/>
        </w:r>
        <w:r>
          <w:rPr>
            <w:noProof/>
            <w:webHidden/>
          </w:rPr>
          <w:instrText xml:space="preserve"> PAGEREF _Toc531765315 \h </w:instrText>
        </w:r>
        <w:r>
          <w:rPr>
            <w:noProof/>
            <w:webHidden/>
          </w:rPr>
        </w:r>
        <w:r>
          <w:rPr>
            <w:noProof/>
            <w:webHidden/>
          </w:rPr>
          <w:fldChar w:fldCharType="separate"/>
        </w:r>
        <w:r>
          <w:rPr>
            <w:noProof/>
            <w:webHidden/>
          </w:rPr>
          <w:t>7</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6" w:history="1">
        <w:r w:rsidRPr="0094715B">
          <w:rPr>
            <w:rStyle w:val="Hyperlink"/>
            <w:noProof/>
          </w:rPr>
          <w:t xml:space="preserve">2.11 </w:t>
        </w:r>
        <w:r w:rsidRPr="0094715B">
          <w:rPr>
            <w:rStyle w:val="Hyperlink"/>
            <w:noProof/>
          </w:rPr>
          <w:t>源地址（</w:t>
        </w:r>
        <w:r w:rsidRPr="0094715B">
          <w:rPr>
            <w:rStyle w:val="Hyperlink"/>
            <w:noProof/>
          </w:rPr>
          <w:t>Source Address</w:t>
        </w:r>
        <w:r w:rsidRPr="0094715B">
          <w:rPr>
            <w:rStyle w:val="Hyperlink"/>
            <w:noProof/>
          </w:rPr>
          <w:t>）</w:t>
        </w:r>
        <w:r>
          <w:rPr>
            <w:noProof/>
            <w:webHidden/>
          </w:rPr>
          <w:tab/>
        </w:r>
        <w:r>
          <w:rPr>
            <w:noProof/>
            <w:webHidden/>
          </w:rPr>
          <w:fldChar w:fldCharType="begin"/>
        </w:r>
        <w:r>
          <w:rPr>
            <w:noProof/>
            <w:webHidden/>
          </w:rPr>
          <w:instrText xml:space="preserve"> PAGEREF _Toc531765316 \h </w:instrText>
        </w:r>
        <w:r>
          <w:rPr>
            <w:noProof/>
            <w:webHidden/>
          </w:rPr>
        </w:r>
        <w:r>
          <w:rPr>
            <w:noProof/>
            <w:webHidden/>
          </w:rPr>
          <w:fldChar w:fldCharType="separate"/>
        </w:r>
        <w:r>
          <w:rPr>
            <w:noProof/>
            <w:webHidden/>
          </w:rPr>
          <w:t>7</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7" w:history="1">
        <w:r w:rsidRPr="0094715B">
          <w:rPr>
            <w:rStyle w:val="Hyperlink"/>
            <w:noProof/>
          </w:rPr>
          <w:t xml:space="preserve">2.12 </w:t>
        </w:r>
        <w:r w:rsidRPr="0094715B">
          <w:rPr>
            <w:rStyle w:val="Hyperlink"/>
            <w:noProof/>
          </w:rPr>
          <w:t>目的地址（</w:t>
        </w:r>
        <w:r w:rsidRPr="0094715B">
          <w:rPr>
            <w:rStyle w:val="Hyperlink"/>
            <w:noProof/>
          </w:rPr>
          <w:t>Destination Address</w:t>
        </w:r>
        <w:r w:rsidRPr="0094715B">
          <w:rPr>
            <w:rStyle w:val="Hyperlink"/>
            <w:noProof/>
          </w:rPr>
          <w:t>）</w:t>
        </w:r>
        <w:r>
          <w:rPr>
            <w:noProof/>
            <w:webHidden/>
          </w:rPr>
          <w:tab/>
        </w:r>
        <w:r>
          <w:rPr>
            <w:noProof/>
            <w:webHidden/>
          </w:rPr>
          <w:fldChar w:fldCharType="begin"/>
        </w:r>
        <w:r>
          <w:rPr>
            <w:noProof/>
            <w:webHidden/>
          </w:rPr>
          <w:instrText xml:space="preserve"> PAGEREF _Toc531765317 \h </w:instrText>
        </w:r>
        <w:r>
          <w:rPr>
            <w:noProof/>
            <w:webHidden/>
          </w:rPr>
        </w:r>
        <w:r>
          <w:rPr>
            <w:noProof/>
            <w:webHidden/>
          </w:rPr>
          <w:fldChar w:fldCharType="separate"/>
        </w:r>
        <w:r>
          <w:rPr>
            <w:noProof/>
            <w:webHidden/>
          </w:rPr>
          <w:t>7</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8" w:history="1">
        <w:r w:rsidRPr="0094715B">
          <w:rPr>
            <w:rStyle w:val="Hyperlink"/>
            <w:noProof/>
          </w:rPr>
          <w:t xml:space="preserve">2.13 </w:t>
        </w:r>
        <w:r w:rsidRPr="0094715B">
          <w:rPr>
            <w:rStyle w:val="Hyperlink"/>
            <w:noProof/>
          </w:rPr>
          <w:t>选项（</w:t>
        </w:r>
        <w:r w:rsidRPr="0094715B">
          <w:rPr>
            <w:rStyle w:val="Hyperlink"/>
            <w:noProof/>
          </w:rPr>
          <w:t>Options</w:t>
        </w:r>
        <w:r w:rsidRPr="0094715B">
          <w:rPr>
            <w:rStyle w:val="Hyperlink"/>
            <w:noProof/>
          </w:rPr>
          <w:t>）</w:t>
        </w:r>
        <w:r>
          <w:rPr>
            <w:noProof/>
            <w:webHidden/>
          </w:rPr>
          <w:tab/>
        </w:r>
        <w:r>
          <w:rPr>
            <w:noProof/>
            <w:webHidden/>
          </w:rPr>
          <w:fldChar w:fldCharType="begin"/>
        </w:r>
        <w:r>
          <w:rPr>
            <w:noProof/>
            <w:webHidden/>
          </w:rPr>
          <w:instrText xml:space="preserve"> PAGEREF _Toc531765318 \h </w:instrText>
        </w:r>
        <w:r>
          <w:rPr>
            <w:noProof/>
            <w:webHidden/>
          </w:rPr>
        </w:r>
        <w:r>
          <w:rPr>
            <w:noProof/>
            <w:webHidden/>
          </w:rPr>
          <w:fldChar w:fldCharType="separate"/>
        </w:r>
        <w:r>
          <w:rPr>
            <w:noProof/>
            <w:webHidden/>
          </w:rPr>
          <w:t>7</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19" w:history="1">
        <w:r w:rsidRPr="0094715B">
          <w:rPr>
            <w:rStyle w:val="Hyperlink"/>
            <w:noProof/>
          </w:rPr>
          <w:t xml:space="preserve">2.14 </w:t>
        </w:r>
        <w:r w:rsidRPr="0094715B">
          <w:rPr>
            <w:rStyle w:val="Hyperlink"/>
            <w:noProof/>
          </w:rPr>
          <w:t>填充（</w:t>
        </w:r>
        <w:r w:rsidRPr="0094715B">
          <w:rPr>
            <w:rStyle w:val="Hyperlink"/>
            <w:noProof/>
          </w:rPr>
          <w:t>Padding</w:t>
        </w:r>
        <w:r w:rsidRPr="0094715B">
          <w:rPr>
            <w:rStyle w:val="Hyperlink"/>
            <w:noProof/>
          </w:rPr>
          <w:t>）</w:t>
        </w:r>
        <w:r>
          <w:rPr>
            <w:noProof/>
            <w:webHidden/>
          </w:rPr>
          <w:tab/>
        </w:r>
        <w:r>
          <w:rPr>
            <w:noProof/>
            <w:webHidden/>
          </w:rPr>
          <w:fldChar w:fldCharType="begin"/>
        </w:r>
        <w:r>
          <w:rPr>
            <w:noProof/>
            <w:webHidden/>
          </w:rPr>
          <w:instrText xml:space="preserve"> PAGEREF _Toc531765319 \h </w:instrText>
        </w:r>
        <w:r>
          <w:rPr>
            <w:noProof/>
            <w:webHidden/>
          </w:rPr>
        </w:r>
        <w:r>
          <w:rPr>
            <w:noProof/>
            <w:webHidden/>
          </w:rPr>
          <w:fldChar w:fldCharType="separate"/>
        </w:r>
        <w:r>
          <w:rPr>
            <w:noProof/>
            <w:webHidden/>
          </w:rPr>
          <w:t>8</w:t>
        </w:r>
        <w:r>
          <w:rPr>
            <w:noProof/>
            <w:webHidden/>
          </w:rPr>
          <w:fldChar w:fldCharType="end"/>
        </w:r>
      </w:hyperlink>
    </w:p>
    <w:p w:rsidR="00D33F74" w:rsidRDefault="00D33F74">
      <w:pPr>
        <w:pStyle w:val="TOC1"/>
        <w:tabs>
          <w:tab w:val="right" w:leader="dot" w:pos="9736"/>
        </w:tabs>
        <w:rPr>
          <w:rFonts w:asciiTheme="minorHAnsi" w:eastAsiaTheme="minorEastAsia" w:hAnsiTheme="minorHAnsi"/>
          <w:b w:val="0"/>
          <w:noProof/>
          <w:sz w:val="21"/>
        </w:rPr>
      </w:pPr>
      <w:hyperlink w:anchor="_Toc531765320" w:history="1">
        <w:r w:rsidRPr="0094715B">
          <w:rPr>
            <w:rStyle w:val="Hyperlink"/>
            <w:noProof/>
          </w:rPr>
          <w:t xml:space="preserve">3 </w:t>
        </w:r>
        <w:r w:rsidRPr="0094715B">
          <w:rPr>
            <w:rStyle w:val="Hyperlink"/>
            <w:noProof/>
          </w:rPr>
          <w:t>实现</w:t>
        </w:r>
        <w:r>
          <w:rPr>
            <w:noProof/>
            <w:webHidden/>
          </w:rPr>
          <w:tab/>
        </w:r>
        <w:r>
          <w:rPr>
            <w:noProof/>
            <w:webHidden/>
          </w:rPr>
          <w:fldChar w:fldCharType="begin"/>
        </w:r>
        <w:r>
          <w:rPr>
            <w:noProof/>
            <w:webHidden/>
          </w:rPr>
          <w:instrText xml:space="preserve"> PAGEREF _Toc531765320 \h </w:instrText>
        </w:r>
        <w:r>
          <w:rPr>
            <w:noProof/>
            <w:webHidden/>
          </w:rPr>
        </w:r>
        <w:r>
          <w:rPr>
            <w:noProof/>
            <w:webHidden/>
          </w:rPr>
          <w:fldChar w:fldCharType="separate"/>
        </w:r>
        <w:r>
          <w:rPr>
            <w:noProof/>
            <w:webHidden/>
          </w:rPr>
          <w:t>9</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1" w:history="1">
        <w:r w:rsidRPr="0094715B">
          <w:rPr>
            <w:rStyle w:val="Hyperlink"/>
            <w:noProof/>
          </w:rPr>
          <w:t xml:space="preserve">3.1 </w:t>
        </w:r>
        <w:r w:rsidRPr="0094715B">
          <w:rPr>
            <w:rStyle w:val="Hyperlink"/>
            <w:noProof/>
          </w:rPr>
          <w:t>寻址</w:t>
        </w:r>
        <w:r>
          <w:rPr>
            <w:noProof/>
            <w:webHidden/>
          </w:rPr>
          <w:tab/>
        </w:r>
        <w:r>
          <w:rPr>
            <w:noProof/>
            <w:webHidden/>
          </w:rPr>
          <w:fldChar w:fldCharType="begin"/>
        </w:r>
        <w:r>
          <w:rPr>
            <w:noProof/>
            <w:webHidden/>
          </w:rPr>
          <w:instrText xml:space="preserve"> PAGEREF _Toc531765321 \h </w:instrText>
        </w:r>
        <w:r>
          <w:rPr>
            <w:noProof/>
            <w:webHidden/>
          </w:rPr>
        </w:r>
        <w:r>
          <w:rPr>
            <w:noProof/>
            <w:webHidden/>
          </w:rPr>
          <w:fldChar w:fldCharType="separate"/>
        </w:r>
        <w:r>
          <w:rPr>
            <w:noProof/>
            <w:webHidden/>
          </w:rPr>
          <w:t>9</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2" w:history="1">
        <w:r w:rsidRPr="0094715B">
          <w:rPr>
            <w:rStyle w:val="Hyperlink"/>
            <w:noProof/>
          </w:rPr>
          <w:t xml:space="preserve">3.2 </w:t>
        </w:r>
        <w:r w:rsidRPr="0094715B">
          <w:rPr>
            <w:rStyle w:val="Hyperlink"/>
            <w:noProof/>
          </w:rPr>
          <w:t>分片和重组</w:t>
        </w:r>
        <w:r>
          <w:rPr>
            <w:noProof/>
            <w:webHidden/>
          </w:rPr>
          <w:tab/>
        </w:r>
        <w:r>
          <w:rPr>
            <w:noProof/>
            <w:webHidden/>
          </w:rPr>
          <w:fldChar w:fldCharType="begin"/>
        </w:r>
        <w:r>
          <w:rPr>
            <w:noProof/>
            <w:webHidden/>
          </w:rPr>
          <w:instrText xml:space="preserve"> PAGEREF _Toc531765322 \h </w:instrText>
        </w:r>
        <w:r>
          <w:rPr>
            <w:noProof/>
            <w:webHidden/>
          </w:rPr>
        </w:r>
        <w:r>
          <w:rPr>
            <w:noProof/>
            <w:webHidden/>
          </w:rPr>
          <w:fldChar w:fldCharType="separate"/>
        </w:r>
        <w:r>
          <w:rPr>
            <w:noProof/>
            <w:webHidden/>
          </w:rPr>
          <w:t>10</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3" w:history="1">
        <w:r w:rsidRPr="0094715B">
          <w:rPr>
            <w:rStyle w:val="Hyperlink"/>
            <w:noProof/>
          </w:rPr>
          <w:t xml:space="preserve">3.3 </w:t>
        </w:r>
        <w:r w:rsidRPr="0094715B">
          <w:rPr>
            <w:rStyle w:val="Hyperlink"/>
            <w:noProof/>
          </w:rPr>
          <w:t>标识</w:t>
        </w:r>
        <w:r>
          <w:rPr>
            <w:noProof/>
            <w:webHidden/>
          </w:rPr>
          <w:tab/>
        </w:r>
        <w:r>
          <w:rPr>
            <w:noProof/>
            <w:webHidden/>
          </w:rPr>
          <w:fldChar w:fldCharType="begin"/>
        </w:r>
        <w:r>
          <w:rPr>
            <w:noProof/>
            <w:webHidden/>
          </w:rPr>
          <w:instrText xml:space="preserve"> PAGEREF _Toc531765323 \h </w:instrText>
        </w:r>
        <w:r>
          <w:rPr>
            <w:noProof/>
            <w:webHidden/>
          </w:rPr>
        </w:r>
        <w:r>
          <w:rPr>
            <w:noProof/>
            <w:webHidden/>
          </w:rPr>
          <w:fldChar w:fldCharType="separate"/>
        </w:r>
        <w:r>
          <w:rPr>
            <w:noProof/>
            <w:webHidden/>
          </w:rPr>
          <w:t>11</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4" w:history="1">
        <w:r w:rsidRPr="0094715B">
          <w:rPr>
            <w:rStyle w:val="Hyperlink"/>
            <w:noProof/>
          </w:rPr>
          <w:t>3.4 TOS</w:t>
        </w:r>
        <w:r>
          <w:rPr>
            <w:noProof/>
            <w:webHidden/>
          </w:rPr>
          <w:tab/>
        </w:r>
        <w:r>
          <w:rPr>
            <w:noProof/>
            <w:webHidden/>
          </w:rPr>
          <w:fldChar w:fldCharType="begin"/>
        </w:r>
        <w:r>
          <w:rPr>
            <w:noProof/>
            <w:webHidden/>
          </w:rPr>
          <w:instrText xml:space="preserve"> PAGEREF _Toc531765324 \h </w:instrText>
        </w:r>
        <w:r>
          <w:rPr>
            <w:noProof/>
            <w:webHidden/>
          </w:rPr>
        </w:r>
        <w:r>
          <w:rPr>
            <w:noProof/>
            <w:webHidden/>
          </w:rPr>
          <w:fldChar w:fldCharType="separate"/>
        </w:r>
        <w:r>
          <w:rPr>
            <w:noProof/>
            <w:webHidden/>
          </w:rPr>
          <w:t>11</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5" w:history="1">
        <w:r w:rsidRPr="0094715B">
          <w:rPr>
            <w:rStyle w:val="Hyperlink"/>
            <w:noProof/>
          </w:rPr>
          <w:t>3.5 TTL</w:t>
        </w:r>
        <w:r>
          <w:rPr>
            <w:noProof/>
            <w:webHidden/>
          </w:rPr>
          <w:tab/>
        </w:r>
        <w:r>
          <w:rPr>
            <w:noProof/>
            <w:webHidden/>
          </w:rPr>
          <w:fldChar w:fldCharType="begin"/>
        </w:r>
        <w:r>
          <w:rPr>
            <w:noProof/>
            <w:webHidden/>
          </w:rPr>
          <w:instrText xml:space="preserve"> PAGEREF _Toc531765325 \h </w:instrText>
        </w:r>
        <w:r>
          <w:rPr>
            <w:noProof/>
            <w:webHidden/>
          </w:rPr>
        </w:r>
        <w:r>
          <w:rPr>
            <w:noProof/>
            <w:webHidden/>
          </w:rPr>
          <w:fldChar w:fldCharType="separate"/>
        </w:r>
        <w:r>
          <w:rPr>
            <w:noProof/>
            <w:webHidden/>
          </w:rPr>
          <w:t>11</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6" w:history="1">
        <w:r w:rsidRPr="0094715B">
          <w:rPr>
            <w:rStyle w:val="Hyperlink"/>
            <w:noProof/>
          </w:rPr>
          <w:t xml:space="preserve">3.6 </w:t>
        </w:r>
        <w:r w:rsidRPr="0094715B">
          <w:rPr>
            <w:rStyle w:val="Hyperlink"/>
            <w:noProof/>
          </w:rPr>
          <w:t>选项</w:t>
        </w:r>
        <w:r>
          <w:rPr>
            <w:noProof/>
            <w:webHidden/>
          </w:rPr>
          <w:tab/>
        </w:r>
        <w:r>
          <w:rPr>
            <w:noProof/>
            <w:webHidden/>
          </w:rPr>
          <w:fldChar w:fldCharType="begin"/>
        </w:r>
        <w:r>
          <w:rPr>
            <w:noProof/>
            <w:webHidden/>
          </w:rPr>
          <w:instrText xml:space="preserve"> PAGEREF _Toc531765326 \h </w:instrText>
        </w:r>
        <w:r>
          <w:rPr>
            <w:noProof/>
            <w:webHidden/>
          </w:rPr>
        </w:r>
        <w:r>
          <w:rPr>
            <w:noProof/>
            <w:webHidden/>
          </w:rPr>
          <w:fldChar w:fldCharType="separate"/>
        </w:r>
        <w:r>
          <w:rPr>
            <w:noProof/>
            <w:webHidden/>
          </w:rPr>
          <w:t>12</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7" w:history="1">
        <w:r w:rsidRPr="0094715B">
          <w:rPr>
            <w:rStyle w:val="Hyperlink"/>
            <w:noProof/>
          </w:rPr>
          <w:t xml:space="preserve">3.7 </w:t>
        </w:r>
        <w:r w:rsidRPr="0094715B">
          <w:rPr>
            <w:rStyle w:val="Hyperlink"/>
            <w:noProof/>
          </w:rPr>
          <w:t>校验和</w:t>
        </w:r>
        <w:r>
          <w:rPr>
            <w:noProof/>
            <w:webHidden/>
          </w:rPr>
          <w:tab/>
        </w:r>
        <w:r>
          <w:rPr>
            <w:noProof/>
            <w:webHidden/>
          </w:rPr>
          <w:fldChar w:fldCharType="begin"/>
        </w:r>
        <w:r>
          <w:rPr>
            <w:noProof/>
            <w:webHidden/>
          </w:rPr>
          <w:instrText xml:space="preserve"> PAGEREF _Toc531765327 \h </w:instrText>
        </w:r>
        <w:r>
          <w:rPr>
            <w:noProof/>
            <w:webHidden/>
          </w:rPr>
        </w:r>
        <w:r>
          <w:rPr>
            <w:noProof/>
            <w:webHidden/>
          </w:rPr>
          <w:fldChar w:fldCharType="separate"/>
        </w:r>
        <w:r>
          <w:rPr>
            <w:noProof/>
            <w:webHidden/>
          </w:rPr>
          <w:t>12</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28" w:history="1">
        <w:r w:rsidRPr="0094715B">
          <w:rPr>
            <w:rStyle w:val="Hyperlink"/>
            <w:noProof/>
          </w:rPr>
          <w:t xml:space="preserve">3.8 </w:t>
        </w:r>
        <w:r w:rsidRPr="0094715B">
          <w:rPr>
            <w:rStyle w:val="Hyperlink"/>
            <w:noProof/>
          </w:rPr>
          <w:t>错误</w:t>
        </w:r>
        <w:r>
          <w:rPr>
            <w:noProof/>
            <w:webHidden/>
          </w:rPr>
          <w:tab/>
        </w:r>
        <w:r>
          <w:rPr>
            <w:noProof/>
            <w:webHidden/>
          </w:rPr>
          <w:fldChar w:fldCharType="begin"/>
        </w:r>
        <w:r>
          <w:rPr>
            <w:noProof/>
            <w:webHidden/>
          </w:rPr>
          <w:instrText xml:space="preserve"> PAGEREF _Toc531765328 \h </w:instrText>
        </w:r>
        <w:r>
          <w:rPr>
            <w:noProof/>
            <w:webHidden/>
          </w:rPr>
        </w:r>
        <w:r>
          <w:rPr>
            <w:noProof/>
            <w:webHidden/>
          </w:rPr>
          <w:fldChar w:fldCharType="separate"/>
        </w:r>
        <w:r>
          <w:rPr>
            <w:noProof/>
            <w:webHidden/>
          </w:rPr>
          <w:t>12</w:t>
        </w:r>
        <w:r>
          <w:rPr>
            <w:noProof/>
            <w:webHidden/>
          </w:rPr>
          <w:fldChar w:fldCharType="end"/>
        </w:r>
      </w:hyperlink>
    </w:p>
    <w:p w:rsidR="00D33F74" w:rsidRDefault="00D33F74">
      <w:pPr>
        <w:pStyle w:val="TOC1"/>
        <w:tabs>
          <w:tab w:val="right" w:leader="dot" w:pos="9736"/>
        </w:tabs>
        <w:rPr>
          <w:rFonts w:asciiTheme="minorHAnsi" w:eastAsiaTheme="minorEastAsia" w:hAnsiTheme="minorHAnsi"/>
          <w:b w:val="0"/>
          <w:noProof/>
          <w:sz w:val="21"/>
        </w:rPr>
      </w:pPr>
      <w:hyperlink w:anchor="_Toc531765329" w:history="1">
        <w:r w:rsidRPr="0094715B">
          <w:rPr>
            <w:rStyle w:val="Hyperlink"/>
            <w:noProof/>
          </w:rPr>
          <w:t xml:space="preserve">4 </w:t>
        </w:r>
        <w:r w:rsidRPr="0094715B">
          <w:rPr>
            <w:rStyle w:val="Hyperlink"/>
            <w:noProof/>
          </w:rPr>
          <w:t>以太网帧封装</w:t>
        </w:r>
        <w:r>
          <w:rPr>
            <w:noProof/>
            <w:webHidden/>
          </w:rPr>
          <w:tab/>
        </w:r>
        <w:r>
          <w:rPr>
            <w:noProof/>
            <w:webHidden/>
          </w:rPr>
          <w:fldChar w:fldCharType="begin"/>
        </w:r>
        <w:r>
          <w:rPr>
            <w:noProof/>
            <w:webHidden/>
          </w:rPr>
          <w:instrText xml:space="preserve"> PAGEREF _Toc531765329 \h </w:instrText>
        </w:r>
        <w:r>
          <w:rPr>
            <w:noProof/>
            <w:webHidden/>
          </w:rPr>
        </w:r>
        <w:r>
          <w:rPr>
            <w:noProof/>
            <w:webHidden/>
          </w:rPr>
          <w:fldChar w:fldCharType="separate"/>
        </w:r>
        <w:r>
          <w:rPr>
            <w:noProof/>
            <w:webHidden/>
          </w:rPr>
          <w:t>13</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30" w:history="1">
        <w:r w:rsidRPr="0094715B">
          <w:rPr>
            <w:rStyle w:val="Hyperlink"/>
            <w:noProof/>
          </w:rPr>
          <w:t xml:space="preserve">4.1 </w:t>
        </w:r>
        <w:r w:rsidRPr="0094715B">
          <w:rPr>
            <w:rStyle w:val="Hyperlink"/>
            <w:noProof/>
          </w:rPr>
          <w:t>帧格式</w:t>
        </w:r>
        <w:r>
          <w:rPr>
            <w:noProof/>
            <w:webHidden/>
          </w:rPr>
          <w:tab/>
        </w:r>
        <w:r>
          <w:rPr>
            <w:noProof/>
            <w:webHidden/>
          </w:rPr>
          <w:fldChar w:fldCharType="begin"/>
        </w:r>
        <w:r>
          <w:rPr>
            <w:noProof/>
            <w:webHidden/>
          </w:rPr>
          <w:instrText xml:space="preserve"> PAGEREF _Toc531765330 \h </w:instrText>
        </w:r>
        <w:r>
          <w:rPr>
            <w:noProof/>
            <w:webHidden/>
          </w:rPr>
        </w:r>
        <w:r>
          <w:rPr>
            <w:noProof/>
            <w:webHidden/>
          </w:rPr>
          <w:fldChar w:fldCharType="separate"/>
        </w:r>
        <w:r>
          <w:rPr>
            <w:noProof/>
            <w:webHidden/>
          </w:rPr>
          <w:t>13</w:t>
        </w:r>
        <w:r>
          <w:rPr>
            <w:noProof/>
            <w:webHidden/>
          </w:rPr>
          <w:fldChar w:fldCharType="end"/>
        </w:r>
      </w:hyperlink>
    </w:p>
    <w:p w:rsidR="00D33F74" w:rsidRDefault="00D33F74">
      <w:pPr>
        <w:pStyle w:val="TOC2"/>
        <w:tabs>
          <w:tab w:val="right" w:leader="dot" w:pos="9736"/>
        </w:tabs>
        <w:rPr>
          <w:rFonts w:asciiTheme="minorHAnsi" w:eastAsiaTheme="minorEastAsia" w:hAnsiTheme="minorHAnsi"/>
          <w:noProof/>
          <w:sz w:val="21"/>
        </w:rPr>
      </w:pPr>
      <w:hyperlink w:anchor="_Toc531765331" w:history="1">
        <w:r w:rsidRPr="0094715B">
          <w:rPr>
            <w:rStyle w:val="Hyperlink"/>
            <w:noProof/>
          </w:rPr>
          <w:t xml:space="preserve">4.2 </w:t>
        </w:r>
        <w:r w:rsidRPr="0094715B">
          <w:rPr>
            <w:rStyle w:val="Hyperlink"/>
            <w:noProof/>
          </w:rPr>
          <w:t>地址匹配</w:t>
        </w:r>
        <w:r>
          <w:rPr>
            <w:noProof/>
            <w:webHidden/>
          </w:rPr>
          <w:tab/>
        </w:r>
        <w:r>
          <w:rPr>
            <w:noProof/>
            <w:webHidden/>
          </w:rPr>
          <w:fldChar w:fldCharType="begin"/>
        </w:r>
        <w:r>
          <w:rPr>
            <w:noProof/>
            <w:webHidden/>
          </w:rPr>
          <w:instrText xml:space="preserve"> PAGEREF _Toc531765331 \h </w:instrText>
        </w:r>
        <w:r>
          <w:rPr>
            <w:noProof/>
            <w:webHidden/>
          </w:rPr>
        </w:r>
        <w:r>
          <w:rPr>
            <w:noProof/>
            <w:webHidden/>
          </w:rPr>
          <w:fldChar w:fldCharType="separate"/>
        </w:r>
        <w:r>
          <w:rPr>
            <w:noProof/>
            <w:webHidden/>
          </w:rPr>
          <w:t>13</w:t>
        </w:r>
        <w:r>
          <w:rPr>
            <w:noProof/>
            <w:webHidden/>
          </w:rPr>
          <w:fldChar w:fldCharType="end"/>
        </w:r>
      </w:hyperlink>
    </w:p>
    <w:p w:rsidR="00D33F74" w:rsidRDefault="00D33F74">
      <w:pPr>
        <w:pStyle w:val="TOC3"/>
        <w:tabs>
          <w:tab w:val="right" w:leader="dot" w:pos="9736"/>
        </w:tabs>
        <w:rPr>
          <w:rFonts w:asciiTheme="minorHAnsi" w:eastAsiaTheme="minorEastAsia" w:hAnsiTheme="minorHAnsi"/>
          <w:noProof/>
          <w:sz w:val="21"/>
        </w:rPr>
      </w:pPr>
      <w:hyperlink w:anchor="_Toc531765332" w:history="1">
        <w:r w:rsidRPr="0094715B">
          <w:rPr>
            <w:rStyle w:val="Hyperlink"/>
            <w:noProof/>
          </w:rPr>
          <w:t xml:space="preserve">4.2.1 </w:t>
        </w:r>
        <w:r w:rsidRPr="0094715B">
          <w:rPr>
            <w:rStyle w:val="Hyperlink"/>
            <w:noProof/>
          </w:rPr>
          <w:t>静态表</w:t>
        </w:r>
        <w:r>
          <w:rPr>
            <w:noProof/>
            <w:webHidden/>
          </w:rPr>
          <w:tab/>
        </w:r>
        <w:r>
          <w:rPr>
            <w:noProof/>
            <w:webHidden/>
          </w:rPr>
          <w:fldChar w:fldCharType="begin"/>
        </w:r>
        <w:r>
          <w:rPr>
            <w:noProof/>
            <w:webHidden/>
          </w:rPr>
          <w:instrText xml:space="preserve"> PAGEREF _Toc531765332 \h </w:instrText>
        </w:r>
        <w:r>
          <w:rPr>
            <w:noProof/>
            <w:webHidden/>
          </w:rPr>
        </w:r>
        <w:r>
          <w:rPr>
            <w:noProof/>
            <w:webHidden/>
          </w:rPr>
          <w:fldChar w:fldCharType="separate"/>
        </w:r>
        <w:r>
          <w:rPr>
            <w:noProof/>
            <w:webHidden/>
          </w:rPr>
          <w:t>13</w:t>
        </w:r>
        <w:r>
          <w:rPr>
            <w:noProof/>
            <w:webHidden/>
          </w:rPr>
          <w:fldChar w:fldCharType="end"/>
        </w:r>
      </w:hyperlink>
    </w:p>
    <w:p w:rsidR="00D33F74" w:rsidRDefault="00D33F74">
      <w:pPr>
        <w:pStyle w:val="TOC3"/>
        <w:tabs>
          <w:tab w:val="right" w:leader="dot" w:pos="9736"/>
        </w:tabs>
        <w:rPr>
          <w:rFonts w:asciiTheme="minorHAnsi" w:eastAsiaTheme="minorEastAsia" w:hAnsiTheme="minorHAnsi"/>
          <w:noProof/>
          <w:sz w:val="21"/>
        </w:rPr>
      </w:pPr>
      <w:hyperlink w:anchor="_Toc531765333" w:history="1">
        <w:r w:rsidRPr="0094715B">
          <w:rPr>
            <w:rStyle w:val="Hyperlink"/>
            <w:noProof/>
          </w:rPr>
          <w:t xml:space="preserve">4.2.2 </w:t>
        </w:r>
        <w:r w:rsidRPr="0094715B">
          <w:rPr>
            <w:rStyle w:val="Hyperlink"/>
            <w:noProof/>
          </w:rPr>
          <w:t>动态发现</w:t>
        </w:r>
        <w:r>
          <w:rPr>
            <w:noProof/>
            <w:webHidden/>
          </w:rPr>
          <w:tab/>
        </w:r>
        <w:r>
          <w:rPr>
            <w:noProof/>
            <w:webHidden/>
          </w:rPr>
          <w:fldChar w:fldCharType="begin"/>
        </w:r>
        <w:r>
          <w:rPr>
            <w:noProof/>
            <w:webHidden/>
          </w:rPr>
          <w:instrText xml:space="preserve"> PAGEREF _Toc531765333 \h </w:instrText>
        </w:r>
        <w:r>
          <w:rPr>
            <w:noProof/>
            <w:webHidden/>
          </w:rPr>
        </w:r>
        <w:r>
          <w:rPr>
            <w:noProof/>
            <w:webHidden/>
          </w:rPr>
          <w:fldChar w:fldCharType="separate"/>
        </w:r>
        <w:r>
          <w:rPr>
            <w:noProof/>
            <w:webHidden/>
          </w:rPr>
          <w:t>13</w:t>
        </w:r>
        <w:r>
          <w:rPr>
            <w:noProof/>
            <w:webHidden/>
          </w:rPr>
          <w:fldChar w:fldCharType="end"/>
        </w:r>
      </w:hyperlink>
    </w:p>
    <w:p w:rsidR="00D33F74" w:rsidRDefault="00D33F74">
      <w:pPr>
        <w:pStyle w:val="TOC3"/>
        <w:tabs>
          <w:tab w:val="right" w:leader="dot" w:pos="9736"/>
        </w:tabs>
        <w:rPr>
          <w:rFonts w:asciiTheme="minorHAnsi" w:eastAsiaTheme="minorEastAsia" w:hAnsiTheme="minorHAnsi"/>
          <w:noProof/>
          <w:sz w:val="21"/>
        </w:rPr>
      </w:pPr>
      <w:hyperlink w:anchor="_Toc531765334" w:history="1">
        <w:r w:rsidRPr="0094715B">
          <w:rPr>
            <w:rStyle w:val="Hyperlink"/>
            <w:noProof/>
          </w:rPr>
          <w:t xml:space="preserve">4.2.3 </w:t>
        </w:r>
        <w:r w:rsidRPr="0094715B">
          <w:rPr>
            <w:rStyle w:val="Hyperlink"/>
            <w:noProof/>
          </w:rPr>
          <w:t>广播地址</w:t>
        </w:r>
        <w:r>
          <w:rPr>
            <w:noProof/>
            <w:webHidden/>
          </w:rPr>
          <w:tab/>
        </w:r>
        <w:r>
          <w:rPr>
            <w:noProof/>
            <w:webHidden/>
          </w:rPr>
          <w:fldChar w:fldCharType="begin"/>
        </w:r>
        <w:r>
          <w:rPr>
            <w:noProof/>
            <w:webHidden/>
          </w:rPr>
          <w:instrText xml:space="preserve"> PAGEREF _Toc531765334 \h </w:instrText>
        </w:r>
        <w:r>
          <w:rPr>
            <w:noProof/>
            <w:webHidden/>
          </w:rPr>
        </w:r>
        <w:r>
          <w:rPr>
            <w:noProof/>
            <w:webHidden/>
          </w:rPr>
          <w:fldChar w:fldCharType="separate"/>
        </w:r>
        <w:r>
          <w:rPr>
            <w:noProof/>
            <w:webHidden/>
          </w:rPr>
          <w:t>13</w:t>
        </w:r>
        <w:r>
          <w:rPr>
            <w:noProof/>
            <w:webHidden/>
          </w:rPr>
          <w:fldChar w:fldCharType="end"/>
        </w:r>
      </w:hyperlink>
    </w:p>
    <w:p w:rsidR="00D33F74" w:rsidRDefault="00D33F74">
      <w:pPr>
        <w:pStyle w:val="TOC1"/>
        <w:tabs>
          <w:tab w:val="right" w:leader="dot" w:pos="9736"/>
        </w:tabs>
        <w:rPr>
          <w:rFonts w:asciiTheme="minorHAnsi" w:eastAsiaTheme="minorEastAsia" w:hAnsiTheme="minorHAnsi"/>
          <w:b w:val="0"/>
          <w:noProof/>
          <w:sz w:val="21"/>
        </w:rPr>
      </w:pPr>
      <w:hyperlink w:anchor="_Toc531765335" w:history="1">
        <w:r w:rsidRPr="0094715B">
          <w:rPr>
            <w:rStyle w:val="Hyperlink"/>
            <w:noProof/>
          </w:rPr>
          <w:t xml:space="preserve">5 </w:t>
        </w:r>
        <w:r w:rsidRPr="0094715B">
          <w:rPr>
            <w:rStyle w:val="Hyperlink"/>
            <w:noProof/>
          </w:rPr>
          <w:t>无类别域间路由</w:t>
        </w:r>
        <w:r>
          <w:rPr>
            <w:noProof/>
            <w:webHidden/>
          </w:rPr>
          <w:tab/>
        </w:r>
        <w:r>
          <w:rPr>
            <w:noProof/>
            <w:webHidden/>
          </w:rPr>
          <w:fldChar w:fldCharType="begin"/>
        </w:r>
        <w:r>
          <w:rPr>
            <w:noProof/>
            <w:webHidden/>
          </w:rPr>
          <w:instrText xml:space="preserve"> PAGEREF _Toc531765335 \h </w:instrText>
        </w:r>
        <w:r>
          <w:rPr>
            <w:noProof/>
            <w:webHidden/>
          </w:rPr>
        </w:r>
        <w:r>
          <w:rPr>
            <w:noProof/>
            <w:webHidden/>
          </w:rPr>
          <w:fldChar w:fldCharType="separate"/>
        </w:r>
        <w:r>
          <w:rPr>
            <w:noProof/>
            <w:webHidden/>
          </w:rPr>
          <w:t>14</w:t>
        </w:r>
        <w:r>
          <w:rPr>
            <w:noProof/>
            <w:webHidden/>
          </w:rPr>
          <w:fldChar w:fldCharType="end"/>
        </w:r>
      </w:hyperlink>
    </w:p>
    <w:p w:rsidR="00142A13" w:rsidRDefault="0065467A" w:rsidP="00B66D21">
      <w:pPr>
        <w:rPr>
          <w:rFonts w:ascii="Arial" w:eastAsia="黑体" w:hAnsi="Arial"/>
          <w:b/>
          <w:sz w:val="36"/>
          <w:szCs w:val="36"/>
        </w:rPr>
      </w:pPr>
      <w:r>
        <w:rPr>
          <w:rFonts w:ascii="Arial" w:eastAsia="黑体" w:hAnsi="Arial"/>
          <w:b/>
          <w:sz w:val="36"/>
          <w:szCs w:val="36"/>
        </w:rPr>
        <w:fldChar w:fldCharType="end"/>
      </w:r>
    </w:p>
    <w:p w:rsidR="00142A13" w:rsidRDefault="00142A13">
      <w:pPr>
        <w:widowControl/>
        <w:jc w:val="left"/>
        <w:rPr>
          <w:rFonts w:ascii="Arial" w:eastAsia="黑体" w:hAnsi="Arial"/>
          <w:b/>
          <w:sz w:val="36"/>
          <w:szCs w:val="36"/>
        </w:rPr>
      </w:pPr>
      <w:r>
        <w:rPr>
          <w:rFonts w:ascii="Arial" w:eastAsia="黑体" w:hAnsi="Arial"/>
          <w:b/>
          <w:sz w:val="36"/>
          <w:szCs w:val="36"/>
        </w:rPr>
        <w:br w:type="page"/>
      </w:r>
    </w:p>
    <w:p w:rsidR="004560A7" w:rsidRPr="005E2A69" w:rsidRDefault="004560A7" w:rsidP="004560A7">
      <w:pPr>
        <w:jc w:val="left"/>
        <w:outlineLvl w:val="0"/>
        <w:rPr>
          <w:rFonts w:ascii="Arial" w:eastAsia="黑体" w:hAnsi="Arial"/>
          <w:sz w:val="36"/>
          <w:szCs w:val="36"/>
        </w:rPr>
      </w:pPr>
      <w:bookmarkStart w:id="2" w:name="_Toc524520724"/>
      <w:bookmarkStart w:id="3" w:name="_Toc531765299"/>
      <w:r>
        <w:rPr>
          <w:rFonts w:ascii="Arial" w:eastAsia="黑体" w:hAnsi="Arial" w:hint="eastAsia"/>
          <w:sz w:val="36"/>
          <w:szCs w:val="36"/>
        </w:rPr>
        <w:lastRenderedPageBreak/>
        <w:t>版本信息</w:t>
      </w:r>
      <w:bookmarkEnd w:id="2"/>
      <w:bookmarkEnd w:id="3"/>
    </w:p>
    <w:tbl>
      <w:tblPr>
        <w:tblStyle w:val="TableGrid1"/>
        <w:tblW w:w="0" w:type="auto"/>
        <w:jc w:val="center"/>
        <w:tblLook w:val="04A0" w:firstRow="1" w:lastRow="0" w:firstColumn="1" w:lastColumn="0" w:noHBand="0" w:noVBand="1"/>
      </w:tblPr>
      <w:tblGrid>
        <w:gridCol w:w="1271"/>
        <w:gridCol w:w="4394"/>
        <w:gridCol w:w="1418"/>
        <w:gridCol w:w="1213"/>
      </w:tblGrid>
      <w:tr w:rsidR="004560A7" w:rsidRPr="005E2A69" w:rsidTr="004560A7">
        <w:trPr>
          <w:jc w:val="center"/>
        </w:trPr>
        <w:tc>
          <w:tcPr>
            <w:tcW w:w="1271" w:type="dxa"/>
            <w:vAlign w:val="center"/>
          </w:tcPr>
          <w:p w:rsidR="004560A7" w:rsidRPr="005E2A69" w:rsidRDefault="004560A7" w:rsidP="00C25AFC">
            <w:pPr>
              <w:jc w:val="left"/>
              <w:rPr>
                <w:rFonts w:ascii="Calibri" w:eastAsia="宋体" w:hAnsi="Calibri" w:cs="Times New Roman"/>
              </w:rPr>
            </w:pPr>
            <w:r>
              <w:rPr>
                <w:rFonts w:ascii="Arial" w:eastAsia="黑体" w:hAnsi="Arial"/>
                <w:sz w:val="36"/>
                <w:szCs w:val="36"/>
              </w:rPr>
              <w:br w:type="page"/>
            </w:r>
            <w:r w:rsidRPr="005E2A69">
              <w:rPr>
                <w:rFonts w:ascii="Calibri" w:eastAsia="宋体" w:hAnsi="Calibri" w:cs="Times New Roman" w:hint="eastAsia"/>
              </w:rPr>
              <w:t>版本号</w:t>
            </w:r>
          </w:p>
        </w:tc>
        <w:tc>
          <w:tcPr>
            <w:tcW w:w="4394"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更新内容</w:t>
            </w:r>
          </w:p>
        </w:tc>
        <w:tc>
          <w:tcPr>
            <w:tcW w:w="1418"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修改时间</w:t>
            </w:r>
          </w:p>
        </w:tc>
        <w:tc>
          <w:tcPr>
            <w:tcW w:w="1213"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修改人</w:t>
            </w:r>
          </w:p>
        </w:tc>
      </w:tr>
      <w:tr w:rsidR="004560A7" w:rsidRPr="005E2A69" w:rsidTr="004560A7">
        <w:trPr>
          <w:jc w:val="center"/>
        </w:trPr>
        <w:tc>
          <w:tcPr>
            <w:tcW w:w="1271" w:type="dxa"/>
            <w:vAlign w:val="center"/>
          </w:tcPr>
          <w:p w:rsidR="004560A7" w:rsidRPr="005E2A69" w:rsidRDefault="00CD4F91" w:rsidP="00C25AFC">
            <w:pPr>
              <w:jc w:val="left"/>
              <w:rPr>
                <w:rFonts w:ascii="Calibri" w:eastAsia="宋体" w:hAnsi="Calibri" w:cs="Times New Roman"/>
              </w:rPr>
            </w:pPr>
            <w:r>
              <w:rPr>
                <w:rFonts w:ascii="Calibri" w:eastAsia="宋体" w:hAnsi="Calibri" w:cs="Times New Roman"/>
              </w:rPr>
              <w:t>V</w:t>
            </w:r>
            <w:r>
              <w:rPr>
                <w:rFonts w:ascii="Calibri" w:eastAsia="宋体" w:hAnsi="Calibri" w:cs="Times New Roman" w:hint="eastAsia"/>
              </w:rPr>
              <w:t>0</w:t>
            </w:r>
            <w:r w:rsidR="004560A7" w:rsidRPr="005E2A69">
              <w:rPr>
                <w:rFonts w:ascii="Calibri" w:eastAsia="宋体" w:hAnsi="Calibri" w:cs="Times New Roman" w:hint="eastAsia"/>
              </w:rPr>
              <w:t>.0.0</w:t>
            </w:r>
          </w:p>
        </w:tc>
        <w:tc>
          <w:tcPr>
            <w:tcW w:w="4394" w:type="dxa"/>
            <w:vAlign w:val="center"/>
          </w:tcPr>
          <w:p w:rsidR="004560A7" w:rsidRPr="005E2A69" w:rsidRDefault="004560A7" w:rsidP="004E643A">
            <w:pPr>
              <w:jc w:val="left"/>
              <w:rPr>
                <w:rFonts w:ascii="Calibri" w:eastAsia="宋体" w:hAnsi="Calibri" w:cs="Times New Roman"/>
              </w:rPr>
            </w:pPr>
            <w:r>
              <w:rPr>
                <w:rFonts w:ascii="Calibri" w:eastAsia="宋体" w:hAnsi="Calibri" w:cs="Times New Roman" w:hint="eastAsia"/>
              </w:rPr>
              <w:t>释放初版车载以太网</w:t>
            </w:r>
            <w:r w:rsidR="004E643A">
              <w:rPr>
                <w:rFonts w:ascii="Calibri" w:eastAsia="宋体" w:hAnsi="Calibri" w:cs="Times New Roman"/>
              </w:rPr>
              <w:t>I</w:t>
            </w:r>
            <w:r w:rsidR="00597A00">
              <w:rPr>
                <w:rFonts w:ascii="Calibri" w:eastAsia="宋体" w:hAnsi="Calibri" w:cs="Times New Roman"/>
              </w:rPr>
              <w:t>P</w:t>
            </w:r>
            <w:r w:rsidR="00597A00">
              <w:rPr>
                <w:rFonts w:ascii="Calibri" w:eastAsia="宋体" w:hAnsi="Calibri" w:cs="Times New Roman" w:hint="eastAsia"/>
              </w:rPr>
              <w:t>v4</w:t>
            </w:r>
            <w:r>
              <w:rPr>
                <w:rFonts w:ascii="Calibri" w:eastAsia="宋体" w:hAnsi="Calibri" w:cs="Times New Roman" w:hint="eastAsia"/>
              </w:rPr>
              <w:t>协议规范总结</w:t>
            </w:r>
          </w:p>
        </w:tc>
        <w:tc>
          <w:tcPr>
            <w:tcW w:w="1418" w:type="dxa"/>
            <w:vAlign w:val="center"/>
          </w:tcPr>
          <w:p w:rsidR="00C97B4E" w:rsidRPr="005E2A69" w:rsidRDefault="004560A7" w:rsidP="00C25AFC">
            <w:pPr>
              <w:jc w:val="left"/>
              <w:rPr>
                <w:rFonts w:ascii="Calibri" w:eastAsia="宋体" w:hAnsi="Calibri" w:cs="Times New Roman"/>
              </w:rPr>
            </w:pPr>
            <w:r>
              <w:rPr>
                <w:rFonts w:ascii="Calibri" w:eastAsia="宋体" w:hAnsi="Calibri" w:cs="Times New Roman" w:hint="eastAsia"/>
              </w:rPr>
              <w:t>2018/</w:t>
            </w:r>
            <w:r w:rsidR="00D33F74">
              <w:rPr>
                <w:rFonts w:ascii="Calibri" w:eastAsia="宋体" w:hAnsi="Calibri" w:cs="Times New Roman" w:hint="eastAsia"/>
              </w:rPr>
              <w:t>12</w:t>
            </w:r>
            <w:r w:rsidR="00CD4F91">
              <w:rPr>
                <w:rFonts w:ascii="Calibri" w:eastAsia="宋体" w:hAnsi="Calibri" w:cs="Times New Roman" w:hint="eastAsia"/>
              </w:rPr>
              <w:t>/</w:t>
            </w:r>
            <w:r w:rsidR="00D33F74">
              <w:rPr>
                <w:rFonts w:ascii="Calibri" w:eastAsia="宋体" w:hAnsi="Calibri" w:cs="Times New Roman" w:hint="eastAsia"/>
              </w:rPr>
              <w:t>5</w:t>
            </w:r>
          </w:p>
        </w:tc>
        <w:tc>
          <w:tcPr>
            <w:tcW w:w="1213"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于钟皓</w:t>
            </w:r>
          </w:p>
        </w:tc>
      </w:tr>
    </w:tbl>
    <w:p w:rsidR="004560A7" w:rsidRDefault="004560A7" w:rsidP="004560A7">
      <w:pPr>
        <w:rPr>
          <w:rFonts w:ascii="Arial" w:eastAsia="黑体" w:hAnsi="Arial"/>
          <w:sz w:val="36"/>
          <w:szCs w:val="36"/>
        </w:rPr>
      </w:pPr>
    </w:p>
    <w:p w:rsidR="004560A7" w:rsidRDefault="004560A7" w:rsidP="004560A7">
      <w:pPr>
        <w:widowControl/>
        <w:jc w:val="left"/>
        <w:rPr>
          <w:rFonts w:ascii="Arial" w:eastAsia="黑体" w:hAnsi="Arial"/>
          <w:sz w:val="36"/>
          <w:szCs w:val="36"/>
        </w:rPr>
      </w:pPr>
      <w:r>
        <w:rPr>
          <w:rFonts w:ascii="Arial" w:eastAsia="黑体" w:hAnsi="Arial"/>
          <w:sz w:val="36"/>
          <w:szCs w:val="36"/>
        </w:rPr>
        <w:br w:type="page"/>
      </w:r>
      <w:bookmarkStart w:id="4" w:name="_GoBack"/>
      <w:bookmarkEnd w:id="4"/>
    </w:p>
    <w:p w:rsidR="003748B1" w:rsidRDefault="00594107" w:rsidP="00C2573F">
      <w:pPr>
        <w:pStyle w:val="ListParagraph"/>
        <w:numPr>
          <w:ilvl w:val="0"/>
          <w:numId w:val="1"/>
        </w:numPr>
        <w:ind w:firstLineChars="0"/>
        <w:jc w:val="left"/>
        <w:outlineLvl w:val="0"/>
        <w:rPr>
          <w:rFonts w:ascii="Arial" w:eastAsia="黑体" w:hAnsi="Arial"/>
          <w:sz w:val="36"/>
          <w:szCs w:val="36"/>
        </w:rPr>
      </w:pPr>
      <w:bookmarkStart w:id="5" w:name="_Toc524520726"/>
      <w:bookmarkStart w:id="6" w:name="_Toc531765300"/>
      <w:r>
        <w:rPr>
          <w:rFonts w:ascii="Arial" w:eastAsia="黑体" w:hAnsi="Arial" w:hint="eastAsia"/>
          <w:sz w:val="36"/>
          <w:szCs w:val="36"/>
        </w:rPr>
        <w:lastRenderedPageBreak/>
        <w:t>简介</w:t>
      </w:r>
      <w:bookmarkEnd w:id="5"/>
      <w:bookmarkEnd w:id="6"/>
    </w:p>
    <w:p w:rsidR="0044530A" w:rsidRDefault="0044530A" w:rsidP="0044530A">
      <w:pPr>
        <w:pStyle w:val="ListParagraph"/>
        <w:numPr>
          <w:ilvl w:val="1"/>
          <w:numId w:val="1"/>
        </w:numPr>
        <w:ind w:firstLineChars="0"/>
        <w:jc w:val="left"/>
        <w:outlineLvl w:val="1"/>
        <w:rPr>
          <w:rFonts w:ascii="Arial" w:eastAsia="黑体" w:hAnsi="Arial"/>
          <w:sz w:val="32"/>
          <w:szCs w:val="36"/>
        </w:rPr>
      </w:pPr>
      <w:bookmarkStart w:id="7" w:name="_Toc531765301"/>
      <w:r>
        <w:rPr>
          <w:rFonts w:ascii="Arial" w:eastAsia="黑体" w:hAnsi="Arial" w:hint="eastAsia"/>
          <w:sz w:val="32"/>
          <w:szCs w:val="36"/>
        </w:rPr>
        <w:t>动机</w:t>
      </w:r>
      <w:bookmarkEnd w:id="7"/>
    </w:p>
    <w:p w:rsidR="006040FB" w:rsidRDefault="006040FB"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互联网协议（</w:t>
      </w:r>
      <w:r>
        <w:rPr>
          <w:rFonts w:ascii="Times New Roman" w:eastAsia="宋体" w:hAnsi="Times New Roman" w:hint="eastAsia"/>
          <w:sz w:val="24"/>
          <w:szCs w:val="36"/>
        </w:rPr>
        <w:t>Internet</w:t>
      </w:r>
      <w:r>
        <w:rPr>
          <w:rFonts w:ascii="Times New Roman" w:eastAsia="宋体" w:hAnsi="Times New Roman"/>
          <w:sz w:val="24"/>
          <w:szCs w:val="36"/>
        </w:rPr>
        <w:t xml:space="preserve"> P</w:t>
      </w:r>
      <w:r>
        <w:rPr>
          <w:rFonts w:ascii="Times New Roman" w:eastAsia="宋体" w:hAnsi="Times New Roman" w:hint="eastAsia"/>
          <w:sz w:val="24"/>
          <w:szCs w:val="36"/>
        </w:rPr>
        <w:t>rotocol</w:t>
      </w:r>
      <w:r>
        <w:rPr>
          <w:rFonts w:ascii="Times New Roman" w:eastAsia="宋体" w:hAnsi="Times New Roman" w:hint="eastAsia"/>
          <w:sz w:val="24"/>
          <w:szCs w:val="36"/>
        </w:rPr>
        <w:t>，</w:t>
      </w:r>
      <w:r>
        <w:rPr>
          <w:rFonts w:ascii="Times New Roman" w:eastAsia="宋体" w:hAnsi="Times New Roman" w:hint="eastAsia"/>
          <w:sz w:val="24"/>
          <w:szCs w:val="36"/>
        </w:rPr>
        <w:t>IP</w:t>
      </w:r>
      <w:r>
        <w:rPr>
          <w:rFonts w:ascii="Times New Roman" w:eastAsia="宋体" w:hAnsi="Times New Roman" w:hint="eastAsia"/>
          <w:sz w:val="24"/>
          <w:szCs w:val="36"/>
        </w:rPr>
        <w:t>）用于通过交换数据包实现节点通信网络的互联系统。</w:t>
      </w:r>
      <w:r>
        <w:rPr>
          <w:rFonts w:ascii="Times New Roman" w:eastAsia="宋体" w:hAnsi="Times New Roman"/>
          <w:sz w:val="24"/>
          <w:szCs w:val="36"/>
        </w:rPr>
        <w:t>IP</w:t>
      </w:r>
      <w:r>
        <w:rPr>
          <w:rFonts w:ascii="Times New Roman" w:eastAsia="宋体" w:hAnsi="Times New Roman" w:hint="eastAsia"/>
          <w:sz w:val="24"/>
          <w:szCs w:val="36"/>
        </w:rPr>
        <w:t>协议将数据报从源地址传输至目的地址，该标识节点的地址长度固定。</w:t>
      </w:r>
      <w:r>
        <w:rPr>
          <w:rFonts w:ascii="Times New Roman" w:eastAsia="宋体" w:hAnsi="Times New Roman" w:hint="eastAsia"/>
          <w:sz w:val="24"/>
          <w:szCs w:val="36"/>
        </w:rPr>
        <w:t>IP</w:t>
      </w:r>
      <w:r>
        <w:rPr>
          <w:rFonts w:ascii="Times New Roman" w:eastAsia="宋体" w:hAnsi="Times New Roman" w:hint="eastAsia"/>
          <w:sz w:val="24"/>
          <w:szCs w:val="36"/>
        </w:rPr>
        <w:t>协议也为长数据报提供分片和重组，从而通过只能传输较小数据包的网络进行传输。</w:t>
      </w:r>
    </w:p>
    <w:p w:rsidR="0046626C" w:rsidRDefault="0046626C" w:rsidP="0046626C">
      <w:pPr>
        <w:pStyle w:val="ListParagraph"/>
        <w:numPr>
          <w:ilvl w:val="1"/>
          <w:numId w:val="1"/>
        </w:numPr>
        <w:ind w:firstLineChars="0"/>
        <w:jc w:val="left"/>
        <w:outlineLvl w:val="1"/>
        <w:rPr>
          <w:rFonts w:ascii="Arial" w:eastAsia="黑体" w:hAnsi="Arial"/>
          <w:sz w:val="32"/>
          <w:szCs w:val="36"/>
        </w:rPr>
      </w:pPr>
      <w:bookmarkStart w:id="8" w:name="_Toc531765302"/>
      <w:r>
        <w:rPr>
          <w:rFonts w:ascii="Arial" w:eastAsia="黑体" w:hAnsi="Arial" w:hint="eastAsia"/>
          <w:sz w:val="32"/>
          <w:szCs w:val="36"/>
        </w:rPr>
        <w:t>范围</w:t>
      </w:r>
      <w:bookmarkEnd w:id="8"/>
    </w:p>
    <w:p w:rsidR="006B4CF7" w:rsidRDefault="00520F7A"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协议提供从源地址向目的地址跨互联网络系统交付数据包的功能，没有机制来增大端到端的数据可靠性</w:t>
      </w:r>
      <w:r w:rsidR="0044530A">
        <w:rPr>
          <w:rFonts w:ascii="Times New Roman" w:eastAsia="宋体" w:hAnsi="Times New Roman" w:hint="eastAsia"/>
          <w:sz w:val="24"/>
          <w:szCs w:val="36"/>
        </w:rPr>
        <w:t>、流控制、序列化或其他主机到主机协议中共有的服务</w:t>
      </w:r>
      <w:r>
        <w:rPr>
          <w:rFonts w:ascii="Times New Roman" w:eastAsia="宋体" w:hAnsi="Times New Roman" w:hint="eastAsia"/>
          <w:sz w:val="24"/>
          <w:szCs w:val="36"/>
        </w:rPr>
        <w:t>。</w:t>
      </w:r>
      <w:r>
        <w:rPr>
          <w:rFonts w:ascii="Times New Roman" w:eastAsia="宋体" w:hAnsi="Times New Roman" w:hint="eastAsia"/>
          <w:sz w:val="24"/>
          <w:szCs w:val="36"/>
        </w:rPr>
        <w:t>IP</w:t>
      </w:r>
      <w:r>
        <w:rPr>
          <w:rFonts w:ascii="Times New Roman" w:eastAsia="宋体" w:hAnsi="Times New Roman" w:hint="eastAsia"/>
          <w:sz w:val="24"/>
          <w:szCs w:val="36"/>
        </w:rPr>
        <w:t>协议可以</w:t>
      </w:r>
      <w:r w:rsidRPr="00520F7A">
        <w:rPr>
          <w:rFonts w:ascii="Times New Roman" w:eastAsia="宋体" w:hAnsi="Times New Roman" w:hint="eastAsia"/>
          <w:sz w:val="24"/>
          <w:szCs w:val="36"/>
        </w:rPr>
        <w:t>利用其支持网络的服务提供各种类型和质量的服务</w:t>
      </w:r>
      <w:r>
        <w:rPr>
          <w:rFonts w:ascii="Times New Roman" w:eastAsia="宋体" w:hAnsi="Times New Roman" w:hint="eastAsia"/>
          <w:sz w:val="24"/>
          <w:szCs w:val="36"/>
        </w:rPr>
        <w:t>。</w:t>
      </w:r>
    </w:p>
    <w:p w:rsidR="0046626C" w:rsidRDefault="0046626C" w:rsidP="0046626C">
      <w:pPr>
        <w:pStyle w:val="ListParagraph"/>
        <w:numPr>
          <w:ilvl w:val="1"/>
          <w:numId w:val="1"/>
        </w:numPr>
        <w:ind w:firstLineChars="0"/>
        <w:jc w:val="left"/>
        <w:outlineLvl w:val="1"/>
        <w:rPr>
          <w:rFonts w:ascii="Arial" w:eastAsia="黑体" w:hAnsi="Arial"/>
          <w:sz w:val="32"/>
          <w:szCs w:val="36"/>
        </w:rPr>
      </w:pPr>
      <w:bookmarkStart w:id="9" w:name="_Toc531765303"/>
      <w:r>
        <w:rPr>
          <w:rFonts w:ascii="Arial" w:eastAsia="黑体" w:hAnsi="Arial" w:hint="eastAsia"/>
          <w:sz w:val="32"/>
          <w:szCs w:val="36"/>
        </w:rPr>
        <w:t>接口</w:t>
      </w:r>
      <w:bookmarkEnd w:id="9"/>
    </w:p>
    <w:p w:rsidR="00A25038" w:rsidRPr="00B861B1" w:rsidRDefault="00367C61" w:rsidP="0091437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在互联网环境中，主机到主机的协议调用此协议。该协议调用本地网络协议，将</w:t>
      </w:r>
      <w:r>
        <w:rPr>
          <w:rFonts w:ascii="Times New Roman" w:eastAsia="宋体" w:hAnsi="Times New Roman" w:hint="eastAsia"/>
          <w:sz w:val="24"/>
          <w:szCs w:val="36"/>
        </w:rPr>
        <w:t>IP</w:t>
      </w:r>
      <w:r>
        <w:rPr>
          <w:rFonts w:ascii="Times New Roman" w:eastAsia="宋体" w:hAnsi="Times New Roman" w:hint="eastAsia"/>
          <w:sz w:val="24"/>
          <w:szCs w:val="36"/>
        </w:rPr>
        <w:t>数据报传输到下一个网络或目标主机。</w:t>
      </w:r>
    </w:p>
    <w:p w:rsidR="006A1E4A" w:rsidRDefault="00BC348B"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例如，</w:t>
      </w:r>
      <w:r>
        <w:rPr>
          <w:rFonts w:ascii="Times New Roman" w:eastAsia="宋体" w:hAnsi="Times New Roman" w:hint="eastAsia"/>
          <w:sz w:val="24"/>
          <w:szCs w:val="36"/>
        </w:rPr>
        <w:t>TCP</w:t>
      </w:r>
      <w:r>
        <w:rPr>
          <w:rFonts w:ascii="Times New Roman" w:eastAsia="宋体" w:hAnsi="Times New Roman" w:hint="eastAsia"/>
          <w:sz w:val="24"/>
          <w:szCs w:val="36"/>
        </w:rPr>
        <w:t>模块调用</w:t>
      </w:r>
      <w:r>
        <w:rPr>
          <w:rFonts w:ascii="Times New Roman" w:eastAsia="宋体" w:hAnsi="Times New Roman" w:hint="eastAsia"/>
          <w:sz w:val="24"/>
          <w:szCs w:val="36"/>
        </w:rPr>
        <w:t>IP</w:t>
      </w:r>
      <w:r>
        <w:rPr>
          <w:rFonts w:ascii="Times New Roman" w:eastAsia="宋体" w:hAnsi="Times New Roman" w:hint="eastAsia"/>
          <w:sz w:val="24"/>
          <w:szCs w:val="36"/>
        </w:rPr>
        <w:t>模块，将</w:t>
      </w:r>
      <w:r>
        <w:rPr>
          <w:rFonts w:ascii="Times New Roman" w:eastAsia="宋体" w:hAnsi="Times New Roman" w:hint="eastAsia"/>
          <w:sz w:val="24"/>
          <w:szCs w:val="36"/>
        </w:rPr>
        <w:t>TCP</w:t>
      </w:r>
      <w:r>
        <w:rPr>
          <w:rFonts w:ascii="Times New Roman" w:eastAsia="宋体" w:hAnsi="Times New Roman" w:hint="eastAsia"/>
          <w:sz w:val="24"/>
          <w:szCs w:val="36"/>
        </w:rPr>
        <w:t>段（包括</w:t>
      </w:r>
      <w:r>
        <w:rPr>
          <w:rFonts w:ascii="Times New Roman" w:eastAsia="宋体" w:hAnsi="Times New Roman" w:hint="eastAsia"/>
          <w:sz w:val="24"/>
          <w:szCs w:val="36"/>
        </w:rPr>
        <w:t>TCP</w:t>
      </w:r>
      <w:r>
        <w:rPr>
          <w:rFonts w:ascii="Times New Roman" w:eastAsia="宋体" w:hAnsi="Times New Roman" w:hint="eastAsia"/>
          <w:sz w:val="24"/>
          <w:szCs w:val="36"/>
        </w:rPr>
        <w:t>首部和用户数据）作为</w:t>
      </w:r>
      <w:r>
        <w:rPr>
          <w:rFonts w:ascii="Times New Roman" w:eastAsia="宋体" w:hAnsi="Times New Roman" w:hint="eastAsia"/>
          <w:sz w:val="24"/>
          <w:szCs w:val="36"/>
        </w:rPr>
        <w:t>IP</w:t>
      </w:r>
      <w:r>
        <w:rPr>
          <w:rFonts w:ascii="Times New Roman" w:eastAsia="宋体" w:hAnsi="Times New Roman" w:hint="eastAsia"/>
          <w:sz w:val="24"/>
          <w:szCs w:val="36"/>
        </w:rPr>
        <w:t>数据报的数据部分。</w:t>
      </w:r>
      <w:r>
        <w:rPr>
          <w:rFonts w:ascii="Times New Roman" w:eastAsia="宋体" w:hAnsi="Times New Roman" w:hint="eastAsia"/>
          <w:sz w:val="24"/>
          <w:szCs w:val="36"/>
        </w:rPr>
        <w:t>TCP</w:t>
      </w:r>
      <w:r>
        <w:rPr>
          <w:rFonts w:ascii="Times New Roman" w:eastAsia="宋体" w:hAnsi="Times New Roman" w:hint="eastAsia"/>
          <w:sz w:val="24"/>
          <w:szCs w:val="36"/>
        </w:rPr>
        <w:t>模块将</w:t>
      </w:r>
      <w:r>
        <w:rPr>
          <w:rFonts w:ascii="Times New Roman" w:eastAsia="宋体" w:hAnsi="Times New Roman" w:hint="eastAsia"/>
          <w:sz w:val="24"/>
          <w:szCs w:val="36"/>
        </w:rPr>
        <w:t>IP</w:t>
      </w:r>
      <w:r>
        <w:rPr>
          <w:rFonts w:ascii="Times New Roman" w:eastAsia="宋体" w:hAnsi="Times New Roman" w:hint="eastAsia"/>
          <w:sz w:val="24"/>
          <w:szCs w:val="36"/>
        </w:rPr>
        <w:t>首部中的其他参数作为调用的参数提供给</w:t>
      </w:r>
      <w:r>
        <w:rPr>
          <w:rFonts w:ascii="Times New Roman" w:eastAsia="宋体" w:hAnsi="Times New Roman" w:hint="eastAsia"/>
          <w:sz w:val="24"/>
          <w:szCs w:val="36"/>
        </w:rPr>
        <w:t>IP</w:t>
      </w:r>
      <w:r>
        <w:rPr>
          <w:rFonts w:ascii="Times New Roman" w:eastAsia="宋体" w:hAnsi="Times New Roman" w:hint="eastAsia"/>
          <w:sz w:val="24"/>
          <w:szCs w:val="36"/>
        </w:rPr>
        <w:t>模块。然后，</w:t>
      </w:r>
      <w:r>
        <w:rPr>
          <w:rFonts w:ascii="Times New Roman" w:eastAsia="宋体" w:hAnsi="Times New Roman" w:hint="eastAsia"/>
          <w:sz w:val="24"/>
          <w:szCs w:val="36"/>
        </w:rPr>
        <w:t>IP</w:t>
      </w:r>
      <w:r>
        <w:rPr>
          <w:rFonts w:ascii="Times New Roman" w:eastAsia="宋体" w:hAnsi="Times New Roman" w:hint="eastAsia"/>
          <w:sz w:val="24"/>
          <w:szCs w:val="36"/>
        </w:rPr>
        <w:t>模块将创建一个</w:t>
      </w:r>
      <w:r>
        <w:rPr>
          <w:rFonts w:ascii="Times New Roman" w:eastAsia="宋体" w:hAnsi="Times New Roman" w:hint="eastAsia"/>
          <w:sz w:val="24"/>
          <w:szCs w:val="36"/>
        </w:rPr>
        <w:t>IP</w:t>
      </w:r>
      <w:r>
        <w:rPr>
          <w:rFonts w:ascii="Times New Roman" w:eastAsia="宋体" w:hAnsi="Times New Roman" w:hint="eastAsia"/>
          <w:sz w:val="24"/>
          <w:szCs w:val="36"/>
        </w:rPr>
        <w:t>数据报，并调用本地网络接口来传输</w:t>
      </w:r>
      <w:r>
        <w:rPr>
          <w:rFonts w:ascii="Times New Roman" w:eastAsia="宋体" w:hAnsi="Times New Roman" w:hint="eastAsia"/>
          <w:sz w:val="24"/>
          <w:szCs w:val="36"/>
        </w:rPr>
        <w:t>IP</w:t>
      </w:r>
      <w:r>
        <w:rPr>
          <w:rFonts w:ascii="Times New Roman" w:eastAsia="宋体" w:hAnsi="Times New Roman" w:hint="eastAsia"/>
          <w:sz w:val="24"/>
          <w:szCs w:val="36"/>
        </w:rPr>
        <w:t>数据报。</w:t>
      </w:r>
    </w:p>
    <w:p w:rsidR="008B3D69" w:rsidRDefault="008B3D69" w:rsidP="008B3D69">
      <w:pPr>
        <w:pStyle w:val="ListParagraph"/>
        <w:numPr>
          <w:ilvl w:val="1"/>
          <w:numId w:val="1"/>
        </w:numPr>
        <w:ind w:firstLineChars="0"/>
        <w:jc w:val="left"/>
        <w:outlineLvl w:val="1"/>
        <w:rPr>
          <w:rFonts w:ascii="Arial" w:eastAsia="黑体" w:hAnsi="Arial"/>
          <w:sz w:val="32"/>
          <w:szCs w:val="36"/>
        </w:rPr>
      </w:pPr>
      <w:bookmarkStart w:id="10" w:name="_Toc531765304"/>
      <w:r>
        <w:rPr>
          <w:rFonts w:ascii="Arial" w:eastAsia="黑体" w:hAnsi="Arial" w:hint="eastAsia"/>
          <w:sz w:val="32"/>
          <w:szCs w:val="36"/>
        </w:rPr>
        <w:t>运行</w:t>
      </w:r>
      <w:bookmarkEnd w:id="10"/>
    </w:p>
    <w:p w:rsidR="0044530A" w:rsidRDefault="0044530A"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协议实现两个基本功能：寻址和分片。</w:t>
      </w:r>
    </w:p>
    <w:p w:rsidR="001D5909" w:rsidRDefault="001D5909"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IP</w:t>
      </w:r>
      <w:r>
        <w:rPr>
          <w:rFonts w:ascii="Times New Roman" w:eastAsia="宋体" w:hAnsi="Times New Roman" w:hint="eastAsia"/>
          <w:sz w:val="24"/>
          <w:szCs w:val="36"/>
        </w:rPr>
        <w:t>模块用</w:t>
      </w:r>
      <w:r>
        <w:rPr>
          <w:rFonts w:ascii="Times New Roman" w:eastAsia="宋体" w:hAnsi="Times New Roman" w:hint="eastAsia"/>
          <w:sz w:val="24"/>
          <w:szCs w:val="36"/>
        </w:rPr>
        <w:t>IP</w:t>
      </w:r>
      <w:r>
        <w:rPr>
          <w:rFonts w:ascii="Times New Roman" w:eastAsia="宋体" w:hAnsi="Times New Roman" w:hint="eastAsia"/>
          <w:sz w:val="24"/>
          <w:szCs w:val="36"/>
        </w:rPr>
        <w:t>首部携带的地址来向目的地传输</w:t>
      </w:r>
      <w:r>
        <w:rPr>
          <w:rFonts w:ascii="Times New Roman" w:eastAsia="宋体" w:hAnsi="Times New Roman" w:hint="eastAsia"/>
          <w:sz w:val="24"/>
          <w:szCs w:val="36"/>
        </w:rPr>
        <w:t>IP</w:t>
      </w:r>
      <w:r>
        <w:rPr>
          <w:rFonts w:ascii="Times New Roman" w:eastAsia="宋体" w:hAnsi="Times New Roman" w:hint="eastAsia"/>
          <w:sz w:val="24"/>
          <w:szCs w:val="36"/>
        </w:rPr>
        <w:t>数据报。对传输路径的选择称为路由。</w:t>
      </w:r>
    </w:p>
    <w:p w:rsidR="001D5909" w:rsidRDefault="001D5909"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当必须通过</w:t>
      </w:r>
      <w:r w:rsidRPr="001D5909">
        <w:rPr>
          <w:rFonts w:ascii="Times New Roman" w:eastAsia="宋体" w:hAnsi="Times New Roman" w:hint="eastAsia"/>
          <w:sz w:val="24"/>
          <w:szCs w:val="36"/>
        </w:rPr>
        <w:t>只能传输较小数据包的网络进行传输</w:t>
      </w:r>
      <w:r>
        <w:rPr>
          <w:rFonts w:ascii="Times New Roman" w:eastAsia="宋体" w:hAnsi="Times New Roman" w:hint="eastAsia"/>
          <w:sz w:val="24"/>
          <w:szCs w:val="36"/>
        </w:rPr>
        <w:t>时，</w:t>
      </w:r>
      <w:r>
        <w:rPr>
          <w:rFonts w:ascii="Times New Roman" w:eastAsia="宋体" w:hAnsi="Times New Roman" w:hint="eastAsia"/>
          <w:sz w:val="24"/>
          <w:szCs w:val="36"/>
        </w:rPr>
        <w:t>IP</w:t>
      </w:r>
      <w:r>
        <w:rPr>
          <w:rFonts w:ascii="Times New Roman" w:eastAsia="宋体" w:hAnsi="Times New Roman" w:hint="eastAsia"/>
          <w:sz w:val="24"/>
          <w:szCs w:val="36"/>
        </w:rPr>
        <w:t>模块使用</w:t>
      </w:r>
      <w:r>
        <w:rPr>
          <w:rFonts w:ascii="Times New Roman" w:eastAsia="宋体" w:hAnsi="Times New Roman" w:hint="eastAsia"/>
          <w:sz w:val="24"/>
          <w:szCs w:val="36"/>
        </w:rPr>
        <w:t>IP</w:t>
      </w:r>
      <w:r>
        <w:rPr>
          <w:rFonts w:ascii="Times New Roman" w:eastAsia="宋体" w:hAnsi="Times New Roman" w:hint="eastAsia"/>
          <w:sz w:val="24"/>
          <w:szCs w:val="36"/>
        </w:rPr>
        <w:t>首部的字段来对</w:t>
      </w:r>
      <w:r>
        <w:rPr>
          <w:rFonts w:ascii="Times New Roman" w:eastAsia="宋体" w:hAnsi="Times New Roman" w:hint="eastAsia"/>
          <w:sz w:val="24"/>
          <w:szCs w:val="36"/>
        </w:rPr>
        <w:t>IP</w:t>
      </w:r>
      <w:r>
        <w:rPr>
          <w:rFonts w:ascii="Times New Roman" w:eastAsia="宋体" w:hAnsi="Times New Roman" w:hint="eastAsia"/>
          <w:sz w:val="24"/>
          <w:szCs w:val="36"/>
        </w:rPr>
        <w:t>数据报进行分片和重组</w:t>
      </w:r>
      <w:r w:rsidR="00B11571">
        <w:rPr>
          <w:rFonts w:ascii="Times New Roman" w:eastAsia="宋体" w:hAnsi="Times New Roman" w:hint="eastAsia"/>
          <w:sz w:val="24"/>
          <w:szCs w:val="36"/>
        </w:rPr>
        <w:t>。</w:t>
      </w:r>
    </w:p>
    <w:p w:rsidR="00B11571" w:rsidRDefault="00B11571"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运行模式是</w:t>
      </w:r>
      <w:r w:rsidR="00DB728D">
        <w:rPr>
          <w:rFonts w:ascii="Times New Roman" w:eastAsia="宋体" w:hAnsi="Times New Roman" w:hint="eastAsia"/>
          <w:sz w:val="24"/>
          <w:szCs w:val="36"/>
        </w:rPr>
        <w:t>：</w:t>
      </w:r>
      <w:r w:rsidR="00DB728D">
        <w:rPr>
          <w:rFonts w:ascii="Times New Roman" w:eastAsia="宋体" w:hAnsi="Times New Roman" w:hint="eastAsia"/>
          <w:sz w:val="24"/>
          <w:szCs w:val="36"/>
        </w:rPr>
        <w:t>IP</w:t>
      </w:r>
      <w:r w:rsidR="00DB728D">
        <w:rPr>
          <w:rFonts w:ascii="Times New Roman" w:eastAsia="宋体" w:hAnsi="Times New Roman" w:hint="eastAsia"/>
          <w:sz w:val="24"/>
          <w:szCs w:val="36"/>
        </w:rPr>
        <w:t>模块位于每个参与网络通信的主机和每个连接网络的网关中。这些模块解释地址字段和</w:t>
      </w:r>
      <w:r w:rsidR="00806BEC">
        <w:rPr>
          <w:rFonts w:ascii="Times New Roman" w:eastAsia="宋体" w:hAnsi="Times New Roman" w:hint="eastAsia"/>
          <w:sz w:val="24"/>
          <w:szCs w:val="36"/>
        </w:rPr>
        <w:t>分片与重组</w:t>
      </w:r>
      <w:r w:rsidR="00806BEC">
        <w:rPr>
          <w:rFonts w:ascii="Times New Roman" w:eastAsia="宋体" w:hAnsi="Times New Roman" w:hint="eastAsia"/>
          <w:sz w:val="24"/>
          <w:szCs w:val="36"/>
        </w:rPr>
        <w:t>IP</w:t>
      </w:r>
      <w:r w:rsidR="00806BEC">
        <w:rPr>
          <w:rFonts w:ascii="Times New Roman" w:eastAsia="宋体" w:hAnsi="Times New Roman" w:hint="eastAsia"/>
          <w:sz w:val="24"/>
          <w:szCs w:val="36"/>
        </w:rPr>
        <w:t>数据报的规则相同。此外，这些模块（尤其是网关）有指定路由决策和其他功能的过程。</w:t>
      </w:r>
    </w:p>
    <w:p w:rsidR="00B736D2" w:rsidRDefault="00B410ED"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协议将每个</w:t>
      </w:r>
      <w:r>
        <w:rPr>
          <w:rFonts w:ascii="Times New Roman" w:eastAsia="宋体" w:hAnsi="Times New Roman" w:hint="eastAsia"/>
          <w:sz w:val="24"/>
          <w:szCs w:val="36"/>
        </w:rPr>
        <w:t>IP</w:t>
      </w:r>
      <w:r>
        <w:rPr>
          <w:rFonts w:ascii="Times New Roman" w:eastAsia="宋体" w:hAnsi="Times New Roman" w:hint="eastAsia"/>
          <w:sz w:val="24"/>
          <w:szCs w:val="36"/>
        </w:rPr>
        <w:t>数据报当作独立的，与任何其他</w:t>
      </w:r>
      <w:r>
        <w:rPr>
          <w:rFonts w:ascii="Times New Roman" w:eastAsia="宋体" w:hAnsi="Times New Roman" w:hint="eastAsia"/>
          <w:sz w:val="24"/>
          <w:szCs w:val="36"/>
        </w:rPr>
        <w:t>IP</w:t>
      </w:r>
      <w:r>
        <w:rPr>
          <w:rFonts w:ascii="Times New Roman" w:eastAsia="宋体" w:hAnsi="Times New Roman" w:hint="eastAsia"/>
          <w:sz w:val="24"/>
          <w:szCs w:val="36"/>
        </w:rPr>
        <w:t>数据报无关的实体进行处理，没有连接或逻辑电路（虚拟或其他）。</w:t>
      </w:r>
    </w:p>
    <w:p w:rsidR="00B736D2" w:rsidRDefault="00FD08BF"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数据报使用</w:t>
      </w:r>
      <w:r>
        <w:rPr>
          <w:rFonts w:ascii="Times New Roman" w:eastAsia="宋体" w:hAnsi="Times New Roman" w:hint="eastAsia"/>
          <w:sz w:val="24"/>
          <w:szCs w:val="36"/>
        </w:rPr>
        <w:t>4</w:t>
      </w:r>
      <w:r>
        <w:rPr>
          <w:rFonts w:ascii="Times New Roman" w:eastAsia="宋体" w:hAnsi="Times New Roman" w:hint="eastAsia"/>
          <w:sz w:val="24"/>
          <w:szCs w:val="36"/>
        </w:rPr>
        <w:t>个关键机制来提供其服务：服务类型、生存时间、选项和首部校验和。</w:t>
      </w:r>
    </w:p>
    <w:p w:rsidR="00B736D2" w:rsidRDefault="00ED79F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服务类型用于标识服务所需质量。服务类型是一组概括性的参数，这些参数描述了组成互联网的网络中所提供的服务选择。网关使用服务类型标识来为特定的网络选择实际的传输参数，</w:t>
      </w:r>
      <w:r w:rsidR="00F61F78">
        <w:rPr>
          <w:rFonts w:ascii="Times New Roman" w:eastAsia="宋体" w:hAnsi="Times New Roman" w:hint="eastAsia"/>
          <w:sz w:val="24"/>
          <w:szCs w:val="36"/>
        </w:rPr>
        <w:t>对</w:t>
      </w:r>
      <w:r w:rsidR="00F61F78">
        <w:rPr>
          <w:rFonts w:ascii="Times New Roman" w:eastAsia="宋体" w:hAnsi="Times New Roman" w:hint="eastAsia"/>
          <w:sz w:val="24"/>
          <w:szCs w:val="36"/>
        </w:rPr>
        <w:t>IP</w:t>
      </w:r>
      <w:r w:rsidR="00F61F78">
        <w:rPr>
          <w:rFonts w:ascii="Times New Roman" w:eastAsia="宋体" w:hAnsi="Times New Roman" w:hint="eastAsia"/>
          <w:sz w:val="24"/>
          <w:szCs w:val="36"/>
        </w:rPr>
        <w:t>数据报进行路由时，</w:t>
      </w:r>
      <w:r>
        <w:rPr>
          <w:rFonts w:ascii="Times New Roman" w:eastAsia="宋体" w:hAnsi="Times New Roman" w:hint="eastAsia"/>
          <w:sz w:val="24"/>
          <w:szCs w:val="36"/>
        </w:rPr>
        <w:t>该网络作为下一跳，或下一个网关。</w:t>
      </w:r>
    </w:p>
    <w:p w:rsidR="00991AAE" w:rsidRDefault="00991AA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生存时间表示</w:t>
      </w:r>
      <w:r>
        <w:rPr>
          <w:rFonts w:ascii="Times New Roman" w:eastAsia="宋体" w:hAnsi="Times New Roman" w:hint="eastAsia"/>
          <w:sz w:val="24"/>
          <w:szCs w:val="36"/>
        </w:rPr>
        <w:t>IP</w:t>
      </w:r>
      <w:r>
        <w:rPr>
          <w:rFonts w:ascii="Times New Roman" w:eastAsia="宋体" w:hAnsi="Times New Roman" w:hint="eastAsia"/>
          <w:sz w:val="24"/>
          <w:szCs w:val="36"/>
        </w:rPr>
        <w:t>数据报</w:t>
      </w:r>
      <w:r w:rsidR="00F73F46">
        <w:rPr>
          <w:rFonts w:ascii="Times New Roman" w:eastAsia="宋体" w:hAnsi="Times New Roman" w:hint="eastAsia"/>
          <w:sz w:val="24"/>
          <w:szCs w:val="36"/>
        </w:rPr>
        <w:t>生存期</w:t>
      </w:r>
      <w:r>
        <w:rPr>
          <w:rFonts w:ascii="Times New Roman" w:eastAsia="宋体" w:hAnsi="Times New Roman" w:hint="eastAsia"/>
          <w:sz w:val="24"/>
          <w:szCs w:val="36"/>
        </w:rPr>
        <w:t>的上限</w:t>
      </w:r>
      <w:r w:rsidR="009D2B43">
        <w:rPr>
          <w:rFonts w:ascii="Times New Roman" w:eastAsia="宋体" w:hAnsi="Times New Roman" w:hint="eastAsia"/>
          <w:sz w:val="24"/>
          <w:szCs w:val="36"/>
        </w:rPr>
        <w:t>。它由数据报发送方设置，并在处理它的路径上的点上进行缩减。如果在</w:t>
      </w:r>
      <w:r w:rsidR="009D2B43">
        <w:rPr>
          <w:rFonts w:ascii="Times New Roman" w:eastAsia="宋体" w:hAnsi="Times New Roman" w:hint="eastAsia"/>
          <w:sz w:val="24"/>
          <w:szCs w:val="36"/>
        </w:rPr>
        <w:t>IP</w:t>
      </w:r>
      <w:r w:rsidR="009D2B43">
        <w:rPr>
          <w:rFonts w:ascii="Times New Roman" w:eastAsia="宋体" w:hAnsi="Times New Roman" w:hint="eastAsia"/>
          <w:sz w:val="24"/>
          <w:szCs w:val="36"/>
        </w:rPr>
        <w:t>数据报到达目的地之前，生存时间达到</w:t>
      </w:r>
      <w:r w:rsidR="009D2B43">
        <w:rPr>
          <w:rFonts w:ascii="Times New Roman" w:eastAsia="宋体" w:hAnsi="Times New Roman" w:hint="eastAsia"/>
          <w:sz w:val="24"/>
          <w:szCs w:val="36"/>
        </w:rPr>
        <w:t>0</w:t>
      </w:r>
      <w:r w:rsidR="009D2B43">
        <w:rPr>
          <w:rFonts w:ascii="Times New Roman" w:eastAsia="宋体" w:hAnsi="Times New Roman" w:hint="eastAsia"/>
          <w:sz w:val="24"/>
          <w:szCs w:val="36"/>
        </w:rPr>
        <w:t>，则将销毁该</w:t>
      </w:r>
      <w:r w:rsidR="009D2B43">
        <w:rPr>
          <w:rFonts w:ascii="Times New Roman" w:eastAsia="宋体" w:hAnsi="Times New Roman" w:hint="eastAsia"/>
          <w:sz w:val="24"/>
          <w:szCs w:val="36"/>
        </w:rPr>
        <w:t>IP</w:t>
      </w:r>
      <w:r w:rsidR="009D2B43">
        <w:rPr>
          <w:rFonts w:ascii="Times New Roman" w:eastAsia="宋体" w:hAnsi="Times New Roman" w:hint="eastAsia"/>
          <w:sz w:val="24"/>
          <w:szCs w:val="36"/>
        </w:rPr>
        <w:t>数据报。生存时间可以被看作是自毁的时间限制</w:t>
      </w:r>
      <w:r w:rsidR="00B179E8">
        <w:rPr>
          <w:rFonts w:ascii="Times New Roman" w:eastAsia="宋体" w:hAnsi="Times New Roman" w:hint="eastAsia"/>
          <w:sz w:val="24"/>
          <w:szCs w:val="36"/>
        </w:rPr>
        <w:t>。</w:t>
      </w:r>
    </w:p>
    <w:p w:rsidR="00B179E8" w:rsidRDefault="00B179E8"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选项提供了在某些情况下需要或有用的控制功能，但对于最常见的通信来说是不必要的。这些选项包括时间戳、安全和特殊路由。</w:t>
      </w:r>
    </w:p>
    <w:p w:rsidR="00C90193" w:rsidRDefault="00C90193"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首部校验和提供验证，</w:t>
      </w:r>
      <w:r w:rsidR="00A52FC9">
        <w:rPr>
          <w:rFonts w:ascii="Times New Roman" w:eastAsia="宋体" w:hAnsi="Times New Roman" w:hint="eastAsia"/>
          <w:sz w:val="24"/>
          <w:szCs w:val="36"/>
        </w:rPr>
        <w:t>验证</w:t>
      </w:r>
      <w:r>
        <w:rPr>
          <w:rFonts w:ascii="Times New Roman" w:eastAsia="宋体" w:hAnsi="Times New Roman" w:hint="eastAsia"/>
          <w:sz w:val="24"/>
          <w:szCs w:val="36"/>
        </w:rPr>
        <w:t>用于</w:t>
      </w:r>
      <w:r w:rsidR="00A52FC9">
        <w:rPr>
          <w:rFonts w:ascii="Times New Roman" w:eastAsia="宋体" w:hAnsi="Times New Roman" w:hint="eastAsia"/>
          <w:sz w:val="24"/>
          <w:szCs w:val="36"/>
        </w:rPr>
        <w:t>处理</w:t>
      </w:r>
      <w:r w:rsidR="00A52FC9">
        <w:rPr>
          <w:rFonts w:ascii="Times New Roman" w:eastAsia="宋体" w:hAnsi="Times New Roman" w:hint="eastAsia"/>
          <w:sz w:val="24"/>
          <w:szCs w:val="36"/>
        </w:rPr>
        <w:t>IP</w:t>
      </w:r>
      <w:r w:rsidR="00A52FC9">
        <w:rPr>
          <w:rFonts w:ascii="Times New Roman" w:eastAsia="宋体" w:hAnsi="Times New Roman" w:hint="eastAsia"/>
          <w:sz w:val="24"/>
          <w:szCs w:val="36"/>
        </w:rPr>
        <w:t>数据报的信息被准确地传输了，但数据可能会包含错误。如果首部校验和错误，立刻丢弃该</w:t>
      </w:r>
      <w:r w:rsidR="00A52FC9">
        <w:rPr>
          <w:rFonts w:ascii="Times New Roman" w:eastAsia="宋体" w:hAnsi="Times New Roman" w:hint="eastAsia"/>
          <w:sz w:val="24"/>
          <w:szCs w:val="36"/>
        </w:rPr>
        <w:t>IP</w:t>
      </w:r>
      <w:r w:rsidR="00A52FC9">
        <w:rPr>
          <w:rFonts w:ascii="Times New Roman" w:eastAsia="宋体" w:hAnsi="Times New Roman" w:hint="eastAsia"/>
          <w:sz w:val="24"/>
          <w:szCs w:val="36"/>
        </w:rPr>
        <w:t>数据报。</w:t>
      </w:r>
    </w:p>
    <w:p w:rsidR="00A52FC9" w:rsidRDefault="00A52FC9"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协议不提供可靠的通信设备，没有端到端确认和逐跳确认，数据没有错误控制，只有首部校验和，没有重传，没有流控制。</w:t>
      </w:r>
    </w:p>
    <w:p w:rsidR="00A416CD" w:rsidRPr="00991AAE" w:rsidRDefault="00A416CD"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检测到的错误通过实现在</w:t>
      </w:r>
      <w:r>
        <w:rPr>
          <w:rFonts w:ascii="Times New Roman" w:eastAsia="宋体" w:hAnsi="Times New Roman" w:hint="eastAsia"/>
          <w:sz w:val="24"/>
          <w:szCs w:val="36"/>
        </w:rPr>
        <w:t>IP</w:t>
      </w:r>
      <w:r>
        <w:rPr>
          <w:rFonts w:ascii="Times New Roman" w:eastAsia="宋体" w:hAnsi="Times New Roman" w:hint="eastAsia"/>
          <w:sz w:val="24"/>
          <w:szCs w:val="36"/>
        </w:rPr>
        <w:t>模块的互联网控制报文协议（</w:t>
      </w:r>
      <w:r>
        <w:rPr>
          <w:rFonts w:ascii="Times New Roman" w:eastAsia="宋体" w:hAnsi="Times New Roman" w:hint="eastAsia"/>
          <w:sz w:val="24"/>
          <w:szCs w:val="36"/>
        </w:rPr>
        <w:t>Internet Control</w:t>
      </w:r>
      <w:r>
        <w:rPr>
          <w:rFonts w:ascii="Times New Roman" w:eastAsia="宋体" w:hAnsi="Times New Roman"/>
          <w:sz w:val="24"/>
          <w:szCs w:val="36"/>
        </w:rPr>
        <w:t xml:space="preserve"> M</w:t>
      </w:r>
      <w:r>
        <w:rPr>
          <w:rFonts w:ascii="Times New Roman" w:eastAsia="宋体" w:hAnsi="Times New Roman" w:hint="eastAsia"/>
          <w:sz w:val="24"/>
          <w:szCs w:val="36"/>
        </w:rPr>
        <w:t>essage</w:t>
      </w:r>
      <w:r>
        <w:rPr>
          <w:rFonts w:ascii="Times New Roman" w:eastAsia="宋体" w:hAnsi="Times New Roman"/>
          <w:sz w:val="24"/>
          <w:szCs w:val="36"/>
        </w:rPr>
        <w:t xml:space="preserve"> P</w:t>
      </w:r>
      <w:r>
        <w:rPr>
          <w:rFonts w:ascii="Times New Roman" w:eastAsia="宋体" w:hAnsi="Times New Roman" w:hint="eastAsia"/>
          <w:sz w:val="24"/>
          <w:szCs w:val="36"/>
        </w:rPr>
        <w:t>rotocol</w:t>
      </w:r>
      <w:r>
        <w:rPr>
          <w:rFonts w:ascii="Times New Roman" w:eastAsia="宋体" w:hAnsi="Times New Roman" w:hint="eastAsia"/>
          <w:sz w:val="24"/>
          <w:szCs w:val="36"/>
        </w:rPr>
        <w:t>，</w:t>
      </w:r>
      <w:r>
        <w:rPr>
          <w:rFonts w:ascii="Times New Roman" w:eastAsia="宋体" w:hAnsi="Times New Roman" w:hint="eastAsia"/>
          <w:sz w:val="24"/>
          <w:szCs w:val="36"/>
        </w:rPr>
        <w:t>ICMP</w:t>
      </w:r>
      <w:r>
        <w:rPr>
          <w:rFonts w:ascii="Times New Roman" w:eastAsia="宋体" w:hAnsi="Times New Roman" w:hint="eastAsia"/>
          <w:sz w:val="24"/>
          <w:szCs w:val="36"/>
        </w:rPr>
        <w:t>）报告给上层。</w:t>
      </w:r>
    </w:p>
    <w:p w:rsidR="00446B29" w:rsidRDefault="00446B29">
      <w:pPr>
        <w:widowControl/>
        <w:jc w:val="left"/>
        <w:rPr>
          <w:rFonts w:ascii="Times New Roman" w:eastAsia="宋体" w:hAnsi="Times New Roman"/>
          <w:sz w:val="24"/>
          <w:szCs w:val="36"/>
        </w:rPr>
      </w:pPr>
      <w:r>
        <w:rPr>
          <w:rFonts w:ascii="Times New Roman" w:eastAsia="宋体" w:hAnsi="Times New Roman"/>
          <w:sz w:val="24"/>
          <w:szCs w:val="36"/>
        </w:rPr>
        <w:br w:type="page"/>
      </w:r>
    </w:p>
    <w:p w:rsidR="00417C72" w:rsidRDefault="00417C72" w:rsidP="00417C72">
      <w:pPr>
        <w:pStyle w:val="ListParagraph"/>
        <w:numPr>
          <w:ilvl w:val="0"/>
          <w:numId w:val="1"/>
        </w:numPr>
        <w:ind w:firstLineChars="0"/>
        <w:jc w:val="left"/>
        <w:outlineLvl w:val="0"/>
        <w:rPr>
          <w:rFonts w:ascii="Arial" w:eastAsia="黑体" w:hAnsi="Arial"/>
          <w:sz w:val="36"/>
          <w:szCs w:val="36"/>
        </w:rPr>
      </w:pPr>
      <w:bookmarkStart w:id="11" w:name="_Toc531765305"/>
      <w:r>
        <w:rPr>
          <w:rFonts w:ascii="Arial" w:eastAsia="黑体" w:hAnsi="Arial"/>
          <w:sz w:val="36"/>
          <w:szCs w:val="36"/>
        </w:rPr>
        <w:lastRenderedPageBreak/>
        <w:t>IP</w:t>
      </w:r>
      <w:r>
        <w:rPr>
          <w:rFonts w:ascii="Arial" w:eastAsia="黑体" w:hAnsi="Arial" w:hint="eastAsia"/>
          <w:sz w:val="36"/>
          <w:szCs w:val="36"/>
        </w:rPr>
        <w:t>v4</w:t>
      </w:r>
      <w:r>
        <w:rPr>
          <w:rFonts w:ascii="Arial" w:eastAsia="黑体" w:hAnsi="Arial" w:hint="eastAsia"/>
          <w:sz w:val="36"/>
          <w:szCs w:val="36"/>
        </w:rPr>
        <w:t>报文</w:t>
      </w:r>
      <w:bookmarkEnd w:id="11"/>
    </w:p>
    <w:p w:rsidR="00D157CF" w:rsidRDefault="002B546B" w:rsidP="00D157CF">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I</w:t>
      </w:r>
      <w:r w:rsidR="00D157CF">
        <w:rPr>
          <w:rFonts w:ascii="Times New Roman" w:eastAsia="宋体" w:hAnsi="Times New Roman" w:hint="eastAsia"/>
          <w:sz w:val="24"/>
          <w:szCs w:val="36"/>
        </w:rPr>
        <w:t>P</w:t>
      </w:r>
      <w:r>
        <w:rPr>
          <w:rFonts w:ascii="Times New Roman" w:eastAsia="宋体" w:hAnsi="Times New Roman"/>
          <w:sz w:val="24"/>
          <w:szCs w:val="36"/>
        </w:rPr>
        <w:t>v4</w:t>
      </w:r>
      <w:r>
        <w:rPr>
          <w:rFonts w:ascii="Times New Roman" w:eastAsia="宋体" w:hAnsi="Times New Roman" w:hint="eastAsia"/>
          <w:sz w:val="24"/>
          <w:szCs w:val="36"/>
        </w:rPr>
        <w:t>首部</w:t>
      </w:r>
      <w:r w:rsidR="00D157CF">
        <w:rPr>
          <w:rFonts w:ascii="Times New Roman" w:eastAsia="宋体" w:hAnsi="Times New Roman" w:hint="eastAsia"/>
          <w:sz w:val="24"/>
          <w:szCs w:val="36"/>
        </w:rPr>
        <w:t>格式及字段含义如下</w:t>
      </w:r>
      <w:r>
        <w:rPr>
          <w:rFonts w:ascii="Times New Roman" w:eastAsia="宋体" w:hAnsi="Times New Roman" w:hint="eastAsia"/>
          <w:sz w:val="24"/>
          <w:szCs w:val="36"/>
        </w:rPr>
        <w:t>：</w:t>
      </w:r>
    </w:p>
    <w:p w:rsidR="00D157CF" w:rsidRDefault="002B546B" w:rsidP="00B15ED5">
      <w:pPr>
        <w:spacing w:line="360" w:lineRule="auto"/>
        <w:jc w:val="center"/>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04772A55">
            <wp:extent cx="5940000" cy="152794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000" cy="1527949"/>
                    </a:xfrm>
                    <a:prstGeom prst="rect">
                      <a:avLst/>
                    </a:prstGeom>
                    <a:noFill/>
                  </pic:spPr>
                </pic:pic>
              </a:graphicData>
            </a:graphic>
          </wp:inline>
        </w:drawing>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2" w:name="_Toc531765306"/>
      <w:r>
        <w:rPr>
          <w:rFonts w:ascii="Arial" w:eastAsia="黑体" w:hAnsi="Arial" w:hint="eastAsia"/>
          <w:sz w:val="32"/>
          <w:szCs w:val="36"/>
        </w:rPr>
        <w:t>版本号</w:t>
      </w:r>
      <w:r w:rsidR="00067E36">
        <w:rPr>
          <w:rFonts w:ascii="Arial" w:eastAsia="黑体" w:hAnsi="Arial" w:hint="eastAsia"/>
          <w:sz w:val="32"/>
          <w:szCs w:val="36"/>
        </w:rPr>
        <w:t>（</w:t>
      </w:r>
      <w:r w:rsidR="00067E36">
        <w:rPr>
          <w:rFonts w:ascii="Arial" w:eastAsia="黑体" w:hAnsi="Arial" w:hint="eastAsia"/>
          <w:sz w:val="32"/>
          <w:szCs w:val="36"/>
        </w:rPr>
        <w:t>Version</w:t>
      </w:r>
      <w:r w:rsidR="00067E36">
        <w:rPr>
          <w:rFonts w:ascii="Arial" w:eastAsia="黑体" w:hAnsi="Arial" w:hint="eastAsia"/>
          <w:sz w:val="32"/>
          <w:szCs w:val="36"/>
        </w:rPr>
        <w:t>）</w:t>
      </w:r>
      <w:bookmarkEnd w:id="12"/>
    </w:p>
    <w:p w:rsidR="00CB1C26" w:rsidRDefault="00CB1C26"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4</w:t>
      </w:r>
      <w:r>
        <w:rPr>
          <w:rFonts w:ascii="Times New Roman" w:eastAsia="宋体" w:hAnsi="Times New Roman" w:hint="eastAsia"/>
          <w:sz w:val="24"/>
          <w:szCs w:val="36"/>
        </w:rPr>
        <w:t>位，</w:t>
      </w:r>
      <w:r w:rsidRPr="00CB1C26">
        <w:rPr>
          <w:rFonts w:ascii="Times New Roman" w:eastAsia="宋体" w:hAnsi="Times New Roman" w:hint="eastAsia"/>
          <w:sz w:val="24"/>
          <w:szCs w:val="36"/>
        </w:rPr>
        <w:t>该字段标识</w:t>
      </w:r>
      <w:r w:rsidRPr="00CB1C26">
        <w:rPr>
          <w:rFonts w:ascii="Times New Roman" w:eastAsia="宋体" w:hAnsi="Times New Roman"/>
          <w:sz w:val="24"/>
          <w:szCs w:val="36"/>
        </w:rPr>
        <w:t>IP</w:t>
      </w:r>
      <w:r w:rsidRPr="00CB1C26">
        <w:rPr>
          <w:rFonts w:ascii="Times New Roman" w:eastAsia="宋体" w:hAnsi="Times New Roman" w:hint="eastAsia"/>
          <w:sz w:val="24"/>
          <w:szCs w:val="36"/>
        </w:rPr>
        <w:t>首部格式，对于</w:t>
      </w:r>
      <w:r w:rsidRPr="00CB1C26">
        <w:rPr>
          <w:rFonts w:ascii="Times New Roman" w:eastAsia="宋体" w:hAnsi="Times New Roman"/>
          <w:sz w:val="24"/>
          <w:szCs w:val="36"/>
        </w:rPr>
        <w:t>IPv4</w:t>
      </w:r>
      <w:r w:rsidRPr="00CB1C26">
        <w:rPr>
          <w:rFonts w:ascii="Times New Roman" w:eastAsia="宋体" w:hAnsi="Times New Roman" w:hint="eastAsia"/>
          <w:sz w:val="24"/>
          <w:szCs w:val="36"/>
        </w:rPr>
        <w:t>，该字段值为</w:t>
      </w:r>
      <w:r w:rsidRPr="00CB1C26">
        <w:rPr>
          <w:rFonts w:ascii="Times New Roman" w:eastAsia="宋体" w:hAnsi="Times New Roman"/>
          <w:sz w:val="24"/>
          <w:szCs w:val="36"/>
        </w:rPr>
        <w:t>4</w:t>
      </w:r>
      <w:r w:rsidRPr="00CB1C26">
        <w:rPr>
          <w:rFonts w:ascii="Times New Roman" w:eastAsia="宋体" w:hAnsi="Times New Roman" w:hint="eastAsia"/>
          <w:sz w:val="24"/>
          <w:szCs w:val="36"/>
        </w:rPr>
        <w:t>。</w:t>
      </w:r>
    </w:p>
    <w:p w:rsidR="00C80240" w:rsidRDefault="00C80240"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对于只支持</w:t>
      </w:r>
      <w:r>
        <w:rPr>
          <w:rFonts w:ascii="Times New Roman" w:eastAsia="宋体" w:hAnsi="Times New Roman" w:hint="eastAsia"/>
          <w:sz w:val="24"/>
          <w:szCs w:val="36"/>
        </w:rPr>
        <w:t>IPv4</w:t>
      </w:r>
      <w:r>
        <w:rPr>
          <w:rFonts w:ascii="Times New Roman" w:eastAsia="宋体" w:hAnsi="Times New Roman" w:hint="eastAsia"/>
          <w:sz w:val="24"/>
          <w:szCs w:val="36"/>
        </w:rPr>
        <w:t>的节点，</w:t>
      </w:r>
      <w:r w:rsidR="00934777">
        <w:rPr>
          <w:rFonts w:ascii="Times New Roman" w:eastAsia="宋体" w:hAnsi="Times New Roman" w:hint="eastAsia"/>
          <w:sz w:val="24"/>
          <w:szCs w:val="36"/>
        </w:rPr>
        <w:t>必须丢弃该字段不是</w:t>
      </w:r>
      <w:r w:rsidR="00934777">
        <w:rPr>
          <w:rFonts w:ascii="Times New Roman" w:eastAsia="宋体" w:hAnsi="Times New Roman" w:hint="eastAsia"/>
          <w:sz w:val="24"/>
          <w:szCs w:val="36"/>
        </w:rPr>
        <w:t>4</w:t>
      </w:r>
      <w:r w:rsidR="00934777">
        <w:rPr>
          <w:rFonts w:ascii="Times New Roman" w:eastAsia="宋体" w:hAnsi="Times New Roman" w:hint="eastAsia"/>
          <w:sz w:val="24"/>
          <w:szCs w:val="36"/>
        </w:rPr>
        <w:t>的数据报。</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3" w:name="_Toc531765307"/>
      <w:r>
        <w:rPr>
          <w:rFonts w:ascii="Arial" w:eastAsia="黑体" w:hAnsi="Arial" w:hint="eastAsia"/>
          <w:sz w:val="32"/>
          <w:szCs w:val="36"/>
        </w:rPr>
        <w:t>首部长度</w:t>
      </w:r>
      <w:r w:rsidR="00067E36">
        <w:rPr>
          <w:rFonts w:ascii="Arial" w:eastAsia="黑体" w:hAnsi="Arial" w:hint="eastAsia"/>
          <w:sz w:val="32"/>
          <w:szCs w:val="36"/>
        </w:rPr>
        <w:t>（</w:t>
      </w:r>
      <w:r w:rsidR="00067E36">
        <w:rPr>
          <w:rFonts w:ascii="Arial" w:eastAsia="黑体" w:hAnsi="Arial" w:hint="eastAsia"/>
          <w:sz w:val="32"/>
          <w:szCs w:val="36"/>
        </w:rPr>
        <w:t>Internet</w:t>
      </w:r>
      <w:r w:rsidR="00067E36">
        <w:rPr>
          <w:rFonts w:ascii="Arial" w:eastAsia="黑体" w:hAnsi="Arial"/>
          <w:sz w:val="32"/>
          <w:szCs w:val="36"/>
        </w:rPr>
        <w:t xml:space="preserve"> H</w:t>
      </w:r>
      <w:r w:rsidR="00067E36">
        <w:rPr>
          <w:rFonts w:ascii="Arial" w:eastAsia="黑体" w:hAnsi="Arial" w:hint="eastAsia"/>
          <w:sz w:val="32"/>
          <w:szCs w:val="36"/>
        </w:rPr>
        <w:t>eader</w:t>
      </w:r>
      <w:r w:rsidR="00067E36">
        <w:rPr>
          <w:rFonts w:ascii="Arial" w:eastAsia="黑体" w:hAnsi="Arial"/>
          <w:sz w:val="32"/>
          <w:szCs w:val="36"/>
        </w:rPr>
        <w:t xml:space="preserve"> L</w:t>
      </w:r>
      <w:r w:rsidR="00067E36">
        <w:rPr>
          <w:rFonts w:ascii="Arial" w:eastAsia="黑体" w:hAnsi="Arial" w:hint="eastAsia"/>
          <w:sz w:val="32"/>
          <w:szCs w:val="36"/>
        </w:rPr>
        <w:t>ength</w:t>
      </w:r>
      <w:r w:rsidR="00067E36">
        <w:rPr>
          <w:rFonts w:ascii="Arial" w:eastAsia="黑体" w:hAnsi="Arial" w:hint="eastAsia"/>
          <w:sz w:val="32"/>
          <w:szCs w:val="36"/>
        </w:rPr>
        <w:t>，</w:t>
      </w:r>
      <w:r w:rsidR="00067E36">
        <w:rPr>
          <w:rFonts w:ascii="Arial" w:eastAsia="黑体" w:hAnsi="Arial" w:hint="eastAsia"/>
          <w:sz w:val="32"/>
          <w:szCs w:val="36"/>
        </w:rPr>
        <w:t>IHL</w:t>
      </w:r>
      <w:r w:rsidR="00067E36">
        <w:rPr>
          <w:rFonts w:ascii="Arial" w:eastAsia="黑体" w:hAnsi="Arial" w:hint="eastAsia"/>
          <w:sz w:val="32"/>
          <w:szCs w:val="36"/>
        </w:rPr>
        <w:t>）</w:t>
      </w:r>
      <w:bookmarkEnd w:id="13"/>
    </w:p>
    <w:p w:rsidR="00CB1C26" w:rsidRPr="00CB1C26" w:rsidRDefault="00CB1C26" w:rsidP="00CB1C26">
      <w:pPr>
        <w:spacing w:line="400" w:lineRule="exact"/>
        <w:ind w:firstLineChars="200" w:firstLine="480"/>
        <w:jc w:val="left"/>
        <w:rPr>
          <w:rFonts w:ascii="Times New Roman" w:eastAsia="宋体" w:hAnsi="Times New Roman"/>
          <w:sz w:val="24"/>
          <w:szCs w:val="36"/>
        </w:rPr>
      </w:pPr>
      <w:r w:rsidRPr="00CB1C26">
        <w:rPr>
          <w:rFonts w:ascii="Times New Roman" w:eastAsia="宋体" w:hAnsi="Times New Roman"/>
          <w:sz w:val="24"/>
          <w:szCs w:val="36"/>
        </w:rPr>
        <w:t>4</w:t>
      </w:r>
      <w:r w:rsidRPr="00CB1C26">
        <w:rPr>
          <w:rFonts w:ascii="Times New Roman" w:eastAsia="宋体" w:hAnsi="Times New Roman" w:hint="eastAsia"/>
          <w:sz w:val="24"/>
          <w:szCs w:val="36"/>
        </w:rPr>
        <w:t>位，</w:t>
      </w:r>
      <w:r w:rsidRPr="00CB1C26">
        <w:rPr>
          <w:rFonts w:ascii="Times New Roman" w:eastAsia="宋体" w:hAnsi="Times New Roman"/>
          <w:sz w:val="24"/>
          <w:szCs w:val="36"/>
        </w:rPr>
        <w:t>IP</w:t>
      </w:r>
      <w:r w:rsidRPr="00CB1C26">
        <w:rPr>
          <w:rFonts w:ascii="Times New Roman" w:eastAsia="宋体" w:hAnsi="Times New Roman" w:hint="eastAsia"/>
          <w:sz w:val="24"/>
          <w:szCs w:val="36"/>
        </w:rPr>
        <w:t>首部长度，单位为</w:t>
      </w:r>
      <w:r w:rsidRPr="00CB1C26">
        <w:rPr>
          <w:rFonts w:ascii="Times New Roman" w:eastAsia="宋体" w:hAnsi="Times New Roman"/>
          <w:sz w:val="24"/>
          <w:szCs w:val="36"/>
        </w:rPr>
        <w:t>32</w:t>
      </w:r>
      <w:r w:rsidRPr="00CB1C26">
        <w:rPr>
          <w:rFonts w:ascii="Times New Roman" w:eastAsia="宋体" w:hAnsi="Times New Roman" w:hint="eastAsia"/>
          <w:sz w:val="24"/>
          <w:szCs w:val="36"/>
        </w:rPr>
        <w:t>位，指向数据起始处，最小值为</w:t>
      </w:r>
      <w:r w:rsidRPr="00CB1C26">
        <w:rPr>
          <w:rFonts w:ascii="Times New Roman" w:eastAsia="宋体" w:hAnsi="Times New Roman"/>
          <w:sz w:val="24"/>
          <w:szCs w:val="36"/>
        </w:rPr>
        <w:t>5</w:t>
      </w:r>
      <w:r w:rsidRPr="00CB1C26">
        <w:rPr>
          <w:rFonts w:ascii="Times New Roman" w:eastAsia="宋体" w:hAnsi="Times New Roman" w:hint="eastAsia"/>
          <w:sz w:val="24"/>
          <w:szCs w:val="36"/>
        </w:rPr>
        <w:t>。</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4" w:name="_Toc531765308"/>
      <w:r>
        <w:rPr>
          <w:rFonts w:ascii="Arial" w:eastAsia="黑体" w:hAnsi="Arial" w:hint="eastAsia"/>
          <w:sz w:val="32"/>
          <w:szCs w:val="36"/>
        </w:rPr>
        <w:t>服务类型</w:t>
      </w:r>
      <w:r w:rsidR="00067E36">
        <w:rPr>
          <w:rFonts w:ascii="Arial" w:eastAsia="黑体" w:hAnsi="Arial" w:hint="eastAsia"/>
          <w:sz w:val="32"/>
          <w:szCs w:val="36"/>
        </w:rPr>
        <w:t>（</w:t>
      </w:r>
      <w:r w:rsidR="00067E36">
        <w:rPr>
          <w:rFonts w:ascii="Arial" w:eastAsia="黑体" w:hAnsi="Arial" w:hint="eastAsia"/>
          <w:sz w:val="32"/>
          <w:szCs w:val="36"/>
        </w:rPr>
        <w:t>Type</w:t>
      </w:r>
      <w:r w:rsidR="00067E36">
        <w:rPr>
          <w:rFonts w:ascii="Arial" w:eastAsia="黑体" w:hAnsi="Arial"/>
          <w:sz w:val="32"/>
          <w:szCs w:val="36"/>
        </w:rPr>
        <w:t xml:space="preserve"> </w:t>
      </w:r>
      <w:r w:rsidR="00067E36">
        <w:rPr>
          <w:rFonts w:ascii="Arial" w:eastAsia="黑体" w:hAnsi="Arial" w:hint="eastAsia"/>
          <w:sz w:val="32"/>
          <w:szCs w:val="36"/>
        </w:rPr>
        <w:t>of</w:t>
      </w:r>
      <w:r w:rsidR="00067E36">
        <w:rPr>
          <w:rFonts w:ascii="Arial" w:eastAsia="黑体" w:hAnsi="Arial"/>
          <w:sz w:val="32"/>
          <w:szCs w:val="36"/>
        </w:rPr>
        <w:t xml:space="preserve"> S</w:t>
      </w:r>
      <w:r w:rsidR="00067E36">
        <w:rPr>
          <w:rFonts w:ascii="Arial" w:eastAsia="黑体" w:hAnsi="Arial" w:hint="eastAsia"/>
          <w:sz w:val="32"/>
          <w:szCs w:val="36"/>
        </w:rPr>
        <w:t>ervice</w:t>
      </w:r>
      <w:r w:rsidR="00067E36">
        <w:rPr>
          <w:rFonts w:ascii="Arial" w:eastAsia="黑体" w:hAnsi="Arial" w:hint="eastAsia"/>
          <w:sz w:val="32"/>
          <w:szCs w:val="36"/>
        </w:rPr>
        <w:t>）</w:t>
      </w:r>
      <w:bookmarkEnd w:id="14"/>
    </w:p>
    <w:p w:rsidR="00CB1C26" w:rsidRDefault="00CB1C26" w:rsidP="00CB1C26">
      <w:pPr>
        <w:spacing w:line="400" w:lineRule="exact"/>
        <w:ind w:firstLineChars="200" w:firstLine="480"/>
        <w:jc w:val="left"/>
        <w:rPr>
          <w:rFonts w:ascii="Times New Roman" w:eastAsia="宋体" w:hAnsi="Times New Roman"/>
          <w:sz w:val="24"/>
          <w:szCs w:val="36"/>
        </w:rPr>
      </w:pPr>
      <w:r w:rsidRPr="00CB1C26">
        <w:rPr>
          <w:rFonts w:ascii="Times New Roman" w:eastAsia="宋体" w:hAnsi="Times New Roman"/>
          <w:sz w:val="24"/>
          <w:szCs w:val="36"/>
        </w:rPr>
        <w:t>8</w:t>
      </w:r>
      <w:r w:rsidRPr="00CB1C26">
        <w:rPr>
          <w:rFonts w:ascii="Times New Roman" w:eastAsia="宋体" w:hAnsi="Times New Roman" w:hint="eastAsia"/>
          <w:sz w:val="24"/>
          <w:szCs w:val="36"/>
        </w:rPr>
        <w:t>位，服务所需质量的参数，这些参数用于通过特定网络传输数据报时，指导对实际参数的选择。一些网络提供优先服务，以某种方式将高优先级流量视为比其他流量更重要的流量（通常在高负载时只接受高于某一优先级的流量）。主要的选择是在低延迟、高可靠性和高吞吐量之间进行三方面的权衡。</w:t>
      </w:r>
    </w:p>
    <w:p w:rsidR="00D51576" w:rsidRDefault="00B03CEC" w:rsidP="00B03CEC">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E246D07">
            <wp:extent cx="1620000" cy="411391"/>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0000" cy="411391"/>
                    </a:xfrm>
                    <a:prstGeom prst="rect">
                      <a:avLst/>
                    </a:prstGeom>
                    <a:noFill/>
                  </pic:spPr>
                </pic:pic>
              </a:graphicData>
            </a:graphic>
          </wp:inline>
        </w:drawing>
      </w:r>
    </w:p>
    <w:p w:rsidR="00B03CEC" w:rsidRDefault="00B03CEC" w:rsidP="00B03CE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优先：</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 xml:space="preserve">111 = </w:t>
      </w:r>
      <w:r w:rsidRPr="00B03CEC">
        <w:rPr>
          <w:rFonts w:ascii="Times New Roman" w:eastAsia="宋体" w:hAnsi="Times New Roman" w:hint="eastAsia"/>
          <w:sz w:val="24"/>
          <w:szCs w:val="36"/>
        </w:rPr>
        <w:t>网络控制</w:t>
      </w:r>
    </w:p>
    <w:p w:rsidR="00B03CEC" w:rsidRP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 xml:space="preserve">110 = </w:t>
      </w:r>
      <w:r w:rsidRPr="00B03CEC">
        <w:rPr>
          <w:rFonts w:ascii="Times New Roman" w:eastAsia="宋体" w:hAnsi="Times New Roman" w:hint="eastAsia"/>
          <w:sz w:val="24"/>
          <w:szCs w:val="36"/>
        </w:rPr>
        <w:t>互联网控制</w:t>
      </w:r>
    </w:p>
    <w:p w:rsidR="00B03CEC" w:rsidRP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101 =</w:t>
      </w:r>
      <w:r w:rsidR="00D42C2E">
        <w:rPr>
          <w:rFonts w:ascii="Times New Roman" w:eastAsia="宋体" w:hAnsi="Times New Roman"/>
          <w:sz w:val="24"/>
          <w:szCs w:val="36"/>
        </w:rPr>
        <w:t xml:space="preserve"> </w:t>
      </w:r>
      <w:r w:rsidRPr="00B03CEC">
        <w:rPr>
          <w:rFonts w:ascii="Times New Roman" w:eastAsia="宋体" w:hAnsi="Times New Roman"/>
          <w:sz w:val="24"/>
          <w:szCs w:val="36"/>
        </w:rPr>
        <w:t>CRITIC/ECP</w:t>
      </w:r>
    </w:p>
    <w:p w:rsidR="00B03CEC" w:rsidRP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 xml:space="preserve">100 = </w:t>
      </w:r>
      <w:r w:rsidRPr="00B03CEC">
        <w:rPr>
          <w:rFonts w:ascii="Times New Roman" w:eastAsia="宋体" w:hAnsi="Times New Roman" w:hint="eastAsia"/>
          <w:sz w:val="24"/>
          <w:szCs w:val="36"/>
        </w:rPr>
        <w:t>闪存覆写</w:t>
      </w:r>
    </w:p>
    <w:p w:rsidR="00B03CEC" w:rsidRP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 xml:space="preserve">011 = </w:t>
      </w:r>
      <w:r w:rsidRPr="00B03CEC">
        <w:rPr>
          <w:rFonts w:ascii="Times New Roman" w:eastAsia="宋体" w:hAnsi="Times New Roman" w:hint="eastAsia"/>
          <w:sz w:val="24"/>
          <w:szCs w:val="36"/>
        </w:rPr>
        <w:t>闪存</w:t>
      </w:r>
    </w:p>
    <w:p w:rsidR="00B03CEC" w:rsidRP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 xml:space="preserve">010 = </w:t>
      </w:r>
      <w:r w:rsidRPr="00B03CEC">
        <w:rPr>
          <w:rFonts w:ascii="Times New Roman" w:eastAsia="宋体" w:hAnsi="Times New Roman" w:hint="eastAsia"/>
          <w:sz w:val="24"/>
          <w:szCs w:val="36"/>
        </w:rPr>
        <w:t>立刻</w:t>
      </w:r>
    </w:p>
    <w:p w:rsidR="00B03CEC" w:rsidRP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 xml:space="preserve">001 = </w:t>
      </w:r>
      <w:r w:rsidRPr="00B03CEC">
        <w:rPr>
          <w:rFonts w:ascii="Times New Roman" w:eastAsia="宋体" w:hAnsi="Times New Roman" w:hint="eastAsia"/>
          <w:sz w:val="24"/>
          <w:szCs w:val="36"/>
        </w:rPr>
        <w:t>优先级</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sidRPr="00B03CEC">
        <w:rPr>
          <w:rFonts w:ascii="Times New Roman" w:eastAsia="宋体" w:hAnsi="Times New Roman"/>
          <w:sz w:val="24"/>
          <w:szCs w:val="36"/>
        </w:rPr>
        <w:t xml:space="preserve">000 = </w:t>
      </w:r>
      <w:r w:rsidRPr="00B03CEC">
        <w:rPr>
          <w:rFonts w:ascii="Times New Roman" w:eastAsia="宋体" w:hAnsi="Times New Roman" w:hint="eastAsia"/>
          <w:sz w:val="24"/>
          <w:szCs w:val="36"/>
        </w:rPr>
        <w:t>路由</w:t>
      </w:r>
    </w:p>
    <w:p w:rsidR="00B03CEC" w:rsidRDefault="00B03CEC" w:rsidP="00B03CE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w:t>
      </w:r>
      <w:r w:rsidR="00926675">
        <w:rPr>
          <w:rFonts w:ascii="Times New Roman" w:eastAsia="宋体" w:hAnsi="Times New Roman" w:hint="eastAsia"/>
          <w:sz w:val="24"/>
          <w:szCs w:val="36"/>
        </w:rPr>
        <w:t>（</w:t>
      </w:r>
      <w:r w:rsidR="00926675">
        <w:rPr>
          <w:rFonts w:ascii="Times New Roman" w:eastAsia="宋体" w:hAnsi="Times New Roman" w:hint="eastAsia"/>
          <w:sz w:val="24"/>
          <w:szCs w:val="36"/>
        </w:rPr>
        <w:t>Delay</w:t>
      </w:r>
      <w:r w:rsidR="00926675">
        <w:rPr>
          <w:rFonts w:ascii="Times New Roman" w:eastAsia="宋体" w:hAnsi="Times New Roman" w:hint="eastAsia"/>
          <w:sz w:val="24"/>
          <w:szCs w:val="36"/>
        </w:rPr>
        <w:t>）</w:t>
      </w:r>
      <w:r>
        <w:rPr>
          <w:rFonts w:ascii="Times New Roman" w:eastAsia="宋体" w:hAnsi="Times New Roman" w:hint="eastAsia"/>
          <w:sz w:val="24"/>
          <w:szCs w:val="36"/>
        </w:rPr>
        <w:t>：</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正常延迟</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低延迟</w:t>
      </w:r>
    </w:p>
    <w:p w:rsidR="00B03CEC" w:rsidRDefault="00B03CEC" w:rsidP="00B03CEC">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lastRenderedPageBreak/>
        <w:t>T</w:t>
      </w:r>
      <w:r w:rsidR="00926675">
        <w:rPr>
          <w:rFonts w:ascii="Times New Roman" w:eastAsia="宋体" w:hAnsi="Times New Roman" w:hint="eastAsia"/>
          <w:sz w:val="24"/>
          <w:szCs w:val="36"/>
        </w:rPr>
        <w:t>（</w:t>
      </w:r>
      <w:r w:rsidR="00926675">
        <w:rPr>
          <w:rFonts w:ascii="Times New Roman" w:eastAsia="宋体" w:hAnsi="Times New Roman" w:hint="eastAsia"/>
          <w:sz w:val="24"/>
          <w:szCs w:val="36"/>
        </w:rPr>
        <w:t>Throughput</w:t>
      </w:r>
      <w:r w:rsidR="00926675">
        <w:rPr>
          <w:rFonts w:ascii="Times New Roman" w:eastAsia="宋体" w:hAnsi="Times New Roman" w:hint="eastAsia"/>
          <w:sz w:val="24"/>
          <w:szCs w:val="36"/>
        </w:rPr>
        <w:t>）</w:t>
      </w:r>
      <w:r>
        <w:rPr>
          <w:rFonts w:ascii="Times New Roman" w:eastAsia="宋体" w:hAnsi="Times New Roman" w:hint="eastAsia"/>
          <w:sz w:val="24"/>
          <w:szCs w:val="36"/>
        </w:rPr>
        <w:t>：</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正常吞吐量</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高吞吐量</w:t>
      </w:r>
    </w:p>
    <w:p w:rsidR="00B03CEC" w:rsidRDefault="00B03CEC" w:rsidP="00B03CE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R</w:t>
      </w:r>
      <w:r w:rsidR="00926675">
        <w:rPr>
          <w:rFonts w:ascii="Times New Roman" w:eastAsia="宋体" w:hAnsi="Times New Roman" w:hint="eastAsia"/>
          <w:sz w:val="24"/>
          <w:szCs w:val="36"/>
        </w:rPr>
        <w:t>（</w:t>
      </w:r>
      <w:r w:rsidR="00926675">
        <w:rPr>
          <w:rFonts w:ascii="Times New Roman" w:eastAsia="宋体" w:hAnsi="Times New Roman" w:hint="eastAsia"/>
          <w:sz w:val="24"/>
          <w:szCs w:val="36"/>
        </w:rPr>
        <w:t>Reliability</w:t>
      </w:r>
      <w:r w:rsidR="00926675">
        <w:rPr>
          <w:rFonts w:ascii="Times New Roman" w:eastAsia="宋体" w:hAnsi="Times New Roman" w:hint="eastAsia"/>
          <w:sz w:val="24"/>
          <w:szCs w:val="36"/>
        </w:rPr>
        <w:t>）</w:t>
      </w:r>
      <w:r>
        <w:rPr>
          <w:rFonts w:ascii="Times New Roman" w:eastAsia="宋体" w:hAnsi="Times New Roman" w:hint="eastAsia"/>
          <w:sz w:val="24"/>
          <w:szCs w:val="36"/>
        </w:rPr>
        <w:t>：</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正常可靠性</w:t>
      </w:r>
    </w:p>
    <w:p w:rsidR="00B03CEC" w:rsidRDefault="00B03CEC" w:rsidP="00B03CEC">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高可靠性</w:t>
      </w:r>
    </w:p>
    <w:p w:rsidR="00B03CEC" w:rsidRDefault="00D42C2E" w:rsidP="00B03CE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将延迟、吞吐量、可靠性的标识符置会提高服务的费用。在许多网络中，其中一个性能的参数越好，其他参数的性能就越差。除了非常特殊的情况，这三个标识符最多设置两个。</w:t>
      </w:r>
    </w:p>
    <w:p w:rsidR="00D42C2E" w:rsidRPr="00B03CEC" w:rsidRDefault="00D42C2E" w:rsidP="00B03CE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服务类型用于指定数据报在其通过互联网传输期间的处理方式。</w:t>
      </w:r>
    </w:p>
    <w:p w:rsidR="00B03CEC" w:rsidRDefault="00D42C2E" w:rsidP="00B03CE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网络控制优先级分配仅用于网络内部。分配的实际使用和控制取决于每个网络。互联网控制分配仅供网管控制发起者使用。如果优先级分配的实际使用与特定网络有关，则该网络有责任控制对这些优先级指定的访问和使用。</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5" w:name="_Toc531765309"/>
      <w:r>
        <w:rPr>
          <w:rFonts w:ascii="Arial" w:eastAsia="黑体" w:hAnsi="Arial" w:hint="eastAsia"/>
          <w:sz w:val="32"/>
          <w:szCs w:val="36"/>
        </w:rPr>
        <w:t>总长度</w:t>
      </w:r>
      <w:r w:rsidR="00067E36">
        <w:rPr>
          <w:rFonts w:ascii="Arial" w:eastAsia="黑体" w:hAnsi="Arial" w:hint="eastAsia"/>
          <w:sz w:val="32"/>
          <w:szCs w:val="36"/>
        </w:rPr>
        <w:t>（</w:t>
      </w:r>
      <w:r w:rsidR="00067E36">
        <w:rPr>
          <w:rFonts w:ascii="Arial" w:eastAsia="黑体" w:hAnsi="Arial" w:hint="eastAsia"/>
          <w:sz w:val="32"/>
          <w:szCs w:val="36"/>
        </w:rPr>
        <w:t>Total</w:t>
      </w:r>
      <w:r w:rsidR="00067E36">
        <w:rPr>
          <w:rFonts w:ascii="Arial" w:eastAsia="黑体" w:hAnsi="Arial"/>
          <w:sz w:val="32"/>
          <w:szCs w:val="36"/>
        </w:rPr>
        <w:t xml:space="preserve"> L</w:t>
      </w:r>
      <w:r w:rsidR="00067E36">
        <w:rPr>
          <w:rFonts w:ascii="Arial" w:eastAsia="黑体" w:hAnsi="Arial" w:hint="eastAsia"/>
          <w:sz w:val="32"/>
          <w:szCs w:val="36"/>
        </w:rPr>
        <w:t>ength</w:t>
      </w:r>
      <w:r w:rsidR="00067E36">
        <w:rPr>
          <w:rFonts w:ascii="Arial" w:eastAsia="黑体" w:hAnsi="Arial" w:hint="eastAsia"/>
          <w:sz w:val="32"/>
          <w:szCs w:val="36"/>
        </w:rPr>
        <w:t>）</w:t>
      </w:r>
      <w:bookmarkEnd w:id="15"/>
    </w:p>
    <w:p w:rsidR="00CB1C26" w:rsidRDefault="00C762BC" w:rsidP="00CB1C26">
      <w:pPr>
        <w:spacing w:line="400" w:lineRule="exact"/>
        <w:ind w:firstLineChars="200" w:firstLine="480"/>
        <w:jc w:val="left"/>
        <w:rPr>
          <w:rFonts w:ascii="Times New Roman" w:eastAsia="宋体" w:hAnsi="Times New Roman"/>
          <w:sz w:val="24"/>
          <w:szCs w:val="36"/>
        </w:rPr>
      </w:pPr>
      <w:r w:rsidRPr="00C762BC">
        <w:rPr>
          <w:rFonts w:ascii="Times New Roman" w:eastAsia="宋体" w:hAnsi="Times New Roman"/>
          <w:sz w:val="24"/>
          <w:szCs w:val="36"/>
        </w:rPr>
        <w:t>16</w:t>
      </w:r>
      <w:r w:rsidRPr="00C762BC">
        <w:rPr>
          <w:rFonts w:ascii="Times New Roman" w:eastAsia="宋体" w:hAnsi="Times New Roman" w:hint="eastAsia"/>
          <w:sz w:val="24"/>
          <w:szCs w:val="36"/>
        </w:rPr>
        <w:t>位，包括</w:t>
      </w:r>
      <w:r w:rsidRPr="00C762BC">
        <w:rPr>
          <w:rFonts w:ascii="Times New Roman" w:eastAsia="宋体" w:hAnsi="Times New Roman"/>
          <w:sz w:val="24"/>
          <w:szCs w:val="36"/>
        </w:rPr>
        <w:t>IP</w:t>
      </w:r>
      <w:r w:rsidRPr="00C762BC">
        <w:rPr>
          <w:rFonts w:ascii="Times New Roman" w:eastAsia="宋体" w:hAnsi="Times New Roman" w:hint="eastAsia"/>
          <w:sz w:val="24"/>
          <w:szCs w:val="36"/>
        </w:rPr>
        <w:t>首部和数据的数据报长度，单位为字节。该字段允许数据报最大长度为</w:t>
      </w:r>
      <w:r w:rsidRPr="00C762BC">
        <w:rPr>
          <w:rFonts w:ascii="Times New Roman" w:eastAsia="宋体" w:hAnsi="Times New Roman"/>
          <w:sz w:val="24"/>
          <w:szCs w:val="36"/>
        </w:rPr>
        <w:t>65535</w:t>
      </w:r>
      <w:r w:rsidRPr="00C762BC">
        <w:rPr>
          <w:rFonts w:ascii="Times New Roman" w:eastAsia="宋体" w:hAnsi="Times New Roman" w:hint="eastAsia"/>
          <w:sz w:val="24"/>
          <w:szCs w:val="36"/>
        </w:rPr>
        <w:t>字节。这样长的数据报对于大多数主机和网络是不现实的。</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6" w:name="_Toc531765310"/>
      <w:r>
        <w:rPr>
          <w:rFonts w:ascii="Arial" w:eastAsia="黑体" w:hAnsi="Arial" w:hint="eastAsia"/>
          <w:sz w:val="32"/>
          <w:szCs w:val="36"/>
        </w:rPr>
        <w:t>标识</w:t>
      </w:r>
      <w:r w:rsidR="00067E36">
        <w:rPr>
          <w:rFonts w:ascii="Arial" w:eastAsia="黑体" w:hAnsi="Arial" w:hint="eastAsia"/>
          <w:sz w:val="32"/>
          <w:szCs w:val="36"/>
        </w:rPr>
        <w:t>（</w:t>
      </w:r>
      <w:r w:rsidR="00067E36">
        <w:rPr>
          <w:rFonts w:ascii="Arial" w:eastAsia="黑体" w:hAnsi="Arial" w:hint="eastAsia"/>
          <w:sz w:val="32"/>
          <w:szCs w:val="36"/>
        </w:rPr>
        <w:t>Identification</w:t>
      </w:r>
      <w:r w:rsidR="00067E36">
        <w:rPr>
          <w:rFonts w:ascii="Arial" w:eastAsia="黑体" w:hAnsi="Arial" w:hint="eastAsia"/>
          <w:sz w:val="32"/>
          <w:szCs w:val="36"/>
        </w:rPr>
        <w:t>）</w:t>
      </w:r>
      <w:bookmarkEnd w:id="16"/>
    </w:p>
    <w:p w:rsidR="00CB1C26" w:rsidRDefault="002D3861"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由发送方指定的标示值，用于帮助重组数据报的分片。</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7" w:name="_Toc531765311"/>
      <w:r>
        <w:rPr>
          <w:rFonts w:ascii="Arial" w:eastAsia="黑体" w:hAnsi="Arial" w:hint="eastAsia"/>
          <w:sz w:val="32"/>
          <w:szCs w:val="36"/>
        </w:rPr>
        <w:t>标志</w:t>
      </w:r>
      <w:r w:rsidR="00067E36">
        <w:rPr>
          <w:rFonts w:ascii="Arial" w:eastAsia="黑体" w:hAnsi="Arial" w:hint="eastAsia"/>
          <w:sz w:val="32"/>
          <w:szCs w:val="36"/>
        </w:rPr>
        <w:t>（</w:t>
      </w:r>
      <w:r w:rsidR="00067E36">
        <w:rPr>
          <w:rFonts w:ascii="Arial" w:eastAsia="黑体" w:hAnsi="Arial" w:hint="eastAsia"/>
          <w:sz w:val="32"/>
          <w:szCs w:val="36"/>
        </w:rPr>
        <w:t>Flags</w:t>
      </w:r>
      <w:r w:rsidR="00067E36">
        <w:rPr>
          <w:rFonts w:ascii="Arial" w:eastAsia="黑体" w:hAnsi="Arial" w:hint="eastAsia"/>
          <w:sz w:val="32"/>
          <w:szCs w:val="36"/>
        </w:rPr>
        <w:t>）</w:t>
      </w:r>
      <w:bookmarkEnd w:id="17"/>
    </w:p>
    <w:p w:rsidR="00CB1C26" w:rsidRDefault="00B9569A"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分片</w:t>
      </w:r>
      <w:r w:rsidR="002D3861">
        <w:rPr>
          <w:rFonts w:ascii="Times New Roman" w:eastAsia="宋体" w:hAnsi="Times New Roman" w:hint="eastAsia"/>
          <w:sz w:val="24"/>
          <w:szCs w:val="36"/>
        </w:rPr>
        <w:t>控制标志位</w:t>
      </w:r>
      <w:r>
        <w:rPr>
          <w:rFonts w:ascii="Times New Roman" w:eastAsia="宋体" w:hAnsi="Times New Roman" w:hint="eastAsia"/>
          <w:sz w:val="24"/>
          <w:szCs w:val="36"/>
        </w:rPr>
        <w:t>。</w:t>
      </w:r>
    </w:p>
    <w:p w:rsidR="002D3861" w:rsidRDefault="002D3861" w:rsidP="002D3861">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8FFF1A1">
            <wp:extent cx="720000" cy="533492"/>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000" cy="533492"/>
                    </a:xfrm>
                    <a:prstGeom prst="rect">
                      <a:avLst/>
                    </a:prstGeom>
                    <a:noFill/>
                  </pic:spPr>
                </pic:pic>
              </a:graphicData>
            </a:graphic>
          </wp:inline>
        </w:drawing>
      </w:r>
    </w:p>
    <w:p w:rsidR="002D3861" w:rsidRDefault="00B9569A" w:rsidP="002D386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DF</w:t>
      </w:r>
      <w:r>
        <w:rPr>
          <w:rFonts w:ascii="Times New Roman" w:eastAsia="宋体" w:hAnsi="Times New Roman" w:hint="eastAsia"/>
          <w:sz w:val="24"/>
          <w:szCs w:val="36"/>
        </w:rPr>
        <w:t>（</w:t>
      </w:r>
      <w:r>
        <w:rPr>
          <w:rFonts w:ascii="Times New Roman" w:eastAsia="宋体" w:hAnsi="Times New Roman" w:hint="eastAsia"/>
          <w:sz w:val="24"/>
          <w:szCs w:val="36"/>
        </w:rPr>
        <w:t>Don</w:t>
      </w:r>
      <w:r>
        <w:rPr>
          <w:rFonts w:ascii="Times New Roman" w:eastAsia="宋体" w:hAnsi="Times New Roman"/>
          <w:sz w:val="24"/>
          <w:szCs w:val="36"/>
        </w:rPr>
        <w:t>’</w:t>
      </w:r>
      <w:r>
        <w:rPr>
          <w:rFonts w:ascii="Times New Roman" w:eastAsia="宋体" w:hAnsi="Times New Roman" w:hint="eastAsia"/>
          <w:sz w:val="24"/>
          <w:szCs w:val="36"/>
        </w:rPr>
        <w:t>t</w:t>
      </w:r>
      <w:r>
        <w:rPr>
          <w:rFonts w:ascii="Times New Roman" w:eastAsia="宋体" w:hAnsi="Times New Roman"/>
          <w:sz w:val="24"/>
          <w:szCs w:val="36"/>
        </w:rPr>
        <w:t xml:space="preserve"> F</w:t>
      </w:r>
      <w:r>
        <w:rPr>
          <w:rFonts w:ascii="Times New Roman" w:eastAsia="宋体" w:hAnsi="Times New Roman" w:hint="eastAsia"/>
          <w:sz w:val="24"/>
          <w:szCs w:val="36"/>
        </w:rPr>
        <w:t>ragment</w:t>
      </w:r>
      <w:r>
        <w:rPr>
          <w:rFonts w:ascii="Times New Roman" w:eastAsia="宋体" w:hAnsi="Times New Roman" w:hint="eastAsia"/>
          <w:sz w:val="24"/>
          <w:szCs w:val="36"/>
        </w:rPr>
        <w:t>）：</w:t>
      </w:r>
    </w:p>
    <w:p w:rsidR="00B9569A" w:rsidRDefault="00B9569A" w:rsidP="00B9569A">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可以分片</w:t>
      </w:r>
    </w:p>
    <w:p w:rsidR="00B9569A" w:rsidRDefault="00B9569A" w:rsidP="00B9569A">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不要分配</w:t>
      </w:r>
    </w:p>
    <w:p w:rsidR="00B9569A" w:rsidRDefault="00B9569A" w:rsidP="002D386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M</w:t>
      </w:r>
      <w:r>
        <w:rPr>
          <w:rFonts w:ascii="Times New Roman" w:eastAsia="宋体" w:hAnsi="Times New Roman"/>
          <w:sz w:val="24"/>
          <w:szCs w:val="36"/>
        </w:rPr>
        <w:t>F</w:t>
      </w:r>
      <w:r>
        <w:rPr>
          <w:rFonts w:ascii="Times New Roman" w:eastAsia="宋体" w:hAnsi="Times New Roman" w:hint="eastAsia"/>
          <w:sz w:val="24"/>
          <w:szCs w:val="36"/>
        </w:rPr>
        <w:t>（</w:t>
      </w:r>
      <w:r>
        <w:rPr>
          <w:rFonts w:ascii="Times New Roman" w:eastAsia="宋体" w:hAnsi="Times New Roman" w:hint="eastAsia"/>
          <w:sz w:val="24"/>
          <w:szCs w:val="36"/>
        </w:rPr>
        <w:t>More</w:t>
      </w:r>
      <w:r>
        <w:rPr>
          <w:rFonts w:ascii="Times New Roman" w:eastAsia="宋体" w:hAnsi="Times New Roman"/>
          <w:sz w:val="24"/>
          <w:szCs w:val="36"/>
        </w:rPr>
        <w:t xml:space="preserve"> F</w:t>
      </w:r>
      <w:r>
        <w:rPr>
          <w:rFonts w:ascii="Times New Roman" w:eastAsia="宋体" w:hAnsi="Times New Roman" w:hint="eastAsia"/>
          <w:sz w:val="24"/>
          <w:szCs w:val="36"/>
        </w:rPr>
        <w:t>ragment</w:t>
      </w:r>
      <w:r>
        <w:rPr>
          <w:rFonts w:ascii="Times New Roman" w:eastAsia="宋体" w:hAnsi="Times New Roman" w:hint="eastAsia"/>
          <w:sz w:val="24"/>
          <w:szCs w:val="36"/>
        </w:rPr>
        <w:t>）</w:t>
      </w:r>
    </w:p>
    <w:p w:rsidR="00B9569A" w:rsidRDefault="00B9569A" w:rsidP="00B9569A">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这是最后一个分片</w:t>
      </w:r>
    </w:p>
    <w:p w:rsidR="00B9569A" w:rsidRDefault="00B9569A" w:rsidP="00B9569A">
      <w:pPr>
        <w:spacing w:line="400" w:lineRule="exact"/>
        <w:ind w:leftChars="100" w:left="210" w:firstLineChars="200" w:firstLine="48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还有分片</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8" w:name="_Toc531765312"/>
      <w:r>
        <w:rPr>
          <w:rFonts w:ascii="Arial" w:eastAsia="黑体" w:hAnsi="Arial" w:hint="eastAsia"/>
          <w:sz w:val="32"/>
          <w:szCs w:val="36"/>
        </w:rPr>
        <w:t>片偏移</w:t>
      </w:r>
      <w:r w:rsidR="00067E36">
        <w:rPr>
          <w:rFonts w:ascii="Arial" w:eastAsia="黑体" w:hAnsi="Arial" w:hint="eastAsia"/>
          <w:sz w:val="32"/>
          <w:szCs w:val="36"/>
        </w:rPr>
        <w:t>（</w:t>
      </w:r>
      <w:r w:rsidR="00067E36">
        <w:rPr>
          <w:rFonts w:ascii="Arial" w:eastAsia="黑体" w:hAnsi="Arial" w:hint="eastAsia"/>
          <w:sz w:val="32"/>
          <w:szCs w:val="36"/>
        </w:rPr>
        <w:t>Fragment</w:t>
      </w:r>
      <w:r w:rsidR="00067E36">
        <w:rPr>
          <w:rFonts w:ascii="Arial" w:eastAsia="黑体" w:hAnsi="Arial"/>
          <w:sz w:val="32"/>
          <w:szCs w:val="36"/>
        </w:rPr>
        <w:t xml:space="preserve"> O</w:t>
      </w:r>
      <w:r w:rsidR="00067E36">
        <w:rPr>
          <w:rFonts w:ascii="Arial" w:eastAsia="黑体" w:hAnsi="Arial" w:hint="eastAsia"/>
          <w:sz w:val="32"/>
          <w:szCs w:val="36"/>
        </w:rPr>
        <w:t>ffset</w:t>
      </w:r>
      <w:r w:rsidR="00067E36">
        <w:rPr>
          <w:rFonts w:ascii="Arial" w:eastAsia="黑体" w:hAnsi="Arial" w:hint="eastAsia"/>
          <w:sz w:val="32"/>
          <w:szCs w:val="36"/>
        </w:rPr>
        <w:t>）</w:t>
      </w:r>
      <w:bookmarkEnd w:id="18"/>
    </w:p>
    <w:p w:rsidR="00CB1C26" w:rsidRDefault="003509CD"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该</w:t>
      </w:r>
      <w:r w:rsidR="00AD3B19">
        <w:rPr>
          <w:rFonts w:ascii="Times New Roman" w:eastAsia="宋体" w:hAnsi="Times New Roman" w:hint="eastAsia"/>
          <w:sz w:val="24"/>
          <w:szCs w:val="36"/>
        </w:rPr>
        <w:t>字段标识</w:t>
      </w:r>
      <w:r w:rsidR="00FE3B52">
        <w:rPr>
          <w:rFonts w:ascii="Times New Roman" w:eastAsia="宋体" w:hAnsi="Times New Roman" w:hint="eastAsia"/>
          <w:sz w:val="24"/>
          <w:szCs w:val="36"/>
        </w:rPr>
        <w:t>此片段在数据报中的位置，单位为</w:t>
      </w:r>
      <w:r w:rsidR="00FE3B52">
        <w:rPr>
          <w:rFonts w:ascii="Times New Roman" w:eastAsia="宋体" w:hAnsi="Times New Roman" w:hint="eastAsia"/>
          <w:sz w:val="24"/>
          <w:szCs w:val="36"/>
        </w:rPr>
        <w:t>8</w:t>
      </w:r>
      <w:r w:rsidR="00FE3B52">
        <w:rPr>
          <w:rFonts w:ascii="Times New Roman" w:eastAsia="宋体" w:hAnsi="Times New Roman" w:hint="eastAsia"/>
          <w:sz w:val="24"/>
          <w:szCs w:val="36"/>
        </w:rPr>
        <w:t>字节（</w:t>
      </w:r>
      <w:r w:rsidR="00FE3B52">
        <w:rPr>
          <w:rFonts w:ascii="Times New Roman" w:eastAsia="宋体" w:hAnsi="Times New Roman" w:hint="eastAsia"/>
          <w:sz w:val="24"/>
          <w:szCs w:val="36"/>
        </w:rPr>
        <w:t>64</w:t>
      </w:r>
      <w:r w:rsidR="00FE3B52">
        <w:rPr>
          <w:rFonts w:ascii="Times New Roman" w:eastAsia="宋体" w:hAnsi="Times New Roman" w:hint="eastAsia"/>
          <w:sz w:val="24"/>
          <w:szCs w:val="36"/>
        </w:rPr>
        <w:t>位）。</w:t>
      </w:r>
    </w:p>
    <w:p w:rsidR="00FE3B52" w:rsidRDefault="00FE3B52"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首个分片中的该字段为</w:t>
      </w:r>
      <w:r>
        <w:rPr>
          <w:rFonts w:ascii="Times New Roman" w:eastAsia="宋体" w:hAnsi="Times New Roman" w:hint="eastAsia"/>
          <w:sz w:val="24"/>
          <w:szCs w:val="36"/>
        </w:rPr>
        <w:t>0</w:t>
      </w:r>
      <w:r>
        <w:rPr>
          <w:rFonts w:ascii="Times New Roman" w:eastAsia="宋体" w:hAnsi="Times New Roman" w:hint="eastAsia"/>
          <w:sz w:val="24"/>
          <w:szCs w:val="36"/>
        </w:rPr>
        <w:t>。</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19" w:name="_Toc531765313"/>
      <w:r>
        <w:rPr>
          <w:rFonts w:ascii="Arial" w:eastAsia="黑体" w:hAnsi="Arial" w:hint="eastAsia"/>
          <w:sz w:val="32"/>
          <w:szCs w:val="36"/>
        </w:rPr>
        <w:t>生存时间</w:t>
      </w:r>
      <w:r w:rsidR="000B225B">
        <w:rPr>
          <w:rFonts w:ascii="Arial" w:eastAsia="黑体" w:hAnsi="Arial" w:hint="eastAsia"/>
          <w:sz w:val="32"/>
          <w:szCs w:val="36"/>
        </w:rPr>
        <w:t>（</w:t>
      </w:r>
      <w:r w:rsidR="000B225B">
        <w:rPr>
          <w:rFonts w:ascii="Arial" w:eastAsia="黑体" w:hAnsi="Arial" w:hint="eastAsia"/>
          <w:sz w:val="32"/>
          <w:szCs w:val="36"/>
        </w:rPr>
        <w:t>Time</w:t>
      </w:r>
      <w:r w:rsidR="000B225B">
        <w:rPr>
          <w:rFonts w:ascii="Arial" w:eastAsia="黑体" w:hAnsi="Arial"/>
          <w:sz w:val="32"/>
          <w:szCs w:val="36"/>
        </w:rPr>
        <w:t xml:space="preserve"> T</w:t>
      </w:r>
      <w:r w:rsidR="000B225B">
        <w:rPr>
          <w:rFonts w:ascii="Arial" w:eastAsia="黑体" w:hAnsi="Arial" w:hint="eastAsia"/>
          <w:sz w:val="32"/>
          <w:szCs w:val="36"/>
        </w:rPr>
        <w:t>o</w:t>
      </w:r>
      <w:r w:rsidR="000B225B">
        <w:rPr>
          <w:rFonts w:ascii="Arial" w:eastAsia="黑体" w:hAnsi="Arial"/>
          <w:sz w:val="32"/>
          <w:szCs w:val="36"/>
        </w:rPr>
        <w:t xml:space="preserve"> L</w:t>
      </w:r>
      <w:r w:rsidR="000B225B">
        <w:rPr>
          <w:rFonts w:ascii="Arial" w:eastAsia="黑体" w:hAnsi="Arial" w:hint="eastAsia"/>
          <w:sz w:val="32"/>
          <w:szCs w:val="36"/>
        </w:rPr>
        <w:t>ive</w:t>
      </w:r>
      <w:r w:rsidR="000B225B">
        <w:rPr>
          <w:rFonts w:ascii="Arial" w:eastAsia="黑体" w:hAnsi="Arial" w:hint="eastAsia"/>
          <w:sz w:val="32"/>
          <w:szCs w:val="36"/>
        </w:rPr>
        <w:t>，</w:t>
      </w:r>
      <w:r w:rsidR="000B225B">
        <w:rPr>
          <w:rFonts w:ascii="Arial" w:eastAsia="黑体" w:hAnsi="Arial" w:hint="eastAsia"/>
          <w:sz w:val="32"/>
          <w:szCs w:val="36"/>
        </w:rPr>
        <w:t>TTL</w:t>
      </w:r>
      <w:r w:rsidR="000B225B">
        <w:rPr>
          <w:rFonts w:ascii="Arial" w:eastAsia="黑体" w:hAnsi="Arial" w:hint="eastAsia"/>
          <w:sz w:val="32"/>
          <w:szCs w:val="36"/>
        </w:rPr>
        <w:t>）</w:t>
      </w:r>
      <w:bookmarkEnd w:id="19"/>
    </w:p>
    <w:p w:rsidR="00CB1C26" w:rsidRDefault="00B726BD"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该字段标识允许数据报在互联网系统中存在的最大时间。如果该字段值为</w:t>
      </w:r>
      <w:r>
        <w:rPr>
          <w:rFonts w:ascii="Times New Roman" w:eastAsia="宋体" w:hAnsi="Times New Roman" w:hint="eastAsia"/>
          <w:sz w:val="24"/>
          <w:szCs w:val="36"/>
        </w:rPr>
        <w:t>0</w:t>
      </w:r>
      <w:r>
        <w:rPr>
          <w:rFonts w:ascii="Times New Roman" w:eastAsia="宋体" w:hAnsi="Times New Roman" w:hint="eastAsia"/>
          <w:sz w:val="24"/>
          <w:szCs w:val="36"/>
        </w:rPr>
        <w:t>，则该数据报必须被销毁。该字段在互联网首部处理中被修改</w:t>
      </w:r>
      <w:r w:rsidR="00F8296A">
        <w:rPr>
          <w:rFonts w:ascii="Times New Roman" w:eastAsia="宋体" w:hAnsi="Times New Roman" w:hint="eastAsia"/>
          <w:sz w:val="24"/>
          <w:szCs w:val="36"/>
        </w:rPr>
        <w:t>。单位为秒，但是每个处理该数据报的模块至少将</w:t>
      </w:r>
      <w:r w:rsidR="00F8296A">
        <w:rPr>
          <w:rFonts w:ascii="Times New Roman" w:eastAsia="宋体" w:hAnsi="Times New Roman" w:hint="eastAsia"/>
          <w:sz w:val="24"/>
          <w:szCs w:val="36"/>
        </w:rPr>
        <w:t>TTL</w:t>
      </w:r>
      <w:r w:rsidR="00F8296A">
        <w:rPr>
          <w:rFonts w:ascii="Times New Roman" w:eastAsia="宋体" w:hAnsi="Times New Roman" w:hint="eastAsia"/>
          <w:sz w:val="24"/>
          <w:szCs w:val="36"/>
        </w:rPr>
        <w:t>减少</w:t>
      </w:r>
      <w:r w:rsidR="00F8296A">
        <w:rPr>
          <w:rFonts w:ascii="Times New Roman" w:eastAsia="宋体" w:hAnsi="Times New Roman" w:hint="eastAsia"/>
          <w:sz w:val="24"/>
          <w:szCs w:val="36"/>
        </w:rPr>
        <w:t>1</w:t>
      </w:r>
      <w:r w:rsidR="00F8296A">
        <w:rPr>
          <w:rFonts w:ascii="Times New Roman" w:eastAsia="宋体" w:hAnsi="Times New Roman" w:hint="eastAsia"/>
          <w:sz w:val="24"/>
          <w:szCs w:val="36"/>
        </w:rPr>
        <w:t>，即使处理过程耗时小于</w:t>
      </w:r>
      <w:r w:rsidR="00F8296A">
        <w:rPr>
          <w:rFonts w:ascii="Times New Roman" w:eastAsia="宋体" w:hAnsi="Times New Roman" w:hint="eastAsia"/>
          <w:sz w:val="24"/>
          <w:szCs w:val="36"/>
        </w:rPr>
        <w:t>1</w:t>
      </w:r>
      <w:r w:rsidR="00F8296A">
        <w:rPr>
          <w:rFonts w:ascii="Times New Roman" w:eastAsia="宋体" w:hAnsi="Times New Roman" w:hint="eastAsia"/>
          <w:sz w:val="24"/>
          <w:szCs w:val="36"/>
        </w:rPr>
        <w:t>秒，</w:t>
      </w:r>
      <w:r w:rsidR="00F8296A">
        <w:rPr>
          <w:rFonts w:ascii="Times New Roman" w:eastAsia="宋体" w:hAnsi="Times New Roman"/>
          <w:sz w:val="24"/>
          <w:szCs w:val="36"/>
        </w:rPr>
        <w:t>TTL</w:t>
      </w:r>
      <w:r w:rsidR="00F8296A">
        <w:rPr>
          <w:rFonts w:ascii="Times New Roman" w:eastAsia="宋体" w:hAnsi="Times New Roman" w:hint="eastAsia"/>
          <w:sz w:val="24"/>
          <w:szCs w:val="36"/>
        </w:rPr>
        <w:t>必须被看作数据报生存时间的上限这样做的目的是丢弃无法交付的数据报，并限制最大的数据报生存期。</w:t>
      </w:r>
    </w:p>
    <w:p w:rsidR="00D251BB" w:rsidRDefault="00D251BB"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节点不发送</w:t>
      </w:r>
      <w:r>
        <w:rPr>
          <w:rFonts w:ascii="Times New Roman" w:eastAsia="宋体" w:hAnsi="Times New Roman" w:hint="eastAsia"/>
          <w:sz w:val="24"/>
          <w:szCs w:val="36"/>
        </w:rPr>
        <w:t>TTL</w:t>
      </w:r>
      <w:r>
        <w:rPr>
          <w:rFonts w:ascii="Times New Roman" w:eastAsia="宋体" w:hAnsi="Times New Roman" w:hint="eastAsia"/>
          <w:sz w:val="24"/>
          <w:szCs w:val="36"/>
        </w:rPr>
        <w:t>为</w:t>
      </w:r>
      <w:r>
        <w:rPr>
          <w:rFonts w:ascii="Times New Roman" w:eastAsia="宋体" w:hAnsi="Times New Roman" w:hint="eastAsia"/>
          <w:sz w:val="24"/>
          <w:szCs w:val="36"/>
        </w:rPr>
        <w:t>0</w:t>
      </w:r>
      <w:r>
        <w:rPr>
          <w:rFonts w:ascii="Times New Roman" w:eastAsia="宋体" w:hAnsi="Times New Roman" w:hint="eastAsia"/>
          <w:sz w:val="24"/>
          <w:szCs w:val="36"/>
        </w:rPr>
        <w:t>的数据报，不</w:t>
      </w:r>
      <w:r w:rsidRPr="00D251BB">
        <w:rPr>
          <w:rFonts w:ascii="Times New Roman" w:eastAsia="宋体" w:hAnsi="Times New Roman" w:hint="eastAsia"/>
          <w:sz w:val="24"/>
          <w:szCs w:val="36"/>
        </w:rPr>
        <w:t>因为</w:t>
      </w:r>
      <w:r w:rsidRPr="00D251BB">
        <w:rPr>
          <w:rFonts w:ascii="Times New Roman" w:eastAsia="宋体" w:hAnsi="Times New Roman"/>
          <w:sz w:val="24"/>
          <w:szCs w:val="36"/>
        </w:rPr>
        <w:t>TTL</w:t>
      </w:r>
      <w:r w:rsidRPr="00D251BB">
        <w:rPr>
          <w:rFonts w:ascii="Times New Roman" w:eastAsia="宋体" w:hAnsi="Times New Roman"/>
          <w:sz w:val="24"/>
          <w:szCs w:val="36"/>
        </w:rPr>
        <w:t>小于</w:t>
      </w:r>
      <w:r w:rsidRPr="00D251BB">
        <w:rPr>
          <w:rFonts w:ascii="Times New Roman" w:eastAsia="宋体" w:hAnsi="Times New Roman"/>
          <w:sz w:val="24"/>
          <w:szCs w:val="36"/>
        </w:rPr>
        <w:t>2</w:t>
      </w:r>
      <w:r w:rsidRPr="00D251BB">
        <w:rPr>
          <w:rFonts w:ascii="Times New Roman" w:eastAsia="宋体" w:hAnsi="Times New Roman"/>
          <w:sz w:val="24"/>
          <w:szCs w:val="36"/>
        </w:rPr>
        <w:t>而丢弃数据报</w:t>
      </w:r>
      <w:r>
        <w:rPr>
          <w:rFonts w:ascii="Times New Roman" w:eastAsia="宋体" w:hAnsi="Times New Roman" w:hint="eastAsia"/>
          <w:sz w:val="24"/>
          <w:szCs w:val="36"/>
        </w:rPr>
        <w:t>。</w:t>
      </w:r>
    </w:p>
    <w:p w:rsidR="00D251BB" w:rsidRDefault="00D251BB" w:rsidP="00CB1C26">
      <w:pPr>
        <w:spacing w:line="400" w:lineRule="exact"/>
        <w:ind w:firstLineChars="200" w:firstLine="480"/>
        <w:jc w:val="left"/>
        <w:rPr>
          <w:rFonts w:ascii="Times New Roman" w:eastAsia="宋体" w:hAnsi="Times New Roman"/>
          <w:sz w:val="24"/>
          <w:szCs w:val="36"/>
        </w:rPr>
      </w:pPr>
      <w:r w:rsidRPr="00D251BB">
        <w:rPr>
          <w:rFonts w:ascii="Times New Roman" w:eastAsia="宋体" w:hAnsi="Times New Roman"/>
          <w:sz w:val="24"/>
          <w:szCs w:val="36"/>
        </w:rPr>
        <w:t>IP</w:t>
      </w:r>
      <w:r w:rsidRPr="00D251BB">
        <w:rPr>
          <w:rFonts w:ascii="Times New Roman" w:eastAsia="宋体" w:hAnsi="Times New Roman"/>
          <w:sz w:val="24"/>
          <w:szCs w:val="36"/>
        </w:rPr>
        <w:t>层必须为传输层提供一种方法来设置发送的每个数据报的</w:t>
      </w:r>
      <w:r w:rsidRPr="00D251BB">
        <w:rPr>
          <w:rFonts w:ascii="Times New Roman" w:eastAsia="宋体" w:hAnsi="Times New Roman"/>
          <w:sz w:val="24"/>
          <w:szCs w:val="36"/>
        </w:rPr>
        <w:t>TTL</w:t>
      </w:r>
      <w:r w:rsidRPr="00D251BB">
        <w:rPr>
          <w:rFonts w:ascii="Times New Roman" w:eastAsia="宋体" w:hAnsi="Times New Roman"/>
          <w:sz w:val="24"/>
          <w:szCs w:val="36"/>
        </w:rPr>
        <w:t>字段。使用固定</w:t>
      </w:r>
      <w:r w:rsidRPr="00D251BB">
        <w:rPr>
          <w:rFonts w:ascii="Times New Roman" w:eastAsia="宋体" w:hAnsi="Times New Roman"/>
          <w:sz w:val="24"/>
          <w:szCs w:val="36"/>
        </w:rPr>
        <w:t>TTL</w:t>
      </w:r>
      <w:r w:rsidRPr="00D251BB">
        <w:rPr>
          <w:rFonts w:ascii="Times New Roman" w:eastAsia="宋体" w:hAnsi="Times New Roman"/>
          <w:sz w:val="24"/>
          <w:szCs w:val="36"/>
        </w:rPr>
        <w:t>值时，它必须是可配置的。</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20" w:name="_Toc531765314"/>
      <w:r>
        <w:rPr>
          <w:rFonts w:ascii="Arial" w:eastAsia="黑体" w:hAnsi="Arial" w:hint="eastAsia"/>
          <w:sz w:val="32"/>
          <w:szCs w:val="36"/>
        </w:rPr>
        <w:t>协议</w:t>
      </w:r>
      <w:r w:rsidR="00067E36">
        <w:rPr>
          <w:rFonts w:ascii="Arial" w:eastAsia="黑体" w:hAnsi="Arial" w:hint="eastAsia"/>
          <w:sz w:val="32"/>
          <w:szCs w:val="36"/>
        </w:rPr>
        <w:t>（</w:t>
      </w:r>
      <w:r w:rsidR="00067E36">
        <w:rPr>
          <w:rFonts w:ascii="Arial" w:eastAsia="黑体" w:hAnsi="Arial" w:hint="eastAsia"/>
          <w:sz w:val="32"/>
          <w:szCs w:val="36"/>
        </w:rPr>
        <w:t>Protocol</w:t>
      </w:r>
      <w:r w:rsidR="00067E36">
        <w:rPr>
          <w:rFonts w:ascii="Arial" w:eastAsia="黑体" w:hAnsi="Arial" w:hint="eastAsia"/>
          <w:sz w:val="32"/>
          <w:szCs w:val="36"/>
        </w:rPr>
        <w:t>）</w:t>
      </w:r>
      <w:bookmarkEnd w:id="20"/>
    </w:p>
    <w:p w:rsidR="00CB1C26" w:rsidRDefault="0090187A"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该字段标识</w:t>
      </w:r>
      <w:r>
        <w:rPr>
          <w:rFonts w:ascii="Times New Roman" w:eastAsia="宋体" w:hAnsi="Times New Roman" w:hint="eastAsia"/>
          <w:sz w:val="24"/>
          <w:szCs w:val="36"/>
        </w:rPr>
        <w:t>IP</w:t>
      </w:r>
      <w:r>
        <w:rPr>
          <w:rFonts w:ascii="Times New Roman" w:eastAsia="宋体" w:hAnsi="Times New Roman" w:hint="eastAsia"/>
          <w:sz w:val="24"/>
          <w:szCs w:val="36"/>
        </w:rPr>
        <w:t>数据报的数据部分中，</w:t>
      </w:r>
      <w:r w:rsidR="00707F7D">
        <w:rPr>
          <w:rFonts w:ascii="Times New Roman" w:eastAsia="宋体" w:hAnsi="Times New Roman" w:hint="eastAsia"/>
          <w:sz w:val="24"/>
          <w:szCs w:val="36"/>
        </w:rPr>
        <w:t>下一个</w:t>
      </w:r>
      <w:r>
        <w:rPr>
          <w:rFonts w:ascii="Times New Roman" w:eastAsia="宋体" w:hAnsi="Times New Roman" w:hint="eastAsia"/>
          <w:sz w:val="24"/>
          <w:szCs w:val="36"/>
        </w:rPr>
        <w:t>协议的</w:t>
      </w:r>
      <w:r w:rsidR="00516108">
        <w:rPr>
          <w:rFonts w:ascii="Times New Roman" w:eastAsia="宋体" w:hAnsi="Times New Roman" w:hint="eastAsia"/>
          <w:sz w:val="24"/>
          <w:szCs w:val="36"/>
        </w:rPr>
        <w:t>类型。</w:t>
      </w:r>
      <w:r w:rsidR="00F47E66">
        <w:rPr>
          <w:rFonts w:ascii="Times New Roman" w:eastAsia="宋体" w:hAnsi="Times New Roman" w:hint="eastAsia"/>
          <w:sz w:val="24"/>
          <w:szCs w:val="36"/>
        </w:rPr>
        <w:t>常见协议及协议号如下：</w:t>
      </w:r>
    </w:p>
    <w:tbl>
      <w:tblPr>
        <w:tblStyle w:val="TableGrid1"/>
        <w:tblW w:w="4536" w:type="dxa"/>
        <w:jc w:val="center"/>
        <w:tblLook w:val="0420" w:firstRow="1" w:lastRow="0" w:firstColumn="0" w:lastColumn="0" w:noHBand="0" w:noVBand="1"/>
      </w:tblPr>
      <w:tblGrid>
        <w:gridCol w:w="2268"/>
        <w:gridCol w:w="2268"/>
      </w:tblGrid>
      <w:tr w:rsidR="00F47E66" w:rsidRPr="00F47E66" w:rsidTr="00707F7D">
        <w:trPr>
          <w:trHeight w:val="340"/>
          <w:jc w:val="center"/>
        </w:trPr>
        <w:tc>
          <w:tcPr>
            <w:tcW w:w="2268" w:type="dxa"/>
            <w:hideMark/>
          </w:tcPr>
          <w:p w:rsidR="00F47E66" w:rsidRPr="00F47E66" w:rsidRDefault="00F47E66" w:rsidP="00F47E66">
            <w:pPr>
              <w:jc w:val="center"/>
              <w:rPr>
                <w:rFonts w:ascii="Times New Roman" w:eastAsia="宋体" w:hAnsi="Times New Roman"/>
                <w:b/>
                <w:szCs w:val="18"/>
              </w:rPr>
            </w:pPr>
            <w:r w:rsidRPr="00F47E66">
              <w:rPr>
                <w:rFonts w:ascii="Times New Roman" w:eastAsia="宋体" w:hAnsi="Times New Roman" w:hint="eastAsia"/>
                <w:b/>
                <w:szCs w:val="18"/>
              </w:rPr>
              <w:t>协议号</w:t>
            </w:r>
            <w:r>
              <w:rPr>
                <w:rFonts w:ascii="Times New Roman" w:eastAsia="宋体" w:hAnsi="Times New Roman" w:hint="eastAsia"/>
                <w:b/>
                <w:szCs w:val="18"/>
              </w:rPr>
              <w:t>（十进制）</w:t>
            </w:r>
          </w:p>
        </w:tc>
        <w:tc>
          <w:tcPr>
            <w:tcW w:w="2268" w:type="dxa"/>
            <w:hideMark/>
          </w:tcPr>
          <w:p w:rsidR="00F47E66" w:rsidRPr="00F47E66" w:rsidRDefault="00F47E66" w:rsidP="00F47E66">
            <w:pPr>
              <w:jc w:val="center"/>
              <w:rPr>
                <w:rFonts w:ascii="Times New Roman" w:eastAsia="宋体" w:hAnsi="Times New Roman"/>
                <w:b/>
                <w:szCs w:val="18"/>
              </w:rPr>
            </w:pPr>
            <w:r w:rsidRPr="00F47E66">
              <w:rPr>
                <w:rFonts w:ascii="Times New Roman" w:eastAsia="宋体" w:hAnsi="Times New Roman" w:hint="eastAsia"/>
                <w:b/>
                <w:szCs w:val="18"/>
              </w:rPr>
              <w:t>协议</w:t>
            </w:r>
          </w:p>
        </w:tc>
      </w:tr>
      <w:tr w:rsidR="00F47E66" w:rsidRPr="00F47E66" w:rsidTr="00707F7D">
        <w:trPr>
          <w:trHeight w:val="340"/>
          <w:jc w:val="center"/>
        </w:trPr>
        <w:tc>
          <w:tcPr>
            <w:tcW w:w="2268" w:type="dxa"/>
          </w:tcPr>
          <w:p w:rsidR="00F47E66" w:rsidRPr="00F47E66" w:rsidRDefault="00F47E66" w:rsidP="00F47E66">
            <w:pPr>
              <w:jc w:val="center"/>
              <w:rPr>
                <w:rFonts w:ascii="Times New Roman" w:eastAsia="宋体" w:hAnsi="Times New Roman"/>
                <w:szCs w:val="18"/>
              </w:rPr>
            </w:pPr>
            <w:r>
              <w:rPr>
                <w:rFonts w:ascii="Times New Roman" w:eastAsia="宋体" w:hAnsi="Times New Roman" w:hint="eastAsia"/>
                <w:szCs w:val="18"/>
              </w:rPr>
              <w:t>1</w:t>
            </w:r>
          </w:p>
        </w:tc>
        <w:tc>
          <w:tcPr>
            <w:tcW w:w="2268" w:type="dxa"/>
          </w:tcPr>
          <w:p w:rsidR="00F47E66" w:rsidRPr="00F47E66" w:rsidRDefault="00F47E66" w:rsidP="00707F7D">
            <w:pPr>
              <w:jc w:val="center"/>
              <w:rPr>
                <w:rFonts w:ascii="Times New Roman" w:eastAsia="宋体" w:hAnsi="Times New Roman"/>
                <w:szCs w:val="18"/>
              </w:rPr>
            </w:pPr>
            <w:r>
              <w:rPr>
                <w:rFonts w:ascii="Times New Roman" w:eastAsia="宋体" w:hAnsi="Times New Roman" w:hint="eastAsia"/>
                <w:szCs w:val="18"/>
              </w:rPr>
              <w:t>ICMP</w:t>
            </w:r>
          </w:p>
        </w:tc>
      </w:tr>
      <w:tr w:rsidR="00F47E66" w:rsidRPr="00F47E66" w:rsidTr="00707F7D">
        <w:trPr>
          <w:trHeight w:val="340"/>
          <w:jc w:val="center"/>
        </w:trPr>
        <w:tc>
          <w:tcPr>
            <w:tcW w:w="2268" w:type="dxa"/>
          </w:tcPr>
          <w:p w:rsidR="00F47E66" w:rsidRPr="00F47E66" w:rsidRDefault="00F47E66" w:rsidP="00F47E66">
            <w:pPr>
              <w:jc w:val="center"/>
              <w:rPr>
                <w:rFonts w:ascii="Times New Roman" w:eastAsia="宋体" w:hAnsi="Times New Roman"/>
                <w:szCs w:val="18"/>
              </w:rPr>
            </w:pPr>
            <w:r>
              <w:rPr>
                <w:rFonts w:ascii="Times New Roman" w:eastAsia="宋体" w:hAnsi="Times New Roman" w:hint="eastAsia"/>
                <w:szCs w:val="18"/>
              </w:rPr>
              <w:t>6</w:t>
            </w:r>
          </w:p>
        </w:tc>
        <w:tc>
          <w:tcPr>
            <w:tcW w:w="2268" w:type="dxa"/>
          </w:tcPr>
          <w:p w:rsidR="00F47E66" w:rsidRPr="00F47E66" w:rsidRDefault="00F47E66" w:rsidP="00707F7D">
            <w:pPr>
              <w:jc w:val="center"/>
              <w:rPr>
                <w:rFonts w:ascii="Times New Roman" w:eastAsia="宋体" w:hAnsi="Times New Roman"/>
                <w:szCs w:val="18"/>
              </w:rPr>
            </w:pPr>
            <w:r>
              <w:rPr>
                <w:rFonts w:ascii="Times New Roman" w:eastAsia="宋体" w:hAnsi="Times New Roman" w:hint="eastAsia"/>
                <w:szCs w:val="18"/>
              </w:rPr>
              <w:t>TCP</w:t>
            </w:r>
          </w:p>
        </w:tc>
      </w:tr>
      <w:tr w:rsidR="00F47E66" w:rsidRPr="00F47E66" w:rsidTr="00707F7D">
        <w:trPr>
          <w:trHeight w:val="340"/>
          <w:jc w:val="center"/>
        </w:trPr>
        <w:tc>
          <w:tcPr>
            <w:tcW w:w="2268" w:type="dxa"/>
          </w:tcPr>
          <w:p w:rsidR="00F47E66" w:rsidRPr="00F47E66" w:rsidRDefault="00F47E66" w:rsidP="00F47E66">
            <w:pPr>
              <w:jc w:val="center"/>
              <w:rPr>
                <w:rFonts w:ascii="Times New Roman" w:eastAsia="宋体" w:hAnsi="Times New Roman"/>
                <w:szCs w:val="18"/>
              </w:rPr>
            </w:pPr>
            <w:r>
              <w:rPr>
                <w:rFonts w:ascii="Times New Roman" w:eastAsia="宋体" w:hAnsi="Times New Roman" w:hint="eastAsia"/>
                <w:szCs w:val="18"/>
              </w:rPr>
              <w:t>17</w:t>
            </w:r>
          </w:p>
        </w:tc>
        <w:tc>
          <w:tcPr>
            <w:tcW w:w="2268" w:type="dxa"/>
          </w:tcPr>
          <w:p w:rsidR="00F47E66" w:rsidRPr="00F47E66" w:rsidRDefault="00F47E66" w:rsidP="00707F7D">
            <w:pPr>
              <w:jc w:val="center"/>
              <w:rPr>
                <w:rFonts w:ascii="Times New Roman" w:eastAsia="宋体" w:hAnsi="Times New Roman"/>
                <w:szCs w:val="18"/>
              </w:rPr>
            </w:pPr>
            <w:r>
              <w:rPr>
                <w:rFonts w:ascii="Times New Roman" w:eastAsia="宋体" w:hAnsi="Times New Roman" w:hint="eastAsia"/>
                <w:szCs w:val="18"/>
              </w:rPr>
              <w:t>UDP</w:t>
            </w:r>
          </w:p>
        </w:tc>
      </w:tr>
      <w:tr w:rsidR="00F47E66" w:rsidRPr="00F47E66" w:rsidTr="00707F7D">
        <w:trPr>
          <w:trHeight w:val="340"/>
          <w:jc w:val="center"/>
        </w:trPr>
        <w:tc>
          <w:tcPr>
            <w:tcW w:w="2268" w:type="dxa"/>
          </w:tcPr>
          <w:p w:rsidR="00F47E66" w:rsidRPr="00F47E66" w:rsidRDefault="0057405F" w:rsidP="00F47E66">
            <w:pPr>
              <w:jc w:val="center"/>
              <w:rPr>
                <w:rFonts w:ascii="Times New Roman" w:eastAsia="宋体" w:hAnsi="Times New Roman"/>
                <w:szCs w:val="18"/>
              </w:rPr>
            </w:pPr>
            <w:r>
              <w:rPr>
                <w:rFonts w:ascii="Times New Roman" w:eastAsia="宋体" w:hAnsi="Times New Roman" w:hint="eastAsia"/>
                <w:szCs w:val="18"/>
              </w:rPr>
              <w:t>41</w:t>
            </w:r>
          </w:p>
        </w:tc>
        <w:tc>
          <w:tcPr>
            <w:tcW w:w="2268" w:type="dxa"/>
          </w:tcPr>
          <w:p w:rsidR="00F47E66" w:rsidRPr="00F47E66" w:rsidRDefault="0057405F" w:rsidP="00707F7D">
            <w:pPr>
              <w:jc w:val="center"/>
              <w:rPr>
                <w:rFonts w:ascii="Times New Roman" w:eastAsia="宋体" w:hAnsi="Times New Roman"/>
                <w:szCs w:val="18"/>
              </w:rPr>
            </w:pPr>
            <w:r>
              <w:rPr>
                <w:rFonts w:ascii="Times New Roman" w:eastAsia="宋体" w:hAnsi="Times New Roman"/>
                <w:szCs w:val="18"/>
              </w:rPr>
              <w:t>IP</w:t>
            </w:r>
            <w:r>
              <w:rPr>
                <w:rFonts w:ascii="Times New Roman" w:eastAsia="宋体" w:hAnsi="Times New Roman" w:hint="eastAsia"/>
                <w:szCs w:val="18"/>
              </w:rPr>
              <w:t>v6</w:t>
            </w:r>
          </w:p>
        </w:tc>
      </w:tr>
    </w:tbl>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21" w:name="_Toc531765315"/>
      <w:r>
        <w:rPr>
          <w:rFonts w:ascii="Arial" w:eastAsia="黑体" w:hAnsi="Arial" w:hint="eastAsia"/>
          <w:sz w:val="32"/>
          <w:szCs w:val="36"/>
        </w:rPr>
        <w:t>首部校验和</w:t>
      </w:r>
      <w:r w:rsidR="00067E36">
        <w:rPr>
          <w:rFonts w:ascii="Arial" w:eastAsia="黑体" w:hAnsi="Arial" w:hint="eastAsia"/>
          <w:sz w:val="32"/>
          <w:szCs w:val="36"/>
        </w:rPr>
        <w:t>（</w:t>
      </w:r>
      <w:r w:rsidR="00067E36">
        <w:rPr>
          <w:rFonts w:ascii="Arial" w:eastAsia="黑体" w:hAnsi="Arial" w:hint="eastAsia"/>
          <w:sz w:val="32"/>
          <w:szCs w:val="36"/>
        </w:rPr>
        <w:t>Header Checksum</w:t>
      </w:r>
      <w:r w:rsidR="00067E36">
        <w:rPr>
          <w:rFonts w:ascii="Arial" w:eastAsia="黑体" w:hAnsi="Arial" w:hint="eastAsia"/>
          <w:sz w:val="32"/>
          <w:szCs w:val="36"/>
        </w:rPr>
        <w:t>）</w:t>
      </w:r>
      <w:bookmarkEnd w:id="21"/>
    </w:p>
    <w:p w:rsidR="00CB1C26" w:rsidRDefault="000B225B"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仅用于首部的校验和。由于一些首部字段改变（例如</w:t>
      </w:r>
      <w:r>
        <w:rPr>
          <w:rFonts w:ascii="Times New Roman" w:eastAsia="宋体" w:hAnsi="Times New Roman" w:hint="eastAsia"/>
          <w:sz w:val="24"/>
          <w:szCs w:val="36"/>
        </w:rPr>
        <w:t>TTL</w:t>
      </w:r>
      <w:r>
        <w:rPr>
          <w:rFonts w:ascii="Times New Roman" w:eastAsia="宋体" w:hAnsi="Times New Roman" w:hint="eastAsia"/>
          <w:sz w:val="24"/>
          <w:szCs w:val="36"/>
        </w:rPr>
        <w:t>）</w:t>
      </w:r>
      <w:r w:rsidR="00067E36">
        <w:rPr>
          <w:rFonts w:ascii="Times New Roman" w:eastAsia="宋体" w:hAnsi="Times New Roman" w:hint="eastAsia"/>
          <w:sz w:val="24"/>
          <w:szCs w:val="36"/>
        </w:rPr>
        <w:t>，处理</w:t>
      </w:r>
      <w:r w:rsidR="00067E36">
        <w:rPr>
          <w:rFonts w:ascii="Times New Roman" w:eastAsia="宋体" w:hAnsi="Times New Roman" w:hint="eastAsia"/>
          <w:sz w:val="24"/>
          <w:szCs w:val="36"/>
        </w:rPr>
        <w:t>IP</w:t>
      </w:r>
      <w:r w:rsidR="00067E36">
        <w:rPr>
          <w:rFonts w:ascii="Times New Roman" w:eastAsia="宋体" w:hAnsi="Times New Roman" w:hint="eastAsia"/>
          <w:sz w:val="24"/>
          <w:szCs w:val="36"/>
        </w:rPr>
        <w:t>首部的每个节点都要重新计算和验证它。</w:t>
      </w:r>
    </w:p>
    <w:p w:rsidR="00934777" w:rsidRDefault="00934777"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节点接收报文时必须验证</w:t>
      </w:r>
      <w:r>
        <w:rPr>
          <w:rFonts w:ascii="Times New Roman" w:eastAsia="宋体" w:hAnsi="Times New Roman" w:hint="eastAsia"/>
          <w:sz w:val="24"/>
          <w:szCs w:val="36"/>
        </w:rPr>
        <w:t>IP</w:t>
      </w:r>
      <w:r>
        <w:rPr>
          <w:rFonts w:ascii="Times New Roman" w:eastAsia="宋体" w:hAnsi="Times New Roman" w:hint="eastAsia"/>
          <w:sz w:val="24"/>
          <w:szCs w:val="36"/>
        </w:rPr>
        <w:t>首部校验和，丢弃校验和错误的报文。</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22" w:name="_Toc531765316"/>
      <w:r>
        <w:rPr>
          <w:rFonts w:ascii="Arial" w:eastAsia="黑体" w:hAnsi="Arial" w:hint="eastAsia"/>
          <w:sz w:val="32"/>
          <w:szCs w:val="36"/>
        </w:rPr>
        <w:t>源地址</w:t>
      </w:r>
      <w:r w:rsidR="00CC00B7">
        <w:rPr>
          <w:rFonts w:ascii="Arial" w:eastAsia="黑体" w:hAnsi="Arial" w:hint="eastAsia"/>
          <w:sz w:val="32"/>
          <w:szCs w:val="36"/>
        </w:rPr>
        <w:t>（</w:t>
      </w:r>
      <w:r w:rsidR="00CC00B7">
        <w:rPr>
          <w:rFonts w:ascii="Arial" w:eastAsia="黑体" w:hAnsi="Arial" w:hint="eastAsia"/>
          <w:sz w:val="32"/>
          <w:szCs w:val="36"/>
        </w:rPr>
        <w:t>Source</w:t>
      </w:r>
      <w:r w:rsidR="00CC00B7">
        <w:rPr>
          <w:rFonts w:ascii="Arial" w:eastAsia="黑体" w:hAnsi="Arial"/>
          <w:sz w:val="32"/>
          <w:szCs w:val="36"/>
        </w:rPr>
        <w:t xml:space="preserve"> A</w:t>
      </w:r>
      <w:r w:rsidR="00CC00B7">
        <w:rPr>
          <w:rFonts w:ascii="Arial" w:eastAsia="黑体" w:hAnsi="Arial" w:hint="eastAsia"/>
          <w:sz w:val="32"/>
          <w:szCs w:val="36"/>
        </w:rPr>
        <w:t>ddress</w:t>
      </w:r>
      <w:r w:rsidR="00CC00B7">
        <w:rPr>
          <w:rFonts w:ascii="Arial" w:eastAsia="黑体" w:hAnsi="Arial" w:hint="eastAsia"/>
          <w:sz w:val="32"/>
          <w:szCs w:val="36"/>
        </w:rPr>
        <w:t>）</w:t>
      </w:r>
      <w:bookmarkEnd w:id="22"/>
    </w:p>
    <w:p w:rsidR="00CB1C26" w:rsidRPr="00CC00B7" w:rsidRDefault="00CC00B7"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源地址。</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23" w:name="_Toc531765317"/>
      <w:r>
        <w:rPr>
          <w:rFonts w:ascii="Arial" w:eastAsia="黑体" w:hAnsi="Arial" w:hint="eastAsia"/>
          <w:sz w:val="32"/>
          <w:szCs w:val="36"/>
        </w:rPr>
        <w:t>目的地址</w:t>
      </w:r>
      <w:r w:rsidR="00CC00B7">
        <w:rPr>
          <w:rFonts w:ascii="Arial" w:eastAsia="黑体" w:hAnsi="Arial" w:hint="eastAsia"/>
          <w:sz w:val="32"/>
          <w:szCs w:val="36"/>
        </w:rPr>
        <w:t>（</w:t>
      </w:r>
      <w:r w:rsidR="00CC00B7">
        <w:rPr>
          <w:rFonts w:ascii="Arial" w:eastAsia="黑体" w:hAnsi="Arial" w:hint="eastAsia"/>
          <w:sz w:val="32"/>
          <w:szCs w:val="36"/>
        </w:rPr>
        <w:t>Destination</w:t>
      </w:r>
      <w:r w:rsidR="00CC00B7">
        <w:rPr>
          <w:rFonts w:ascii="Arial" w:eastAsia="黑体" w:hAnsi="Arial"/>
          <w:sz w:val="32"/>
          <w:szCs w:val="36"/>
        </w:rPr>
        <w:t xml:space="preserve"> A</w:t>
      </w:r>
      <w:r w:rsidR="00CC00B7">
        <w:rPr>
          <w:rFonts w:ascii="Arial" w:eastAsia="黑体" w:hAnsi="Arial" w:hint="eastAsia"/>
          <w:sz w:val="32"/>
          <w:szCs w:val="36"/>
        </w:rPr>
        <w:t>ddress</w:t>
      </w:r>
      <w:r w:rsidR="00CC00B7">
        <w:rPr>
          <w:rFonts w:ascii="Arial" w:eastAsia="黑体" w:hAnsi="Arial" w:hint="eastAsia"/>
          <w:sz w:val="32"/>
          <w:szCs w:val="36"/>
        </w:rPr>
        <w:t>）</w:t>
      </w:r>
      <w:bookmarkEnd w:id="23"/>
    </w:p>
    <w:p w:rsidR="00CB1C26" w:rsidRDefault="00CC00B7"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目的地址。</w:t>
      </w:r>
    </w:p>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24" w:name="_Toc531765318"/>
      <w:r>
        <w:rPr>
          <w:rFonts w:ascii="Arial" w:eastAsia="黑体" w:hAnsi="Arial" w:hint="eastAsia"/>
          <w:sz w:val="32"/>
          <w:szCs w:val="36"/>
        </w:rPr>
        <w:t>选项</w:t>
      </w:r>
      <w:r w:rsidR="00CC00B7">
        <w:rPr>
          <w:rFonts w:ascii="Arial" w:eastAsia="黑体" w:hAnsi="Arial" w:hint="eastAsia"/>
          <w:sz w:val="32"/>
          <w:szCs w:val="36"/>
        </w:rPr>
        <w:t>（</w:t>
      </w:r>
      <w:r w:rsidR="00CC00B7">
        <w:rPr>
          <w:rFonts w:ascii="Arial" w:eastAsia="黑体" w:hAnsi="Arial"/>
          <w:sz w:val="32"/>
          <w:szCs w:val="36"/>
        </w:rPr>
        <w:t>O</w:t>
      </w:r>
      <w:r w:rsidR="00CC00B7">
        <w:rPr>
          <w:rFonts w:ascii="Arial" w:eastAsia="黑体" w:hAnsi="Arial" w:hint="eastAsia"/>
          <w:sz w:val="32"/>
          <w:szCs w:val="36"/>
        </w:rPr>
        <w:t>ptions</w:t>
      </w:r>
      <w:r w:rsidR="00CC00B7">
        <w:rPr>
          <w:rFonts w:ascii="Arial" w:eastAsia="黑体" w:hAnsi="Arial" w:hint="eastAsia"/>
          <w:sz w:val="32"/>
          <w:szCs w:val="36"/>
        </w:rPr>
        <w:t>）</w:t>
      </w:r>
      <w:bookmarkEnd w:id="24"/>
    </w:p>
    <w:p w:rsidR="00CB1C26" w:rsidRDefault="00693D2D"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选项可能出现在数据报中，也可能没有。所有</w:t>
      </w:r>
      <w:r>
        <w:rPr>
          <w:rFonts w:ascii="Times New Roman" w:eastAsia="宋体" w:hAnsi="Times New Roman" w:hint="eastAsia"/>
          <w:sz w:val="24"/>
          <w:szCs w:val="36"/>
        </w:rPr>
        <w:t>IP</w:t>
      </w:r>
      <w:r>
        <w:rPr>
          <w:rFonts w:ascii="Times New Roman" w:eastAsia="宋体" w:hAnsi="Times New Roman" w:hint="eastAsia"/>
          <w:sz w:val="24"/>
          <w:szCs w:val="36"/>
        </w:rPr>
        <w:t>模块（主机和网关）都必须实现它们</w:t>
      </w:r>
      <w:r w:rsidR="001B1C97">
        <w:rPr>
          <w:rFonts w:ascii="Times New Roman" w:eastAsia="宋体" w:hAnsi="Times New Roman" w:hint="eastAsia"/>
          <w:sz w:val="24"/>
          <w:szCs w:val="36"/>
        </w:rPr>
        <w:t>。在一些环境中，所有数据报都需要安全选项。</w:t>
      </w:r>
    </w:p>
    <w:p w:rsidR="00AE321B" w:rsidRDefault="00AE321B"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选项字段长度可变，可以没有选项也可以有多个选项。</w:t>
      </w:r>
      <w:r w:rsidR="00C96583">
        <w:rPr>
          <w:rFonts w:ascii="Times New Roman" w:eastAsia="宋体" w:hAnsi="Times New Roman" w:hint="eastAsia"/>
          <w:sz w:val="24"/>
          <w:szCs w:val="36"/>
        </w:rPr>
        <w:t>选项的格式由两种：</w:t>
      </w:r>
    </w:p>
    <w:p w:rsidR="00C96583" w:rsidRDefault="00C96583" w:rsidP="00C96583">
      <w:pPr>
        <w:pStyle w:val="ListParagraph"/>
        <w:numPr>
          <w:ilvl w:val="0"/>
          <w:numId w:val="3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hint="eastAsia"/>
          <w:sz w:val="24"/>
          <w:szCs w:val="36"/>
        </w:rPr>
        <w:t>字节选项类型。</w:t>
      </w:r>
    </w:p>
    <w:p w:rsidR="00C96583" w:rsidRDefault="00C96583" w:rsidP="00C96583">
      <w:pPr>
        <w:pStyle w:val="ListParagraph"/>
        <w:numPr>
          <w:ilvl w:val="0"/>
          <w:numId w:val="3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hint="eastAsia"/>
          <w:sz w:val="24"/>
          <w:szCs w:val="36"/>
        </w:rPr>
        <w:t>字节选项类型，</w:t>
      </w:r>
      <w:r>
        <w:rPr>
          <w:rFonts w:ascii="Times New Roman" w:eastAsia="宋体" w:hAnsi="Times New Roman" w:hint="eastAsia"/>
          <w:sz w:val="24"/>
          <w:szCs w:val="36"/>
        </w:rPr>
        <w:t>1</w:t>
      </w:r>
      <w:r>
        <w:rPr>
          <w:rFonts w:ascii="Times New Roman" w:eastAsia="宋体" w:hAnsi="Times New Roman" w:hint="eastAsia"/>
          <w:sz w:val="24"/>
          <w:szCs w:val="36"/>
        </w:rPr>
        <w:t>字节选项长度，</w:t>
      </w:r>
      <w:r>
        <w:rPr>
          <w:rFonts w:ascii="Times New Roman" w:eastAsia="宋体" w:hAnsi="Times New Roman" w:hint="eastAsia"/>
          <w:sz w:val="24"/>
          <w:szCs w:val="36"/>
        </w:rPr>
        <w:t>1</w:t>
      </w:r>
      <w:r>
        <w:rPr>
          <w:rFonts w:ascii="Times New Roman" w:eastAsia="宋体" w:hAnsi="Times New Roman" w:hint="eastAsia"/>
          <w:sz w:val="24"/>
          <w:szCs w:val="36"/>
        </w:rPr>
        <w:t>字节选项数据。</w:t>
      </w:r>
    </w:p>
    <w:p w:rsidR="00C96583" w:rsidRDefault="00BE0AF4" w:rsidP="00C9658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选项长度字节计算选项类型、选项长度和选项数据的字节长度。</w:t>
      </w:r>
    </w:p>
    <w:p w:rsidR="00BE0AF4" w:rsidRDefault="00BE0AF4" w:rsidP="00C9658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选项类型分为</w:t>
      </w:r>
      <w:r>
        <w:rPr>
          <w:rFonts w:ascii="Times New Roman" w:eastAsia="宋体" w:hAnsi="Times New Roman" w:hint="eastAsia"/>
          <w:sz w:val="24"/>
          <w:szCs w:val="36"/>
        </w:rPr>
        <w:t>3</w:t>
      </w:r>
      <w:r>
        <w:rPr>
          <w:rFonts w:ascii="Times New Roman" w:eastAsia="宋体" w:hAnsi="Times New Roman" w:hint="eastAsia"/>
          <w:sz w:val="24"/>
          <w:szCs w:val="36"/>
        </w:rPr>
        <w:t>个字段：</w:t>
      </w:r>
    </w:p>
    <w:p w:rsidR="00BE0AF4" w:rsidRPr="006D4D71" w:rsidRDefault="00BE0AF4" w:rsidP="006D4D71">
      <w:pPr>
        <w:pStyle w:val="ListParagraph"/>
        <w:numPr>
          <w:ilvl w:val="0"/>
          <w:numId w:val="29"/>
        </w:numPr>
        <w:spacing w:line="400" w:lineRule="exact"/>
        <w:ind w:firstLineChars="0"/>
        <w:jc w:val="left"/>
        <w:rPr>
          <w:rFonts w:ascii="Times New Roman" w:eastAsia="宋体" w:hAnsi="Times New Roman"/>
          <w:sz w:val="24"/>
          <w:szCs w:val="36"/>
        </w:rPr>
      </w:pPr>
      <w:r w:rsidRPr="006D4D71">
        <w:rPr>
          <w:rFonts w:ascii="Times New Roman" w:eastAsia="宋体" w:hAnsi="Times New Roman" w:hint="eastAsia"/>
          <w:sz w:val="24"/>
          <w:szCs w:val="36"/>
        </w:rPr>
        <w:t>0</w:t>
      </w:r>
      <w:r w:rsidRPr="006D4D71">
        <w:rPr>
          <w:rFonts w:ascii="Times New Roman" w:eastAsia="宋体" w:hAnsi="Times New Roman"/>
          <w:sz w:val="24"/>
          <w:szCs w:val="36"/>
        </w:rPr>
        <w:t xml:space="preserve"> </w:t>
      </w:r>
      <w:r w:rsidRPr="006D4D71">
        <w:rPr>
          <w:rFonts w:ascii="Times New Roman" w:eastAsia="宋体" w:hAnsi="Times New Roman" w:hint="eastAsia"/>
          <w:sz w:val="24"/>
          <w:szCs w:val="36"/>
        </w:rPr>
        <w:t>bit</w:t>
      </w:r>
      <w:r w:rsidRPr="006D4D71">
        <w:rPr>
          <w:rFonts w:ascii="Times New Roman" w:eastAsia="宋体" w:hAnsi="Times New Roman" w:hint="eastAsia"/>
          <w:sz w:val="24"/>
          <w:szCs w:val="36"/>
        </w:rPr>
        <w:t>：复制标志</w:t>
      </w:r>
    </w:p>
    <w:p w:rsidR="00BE0AF4" w:rsidRDefault="00BE0AF4" w:rsidP="006D4D71">
      <w:pPr>
        <w:pStyle w:val="ListParagraph"/>
        <w:numPr>
          <w:ilvl w:val="0"/>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1-2</w:t>
      </w:r>
      <w:r>
        <w:rPr>
          <w:rFonts w:ascii="Times New Roman" w:eastAsia="宋体" w:hAnsi="Times New Roman"/>
          <w:sz w:val="24"/>
          <w:szCs w:val="36"/>
        </w:rPr>
        <w:t xml:space="preserve"> </w:t>
      </w:r>
      <w:r>
        <w:rPr>
          <w:rFonts w:ascii="Times New Roman" w:eastAsia="宋体" w:hAnsi="Times New Roman" w:hint="eastAsia"/>
          <w:sz w:val="24"/>
          <w:szCs w:val="36"/>
        </w:rPr>
        <w:t>bit</w:t>
      </w:r>
      <w:r>
        <w:rPr>
          <w:rFonts w:ascii="Times New Roman" w:eastAsia="宋体" w:hAnsi="Times New Roman" w:hint="eastAsia"/>
          <w:sz w:val="24"/>
          <w:szCs w:val="36"/>
        </w:rPr>
        <w:t>：选项分类</w:t>
      </w:r>
    </w:p>
    <w:p w:rsidR="00BE0AF4" w:rsidRDefault="00BE0AF4" w:rsidP="006D4D71">
      <w:pPr>
        <w:pStyle w:val="ListParagraph"/>
        <w:numPr>
          <w:ilvl w:val="0"/>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lastRenderedPageBreak/>
        <w:t>3-7</w:t>
      </w:r>
      <w:r>
        <w:rPr>
          <w:rFonts w:ascii="Times New Roman" w:eastAsia="宋体" w:hAnsi="Times New Roman"/>
          <w:sz w:val="24"/>
          <w:szCs w:val="36"/>
        </w:rPr>
        <w:t xml:space="preserve"> </w:t>
      </w:r>
      <w:r>
        <w:rPr>
          <w:rFonts w:ascii="Times New Roman" w:eastAsia="宋体" w:hAnsi="Times New Roman" w:hint="eastAsia"/>
          <w:sz w:val="24"/>
          <w:szCs w:val="36"/>
        </w:rPr>
        <w:t>bit</w:t>
      </w:r>
      <w:r>
        <w:rPr>
          <w:rFonts w:ascii="Times New Roman" w:eastAsia="宋体" w:hAnsi="Times New Roman" w:hint="eastAsia"/>
          <w:sz w:val="24"/>
          <w:szCs w:val="36"/>
        </w:rPr>
        <w:t>：选项号</w:t>
      </w:r>
    </w:p>
    <w:p w:rsidR="00BE0AF4" w:rsidRPr="006D4D71" w:rsidRDefault="00BE0AF4" w:rsidP="00C324CA">
      <w:pPr>
        <w:pStyle w:val="ListParagraph"/>
        <w:spacing w:line="400" w:lineRule="exact"/>
        <w:ind w:left="840" w:firstLineChars="0" w:firstLine="0"/>
        <w:jc w:val="left"/>
        <w:rPr>
          <w:rFonts w:ascii="Times New Roman" w:eastAsia="宋体" w:hAnsi="Times New Roman"/>
          <w:sz w:val="24"/>
          <w:szCs w:val="36"/>
        </w:rPr>
      </w:pPr>
      <w:r w:rsidRPr="006D4D71">
        <w:rPr>
          <w:rFonts w:ascii="Times New Roman" w:eastAsia="宋体" w:hAnsi="Times New Roman" w:hint="eastAsia"/>
          <w:sz w:val="24"/>
          <w:szCs w:val="36"/>
        </w:rPr>
        <w:t>复制标志标识该选项应在分片时复制到所有分片中：</w:t>
      </w:r>
    </w:p>
    <w:p w:rsidR="00BE0AF4" w:rsidRDefault="00BE0AF4" w:rsidP="006D4D71">
      <w:pPr>
        <w:pStyle w:val="ListParagraph"/>
        <w:numPr>
          <w:ilvl w:val="1"/>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不复制</w:t>
      </w:r>
    </w:p>
    <w:p w:rsidR="00BE0AF4" w:rsidRDefault="00BE0AF4" w:rsidP="00C324CA">
      <w:pPr>
        <w:pStyle w:val="ListParagraph"/>
        <w:numPr>
          <w:ilvl w:val="1"/>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复制</w:t>
      </w:r>
    </w:p>
    <w:p w:rsidR="00BE0AF4" w:rsidRDefault="00BE0AF4" w:rsidP="00C324CA">
      <w:pPr>
        <w:pStyle w:val="ListParagraph"/>
        <w:spacing w:line="400" w:lineRule="exact"/>
        <w:ind w:left="840" w:firstLineChars="0" w:firstLine="0"/>
        <w:jc w:val="left"/>
        <w:rPr>
          <w:rFonts w:ascii="Times New Roman" w:eastAsia="宋体" w:hAnsi="Times New Roman"/>
          <w:sz w:val="24"/>
          <w:szCs w:val="36"/>
        </w:rPr>
      </w:pPr>
      <w:r>
        <w:rPr>
          <w:rFonts w:ascii="Times New Roman" w:eastAsia="宋体" w:hAnsi="Times New Roman" w:hint="eastAsia"/>
          <w:sz w:val="24"/>
          <w:szCs w:val="36"/>
        </w:rPr>
        <w:t>选项分类：</w:t>
      </w:r>
    </w:p>
    <w:p w:rsidR="00BE0AF4" w:rsidRDefault="00BE0AF4" w:rsidP="00C324CA">
      <w:pPr>
        <w:pStyle w:val="ListParagraph"/>
        <w:numPr>
          <w:ilvl w:val="1"/>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0 =</w:t>
      </w:r>
      <w:r>
        <w:rPr>
          <w:rFonts w:ascii="Times New Roman" w:eastAsia="宋体" w:hAnsi="Times New Roman"/>
          <w:sz w:val="24"/>
          <w:szCs w:val="36"/>
        </w:rPr>
        <w:t xml:space="preserve"> </w:t>
      </w:r>
      <w:r>
        <w:rPr>
          <w:rFonts w:ascii="Times New Roman" w:eastAsia="宋体" w:hAnsi="Times New Roman" w:hint="eastAsia"/>
          <w:sz w:val="24"/>
          <w:szCs w:val="36"/>
        </w:rPr>
        <w:t>控制</w:t>
      </w:r>
    </w:p>
    <w:p w:rsidR="00BE0AF4" w:rsidRDefault="00BE0AF4" w:rsidP="00C324CA">
      <w:pPr>
        <w:pStyle w:val="ListParagraph"/>
        <w:numPr>
          <w:ilvl w:val="1"/>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保留</w:t>
      </w:r>
    </w:p>
    <w:p w:rsidR="00BE0AF4" w:rsidRDefault="00BE0AF4" w:rsidP="00C324CA">
      <w:pPr>
        <w:pStyle w:val="ListParagraph"/>
        <w:numPr>
          <w:ilvl w:val="1"/>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2 =</w:t>
      </w:r>
      <w:r>
        <w:rPr>
          <w:rFonts w:ascii="Times New Roman" w:eastAsia="宋体" w:hAnsi="Times New Roman"/>
          <w:sz w:val="24"/>
          <w:szCs w:val="36"/>
        </w:rPr>
        <w:t xml:space="preserve"> </w:t>
      </w:r>
      <w:r>
        <w:rPr>
          <w:rFonts w:ascii="Times New Roman" w:eastAsia="宋体" w:hAnsi="Times New Roman" w:hint="eastAsia"/>
          <w:sz w:val="24"/>
          <w:szCs w:val="36"/>
        </w:rPr>
        <w:t>调试和检测</w:t>
      </w:r>
    </w:p>
    <w:p w:rsidR="00BE0AF4" w:rsidRDefault="00BE0AF4" w:rsidP="00C324CA">
      <w:pPr>
        <w:pStyle w:val="ListParagraph"/>
        <w:numPr>
          <w:ilvl w:val="1"/>
          <w:numId w:val="2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3</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保留</w:t>
      </w:r>
    </w:p>
    <w:p w:rsidR="00C76603" w:rsidRDefault="00C76603" w:rsidP="00C7660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下表定义了一些</w:t>
      </w:r>
      <w:r>
        <w:rPr>
          <w:rFonts w:ascii="Times New Roman" w:eastAsia="宋体" w:hAnsi="Times New Roman" w:hint="eastAsia"/>
          <w:sz w:val="24"/>
          <w:szCs w:val="36"/>
        </w:rPr>
        <w:t>IP</w:t>
      </w:r>
      <w:r>
        <w:rPr>
          <w:rFonts w:ascii="Times New Roman" w:eastAsia="宋体" w:hAnsi="Times New Roman" w:hint="eastAsia"/>
          <w:sz w:val="24"/>
          <w:szCs w:val="36"/>
        </w:rPr>
        <w:t>选项：</w:t>
      </w:r>
    </w:p>
    <w:tbl>
      <w:tblPr>
        <w:tblStyle w:val="TableGrid1"/>
        <w:tblW w:w="9071" w:type="dxa"/>
        <w:jc w:val="center"/>
        <w:tblLook w:val="0420" w:firstRow="1" w:lastRow="0" w:firstColumn="0" w:lastColumn="0" w:noHBand="0" w:noVBand="1"/>
      </w:tblPr>
      <w:tblGrid>
        <w:gridCol w:w="1134"/>
        <w:gridCol w:w="567"/>
        <w:gridCol w:w="1134"/>
        <w:gridCol w:w="6236"/>
      </w:tblGrid>
      <w:tr w:rsidR="00B4617D" w:rsidRPr="00F47E66" w:rsidTr="00B4617D">
        <w:trPr>
          <w:trHeight w:val="340"/>
          <w:jc w:val="center"/>
        </w:trPr>
        <w:tc>
          <w:tcPr>
            <w:tcW w:w="1134" w:type="dxa"/>
            <w:hideMark/>
          </w:tcPr>
          <w:p w:rsidR="00B4617D" w:rsidRPr="00F47E66" w:rsidRDefault="00B4617D" w:rsidP="00A75B39">
            <w:pPr>
              <w:jc w:val="center"/>
              <w:rPr>
                <w:rFonts w:ascii="Times New Roman" w:eastAsia="宋体" w:hAnsi="Times New Roman"/>
                <w:b/>
                <w:szCs w:val="18"/>
              </w:rPr>
            </w:pPr>
            <w:r>
              <w:rPr>
                <w:rFonts w:ascii="Times New Roman" w:eastAsia="宋体" w:hAnsi="Times New Roman" w:hint="eastAsia"/>
                <w:b/>
                <w:szCs w:val="18"/>
              </w:rPr>
              <w:t>分类</w:t>
            </w:r>
          </w:p>
        </w:tc>
        <w:tc>
          <w:tcPr>
            <w:tcW w:w="567" w:type="dxa"/>
            <w:hideMark/>
          </w:tcPr>
          <w:p w:rsidR="00B4617D" w:rsidRPr="00F47E66" w:rsidRDefault="00B4617D" w:rsidP="00A75B39">
            <w:pPr>
              <w:jc w:val="center"/>
              <w:rPr>
                <w:rFonts w:ascii="Times New Roman" w:eastAsia="宋体" w:hAnsi="Times New Roman"/>
                <w:b/>
                <w:szCs w:val="18"/>
              </w:rPr>
            </w:pPr>
            <w:r>
              <w:rPr>
                <w:rFonts w:ascii="Times New Roman" w:eastAsia="宋体" w:hAnsi="Times New Roman" w:hint="eastAsia"/>
                <w:b/>
                <w:szCs w:val="18"/>
              </w:rPr>
              <w:t>号</w:t>
            </w:r>
          </w:p>
        </w:tc>
        <w:tc>
          <w:tcPr>
            <w:tcW w:w="1134" w:type="dxa"/>
          </w:tcPr>
          <w:p w:rsidR="00B4617D" w:rsidRPr="00F47E66" w:rsidRDefault="00B4617D" w:rsidP="00A75B39">
            <w:pPr>
              <w:jc w:val="center"/>
              <w:rPr>
                <w:rFonts w:ascii="Times New Roman" w:eastAsia="宋体" w:hAnsi="Times New Roman"/>
                <w:b/>
                <w:szCs w:val="18"/>
              </w:rPr>
            </w:pPr>
            <w:r>
              <w:rPr>
                <w:rFonts w:ascii="Times New Roman" w:eastAsia="宋体" w:hAnsi="Times New Roman" w:hint="eastAsia"/>
                <w:b/>
                <w:szCs w:val="18"/>
              </w:rPr>
              <w:t>长度</w:t>
            </w:r>
          </w:p>
        </w:tc>
        <w:tc>
          <w:tcPr>
            <w:tcW w:w="6236" w:type="dxa"/>
          </w:tcPr>
          <w:p w:rsidR="00B4617D" w:rsidRPr="00F47E66" w:rsidRDefault="00B4617D" w:rsidP="00A75B39">
            <w:pPr>
              <w:jc w:val="center"/>
              <w:rPr>
                <w:rFonts w:ascii="Times New Roman" w:eastAsia="宋体" w:hAnsi="Times New Roman"/>
                <w:b/>
                <w:szCs w:val="18"/>
              </w:rPr>
            </w:pPr>
            <w:r>
              <w:rPr>
                <w:rFonts w:ascii="Times New Roman" w:eastAsia="宋体" w:hAnsi="Times New Roman" w:hint="eastAsia"/>
                <w:b/>
                <w:szCs w:val="18"/>
              </w:rPr>
              <w:t>描述</w:t>
            </w:r>
          </w:p>
        </w:tc>
      </w:tr>
      <w:tr w:rsidR="00B4617D" w:rsidRPr="00F47E66" w:rsidTr="00B4617D">
        <w:trPr>
          <w:trHeight w:val="340"/>
          <w:jc w:val="center"/>
        </w:trPr>
        <w:tc>
          <w:tcPr>
            <w:tcW w:w="1134"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567"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选项列表结尾</w:t>
            </w:r>
            <w:r w:rsidR="009E7F49">
              <w:rPr>
                <w:rFonts w:ascii="Times New Roman" w:eastAsia="宋体" w:hAnsi="Times New Roman" w:hint="eastAsia"/>
                <w:szCs w:val="18"/>
              </w:rPr>
              <w:t>选项</w:t>
            </w:r>
            <w:r>
              <w:rPr>
                <w:rFonts w:ascii="Times New Roman" w:eastAsia="宋体" w:hAnsi="Times New Roman" w:hint="eastAsia"/>
                <w:szCs w:val="18"/>
              </w:rPr>
              <w:t>，只有</w:t>
            </w:r>
            <w:r>
              <w:rPr>
                <w:rFonts w:ascii="Times New Roman" w:eastAsia="宋体" w:hAnsi="Times New Roman" w:hint="eastAsia"/>
                <w:szCs w:val="18"/>
              </w:rPr>
              <w:t>1</w:t>
            </w:r>
            <w:r>
              <w:rPr>
                <w:rFonts w:ascii="Times New Roman" w:eastAsia="宋体" w:hAnsi="Times New Roman" w:hint="eastAsia"/>
                <w:szCs w:val="18"/>
              </w:rPr>
              <w:t>字节。</w:t>
            </w:r>
          </w:p>
        </w:tc>
      </w:tr>
      <w:tr w:rsidR="00B4617D" w:rsidRPr="00F47E66" w:rsidTr="00B4617D">
        <w:trPr>
          <w:trHeight w:val="340"/>
          <w:jc w:val="center"/>
        </w:trPr>
        <w:tc>
          <w:tcPr>
            <w:tcW w:w="1134"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567"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1</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无操作</w:t>
            </w:r>
            <w:r w:rsidR="009E7F49">
              <w:rPr>
                <w:rFonts w:ascii="Times New Roman" w:eastAsia="宋体" w:hAnsi="Times New Roman" w:hint="eastAsia"/>
                <w:szCs w:val="18"/>
              </w:rPr>
              <w:t>选项</w:t>
            </w:r>
            <w:r>
              <w:rPr>
                <w:rFonts w:ascii="Times New Roman" w:eastAsia="宋体" w:hAnsi="Times New Roman" w:hint="eastAsia"/>
                <w:szCs w:val="18"/>
              </w:rPr>
              <w:t>，只有</w:t>
            </w:r>
            <w:r>
              <w:rPr>
                <w:rFonts w:ascii="Times New Roman" w:eastAsia="宋体" w:hAnsi="Times New Roman" w:hint="eastAsia"/>
                <w:szCs w:val="18"/>
              </w:rPr>
              <w:t>1</w:t>
            </w:r>
            <w:r>
              <w:rPr>
                <w:rFonts w:ascii="Times New Roman" w:eastAsia="宋体" w:hAnsi="Times New Roman" w:hint="eastAsia"/>
                <w:szCs w:val="18"/>
              </w:rPr>
              <w:t>字节。</w:t>
            </w:r>
          </w:p>
        </w:tc>
      </w:tr>
      <w:tr w:rsidR="00B4617D" w:rsidRPr="00F47E66" w:rsidTr="00B4617D">
        <w:trPr>
          <w:trHeight w:val="340"/>
          <w:jc w:val="center"/>
        </w:trPr>
        <w:tc>
          <w:tcPr>
            <w:tcW w:w="1134"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567"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2</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11</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安全选项</w:t>
            </w:r>
          </w:p>
        </w:tc>
      </w:tr>
      <w:tr w:rsidR="00B4617D" w:rsidRPr="00F47E66" w:rsidTr="00B4617D">
        <w:trPr>
          <w:trHeight w:val="340"/>
          <w:jc w:val="center"/>
        </w:trPr>
        <w:tc>
          <w:tcPr>
            <w:tcW w:w="1134"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567" w:type="dxa"/>
          </w:tcPr>
          <w:p w:rsidR="00B4617D" w:rsidRPr="00F47E66" w:rsidRDefault="00B4617D" w:rsidP="00A75B39">
            <w:pPr>
              <w:jc w:val="center"/>
              <w:rPr>
                <w:rFonts w:ascii="Times New Roman" w:eastAsia="宋体" w:hAnsi="Times New Roman"/>
                <w:szCs w:val="18"/>
              </w:rPr>
            </w:pPr>
            <w:r>
              <w:rPr>
                <w:rFonts w:ascii="Times New Roman" w:eastAsia="宋体" w:hAnsi="Times New Roman" w:hint="eastAsia"/>
                <w:szCs w:val="18"/>
              </w:rPr>
              <w:t>3</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可变</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Loose</w:t>
            </w:r>
            <w:r>
              <w:rPr>
                <w:rFonts w:ascii="Times New Roman" w:eastAsia="宋体" w:hAnsi="Times New Roman"/>
                <w:szCs w:val="18"/>
              </w:rPr>
              <w:t xml:space="preserve"> S</w:t>
            </w:r>
            <w:r>
              <w:rPr>
                <w:rFonts w:ascii="Times New Roman" w:eastAsia="宋体" w:hAnsi="Times New Roman" w:hint="eastAsia"/>
                <w:szCs w:val="18"/>
              </w:rPr>
              <w:t>ource</w:t>
            </w:r>
            <w:r>
              <w:rPr>
                <w:rFonts w:ascii="Times New Roman" w:eastAsia="宋体" w:hAnsi="Times New Roman"/>
                <w:szCs w:val="18"/>
              </w:rPr>
              <w:t xml:space="preserve"> R</w:t>
            </w:r>
            <w:r>
              <w:rPr>
                <w:rFonts w:ascii="Times New Roman" w:eastAsia="宋体" w:hAnsi="Times New Roman" w:hint="eastAsia"/>
                <w:szCs w:val="18"/>
              </w:rPr>
              <w:t>outing</w:t>
            </w:r>
            <w:r>
              <w:rPr>
                <w:rFonts w:ascii="Times New Roman" w:eastAsia="宋体" w:hAnsi="Times New Roman" w:hint="eastAsia"/>
                <w:szCs w:val="18"/>
              </w:rPr>
              <w:t>，</w:t>
            </w:r>
          </w:p>
        </w:tc>
      </w:tr>
      <w:tr w:rsidR="00B4617D" w:rsidRPr="00F47E66" w:rsidTr="00B4617D">
        <w:trPr>
          <w:trHeight w:val="340"/>
          <w:jc w:val="center"/>
        </w:trPr>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567"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9</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可变</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Strict Source Routing</w:t>
            </w:r>
          </w:p>
        </w:tc>
      </w:tr>
      <w:tr w:rsidR="00B4617D" w:rsidRPr="00F47E66" w:rsidTr="00B4617D">
        <w:trPr>
          <w:trHeight w:val="340"/>
          <w:jc w:val="center"/>
        </w:trPr>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567"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7</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可变</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记录路由</w:t>
            </w:r>
          </w:p>
        </w:tc>
      </w:tr>
      <w:tr w:rsidR="00B4617D" w:rsidRPr="00F47E66" w:rsidTr="00B4617D">
        <w:trPr>
          <w:trHeight w:val="340"/>
          <w:jc w:val="center"/>
        </w:trPr>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0</w:t>
            </w:r>
          </w:p>
        </w:tc>
        <w:tc>
          <w:tcPr>
            <w:tcW w:w="567"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8</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4</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流</w:t>
            </w:r>
            <w:r>
              <w:rPr>
                <w:rFonts w:ascii="Times New Roman" w:eastAsia="宋体" w:hAnsi="Times New Roman" w:hint="eastAsia"/>
                <w:szCs w:val="18"/>
              </w:rPr>
              <w:t>ID</w:t>
            </w:r>
          </w:p>
        </w:tc>
      </w:tr>
      <w:tr w:rsidR="00B4617D" w:rsidRPr="00F47E66" w:rsidTr="00B4617D">
        <w:trPr>
          <w:trHeight w:val="340"/>
          <w:jc w:val="center"/>
        </w:trPr>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2</w:t>
            </w:r>
          </w:p>
        </w:tc>
        <w:tc>
          <w:tcPr>
            <w:tcW w:w="567"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4</w:t>
            </w:r>
          </w:p>
        </w:tc>
        <w:tc>
          <w:tcPr>
            <w:tcW w:w="1134" w:type="dxa"/>
          </w:tcPr>
          <w:p w:rsidR="00B4617D" w:rsidRDefault="00B4617D" w:rsidP="00A75B39">
            <w:pPr>
              <w:jc w:val="center"/>
              <w:rPr>
                <w:rFonts w:ascii="Times New Roman" w:eastAsia="宋体" w:hAnsi="Times New Roman"/>
                <w:szCs w:val="18"/>
              </w:rPr>
            </w:pPr>
            <w:r>
              <w:rPr>
                <w:rFonts w:ascii="Times New Roman" w:eastAsia="宋体" w:hAnsi="Times New Roman" w:hint="eastAsia"/>
                <w:szCs w:val="18"/>
              </w:rPr>
              <w:t>可变</w:t>
            </w:r>
          </w:p>
        </w:tc>
        <w:tc>
          <w:tcPr>
            <w:tcW w:w="6236" w:type="dxa"/>
          </w:tcPr>
          <w:p w:rsidR="00B4617D" w:rsidRDefault="00B4617D" w:rsidP="00B4617D">
            <w:pPr>
              <w:jc w:val="left"/>
              <w:rPr>
                <w:rFonts w:ascii="Times New Roman" w:eastAsia="宋体" w:hAnsi="Times New Roman"/>
                <w:szCs w:val="18"/>
              </w:rPr>
            </w:pPr>
            <w:r>
              <w:rPr>
                <w:rFonts w:ascii="Times New Roman" w:eastAsia="宋体" w:hAnsi="Times New Roman" w:hint="eastAsia"/>
                <w:szCs w:val="18"/>
              </w:rPr>
              <w:t>互联网时间戳</w:t>
            </w:r>
          </w:p>
        </w:tc>
      </w:tr>
    </w:tbl>
    <w:p w:rsidR="00CB1C26" w:rsidRDefault="00CB1C26" w:rsidP="00CB1C26">
      <w:pPr>
        <w:pStyle w:val="ListParagraph"/>
        <w:numPr>
          <w:ilvl w:val="1"/>
          <w:numId w:val="1"/>
        </w:numPr>
        <w:ind w:firstLineChars="0"/>
        <w:jc w:val="left"/>
        <w:outlineLvl w:val="1"/>
        <w:rPr>
          <w:rFonts w:ascii="Arial" w:eastAsia="黑体" w:hAnsi="Arial"/>
          <w:sz w:val="32"/>
          <w:szCs w:val="36"/>
        </w:rPr>
      </w:pPr>
      <w:bookmarkStart w:id="25" w:name="_Toc531765319"/>
      <w:r>
        <w:rPr>
          <w:rFonts w:ascii="Arial" w:eastAsia="黑体" w:hAnsi="Arial" w:hint="eastAsia"/>
          <w:sz w:val="32"/>
          <w:szCs w:val="36"/>
        </w:rPr>
        <w:t>填充</w:t>
      </w:r>
      <w:r w:rsidR="00AC2D64">
        <w:rPr>
          <w:rFonts w:ascii="Arial" w:eastAsia="黑体" w:hAnsi="Arial" w:hint="eastAsia"/>
          <w:sz w:val="32"/>
          <w:szCs w:val="36"/>
        </w:rPr>
        <w:t>（</w:t>
      </w:r>
      <w:r w:rsidR="00AC2D64">
        <w:rPr>
          <w:rFonts w:ascii="Arial" w:eastAsia="黑体" w:hAnsi="Arial" w:hint="eastAsia"/>
          <w:sz w:val="32"/>
          <w:szCs w:val="36"/>
        </w:rPr>
        <w:t>Padding</w:t>
      </w:r>
      <w:r w:rsidR="00AC2D64">
        <w:rPr>
          <w:rFonts w:ascii="Arial" w:eastAsia="黑体" w:hAnsi="Arial" w:hint="eastAsia"/>
          <w:sz w:val="32"/>
          <w:szCs w:val="36"/>
        </w:rPr>
        <w:t>）</w:t>
      </w:r>
      <w:bookmarkEnd w:id="25"/>
    </w:p>
    <w:p w:rsidR="00CB1C26" w:rsidRDefault="00AC2D64" w:rsidP="00CB1C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首部的填充用于确保</w:t>
      </w:r>
      <w:r>
        <w:rPr>
          <w:rFonts w:ascii="Times New Roman" w:eastAsia="宋体" w:hAnsi="Times New Roman" w:hint="eastAsia"/>
          <w:sz w:val="24"/>
          <w:szCs w:val="36"/>
        </w:rPr>
        <w:t>IP</w:t>
      </w:r>
      <w:r>
        <w:rPr>
          <w:rFonts w:ascii="Times New Roman" w:eastAsia="宋体" w:hAnsi="Times New Roman" w:hint="eastAsia"/>
          <w:sz w:val="24"/>
          <w:szCs w:val="36"/>
        </w:rPr>
        <w:t>首部的长度为</w:t>
      </w:r>
      <w:r>
        <w:rPr>
          <w:rFonts w:ascii="Times New Roman" w:eastAsia="宋体" w:hAnsi="Times New Roman" w:hint="eastAsia"/>
          <w:sz w:val="24"/>
          <w:szCs w:val="36"/>
        </w:rPr>
        <w:t>32</w:t>
      </w:r>
      <w:r>
        <w:rPr>
          <w:rFonts w:ascii="Times New Roman" w:eastAsia="宋体" w:hAnsi="Times New Roman" w:hint="eastAsia"/>
          <w:sz w:val="24"/>
          <w:szCs w:val="36"/>
        </w:rPr>
        <w:t>位的整数倍，填充值为</w:t>
      </w:r>
      <w:r>
        <w:rPr>
          <w:rFonts w:ascii="Times New Roman" w:eastAsia="宋体" w:hAnsi="Times New Roman" w:hint="eastAsia"/>
          <w:sz w:val="24"/>
          <w:szCs w:val="36"/>
        </w:rPr>
        <w:t>0</w:t>
      </w:r>
    </w:p>
    <w:p w:rsidR="009B5F3A" w:rsidRDefault="009B5F3A">
      <w:pPr>
        <w:widowControl/>
        <w:jc w:val="left"/>
        <w:rPr>
          <w:rFonts w:ascii="Times New Roman" w:eastAsia="宋体" w:hAnsi="Times New Roman"/>
          <w:sz w:val="24"/>
          <w:szCs w:val="36"/>
        </w:rPr>
      </w:pPr>
      <w:r>
        <w:rPr>
          <w:rFonts w:ascii="Times New Roman" w:eastAsia="宋体" w:hAnsi="Times New Roman"/>
          <w:sz w:val="24"/>
          <w:szCs w:val="36"/>
        </w:rPr>
        <w:br w:type="page"/>
      </w:r>
    </w:p>
    <w:p w:rsidR="001D321C" w:rsidRDefault="00AC2D64" w:rsidP="001D321C">
      <w:pPr>
        <w:pStyle w:val="ListParagraph"/>
        <w:numPr>
          <w:ilvl w:val="0"/>
          <w:numId w:val="1"/>
        </w:numPr>
        <w:ind w:firstLineChars="0"/>
        <w:jc w:val="left"/>
        <w:outlineLvl w:val="0"/>
        <w:rPr>
          <w:rFonts w:ascii="Arial" w:eastAsia="黑体" w:hAnsi="Arial"/>
          <w:sz w:val="36"/>
          <w:szCs w:val="36"/>
        </w:rPr>
      </w:pPr>
      <w:bookmarkStart w:id="26" w:name="_Toc531765320"/>
      <w:r>
        <w:rPr>
          <w:rFonts w:ascii="Arial" w:eastAsia="黑体" w:hAnsi="Arial" w:hint="eastAsia"/>
          <w:sz w:val="36"/>
          <w:szCs w:val="36"/>
        </w:rPr>
        <w:lastRenderedPageBreak/>
        <w:t>实现</w:t>
      </w:r>
      <w:bookmarkEnd w:id="26"/>
    </w:p>
    <w:p w:rsidR="001D321C" w:rsidRDefault="00AC2D64" w:rsidP="001D32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协议的实现必须可靠，每个实现</w:t>
      </w:r>
      <w:r w:rsidR="00EA5E28">
        <w:rPr>
          <w:rFonts w:ascii="Times New Roman" w:eastAsia="宋体" w:hAnsi="Times New Roman" w:hint="eastAsia"/>
          <w:sz w:val="24"/>
          <w:szCs w:val="36"/>
        </w:rPr>
        <w:t>必须</w:t>
      </w:r>
      <w:r w:rsidR="00A93CBE">
        <w:rPr>
          <w:rFonts w:ascii="Times New Roman" w:eastAsia="宋体" w:hAnsi="Times New Roman" w:hint="eastAsia"/>
          <w:sz w:val="24"/>
          <w:szCs w:val="36"/>
        </w:rPr>
        <w:t>能</w:t>
      </w:r>
      <w:r w:rsidR="00A93CBE" w:rsidRPr="00A93CBE">
        <w:rPr>
          <w:rFonts w:ascii="Times New Roman" w:eastAsia="宋体" w:hAnsi="Times New Roman" w:hint="eastAsia"/>
          <w:sz w:val="24"/>
          <w:szCs w:val="36"/>
        </w:rPr>
        <w:t>与不同个人创建的其他实现互操作</w:t>
      </w:r>
      <w:r w:rsidR="001D321C" w:rsidRPr="001D321C">
        <w:rPr>
          <w:rFonts w:ascii="Times New Roman" w:eastAsia="宋体" w:hAnsi="Times New Roman" w:hint="eastAsia"/>
          <w:sz w:val="24"/>
          <w:szCs w:val="36"/>
        </w:rPr>
        <w:t>。</w:t>
      </w:r>
      <w:r w:rsidR="00A93CBE">
        <w:rPr>
          <w:rFonts w:ascii="Times New Roman" w:eastAsia="宋体" w:hAnsi="Times New Roman" w:hint="eastAsia"/>
          <w:sz w:val="24"/>
          <w:szCs w:val="36"/>
        </w:rPr>
        <w:t>通常，实现必须保守发送，宽松接收，即必须小心地发送完整的数据报，但必须接收可以解释的任意数据报（例如，不反对含义清晰的技术错误）。</w:t>
      </w:r>
    </w:p>
    <w:p w:rsidR="00F350BB" w:rsidRDefault="00F350BB" w:rsidP="001D32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基础的互联网服务是面向数据报，并</w:t>
      </w:r>
      <w:r w:rsidR="002C65F7">
        <w:rPr>
          <w:rFonts w:ascii="Times New Roman" w:eastAsia="宋体" w:hAnsi="Times New Roman" w:hint="eastAsia"/>
          <w:sz w:val="24"/>
          <w:szCs w:val="36"/>
        </w:rPr>
        <w:t>在</w:t>
      </w:r>
      <w:r>
        <w:rPr>
          <w:rFonts w:ascii="Times New Roman" w:eastAsia="宋体" w:hAnsi="Times New Roman" w:hint="eastAsia"/>
          <w:sz w:val="24"/>
          <w:szCs w:val="36"/>
        </w:rPr>
        <w:t>网关提供数据分片，</w:t>
      </w:r>
      <w:r w:rsidR="002C65F7">
        <w:rPr>
          <w:rFonts w:ascii="Times New Roman" w:eastAsia="宋体" w:hAnsi="Times New Roman" w:hint="eastAsia"/>
          <w:sz w:val="24"/>
          <w:szCs w:val="36"/>
        </w:rPr>
        <w:t>在目的主机的目的</w:t>
      </w:r>
      <w:r w:rsidR="002C65F7">
        <w:rPr>
          <w:rFonts w:ascii="Times New Roman" w:eastAsia="宋体" w:hAnsi="Times New Roman" w:hint="eastAsia"/>
          <w:sz w:val="24"/>
          <w:szCs w:val="36"/>
        </w:rPr>
        <w:t>IP</w:t>
      </w:r>
      <w:r w:rsidR="002C65F7">
        <w:rPr>
          <w:rFonts w:ascii="Times New Roman" w:eastAsia="宋体" w:hAnsi="Times New Roman" w:hint="eastAsia"/>
          <w:sz w:val="24"/>
          <w:szCs w:val="36"/>
        </w:rPr>
        <w:t>模块进行重组。</w:t>
      </w:r>
      <w:r w:rsidR="00D11B87">
        <w:rPr>
          <w:rFonts w:ascii="Times New Roman" w:eastAsia="宋体" w:hAnsi="Times New Roman" w:hint="eastAsia"/>
          <w:sz w:val="24"/>
          <w:szCs w:val="36"/>
        </w:rPr>
        <w:t>当然，</w:t>
      </w:r>
      <w:r w:rsidR="00D11B87" w:rsidRPr="00D11B87">
        <w:rPr>
          <w:rFonts w:ascii="Times New Roman" w:eastAsia="宋体" w:hAnsi="Times New Roman" w:hint="eastAsia"/>
          <w:sz w:val="24"/>
          <w:szCs w:val="36"/>
        </w:rPr>
        <w:t>也允许在网络内或通过网络网关之间的私有协议对</w:t>
      </w:r>
      <w:r w:rsidR="002C65F7">
        <w:rPr>
          <w:rFonts w:ascii="Times New Roman" w:eastAsia="宋体" w:hAnsi="Times New Roman" w:hint="eastAsia"/>
          <w:sz w:val="24"/>
          <w:szCs w:val="36"/>
        </w:rPr>
        <w:t>数据报</w:t>
      </w:r>
      <w:r w:rsidR="00D11B87">
        <w:rPr>
          <w:rFonts w:ascii="Times New Roman" w:eastAsia="宋体" w:hAnsi="Times New Roman" w:hint="eastAsia"/>
          <w:sz w:val="24"/>
          <w:szCs w:val="36"/>
        </w:rPr>
        <w:t>进行</w:t>
      </w:r>
      <w:r w:rsidR="002C65F7">
        <w:rPr>
          <w:rFonts w:ascii="Times New Roman" w:eastAsia="宋体" w:hAnsi="Times New Roman" w:hint="eastAsia"/>
          <w:sz w:val="24"/>
          <w:szCs w:val="36"/>
        </w:rPr>
        <w:t>分片和重组</w:t>
      </w:r>
      <w:r w:rsidR="00D11B87">
        <w:rPr>
          <w:rFonts w:ascii="Times New Roman" w:eastAsia="宋体" w:hAnsi="Times New Roman" w:hint="eastAsia"/>
          <w:sz w:val="24"/>
          <w:szCs w:val="36"/>
        </w:rPr>
        <w:t>，</w:t>
      </w:r>
      <w:r w:rsidR="00613BAF">
        <w:rPr>
          <w:rFonts w:ascii="Times New Roman" w:eastAsia="宋体" w:hAnsi="Times New Roman" w:hint="eastAsia"/>
          <w:sz w:val="24"/>
          <w:szCs w:val="36"/>
        </w:rPr>
        <w:t>因为这对</w:t>
      </w:r>
      <w:r w:rsidR="00613BAF">
        <w:rPr>
          <w:rFonts w:ascii="Times New Roman" w:eastAsia="宋体" w:hAnsi="Times New Roman" w:hint="eastAsia"/>
          <w:sz w:val="24"/>
          <w:szCs w:val="36"/>
        </w:rPr>
        <w:t>IP</w:t>
      </w:r>
      <w:r w:rsidR="00217C28">
        <w:rPr>
          <w:rFonts w:ascii="Times New Roman" w:eastAsia="宋体" w:hAnsi="Times New Roman" w:hint="eastAsia"/>
          <w:sz w:val="24"/>
          <w:szCs w:val="36"/>
        </w:rPr>
        <w:t>协议和上层协议是透明的。</w:t>
      </w:r>
    </w:p>
    <w:p w:rsidR="00217C28" w:rsidRPr="001D321C" w:rsidRDefault="00217C28" w:rsidP="001D32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w:t>
      </w:r>
      <w:r>
        <w:rPr>
          <w:rFonts w:ascii="Times New Roman" w:eastAsia="宋体" w:hAnsi="Times New Roman"/>
          <w:sz w:val="24"/>
          <w:szCs w:val="36"/>
        </w:rPr>
        <w:t>P</w:t>
      </w:r>
      <w:r>
        <w:rPr>
          <w:rFonts w:ascii="Times New Roman" w:eastAsia="宋体" w:hAnsi="Times New Roman" w:hint="eastAsia"/>
          <w:sz w:val="24"/>
          <w:szCs w:val="36"/>
        </w:rPr>
        <w:t>地址</w:t>
      </w:r>
      <w:r w:rsidR="00BE32EA">
        <w:rPr>
          <w:rFonts w:ascii="Times New Roman" w:eastAsia="宋体" w:hAnsi="Times New Roman" w:hint="eastAsia"/>
          <w:sz w:val="24"/>
          <w:szCs w:val="36"/>
        </w:rPr>
        <w:t>为主机层区分源和目的地，并提供协议字段。</w:t>
      </w:r>
    </w:p>
    <w:p w:rsidR="006B6F76" w:rsidRDefault="00F5037F" w:rsidP="006D5774">
      <w:pPr>
        <w:pStyle w:val="ListParagraph"/>
        <w:numPr>
          <w:ilvl w:val="1"/>
          <w:numId w:val="1"/>
        </w:numPr>
        <w:ind w:firstLineChars="0"/>
        <w:jc w:val="left"/>
        <w:outlineLvl w:val="1"/>
        <w:rPr>
          <w:rFonts w:ascii="Arial" w:eastAsia="黑体" w:hAnsi="Arial"/>
          <w:sz w:val="32"/>
          <w:szCs w:val="36"/>
        </w:rPr>
      </w:pPr>
      <w:bookmarkStart w:id="27" w:name="_Ref529899064"/>
      <w:bookmarkStart w:id="28" w:name="_Ref529899066"/>
      <w:bookmarkStart w:id="29" w:name="_Toc531765321"/>
      <w:r>
        <w:rPr>
          <w:rFonts w:ascii="Arial" w:eastAsia="黑体" w:hAnsi="Arial" w:hint="eastAsia"/>
          <w:sz w:val="32"/>
          <w:szCs w:val="36"/>
        </w:rPr>
        <w:t>寻址</w:t>
      </w:r>
      <w:bookmarkEnd w:id="27"/>
      <w:bookmarkEnd w:id="28"/>
      <w:bookmarkEnd w:id="29"/>
    </w:p>
    <w:p w:rsidR="00AF1936" w:rsidRDefault="007E3A3F"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不同网络可能有不同数量的主机，每台主机都需要一个唯一的</w:t>
      </w:r>
      <w:r>
        <w:rPr>
          <w:rFonts w:ascii="Times New Roman" w:eastAsia="宋体" w:hAnsi="Times New Roman" w:hint="eastAsia"/>
          <w:sz w:val="24"/>
          <w:szCs w:val="36"/>
        </w:rPr>
        <w:t>IP</w:t>
      </w:r>
      <w:r>
        <w:rPr>
          <w:rFonts w:ascii="Times New Roman" w:eastAsia="宋体" w:hAnsi="Times New Roman" w:hint="eastAsia"/>
          <w:sz w:val="24"/>
          <w:szCs w:val="36"/>
        </w:rPr>
        <w:t>地址一种划分方法时基于当前或预计的主机数量，将不同大小的</w:t>
      </w:r>
      <w:r>
        <w:rPr>
          <w:rFonts w:ascii="Times New Roman" w:eastAsia="宋体" w:hAnsi="Times New Roman" w:hint="eastAsia"/>
          <w:sz w:val="24"/>
          <w:szCs w:val="36"/>
        </w:rPr>
        <w:t>IP</w:t>
      </w:r>
      <w:r>
        <w:rPr>
          <w:rFonts w:ascii="Times New Roman" w:eastAsia="宋体" w:hAnsi="Times New Roman" w:hint="eastAsia"/>
          <w:sz w:val="24"/>
          <w:szCs w:val="36"/>
        </w:rPr>
        <w:t>地址空间分配给不同的站点。地址空间的划分涉及五大类。每类都基于网络中可容纳的主机数量，确定在一个</w:t>
      </w:r>
      <w:r>
        <w:rPr>
          <w:rFonts w:ascii="Times New Roman" w:eastAsia="宋体" w:hAnsi="Times New Roman" w:hint="eastAsia"/>
          <w:sz w:val="24"/>
          <w:szCs w:val="36"/>
        </w:rPr>
        <w:t>32</w:t>
      </w:r>
      <w:r>
        <w:rPr>
          <w:rFonts w:ascii="Times New Roman" w:eastAsia="宋体" w:hAnsi="Times New Roman" w:hint="eastAsia"/>
          <w:sz w:val="24"/>
          <w:szCs w:val="36"/>
        </w:rPr>
        <w:t>位的</w:t>
      </w:r>
      <w:r>
        <w:rPr>
          <w:rFonts w:ascii="Times New Roman" w:eastAsia="宋体" w:hAnsi="Times New Roman" w:hint="eastAsia"/>
          <w:sz w:val="24"/>
          <w:szCs w:val="36"/>
        </w:rPr>
        <w:t>IPv4</w:t>
      </w:r>
      <w:r>
        <w:rPr>
          <w:rFonts w:ascii="Times New Roman" w:eastAsia="宋体" w:hAnsi="Times New Roman" w:hint="eastAsia"/>
          <w:sz w:val="24"/>
          <w:szCs w:val="36"/>
        </w:rPr>
        <w:t>地址中分配给网络号和主机号的位数。</w:t>
      </w:r>
    </w:p>
    <w:p w:rsidR="00C80240" w:rsidRDefault="00EF7CB7"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地址格式：</w:t>
      </w:r>
    </w:p>
    <w:p w:rsidR="00EF7CB7" w:rsidRDefault="000F50AB" w:rsidP="007E3A3F">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2D113E74">
            <wp:extent cx="6120000" cy="232867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000" cy="2328671"/>
                    </a:xfrm>
                    <a:prstGeom prst="rect">
                      <a:avLst/>
                    </a:prstGeom>
                    <a:noFill/>
                  </pic:spPr>
                </pic:pic>
              </a:graphicData>
            </a:graphic>
          </wp:inline>
        </w:drawing>
      </w:r>
    </w:p>
    <w:p w:rsidR="00EF7CB7" w:rsidRDefault="00603BBF"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本地网络分配的本地地址必须</w:t>
      </w:r>
      <w:r w:rsidRPr="00603BBF">
        <w:rPr>
          <w:rFonts w:ascii="Times New Roman" w:eastAsia="宋体" w:hAnsi="Times New Roman" w:hint="eastAsia"/>
          <w:sz w:val="24"/>
          <w:szCs w:val="36"/>
        </w:rPr>
        <w:t>单个物理主机充当多个不同的</w:t>
      </w:r>
      <w:r>
        <w:rPr>
          <w:rFonts w:ascii="Times New Roman" w:eastAsia="宋体" w:hAnsi="Times New Roman" w:hint="eastAsia"/>
          <w:sz w:val="24"/>
          <w:szCs w:val="36"/>
        </w:rPr>
        <w:t>互联网</w:t>
      </w:r>
      <w:r w:rsidRPr="00603BBF">
        <w:rPr>
          <w:rFonts w:ascii="Times New Roman" w:eastAsia="宋体" w:hAnsi="Times New Roman"/>
          <w:sz w:val="24"/>
          <w:szCs w:val="36"/>
        </w:rPr>
        <w:t>主机</w:t>
      </w:r>
      <w:r>
        <w:rPr>
          <w:rFonts w:ascii="Times New Roman" w:eastAsia="宋体" w:hAnsi="Times New Roman" w:hint="eastAsia"/>
          <w:sz w:val="24"/>
          <w:szCs w:val="36"/>
        </w:rPr>
        <w:t>。</w:t>
      </w:r>
      <w:r w:rsidR="008F0736">
        <w:rPr>
          <w:rFonts w:ascii="Times New Roman" w:eastAsia="宋体" w:hAnsi="Times New Roman" w:hint="eastAsia"/>
          <w:sz w:val="24"/>
          <w:szCs w:val="36"/>
        </w:rPr>
        <w:t>即，互联网主机地址和网络</w:t>
      </w:r>
      <w:r w:rsidR="008F0736">
        <w:rPr>
          <w:rFonts w:ascii="Times New Roman" w:eastAsia="宋体" w:hAnsi="Times New Roman" w:hint="eastAsia"/>
          <w:sz w:val="24"/>
          <w:szCs w:val="36"/>
        </w:rPr>
        <w:t>/</w:t>
      </w:r>
      <w:r w:rsidR="008F0736">
        <w:rPr>
          <w:rFonts w:ascii="Times New Roman" w:eastAsia="宋体" w:hAnsi="Times New Roman" w:hint="eastAsia"/>
          <w:sz w:val="24"/>
          <w:szCs w:val="36"/>
        </w:rPr>
        <w:t>主机接口之间的匹配关系允许多个</w:t>
      </w:r>
      <w:r w:rsidR="008F0736">
        <w:rPr>
          <w:rFonts w:ascii="Times New Roman" w:eastAsia="宋体" w:hAnsi="Times New Roman" w:hint="eastAsia"/>
          <w:sz w:val="24"/>
          <w:szCs w:val="36"/>
        </w:rPr>
        <w:t>IP</w:t>
      </w:r>
      <w:r w:rsidR="008F0736">
        <w:rPr>
          <w:rFonts w:ascii="Times New Roman" w:eastAsia="宋体" w:hAnsi="Times New Roman" w:hint="eastAsia"/>
          <w:sz w:val="24"/>
          <w:szCs w:val="36"/>
        </w:rPr>
        <w:t>地址对应一个接口。</w:t>
      </w:r>
      <w:r w:rsidR="00EC7397">
        <w:rPr>
          <w:rFonts w:ascii="Times New Roman" w:eastAsia="宋体" w:hAnsi="Times New Roman" w:hint="eastAsia"/>
          <w:sz w:val="24"/>
          <w:szCs w:val="36"/>
        </w:rPr>
        <w:t>也允许一个主机拥有多个物理接口，</w:t>
      </w:r>
      <w:r w:rsidR="00E72B51" w:rsidRPr="00E72B51">
        <w:rPr>
          <w:rFonts w:ascii="Times New Roman" w:eastAsia="宋体" w:hAnsi="Times New Roman" w:hint="eastAsia"/>
          <w:sz w:val="24"/>
          <w:szCs w:val="36"/>
        </w:rPr>
        <w:t>并将其中几个物理接口的数据报视为都是针对单个主机的</w:t>
      </w:r>
      <w:r w:rsidR="00E72B51">
        <w:rPr>
          <w:rFonts w:ascii="Times New Roman" w:eastAsia="宋体" w:hAnsi="Times New Roman" w:hint="eastAsia"/>
          <w:sz w:val="24"/>
          <w:szCs w:val="36"/>
        </w:rPr>
        <w:t>。</w:t>
      </w:r>
    </w:p>
    <w:p w:rsidR="00EF7CB7" w:rsidRDefault="00591BF3"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本文使用下列符号总结了重要的</w:t>
      </w:r>
      <w:r>
        <w:rPr>
          <w:rFonts w:ascii="Times New Roman" w:eastAsia="宋体" w:hAnsi="Times New Roman" w:hint="eastAsia"/>
          <w:sz w:val="24"/>
          <w:szCs w:val="36"/>
        </w:rPr>
        <w:t>A, B, C</w:t>
      </w:r>
      <w:r>
        <w:rPr>
          <w:rFonts w:ascii="Times New Roman" w:eastAsia="宋体" w:hAnsi="Times New Roman" w:hint="eastAsia"/>
          <w:sz w:val="24"/>
          <w:szCs w:val="36"/>
        </w:rPr>
        <w:t>类地址中的特殊地址：</w:t>
      </w:r>
    </w:p>
    <w:p w:rsidR="00591BF3" w:rsidRDefault="00591BF3"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{&lt;</w:t>
      </w:r>
      <w:r>
        <w:rPr>
          <w:rFonts w:ascii="Times New Roman" w:eastAsia="宋体" w:hAnsi="Times New Roman" w:hint="eastAsia"/>
          <w:sz w:val="24"/>
          <w:szCs w:val="36"/>
        </w:rPr>
        <w:t>网络</w:t>
      </w:r>
      <w:r>
        <w:rPr>
          <w:rFonts w:ascii="Times New Roman" w:eastAsia="宋体" w:hAnsi="Times New Roman"/>
          <w:sz w:val="24"/>
          <w:szCs w:val="36"/>
        </w:rPr>
        <w:t>ID&gt;</w:t>
      </w:r>
      <w:r>
        <w:rPr>
          <w:rFonts w:ascii="Times New Roman" w:eastAsia="宋体" w:hAnsi="Times New Roman" w:hint="eastAsia"/>
          <w:sz w:val="24"/>
          <w:szCs w:val="36"/>
        </w:rPr>
        <w:t>, &lt;</w:t>
      </w:r>
      <w:r>
        <w:rPr>
          <w:rFonts w:ascii="Times New Roman" w:eastAsia="宋体" w:hAnsi="Times New Roman" w:hint="eastAsia"/>
          <w:sz w:val="24"/>
          <w:szCs w:val="36"/>
        </w:rPr>
        <w:t>主机</w:t>
      </w:r>
      <w:r>
        <w:rPr>
          <w:rFonts w:ascii="Times New Roman" w:eastAsia="宋体" w:hAnsi="Times New Roman" w:hint="eastAsia"/>
          <w:sz w:val="24"/>
          <w:szCs w:val="36"/>
        </w:rPr>
        <w:t>ID&gt;</w:t>
      </w:r>
      <w:r>
        <w:rPr>
          <w:rFonts w:ascii="Times New Roman" w:eastAsia="宋体" w:hAnsi="Times New Roman"/>
          <w:sz w:val="24"/>
          <w:szCs w:val="36"/>
        </w:rPr>
        <w:t>}</w:t>
      </w:r>
      <w:r>
        <w:rPr>
          <w:rFonts w:ascii="Times New Roman" w:eastAsia="宋体" w:hAnsi="Times New Roman" w:hint="eastAsia"/>
          <w:sz w:val="24"/>
          <w:szCs w:val="36"/>
        </w:rPr>
        <w:t>或</w:t>
      </w:r>
      <w:r>
        <w:rPr>
          <w:rFonts w:ascii="Times New Roman" w:eastAsia="宋体" w:hAnsi="Times New Roman" w:hint="eastAsia"/>
          <w:sz w:val="24"/>
          <w:szCs w:val="36"/>
        </w:rPr>
        <w:t>{&lt;</w:t>
      </w:r>
      <w:r>
        <w:rPr>
          <w:rFonts w:ascii="Times New Roman" w:eastAsia="宋体" w:hAnsi="Times New Roman" w:hint="eastAsia"/>
          <w:sz w:val="24"/>
          <w:szCs w:val="36"/>
        </w:rPr>
        <w:t>网络</w:t>
      </w:r>
      <w:r>
        <w:rPr>
          <w:rFonts w:ascii="Times New Roman" w:eastAsia="宋体" w:hAnsi="Times New Roman"/>
          <w:sz w:val="24"/>
          <w:szCs w:val="36"/>
        </w:rPr>
        <w:t>ID&gt;</w:t>
      </w:r>
      <w:r>
        <w:rPr>
          <w:rFonts w:ascii="Times New Roman" w:eastAsia="宋体" w:hAnsi="Times New Roman" w:hint="eastAsia"/>
          <w:sz w:val="24"/>
          <w:szCs w:val="36"/>
        </w:rPr>
        <w:t xml:space="preserve">, </w:t>
      </w:r>
      <w:r>
        <w:rPr>
          <w:rFonts w:ascii="Times New Roman" w:eastAsia="宋体" w:hAnsi="Times New Roman"/>
          <w:sz w:val="24"/>
          <w:szCs w:val="36"/>
        </w:rPr>
        <w:t>&lt;</w:t>
      </w:r>
      <w:r>
        <w:rPr>
          <w:rFonts w:ascii="Times New Roman" w:eastAsia="宋体" w:hAnsi="Times New Roman" w:hint="eastAsia"/>
          <w:sz w:val="24"/>
          <w:szCs w:val="36"/>
        </w:rPr>
        <w:t>子网</w:t>
      </w:r>
      <w:r>
        <w:rPr>
          <w:rFonts w:ascii="Times New Roman" w:eastAsia="宋体" w:hAnsi="Times New Roman" w:hint="eastAsia"/>
          <w:sz w:val="24"/>
          <w:szCs w:val="36"/>
        </w:rPr>
        <w:t>ID</w:t>
      </w:r>
      <w:r>
        <w:rPr>
          <w:rFonts w:ascii="Times New Roman" w:eastAsia="宋体" w:hAnsi="Times New Roman"/>
          <w:sz w:val="24"/>
          <w:szCs w:val="36"/>
        </w:rPr>
        <w:t>&gt;</w:t>
      </w:r>
      <w:r>
        <w:rPr>
          <w:rFonts w:ascii="Times New Roman" w:eastAsia="宋体" w:hAnsi="Times New Roman" w:hint="eastAsia"/>
          <w:sz w:val="24"/>
          <w:szCs w:val="36"/>
        </w:rPr>
        <w:t>, &lt;</w:t>
      </w:r>
      <w:r>
        <w:rPr>
          <w:rFonts w:ascii="Times New Roman" w:eastAsia="宋体" w:hAnsi="Times New Roman" w:hint="eastAsia"/>
          <w:sz w:val="24"/>
          <w:szCs w:val="36"/>
        </w:rPr>
        <w:t>主机</w:t>
      </w:r>
      <w:r>
        <w:rPr>
          <w:rFonts w:ascii="Times New Roman" w:eastAsia="宋体" w:hAnsi="Times New Roman" w:hint="eastAsia"/>
          <w:sz w:val="24"/>
          <w:szCs w:val="36"/>
        </w:rPr>
        <w:t>ID&gt;</w:t>
      </w:r>
      <w:r>
        <w:rPr>
          <w:rFonts w:ascii="Times New Roman" w:eastAsia="宋体" w:hAnsi="Times New Roman"/>
          <w:sz w:val="24"/>
          <w:szCs w:val="36"/>
        </w:rPr>
        <w:t>}</w:t>
      </w:r>
    </w:p>
    <w:p w:rsidR="00E9434B" w:rsidRDefault="00E9434B"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Pr>
          <w:rFonts w:ascii="Times New Roman" w:eastAsia="宋体" w:hAnsi="Times New Roman" w:hint="eastAsia"/>
          <w:sz w:val="24"/>
          <w:szCs w:val="36"/>
        </w:rPr>
        <w:t>-1</w:t>
      </w:r>
      <w:r>
        <w:rPr>
          <w:rFonts w:ascii="Times New Roman" w:eastAsia="宋体" w:hAnsi="Times New Roman" w:hint="eastAsia"/>
          <w:sz w:val="24"/>
          <w:szCs w:val="36"/>
        </w:rPr>
        <w:t>”表示该字段为全</w:t>
      </w:r>
      <w:r>
        <w:rPr>
          <w:rFonts w:ascii="Times New Roman" w:eastAsia="宋体" w:hAnsi="Times New Roman" w:hint="eastAsia"/>
          <w:sz w:val="24"/>
          <w:szCs w:val="36"/>
        </w:rPr>
        <w:t>1</w:t>
      </w:r>
      <w:r>
        <w:rPr>
          <w:rFonts w:ascii="Times New Roman" w:eastAsia="宋体" w:hAnsi="Times New Roman" w:hint="eastAsia"/>
          <w:sz w:val="24"/>
          <w:szCs w:val="36"/>
        </w:rPr>
        <w:t>。</w:t>
      </w:r>
    </w:p>
    <w:p w:rsidR="00E9434B" w:rsidRDefault="00E9434B" w:rsidP="00E9434B">
      <w:pPr>
        <w:pStyle w:val="ListParagraph"/>
        <w:numPr>
          <w:ilvl w:val="0"/>
          <w:numId w:val="31"/>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{0, 0}</w:t>
      </w:r>
    </w:p>
    <w:p w:rsidR="00E9434B" w:rsidRPr="00E9434B" w:rsidRDefault="00E9434B" w:rsidP="00E9434B">
      <w:pPr>
        <w:spacing w:line="400" w:lineRule="exact"/>
        <w:ind w:left="840"/>
        <w:jc w:val="left"/>
        <w:rPr>
          <w:rFonts w:ascii="Times New Roman" w:eastAsia="宋体" w:hAnsi="Times New Roman"/>
          <w:sz w:val="24"/>
          <w:szCs w:val="36"/>
        </w:rPr>
      </w:pPr>
      <w:r w:rsidRPr="00E9434B">
        <w:rPr>
          <w:rFonts w:ascii="Times New Roman" w:eastAsia="宋体" w:hAnsi="Times New Roman" w:hint="eastAsia"/>
          <w:sz w:val="24"/>
          <w:szCs w:val="36"/>
        </w:rPr>
        <w:t>该网络中的该主机</w:t>
      </w:r>
      <w:r>
        <w:rPr>
          <w:rFonts w:ascii="Times New Roman" w:eastAsia="宋体" w:hAnsi="Times New Roman" w:hint="eastAsia"/>
          <w:sz w:val="24"/>
          <w:szCs w:val="36"/>
        </w:rPr>
        <w:t>。除非主机在学习其自己的</w:t>
      </w:r>
      <w:r>
        <w:rPr>
          <w:rFonts w:ascii="Times New Roman" w:eastAsia="宋体" w:hAnsi="Times New Roman" w:hint="eastAsia"/>
          <w:sz w:val="24"/>
          <w:szCs w:val="36"/>
        </w:rPr>
        <w:t>IP</w:t>
      </w:r>
      <w:r>
        <w:rPr>
          <w:rFonts w:ascii="Times New Roman" w:eastAsia="宋体" w:hAnsi="Times New Roman" w:hint="eastAsia"/>
          <w:sz w:val="24"/>
          <w:szCs w:val="36"/>
        </w:rPr>
        <w:t>地址的初始化过程中将其作为源地址，禁止发送。</w:t>
      </w:r>
    </w:p>
    <w:p w:rsidR="00E9434B" w:rsidRDefault="00E9434B" w:rsidP="00E9434B">
      <w:pPr>
        <w:pStyle w:val="ListParagraph"/>
        <w:numPr>
          <w:ilvl w:val="0"/>
          <w:numId w:val="31"/>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{0, &lt;</w:t>
      </w:r>
      <w:r>
        <w:rPr>
          <w:rFonts w:ascii="Times New Roman" w:eastAsia="宋体" w:hAnsi="Times New Roman" w:hint="eastAsia"/>
          <w:sz w:val="24"/>
          <w:szCs w:val="36"/>
        </w:rPr>
        <w:t>主机</w:t>
      </w:r>
      <w:r>
        <w:rPr>
          <w:rFonts w:ascii="Times New Roman" w:eastAsia="宋体" w:hAnsi="Times New Roman" w:hint="eastAsia"/>
          <w:sz w:val="24"/>
          <w:szCs w:val="36"/>
        </w:rPr>
        <w:t>ID</w:t>
      </w:r>
      <w:r>
        <w:rPr>
          <w:rFonts w:ascii="Times New Roman" w:eastAsia="宋体" w:hAnsi="Times New Roman"/>
          <w:sz w:val="24"/>
          <w:szCs w:val="36"/>
        </w:rPr>
        <w:t>&gt;}</w:t>
      </w:r>
    </w:p>
    <w:p w:rsidR="00E9434B" w:rsidRDefault="00E9434B" w:rsidP="00E9434B">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lastRenderedPageBreak/>
        <w:t>该网络上的指定主机。除非主机在学习其自己的</w:t>
      </w:r>
      <w:r>
        <w:rPr>
          <w:rFonts w:ascii="Times New Roman" w:eastAsia="宋体" w:hAnsi="Times New Roman" w:hint="eastAsia"/>
          <w:sz w:val="24"/>
          <w:szCs w:val="36"/>
        </w:rPr>
        <w:t>IP</w:t>
      </w:r>
      <w:r>
        <w:rPr>
          <w:rFonts w:ascii="Times New Roman" w:eastAsia="宋体" w:hAnsi="Times New Roman" w:hint="eastAsia"/>
          <w:sz w:val="24"/>
          <w:szCs w:val="36"/>
        </w:rPr>
        <w:t>地址的初始化过程中将其作为源地址，禁止发送。</w:t>
      </w:r>
    </w:p>
    <w:p w:rsidR="00E9434B" w:rsidRDefault="00E9434B" w:rsidP="00E9434B">
      <w:pPr>
        <w:pStyle w:val="ListParagraph"/>
        <w:numPr>
          <w:ilvl w:val="0"/>
          <w:numId w:val="31"/>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{-1, -1}</w:t>
      </w:r>
    </w:p>
    <w:p w:rsidR="00E9434B" w:rsidRDefault="00E9434B" w:rsidP="00E9434B">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t>有限广播，不可作为源地址。目的地址为该地址的报文会被连接在此网络上的所有主机接收，但不会被转发出该网络。</w:t>
      </w:r>
    </w:p>
    <w:p w:rsidR="00E9434B" w:rsidRDefault="00E9434B" w:rsidP="00E9434B">
      <w:pPr>
        <w:pStyle w:val="ListParagraph"/>
        <w:numPr>
          <w:ilvl w:val="0"/>
          <w:numId w:val="31"/>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{&lt;</w:t>
      </w:r>
      <w:r>
        <w:rPr>
          <w:rFonts w:ascii="Times New Roman" w:eastAsia="宋体" w:hAnsi="Times New Roman" w:hint="eastAsia"/>
          <w:sz w:val="24"/>
          <w:szCs w:val="36"/>
        </w:rPr>
        <w:t>网络</w:t>
      </w:r>
      <w:r>
        <w:rPr>
          <w:rFonts w:ascii="Times New Roman" w:eastAsia="宋体" w:hAnsi="Times New Roman" w:hint="eastAsia"/>
          <w:sz w:val="24"/>
          <w:szCs w:val="36"/>
        </w:rPr>
        <w:t>ID</w:t>
      </w:r>
      <w:r>
        <w:rPr>
          <w:rFonts w:ascii="Times New Roman" w:eastAsia="宋体" w:hAnsi="Times New Roman"/>
          <w:sz w:val="24"/>
          <w:szCs w:val="36"/>
        </w:rPr>
        <w:t>&gt;, -1}</w:t>
      </w:r>
    </w:p>
    <w:p w:rsidR="00746EA6" w:rsidRDefault="00746EA6" w:rsidP="00746EA6">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t>定位到指定网络的广播地址，不可作为源地址。</w:t>
      </w:r>
    </w:p>
    <w:p w:rsidR="00E9434B" w:rsidRDefault="00E9434B" w:rsidP="00E9434B">
      <w:pPr>
        <w:pStyle w:val="ListParagraph"/>
        <w:numPr>
          <w:ilvl w:val="0"/>
          <w:numId w:val="31"/>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w:t>
      </w:r>
      <w:r>
        <w:rPr>
          <w:rFonts w:ascii="Times New Roman" w:eastAsia="宋体" w:hAnsi="Times New Roman"/>
          <w:sz w:val="24"/>
          <w:szCs w:val="36"/>
        </w:rPr>
        <w:t>&lt;</w:t>
      </w:r>
      <w:r>
        <w:rPr>
          <w:rFonts w:ascii="Times New Roman" w:eastAsia="宋体" w:hAnsi="Times New Roman" w:hint="eastAsia"/>
          <w:sz w:val="24"/>
          <w:szCs w:val="36"/>
        </w:rPr>
        <w:t>网络</w:t>
      </w:r>
      <w:r>
        <w:rPr>
          <w:rFonts w:ascii="Times New Roman" w:eastAsia="宋体" w:hAnsi="Times New Roman" w:hint="eastAsia"/>
          <w:sz w:val="24"/>
          <w:szCs w:val="36"/>
        </w:rPr>
        <w:t>ID</w:t>
      </w:r>
      <w:r>
        <w:rPr>
          <w:rFonts w:ascii="Times New Roman" w:eastAsia="宋体" w:hAnsi="Times New Roman"/>
          <w:sz w:val="24"/>
          <w:szCs w:val="36"/>
        </w:rPr>
        <w:t>&gt;, &lt;</w:t>
      </w:r>
      <w:r>
        <w:rPr>
          <w:rFonts w:ascii="Times New Roman" w:eastAsia="宋体" w:hAnsi="Times New Roman" w:hint="eastAsia"/>
          <w:sz w:val="24"/>
          <w:szCs w:val="36"/>
        </w:rPr>
        <w:t>子网</w:t>
      </w:r>
      <w:r>
        <w:rPr>
          <w:rFonts w:ascii="Times New Roman" w:eastAsia="宋体" w:hAnsi="Times New Roman" w:hint="eastAsia"/>
          <w:sz w:val="24"/>
          <w:szCs w:val="36"/>
        </w:rPr>
        <w:t>ID</w:t>
      </w:r>
      <w:r>
        <w:rPr>
          <w:rFonts w:ascii="Times New Roman" w:eastAsia="宋体" w:hAnsi="Times New Roman"/>
          <w:sz w:val="24"/>
          <w:szCs w:val="36"/>
        </w:rPr>
        <w:t>&gt;, -1</w:t>
      </w:r>
      <w:r>
        <w:rPr>
          <w:rFonts w:ascii="Times New Roman" w:eastAsia="宋体" w:hAnsi="Times New Roman" w:hint="eastAsia"/>
          <w:sz w:val="24"/>
          <w:szCs w:val="36"/>
        </w:rPr>
        <w:t>}</w:t>
      </w:r>
    </w:p>
    <w:p w:rsidR="005E61F2" w:rsidRDefault="005E61F2" w:rsidP="005E61F2">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t>定位到指定子网的广播地址，不可作为源地址。</w:t>
      </w:r>
    </w:p>
    <w:p w:rsidR="00746EA6" w:rsidRDefault="00746EA6" w:rsidP="00E9434B">
      <w:pPr>
        <w:pStyle w:val="ListParagraph"/>
        <w:numPr>
          <w:ilvl w:val="0"/>
          <w:numId w:val="31"/>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w:t>
      </w:r>
      <w:r>
        <w:rPr>
          <w:rFonts w:ascii="Times New Roman" w:eastAsia="宋体" w:hAnsi="Times New Roman"/>
          <w:sz w:val="24"/>
          <w:szCs w:val="36"/>
        </w:rPr>
        <w:t>&lt;</w:t>
      </w:r>
      <w:r>
        <w:rPr>
          <w:rFonts w:ascii="Times New Roman" w:eastAsia="宋体" w:hAnsi="Times New Roman" w:hint="eastAsia"/>
          <w:sz w:val="24"/>
          <w:szCs w:val="36"/>
        </w:rPr>
        <w:t>网络</w:t>
      </w:r>
      <w:r>
        <w:rPr>
          <w:rFonts w:ascii="Times New Roman" w:eastAsia="宋体" w:hAnsi="Times New Roman" w:hint="eastAsia"/>
          <w:sz w:val="24"/>
          <w:szCs w:val="36"/>
        </w:rPr>
        <w:t>ID</w:t>
      </w:r>
      <w:r>
        <w:rPr>
          <w:rFonts w:ascii="Times New Roman" w:eastAsia="宋体" w:hAnsi="Times New Roman"/>
          <w:sz w:val="24"/>
          <w:szCs w:val="36"/>
        </w:rPr>
        <w:t>&gt;, -1, -1</w:t>
      </w:r>
      <w:r>
        <w:rPr>
          <w:rFonts w:ascii="Times New Roman" w:eastAsia="宋体" w:hAnsi="Times New Roman" w:hint="eastAsia"/>
          <w:sz w:val="24"/>
          <w:szCs w:val="36"/>
        </w:rPr>
        <w:t>}</w:t>
      </w:r>
    </w:p>
    <w:p w:rsidR="005E61F2" w:rsidRDefault="005E61F2" w:rsidP="005E61F2">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t>定位到指定网络中的所有子网的广播地址，不可作为源地址。</w:t>
      </w:r>
    </w:p>
    <w:p w:rsidR="00746EA6" w:rsidRDefault="00746EA6" w:rsidP="00E9434B">
      <w:pPr>
        <w:pStyle w:val="ListParagraph"/>
        <w:numPr>
          <w:ilvl w:val="0"/>
          <w:numId w:val="31"/>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{127, &lt;any&gt;}</w:t>
      </w:r>
    </w:p>
    <w:p w:rsidR="005E61F2" w:rsidRDefault="005E61F2" w:rsidP="005E61F2">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t>内部主机环回地址，该地址禁止出现在主机外。</w:t>
      </w:r>
    </w:p>
    <w:p w:rsidR="005E61F2" w:rsidRDefault="005E61F2" w:rsidP="005E61F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&lt;</w:t>
      </w:r>
      <w:r>
        <w:rPr>
          <w:rFonts w:ascii="Times New Roman" w:eastAsia="宋体" w:hAnsi="Times New Roman" w:hint="eastAsia"/>
          <w:sz w:val="24"/>
          <w:szCs w:val="36"/>
        </w:rPr>
        <w:t>网络</w:t>
      </w:r>
      <w:r>
        <w:rPr>
          <w:rFonts w:ascii="Times New Roman" w:eastAsia="宋体" w:hAnsi="Times New Roman" w:hint="eastAsia"/>
          <w:sz w:val="24"/>
          <w:szCs w:val="36"/>
        </w:rPr>
        <w:t>ID&gt;</w:t>
      </w:r>
      <w:r w:rsidR="009F4D71">
        <w:rPr>
          <w:rFonts w:ascii="Times New Roman" w:eastAsia="宋体" w:hAnsi="Times New Roman" w:hint="eastAsia"/>
          <w:sz w:val="24"/>
          <w:szCs w:val="36"/>
        </w:rPr>
        <w:t>由网络管理分配，其值全球唯一。</w:t>
      </w:r>
    </w:p>
    <w:p w:rsidR="009F4D71" w:rsidRDefault="009F4D71" w:rsidP="005E61F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地址不允许</w:t>
      </w:r>
      <w:r w:rsidR="00774870">
        <w:rPr>
          <w:rFonts w:ascii="Times New Roman" w:eastAsia="宋体" w:hAnsi="Times New Roman" w:hint="eastAsia"/>
          <w:sz w:val="24"/>
          <w:szCs w:val="36"/>
        </w:rPr>
        <w:t>任何字段的</w:t>
      </w:r>
      <w:r>
        <w:rPr>
          <w:rFonts w:ascii="Times New Roman" w:eastAsia="宋体" w:hAnsi="Times New Roman" w:hint="eastAsia"/>
          <w:sz w:val="24"/>
          <w:szCs w:val="36"/>
        </w:rPr>
        <w:t>值为全</w:t>
      </w:r>
      <w:r>
        <w:rPr>
          <w:rFonts w:ascii="Times New Roman" w:eastAsia="宋体" w:hAnsi="Times New Roman" w:hint="eastAsia"/>
          <w:sz w:val="24"/>
          <w:szCs w:val="36"/>
        </w:rPr>
        <w:t>0</w:t>
      </w:r>
      <w:r>
        <w:rPr>
          <w:rFonts w:ascii="Times New Roman" w:eastAsia="宋体" w:hAnsi="Times New Roman" w:hint="eastAsia"/>
          <w:sz w:val="24"/>
          <w:szCs w:val="36"/>
        </w:rPr>
        <w:t>或全</w:t>
      </w:r>
      <w:r>
        <w:rPr>
          <w:rFonts w:ascii="Times New Roman" w:eastAsia="宋体" w:hAnsi="Times New Roman" w:hint="eastAsia"/>
          <w:sz w:val="24"/>
          <w:szCs w:val="36"/>
        </w:rPr>
        <w:t>1</w:t>
      </w:r>
      <w:r w:rsidR="00EB0041">
        <w:rPr>
          <w:rFonts w:ascii="Times New Roman" w:eastAsia="宋体" w:hAnsi="Times New Roman" w:hint="eastAsia"/>
          <w:sz w:val="24"/>
          <w:szCs w:val="36"/>
        </w:rPr>
        <w:t>。</w:t>
      </w:r>
    </w:p>
    <w:p w:rsidR="002402AA" w:rsidRDefault="002402AA" w:rsidP="005E61F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当主机发送数据报时，源</w:t>
      </w:r>
      <w:r>
        <w:rPr>
          <w:rFonts w:ascii="Times New Roman" w:eastAsia="宋体" w:hAnsi="Times New Roman" w:hint="eastAsia"/>
          <w:sz w:val="24"/>
          <w:szCs w:val="36"/>
        </w:rPr>
        <w:t>IP</w:t>
      </w:r>
      <w:r>
        <w:rPr>
          <w:rFonts w:ascii="Times New Roman" w:eastAsia="宋体" w:hAnsi="Times New Roman" w:hint="eastAsia"/>
          <w:sz w:val="24"/>
          <w:szCs w:val="36"/>
        </w:rPr>
        <w:t>地址必须是其</w:t>
      </w:r>
      <w:r>
        <w:rPr>
          <w:rFonts w:ascii="Times New Roman" w:eastAsia="宋体" w:hAnsi="Times New Roman" w:hint="eastAsia"/>
          <w:sz w:val="24"/>
          <w:szCs w:val="36"/>
        </w:rPr>
        <w:t>IP</w:t>
      </w:r>
      <w:r>
        <w:rPr>
          <w:rFonts w:ascii="Times New Roman" w:eastAsia="宋体" w:hAnsi="Times New Roman" w:hint="eastAsia"/>
          <w:sz w:val="24"/>
          <w:szCs w:val="36"/>
        </w:rPr>
        <w:t>地址之一（非广播或多播地址）。</w:t>
      </w:r>
    </w:p>
    <w:p w:rsidR="002402AA" w:rsidRDefault="002402AA" w:rsidP="005E61F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主机必须丢弃收到的目的地不是自己的数据报。如果数据报的目的地址字段是一下几种之一则目的地是主机：</w:t>
      </w:r>
    </w:p>
    <w:p w:rsidR="002402AA" w:rsidRDefault="002402AA" w:rsidP="002402AA">
      <w:pPr>
        <w:pStyle w:val="ListParagraph"/>
        <w:numPr>
          <w:ilvl w:val="0"/>
          <w:numId w:val="3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主机</w:t>
      </w:r>
      <w:r>
        <w:rPr>
          <w:rFonts w:ascii="Times New Roman" w:eastAsia="宋体" w:hAnsi="Times New Roman" w:hint="eastAsia"/>
          <w:sz w:val="24"/>
          <w:szCs w:val="36"/>
        </w:rPr>
        <w:t>IP</w:t>
      </w:r>
      <w:r>
        <w:rPr>
          <w:rFonts w:ascii="Times New Roman" w:eastAsia="宋体" w:hAnsi="Times New Roman" w:hint="eastAsia"/>
          <w:sz w:val="24"/>
          <w:szCs w:val="36"/>
        </w:rPr>
        <w:t>地址（之一）；</w:t>
      </w:r>
    </w:p>
    <w:p w:rsidR="002402AA" w:rsidRDefault="002402AA" w:rsidP="002402AA">
      <w:pPr>
        <w:pStyle w:val="ListParagraph"/>
        <w:numPr>
          <w:ilvl w:val="0"/>
          <w:numId w:val="3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有效连接网络的</w:t>
      </w:r>
      <w:r>
        <w:rPr>
          <w:rFonts w:ascii="Times New Roman" w:eastAsia="宋体" w:hAnsi="Times New Roman" w:hint="eastAsia"/>
          <w:sz w:val="24"/>
          <w:szCs w:val="36"/>
        </w:rPr>
        <w:t>IP</w:t>
      </w:r>
      <w:r>
        <w:rPr>
          <w:rFonts w:ascii="Times New Roman" w:eastAsia="宋体" w:hAnsi="Times New Roman" w:hint="eastAsia"/>
          <w:sz w:val="24"/>
          <w:szCs w:val="36"/>
        </w:rPr>
        <w:t>广播地址；</w:t>
      </w:r>
    </w:p>
    <w:p w:rsidR="002402AA" w:rsidRPr="002402AA" w:rsidRDefault="002402AA" w:rsidP="002402AA">
      <w:pPr>
        <w:pStyle w:val="ListParagraph"/>
        <w:numPr>
          <w:ilvl w:val="0"/>
          <w:numId w:val="3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收到报文的物理接口是该地址的多播组中的成员。</w:t>
      </w:r>
    </w:p>
    <w:p w:rsidR="002402AA" w:rsidRDefault="00AF7208" w:rsidP="005E61F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对于大多数场合，目的地址为广播或多播地址的报文被当作目的地址为该主机的</w:t>
      </w:r>
      <w:r>
        <w:rPr>
          <w:rFonts w:ascii="Times New Roman" w:eastAsia="宋体" w:hAnsi="Times New Roman" w:hint="eastAsia"/>
          <w:sz w:val="24"/>
          <w:szCs w:val="36"/>
        </w:rPr>
        <w:t>IP</w:t>
      </w:r>
      <w:r>
        <w:rPr>
          <w:rFonts w:ascii="Times New Roman" w:eastAsia="宋体" w:hAnsi="Times New Roman" w:hint="eastAsia"/>
          <w:sz w:val="24"/>
          <w:szCs w:val="36"/>
        </w:rPr>
        <w:t>地址的报文处理；</w:t>
      </w:r>
      <w:r w:rsidR="007C267A">
        <w:rPr>
          <w:rFonts w:ascii="Times New Roman" w:eastAsia="宋体" w:hAnsi="Times New Roman" w:hint="eastAsia"/>
          <w:sz w:val="24"/>
          <w:szCs w:val="36"/>
        </w:rPr>
        <w:t>将等效的主机本地</w:t>
      </w:r>
      <w:r w:rsidR="007C267A">
        <w:rPr>
          <w:rFonts w:ascii="Times New Roman" w:eastAsia="宋体" w:hAnsi="Times New Roman" w:hint="eastAsia"/>
          <w:sz w:val="24"/>
          <w:szCs w:val="36"/>
        </w:rPr>
        <w:t>IP</w:t>
      </w:r>
      <w:r w:rsidR="007C267A">
        <w:rPr>
          <w:rFonts w:ascii="Times New Roman" w:eastAsia="宋体" w:hAnsi="Times New Roman" w:hint="eastAsia"/>
          <w:sz w:val="24"/>
          <w:szCs w:val="36"/>
        </w:rPr>
        <w:t>地址称为“指定的目的地址”，指定的目的地址由</w:t>
      </w:r>
      <w:r w:rsidR="007C267A">
        <w:rPr>
          <w:rFonts w:ascii="Times New Roman" w:eastAsia="宋体" w:hAnsi="Times New Roman" w:hint="eastAsia"/>
          <w:sz w:val="24"/>
          <w:szCs w:val="36"/>
        </w:rPr>
        <w:t>IP</w:t>
      </w:r>
      <w:r w:rsidR="007C267A">
        <w:rPr>
          <w:rFonts w:ascii="Times New Roman" w:eastAsia="宋体" w:hAnsi="Times New Roman" w:hint="eastAsia"/>
          <w:sz w:val="24"/>
          <w:szCs w:val="36"/>
        </w:rPr>
        <w:t>首部中的目的地址定义，除非首部中的地址为广播或多播地址，此时指定的目的地址是分配给接收到报文的物理接口的</w:t>
      </w:r>
      <w:r w:rsidR="007C267A">
        <w:rPr>
          <w:rFonts w:ascii="Times New Roman" w:eastAsia="宋体" w:hAnsi="Times New Roman" w:hint="eastAsia"/>
          <w:sz w:val="24"/>
          <w:szCs w:val="36"/>
        </w:rPr>
        <w:t>IP</w:t>
      </w:r>
      <w:r w:rsidR="007C267A">
        <w:rPr>
          <w:rFonts w:ascii="Times New Roman" w:eastAsia="宋体" w:hAnsi="Times New Roman" w:hint="eastAsia"/>
          <w:sz w:val="24"/>
          <w:szCs w:val="36"/>
        </w:rPr>
        <w:t>地址</w:t>
      </w:r>
      <w:r w:rsidR="008035FC">
        <w:rPr>
          <w:rFonts w:ascii="Times New Roman" w:eastAsia="宋体" w:hAnsi="Times New Roman" w:hint="eastAsia"/>
          <w:sz w:val="24"/>
          <w:szCs w:val="36"/>
        </w:rPr>
        <w:t>。</w:t>
      </w:r>
    </w:p>
    <w:p w:rsidR="008035FC" w:rsidRDefault="008035FC" w:rsidP="005E61F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主机必须丢弃收到的源</w:t>
      </w:r>
      <w:r>
        <w:rPr>
          <w:rFonts w:ascii="Times New Roman" w:eastAsia="宋体" w:hAnsi="Times New Roman" w:hint="eastAsia"/>
          <w:sz w:val="24"/>
          <w:szCs w:val="36"/>
        </w:rPr>
        <w:t>IP</w:t>
      </w:r>
      <w:r>
        <w:rPr>
          <w:rFonts w:ascii="Times New Roman" w:eastAsia="宋体" w:hAnsi="Times New Roman" w:hint="eastAsia"/>
          <w:sz w:val="24"/>
          <w:szCs w:val="36"/>
        </w:rPr>
        <w:t>地址无效的数据报。有效性可以通过</w:t>
      </w:r>
      <w:r>
        <w:rPr>
          <w:rFonts w:ascii="Times New Roman" w:eastAsia="宋体" w:hAnsi="Times New Roman" w:hint="eastAsia"/>
          <w:sz w:val="24"/>
          <w:szCs w:val="36"/>
        </w:rPr>
        <w:t>IP</w:t>
      </w:r>
      <w:r>
        <w:rPr>
          <w:rFonts w:ascii="Times New Roman" w:eastAsia="宋体" w:hAnsi="Times New Roman" w:hint="eastAsia"/>
          <w:sz w:val="24"/>
          <w:szCs w:val="36"/>
        </w:rPr>
        <w:t>层或传输层的协议验证。</w:t>
      </w:r>
    </w:p>
    <w:p w:rsidR="00C529AD" w:rsidRDefault="00376DCA" w:rsidP="00C529AD">
      <w:pPr>
        <w:pStyle w:val="ListParagraph"/>
        <w:numPr>
          <w:ilvl w:val="1"/>
          <w:numId w:val="1"/>
        </w:numPr>
        <w:ind w:firstLineChars="0"/>
        <w:jc w:val="left"/>
        <w:outlineLvl w:val="1"/>
        <w:rPr>
          <w:rFonts w:ascii="Arial" w:eastAsia="黑体" w:hAnsi="Arial"/>
          <w:sz w:val="32"/>
          <w:szCs w:val="36"/>
        </w:rPr>
      </w:pPr>
      <w:bookmarkStart w:id="30" w:name="_Toc531765322"/>
      <w:r>
        <w:rPr>
          <w:rFonts w:ascii="Arial" w:eastAsia="黑体" w:hAnsi="Arial" w:hint="eastAsia"/>
          <w:sz w:val="32"/>
          <w:szCs w:val="36"/>
        </w:rPr>
        <w:t>分片和重组</w:t>
      </w:r>
      <w:bookmarkEnd w:id="30"/>
    </w:p>
    <w:p w:rsidR="00EF7CB7" w:rsidRDefault="0096589E"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互联网</w:t>
      </w:r>
      <w:r>
        <w:rPr>
          <w:rFonts w:ascii="Times New Roman" w:eastAsia="宋体" w:hAnsi="Times New Roman" w:hint="eastAsia"/>
          <w:sz w:val="24"/>
          <w:szCs w:val="36"/>
        </w:rPr>
        <w:t>ID</w:t>
      </w:r>
      <w:r>
        <w:rPr>
          <w:rFonts w:ascii="Times New Roman" w:eastAsia="宋体" w:hAnsi="Times New Roman" w:hint="eastAsia"/>
          <w:sz w:val="24"/>
          <w:szCs w:val="36"/>
        </w:rPr>
        <w:t>与源地址和目的地址以及协议字段一起使用，从而在重组时识别数据报分片。</w:t>
      </w:r>
    </w:p>
    <w:p w:rsidR="0096589E" w:rsidRDefault="0096589E"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w:t>
      </w:r>
      <w:r w:rsidR="00301757">
        <w:rPr>
          <w:rFonts w:ascii="Times New Roman" w:eastAsia="宋体" w:hAnsi="Times New Roman" w:hint="eastAsia"/>
          <w:sz w:val="24"/>
          <w:szCs w:val="36"/>
        </w:rPr>
        <w:t>数据报不是最后一个分片</w:t>
      </w:r>
      <w:r>
        <w:rPr>
          <w:rFonts w:ascii="Times New Roman" w:eastAsia="宋体" w:hAnsi="Times New Roman" w:hint="eastAsia"/>
          <w:sz w:val="24"/>
          <w:szCs w:val="36"/>
        </w:rPr>
        <w:t>，</w:t>
      </w:r>
      <w:r>
        <w:rPr>
          <w:rFonts w:ascii="Times New Roman" w:eastAsia="宋体" w:hAnsi="Times New Roman" w:hint="eastAsia"/>
          <w:sz w:val="24"/>
          <w:szCs w:val="36"/>
        </w:rPr>
        <w:t>MF</w:t>
      </w:r>
      <w:r>
        <w:rPr>
          <w:rFonts w:ascii="Times New Roman" w:eastAsia="宋体" w:hAnsi="Times New Roman" w:hint="eastAsia"/>
          <w:sz w:val="24"/>
          <w:szCs w:val="36"/>
        </w:rPr>
        <w:t>标志位置</w:t>
      </w:r>
      <w:r>
        <w:rPr>
          <w:rFonts w:ascii="Times New Roman" w:eastAsia="宋体" w:hAnsi="Times New Roman" w:hint="eastAsia"/>
          <w:sz w:val="24"/>
          <w:szCs w:val="36"/>
        </w:rPr>
        <w:t>1</w:t>
      </w:r>
      <w:r w:rsidR="00301757">
        <w:rPr>
          <w:rFonts w:ascii="Times New Roman" w:eastAsia="宋体" w:hAnsi="Times New Roman" w:hint="eastAsia"/>
          <w:sz w:val="24"/>
          <w:szCs w:val="36"/>
        </w:rPr>
        <w:t>。片偏移字段标识分片的位置，与原始未分片数据报的起始处相关。分片以</w:t>
      </w:r>
      <w:r w:rsidR="00301757">
        <w:rPr>
          <w:rFonts w:ascii="Times New Roman" w:eastAsia="宋体" w:hAnsi="Times New Roman" w:hint="eastAsia"/>
          <w:sz w:val="24"/>
          <w:szCs w:val="36"/>
        </w:rPr>
        <w:t>8</w:t>
      </w:r>
      <w:r w:rsidR="00301757">
        <w:rPr>
          <w:rFonts w:ascii="Times New Roman" w:eastAsia="宋体" w:hAnsi="Times New Roman" w:hint="eastAsia"/>
          <w:sz w:val="24"/>
          <w:szCs w:val="36"/>
        </w:rPr>
        <w:t>字节为单位计数。分片策略的设计使未分片的数据没有分片信息（</w:t>
      </w:r>
      <w:r w:rsidR="00301757">
        <w:rPr>
          <w:rFonts w:ascii="Times New Roman" w:eastAsia="宋体" w:hAnsi="Times New Roman" w:hint="eastAsia"/>
          <w:sz w:val="24"/>
          <w:szCs w:val="36"/>
        </w:rPr>
        <w:t>MF=0</w:t>
      </w:r>
      <w:r w:rsidR="00301757">
        <w:rPr>
          <w:rFonts w:ascii="Times New Roman" w:eastAsia="宋体" w:hAnsi="Times New Roman" w:hint="eastAsia"/>
          <w:sz w:val="24"/>
          <w:szCs w:val="36"/>
        </w:rPr>
        <w:t>，片偏移</w:t>
      </w:r>
      <w:r w:rsidR="00301757">
        <w:rPr>
          <w:rFonts w:ascii="Times New Roman" w:eastAsia="宋体" w:hAnsi="Times New Roman" w:hint="eastAsia"/>
          <w:sz w:val="24"/>
          <w:szCs w:val="36"/>
        </w:rPr>
        <w:t>=0</w:t>
      </w:r>
      <w:r w:rsidR="00301757">
        <w:rPr>
          <w:rFonts w:ascii="Times New Roman" w:eastAsia="宋体" w:hAnsi="Times New Roman" w:hint="eastAsia"/>
          <w:sz w:val="24"/>
          <w:szCs w:val="36"/>
        </w:rPr>
        <w:t>）。如果</w:t>
      </w:r>
      <w:r w:rsidR="00301757">
        <w:rPr>
          <w:rFonts w:ascii="Times New Roman" w:eastAsia="宋体" w:hAnsi="Times New Roman" w:hint="eastAsia"/>
          <w:sz w:val="24"/>
          <w:szCs w:val="36"/>
        </w:rPr>
        <w:t>IP</w:t>
      </w:r>
      <w:r w:rsidR="00301757">
        <w:rPr>
          <w:rFonts w:ascii="Times New Roman" w:eastAsia="宋体" w:hAnsi="Times New Roman" w:hint="eastAsia"/>
          <w:sz w:val="24"/>
          <w:szCs w:val="36"/>
        </w:rPr>
        <w:t>数据报</w:t>
      </w:r>
      <w:r w:rsidR="00CB7C63">
        <w:rPr>
          <w:rFonts w:ascii="Times New Roman" w:eastAsia="宋体" w:hAnsi="Times New Roman" w:hint="eastAsia"/>
          <w:sz w:val="24"/>
          <w:szCs w:val="36"/>
        </w:rPr>
        <w:t>被分片了，其数据部分必须以</w:t>
      </w:r>
      <w:r w:rsidR="00CB7C63">
        <w:rPr>
          <w:rFonts w:ascii="Times New Roman" w:eastAsia="宋体" w:hAnsi="Times New Roman" w:hint="eastAsia"/>
          <w:sz w:val="24"/>
          <w:szCs w:val="36"/>
        </w:rPr>
        <w:t>8</w:t>
      </w:r>
      <w:r w:rsidR="00CB7C63">
        <w:rPr>
          <w:rFonts w:ascii="Times New Roman" w:eastAsia="宋体" w:hAnsi="Times New Roman" w:hint="eastAsia"/>
          <w:sz w:val="24"/>
          <w:szCs w:val="36"/>
        </w:rPr>
        <w:t>字节为边界进行分解。</w:t>
      </w:r>
    </w:p>
    <w:p w:rsidR="00CB7C63" w:rsidRDefault="00E60BA1"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当分片出现时，一些选项被复制，但其他仅在第一个分片中保持。</w:t>
      </w:r>
    </w:p>
    <w:p w:rsidR="00E60BA1" w:rsidRPr="00281EB5" w:rsidRDefault="00E60BA1" w:rsidP="00C8024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每个</w:t>
      </w:r>
      <w:r>
        <w:rPr>
          <w:rFonts w:ascii="Times New Roman" w:eastAsia="宋体" w:hAnsi="Times New Roman" w:hint="eastAsia"/>
          <w:sz w:val="24"/>
          <w:szCs w:val="36"/>
        </w:rPr>
        <w:t>IP</w:t>
      </w:r>
      <w:r>
        <w:rPr>
          <w:rFonts w:ascii="Times New Roman" w:eastAsia="宋体" w:hAnsi="Times New Roman" w:hint="eastAsia"/>
          <w:sz w:val="24"/>
          <w:szCs w:val="36"/>
        </w:rPr>
        <w:t>模块必须可以不分片</w:t>
      </w:r>
      <w:r w:rsidR="00E9262A">
        <w:rPr>
          <w:rFonts w:ascii="Times New Roman" w:eastAsia="宋体" w:hAnsi="Times New Roman" w:hint="eastAsia"/>
          <w:sz w:val="24"/>
          <w:szCs w:val="36"/>
        </w:rPr>
        <w:t>地</w:t>
      </w:r>
      <w:r>
        <w:rPr>
          <w:rFonts w:ascii="Times New Roman" w:eastAsia="宋体" w:hAnsi="Times New Roman" w:hint="eastAsia"/>
          <w:sz w:val="24"/>
          <w:szCs w:val="36"/>
        </w:rPr>
        <w:t>转发</w:t>
      </w:r>
      <w:r>
        <w:rPr>
          <w:rFonts w:ascii="Times New Roman" w:eastAsia="宋体" w:hAnsi="Times New Roman" w:hint="eastAsia"/>
          <w:sz w:val="24"/>
          <w:szCs w:val="36"/>
        </w:rPr>
        <w:t>68</w:t>
      </w:r>
      <w:r>
        <w:rPr>
          <w:rFonts w:ascii="Times New Roman" w:eastAsia="宋体" w:hAnsi="Times New Roman" w:hint="eastAsia"/>
          <w:sz w:val="24"/>
          <w:szCs w:val="36"/>
        </w:rPr>
        <w:t>字节的数据报</w:t>
      </w:r>
      <w:r w:rsidR="008E44A9">
        <w:rPr>
          <w:rFonts w:ascii="Times New Roman" w:eastAsia="宋体" w:hAnsi="Times New Roman" w:hint="eastAsia"/>
          <w:sz w:val="24"/>
          <w:szCs w:val="36"/>
        </w:rPr>
        <w:t>，这是因为</w:t>
      </w:r>
      <w:r w:rsidR="008E44A9">
        <w:rPr>
          <w:rFonts w:ascii="Times New Roman" w:eastAsia="宋体" w:hAnsi="Times New Roman" w:hint="eastAsia"/>
          <w:sz w:val="24"/>
          <w:szCs w:val="36"/>
        </w:rPr>
        <w:t>IP</w:t>
      </w:r>
      <w:r w:rsidR="008E44A9">
        <w:rPr>
          <w:rFonts w:ascii="Times New Roman" w:eastAsia="宋体" w:hAnsi="Times New Roman" w:hint="eastAsia"/>
          <w:sz w:val="24"/>
          <w:szCs w:val="36"/>
        </w:rPr>
        <w:t>首部可能会高达</w:t>
      </w:r>
      <w:r w:rsidR="008E44A9">
        <w:rPr>
          <w:rFonts w:ascii="Times New Roman" w:eastAsia="宋体" w:hAnsi="Times New Roman" w:hint="eastAsia"/>
          <w:sz w:val="24"/>
          <w:szCs w:val="36"/>
        </w:rPr>
        <w:t>60</w:t>
      </w:r>
      <w:r w:rsidR="008E44A9">
        <w:rPr>
          <w:rFonts w:ascii="Times New Roman" w:eastAsia="宋体" w:hAnsi="Times New Roman" w:hint="eastAsia"/>
          <w:sz w:val="24"/>
          <w:szCs w:val="36"/>
        </w:rPr>
        <w:t>字节，最小分片为</w:t>
      </w:r>
      <w:r w:rsidR="008E44A9">
        <w:rPr>
          <w:rFonts w:ascii="Times New Roman" w:eastAsia="宋体" w:hAnsi="Times New Roman" w:hint="eastAsia"/>
          <w:sz w:val="24"/>
          <w:szCs w:val="36"/>
        </w:rPr>
        <w:t>8</w:t>
      </w:r>
      <w:r w:rsidR="008E44A9">
        <w:rPr>
          <w:rFonts w:ascii="Times New Roman" w:eastAsia="宋体" w:hAnsi="Times New Roman" w:hint="eastAsia"/>
          <w:sz w:val="24"/>
          <w:szCs w:val="36"/>
        </w:rPr>
        <w:t>字节。</w:t>
      </w:r>
    </w:p>
    <w:p w:rsidR="00046EC0" w:rsidRDefault="006C2F35"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每个互联网目的地必须可以接收</w:t>
      </w:r>
      <w:r>
        <w:rPr>
          <w:rFonts w:ascii="Times New Roman" w:eastAsia="宋体" w:hAnsi="Times New Roman" w:hint="eastAsia"/>
          <w:sz w:val="24"/>
          <w:szCs w:val="36"/>
        </w:rPr>
        <w:t>576</w:t>
      </w:r>
      <w:r>
        <w:rPr>
          <w:rFonts w:ascii="Times New Roman" w:eastAsia="宋体" w:hAnsi="Times New Roman" w:hint="eastAsia"/>
          <w:sz w:val="24"/>
          <w:szCs w:val="36"/>
        </w:rPr>
        <w:t>字节的数据报</w:t>
      </w:r>
      <w:r w:rsidR="00E54E95">
        <w:rPr>
          <w:rFonts w:ascii="Times New Roman" w:eastAsia="宋体" w:hAnsi="Times New Roman" w:hint="eastAsia"/>
          <w:sz w:val="24"/>
          <w:szCs w:val="36"/>
        </w:rPr>
        <w:t>，</w:t>
      </w:r>
      <w:r w:rsidR="00EC0FC6">
        <w:rPr>
          <w:rFonts w:ascii="Times New Roman" w:eastAsia="宋体" w:hAnsi="Times New Roman" w:hint="eastAsia"/>
          <w:sz w:val="24"/>
          <w:szCs w:val="36"/>
        </w:rPr>
        <w:t>可以是单片，也可以是需要重组的分片</w:t>
      </w:r>
      <w:r w:rsidR="00343F52">
        <w:rPr>
          <w:rFonts w:ascii="Times New Roman" w:eastAsia="宋体" w:hAnsi="Times New Roman" w:hint="eastAsia"/>
          <w:sz w:val="24"/>
          <w:szCs w:val="36"/>
        </w:rPr>
        <w:t>。</w:t>
      </w:r>
    </w:p>
    <w:p w:rsidR="00343F52" w:rsidRDefault="00343F52"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分</w:t>
      </w:r>
      <w:r w:rsidR="005B0E3E">
        <w:rPr>
          <w:rFonts w:ascii="Times New Roman" w:eastAsia="宋体" w:hAnsi="Times New Roman" w:hint="eastAsia"/>
          <w:sz w:val="24"/>
          <w:szCs w:val="36"/>
        </w:rPr>
        <w:t>影响</w:t>
      </w:r>
      <w:r>
        <w:rPr>
          <w:rFonts w:ascii="Times New Roman" w:eastAsia="宋体" w:hAnsi="Times New Roman" w:hint="eastAsia"/>
          <w:sz w:val="24"/>
          <w:szCs w:val="36"/>
        </w:rPr>
        <w:t>片</w:t>
      </w:r>
      <w:r w:rsidR="005B0E3E">
        <w:rPr>
          <w:rFonts w:ascii="Times New Roman" w:eastAsia="宋体" w:hAnsi="Times New Roman" w:hint="eastAsia"/>
          <w:sz w:val="24"/>
          <w:szCs w:val="36"/>
        </w:rPr>
        <w:t>的字段包括：</w:t>
      </w:r>
    </w:p>
    <w:p w:rsidR="005B0E3E" w:rsidRDefault="00BF300B" w:rsidP="005B0E3E">
      <w:pPr>
        <w:pStyle w:val="ListParagraph"/>
        <w:numPr>
          <w:ilvl w:val="0"/>
          <w:numId w:val="3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选项字段；</w:t>
      </w:r>
    </w:p>
    <w:p w:rsidR="00BF300B" w:rsidRDefault="00390DC4" w:rsidP="005B0E3E">
      <w:pPr>
        <w:pStyle w:val="ListParagraph"/>
        <w:numPr>
          <w:ilvl w:val="0"/>
          <w:numId w:val="3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MF</w:t>
      </w:r>
      <w:r w:rsidR="00B866DD">
        <w:rPr>
          <w:rFonts w:ascii="Times New Roman" w:eastAsia="宋体" w:hAnsi="Times New Roman" w:hint="eastAsia"/>
          <w:sz w:val="24"/>
          <w:szCs w:val="36"/>
        </w:rPr>
        <w:t>标志位</w:t>
      </w:r>
      <w:r w:rsidR="00201BD2">
        <w:rPr>
          <w:rFonts w:ascii="Times New Roman" w:eastAsia="宋体" w:hAnsi="Times New Roman" w:hint="eastAsia"/>
          <w:sz w:val="24"/>
          <w:szCs w:val="36"/>
        </w:rPr>
        <w:t>；</w:t>
      </w:r>
    </w:p>
    <w:p w:rsidR="00201BD2" w:rsidRDefault="00201BD2" w:rsidP="005B0E3E">
      <w:pPr>
        <w:pStyle w:val="ListParagraph"/>
        <w:numPr>
          <w:ilvl w:val="0"/>
          <w:numId w:val="3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片偏移；</w:t>
      </w:r>
    </w:p>
    <w:p w:rsidR="00201BD2" w:rsidRDefault="00201BD2" w:rsidP="005B0E3E">
      <w:pPr>
        <w:pStyle w:val="ListParagraph"/>
        <w:numPr>
          <w:ilvl w:val="0"/>
          <w:numId w:val="3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IHL</w:t>
      </w:r>
      <w:r>
        <w:rPr>
          <w:rFonts w:ascii="Times New Roman" w:eastAsia="宋体" w:hAnsi="Times New Roman" w:hint="eastAsia"/>
          <w:sz w:val="24"/>
          <w:szCs w:val="36"/>
        </w:rPr>
        <w:t>字段</w:t>
      </w:r>
      <w:r w:rsidR="00F7558F">
        <w:rPr>
          <w:rFonts w:ascii="Times New Roman" w:eastAsia="宋体" w:hAnsi="Times New Roman" w:hint="eastAsia"/>
          <w:sz w:val="24"/>
          <w:szCs w:val="36"/>
        </w:rPr>
        <w:t>；</w:t>
      </w:r>
    </w:p>
    <w:p w:rsidR="00201BD2" w:rsidRDefault="00201BD2" w:rsidP="005B0E3E">
      <w:pPr>
        <w:pStyle w:val="ListParagraph"/>
        <w:numPr>
          <w:ilvl w:val="0"/>
          <w:numId w:val="3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总长度字段</w:t>
      </w:r>
      <w:r w:rsidR="00F7558F">
        <w:rPr>
          <w:rFonts w:ascii="Times New Roman" w:eastAsia="宋体" w:hAnsi="Times New Roman" w:hint="eastAsia"/>
          <w:sz w:val="24"/>
          <w:szCs w:val="36"/>
        </w:rPr>
        <w:t>；</w:t>
      </w:r>
    </w:p>
    <w:p w:rsidR="00201BD2" w:rsidRPr="005B0E3E" w:rsidRDefault="00201BD2" w:rsidP="005B0E3E">
      <w:pPr>
        <w:pStyle w:val="ListParagraph"/>
        <w:numPr>
          <w:ilvl w:val="0"/>
          <w:numId w:val="3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首部校验和</w:t>
      </w:r>
      <w:r w:rsidR="00BB24B8">
        <w:rPr>
          <w:rFonts w:ascii="Times New Roman" w:eastAsia="宋体" w:hAnsi="Times New Roman" w:hint="eastAsia"/>
          <w:sz w:val="24"/>
          <w:szCs w:val="36"/>
        </w:rPr>
        <w:t>。</w:t>
      </w:r>
    </w:p>
    <w:p w:rsidR="005B0E3E" w:rsidRDefault="008522FE"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w:t>
      </w:r>
      <w:r w:rsidR="00390DC4">
        <w:rPr>
          <w:rFonts w:ascii="Times New Roman" w:eastAsia="宋体" w:hAnsi="Times New Roman" w:hint="eastAsia"/>
          <w:sz w:val="24"/>
          <w:szCs w:val="36"/>
        </w:rPr>
        <w:t>DF</w:t>
      </w:r>
      <w:r w:rsidR="00390DC4">
        <w:rPr>
          <w:rFonts w:ascii="Times New Roman" w:eastAsia="宋体" w:hAnsi="Times New Roman" w:hint="eastAsia"/>
          <w:sz w:val="24"/>
          <w:szCs w:val="36"/>
        </w:rPr>
        <w:t>字段置</w:t>
      </w:r>
      <w:r w:rsidR="00390DC4">
        <w:rPr>
          <w:rFonts w:ascii="Times New Roman" w:eastAsia="宋体" w:hAnsi="Times New Roman" w:hint="eastAsia"/>
          <w:sz w:val="24"/>
          <w:szCs w:val="36"/>
        </w:rPr>
        <w:t>1</w:t>
      </w:r>
      <w:r w:rsidR="00390DC4">
        <w:rPr>
          <w:rFonts w:ascii="Times New Roman" w:eastAsia="宋体" w:hAnsi="Times New Roman" w:hint="eastAsia"/>
          <w:sz w:val="24"/>
          <w:szCs w:val="36"/>
        </w:rPr>
        <w:t>，则不能对该数据报进行</w:t>
      </w:r>
      <w:r w:rsidR="00390DC4">
        <w:rPr>
          <w:rFonts w:ascii="Times New Roman" w:eastAsia="宋体" w:hAnsi="Times New Roman" w:hint="eastAsia"/>
          <w:sz w:val="24"/>
          <w:szCs w:val="36"/>
        </w:rPr>
        <w:t>IP</w:t>
      </w:r>
      <w:r w:rsidR="00390DC4">
        <w:rPr>
          <w:rFonts w:ascii="Times New Roman" w:eastAsia="宋体" w:hAnsi="Times New Roman" w:hint="eastAsia"/>
          <w:sz w:val="24"/>
          <w:szCs w:val="36"/>
        </w:rPr>
        <w:t>分片，即使它可能被丢弃。这可以用于禁止分片来防止接收主机没有足够的资源来重组分片。</w:t>
      </w:r>
    </w:p>
    <w:p w:rsidR="00846B5A" w:rsidRDefault="00846B5A" w:rsidP="00846B5A">
      <w:pPr>
        <w:pStyle w:val="ListParagraph"/>
        <w:numPr>
          <w:ilvl w:val="1"/>
          <w:numId w:val="1"/>
        </w:numPr>
        <w:ind w:firstLineChars="0"/>
        <w:jc w:val="left"/>
        <w:outlineLvl w:val="1"/>
        <w:rPr>
          <w:rFonts w:ascii="Arial" w:eastAsia="黑体" w:hAnsi="Arial"/>
          <w:sz w:val="32"/>
          <w:szCs w:val="36"/>
        </w:rPr>
      </w:pPr>
      <w:bookmarkStart w:id="31" w:name="_Toc531765323"/>
      <w:r>
        <w:rPr>
          <w:rFonts w:ascii="Arial" w:eastAsia="黑体" w:hAnsi="Arial" w:hint="eastAsia"/>
          <w:sz w:val="32"/>
          <w:szCs w:val="36"/>
        </w:rPr>
        <w:t>标识</w:t>
      </w:r>
      <w:bookmarkEnd w:id="31"/>
    </w:p>
    <w:p w:rsidR="005B0E3E" w:rsidRDefault="009B6BDD"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为数据报选择标识符是基于需要提供唯一标识特定数据报分片的方法。</w:t>
      </w:r>
      <w:r w:rsidR="002125BA">
        <w:rPr>
          <w:rFonts w:ascii="Times New Roman" w:eastAsia="宋体" w:hAnsi="Times New Roman" w:hint="eastAsia"/>
          <w:sz w:val="24"/>
          <w:szCs w:val="36"/>
        </w:rPr>
        <w:t>如果分片由相同的源地址、目的地址、协议和标识符，组装分片的</w:t>
      </w:r>
      <w:r>
        <w:rPr>
          <w:rFonts w:ascii="Times New Roman" w:eastAsia="宋体" w:hAnsi="Times New Roman" w:hint="eastAsia"/>
          <w:sz w:val="24"/>
          <w:szCs w:val="36"/>
        </w:rPr>
        <w:t>协议模块</w:t>
      </w:r>
      <w:r w:rsidR="002125BA">
        <w:rPr>
          <w:rFonts w:ascii="Times New Roman" w:eastAsia="宋体" w:hAnsi="Times New Roman" w:hint="eastAsia"/>
          <w:sz w:val="24"/>
          <w:szCs w:val="36"/>
        </w:rPr>
        <w:t>判断分片属于同一个数据报。因此，</w:t>
      </w:r>
      <w:r w:rsidR="00E50D65">
        <w:rPr>
          <w:rFonts w:ascii="Times New Roman" w:eastAsia="宋体" w:hAnsi="Times New Roman" w:hint="eastAsia"/>
          <w:sz w:val="24"/>
          <w:szCs w:val="36"/>
        </w:rPr>
        <w:t>发送方必选择标识符，以便在数据报（或其任意分片）存在于互联网中时，该标识符对于源</w:t>
      </w:r>
      <w:r w:rsidR="00E50D65">
        <w:rPr>
          <w:rFonts w:ascii="Times New Roman" w:eastAsia="宋体" w:hAnsi="Times New Roman" w:hint="eastAsia"/>
          <w:sz w:val="24"/>
          <w:szCs w:val="36"/>
        </w:rPr>
        <w:t>/</w:t>
      </w:r>
      <w:r w:rsidR="00E50D65">
        <w:rPr>
          <w:rFonts w:ascii="Times New Roman" w:eastAsia="宋体" w:hAnsi="Times New Roman" w:hint="eastAsia"/>
          <w:sz w:val="24"/>
          <w:szCs w:val="36"/>
        </w:rPr>
        <w:t>目的地和协议是唯一的。</w:t>
      </w:r>
    </w:p>
    <w:p w:rsidR="0006526D" w:rsidRDefault="00C921AA"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看起来</w:t>
      </w:r>
      <w:r w:rsidR="007E2BE3">
        <w:rPr>
          <w:rFonts w:ascii="Times New Roman" w:eastAsia="宋体" w:hAnsi="Times New Roman" w:hint="eastAsia"/>
          <w:sz w:val="24"/>
          <w:szCs w:val="36"/>
        </w:rPr>
        <w:t>发送协议模块需要保持一个标识符的表，</w:t>
      </w:r>
      <w:r w:rsidR="0006526D">
        <w:rPr>
          <w:rFonts w:ascii="Times New Roman" w:eastAsia="宋体" w:hAnsi="Times New Roman" w:hint="eastAsia"/>
          <w:sz w:val="24"/>
          <w:szCs w:val="36"/>
        </w:rPr>
        <w:t>在互联网上的最后一个最大包生存期内，</w:t>
      </w:r>
      <w:r w:rsidR="007E2BE3">
        <w:rPr>
          <w:rFonts w:ascii="Times New Roman" w:eastAsia="宋体" w:hAnsi="Times New Roman" w:hint="eastAsia"/>
          <w:sz w:val="24"/>
          <w:szCs w:val="36"/>
        </w:rPr>
        <w:t>每个与其通信的目的地都有一个条目</w:t>
      </w:r>
      <w:r w:rsidR="0006526D">
        <w:rPr>
          <w:rFonts w:ascii="Times New Roman" w:eastAsia="宋体" w:hAnsi="Times New Roman" w:hint="eastAsia"/>
          <w:sz w:val="24"/>
          <w:szCs w:val="36"/>
        </w:rPr>
        <w:t>。然而，因为标识符字段有</w:t>
      </w:r>
      <w:r w:rsidR="0006526D">
        <w:rPr>
          <w:rFonts w:ascii="Times New Roman" w:eastAsia="宋体" w:hAnsi="Times New Roman" w:hint="eastAsia"/>
          <w:sz w:val="24"/>
          <w:szCs w:val="36"/>
        </w:rPr>
        <w:t>65536</w:t>
      </w:r>
      <w:r w:rsidR="0006526D">
        <w:rPr>
          <w:rFonts w:ascii="Times New Roman" w:eastAsia="宋体" w:hAnsi="Times New Roman" w:hint="eastAsia"/>
          <w:sz w:val="24"/>
          <w:szCs w:val="36"/>
        </w:rPr>
        <w:t>个不同的值，一些主机可以简单地使用独立于目的地的唯一标识符。</w:t>
      </w:r>
    </w:p>
    <w:p w:rsidR="0006526D" w:rsidRDefault="0006526D"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由更高层的协议来选择标识符比较合适。例如，</w:t>
      </w:r>
      <w:r>
        <w:rPr>
          <w:rFonts w:ascii="Times New Roman" w:eastAsia="宋体" w:hAnsi="Times New Roman" w:hint="eastAsia"/>
          <w:sz w:val="24"/>
          <w:szCs w:val="36"/>
        </w:rPr>
        <w:t>TCP</w:t>
      </w:r>
      <w:r>
        <w:rPr>
          <w:rFonts w:ascii="Times New Roman" w:eastAsia="宋体" w:hAnsi="Times New Roman" w:hint="eastAsia"/>
          <w:sz w:val="24"/>
          <w:szCs w:val="36"/>
        </w:rPr>
        <w:t>协议模块会重传一个相同的</w:t>
      </w:r>
      <w:r>
        <w:rPr>
          <w:rFonts w:ascii="Times New Roman" w:eastAsia="宋体" w:hAnsi="Times New Roman" w:hint="eastAsia"/>
          <w:sz w:val="24"/>
          <w:szCs w:val="36"/>
        </w:rPr>
        <w:t>TCP</w:t>
      </w:r>
      <w:r>
        <w:rPr>
          <w:rFonts w:ascii="Times New Roman" w:eastAsia="宋体" w:hAnsi="Times New Roman" w:hint="eastAsia"/>
          <w:sz w:val="24"/>
          <w:szCs w:val="36"/>
        </w:rPr>
        <w:t>段，</w:t>
      </w:r>
      <w:r w:rsidR="001B5D92">
        <w:rPr>
          <w:rFonts w:ascii="Times New Roman" w:eastAsia="宋体" w:hAnsi="Times New Roman" w:hint="eastAsia"/>
          <w:sz w:val="24"/>
          <w:szCs w:val="36"/>
        </w:rPr>
        <w:t>由于数据报的分片可以被用于构建一个正确的</w:t>
      </w:r>
      <w:r w:rsidR="001B5D92">
        <w:rPr>
          <w:rFonts w:ascii="Times New Roman" w:eastAsia="宋体" w:hAnsi="Times New Roman" w:hint="eastAsia"/>
          <w:sz w:val="24"/>
          <w:szCs w:val="36"/>
        </w:rPr>
        <w:t>TCP</w:t>
      </w:r>
      <w:r w:rsidR="001B5D92">
        <w:rPr>
          <w:rFonts w:ascii="Times New Roman" w:eastAsia="宋体" w:hAnsi="Times New Roman" w:hint="eastAsia"/>
          <w:sz w:val="24"/>
          <w:szCs w:val="36"/>
        </w:rPr>
        <w:t>段，</w:t>
      </w:r>
      <w:r>
        <w:rPr>
          <w:rFonts w:ascii="Times New Roman" w:eastAsia="宋体" w:hAnsi="Times New Roman" w:hint="eastAsia"/>
          <w:sz w:val="24"/>
          <w:szCs w:val="36"/>
        </w:rPr>
        <w:t>如果重传携带与原始传输相同的标识符，正确接收的可能性会增大</w:t>
      </w:r>
      <w:r w:rsidR="001B5D92">
        <w:rPr>
          <w:rFonts w:ascii="Times New Roman" w:eastAsia="宋体" w:hAnsi="Times New Roman" w:hint="eastAsia"/>
          <w:sz w:val="24"/>
          <w:szCs w:val="36"/>
        </w:rPr>
        <w:t>。</w:t>
      </w:r>
    </w:p>
    <w:p w:rsidR="000E053B" w:rsidRDefault="00270FD7" w:rsidP="000E053B">
      <w:pPr>
        <w:pStyle w:val="ListParagraph"/>
        <w:numPr>
          <w:ilvl w:val="1"/>
          <w:numId w:val="1"/>
        </w:numPr>
        <w:ind w:firstLineChars="0"/>
        <w:jc w:val="left"/>
        <w:outlineLvl w:val="1"/>
        <w:rPr>
          <w:rFonts w:ascii="Arial" w:eastAsia="黑体" w:hAnsi="Arial"/>
          <w:sz w:val="32"/>
          <w:szCs w:val="36"/>
        </w:rPr>
      </w:pPr>
      <w:bookmarkStart w:id="32" w:name="_Toc531765324"/>
      <w:r>
        <w:rPr>
          <w:rFonts w:ascii="Arial" w:eastAsia="黑体" w:hAnsi="Arial" w:hint="eastAsia"/>
          <w:sz w:val="32"/>
          <w:szCs w:val="36"/>
        </w:rPr>
        <w:t>T</w:t>
      </w:r>
      <w:r>
        <w:rPr>
          <w:rFonts w:ascii="Arial" w:eastAsia="黑体" w:hAnsi="Arial"/>
          <w:sz w:val="32"/>
          <w:szCs w:val="36"/>
        </w:rPr>
        <w:t>OS</w:t>
      </w:r>
      <w:bookmarkEnd w:id="32"/>
    </w:p>
    <w:p w:rsidR="005B0E3E" w:rsidRDefault="003A6122"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TOS</w:t>
      </w:r>
      <w:r>
        <w:rPr>
          <w:rFonts w:ascii="Times New Roman" w:eastAsia="宋体" w:hAnsi="Times New Roman" w:hint="eastAsia"/>
          <w:sz w:val="24"/>
          <w:szCs w:val="36"/>
        </w:rPr>
        <w:t>是</w:t>
      </w:r>
      <w:r w:rsidRPr="003A6122">
        <w:rPr>
          <w:rFonts w:ascii="Times New Roman" w:eastAsia="宋体" w:hAnsi="Times New Roman" w:hint="eastAsia"/>
          <w:sz w:val="24"/>
          <w:szCs w:val="36"/>
        </w:rPr>
        <w:t>互联网服务质量的选择</w:t>
      </w:r>
      <w:r>
        <w:rPr>
          <w:rFonts w:ascii="Times New Roman" w:eastAsia="宋体" w:hAnsi="Times New Roman" w:hint="eastAsia"/>
          <w:sz w:val="24"/>
          <w:szCs w:val="36"/>
        </w:rPr>
        <w:t>。</w:t>
      </w:r>
      <w:r>
        <w:rPr>
          <w:rFonts w:ascii="Times New Roman" w:eastAsia="宋体" w:hAnsi="Times New Roman" w:hint="eastAsia"/>
          <w:sz w:val="24"/>
          <w:szCs w:val="36"/>
        </w:rPr>
        <w:t>T</w:t>
      </w:r>
      <w:r>
        <w:rPr>
          <w:rFonts w:ascii="Times New Roman" w:eastAsia="宋体" w:hAnsi="Times New Roman"/>
          <w:sz w:val="24"/>
          <w:szCs w:val="36"/>
        </w:rPr>
        <w:t>OS</w:t>
      </w:r>
      <w:r>
        <w:rPr>
          <w:rFonts w:ascii="Times New Roman" w:eastAsia="宋体" w:hAnsi="Times New Roman" w:hint="eastAsia"/>
          <w:sz w:val="24"/>
          <w:szCs w:val="36"/>
        </w:rPr>
        <w:t>是根据优先级、延迟、吞吐量和可靠性这四个抽象的参数指定的。这些抽象参数</w:t>
      </w:r>
      <w:r w:rsidRPr="003A6122">
        <w:rPr>
          <w:rFonts w:ascii="Times New Roman" w:eastAsia="宋体" w:hAnsi="Times New Roman" w:hint="eastAsia"/>
          <w:sz w:val="24"/>
          <w:szCs w:val="36"/>
        </w:rPr>
        <w:t>将映射到数据报所经过的特定网络的实际服务参数中。</w:t>
      </w:r>
    </w:p>
    <w:p w:rsidR="00FB2161" w:rsidRDefault="00FB2161"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优先级：</w:t>
      </w:r>
      <w:r w:rsidRPr="00FB2161">
        <w:rPr>
          <w:rFonts w:ascii="Times New Roman" w:eastAsia="宋体" w:hAnsi="Times New Roman" w:hint="eastAsia"/>
          <w:sz w:val="24"/>
          <w:szCs w:val="36"/>
        </w:rPr>
        <w:t>对该数据报的重要性的独立度量。</w:t>
      </w:r>
    </w:p>
    <w:p w:rsidR="000E053B" w:rsidRDefault="004314D0"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延迟：</w:t>
      </w:r>
      <w:r w:rsidRPr="004314D0">
        <w:rPr>
          <w:rFonts w:ascii="Times New Roman" w:eastAsia="宋体" w:hAnsi="Times New Roman" w:hint="eastAsia"/>
          <w:sz w:val="24"/>
          <w:szCs w:val="36"/>
        </w:rPr>
        <w:t>对于具有此</w:t>
      </w:r>
      <w:r>
        <w:rPr>
          <w:rFonts w:ascii="Times New Roman" w:eastAsia="宋体" w:hAnsi="Times New Roman" w:hint="eastAsia"/>
          <w:sz w:val="24"/>
          <w:szCs w:val="36"/>
        </w:rPr>
        <w:t>标识</w:t>
      </w:r>
      <w:r w:rsidRPr="004314D0">
        <w:rPr>
          <w:rFonts w:ascii="Times New Roman" w:eastAsia="宋体" w:hAnsi="Times New Roman" w:hint="eastAsia"/>
          <w:sz w:val="24"/>
          <w:szCs w:val="36"/>
        </w:rPr>
        <w:t>的数据报来说，及时交付非常重要。</w:t>
      </w:r>
    </w:p>
    <w:p w:rsidR="000E053B" w:rsidRDefault="00661D5F"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吞吐量：对于具有此标识</w:t>
      </w:r>
      <w:r w:rsidRPr="00661D5F">
        <w:rPr>
          <w:rFonts w:ascii="Times New Roman" w:eastAsia="宋体" w:hAnsi="Times New Roman" w:hint="eastAsia"/>
          <w:sz w:val="24"/>
          <w:szCs w:val="36"/>
        </w:rPr>
        <w:t>的数据报来说，高数据速率非常重要。</w:t>
      </w:r>
    </w:p>
    <w:p w:rsidR="00661D5F" w:rsidRDefault="00661D5F"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可靠性：</w:t>
      </w:r>
      <w:r w:rsidR="00E4424B">
        <w:rPr>
          <w:rFonts w:ascii="Times New Roman" w:eastAsia="宋体" w:hAnsi="Times New Roman" w:hint="eastAsia"/>
          <w:sz w:val="24"/>
          <w:szCs w:val="36"/>
        </w:rPr>
        <w:t>对于具有此标识</w:t>
      </w:r>
      <w:r w:rsidR="00E4424B" w:rsidRPr="00661D5F">
        <w:rPr>
          <w:rFonts w:ascii="Times New Roman" w:eastAsia="宋体" w:hAnsi="Times New Roman" w:hint="eastAsia"/>
          <w:sz w:val="24"/>
          <w:szCs w:val="36"/>
        </w:rPr>
        <w:t>的数据报来说，</w:t>
      </w:r>
      <w:r w:rsidR="00E4424B">
        <w:rPr>
          <w:rFonts w:ascii="Times New Roman" w:eastAsia="宋体" w:hAnsi="Times New Roman" w:hint="eastAsia"/>
          <w:sz w:val="24"/>
          <w:szCs w:val="36"/>
        </w:rPr>
        <w:t>更好的保证交付的效果更重要。</w:t>
      </w:r>
    </w:p>
    <w:p w:rsidR="00270FD7" w:rsidRDefault="00270FD7" w:rsidP="00270FD7">
      <w:pPr>
        <w:pStyle w:val="ListParagraph"/>
        <w:numPr>
          <w:ilvl w:val="1"/>
          <w:numId w:val="1"/>
        </w:numPr>
        <w:ind w:firstLineChars="0"/>
        <w:jc w:val="left"/>
        <w:outlineLvl w:val="1"/>
        <w:rPr>
          <w:rFonts w:ascii="Arial" w:eastAsia="黑体" w:hAnsi="Arial"/>
          <w:sz w:val="32"/>
          <w:szCs w:val="36"/>
        </w:rPr>
      </w:pPr>
      <w:bookmarkStart w:id="33" w:name="_Toc531765325"/>
      <w:r>
        <w:rPr>
          <w:rFonts w:ascii="Arial" w:eastAsia="黑体" w:hAnsi="Arial" w:hint="eastAsia"/>
          <w:sz w:val="32"/>
          <w:szCs w:val="36"/>
        </w:rPr>
        <w:t>T</w:t>
      </w:r>
      <w:r>
        <w:rPr>
          <w:rFonts w:ascii="Arial" w:eastAsia="黑体" w:hAnsi="Arial"/>
          <w:sz w:val="32"/>
          <w:szCs w:val="36"/>
        </w:rPr>
        <w:t>TL</w:t>
      </w:r>
      <w:bookmarkEnd w:id="33"/>
    </w:p>
    <w:p w:rsidR="000E053B" w:rsidRDefault="00167FCD"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发送方设置</w:t>
      </w:r>
      <w:r>
        <w:rPr>
          <w:rFonts w:ascii="Times New Roman" w:eastAsia="宋体" w:hAnsi="Times New Roman" w:hint="eastAsia"/>
          <w:sz w:val="24"/>
          <w:szCs w:val="36"/>
        </w:rPr>
        <w:t>TTL</w:t>
      </w:r>
      <w:r>
        <w:rPr>
          <w:rFonts w:ascii="Times New Roman" w:eastAsia="宋体" w:hAnsi="Times New Roman" w:hint="eastAsia"/>
          <w:sz w:val="24"/>
          <w:szCs w:val="36"/>
        </w:rPr>
        <w:t>来规定允许数据报在网络中存在的最长时间。如果数据报在网络中存在</w:t>
      </w:r>
      <w:r>
        <w:rPr>
          <w:rFonts w:ascii="Times New Roman" w:eastAsia="宋体" w:hAnsi="Times New Roman" w:hint="eastAsia"/>
          <w:sz w:val="24"/>
          <w:szCs w:val="36"/>
        </w:rPr>
        <w:lastRenderedPageBreak/>
        <w:t>时间超过了</w:t>
      </w:r>
      <w:r>
        <w:rPr>
          <w:rFonts w:ascii="Times New Roman" w:eastAsia="宋体" w:hAnsi="Times New Roman" w:hint="eastAsia"/>
          <w:sz w:val="24"/>
          <w:szCs w:val="36"/>
        </w:rPr>
        <w:t>TTL</w:t>
      </w:r>
      <w:r>
        <w:rPr>
          <w:rFonts w:ascii="Times New Roman" w:eastAsia="宋体" w:hAnsi="Times New Roman" w:hint="eastAsia"/>
          <w:sz w:val="24"/>
          <w:szCs w:val="36"/>
        </w:rPr>
        <w:t>，该数据报必须被销毁。</w:t>
      </w:r>
    </w:p>
    <w:p w:rsidR="000E053B" w:rsidRPr="00167FCD" w:rsidRDefault="00DE1B4A"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在每个处理首部的节点，该字段必须减少来体现处理该数据报花费的时间。</w:t>
      </w:r>
      <w:r w:rsidR="00912CD8" w:rsidRPr="00912CD8">
        <w:rPr>
          <w:rFonts w:ascii="Times New Roman" w:eastAsia="宋体" w:hAnsi="Times New Roman" w:hint="eastAsia"/>
          <w:sz w:val="24"/>
          <w:szCs w:val="36"/>
        </w:rPr>
        <w:t>即使实际花费的时间没有可用的本地信息，该字段也必须减少</w:t>
      </w:r>
      <w:r w:rsidR="00912CD8" w:rsidRPr="00912CD8">
        <w:rPr>
          <w:rFonts w:ascii="Times New Roman" w:eastAsia="宋体" w:hAnsi="Times New Roman"/>
          <w:sz w:val="24"/>
          <w:szCs w:val="36"/>
        </w:rPr>
        <w:t>1</w:t>
      </w:r>
      <w:r w:rsidR="00912CD8" w:rsidRPr="00912CD8">
        <w:rPr>
          <w:rFonts w:ascii="Times New Roman" w:eastAsia="宋体" w:hAnsi="Times New Roman"/>
          <w:sz w:val="24"/>
          <w:szCs w:val="36"/>
        </w:rPr>
        <w:t>。</w:t>
      </w:r>
      <w:r w:rsidR="00912CD8">
        <w:rPr>
          <w:rFonts w:ascii="Times New Roman" w:eastAsia="宋体" w:hAnsi="Times New Roman" w:hint="eastAsia"/>
          <w:sz w:val="24"/>
          <w:szCs w:val="36"/>
        </w:rPr>
        <w:t>这个时间以秒为单位。因此最大的</w:t>
      </w:r>
      <w:r w:rsidR="00912CD8">
        <w:rPr>
          <w:rFonts w:ascii="Times New Roman" w:eastAsia="宋体" w:hAnsi="Times New Roman" w:hint="eastAsia"/>
          <w:sz w:val="24"/>
          <w:szCs w:val="36"/>
        </w:rPr>
        <w:t>TTL</w:t>
      </w:r>
      <w:r w:rsidR="00912CD8">
        <w:rPr>
          <w:rFonts w:ascii="Times New Roman" w:eastAsia="宋体" w:hAnsi="Times New Roman" w:hint="eastAsia"/>
          <w:sz w:val="24"/>
          <w:szCs w:val="36"/>
        </w:rPr>
        <w:t>为</w:t>
      </w:r>
      <w:r w:rsidR="00912CD8">
        <w:rPr>
          <w:rFonts w:ascii="Times New Roman" w:eastAsia="宋体" w:hAnsi="Times New Roman" w:hint="eastAsia"/>
          <w:sz w:val="24"/>
          <w:szCs w:val="36"/>
        </w:rPr>
        <w:t>255</w:t>
      </w:r>
      <w:r w:rsidR="00912CD8">
        <w:rPr>
          <w:rFonts w:ascii="Times New Roman" w:eastAsia="宋体" w:hAnsi="Times New Roman" w:hint="eastAsia"/>
          <w:sz w:val="24"/>
          <w:szCs w:val="36"/>
        </w:rPr>
        <w:t>秒或</w:t>
      </w:r>
      <w:r w:rsidR="00912CD8">
        <w:rPr>
          <w:rFonts w:ascii="Times New Roman" w:eastAsia="宋体" w:hAnsi="Times New Roman" w:hint="eastAsia"/>
          <w:sz w:val="24"/>
          <w:szCs w:val="36"/>
        </w:rPr>
        <w:t>4.25</w:t>
      </w:r>
      <w:r w:rsidR="00912CD8">
        <w:rPr>
          <w:rFonts w:ascii="Times New Roman" w:eastAsia="宋体" w:hAnsi="Times New Roman" w:hint="eastAsia"/>
          <w:sz w:val="24"/>
          <w:szCs w:val="36"/>
        </w:rPr>
        <w:t>分钟。</w:t>
      </w:r>
      <w:r w:rsidR="00D549ED">
        <w:rPr>
          <w:rFonts w:ascii="Times New Roman" w:eastAsia="宋体" w:hAnsi="Times New Roman" w:hint="eastAsia"/>
          <w:sz w:val="24"/>
          <w:szCs w:val="36"/>
        </w:rPr>
        <w:t>因为每个处理数据报的模块必须至少将</w:t>
      </w:r>
      <w:r w:rsidR="00D549ED">
        <w:rPr>
          <w:rFonts w:ascii="Times New Roman" w:eastAsia="宋体" w:hAnsi="Times New Roman" w:hint="eastAsia"/>
          <w:sz w:val="24"/>
          <w:szCs w:val="36"/>
        </w:rPr>
        <w:t>TTL</w:t>
      </w:r>
      <w:r w:rsidR="00D549ED">
        <w:rPr>
          <w:rFonts w:ascii="Times New Roman" w:eastAsia="宋体" w:hAnsi="Times New Roman" w:hint="eastAsia"/>
          <w:sz w:val="24"/>
          <w:szCs w:val="36"/>
        </w:rPr>
        <w:t>减</w:t>
      </w:r>
      <w:r w:rsidR="00D549ED">
        <w:rPr>
          <w:rFonts w:ascii="Times New Roman" w:eastAsia="宋体" w:hAnsi="Times New Roman" w:hint="eastAsia"/>
          <w:sz w:val="24"/>
          <w:szCs w:val="36"/>
        </w:rPr>
        <w:t>1</w:t>
      </w:r>
      <w:r w:rsidR="00D549ED">
        <w:rPr>
          <w:rFonts w:ascii="Times New Roman" w:eastAsia="宋体" w:hAnsi="Times New Roman" w:hint="eastAsia"/>
          <w:sz w:val="24"/>
          <w:szCs w:val="36"/>
        </w:rPr>
        <w:t>，即使处理该数据报的时间小于</w:t>
      </w:r>
      <w:r w:rsidR="00D549ED">
        <w:rPr>
          <w:rFonts w:ascii="Times New Roman" w:eastAsia="宋体" w:hAnsi="Times New Roman" w:hint="eastAsia"/>
          <w:sz w:val="24"/>
          <w:szCs w:val="36"/>
        </w:rPr>
        <w:t>1</w:t>
      </w:r>
      <w:r w:rsidR="00D549ED">
        <w:rPr>
          <w:rFonts w:ascii="Times New Roman" w:eastAsia="宋体" w:hAnsi="Times New Roman" w:hint="eastAsia"/>
          <w:sz w:val="24"/>
          <w:szCs w:val="36"/>
        </w:rPr>
        <w:t>秒，所以</w:t>
      </w:r>
      <w:r w:rsidR="00D549ED">
        <w:rPr>
          <w:rFonts w:ascii="Times New Roman" w:eastAsia="宋体" w:hAnsi="Times New Roman" w:hint="eastAsia"/>
          <w:sz w:val="24"/>
          <w:szCs w:val="36"/>
        </w:rPr>
        <w:t>TTL</w:t>
      </w:r>
      <w:r w:rsidR="00D549ED">
        <w:rPr>
          <w:rFonts w:ascii="Times New Roman" w:eastAsia="宋体" w:hAnsi="Times New Roman" w:hint="eastAsia"/>
          <w:sz w:val="24"/>
          <w:szCs w:val="36"/>
        </w:rPr>
        <w:t>必须只能被认为是数据报可能存在的时间上限</w:t>
      </w:r>
      <w:r w:rsidR="0080629F">
        <w:rPr>
          <w:rFonts w:ascii="Times New Roman" w:eastAsia="宋体" w:hAnsi="Times New Roman" w:hint="eastAsia"/>
          <w:sz w:val="24"/>
          <w:szCs w:val="36"/>
        </w:rPr>
        <w:t>。这样做的目的是丢弃无法交付的数据报，并限制</w:t>
      </w:r>
      <w:r w:rsidR="00423946">
        <w:rPr>
          <w:rFonts w:ascii="Times New Roman" w:eastAsia="宋体" w:hAnsi="Times New Roman" w:hint="eastAsia"/>
          <w:sz w:val="24"/>
          <w:szCs w:val="36"/>
        </w:rPr>
        <w:t>最大的数据报生命</w:t>
      </w:r>
      <w:r w:rsidR="0080629F" w:rsidRPr="0080629F">
        <w:rPr>
          <w:rFonts w:ascii="Times New Roman" w:eastAsia="宋体" w:hAnsi="Times New Roman" w:hint="eastAsia"/>
          <w:sz w:val="24"/>
          <w:szCs w:val="36"/>
        </w:rPr>
        <w:t>期。</w:t>
      </w:r>
    </w:p>
    <w:p w:rsidR="000E053B" w:rsidRPr="001B5D92" w:rsidRDefault="00473CA0"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一些更高层的可靠的连接协议</w:t>
      </w:r>
      <w:r w:rsidR="00DA57EA">
        <w:rPr>
          <w:rFonts w:ascii="Times New Roman" w:eastAsia="宋体" w:hAnsi="Times New Roman" w:hint="eastAsia"/>
          <w:sz w:val="24"/>
          <w:szCs w:val="36"/>
        </w:rPr>
        <w:t>是</w:t>
      </w:r>
      <w:r>
        <w:rPr>
          <w:rFonts w:ascii="Times New Roman" w:eastAsia="宋体" w:hAnsi="Times New Roman" w:hint="eastAsia"/>
          <w:sz w:val="24"/>
          <w:szCs w:val="36"/>
        </w:rPr>
        <w:t>基于旧的重复的数据报不会在一定时间后到达的假设。</w:t>
      </w:r>
      <w:r>
        <w:rPr>
          <w:rFonts w:ascii="Times New Roman" w:eastAsia="宋体" w:hAnsi="Times New Roman" w:hint="eastAsia"/>
          <w:sz w:val="24"/>
          <w:szCs w:val="36"/>
        </w:rPr>
        <w:t>TTL</w:t>
      </w:r>
      <w:r>
        <w:rPr>
          <w:rFonts w:ascii="Times New Roman" w:eastAsia="宋体" w:hAnsi="Times New Roman" w:hint="eastAsia"/>
          <w:sz w:val="24"/>
          <w:szCs w:val="36"/>
        </w:rPr>
        <w:t>对于这样的协议是保证其假设</w:t>
      </w:r>
      <w:r w:rsidR="00F90C73">
        <w:rPr>
          <w:rFonts w:ascii="Times New Roman" w:eastAsia="宋体" w:hAnsi="Times New Roman" w:hint="eastAsia"/>
          <w:sz w:val="24"/>
          <w:szCs w:val="36"/>
        </w:rPr>
        <w:t>成立</w:t>
      </w:r>
      <w:r>
        <w:rPr>
          <w:rFonts w:ascii="Times New Roman" w:eastAsia="宋体" w:hAnsi="Times New Roman" w:hint="eastAsia"/>
          <w:sz w:val="24"/>
          <w:szCs w:val="36"/>
        </w:rPr>
        <w:t>的一个方法。</w:t>
      </w:r>
    </w:p>
    <w:p w:rsidR="00F01519" w:rsidRDefault="00F01519" w:rsidP="00F01519">
      <w:pPr>
        <w:pStyle w:val="ListParagraph"/>
        <w:numPr>
          <w:ilvl w:val="1"/>
          <w:numId w:val="1"/>
        </w:numPr>
        <w:ind w:firstLineChars="0"/>
        <w:jc w:val="left"/>
        <w:outlineLvl w:val="1"/>
        <w:rPr>
          <w:rFonts w:ascii="Arial" w:eastAsia="黑体" w:hAnsi="Arial"/>
          <w:sz w:val="32"/>
          <w:szCs w:val="36"/>
        </w:rPr>
      </w:pPr>
      <w:bookmarkStart w:id="34" w:name="_Toc531765326"/>
      <w:r>
        <w:rPr>
          <w:rFonts w:ascii="Arial" w:eastAsia="黑体" w:hAnsi="Arial" w:hint="eastAsia"/>
          <w:sz w:val="32"/>
          <w:szCs w:val="36"/>
        </w:rPr>
        <w:t>选项</w:t>
      </w:r>
      <w:bookmarkEnd w:id="34"/>
    </w:p>
    <w:p w:rsidR="009443C4" w:rsidRDefault="00802DEA"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选项在每个数据报中是可选的，但在实现中是必须有的。选项的存在或不存在取决于发送方，但每个互联网模块必须可以解析每个选项。</w:t>
      </w:r>
      <w:r w:rsidR="00D821C3">
        <w:rPr>
          <w:rFonts w:ascii="Times New Roman" w:eastAsia="宋体" w:hAnsi="Times New Roman" w:hint="eastAsia"/>
          <w:sz w:val="24"/>
          <w:szCs w:val="36"/>
        </w:rPr>
        <w:t>选项字段可以存在多个选项。</w:t>
      </w:r>
    </w:p>
    <w:p w:rsidR="00D821C3" w:rsidRDefault="00D821C3"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选项的结尾处可能不在</w:t>
      </w:r>
      <w:r>
        <w:rPr>
          <w:rFonts w:ascii="Times New Roman" w:eastAsia="宋体" w:hAnsi="Times New Roman" w:hint="eastAsia"/>
          <w:sz w:val="24"/>
          <w:szCs w:val="36"/>
        </w:rPr>
        <w:t>32</w:t>
      </w:r>
      <w:r>
        <w:rPr>
          <w:rFonts w:ascii="Times New Roman" w:eastAsia="宋体" w:hAnsi="Times New Roman" w:hint="eastAsia"/>
          <w:sz w:val="24"/>
          <w:szCs w:val="36"/>
        </w:rPr>
        <w:t>位的边界上，</w:t>
      </w:r>
      <w:r>
        <w:rPr>
          <w:rFonts w:ascii="Times New Roman" w:eastAsia="宋体" w:hAnsi="Times New Roman" w:hint="eastAsia"/>
          <w:sz w:val="24"/>
          <w:szCs w:val="36"/>
        </w:rPr>
        <w:t>IP</w:t>
      </w:r>
      <w:r>
        <w:rPr>
          <w:rFonts w:ascii="Times New Roman" w:eastAsia="宋体" w:hAnsi="Times New Roman" w:hint="eastAsia"/>
          <w:sz w:val="24"/>
          <w:szCs w:val="36"/>
        </w:rPr>
        <w:t>首部必须用几个字节的</w:t>
      </w:r>
      <w:r>
        <w:rPr>
          <w:rFonts w:ascii="Times New Roman" w:eastAsia="宋体" w:hAnsi="Times New Roman" w:hint="eastAsia"/>
          <w:sz w:val="24"/>
          <w:szCs w:val="36"/>
        </w:rPr>
        <w:t>0</w:t>
      </w:r>
      <w:r>
        <w:rPr>
          <w:rFonts w:ascii="Times New Roman" w:eastAsia="宋体" w:hAnsi="Times New Roman" w:hint="eastAsia"/>
          <w:sz w:val="24"/>
          <w:szCs w:val="36"/>
        </w:rPr>
        <w:t>将其填满。</w:t>
      </w:r>
      <w:r w:rsidR="002954FB">
        <w:rPr>
          <w:rFonts w:ascii="Times New Roman" w:eastAsia="宋体" w:hAnsi="Times New Roman" w:hint="eastAsia"/>
          <w:sz w:val="24"/>
          <w:szCs w:val="36"/>
        </w:rPr>
        <w:t>首先是选项结尾选项，其后是</w:t>
      </w:r>
      <w:r w:rsidR="002954FB">
        <w:rPr>
          <w:rFonts w:ascii="Times New Roman" w:eastAsia="宋体" w:hAnsi="Times New Roman" w:hint="eastAsia"/>
          <w:sz w:val="24"/>
          <w:szCs w:val="36"/>
        </w:rPr>
        <w:t>IP</w:t>
      </w:r>
      <w:r w:rsidR="002954FB">
        <w:rPr>
          <w:rFonts w:ascii="Times New Roman" w:eastAsia="宋体" w:hAnsi="Times New Roman" w:hint="eastAsia"/>
          <w:sz w:val="24"/>
          <w:szCs w:val="36"/>
        </w:rPr>
        <w:t>首部的填充。</w:t>
      </w:r>
    </w:p>
    <w:p w:rsidR="009443C4" w:rsidRDefault="002954FB"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美俄</w:t>
      </w:r>
      <w:r>
        <w:rPr>
          <w:rFonts w:ascii="Times New Roman" w:eastAsia="宋体" w:hAnsi="Times New Roman" w:hint="eastAsia"/>
          <w:sz w:val="24"/>
          <w:szCs w:val="36"/>
        </w:rPr>
        <w:t>IP</w:t>
      </w:r>
      <w:r>
        <w:rPr>
          <w:rFonts w:ascii="Times New Roman" w:eastAsia="宋体" w:hAnsi="Times New Roman" w:hint="eastAsia"/>
          <w:sz w:val="24"/>
          <w:szCs w:val="36"/>
        </w:rPr>
        <w:t>模块必须可以对选项进行操作。如果要传递机密、受限或区分的流量，则需要安全选项。</w:t>
      </w:r>
    </w:p>
    <w:p w:rsidR="007355C2" w:rsidRDefault="007355C2" w:rsidP="007355C2">
      <w:pPr>
        <w:pStyle w:val="ListParagraph"/>
        <w:numPr>
          <w:ilvl w:val="1"/>
          <w:numId w:val="1"/>
        </w:numPr>
        <w:ind w:firstLineChars="0"/>
        <w:jc w:val="left"/>
        <w:outlineLvl w:val="1"/>
        <w:rPr>
          <w:rFonts w:ascii="Arial" w:eastAsia="黑体" w:hAnsi="Arial"/>
          <w:sz w:val="32"/>
          <w:szCs w:val="36"/>
        </w:rPr>
      </w:pPr>
      <w:bookmarkStart w:id="35" w:name="_Toc531765327"/>
      <w:r>
        <w:rPr>
          <w:rFonts w:ascii="Arial" w:eastAsia="黑体" w:hAnsi="Arial" w:hint="eastAsia"/>
          <w:sz w:val="32"/>
          <w:szCs w:val="36"/>
        </w:rPr>
        <w:t>校验和</w:t>
      </w:r>
      <w:bookmarkEnd w:id="35"/>
    </w:p>
    <w:p w:rsidR="009443C4" w:rsidRDefault="004A4D62"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hint="eastAsia"/>
          <w:sz w:val="24"/>
          <w:szCs w:val="36"/>
        </w:rPr>
        <w:t>IP</w:t>
      </w:r>
      <w:r>
        <w:rPr>
          <w:rFonts w:ascii="Times New Roman" w:eastAsia="宋体" w:hAnsi="Times New Roman" w:hint="eastAsia"/>
          <w:sz w:val="24"/>
          <w:szCs w:val="36"/>
        </w:rPr>
        <w:t>首部改变则重新计算</w:t>
      </w:r>
      <w:r>
        <w:rPr>
          <w:rFonts w:ascii="Times New Roman" w:eastAsia="宋体" w:hAnsi="Times New Roman" w:hint="eastAsia"/>
          <w:sz w:val="24"/>
          <w:szCs w:val="36"/>
        </w:rPr>
        <w:t>IP</w:t>
      </w:r>
      <w:r>
        <w:rPr>
          <w:rFonts w:ascii="Times New Roman" w:eastAsia="宋体" w:hAnsi="Times New Roman" w:hint="eastAsia"/>
          <w:sz w:val="24"/>
          <w:szCs w:val="36"/>
        </w:rPr>
        <w:t>首部校验和。例如，出现</w:t>
      </w:r>
      <w:r>
        <w:rPr>
          <w:rFonts w:ascii="Times New Roman" w:eastAsia="宋体" w:hAnsi="Times New Roman" w:hint="eastAsia"/>
          <w:sz w:val="24"/>
          <w:szCs w:val="36"/>
        </w:rPr>
        <w:t>TTL</w:t>
      </w:r>
      <w:r>
        <w:rPr>
          <w:rFonts w:ascii="Times New Roman" w:eastAsia="宋体" w:hAnsi="Times New Roman" w:hint="eastAsia"/>
          <w:sz w:val="24"/>
          <w:szCs w:val="36"/>
        </w:rPr>
        <w:t>减小，</w:t>
      </w:r>
      <w:r>
        <w:rPr>
          <w:rFonts w:ascii="Times New Roman" w:eastAsia="宋体" w:hAnsi="Times New Roman" w:hint="eastAsia"/>
          <w:sz w:val="24"/>
          <w:szCs w:val="36"/>
        </w:rPr>
        <w:t>IP</w:t>
      </w:r>
      <w:r>
        <w:rPr>
          <w:rFonts w:ascii="Times New Roman" w:eastAsia="宋体" w:hAnsi="Times New Roman" w:hint="eastAsia"/>
          <w:sz w:val="24"/>
          <w:szCs w:val="36"/>
        </w:rPr>
        <w:t>首部增加或改变，分片等情况。</w:t>
      </w:r>
      <w:r w:rsidR="006D0E16">
        <w:rPr>
          <w:rFonts w:ascii="Times New Roman" w:eastAsia="宋体" w:hAnsi="Times New Roman" w:hint="eastAsia"/>
          <w:sz w:val="24"/>
          <w:szCs w:val="36"/>
        </w:rPr>
        <w:t>该校验和旨在保护</w:t>
      </w:r>
      <w:r w:rsidR="006D0E16">
        <w:rPr>
          <w:rFonts w:ascii="Times New Roman" w:eastAsia="宋体" w:hAnsi="Times New Roman" w:hint="eastAsia"/>
          <w:sz w:val="24"/>
          <w:szCs w:val="36"/>
        </w:rPr>
        <w:t>IP</w:t>
      </w:r>
      <w:r w:rsidR="006D0E16">
        <w:rPr>
          <w:rFonts w:ascii="Times New Roman" w:eastAsia="宋体" w:hAnsi="Times New Roman" w:hint="eastAsia"/>
          <w:sz w:val="24"/>
          <w:szCs w:val="36"/>
        </w:rPr>
        <w:t>首部不受传输错误的影响。</w:t>
      </w:r>
    </w:p>
    <w:p w:rsidR="00BA2A02" w:rsidRDefault="00BA2A02"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对于有些应用，一些数据位错误是可接受的，但重传延迟不行。</w:t>
      </w:r>
      <w:r w:rsidR="004A7D88">
        <w:rPr>
          <w:rFonts w:ascii="Times New Roman" w:eastAsia="宋体" w:hAnsi="Times New Roman" w:hint="eastAsia"/>
          <w:sz w:val="24"/>
          <w:szCs w:val="36"/>
        </w:rPr>
        <w:t>如果</w:t>
      </w:r>
      <w:r w:rsidR="004A7D88">
        <w:rPr>
          <w:rFonts w:ascii="Times New Roman" w:eastAsia="宋体" w:hAnsi="Times New Roman" w:hint="eastAsia"/>
          <w:sz w:val="24"/>
          <w:szCs w:val="36"/>
        </w:rPr>
        <w:t>IP</w:t>
      </w:r>
      <w:r w:rsidR="00BD0B8B">
        <w:rPr>
          <w:rFonts w:ascii="Times New Roman" w:eastAsia="宋体" w:hAnsi="Times New Roman" w:hint="eastAsia"/>
          <w:sz w:val="24"/>
          <w:szCs w:val="36"/>
        </w:rPr>
        <w:t>对</w:t>
      </w:r>
      <w:r w:rsidR="004A7D88">
        <w:rPr>
          <w:rFonts w:ascii="Times New Roman" w:eastAsia="宋体" w:hAnsi="Times New Roman" w:hint="eastAsia"/>
          <w:sz w:val="24"/>
          <w:szCs w:val="36"/>
        </w:rPr>
        <w:t>数据的正确</w:t>
      </w:r>
      <w:r w:rsidR="00BD0B8B">
        <w:rPr>
          <w:rFonts w:ascii="Times New Roman" w:eastAsia="宋体" w:hAnsi="Times New Roman" w:hint="eastAsia"/>
          <w:sz w:val="24"/>
          <w:szCs w:val="36"/>
        </w:rPr>
        <w:t>性有强制要求</w:t>
      </w:r>
      <w:r w:rsidR="004A7D88">
        <w:rPr>
          <w:rFonts w:ascii="Times New Roman" w:eastAsia="宋体" w:hAnsi="Times New Roman" w:hint="eastAsia"/>
          <w:sz w:val="24"/>
          <w:szCs w:val="36"/>
        </w:rPr>
        <w:t>，则不支持这样的应用。</w:t>
      </w:r>
    </w:p>
    <w:p w:rsidR="007D0E61" w:rsidRDefault="007D0E61" w:rsidP="007D0E61">
      <w:pPr>
        <w:pStyle w:val="ListParagraph"/>
        <w:numPr>
          <w:ilvl w:val="1"/>
          <w:numId w:val="1"/>
        </w:numPr>
        <w:ind w:firstLineChars="0"/>
        <w:jc w:val="left"/>
        <w:outlineLvl w:val="1"/>
        <w:rPr>
          <w:rFonts w:ascii="Arial" w:eastAsia="黑体" w:hAnsi="Arial"/>
          <w:sz w:val="32"/>
          <w:szCs w:val="36"/>
        </w:rPr>
      </w:pPr>
      <w:bookmarkStart w:id="36" w:name="_Toc531765328"/>
      <w:r>
        <w:rPr>
          <w:rFonts w:ascii="Arial" w:eastAsia="黑体" w:hAnsi="Arial" w:hint="eastAsia"/>
          <w:sz w:val="32"/>
          <w:szCs w:val="36"/>
        </w:rPr>
        <w:t>错误</w:t>
      </w:r>
      <w:bookmarkEnd w:id="36"/>
    </w:p>
    <w:p w:rsidR="00AE4FEF" w:rsidRPr="007D0E61" w:rsidRDefault="007D0E61"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错误的报告是通过</w:t>
      </w:r>
      <w:r>
        <w:rPr>
          <w:rFonts w:ascii="Times New Roman" w:eastAsia="宋体" w:hAnsi="Times New Roman" w:hint="eastAsia"/>
          <w:sz w:val="24"/>
          <w:szCs w:val="36"/>
        </w:rPr>
        <w:t>ICMP</w:t>
      </w:r>
      <w:r>
        <w:rPr>
          <w:rFonts w:ascii="Times New Roman" w:eastAsia="宋体" w:hAnsi="Times New Roman" w:hint="eastAsia"/>
          <w:sz w:val="24"/>
          <w:szCs w:val="36"/>
        </w:rPr>
        <w:t>报文进行的。</w:t>
      </w:r>
    </w:p>
    <w:p w:rsidR="00455C08" w:rsidRDefault="00455C08">
      <w:pPr>
        <w:widowControl/>
        <w:jc w:val="left"/>
        <w:rPr>
          <w:rFonts w:ascii="Times New Roman" w:eastAsia="宋体" w:hAnsi="Times New Roman"/>
          <w:sz w:val="24"/>
          <w:szCs w:val="36"/>
        </w:rPr>
      </w:pPr>
      <w:r>
        <w:rPr>
          <w:rFonts w:ascii="Times New Roman" w:eastAsia="宋体" w:hAnsi="Times New Roman"/>
          <w:sz w:val="24"/>
          <w:szCs w:val="36"/>
        </w:rPr>
        <w:br w:type="page"/>
      </w:r>
    </w:p>
    <w:p w:rsidR="00455C08" w:rsidRDefault="00455C08" w:rsidP="00455C08">
      <w:pPr>
        <w:pStyle w:val="ListParagraph"/>
        <w:numPr>
          <w:ilvl w:val="0"/>
          <w:numId w:val="1"/>
        </w:numPr>
        <w:ind w:firstLineChars="0"/>
        <w:jc w:val="left"/>
        <w:outlineLvl w:val="0"/>
        <w:rPr>
          <w:rFonts w:ascii="Arial" w:eastAsia="黑体" w:hAnsi="Arial"/>
          <w:sz w:val="36"/>
          <w:szCs w:val="36"/>
        </w:rPr>
      </w:pPr>
      <w:bookmarkStart w:id="37" w:name="_Toc531765329"/>
      <w:r>
        <w:rPr>
          <w:rFonts w:ascii="Arial" w:eastAsia="黑体" w:hAnsi="Arial" w:hint="eastAsia"/>
          <w:sz w:val="36"/>
          <w:szCs w:val="36"/>
        </w:rPr>
        <w:lastRenderedPageBreak/>
        <w:t>以太网帧封装</w:t>
      </w:r>
      <w:bookmarkEnd w:id="37"/>
    </w:p>
    <w:p w:rsidR="00E8195C" w:rsidRDefault="00E8195C" w:rsidP="00E8195C">
      <w:pPr>
        <w:pStyle w:val="ListParagraph"/>
        <w:numPr>
          <w:ilvl w:val="1"/>
          <w:numId w:val="1"/>
        </w:numPr>
        <w:ind w:firstLineChars="0"/>
        <w:jc w:val="left"/>
        <w:outlineLvl w:val="1"/>
        <w:rPr>
          <w:rFonts w:ascii="Arial" w:eastAsia="黑体" w:hAnsi="Arial"/>
          <w:sz w:val="32"/>
          <w:szCs w:val="36"/>
        </w:rPr>
      </w:pPr>
      <w:bookmarkStart w:id="38" w:name="_Toc531765330"/>
      <w:r>
        <w:rPr>
          <w:rFonts w:ascii="Arial" w:eastAsia="黑体" w:hAnsi="Arial" w:hint="eastAsia"/>
          <w:sz w:val="32"/>
          <w:szCs w:val="36"/>
        </w:rPr>
        <w:t>帧格式</w:t>
      </w:r>
      <w:bookmarkEnd w:id="38"/>
    </w:p>
    <w:p w:rsidR="00AE4FEF" w:rsidRDefault="007B1397"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数据报用标准的以太网帧传输。以太网帧的类型字段必须为</w:t>
      </w:r>
      <w:r>
        <w:rPr>
          <w:rFonts w:ascii="Times New Roman" w:eastAsia="宋体" w:hAnsi="Times New Roman" w:hint="eastAsia"/>
          <w:sz w:val="24"/>
          <w:szCs w:val="36"/>
        </w:rPr>
        <w:t>0x0800</w:t>
      </w:r>
      <w:r>
        <w:rPr>
          <w:rFonts w:ascii="Times New Roman" w:eastAsia="宋体" w:hAnsi="Times New Roman" w:hint="eastAsia"/>
          <w:sz w:val="24"/>
          <w:szCs w:val="36"/>
        </w:rPr>
        <w:t>。数据字段中，</w:t>
      </w:r>
      <w:r>
        <w:rPr>
          <w:rFonts w:ascii="Times New Roman" w:eastAsia="宋体" w:hAnsi="Times New Roman" w:hint="eastAsia"/>
          <w:sz w:val="24"/>
          <w:szCs w:val="36"/>
        </w:rPr>
        <w:t>IP</w:t>
      </w:r>
      <w:r>
        <w:rPr>
          <w:rFonts w:ascii="Times New Roman" w:eastAsia="宋体" w:hAnsi="Times New Roman" w:hint="eastAsia"/>
          <w:sz w:val="24"/>
          <w:szCs w:val="36"/>
        </w:rPr>
        <w:t>首部后就是</w:t>
      </w:r>
      <w:r>
        <w:rPr>
          <w:rFonts w:ascii="Times New Roman" w:eastAsia="宋体" w:hAnsi="Times New Roman" w:hint="eastAsia"/>
          <w:sz w:val="24"/>
          <w:szCs w:val="36"/>
        </w:rPr>
        <w:t>IP</w:t>
      </w:r>
      <w:r>
        <w:rPr>
          <w:rFonts w:ascii="Times New Roman" w:eastAsia="宋体" w:hAnsi="Times New Roman" w:hint="eastAsia"/>
          <w:sz w:val="24"/>
          <w:szCs w:val="36"/>
        </w:rPr>
        <w:t>数据。</w:t>
      </w:r>
    </w:p>
    <w:p w:rsidR="001F18B5" w:rsidRDefault="00BE460B"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通过以太网发送的的数据字段最小长度为</w:t>
      </w:r>
      <w:r>
        <w:rPr>
          <w:rFonts w:ascii="Times New Roman" w:eastAsia="宋体" w:hAnsi="Times New Roman" w:hint="eastAsia"/>
          <w:sz w:val="24"/>
          <w:szCs w:val="36"/>
        </w:rPr>
        <w:t>46</w:t>
      </w:r>
      <w:r>
        <w:rPr>
          <w:rFonts w:ascii="Times New Roman" w:eastAsia="宋体" w:hAnsi="Times New Roman" w:hint="eastAsia"/>
          <w:sz w:val="24"/>
          <w:szCs w:val="36"/>
        </w:rPr>
        <w:t>位。如果</w:t>
      </w:r>
      <w:r w:rsidR="00796612">
        <w:rPr>
          <w:rFonts w:ascii="Times New Roman" w:eastAsia="宋体" w:hAnsi="Times New Roman" w:hint="eastAsia"/>
          <w:sz w:val="24"/>
          <w:szCs w:val="36"/>
        </w:rPr>
        <w:t>需要，数据字段应被填充来满足以太网帧最小长度的要求。该填充不是</w:t>
      </w:r>
      <w:r w:rsidR="00796612">
        <w:rPr>
          <w:rFonts w:ascii="Times New Roman" w:eastAsia="宋体" w:hAnsi="Times New Roman" w:hint="eastAsia"/>
          <w:sz w:val="24"/>
          <w:szCs w:val="36"/>
        </w:rPr>
        <w:t>IP</w:t>
      </w:r>
      <w:r w:rsidR="00796612">
        <w:rPr>
          <w:rFonts w:ascii="Times New Roman" w:eastAsia="宋体" w:hAnsi="Times New Roman" w:hint="eastAsia"/>
          <w:sz w:val="24"/>
          <w:szCs w:val="36"/>
        </w:rPr>
        <w:t>包的一部分，不包含在</w:t>
      </w:r>
      <w:r w:rsidR="00796612">
        <w:rPr>
          <w:rFonts w:ascii="Times New Roman" w:eastAsia="宋体" w:hAnsi="Times New Roman" w:hint="eastAsia"/>
          <w:sz w:val="24"/>
          <w:szCs w:val="36"/>
        </w:rPr>
        <w:t>IP</w:t>
      </w:r>
      <w:r w:rsidR="00796612">
        <w:rPr>
          <w:rFonts w:ascii="Times New Roman" w:eastAsia="宋体" w:hAnsi="Times New Roman" w:hint="eastAsia"/>
          <w:sz w:val="24"/>
          <w:szCs w:val="36"/>
        </w:rPr>
        <w:t>首部的总长度字段</w:t>
      </w:r>
      <w:r w:rsidR="00584CBF">
        <w:rPr>
          <w:rFonts w:ascii="Times New Roman" w:eastAsia="宋体" w:hAnsi="Times New Roman" w:hint="eastAsia"/>
          <w:sz w:val="24"/>
          <w:szCs w:val="36"/>
        </w:rPr>
        <w:t>。</w:t>
      </w:r>
    </w:p>
    <w:p w:rsidR="00F2682F" w:rsidRDefault="00973E08"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以太网帧数据字段的最大长度为</w:t>
      </w:r>
      <w:r>
        <w:rPr>
          <w:rFonts w:ascii="Times New Roman" w:eastAsia="宋体" w:hAnsi="Times New Roman" w:hint="eastAsia"/>
          <w:sz w:val="24"/>
          <w:szCs w:val="36"/>
        </w:rPr>
        <w:t>1500</w:t>
      </w:r>
      <w:r>
        <w:rPr>
          <w:rFonts w:ascii="Times New Roman" w:eastAsia="宋体" w:hAnsi="Times New Roman" w:hint="eastAsia"/>
          <w:sz w:val="24"/>
          <w:szCs w:val="36"/>
        </w:rPr>
        <w:t>字节，即通过以太网发送的</w:t>
      </w:r>
      <w:r>
        <w:rPr>
          <w:rFonts w:ascii="Times New Roman" w:eastAsia="宋体" w:hAnsi="Times New Roman" w:hint="eastAsia"/>
          <w:sz w:val="24"/>
          <w:szCs w:val="36"/>
        </w:rPr>
        <w:t>IP</w:t>
      </w:r>
      <w:r>
        <w:rPr>
          <w:rFonts w:ascii="Times New Roman" w:eastAsia="宋体" w:hAnsi="Times New Roman" w:hint="eastAsia"/>
          <w:sz w:val="24"/>
          <w:szCs w:val="36"/>
        </w:rPr>
        <w:t>数据报</w:t>
      </w:r>
      <w:r w:rsidR="00705367">
        <w:rPr>
          <w:rFonts w:ascii="Times New Roman" w:eastAsia="宋体" w:hAnsi="Times New Roman" w:hint="eastAsia"/>
          <w:sz w:val="24"/>
          <w:szCs w:val="36"/>
        </w:rPr>
        <w:t>的最大长度是</w:t>
      </w:r>
      <w:r w:rsidR="00705367">
        <w:rPr>
          <w:rFonts w:ascii="Times New Roman" w:eastAsia="宋体" w:hAnsi="Times New Roman" w:hint="eastAsia"/>
          <w:sz w:val="24"/>
          <w:szCs w:val="36"/>
        </w:rPr>
        <w:t>1500</w:t>
      </w:r>
      <w:r w:rsidR="00705367">
        <w:rPr>
          <w:rFonts w:ascii="Times New Roman" w:eastAsia="宋体" w:hAnsi="Times New Roman" w:hint="eastAsia"/>
          <w:sz w:val="24"/>
          <w:szCs w:val="36"/>
        </w:rPr>
        <w:t>字节。</w:t>
      </w:r>
      <w:r w:rsidR="00ED7DC0" w:rsidRPr="00ED7DC0">
        <w:rPr>
          <w:rFonts w:ascii="Times New Roman" w:eastAsia="宋体" w:hAnsi="Times New Roman" w:hint="eastAsia"/>
          <w:sz w:val="24"/>
          <w:szCs w:val="36"/>
        </w:rPr>
        <w:t>网关实现必须准备好接受完整长度的数据包，并</w:t>
      </w:r>
      <w:r w:rsidR="00ED7DC0">
        <w:rPr>
          <w:rFonts w:ascii="Times New Roman" w:eastAsia="宋体" w:hAnsi="Times New Roman" w:hint="eastAsia"/>
          <w:sz w:val="24"/>
          <w:szCs w:val="36"/>
        </w:rPr>
        <w:t>在必要时将其分片</w:t>
      </w:r>
      <w:r w:rsidR="00ED7DC0" w:rsidRPr="00ED7DC0">
        <w:rPr>
          <w:rFonts w:ascii="Times New Roman" w:eastAsia="宋体" w:hAnsi="Times New Roman" w:hint="eastAsia"/>
          <w:sz w:val="24"/>
          <w:szCs w:val="36"/>
        </w:rPr>
        <w:t>。如果系统不能接收完整长度的数据包，它应该采取措施阻止其他人发送它们</w:t>
      </w:r>
    </w:p>
    <w:p w:rsidR="00472B33" w:rsidRDefault="00472B33" w:rsidP="00472B33">
      <w:pPr>
        <w:pStyle w:val="ListParagraph"/>
        <w:numPr>
          <w:ilvl w:val="1"/>
          <w:numId w:val="1"/>
        </w:numPr>
        <w:ind w:firstLineChars="0"/>
        <w:jc w:val="left"/>
        <w:outlineLvl w:val="1"/>
        <w:rPr>
          <w:rFonts w:ascii="Arial" w:eastAsia="黑体" w:hAnsi="Arial"/>
          <w:sz w:val="32"/>
          <w:szCs w:val="36"/>
        </w:rPr>
      </w:pPr>
      <w:bookmarkStart w:id="39" w:name="_Toc531765331"/>
      <w:r>
        <w:rPr>
          <w:rFonts w:ascii="Arial" w:eastAsia="黑体" w:hAnsi="Arial" w:hint="eastAsia"/>
          <w:sz w:val="32"/>
          <w:szCs w:val="36"/>
        </w:rPr>
        <w:t>地址匹配</w:t>
      </w:r>
      <w:bookmarkEnd w:id="39"/>
    </w:p>
    <w:p w:rsidR="001F18B5" w:rsidRDefault="00D65721"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32</w:t>
      </w:r>
      <w:r>
        <w:rPr>
          <w:rFonts w:ascii="Times New Roman" w:eastAsia="宋体" w:hAnsi="Times New Roman" w:hint="eastAsia"/>
          <w:sz w:val="24"/>
          <w:szCs w:val="36"/>
        </w:rPr>
        <w:t>位</w:t>
      </w:r>
      <w:r>
        <w:rPr>
          <w:rFonts w:ascii="Times New Roman" w:eastAsia="宋体" w:hAnsi="Times New Roman" w:hint="eastAsia"/>
          <w:sz w:val="24"/>
          <w:szCs w:val="36"/>
        </w:rPr>
        <w:t>IP</w:t>
      </w:r>
      <w:r>
        <w:rPr>
          <w:rFonts w:ascii="Times New Roman" w:eastAsia="宋体" w:hAnsi="Times New Roman" w:hint="eastAsia"/>
          <w:sz w:val="24"/>
          <w:szCs w:val="36"/>
        </w:rPr>
        <w:t>地址和</w:t>
      </w:r>
      <w:r>
        <w:rPr>
          <w:rFonts w:ascii="Times New Roman" w:eastAsia="宋体" w:hAnsi="Times New Roman" w:hint="eastAsia"/>
          <w:sz w:val="24"/>
          <w:szCs w:val="36"/>
        </w:rPr>
        <w:t>48</w:t>
      </w:r>
      <w:r>
        <w:rPr>
          <w:rFonts w:ascii="Times New Roman" w:eastAsia="宋体" w:hAnsi="Times New Roman" w:hint="eastAsia"/>
          <w:sz w:val="24"/>
          <w:szCs w:val="36"/>
        </w:rPr>
        <w:t>位以太网地址的匹配可以有多种实现方法。可以使用静态表，或动态发现过程。</w:t>
      </w:r>
    </w:p>
    <w:p w:rsidR="004000CB" w:rsidRPr="004000CB" w:rsidRDefault="0000256C" w:rsidP="004000CB">
      <w:pPr>
        <w:pStyle w:val="ListParagraph"/>
        <w:numPr>
          <w:ilvl w:val="2"/>
          <w:numId w:val="1"/>
        </w:numPr>
        <w:ind w:firstLineChars="0"/>
        <w:jc w:val="left"/>
        <w:outlineLvl w:val="2"/>
        <w:rPr>
          <w:rFonts w:ascii="Arial" w:eastAsia="黑体" w:hAnsi="Arial"/>
          <w:sz w:val="30"/>
          <w:szCs w:val="30"/>
        </w:rPr>
      </w:pPr>
      <w:bookmarkStart w:id="40" w:name="_Toc531765332"/>
      <w:r>
        <w:rPr>
          <w:rFonts w:ascii="Arial" w:eastAsia="黑体" w:hAnsi="Arial" w:hint="eastAsia"/>
          <w:sz w:val="30"/>
          <w:szCs w:val="30"/>
        </w:rPr>
        <w:t>静态表</w:t>
      </w:r>
      <w:bookmarkEnd w:id="40"/>
    </w:p>
    <w:p w:rsidR="001F18B5" w:rsidRDefault="00A660FD"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每个主机可以提供一个表，表中有本地网络内其他主机的</w:t>
      </w:r>
      <w:r>
        <w:rPr>
          <w:rFonts w:ascii="Times New Roman" w:eastAsia="宋体" w:hAnsi="Times New Roman"/>
          <w:sz w:val="24"/>
          <w:szCs w:val="36"/>
        </w:rPr>
        <w:t>IP</w:t>
      </w:r>
      <w:r>
        <w:rPr>
          <w:rFonts w:ascii="Times New Roman" w:eastAsia="宋体" w:hAnsi="Times New Roman" w:hint="eastAsia"/>
          <w:sz w:val="24"/>
          <w:szCs w:val="36"/>
        </w:rPr>
        <w:t>地址和以太网地址。</w:t>
      </w:r>
    </w:p>
    <w:p w:rsidR="00F55C88" w:rsidRPr="004000CB" w:rsidRDefault="00F55C88" w:rsidP="00F55C88">
      <w:pPr>
        <w:pStyle w:val="ListParagraph"/>
        <w:numPr>
          <w:ilvl w:val="2"/>
          <w:numId w:val="1"/>
        </w:numPr>
        <w:ind w:firstLineChars="0"/>
        <w:jc w:val="left"/>
        <w:outlineLvl w:val="2"/>
        <w:rPr>
          <w:rFonts w:ascii="Arial" w:eastAsia="黑体" w:hAnsi="Arial"/>
          <w:sz w:val="30"/>
          <w:szCs w:val="30"/>
        </w:rPr>
      </w:pPr>
      <w:bookmarkStart w:id="41" w:name="_Toc531765333"/>
      <w:r>
        <w:rPr>
          <w:rFonts w:ascii="Arial" w:eastAsia="黑体" w:hAnsi="Arial" w:hint="eastAsia"/>
          <w:sz w:val="30"/>
          <w:szCs w:val="30"/>
        </w:rPr>
        <w:t>动态发现</w:t>
      </w:r>
      <w:bookmarkEnd w:id="41"/>
    </w:p>
    <w:p w:rsidR="001F18B5" w:rsidRDefault="0089067D" w:rsidP="0089067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地址和以太网地址的匹配可以通过地址解析协议（</w:t>
      </w:r>
      <w:r w:rsidRPr="0089067D">
        <w:rPr>
          <w:rFonts w:ascii="Times New Roman" w:eastAsia="宋体" w:hAnsi="Times New Roman"/>
          <w:sz w:val="24"/>
          <w:szCs w:val="36"/>
        </w:rPr>
        <w:t>Address Resolution</w:t>
      </w:r>
      <w:r>
        <w:rPr>
          <w:rFonts w:ascii="Times New Roman" w:eastAsia="宋体" w:hAnsi="Times New Roman"/>
          <w:sz w:val="24"/>
          <w:szCs w:val="36"/>
        </w:rPr>
        <w:t xml:space="preserve"> </w:t>
      </w:r>
      <w:r w:rsidRPr="0089067D">
        <w:rPr>
          <w:rFonts w:ascii="Times New Roman" w:eastAsia="宋体" w:hAnsi="Times New Roman"/>
          <w:sz w:val="24"/>
          <w:szCs w:val="36"/>
        </w:rPr>
        <w:t>Protocol</w:t>
      </w:r>
      <w:r>
        <w:rPr>
          <w:rFonts w:ascii="Times New Roman" w:eastAsia="宋体" w:hAnsi="Times New Roman" w:hint="eastAsia"/>
          <w:sz w:val="24"/>
          <w:szCs w:val="36"/>
        </w:rPr>
        <w:t>，</w:t>
      </w:r>
      <w:r>
        <w:rPr>
          <w:rFonts w:ascii="Times New Roman" w:eastAsia="宋体" w:hAnsi="Times New Roman" w:hint="eastAsia"/>
          <w:sz w:val="24"/>
          <w:szCs w:val="36"/>
        </w:rPr>
        <w:t>ARP</w:t>
      </w:r>
      <w:r>
        <w:rPr>
          <w:rFonts w:ascii="Times New Roman" w:eastAsia="宋体" w:hAnsi="Times New Roman" w:hint="eastAsia"/>
          <w:sz w:val="24"/>
          <w:szCs w:val="36"/>
        </w:rPr>
        <w:t>）来实现。</w:t>
      </w:r>
      <w:r w:rsidR="00301DD7">
        <w:rPr>
          <w:rFonts w:ascii="Times New Roman" w:eastAsia="宋体" w:hAnsi="Times New Roman" w:hint="eastAsia"/>
          <w:sz w:val="24"/>
          <w:szCs w:val="36"/>
        </w:rPr>
        <w:t>一些互联网络中，</w:t>
      </w:r>
      <w:r w:rsidR="00301DD7">
        <w:rPr>
          <w:rFonts w:ascii="Times New Roman" w:eastAsia="宋体" w:hAnsi="Times New Roman" w:hint="eastAsia"/>
          <w:sz w:val="24"/>
          <w:szCs w:val="36"/>
        </w:rPr>
        <w:t>IP</w:t>
      </w:r>
      <w:r w:rsidR="00301DD7">
        <w:rPr>
          <w:rFonts w:ascii="Times New Roman" w:eastAsia="宋体" w:hAnsi="Times New Roman" w:hint="eastAsia"/>
          <w:sz w:val="24"/>
          <w:szCs w:val="36"/>
        </w:rPr>
        <w:t>地址被任意分配。每个主机的实现必须知道自己的</w:t>
      </w:r>
      <w:r w:rsidR="00301DD7">
        <w:rPr>
          <w:rFonts w:ascii="Times New Roman" w:eastAsia="宋体" w:hAnsi="Times New Roman" w:hint="eastAsia"/>
          <w:sz w:val="24"/>
          <w:szCs w:val="36"/>
        </w:rPr>
        <w:t>IP</w:t>
      </w:r>
      <w:r w:rsidR="00301DD7">
        <w:rPr>
          <w:rFonts w:ascii="Times New Roman" w:eastAsia="宋体" w:hAnsi="Times New Roman" w:hint="eastAsia"/>
          <w:sz w:val="24"/>
          <w:szCs w:val="36"/>
        </w:rPr>
        <w:t>地址并适当地响应以太网地址解析。如果需要的话，也应该使用</w:t>
      </w:r>
      <w:r w:rsidR="00301DD7">
        <w:rPr>
          <w:rFonts w:ascii="Times New Roman" w:eastAsia="宋体" w:hAnsi="Times New Roman"/>
          <w:sz w:val="24"/>
          <w:szCs w:val="36"/>
        </w:rPr>
        <w:t>ARP</w:t>
      </w:r>
      <w:r w:rsidR="00301DD7">
        <w:rPr>
          <w:rFonts w:ascii="Times New Roman" w:eastAsia="宋体" w:hAnsi="Times New Roman" w:hint="eastAsia"/>
          <w:sz w:val="24"/>
          <w:szCs w:val="36"/>
        </w:rPr>
        <w:t>来将</w:t>
      </w:r>
      <w:r w:rsidR="00301DD7">
        <w:rPr>
          <w:rFonts w:ascii="Times New Roman" w:eastAsia="宋体" w:hAnsi="Times New Roman" w:hint="eastAsia"/>
          <w:sz w:val="24"/>
          <w:szCs w:val="36"/>
        </w:rPr>
        <w:t>IP</w:t>
      </w:r>
      <w:r w:rsidR="00301DD7">
        <w:rPr>
          <w:rFonts w:ascii="Times New Roman" w:eastAsia="宋体" w:hAnsi="Times New Roman" w:hint="eastAsia"/>
          <w:sz w:val="24"/>
          <w:szCs w:val="36"/>
        </w:rPr>
        <w:t>地址转为以太网地址。</w:t>
      </w:r>
    </w:p>
    <w:p w:rsidR="009C0D21" w:rsidRPr="004000CB" w:rsidRDefault="009C0D21" w:rsidP="009C0D21">
      <w:pPr>
        <w:pStyle w:val="ListParagraph"/>
        <w:numPr>
          <w:ilvl w:val="2"/>
          <w:numId w:val="1"/>
        </w:numPr>
        <w:ind w:firstLineChars="0"/>
        <w:jc w:val="left"/>
        <w:outlineLvl w:val="2"/>
        <w:rPr>
          <w:rFonts w:ascii="Arial" w:eastAsia="黑体" w:hAnsi="Arial"/>
          <w:sz w:val="30"/>
          <w:szCs w:val="30"/>
        </w:rPr>
      </w:pPr>
      <w:bookmarkStart w:id="42" w:name="_Toc531765334"/>
      <w:r>
        <w:rPr>
          <w:rFonts w:ascii="Arial" w:eastAsia="黑体" w:hAnsi="Arial" w:hint="eastAsia"/>
          <w:sz w:val="30"/>
          <w:szCs w:val="30"/>
        </w:rPr>
        <w:t>广播地址</w:t>
      </w:r>
      <w:bookmarkEnd w:id="42"/>
    </w:p>
    <w:p w:rsidR="001F18B5" w:rsidRDefault="00DC3D24"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广播</w:t>
      </w:r>
      <w:r>
        <w:rPr>
          <w:rFonts w:ascii="Times New Roman" w:eastAsia="宋体" w:hAnsi="Times New Roman" w:hint="eastAsia"/>
          <w:sz w:val="24"/>
          <w:szCs w:val="36"/>
        </w:rPr>
        <w:t>IP</w:t>
      </w:r>
      <w:r>
        <w:rPr>
          <w:rFonts w:ascii="Times New Roman" w:eastAsia="宋体" w:hAnsi="Times New Roman" w:hint="eastAsia"/>
          <w:sz w:val="24"/>
          <w:szCs w:val="36"/>
        </w:rPr>
        <w:t>地址应匹配广播以太网地址。</w:t>
      </w:r>
    </w:p>
    <w:p w:rsidR="00804B15" w:rsidRDefault="00804B15">
      <w:pPr>
        <w:widowControl/>
        <w:jc w:val="left"/>
        <w:rPr>
          <w:rFonts w:ascii="Times New Roman" w:eastAsia="宋体" w:hAnsi="Times New Roman"/>
          <w:sz w:val="24"/>
          <w:szCs w:val="36"/>
        </w:rPr>
      </w:pPr>
      <w:r>
        <w:rPr>
          <w:rFonts w:ascii="Times New Roman" w:eastAsia="宋体" w:hAnsi="Times New Roman"/>
          <w:sz w:val="24"/>
          <w:szCs w:val="36"/>
        </w:rPr>
        <w:br w:type="page"/>
      </w:r>
    </w:p>
    <w:p w:rsidR="00804B15" w:rsidRDefault="004E1140" w:rsidP="00804B15">
      <w:pPr>
        <w:pStyle w:val="ListParagraph"/>
        <w:numPr>
          <w:ilvl w:val="0"/>
          <w:numId w:val="1"/>
        </w:numPr>
        <w:ind w:firstLineChars="0"/>
        <w:jc w:val="left"/>
        <w:outlineLvl w:val="0"/>
        <w:rPr>
          <w:rFonts w:ascii="Arial" w:eastAsia="黑体" w:hAnsi="Arial"/>
          <w:sz w:val="36"/>
          <w:szCs w:val="36"/>
        </w:rPr>
      </w:pPr>
      <w:bookmarkStart w:id="43" w:name="_Toc531765335"/>
      <w:r>
        <w:rPr>
          <w:rFonts w:ascii="Arial" w:eastAsia="黑体" w:hAnsi="Arial" w:hint="eastAsia"/>
          <w:sz w:val="36"/>
          <w:szCs w:val="36"/>
        </w:rPr>
        <w:lastRenderedPageBreak/>
        <w:t>无类别域间路由</w:t>
      </w:r>
      <w:bookmarkEnd w:id="43"/>
    </w:p>
    <w:p w:rsidR="001F18B5" w:rsidRDefault="005C2683" w:rsidP="00046EC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在最简单的情况下，将</w:t>
      </w:r>
      <w:r>
        <w:rPr>
          <w:rFonts w:ascii="Times New Roman" w:eastAsia="宋体" w:hAnsi="Times New Roman" w:hint="eastAsia"/>
          <w:sz w:val="24"/>
          <w:szCs w:val="36"/>
        </w:rPr>
        <w:t>A/B/C</w:t>
      </w:r>
      <w:r w:rsidR="00365DB3">
        <w:rPr>
          <w:rFonts w:ascii="Times New Roman" w:eastAsia="宋体" w:hAnsi="Times New Roman" w:hint="eastAsia"/>
          <w:sz w:val="24"/>
          <w:szCs w:val="36"/>
        </w:rPr>
        <w:t>类网络号改为无类别的前缀，清晰地指出</w:t>
      </w:r>
      <w:r>
        <w:rPr>
          <w:rFonts w:ascii="Times New Roman" w:eastAsia="宋体" w:hAnsi="Times New Roman" w:hint="eastAsia"/>
          <w:sz w:val="24"/>
          <w:szCs w:val="36"/>
        </w:rPr>
        <w:t>32</w:t>
      </w:r>
      <w:r>
        <w:rPr>
          <w:rFonts w:ascii="Times New Roman" w:eastAsia="宋体" w:hAnsi="Times New Roman" w:hint="eastAsia"/>
          <w:sz w:val="24"/>
          <w:szCs w:val="36"/>
        </w:rPr>
        <w:t>位</w:t>
      </w:r>
      <w:r>
        <w:rPr>
          <w:rFonts w:ascii="Times New Roman" w:eastAsia="宋体" w:hAnsi="Times New Roman" w:hint="eastAsia"/>
          <w:sz w:val="24"/>
          <w:szCs w:val="36"/>
        </w:rPr>
        <w:t>IPv4</w:t>
      </w:r>
      <w:r>
        <w:rPr>
          <w:rFonts w:ascii="Times New Roman" w:eastAsia="宋体" w:hAnsi="Times New Roman" w:hint="eastAsia"/>
          <w:sz w:val="24"/>
          <w:szCs w:val="36"/>
        </w:rPr>
        <w:t>地址</w:t>
      </w:r>
      <w:r w:rsidR="00365DB3">
        <w:rPr>
          <w:rFonts w:ascii="Times New Roman" w:eastAsia="宋体" w:hAnsi="Times New Roman" w:hint="eastAsia"/>
          <w:sz w:val="24"/>
          <w:szCs w:val="36"/>
        </w:rPr>
        <w:t>中的那些位标识网络号，这个网络号与站点相关，用于区分站点内的端系统。</w:t>
      </w:r>
      <w:r w:rsidR="00A06503">
        <w:rPr>
          <w:rFonts w:ascii="Times New Roman" w:eastAsia="宋体" w:hAnsi="Times New Roman" w:hint="eastAsia"/>
          <w:sz w:val="24"/>
          <w:szCs w:val="36"/>
        </w:rPr>
        <w:t>使用</w:t>
      </w:r>
      <w:r w:rsidR="00A06503">
        <w:rPr>
          <w:rFonts w:ascii="Times New Roman" w:eastAsia="宋体" w:hAnsi="Times New Roman" w:hint="eastAsia"/>
          <w:sz w:val="24"/>
          <w:szCs w:val="36"/>
        </w:rPr>
        <w:t>CIDR</w:t>
      </w:r>
      <w:r w:rsidR="00A06503">
        <w:rPr>
          <w:rFonts w:ascii="Times New Roman" w:eastAsia="宋体" w:hAnsi="Times New Roman" w:hint="eastAsia"/>
          <w:sz w:val="24"/>
          <w:szCs w:val="36"/>
        </w:rPr>
        <w:t>标注，前缀可用一个</w:t>
      </w:r>
      <w:r w:rsidR="00A06503">
        <w:rPr>
          <w:rFonts w:ascii="Times New Roman" w:eastAsia="宋体" w:hAnsi="Times New Roman" w:hint="eastAsia"/>
          <w:sz w:val="24"/>
          <w:szCs w:val="36"/>
        </w:rPr>
        <w:t>4</w:t>
      </w:r>
      <w:r w:rsidR="00A06503">
        <w:rPr>
          <w:rFonts w:ascii="Times New Roman" w:eastAsia="宋体" w:hAnsi="Times New Roman" w:hint="eastAsia"/>
          <w:sz w:val="24"/>
          <w:szCs w:val="36"/>
        </w:rPr>
        <w:t>字节的量标识，类似于传统</w:t>
      </w:r>
      <w:r w:rsidR="00A06503">
        <w:rPr>
          <w:rFonts w:ascii="Times New Roman" w:eastAsia="宋体" w:hAnsi="Times New Roman" w:hint="eastAsia"/>
          <w:sz w:val="24"/>
          <w:szCs w:val="36"/>
        </w:rPr>
        <w:t>IPv4</w:t>
      </w:r>
      <w:r w:rsidR="00A06503">
        <w:rPr>
          <w:rFonts w:ascii="Times New Roman" w:eastAsia="宋体" w:hAnsi="Times New Roman" w:hint="eastAsia"/>
          <w:sz w:val="24"/>
          <w:szCs w:val="36"/>
        </w:rPr>
        <w:t>地址或网络号，后面跟随一个“</w:t>
      </w:r>
      <w:r w:rsidR="00A06503">
        <w:rPr>
          <w:rFonts w:ascii="Times New Roman" w:eastAsia="宋体" w:hAnsi="Times New Roman" w:hint="eastAsia"/>
          <w:sz w:val="24"/>
          <w:szCs w:val="36"/>
        </w:rPr>
        <w:t>/</w:t>
      </w:r>
      <w:r w:rsidR="00A06503">
        <w:rPr>
          <w:rFonts w:ascii="Times New Roman" w:eastAsia="宋体" w:hAnsi="Times New Roman" w:hint="eastAsia"/>
          <w:sz w:val="24"/>
          <w:szCs w:val="36"/>
        </w:rPr>
        <w:t>”，气候使</w:t>
      </w:r>
      <w:r w:rsidR="00A06503">
        <w:rPr>
          <w:rFonts w:ascii="Times New Roman" w:eastAsia="宋体" w:hAnsi="Times New Roman" w:hint="eastAsia"/>
          <w:sz w:val="24"/>
          <w:szCs w:val="36"/>
        </w:rPr>
        <w:t>0</w:t>
      </w:r>
      <w:r w:rsidR="00A06503">
        <w:rPr>
          <w:rFonts w:ascii="Times New Roman" w:eastAsia="宋体" w:hAnsi="Times New Roman" w:hint="eastAsia"/>
          <w:sz w:val="24"/>
          <w:szCs w:val="36"/>
        </w:rPr>
        <w:t>到</w:t>
      </w:r>
      <w:r w:rsidR="00A06503">
        <w:rPr>
          <w:rFonts w:ascii="Times New Roman" w:eastAsia="宋体" w:hAnsi="Times New Roman" w:hint="eastAsia"/>
          <w:sz w:val="24"/>
          <w:szCs w:val="36"/>
        </w:rPr>
        <w:t>32</w:t>
      </w:r>
      <w:r w:rsidR="00A06503">
        <w:rPr>
          <w:rFonts w:ascii="Times New Roman" w:eastAsia="宋体" w:hAnsi="Times New Roman" w:hint="eastAsia"/>
          <w:sz w:val="24"/>
          <w:szCs w:val="36"/>
        </w:rPr>
        <w:t>的十进制数，这个数描述了有效位的个数。</w:t>
      </w:r>
    </w:p>
    <w:p w:rsidR="00430622" w:rsidRDefault="00F75E37" w:rsidP="00F75A4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例如，传统的</w:t>
      </w:r>
      <w:r>
        <w:rPr>
          <w:rFonts w:ascii="Times New Roman" w:eastAsia="宋体" w:hAnsi="Times New Roman" w:hint="eastAsia"/>
          <w:sz w:val="24"/>
          <w:szCs w:val="36"/>
        </w:rPr>
        <w:t>B</w:t>
      </w:r>
      <w:r>
        <w:rPr>
          <w:rFonts w:ascii="Times New Roman" w:eastAsia="宋体" w:hAnsi="Times New Roman" w:hint="eastAsia"/>
          <w:sz w:val="24"/>
          <w:szCs w:val="36"/>
        </w:rPr>
        <w:t>类网络</w:t>
      </w:r>
      <w:r>
        <w:rPr>
          <w:rFonts w:ascii="Times New Roman" w:eastAsia="宋体" w:hAnsi="Times New Roman" w:hint="eastAsia"/>
          <w:sz w:val="24"/>
          <w:szCs w:val="36"/>
        </w:rPr>
        <w:t>172.16.0.0</w:t>
      </w:r>
      <w:r>
        <w:rPr>
          <w:rFonts w:ascii="Times New Roman" w:eastAsia="宋体" w:hAnsi="Times New Roman" w:hint="eastAsia"/>
          <w:sz w:val="24"/>
          <w:szCs w:val="36"/>
        </w:rPr>
        <w:t>，其掩码为</w:t>
      </w:r>
      <w:r>
        <w:rPr>
          <w:rFonts w:ascii="Times New Roman" w:eastAsia="宋体" w:hAnsi="Times New Roman" w:hint="eastAsia"/>
          <w:sz w:val="24"/>
          <w:szCs w:val="36"/>
        </w:rPr>
        <w:t>255.255.0.0</w:t>
      </w:r>
      <w:r>
        <w:rPr>
          <w:rFonts w:ascii="Times New Roman" w:eastAsia="宋体" w:hAnsi="Times New Roman" w:hint="eastAsia"/>
          <w:sz w:val="24"/>
          <w:szCs w:val="36"/>
        </w:rPr>
        <w:t>，可表示为</w:t>
      </w:r>
      <w:r>
        <w:rPr>
          <w:rFonts w:ascii="Times New Roman" w:eastAsia="宋体" w:hAnsi="Times New Roman" w:hint="eastAsia"/>
          <w:sz w:val="24"/>
          <w:szCs w:val="36"/>
        </w:rPr>
        <w:t>172.16.0.0/16</w:t>
      </w:r>
      <w:r>
        <w:rPr>
          <w:rFonts w:ascii="Times New Roman" w:eastAsia="宋体" w:hAnsi="Times New Roman" w:hint="eastAsia"/>
          <w:sz w:val="24"/>
          <w:szCs w:val="36"/>
        </w:rPr>
        <w:t>，“</w:t>
      </w:r>
      <w:r>
        <w:rPr>
          <w:rFonts w:ascii="Times New Roman" w:eastAsia="宋体" w:hAnsi="Times New Roman" w:hint="eastAsia"/>
          <w:sz w:val="24"/>
          <w:szCs w:val="36"/>
        </w:rPr>
        <w:t>/16</w:t>
      </w:r>
      <w:r>
        <w:rPr>
          <w:rFonts w:ascii="Times New Roman" w:eastAsia="宋体" w:hAnsi="Times New Roman" w:hint="eastAsia"/>
          <w:sz w:val="24"/>
          <w:szCs w:val="36"/>
        </w:rPr>
        <w:t>”表示提取网络部分的掩码是一个</w:t>
      </w:r>
      <w:r>
        <w:rPr>
          <w:rFonts w:ascii="Times New Roman" w:eastAsia="宋体" w:hAnsi="Times New Roman" w:hint="eastAsia"/>
          <w:sz w:val="24"/>
          <w:szCs w:val="36"/>
        </w:rPr>
        <w:t>32</w:t>
      </w:r>
      <w:r>
        <w:rPr>
          <w:rFonts w:ascii="Times New Roman" w:eastAsia="宋体" w:hAnsi="Times New Roman" w:hint="eastAsia"/>
          <w:sz w:val="24"/>
          <w:szCs w:val="36"/>
        </w:rPr>
        <w:t>位的值，</w:t>
      </w:r>
      <w:r w:rsidR="00F74165">
        <w:rPr>
          <w:rFonts w:ascii="Times New Roman" w:eastAsia="宋体" w:hAnsi="Times New Roman" w:hint="eastAsia"/>
          <w:sz w:val="24"/>
          <w:szCs w:val="36"/>
        </w:rPr>
        <w:t>高</w:t>
      </w:r>
      <w:r w:rsidR="00F74165">
        <w:rPr>
          <w:rFonts w:ascii="Times New Roman" w:eastAsia="宋体" w:hAnsi="Times New Roman" w:hint="eastAsia"/>
          <w:sz w:val="24"/>
          <w:szCs w:val="36"/>
        </w:rPr>
        <w:t>16</w:t>
      </w:r>
      <w:r w:rsidR="00F74165">
        <w:rPr>
          <w:rFonts w:ascii="Times New Roman" w:eastAsia="宋体" w:hAnsi="Times New Roman" w:hint="eastAsia"/>
          <w:sz w:val="24"/>
          <w:szCs w:val="36"/>
        </w:rPr>
        <w:t>位为</w:t>
      </w:r>
      <w:r w:rsidR="00F74165">
        <w:rPr>
          <w:rFonts w:ascii="Times New Roman" w:eastAsia="宋体" w:hAnsi="Times New Roman" w:hint="eastAsia"/>
          <w:sz w:val="24"/>
          <w:szCs w:val="36"/>
        </w:rPr>
        <w:t>1</w:t>
      </w:r>
      <w:r w:rsidR="00F74165">
        <w:rPr>
          <w:rFonts w:ascii="Times New Roman" w:eastAsia="宋体" w:hAnsi="Times New Roman" w:hint="eastAsia"/>
          <w:sz w:val="24"/>
          <w:szCs w:val="36"/>
        </w:rPr>
        <w:t>，低</w:t>
      </w:r>
      <w:r w:rsidR="00F74165">
        <w:rPr>
          <w:rFonts w:ascii="Times New Roman" w:eastAsia="宋体" w:hAnsi="Times New Roman" w:hint="eastAsia"/>
          <w:sz w:val="24"/>
          <w:szCs w:val="36"/>
        </w:rPr>
        <w:t>16</w:t>
      </w:r>
      <w:r w:rsidR="00F74165">
        <w:rPr>
          <w:rFonts w:ascii="Times New Roman" w:eastAsia="宋体" w:hAnsi="Times New Roman" w:hint="eastAsia"/>
          <w:sz w:val="24"/>
          <w:szCs w:val="36"/>
        </w:rPr>
        <w:t>位为</w:t>
      </w:r>
      <w:r w:rsidR="00F74165">
        <w:rPr>
          <w:rFonts w:ascii="Times New Roman" w:eastAsia="宋体" w:hAnsi="Times New Roman" w:hint="eastAsia"/>
          <w:sz w:val="24"/>
          <w:szCs w:val="36"/>
        </w:rPr>
        <w:t>0</w:t>
      </w:r>
      <w:r w:rsidR="00F74165">
        <w:rPr>
          <w:rFonts w:ascii="Times New Roman" w:eastAsia="宋体" w:hAnsi="Times New Roman" w:hint="eastAsia"/>
          <w:sz w:val="24"/>
          <w:szCs w:val="36"/>
        </w:rPr>
        <w:t>。</w:t>
      </w:r>
      <w:r w:rsidR="00267ECD">
        <w:rPr>
          <w:rFonts w:ascii="Times New Roman" w:eastAsia="宋体" w:hAnsi="Times New Roman" w:hint="eastAsia"/>
          <w:sz w:val="24"/>
          <w:szCs w:val="36"/>
        </w:rPr>
        <w:t>类似的，传统的</w:t>
      </w:r>
      <w:r w:rsidR="00267ECD">
        <w:rPr>
          <w:rFonts w:ascii="Times New Roman" w:eastAsia="宋体" w:hAnsi="Times New Roman" w:hint="eastAsia"/>
          <w:sz w:val="24"/>
          <w:szCs w:val="36"/>
        </w:rPr>
        <w:t>C</w:t>
      </w:r>
      <w:r w:rsidR="00267ECD">
        <w:rPr>
          <w:rFonts w:ascii="Times New Roman" w:eastAsia="宋体" w:hAnsi="Times New Roman" w:hint="eastAsia"/>
          <w:sz w:val="24"/>
          <w:szCs w:val="36"/>
        </w:rPr>
        <w:t>类网</w:t>
      </w:r>
      <w:r w:rsidR="00267ECD" w:rsidRPr="006A5419">
        <w:rPr>
          <w:rFonts w:ascii="Times New Roman" w:eastAsia="宋体" w:hAnsi="Times New Roman" w:hint="eastAsia"/>
          <w:sz w:val="24"/>
          <w:szCs w:val="36"/>
        </w:rPr>
        <w:t>络</w:t>
      </w:r>
      <w:r w:rsidR="00267ECD" w:rsidRPr="006A5419">
        <w:rPr>
          <w:rFonts w:ascii="Times New Roman" w:eastAsia="宋体" w:hAnsi="Times New Roman" w:hint="eastAsia"/>
          <w:sz w:val="24"/>
          <w:szCs w:val="36"/>
        </w:rPr>
        <w:t>192</w:t>
      </w:r>
      <w:r w:rsidR="00267ECD">
        <w:rPr>
          <w:rFonts w:ascii="Times New Roman" w:eastAsia="宋体" w:hAnsi="Times New Roman" w:hint="eastAsia"/>
          <w:sz w:val="24"/>
          <w:szCs w:val="36"/>
        </w:rPr>
        <w:t>.168.99.0</w:t>
      </w:r>
      <w:r w:rsidR="00267ECD">
        <w:rPr>
          <w:rFonts w:ascii="Times New Roman" w:eastAsia="宋体" w:hAnsi="Times New Roman" w:hint="eastAsia"/>
          <w:sz w:val="24"/>
          <w:szCs w:val="36"/>
        </w:rPr>
        <w:t>可表示为</w:t>
      </w:r>
      <w:r w:rsidR="00267ECD">
        <w:rPr>
          <w:rFonts w:ascii="Times New Roman" w:eastAsia="宋体" w:hAnsi="Times New Roman" w:hint="eastAsia"/>
          <w:sz w:val="24"/>
          <w:szCs w:val="36"/>
        </w:rPr>
        <w:t>192.168.99.0/24</w:t>
      </w:r>
      <w:r w:rsidR="00267ECD">
        <w:rPr>
          <w:rFonts w:ascii="Times New Roman" w:eastAsia="宋体" w:hAnsi="Times New Roman" w:hint="eastAsia"/>
          <w:sz w:val="24"/>
          <w:szCs w:val="36"/>
        </w:rPr>
        <w:t>，其掩码的高</w:t>
      </w:r>
      <w:r w:rsidR="00267ECD">
        <w:rPr>
          <w:rFonts w:ascii="Times New Roman" w:eastAsia="宋体" w:hAnsi="Times New Roman" w:hint="eastAsia"/>
          <w:sz w:val="24"/>
          <w:szCs w:val="36"/>
        </w:rPr>
        <w:t>24</w:t>
      </w:r>
      <w:r w:rsidR="00267ECD">
        <w:rPr>
          <w:rFonts w:ascii="Times New Roman" w:eastAsia="宋体" w:hAnsi="Times New Roman" w:hint="eastAsia"/>
          <w:sz w:val="24"/>
          <w:szCs w:val="36"/>
        </w:rPr>
        <w:t>位为</w:t>
      </w:r>
      <w:r w:rsidR="00267ECD">
        <w:rPr>
          <w:rFonts w:ascii="Times New Roman" w:eastAsia="宋体" w:hAnsi="Times New Roman" w:hint="eastAsia"/>
          <w:sz w:val="24"/>
          <w:szCs w:val="36"/>
        </w:rPr>
        <w:t>1</w:t>
      </w:r>
      <w:r w:rsidR="00267ECD">
        <w:rPr>
          <w:rFonts w:ascii="Times New Roman" w:eastAsia="宋体" w:hAnsi="Times New Roman" w:hint="eastAsia"/>
          <w:sz w:val="24"/>
          <w:szCs w:val="36"/>
        </w:rPr>
        <w:t>，低</w:t>
      </w:r>
      <w:r w:rsidR="00267ECD">
        <w:rPr>
          <w:rFonts w:ascii="Times New Roman" w:eastAsia="宋体" w:hAnsi="Times New Roman" w:hint="eastAsia"/>
          <w:sz w:val="24"/>
          <w:szCs w:val="36"/>
        </w:rPr>
        <w:t>8</w:t>
      </w:r>
      <w:r w:rsidR="00267ECD">
        <w:rPr>
          <w:rFonts w:ascii="Times New Roman" w:eastAsia="宋体" w:hAnsi="Times New Roman" w:hint="eastAsia"/>
          <w:sz w:val="24"/>
          <w:szCs w:val="36"/>
        </w:rPr>
        <w:t>位为</w:t>
      </w:r>
      <w:r w:rsidR="00267ECD">
        <w:rPr>
          <w:rFonts w:ascii="Times New Roman" w:eastAsia="宋体" w:hAnsi="Times New Roman" w:hint="eastAsia"/>
          <w:sz w:val="24"/>
          <w:szCs w:val="36"/>
        </w:rPr>
        <w:t>0</w:t>
      </w:r>
      <w:r w:rsidR="00267ECD">
        <w:rPr>
          <w:rFonts w:ascii="Times New Roman" w:eastAsia="宋体" w:hAnsi="Times New Roman" w:hint="eastAsia"/>
          <w:sz w:val="24"/>
          <w:szCs w:val="36"/>
        </w:rPr>
        <w:t>。</w:t>
      </w:r>
    </w:p>
    <w:p w:rsidR="00F75A4B" w:rsidRPr="00F75A4B" w:rsidRDefault="00F75A4B" w:rsidP="00F75A4B">
      <w:pPr>
        <w:spacing w:line="400" w:lineRule="exact"/>
        <w:ind w:firstLineChars="200" w:firstLine="480"/>
        <w:jc w:val="left"/>
        <w:rPr>
          <w:rFonts w:ascii="Times New Roman" w:eastAsia="宋体" w:hAnsi="Times New Roman" w:hint="eastAsia"/>
          <w:sz w:val="24"/>
          <w:szCs w:val="36"/>
        </w:rPr>
      </w:pPr>
    </w:p>
    <w:sectPr w:rsidR="00F75A4B" w:rsidRPr="00F75A4B" w:rsidSect="007C02AE">
      <w:headerReference w:type="default" r:id="rId12"/>
      <w:footerReference w:type="default" r:id="rId13"/>
      <w:pgSz w:w="11906" w:h="16838"/>
      <w:pgMar w:top="1440" w:right="1080" w:bottom="1440" w:left="108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442" w:rsidRDefault="00E56442" w:rsidP="007C02AE">
      <w:r>
        <w:separator/>
      </w:r>
    </w:p>
  </w:endnote>
  <w:endnote w:type="continuationSeparator" w:id="0">
    <w:p w:rsidR="00E56442" w:rsidRDefault="00E56442" w:rsidP="007C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DengXian">
    <w:altName w:val="宋体"/>
    <w:panose1 w:val="02010600030101010101"/>
    <w:charset w:val="86"/>
    <w:family w:val="modern"/>
    <w:pitch w:val="fixed"/>
    <w:sig w:usb0="00000001" w:usb1="080E0000" w:usb2="00000010" w:usb3="00000000" w:csb0="00040000" w:csb1="00000000"/>
  </w:font>
  <w:font w:name="等线 Light">
    <w:altName w:val="宋体"/>
    <w:panose1 w:val="00000000000000000000"/>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503423"/>
      <w:docPartObj>
        <w:docPartGallery w:val="Page Numbers (Bottom of Page)"/>
        <w:docPartUnique/>
      </w:docPartObj>
    </w:sdtPr>
    <w:sdtEndPr>
      <w:rPr>
        <w:rFonts w:ascii="Times New Roman" w:eastAsia="宋体" w:hAnsi="Times New Roman"/>
        <w:noProof/>
      </w:rPr>
    </w:sdtEndPr>
    <w:sdtContent>
      <w:p w:rsidR="00A75B39" w:rsidRPr="00441929" w:rsidRDefault="00A75B39">
        <w:pPr>
          <w:pStyle w:val="Footer"/>
          <w:jc w:val="center"/>
          <w:rPr>
            <w:rFonts w:ascii="Times New Roman" w:eastAsia="宋体" w:hAnsi="Times New Roman"/>
          </w:rPr>
        </w:pPr>
        <w:r w:rsidRPr="00441929">
          <w:rPr>
            <w:rFonts w:ascii="Times New Roman" w:eastAsia="宋体" w:hAnsi="Times New Roman"/>
          </w:rPr>
          <w:fldChar w:fldCharType="begin"/>
        </w:r>
        <w:r w:rsidRPr="00441929">
          <w:rPr>
            <w:rFonts w:ascii="Times New Roman" w:eastAsia="宋体" w:hAnsi="Times New Roman"/>
          </w:rPr>
          <w:instrText xml:space="preserve"> PAGE   \* MERGEFORMAT </w:instrText>
        </w:r>
        <w:r w:rsidRPr="00441929">
          <w:rPr>
            <w:rFonts w:ascii="Times New Roman" w:eastAsia="宋体" w:hAnsi="Times New Roman"/>
          </w:rPr>
          <w:fldChar w:fldCharType="separate"/>
        </w:r>
        <w:r w:rsidR="00D33F74">
          <w:rPr>
            <w:rFonts w:ascii="Times New Roman" w:eastAsia="宋体" w:hAnsi="Times New Roman"/>
            <w:noProof/>
          </w:rPr>
          <w:t>14</w:t>
        </w:r>
        <w:r w:rsidRPr="00441929">
          <w:rPr>
            <w:rFonts w:ascii="Times New Roman" w:eastAsia="宋体" w:hAnsi="Times New Roman"/>
            <w:noProof/>
          </w:rPr>
          <w:fldChar w:fldCharType="end"/>
        </w:r>
      </w:p>
    </w:sdtContent>
  </w:sdt>
  <w:p w:rsidR="00A75B39" w:rsidRDefault="00A75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442" w:rsidRDefault="00E56442" w:rsidP="007C02AE">
      <w:r>
        <w:separator/>
      </w:r>
    </w:p>
  </w:footnote>
  <w:footnote w:type="continuationSeparator" w:id="0">
    <w:p w:rsidR="00E56442" w:rsidRDefault="00E56442" w:rsidP="007C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B39" w:rsidRPr="007C02AE" w:rsidRDefault="00A75B39">
    <w:pPr>
      <w:pStyle w:val="Header"/>
      <w:rPr>
        <w:rFonts w:ascii="Times New Roman" w:eastAsia="宋体" w:hAnsi="Times New Roman"/>
      </w:rPr>
    </w:pPr>
    <w:r w:rsidRPr="007C02AE">
      <w:rPr>
        <w:rFonts w:ascii="Times New Roman" w:eastAsia="宋体" w:hAnsi="Times New Roman" w:hint="eastAsia"/>
      </w:rPr>
      <w:t>车载以太网</w:t>
    </w:r>
    <w:r>
      <w:rPr>
        <w:rFonts w:ascii="Times New Roman" w:eastAsia="宋体" w:hAnsi="Times New Roman"/>
      </w:rPr>
      <w:t>IP</w:t>
    </w:r>
    <w:r>
      <w:rPr>
        <w:rFonts w:ascii="Times New Roman" w:eastAsia="宋体" w:hAnsi="Times New Roman" w:hint="eastAsia"/>
      </w:rPr>
      <w:t>v4</w:t>
    </w:r>
    <w:r w:rsidRPr="007C02AE">
      <w:rPr>
        <w:rFonts w:ascii="Times New Roman" w:eastAsia="宋体" w:hAnsi="Times New Roman" w:hint="eastAsia"/>
      </w:rPr>
      <w:t>协议规范总结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610C4"/>
    <w:multiLevelType w:val="hybridMultilevel"/>
    <w:tmpl w:val="BFEA03C8"/>
    <w:lvl w:ilvl="0" w:tplc="E39C6890">
      <w:numFmt w:val="bullet"/>
      <w:lvlText w:val="·"/>
      <w:lvlJc w:val="left"/>
      <w:pPr>
        <w:ind w:left="840" w:hanging="360"/>
      </w:pPr>
      <w:rPr>
        <w:rFonts w:ascii="宋体" w:eastAsia="宋体" w:hAnsi="宋体" w:cstheme="minorBidi" w:hint="eastAsia"/>
      </w:rPr>
    </w:lvl>
    <w:lvl w:ilvl="1" w:tplc="E39C6890">
      <w:numFmt w:val="bullet"/>
      <w:lvlText w:val="·"/>
      <w:lvlJc w:val="left"/>
      <w:pPr>
        <w:ind w:left="1320" w:hanging="420"/>
      </w:pPr>
      <w:rPr>
        <w:rFonts w:ascii="宋体" w:eastAsia="宋体" w:hAnsi="宋体" w:cstheme="minorBidi" w:hint="eastAsia"/>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6BC02FA"/>
    <w:multiLevelType w:val="hybridMultilevel"/>
    <w:tmpl w:val="AD507F9C"/>
    <w:lvl w:ilvl="0" w:tplc="CED2D7C6">
      <w:start w:val="1"/>
      <w:numFmt w:val="upperRoman"/>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C97D7D"/>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C2A52A7"/>
    <w:multiLevelType w:val="hybridMultilevel"/>
    <w:tmpl w:val="3386098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D4E293A"/>
    <w:multiLevelType w:val="hybridMultilevel"/>
    <w:tmpl w:val="B27E00D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E8F4435"/>
    <w:multiLevelType w:val="hybridMultilevel"/>
    <w:tmpl w:val="F970D3FC"/>
    <w:lvl w:ilvl="0" w:tplc="E39C6890">
      <w:numFmt w:val="bullet"/>
      <w:lvlText w:val="·"/>
      <w:lvlJc w:val="left"/>
      <w:pPr>
        <w:ind w:left="840" w:hanging="360"/>
      </w:pPr>
      <w:rPr>
        <w:rFonts w:ascii="宋体" w:eastAsia="宋体" w:hAnsi="宋体" w:cstheme="minorBidi"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0F613810"/>
    <w:multiLevelType w:val="hybridMultilevel"/>
    <w:tmpl w:val="7580118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450735A"/>
    <w:multiLevelType w:val="hybridMultilevel"/>
    <w:tmpl w:val="CA747AE2"/>
    <w:lvl w:ilvl="0" w:tplc="79E4BE02">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671B6A"/>
    <w:multiLevelType w:val="hybridMultilevel"/>
    <w:tmpl w:val="D31ECE1A"/>
    <w:lvl w:ilvl="0" w:tplc="72467E56">
      <w:start w:val="6"/>
      <w:numFmt w:val="bullet"/>
      <w:lvlText w:val="·"/>
      <w:lvlJc w:val="left"/>
      <w:pPr>
        <w:ind w:left="840" w:hanging="360"/>
      </w:pPr>
      <w:rPr>
        <w:rFonts w:ascii="宋体" w:eastAsia="宋体" w:hAnsi="宋体" w:cstheme="minorBidi" w:hint="eastAsia"/>
      </w:rPr>
    </w:lvl>
    <w:lvl w:ilvl="1" w:tplc="DC4A98E0">
      <w:numFmt w:val="bullet"/>
      <w:lvlText w:val="-"/>
      <w:lvlJc w:val="left"/>
      <w:pPr>
        <w:ind w:left="1320" w:hanging="420"/>
      </w:pPr>
      <w:rPr>
        <w:rFonts w:ascii="Times New Roman" w:eastAsia="宋体" w:hAnsi="Times New Roman" w:cs="Times New Roman"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1C094D62"/>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EF83D03"/>
    <w:multiLevelType w:val="hybridMultilevel"/>
    <w:tmpl w:val="622EEDE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3040875"/>
    <w:multiLevelType w:val="hybridMultilevel"/>
    <w:tmpl w:val="1CF074B8"/>
    <w:lvl w:ilvl="0" w:tplc="A4945340">
      <w:numFmt w:val="bullet"/>
      <w:lvlText w:val="·"/>
      <w:lvlJc w:val="left"/>
      <w:pPr>
        <w:ind w:left="840" w:hanging="360"/>
      </w:pPr>
      <w:rPr>
        <w:rFonts w:ascii="宋体" w:eastAsia="宋体" w:hAnsi="宋体" w:cstheme="minorBidi"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4A34BC0"/>
    <w:multiLevelType w:val="hybridMultilevel"/>
    <w:tmpl w:val="DC6CA60A"/>
    <w:lvl w:ilvl="0" w:tplc="FDF8ABAE">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8976F76"/>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C17ADC"/>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B134057"/>
    <w:multiLevelType w:val="hybridMultilevel"/>
    <w:tmpl w:val="3244DBF6"/>
    <w:lvl w:ilvl="0" w:tplc="DC4A98E0">
      <w:numFmt w:val="bullet"/>
      <w:lvlText w:val="-"/>
      <w:lvlJc w:val="left"/>
      <w:pPr>
        <w:ind w:left="1200" w:hanging="360"/>
      </w:pPr>
      <w:rPr>
        <w:rFonts w:ascii="Times New Roman" w:eastAsia="宋体" w:hAnsi="Times New Roman" w:cs="Times New Roman" w:hint="default"/>
      </w:rPr>
    </w:lvl>
    <w:lvl w:ilvl="1" w:tplc="04090001">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31814CE5"/>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3A741BE"/>
    <w:multiLevelType w:val="multilevel"/>
    <w:tmpl w:val="A8320980"/>
    <w:lvl w:ilvl="0">
      <w:start w:val="1"/>
      <w:numFmt w:val="decimal"/>
      <w:suff w:val="space"/>
      <w:lvlText w:val="%1"/>
      <w:lvlJc w:val="left"/>
      <w:pPr>
        <w:ind w:left="300" w:hanging="300"/>
      </w:pPr>
      <w:rPr>
        <w:rFonts w:ascii="Arial" w:eastAsia="黑体" w:hAnsi="Arial" w:hint="default"/>
      </w:rPr>
    </w:lvl>
    <w:lvl w:ilvl="1">
      <w:start w:val="1"/>
      <w:numFmt w:val="decimal"/>
      <w:suff w:val="space"/>
      <w:lvlText w:val="%1.%2"/>
      <w:lvlJc w:val="left"/>
      <w:pPr>
        <w:ind w:left="500" w:hanging="500"/>
      </w:pPr>
      <w:rPr>
        <w:rFonts w:ascii="Arial" w:eastAsia="黑体" w:hAnsi="Arial" w:hint="default"/>
        <w:b w:val="0"/>
        <w:i w:val="0"/>
        <w:sz w:val="32"/>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1000"/>
      </w:pPr>
      <w:rPr>
        <w:rFonts w:ascii="Times New Roman" w:eastAsia="黑体" w:hAnsi="Times New Roman" w:hint="default"/>
        <w:b w:val="0"/>
        <w:i w:val="0"/>
        <w:sz w:val="24"/>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8" w15:restartNumberingAfterBreak="0">
    <w:nsid w:val="3B305913"/>
    <w:multiLevelType w:val="multilevel"/>
    <w:tmpl w:val="8B3AC9DA"/>
    <w:lvl w:ilvl="0">
      <w:start w:val="1"/>
      <w:numFmt w:val="decimal"/>
      <w:suff w:val="space"/>
      <w:lvlText w:val="图%1"/>
      <w:lvlJc w:val="left"/>
      <w:pPr>
        <w:ind w:left="300" w:hanging="300"/>
      </w:pPr>
      <w:rPr>
        <w:rFonts w:ascii="Times New Roman" w:eastAsia="宋体" w:hAnsi="Times New Roman" w:hint="default"/>
        <w:sz w:val="24"/>
      </w:rPr>
    </w:lvl>
    <w:lvl w:ilvl="1">
      <w:start w:val="1"/>
      <w:numFmt w:val="decimal"/>
      <w:suff w:val="space"/>
      <w:lvlText w:val="图%1.%2"/>
      <w:lvlJc w:val="left"/>
      <w:pPr>
        <w:ind w:left="0" w:firstLine="0"/>
      </w:pPr>
      <w:rPr>
        <w:rFonts w:ascii="Times New Roman" w:eastAsia="宋体" w:hAnsi="Times New Roman" w:hint="default"/>
        <w:b w:val="0"/>
        <w:i w:val="0"/>
        <w:sz w:val="24"/>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200"/>
      </w:pPr>
      <w:rPr>
        <w:rFonts w:hint="eastAsia"/>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9" w15:restartNumberingAfterBreak="0">
    <w:nsid w:val="3BC52468"/>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BC8212F"/>
    <w:multiLevelType w:val="hybridMultilevel"/>
    <w:tmpl w:val="917241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EEF1308"/>
    <w:multiLevelType w:val="hybridMultilevel"/>
    <w:tmpl w:val="AE94E25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5B55077D"/>
    <w:multiLevelType w:val="hybridMultilevel"/>
    <w:tmpl w:val="22AA603E"/>
    <w:lvl w:ilvl="0" w:tplc="5DF4DC76">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B550B57"/>
    <w:multiLevelType w:val="hybridMultilevel"/>
    <w:tmpl w:val="09A07F26"/>
    <w:lvl w:ilvl="0" w:tplc="4074F6CE">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5BEC3602"/>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1000E94"/>
    <w:multiLevelType w:val="hybridMultilevel"/>
    <w:tmpl w:val="4D48382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335265F"/>
    <w:multiLevelType w:val="hybridMultilevel"/>
    <w:tmpl w:val="76B2E6F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EC6717E"/>
    <w:multiLevelType w:val="hybridMultilevel"/>
    <w:tmpl w:val="D4C41E2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709F49FE"/>
    <w:multiLevelType w:val="hybridMultilevel"/>
    <w:tmpl w:val="B4DC0A32"/>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777F1FDB"/>
    <w:multiLevelType w:val="hybridMultilevel"/>
    <w:tmpl w:val="37F2CAD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7B6476C2"/>
    <w:multiLevelType w:val="hybridMultilevel"/>
    <w:tmpl w:val="900EDD9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7D200669"/>
    <w:multiLevelType w:val="hybridMultilevel"/>
    <w:tmpl w:val="16DAF20E"/>
    <w:lvl w:ilvl="0" w:tplc="8FB6C68A">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7E4321D2"/>
    <w:multiLevelType w:val="hybridMultilevel"/>
    <w:tmpl w:val="381281B2"/>
    <w:lvl w:ilvl="0" w:tplc="B360DB78">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22"/>
  </w:num>
  <w:num w:numId="3">
    <w:abstractNumId w:val="18"/>
  </w:num>
  <w:num w:numId="4">
    <w:abstractNumId w:val="14"/>
  </w:num>
  <w:num w:numId="5">
    <w:abstractNumId w:val="4"/>
  </w:num>
  <w:num w:numId="6">
    <w:abstractNumId w:val="20"/>
  </w:num>
  <w:num w:numId="7">
    <w:abstractNumId w:val="31"/>
  </w:num>
  <w:num w:numId="8">
    <w:abstractNumId w:val="16"/>
  </w:num>
  <w:num w:numId="9">
    <w:abstractNumId w:val="24"/>
  </w:num>
  <w:num w:numId="10">
    <w:abstractNumId w:val="32"/>
  </w:num>
  <w:num w:numId="11">
    <w:abstractNumId w:val="30"/>
  </w:num>
  <w:num w:numId="12">
    <w:abstractNumId w:val="2"/>
  </w:num>
  <w:num w:numId="13">
    <w:abstractNumId w:val="19"/>
  </w:num>
  <w:num w:numId="14">
    <w:abstractNumId w:val="9"/>
  </w:num>
  <w:num w:numId="15">
    <w:abstractNumId w:val="13"/>
  </w:num>
  <w:num w:numId="16">
    <w:abstractNumId w:val="11"/>
  </w:num>
  <w:num w:numId="17">
    <w:abstractNumId w:val="15"/>
  </w:num>
  <w:num w:numId="18">
    <w:abstractNumId w:val="23"/>
  </w:num>
  <w:num w:numId="19">
    <w:abstractNumId w:val="6"/>
  </w:num>
  <w:num w:numId="20">
    <w:abstractNumId w:val="1"/>
  </w:num>
  <w:num w:numId="21">
    <w:abstractNumId w:val="27"/>
  </w:num>
  <w:num w:numId="22">
    <w:abstractNumId w:val="7"/>
  </w:num>
  <w:num w:numId="23">
    <w:abstractNumId w:val="25"/>
  </w:num>
  <w:num w:numId="24">
    <w:abstractNumId w:val="29"/>
  </w:num>
  <w:num w:numId="25">
    <w:abstractNumId w:val="26"/>
  </w:num>
  <w:num w:numId="26">
    <w:abstractNumId w:val="5"/>
  </w:num>
  <w:num w:numId="27">
    <w:abstractNumId w:val="12"/>
  </w:num>
  <w:num w:numId="28">
    <w:abstractNumId w:val="0"/>
  </w:num>
  <w:num w:numId="29">
    <w:abstractNumId w:val="8"/>
  </w:num>
  <w:num w:numId="30">
    <w:abstractNumId w:val="10"/>
  </w:num>
  <w:num w:numId="31">
    <w:abstractNumId w:val="28"/>
  </w:num>
  <w:num w:numId="32">
    <w:abstractNumId w:val="21"/>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8B1"/>
    <w:rsid w:val="00000DA0"/>
    <w:rsid w:val="0000256C"/>
    <w:rsid w:val="00004E6D"/>
    <w:rsid w:val="000066A3"/>
    <w:rsid w:val="0001094D"/>
    <w:rsid w:val="000114D2"/>
    <w:rsid w:val="0001401B"/>
    <w:rsid w:val="00015951"/>
    <w:rsid w:val="00016904"/>
    <w:rsid w:val="00021342"/>
    <w:rsid w:val="00024B81"/>
    <w:rsid w:val="00024FFB"/>
    <w:rsid w:val="00030C9E"/>
    <w:rsid w:val="00031622"/>
    <w:rsid w:val="00032CC7"/>
    <w:rsid w:val="00032CD8"/>
    <w:rsid w:val="0003352C"/>
    <w:rsid w:val="0003751D"/>
    <w:rsid w:val="00037B51"/>
    <w:rsid w:val="0004110D"/>
    <w:rsid w:val="00041D76"/>
    <w:rsid w:val="00041E00"/>
    <w:rsid w:val="000433F8"/>
    <w:rsid w:val="0004409F"/>
    <w:rsid w:val="00046EC0"/>
    <w:rsid w:val="000476E1"/>
    <w:rsid w:val="000505DB"/>
    <w:rsid w:val="00050AED"/>
    <w:rsid w:val="00053B86"/>
    <w:rsid w:val="000563E7"/>
    <w:rsid w:val="000576FB"/>
    <w:rsid w:val="00057ACA"/>
    <w:rsid w:val="00057F48"/>
    <w:rsid w:val="000605D5"/>
    <w:rsid w:val="00060E7D"/>
    <w:rsid w:val="00064D86"/>
    <w:rsid w:val="00065029"/>
    <w:rsid w:val="0006526D"/>
    <w:rsid w:val="0006776E"/>
    <w:rsid w:val="00067E36"/>
    <w:rsid w:val="0007214E"/>
    <w:rsid w:val="0007260A"/>
    <w:rsid w:val="00073A7E"/>
    <w:rsid w:val="00073AF8"/>
    <w:rsid w:val="00074358"/>
    <w:rsid w:val="00075146"/>
    <w:rsid w:val="00076E26"/>
    <w:rsid w:val="000817D8"/>
    <w:rsid w:val="000835C6"/>
    <w:rsid w:val="00083A92"/>
    <w:rsid w:val="000845BD"/>
    <w:rsid w:val="000862E4"/>
    <w:rsid w:val="0008672C"/>
    <w:rsid w:val="00086D23"/>
    <w:rsid w:val="000873B7"/>
    <w:rsid w:val="00087488"/>
    <w:rsid w:val="0008754B"/>
    <w:rsid w:val="00090112"/>
    <w:rsid w:val="00090263"/>
    <w:rsid w:val="00090864"/>
    <w:rsid w:val="00090E21"/>
    <w:rsid w:val="0009539B"/>
    <w:rsid w:val="00096835"/>
    <w:rsid w:val="000974F3"/>
    <w:rsid w:val="000A06D2"/>
    <w:rsid w:val="000A0A30"/>
    <w:rsid w:val="000A350B"/>
    <w:rsid w:val="000A3C0E"/>
    <w:rsid w:val="000A451A"/>
    <w:rsid w:val="000A49CE"/>
    <w:rsid w:val="000A4BFE"/>
    <w:rsid w:val="000A573A"/>
    <w:rsid w:val="000A6F3A"/>
    <w:rsid w:val="000B12E0"/>
    <w:rsid w:val="000B1716"/>
    <w:rsid w:val="000B225B"/>
    <w:rsid w:val="000B29B1"/>
    <w:rsid w:val="000B2CC5"/>
    <w:rsid w:val="000B376C"/>
    <w:rsid w:val="000B3FD4"/>
    <w:rsid w:val="000B5116"/>
    <w:rsid w:val="000B55E3"/>
    <w:rsid w:val="000B627C"/>
    <w:rsid w:val="000C1685"/>
    <w:rsid w:val="000C16A6"/>
    <w:rsid w:val="000C1A7C"/>
    <w:rsid w:val="000C2524"/>
    <w:rsid w:val="000C751F"/>
    <w:rsid w:val="000D1138"/>
    <w:rsid w:val="000D3667"/>
    <w:rsid w:val="000D3BEE"/>
    <w:rsid w:val="000D42D9"/>
    <w:rsid w:val="000D60C4"/>
    <w:rsid w:val="000D77C2"/>
    <w:rsid w:val="000E053B"/>
    <w:rsid w:val="000E25BE"/>
    <w:rsid w:val="000E2658"/>
    <w:rsid w:val="000E55E7"/>
    <w:rsid w:val="000E61A4"/>
    <w:rsid w:val="000E637D"/>
    <w:rsid w:val="000E6AAE"/>
    <w:rsid w:val="000F1D90"/>
    <w:rsid w:val="000F1E3B"/>
    <w:rsid w:val="000F386F"/>
    <w:rsid w:val="000F3A97"/>
    <w:rsid w:val="000F43AB"/>
    <w:rsid w:val="000F50AB"/>
    <w:rsid w:val="000F633C"/>
    <w:rsid w:val="000F78A3"/>
    <w:rsid w:val="00101A40"/>
    <w:rsid w:val="00102853"/>
    <w:rsid w:val="00102A0F"/>
    <w:rsid w:val="00103B13"/>
    <w:rsid w:val="0010596F"/>
    <w:rsid w:val="00105DBA"/>
    <w:rsid w:val="00106353"/>
    <w:rsid w:val="001067A5"/>
    <w:rsid w:val="00106992"/>
    <w:rsid w:val="00106C02"/>
    <w:rsid w:val="00107F5A"/>
    <w:rsid w:val="00110F55"/>
    <w:rsid w:val="001114AE"/>
    <w:rsid w:val="001116B5"/>
    <w:rsid w:val="00111B2C"/>
    <w:rsid w:val="00112038"/>
    <w:rsid w:val="001127FD"/>
    <w:rsid w:val="0011302F"/>
    <w:rsid w:val="001137A5"/>
    <w:rsid w:val="001179EE"/>
    <w:rsid w:val="00117C93"/>
    <w:rsid w:val="00126618"/>
    <w:rsid w:val="00126E22"/>
    <w:rsid w:val="00131F6A"/>
    <w:rsid w:val="00133EF3"/>
    <w:rsid w:val="001349E7"/>
    <w:rsid w:val="001358F7"/>
    <w:rsid w:val="00140F9F"/>
    <w:rsid w:val="00142A13"/>
    <w:rsid w:val="00143380"/>
    <w:rsid w:val="00143613"/>
    <w:rsid w:val="00143842"/>
    <w:rsid w:val="00143FAA"/>
    <w:rsid w:val="0014582F"/>
    <w:rsid w:val="001469FA"/>
    <w:rsid w:val="00150349"/>
    <w:rsid w:val="00151AA4"/>
    <w:rsid w:val="00153310"/>
    <w:rsid w:val="00154923"/>
    <w:rsid w:val="00155E08"/>
    <w:rsid w:val="0016273E"/>
    <w:rsid w:val="00163A2A"/>
    <w:rsid w:val="0016402F"/>
    <w:rsid w:val="001651B1"/>
    <w:rsid w:val="001660B3"/>
    <w:rsid w:val="00167FCD"/>
    <w:rsid w:val="001728EE"/>
    <w:rsid w:val="00172C06"/>
    <w:rsid w:val="001738A1"/>
    <w:rsid w:val="001749F1"/>
    <w:rsid w:val="00176DFD"/>
    <w:rsid w:val="001770F0"/>
    <w:rsid w:val="00177638"/>
    <w:rsid w:val="001776EE"/>
    <w:rsid w:val="00180AAA"/>
    <w:rsid w:val="001823DE"/>
    <w:rsid w:val="00183592"/>
    <w:rsid w:val="00183EA1"/>
    <w:rsid w:val="00183F25"/>
    <w:rsid w:val="00185E67"/>
    <w:rsid w:val="001865F8"/>
    <w:rsid w:val="001872DD"/>
    <w:rsid w:val="001874A8"/>
    <w:rsid w:val="00194C00"/>
    <w:rsid w:val="00196717"/>
    <w:rsid w:val="001A1AE3"/>
    <w:rsid w:val="001A2C5B"/>
    <w:rsid w:val="001A369A"/>
    <w:rsid w:val="001A3748"/>
    <w:rsid w:val="001A5F68"/>
    <w:rsid w:val="001A6455"/>
    <w:rsid w:val="001A7B77"/>
    <w:rsid w:val="001A7EE2"/>
    <w:rsid w:val="001B1C97"/>
    <w:rsid w:val="001B2966"/>
    <w:rsid w:val="001B3D53"/>
    <w:rsid w:val="001B47A7"/>
    <w:rsid w:val="001B4BFE"/>
    <w:rsid w:val="001B4CD5"/>
    <w:rsid w:val="001B5D92"/>
    <w:rsid w:val="001B73C7"/>
    <w:rsid w:val="001C06BC"/>
    <w:rsid w:val="001C1DAA"/>
    <w:rsid w:val="001C432F"/>
    <w:rsid w:val="001C54A8"/>
    <w:rsid w:val="001C558A"/>
    <w:rsid w:val="001C7B51"/>
    <w:rsid w:val="001D146F"/>
    <w:rsid w:val="001D1FBB"/>
    <w:rsid w:val="001D2F94"/>
    <w:rsid w:val="001D321C"/>
    <w:rsid w:val="001D47D4"/>
    <w:rsid w:val="001D4A86"/>
    <w:rsid w:val="001D5245"/>
    <w:rsid w:val="001D5909"/>
    <w:rsid w:val="001D6148"/>
    <w:rsid w:val="001E2404"/>
    <w:rsid w:val="001E3025"/>
    <w:rsid w:val="001E7148"/>
    <w:rsid w:val="001F18B5"/>
    <w:rsid w:val="001F297F"/>
    <w:rsid w:val="001F37A0"/>
    <w:rsid w:val="001F648A"/>
    <w:rsid w:val="0020102B"/>
    <w:rsid w:val="00201418"/>
    <w:rsid w:val="00201BD2"/>
    <w:rsid w:val="00201ED1"/>
    <w:rsid w:val="00202360"/>
    <w:rsid w:val="00202D55"/>
    <w:rsid w:val="002032E5"/>
    <w:rsid w:val="002054D4"/>
    <w:rsid w:val="00205A73"/>
    <w:rsid w:val="002106EE"/>
    <w:rsid w:val="002110D9"/>
    <w:rsid w:val="00211939"/>
    <w:rsid w:val="00212158"/>
    <w:rsid w:val="002121D2"/>
    <w:rsid w:val="002125BA"/>
    <w:rsid w:val="00212C98"/>
    <w:rsid w:val="00217C28"/>
    <w:rsid w:val="002229FF"/>
    <w:rsid w:val="0022368A"/>
    <w:rsid w:val="00223E7A"/>
    <w:rsid w:val="002240FC"/>
    <w:rsid w:val="002244D6"/>
    <w:rsid w:val="002247F0"/>
    <w:rsid w:val="00225541"/>
    <w:rsid w:val="002255A3"/>
    <w:rsid w:val="00226AB2"/>
    <w:rsid w:val="00227395"/>
    <w:rsid w:val="00230489"/>
    <w:rsid w:val="002314C9"/>
    <w:rsid w:val="00232ECC"/>
    <w:rsid w:val="00233EE9"/>
    <w:rsid w:val="002341D2"/>
    <w:rsid w:val="00235BFD"/>
    <w:rsid w:val="00237072"/>
    <w:rsid w:val="002402AA"/>
    <w:rsid w:val="002410A8"/>
    <w:rsid w:val="00242185"/>
    <w:rsid w:val="0024260E"/>
    <w:rsid w:val="0024265B"/>
    <w:rsid w:val="00242DB6"/>
    <w:rsid w:val="002464B3"/>
    <w:rsid w:val="002506F1"/>
    <w:rsid w:val="00251EC9"/>
    <w:rsid w:val="002555D1"/>
    <w:rsid w:val="002561FB"/>
    <w:rsid w:val="00257367"/>
    <w:rsid w:val="002607CC"/>
    <w:rsid w:val="00263FB9"/>
    <w:rsid w:val="002644A4"/>
    <w:rsid w:val="002647B9"/>
    <w:rsid w:val="00266184"/>
    <w:rsid w:val="00267060"/>
    <w:rsid w:val="0026785B"/>
    <w:rsid w:val="00267B53"/>
    <w:rsid w:val="00267ECD"/>
    <w:rsid w:val="002708DB"/>
    <w:rsid w:val="00270FD7"/>
    <w:rsid w:val="00272CA6"/>
    <w:rsid w:val="00274FED"/>
    <w:rsid w:val="002766E1"/>
    <w:rsid w:val="00277DBA"/>
    <w:rsid w:val="00281EB5"/>
    <w:rsid w:val="0028208D"/>
    <w:rsid w:val="00282F12"/>
    <w:rsid w:val="002856EA"/>
    <w:rsid w:val="00287F83"/>
    <w:rsid w:val="002908D9"/>
    <w:rsid w:val="00291537"/>
    <w:rsid w:val="00292B46"/>
    <w:rsid w:val="00293046"/>
    <w:rsid w:val="00293EA2"/>
    <w:rsid w:val="00293F00"/>
    <w:rsid w:val="00294ADD"/>
    <w:rsid w:val="002953B9"/>
    <w:rsid w:val="0029548A"/>
    <w:rsid w:val="002954FB"/>
    <w:rsid w:val="0029692E"/>
    <w:rsid w:val="00297D06"/>
    <w:rsid w:val="002A075A"/>
    <w:rsid w:val="002A10F0"/>
    <w:rsid w:val="002A17D1"/>
    <w:rsid w:val="002A3D76"/>
    <w:rsid w:val="002A3F26"/>
    <w:rsid w:val="002A51BC"/>
    <w:rsid w:val="002A5586"/>
    <w:rsid w:val="002A7028"/>
    <w:rsid w:val="002A7924"/>
    <w:rsid w:val="002A7FA7"/>
    <w:rsid w:val="002B276D"/>
    <w:rsid w:val="002B38D9"/>
    <w:rsid w:val="002B44D4"/>
    <w:rsid w:val="002B546B"/>
    <w:rsid w:val="002B56C4"/>
    <w:rsid w:val="002B7354"/>
    <w:rsid w:val="002C41CA"/>
    <w:rsid w:val="002C5EFA"/>
    <w:rsid w:val="002C63CE"/>
    <w:rsid w:val="002C65F7"/>
    <w:rsid w:val="002C7489"/>
    <w:rsid w:val="002C7F8E"/>
    <w:rsid w:val="002D04FA"/>
    <w:rsid w:val="002D0AC5"/>
    <w:rsid w:val="002D159E"/>
    <w:rsid w:val="002D34C2"/>
    <w:rsid w:val="002D3861"/>
    <w:rsid w:val="002D418A"/>
    <w:rsid w:val="002D48C1"/>
    <w:rsid w:val="002D7159"/>
    <w:rsid w:val="002D75C3"/>
    <w:rsid w:val="002E1DDD"/>
    <w:rsid w:val="002E203A"/>
    <w:rsid w:val="002E31CD"/>
    <w:rsid w:val="002E3C79"/>
    <w:rsid w:val="002E44CE"/>
    <w:rsid w:val="002E45AC"/>
    <w:rsid w:val="002E4DBA"/>
    <w:rsid w:val="002E7043"/>
    <w:rsid w:val="002F0681"/>
    <w:rsid w:val="002F076D"/>
    <w:rsid w:val="002F0BE2"/>
    <w:rsid w:val="002F120E"/>
    <w:rsid w:val="002F291C"/>
    <w:rsid w:val="002F3910"/>
    <w:rsid w:val="002F4450"/>
    <w:rsid w:val="002F4DAE"/>
    <w:rsid w:val="002F61D1"/>
    <w:rsid w:val="002F6EA0"/>
    <w:rsid w:val="00301757"/>
    <w:rsid w:val="00301DD7"/>
    <w:rsid w:val="0030386A"/>
    <w:rsid w:val="00303B99"/>
    <w:rsid w:val="00303D03"/>
    <w:rsid w:val="003041C2"/>
    <w:rsid w:val="00304E46"/>
    <w:rsid w:val="003066F7"/>
    <w:rsid w:val="00306B59"/>
    <w:rsid w:val="003074A5"/>
    <w:rsid w:val="00307B4A"/>
    <w:rsid w:val="003100C1"/>
    <w:rsid w:val="0031389E"/>
    <w:rsid w:val="00314310"/>
    <w:rsid w:val="003145C0"/>
    <w:rsid w:val="003155E4"/>
    <w:rsid w:val="00316D2B"/>
    <w:rsid w:val="00317054"/>
    <w:rsid w:val="00317E93"/>
    <w:rsid w:val="00320795"/>
    <w:rsid w:val="00322590"/>
    <w:rsid w:val="003229CE"/>
    <w:rsid w:val="00322C7E"/>
    <w:rsid w:val="00324A27"/>
    <w:rsid w:val="003255E4"/>
    <w:rsid w:val="0032593A"/>
    <w:rsid w:val="00326C98"/>
    <w:rsid w:val="00330527"/>
    <w:rsid w:val="003315B8"/>
    <w:rsid w:val="003316AA"/>
    <w:rsid w:val="00334AC5"/>
    <w:rsid w:val="00337126"/>
    <w:rsid w:val="00337B64"/>
    <w:rsid w:val="0034162D"/>
    <w:rsid w:val="00341968"/>
    <w:rsid w:val="003425CC"/>
    <w:rsid w:val="00342C4B"/>
    <w:rsid w:val="00343174"/>
    <w:rsid w:val="0034323F"/>
    <w:rsid w:val="00343F52"/>
    <w:rsid w:val="00345C6D"/>
    <w:rsid w:val="00346D2A"/>
    <w:rsid w:val="00347056"/>
    <w:rsid w:val="00347249"/>
    <w:rsid w:val="003475AE"/>
    <w:rsid w:val="00350014"/>
    <w:rsid w:val="00350143"/>
    <w:rsid w:val="003509CD"/>
    <w:rsid w:val="00350A9A"/>
    <w:rsid w:val="00350EBA"/>
    <w:rsid w:val="00351684"/>
    <w:rsid w:val="0035272A"/>
    <w:rsid w:val="00352819"/>
    <w:rsid w:val="00353480"/>
    <w:rsid w:val="00353E44"/>
    <w:rsid w:val="0035428E"/>
    <w:rsid w:val="00355214"/>
    <w:rsid w:val="003567EE"/>
    <w:rsid w:val="003573C7"/>
    <w:rsid w:val="0036054C"/>
    <w:rsid w:val="00360A1E"/>
    <w:rsid w:val="003616E9"/>
    <w:rsid w:val="00361756"/>
    <w:rsid w:val="003618DF"/>
    <w:rsid w:val="00362E4F"/>
    <w:rsid w:val="003636AB"/>
    <w:rsid w:val="003657D6"/>
    <w:rsid w:val="00365DB3"/>
    <w:rsid w:val="0036678B"/>
    <w:rsid w:val="00366C5C"/>
    <w:rsid w:val="00367C61"/>
    <w:rsid w:val="00371F33"/>
    <w:rsid w:val="003748B1"/>
    <w:rsid w:val="00376DCA"/>
    <w:rsid w:val="00377054"/>
    <w:rsid w:val="00380BB5"/>
    <w:rsid w:val="00381F42"/>
    <w:rsid w:val="00384AD9"/>
    <w:rsid w:val="00387107"/>
    <w:rsid w:val="003874F7"/>
    <w:rsid w:val="003903BB"/>
    <w:rsid w:val="00390DC4"/>
    <w:rsid w:val="00392F58"/>
    <w:rsid w:val="003946BD"/>
    <w:rsid w:val="00394891"/>
    <w:rsid w:val="00394AB1"/>
    <w:rsid w:val="00395DA0"/>
    <w:rsid w:val="003A1B7E"/>
    <w:rsid w:val="003A2778"/>
    <w:rsid w:val="003A279E"/>
    <w:rsid w:val="003A27BA"/>
    <w:rsid w:val="003A2F3C"/>
    <w:rsid w:val="003A3B60"/>
    <w:rsid w:val="003A6122"/>
    <w:rsid w:val="003A6462"/>
    <w:rsid w:val="003A7F30"/>
    <w:rsid w:val="003B0C92"/>
    <w:rsid w:val="003B100A"/>
    <w:rsid w:val="003B270E"/>
    <w:rsid w:val="003B3ACE"/>
    <w:rsid w:val="003B4C36"/>
    <w:rsid w:val="003B4D1D"/>
    <w:rsid w:val="003B5C13"/>
    <w:rsid w:val="003B6E51"/>
    <w:rsid w:val="003C1080"/>
    <w:rsid w:val="003C15A9"/>
    <w:rsid w:val="003C31E7"/>
    <w:rsid w:val="003D31DE"/>
    <w:rsid w:val="003D5FFD"/>
    <w:rsid w:val="003D61FE"/>
    <w:rsid w:val="003E1808"/>
    <w:rsid w:val="003E1E1A"/>
    <w:rsid w:val="003E4A9A"/>
    <w:rsid w:val="003E5681"/>
    <w:rsid w:val="003E7A4B"/>
    <w:rsid w:val="003F0372"/>
    <w:rsid w:val="003F091F"/>
    <w:rsid w:val="003F197E"/>
    <w:rsid w:val="003F2A31"/>
    <w:rsid w:val="003F3AB0"/>
    <w:rsid w:val="003F4768"/>
    <w:rsid w:val="003F5CE8"/>
    <w:rsid w:val="003F78AA"/>
    <w:rsid w:val="004000CB"/>
    <w:rsid w:val="00400283"/>
    <w:rsid w:val="00400CAC"/>
    <w:rsid w:val="00401667"/>
    <w:rsid w:val="00402096"/>
    <w:rsid w:val="00403644"/>
    <w:rsid w:val="00403E4C"/>
    <w:rsid w:val="00405936"/>
    <w:rsid w:val="00410A98"/>
    <w:rsid w:val="00411294"/>
    <w:rsid w:val="0041129F"/>
    <w:rsid w:val="0041151D"/>
    <w:rsid w:val="004141A5"/>
    <w:rsid w:val="00414868"/>
    <w:rsid w:val="00414DED"/>
    <w:rsid w:val="00415E50"/>
    <w:rsid w:val="00415EB7"/>
    <w:rsid w:val="00416FD3"/>
    <w:rsid w:val="00417C72"/>
    <w:rsid w:val="00420203"/>
    <w:rsid w:val="00420741"/>
    <w:rsid w:val="00420EE1"/>
    <w:rsid w:val="00423946"/>
    <w:rsid w:val="00423C98"/>
    <w:rsid w:val="00425549"/>
    <w:rsid w:val="00425956"/>
    <w:rsid w:val="00430622"/>
    <w:rsid w:val="0043079C"/>
    <w:rsid w:val="004314D0"/>
    <w:rsid w:val="00432F93"/>
    <w:rsid w:val="00433CCB"/>
    <w:rsid w:val="00435934"/>
    <w:rsid w:val="0044030A"/>
    <w:rsid w:val="00440CE2"/>
    <w:rsid w:val="00441929"/>
    <w:rsid w:val="00442C69"/>
    <w:rsid w:val="00442F70"/>
    <w:rsid w:val="004439EB"/>
    <w:rsid w:val="0044530A"/>
    <w:rsid w:val="00446B29"/>
    <w:rsid w:val="00447598"/>
    <w:rsid w:val="004479F0"/>
    <w:rsid w:val="004526CC"/>
    <w:rsid w:val="004538FA"/>
    <w:rsid w:val="00453F06"/>
    <w:rsid w:val="00454842"/>
    <w:rsid w:val="00455956"/>
    <w:rsid w:val="00455C08"/>
    <w:rsid w:val="004560A7"/>
    <w:rsid w:val="0045751A"/>
    <w:rsid w:val="004613B7"/>
    <w:rsid w:val="00462809"/>
    <w:rsid w:val="004639EF"/>
    <w:rsid w:val="00464A72"/>
    <w:rsid w:val="00465210"/>
    <w:rsid w:val="0046609B"/>
    <w:rsid w:val="0046626C"/>
    <w:rsid w:val="004679C5"/>
    <w:rsid w:val="00470CC9"/>
    <w:rsid w:val="00472B33"/>
    <w:rsid w:val="00473CA0"/>
    <w:rsid w:val="00474B69"/>
    <w:rsid w:val="00476C92"/>
    <w:rsid w:val="0048086F"/>
    <w:rsid w:val="0048089C"/>
    <w:rsid w:val="00481524"/>
    <w:rsid w:val="00482AC6"/>
    <w:rsid w:val="00483CB4"/>
    <w:rsid w:val="004852B3"/>
    <w:rsid w:val="00486E50"/>
    <w:rsid w:val="00490E08"/>
    <w:rsid w:val="00493602"/>
    <w:rsid w:val="00495446"/>
    <w:rsid w:val="00495F2E"/>
    <w:rsid w:val="0049696C"/>
    <w:rsid w:val="00497069"/>
    <w:rsid w:val="004972C4"/>
    <w:rsid w:val="00497525"/>
    <w:rsid w:val="00497904"/>
    <w:rsid w:val="004A3A06"/>
    <w:rsid w:val="004A3FE0"/>
    <w:rsid w:val="004A4D62"/>
    <w:rsid w:val="004A5275"/>
    <w:rsid w:val="004A7854"/>
    <w:rsid w:val="004A7D88"/>
    <w:rsid w:val="004B2461"/>
    <w:rsid w:val="004B6038"/>
    <w:rsid w:val="004B72A3"/>
    <w:rsid w:val="004B7A0E"/>
    <w:rsid w:val="004C05FE"/>
    <w:rsid w:val="004C0FB4"/>
    <w:rsid w:val="004C189D"/>
    <w:rsid w:val="004C18F3"/>
    <w:rsid w:val="004C1D5C"/>
    <w:rsid w:val="004C21A6"/>
    <w:rsid w:val="004C4D07"/>
    <w:rsid w:val="004C50CE"/>
    <w:rsid w:val="004C64EA"/>
    <w:rsid w:val="004C6B06"/>
    <w:rsid w:val="004D0E63"/>
    <w:rsid w:val="004D4972"/>
    <w:rsid w:val="004D59AD"/>
    <w:rsid w:val="004D65A4"/>
    <w:rsid w:val="004D73A6"/>
    <w:rsid w:val="004D7B07"/>
    <w:rsid w:val="004E10DA"/>
    <w:rsid w:val="004E1140"/>
    <w:rsid w:val="004E43D4"/>
    <w:rsid w:val="004E49A7"/>
    <w:rsid w:val="004E4F10"/>
    <w:rsid w:val="004E636A"/>
    <w:rsid w:val="004E643A"/>
    <w:rsid w:val="004E6613"/>
    <w:rsid w:val="004F03B5"/>
    <w:rsid w:val="004F267C"/>
    <w:rsid w:val="004F5DDE"/>
    <w:rsid w:val="004F602A"/>
    <w:rsid w:val="004F76DC"/>
    <w:rsid w:val="004F791D"/>
    <w:rsid w:val="004F7BC1"/>
    <w:rsid w:val="00501B4D"/>
    <w:rsid w:val="0050251B"/>
    <w:rsid w:val="00502581"/>
    <w:rsid w:val="005042F8"/>
    <w:rsid w:val="0050500E"/>
    <w:rsid w:val="0050570E"/>
    <w:rsid w:val="00505AD5"/>
    <w:rsid w:val="00505BB1"/>
    <w:rsid w:val="005062EB"/>
    <w:rsid w:val="00510731"/>
    <w:rsid w:val="00514EAB"/>
    <w:rsid w:val="00516108"/>
    <w:rsid w:val="005179C0"/>
    <w:rsid w:val="005209E3"/>
    <w:rsid w:val="00520F7A"/>
    <w:rsid w:val="0052114A"/>
    <w:rsid w:val="0052179A"/>
    <w:rsid w:val="00521CDF"/>
    <w:rsid w:val="005233C5"/>
    <w:rsid w:val="00524FA7"/>
    <w:rsid w:val="00526FCC"/>
    <w:rsid w:val="00527E45"/>
    <w:rsid w:val="0053083B"/>
    <w:rsid w:val="005316D1"/>
    <w:rsid w:val="00532704"/>
    <w:rsid w:val="00532719"/>
    <w:rsid w:val="0053374C"/>
    <w:rsid w:val="00534E59"/>
    <w:rsid w:val="00534E7E"/>
    <w:rsid w:val="005367B4"/>
    <w:rsid w:val="00537EEE"/>
    <w:rsid w:val="005400C4"/>
    <w:rsid w:val="00540611"/>
    <w:rsid w:val="0054184C"/>
    <w:rsid w:val="0054222E"/>
    <w:rsid w:val="00544EE4"/>
    <w:rsid w:val="00545119"/>
    <w:rsid w:val="005456C2"/>
    <w:rsid w:val="00546271"/>
    <w:rsid w:val="00547045"/>
    <w:rsid w:val="00552E0E"/>
    <w:rsid w:val="0055623A"/>
    <w:rsid w:val="00556A6A"/>
    <w:rsid w:val="0055709D"/>
    <w:rsid w:val="00557B58"/>
    <w:rsid w:val="00562B35"/>
    <w:rsid w:val="005649C1"/>
    <w:rsid w:val="0056572C"/>
    <w:rsid w:val="00566F3F"/>
    <w:rsid w:val="00567737"/>
    <w:rsid w:val="00567B18"/>
    <w:rsid w:val="0057405F"/>
    <w:rsid w:val="0057407E"/>
    <w:rsid w:val="005742A8"/>
    <w:rsid w:val="0057461D"/>
    <w:rsid w:val="00574D35"/>
    <w:rsid w:val="005806D8"/>
    <w:rsid w:val="0058163D"/>
    <w:rsid w:val="00584B83"/>
    <w:rsid w:val="00584CBF"/>
    <w:rsid w:val="00584E04"/>
    <w:rsid w:val="00584ED4"/>
    <w:rsid w:val="00585528"/>
    <w:rsid w:val="00585CE4"/>
    <w:rsid w:val="00585E4B"/>
    <w:rsid w:val="00591BF3"/>
    <w:rsid w:val="0059300D"/>
    <w:rsid w:val="00593EB6"/>
    <w:rsid w:val="00593FA0"/>
    <w:rsid w:val="00594107"/>
    <w:rsid w:val="00594285"/>
    <w:rsid w:val="00594D2C"/>
    <w:rsid w:val="005952C9"/>
    <w:rsid w:val="005968A7"/>
    <w:rsid w:val="00597A00"/>
    <w:rsid w:val="005A04EC"/>
    <w:rsid w:val="005A08BC"/>
    <w:rsid w:val="005A0B06"/>
    <w:rsid w:val="005A26F1"/>
    <w:rsid w:val="005A4A91"/>
    <w:rsid w:val="005A4AA9"/>
    <w:rsid w:val="005A7396"/>
    <w:rsid w:val="005B0E3E"/>
    <w:rsid w:val="005B1D49"/>
    <w:rsid w:val="005B2876"/>
    <w:rsid w:val="005B2AEF"/>
    <w:rsid w:val="005B4336"/>
    <w:rsid w:val="005B4392"/>
    <w:rsid w:val="005B530E"/>
    <w:rsid w:val="005B5FCF"/>
    <w:rsid w:val="005B7A4E"/>
    <w:rsid w:val="005C104E"/>
    <w:rsid w:val="005C1E34"/>
    <w:rsid w:val="005C1E9F"/>
    <w:rsid w:val="005C2361"/>
    <w:rsid w:val="005C2683"/>
    <w:rsid w:val="005C3E68"/>
    <w:rsid w:val="005C4CFB"/>
    <w:rsid w:val="005C5136"/>
    <w:rsid w:val="005C59A4"/>
    <w:rsid w:val="005C72D4"/>
    <w:rsid w:val="005D02BD"/>
    <w:rsid w:val="005D19D5"/>
    <w:rsid w:val="005D4088"/>
    <w:rsid w:val="005D42F1"/>
    <w:rsid w:val="005D461F"/>
    <w:rsid w:val="005D63B5"/>
    <w:rsid w:val="005D6F41"/>
    <w:rsid w:val="005E0C48"/>
    <w:rsid w:val="005E144B"/>
    <w:rsid w:val="005E177A"/>
    <w:rsid w:val="005E1C9F"/>
    <w:rsid w:val="005E2A69"/>
    <w:rsid w:val="005E4ECD"/>
    <w:rsid w:val="005E61F2"/>
    <w:rsid w:val="005E62B5"/>
    <w:rsid w:val="005E6691"/>
    <w:rsid w:val="005E7206"/>
    <w:rsid w:val="005F00AF"/>
    <w:rsid w:val="005F0754"/>
    <w:rsid w:val="005F1DAB"/>
    <w:rsid w:val="005F2415"/>
    <w:rsid w:val="005F6617"/>
    <w:rsid w:val="005F6CDF"/>
    <w:rsid w:val="005F752E"/>
    <w:rsid w:val="005F7AC9"/>
    <w:rsid w:val="005F7D78"/>
    <w:rsid w:val="006000AB"/>
    <w:rsid w:val="00600555"/>
    <w:rsid w:val="00601D5C"/>
    <w:rsid w:val="006022C8"/>
    <w:rsid w:val="00603BBF"/>
    <w:rsid w:val="006040FB"/>
    <w:rsid w:val="00605E49"/>
    <w:rsid w:val="0060645E"/>
    <w:rsid w:val="00607D21"/>
    <w:rsid w:val="0061045D"/>
    <w:rsid w:val="00612F2D"/>
    <w:rsid w:val="00613BAF"/>
    <w:rsid w:val="00614005"/>
    <w:rsid w:val="006144E4"/>
    <w:rsid w:val="00615331"/>
    <w:rsid w:val="006159A7"/>
    <w:rsid w:val="006175B8"/>
    <w:rsid w:val="006178DC"/>
    <w:rsid w:val="00622D16"/>
    <w:rsid w:val="006246E9"/>
    <w:rsid w:val="00626179"/>
    <w:rsid w:val="0062752A"/>
    <w:rsid w:val="00627E77"/>
    <w:rsid w:val="00630DBC"/>
    <w:rsid w:val="00633C5A"/>
    <w:rsid w:val="00634B35"/>
    <w:rsid w:val="00635960"/>
    <w:rsid w:val="00636CA9"/>
    <w:rsid w:val="00637D9D"/>
    <w:rsid w:val="00640F00"/>
    <w:rsid w:val="0064111E"/>
    <w:rsid w:val="00642AF4"/>
    <w:rsid w:val="00644C55"/>
    <w:rsid w:val="00644E56"/>
    <w:rsid w:val="00650DD4"/>
    <w:rsid w:val="00651FD2"/>
    <w:rsid w:val="00653C71"/>
    <w:rsid w:val="0065467A"/>
    <w:rsid w:val="00654977"/>
    <w:rsid w:val="00657912"/>
    <w:rsid w:val="0066083F"/>
    <w:rsid w:val="006609C7"/>
    <w:rsid w:val="00660C8A"/>
    <w:rsid w:val="00661346"/>
    <w:rsid w:val="006618DD"/>
    <w:rsid w:val="00661D5F"/>
    <w:rsid w:val="006631CC"/>
    <w:rsid w:val="0066343D"/>
    <w:rsid w:val="0066369F"/>
    <w:rsid w:val="00665359"/>
    <w:rsid w:val="00666954"/>
    <w:rsid w:val="00667454"/>
    <w:rsid w:val="006676D6"/>
    <w:rsid w:val="00667BB7"/>
    <w:rsid w:val="00673865"/>
    <w:rsid w:val="00673AB4"/>
    <w:rsid w:val="00675074"/>
    <w:rsid w:val="00675CB1"/>
    <w:rsid w:val="00675E82"/>
    <w:rsid w:val="00676306"/>
    <w:rsid w:val="006772F4"/>
    <w:rsid w:val="0068302D"/>
    <w:rsid w:val="006837F5"/>
    <w:rsid w:val="00685CB7"/>
    <w:rsid w:val="006910D3"/>
    <w:rsid w:val="00691B46"/>
    <w:rsid w:val="00693D2D"/>
    <w:rsid w:val="00694223"/>
    <w:rsid w:val="006968DB"/>
    <w:rsid w:val="00696CCB"/>
    <w:rsid w:val="006A03D7"/>
    <w:rsid w:val="006A1E4A"/>
    <w:rsid w:val="006A2847"/>
    <w:rsid w:val="006A2A14"/>
    <w:rsid w:val="006A3A92"/>
    <w:rsid w:val="006A5419"/>
    <w:rsid w:val="006A660F"/>
    <w:rsid w:val="006A6ACB"/>
    <w:rsid w:val="006A704D"/>
    <w:rsid w:val="006A79E0"/>
    <w:rsid w:val="006B0ED4"/>
    <w:rsid w:val="006B1CC2"/>
    <w:rsid w:val="006B2755"/>
    <w:rsid w:val="006B2ECA"/>
    <w:rsid w:val="006B34B3"/>
    <w:rsid w:val="006B3EAE"/>
    <w:rsid w:val="006B4CF7"/>
    <w:rsid w:val="006B4E06"/>
    <w:rsid w:val="006B6CC1"/>
    <w:rsid w:val="006B6EF4"/>
    <w:rsid w:val="006B6F76"/>
    <w:rsid w:val="006B7632"/>
    <w:rsid w:val="006B7690"/>
    <w:rsid w:val="006C0DBC"/>
    <w:rsid w:val="006C158C"/>
    <w:rsid w:val="006C2F35"/>
    <w:rsid w:val="006C3A12"/>
    <w:rsid w:val="006C46FA"/>
    <w:rsid w:val="006C7D8B"/>
    <w:rsid w:val="006D0E16"/>
    <w:rsid w:val="006D28FD"/>
    <w:rsid w:val="006D3614"/>
    <w:rsid w:val="006D3B9F"/>
    <w:rsid w:val="006D4A6D"/>
    <w:rsid w:val="006D4D71"/>
    <w:rsid w:val="006D5774"/>
    <w:rsid w:val="006D5C33"/>
    <w:rsid w:val="006D64ED"/>
    <w:rsid w:val="006D7537"/>
    <w:rsid w:val="006E25D8"/>
    <w:rsid w:val="006E4B85"/>
    <w:rsid w:val="006E6240"/>
    <w:rsid w:val="006E7B33"/>
    <w:rsid w:val="006F0497"/>
    <w:rsid w:val="006F1DA8"/>
    <w:rsid w:val="006F2CA7"/>
    <w:rsid w:val="006F5981"/>
    <w:rsid w:val="006F73B1"/>
    <w:rsid w:val="006F7909"/>
    <w:rsid w:val="006F7C57"/>
    <w:rsid w:val="00700072"/>
    <w:rsid w:val="0070016C"/>
    <w:rsid w:val="007016D9"/>
    <w:rsid w:val="00703BFF"/>
    <w:rsid w:val="00705367"/>
    <w:rsid w:val="00706147"/>
    <w:rsid w:val="00707852"/>
    <w:rsid w:val="00707F7D"/>
    <w:rsid w:val="00710EBF"/>
    <w:rsid w:val="00711B0D"/>
    <w:rsid w:val="00711BE3"/>
    <w:rsid w:val="00711E01"/>
    <w:rsid w:val="00712B62"/>
    <w:rsid w:val="00716299"/>
    <w:rsid w:val="0071779B"/>
    <w:rsid w:val="007212BF"/>
    <w:rsid w:val="007256AA"/>
    <w:rsid w:val="00733198"/>
    <w:rsid w:val="00733B9B"/>
    <w:rsid w:val="00733C47"/>
    <w:rsid w:val="0073476D"/>
    <w:rsid w:val="00735017"/>
    <w:rsid w:val="007355C2"/>
    <w:rsid w:val="0073633E"/>
    <w:rsid w:val="007374B0"/>
    <w:rsid w:val="00737604"/>
    <w:rsid w:val="00737BA1"/>
    <w:rsid w:val="00737BE4"/>
    <w:rsid w:val="0074143D"/>
    <w:rsid w:val="007419F3"/>
    <w:rsid w:val="00745B9D"/>
    <w:rsid w:val="00746C39"/>
    <w:rsid w:val="00746EA6"/>
    <w:rsid w:val="0075265E"/>
    <w:rsid w:val="00753C17"/>
    <w:rsid w:val="00753D99"/>
    <w:rsid w:val="00754443"/>
    <w:rsid w:val="007563A8"/>
    <w:rsid w:val="00756BFD"/>
    <w:rsid w:val="007576D6"/>
    <w:rsid w:val="00757925"/>
    <w:rsid w:val="0076043B"/>
    <w:rsid w:val="00760770"/>
    <w:rsid w:val="00760830"/>
    <w:rsid w:val="00760B53"/>
    <w:rsid w:val="007611B8"/>
    <w:rsid w:val="00761F4D"/>
    <w:rsid w:val="00762340"/>
    <w:rsid w:val="00763983"/>
    <w:rsid w:val="00763BED"/>
    <w:rsid w:val="0076564A"/>
    <w:rsid w:val="00766DE5"/>
    <w:rsid w:val="007671D6"/>
    <w:rsid w:val="007672CE"/>
    <w:rsid w:val="00770415"/>
    <w:rsid w:val="00771B49"/>
    <w:rsid w:val="00772D75"/>
    <w:rsid w:val="00772DB4"/>
    <w:rsid w:val="00772DB8"/>
    <w:rsid w:val="00772ED7"/>
    <w:rsid w:val="00773495"/>
    <w:rsid w:val="00773FAA"/>
    <w:rsid w:val="007744CF"/>
    <w:rsid w:val="00774870"/>
    <w:rsid w:val="00776221"/>
    <w:rsid w:val="0077683B"/>
    <w:rsid w:val="00777188"/>
    <w:rsid w:val="00780485"/>
    <w:rsid w:val="007810BB"/>
    <w:rsid w:val="0078122E"/>
    <w:rsid w:val="00781397"/>
    <w:rsid w:val="00781F11"/>
    <w:rsid w:val="00782155"/>
    <w:rsid w:val="007847B0"/>
    <w:rsid w:val="00791761"/>
    <w:rsid w:val="00792AC8"/>
    <w:rsid w:val="00792B27"/>
    <w:rsid w:val="00794805"/>
    <w:rsid w:val="00794C1A"/>
    <w:rsid w:val="00794DC6"/>
    <w:rsid w:val="00795AB4"/>
    <w:rsid w:val="00796612"/>
    <w:rsid w:val="007969F8"/>
    <w:rsid w:val="00797513"/>
    <w:rsid w:val="007A0052"/>
    <w:rsid w:val="007A138E"/>
    <w:rsid w:val="007A18EE"/>
    <w:rsid w:val="007A1C90"/>
    <w:rsid w:val="007A214A"/>
    <w:rsid w:val="007A314E"/>
    <w:rsid w:val="007A586C"/>
    <w:rsid w:val="007A64C8"/>
    <w:rsid w:val="007A7BC6"/>
    <w:rsid w:val="007B0241"/>
    <w:rsid w:val="007B1397"/>
    <w:rsid w:val="007B146F"/>
    <w:rsid w:val="007B14D3"/>
    <w:rsid w:val="007B1E16"/>
    <w:rsid w:val="007B4573"/>
    <w:rsid w:val="007B462A"/>
    <w:rsid w:val="007B46A3"/>
    <w:rsid w:val="007B47BC"/>
    <w:rsid w:val="007B4967"/>
    <w:rsid w:val="007B665C"/>
    <w:rsid w:val="007B74ED"/>
    <w:rsid w:val="007B786D"/>
    <w:rsid w:val="007B7E57"/>
    <w:rsid w:val="007B7F01"/>
    <w:rsid w:val="007C02AE"/>
    <w:rsid w:val="007C267A"/>
    <w:rsid w:val="007C3497"/>
    <w:rsid w:val="007C4352"/>
    <w:rsid w:val="007C5670"/>
    <w:rsid w:val="007C64B3"/>
    <w:rsid w:val="007C7835"/>
    <w:rsid w:val="007C7CEE"/>
    <w:rsid w:val="007D065B"/>
    <w:rsid w:val="007D0E61"/>
    <w:rsid w:val="007D294E"/>
    <w:rsid w:val="007D62B1"/>
    <w:rsid w:val="007D6873"/>
    <w:rsid w:val="007D6EFC"/>
    <w:rsid w:val="007E1030"/>
    <w:rsid w:val="007E24D8"/>
    <w:rsid w:val="007E2BE3"/>
    <w:rsid w:val="007E3442"/>
    <w:rsid w:val="007E3A3F"/>
    <w:rsid w:val="007E3F3C"/>
    <w:rsid w:val="007E66AE"/>
    <w:rsid w:val="007F4702"/>
    <w:rsid w:val="007F4E7A"/>
    <w:rsid w:val="007F5CCD"/>
    <w:rsid w:val="007F5D6A"/>
    <w:rsid w:val="007F68B1"/>
    <w:rsid w:val="007F6ECC"/>
    <w:rsid w:val="007F7F6A"/>
    <w:rsid w:val="00801607"/>
    <w:rsid w:val="008017B5"/>
    <w:rsid w:val="00801837"/>
    <w:rsid w:val="008023E0"/>
    <w:rsid w:val="00802DEA"/>
    <w:rsid w:val="008035FC"/>
    <w:rsid w:val="00803A9D"/>
    <w:rsid w:val="00803EFC"/>
    <w:rsid w:val="00803FF1"/>
    <w:rsid w:val="0080418A"/>
    <w:rsid w:val="00804B15"/>
    <w:rsid w:val="0080629F"/>
    <w:rsid w:val="00806847"/>
    <w:rsid w:val="00806BEC"/>
    <w:rsid w:val="00810939"/>
    <w:rsid w:val="00810E20"/>
    <w:rsid w:val="0081228D"/>
    <w:rsid w:val="00815F94"/>
    <w:rsid w:val="008167EA"/>
    <w:rsid w:val="0081703E"/>
    <w:rsid w:val="008172EA"/>
    <w:rsid w:val="0081752B"/>
    <w:rsid w:val="00820375"/>
    <w:rsid w:val="008207F6"/>
    <w:rsid w:val="008222A0"/>
    <w:rsid w:val="008234B1"/>
    <w:rsid w:val="008234FC"/>
    <w:rsid w:val="008244F4"/>
    <w:rsid w:val="00824F98"/>
    <w:rsid w:val="008254B2"/>
    <w:rsid w:val="0082581F"/>
    <w:rsid w:val="00825B4C"/>
    <w:rsid w:val="00825EC1"/>
    <w:rsid w:val="008266F0"/>
    <w:rsid w:val="0082733E"/>
    <w:rsid w:val="00827B99"/>
    <w:rsid w:val="00831175"/>
    <w:rsid w:val="0083295B"/>
    <w:rsid w:val="00833AB2"/>
    <w:rsid w:val="00834030"/>
    <w:rsid w:val="00834845"/>
    <w:rsid w:val="00835B96"/>
    <w:rsid w:val="00836AF8"/>
    <w:rsid w:val="00840F2B"/>
    <w:rsid w:val="008411FD"/>
    <w:rsid w:val="0084146A"/>
    <w:rsid w:val="00842C82"/>
    <w:rsid w:val="00843E4A"/>
    <w:rsid w:val="008442EC"/>
    <w:rsid w:val="008443F3"/>
    <w:rsid w:val="00845990"/>
    <w:rsid w:val="00845FBD"/>
    <w:rsid w:val="00846B5A"/>
    <w:rsid w:val="00847562"/>
    <w:rsid w:val="00851898"/>
    <w:rsid w:val="008519E4"/>
    <w:rsid w:val="008522FE"/>
    <w:rsid w:val="00853413"/>
    <w:rsid w:val="0085406C"/>
    <w:rsid w:val="00854955"/>
    <w:rsid w:val="00856E35"/>
    <w:rsid w:val="0085717C"/>
    <w:rsid w:val="0085751B"/>
    <w:rsid w:val="008604B4"/>
    <w:rsid w:val="00860B21"/>
    <w:rsid w:val="00861250"/>
    <w:rsid w:val="008628ED"/>
    <w:rsid w:val="00863CD3"/>
    <w:rsid w:val="0086594A"/>
    <w:rsid w:val="00867138"/>
    <w:rsid w:val="008677A8"/>
    <w:rsid w:val="008677CC"/>
    <w:rsid w:val="00867C49"/>
    <w:rsid w:val="00870B54"/>
    <w:rsid w:val="008711E2"/>
    <w:rsid w:val="00871457"/>
    <w:rsid w:val="008729FC"/>
    <w:rsid w:val="00872FCB"/>
    <w:rsid w:val="00874BDB"/>
    <w:rsid w:val="0087671D"/>
    <w:rsid w:val="008768D4"/>
    <w:rsid w:val="0088037B"/>
    <w:rsid w:val="008823FD"/>
    <w:rsid w:val="00882D3C"/>
    <w:rsid w:val="008870E5"/>
    <w:rsid w:val="00887503"/>
    <w:rsid w:val="00887B73"/>
    <w:rsid w:val="0089067D"/>
    <w:rsid w:val="0089219F"/>
    <w:rsid w:val="00892309"/>
    <w:rsid w:val="00892DFE"/>
    <w:rsid w:val="00893843"/>
    <w:rsid w:val="00894BC4"/>
    <w:rsid w:val="00895449"/>
    <w:rsid w:val="008A00E5"/>
    <w:rsid w:val="008A122A"/>
    <w:rsid w:val="008A28BE"/>
    <w:rsid w:val="008A67AF"/>
    <w:rsid w:val="008A68B1"/>
    <w:rsid w:val="008A6C64"/>
    <w:rsid w:val="008A7B33"/>
    <w:rsid w:val="008B0F3F"/>
    <w:rsid w:val="008B2062"/>
    <w:rsid w:val="008B31F1"/>
    <w:rsid w:val="008B3D69"/>
    <w:rsid w:val="008B521D"/>
    <w:rsid w:val="008B5F1A"/>
    <w:rsid w:val="008C0F27"/>
    <w:rsid w:val="008C1E77"/>
    <w:rsid w:val="008C30B6"/>
    <w:rsid w:val="008C378D"/>
    <w:rsid w:val="008C5063"/>
    <w:rsid w:val="008C6244"/>
    <w:rsid w:val="008C6652"/>
    <w:rsid w:val="008C6954"/>
    <w:rsid w:val="008C6A00"/>
    <w:rsid w:val="008C7D1E"/>
    <w:rsid w:val="008D54AF"/>
    <w:rsid w:val="008D7C20"/>
    <w:rsid w:val="008E0D10"/>
    <w:rsid w:val="008E135B"/>
    <w:rsid w:val="008E44A9"/>
    <w:rsid w:val="008E46F8"/>
    <w:rsid w:val="008E477A"/>
    <w:rsid w:val="008E5F1C"/>
    <w:rsid w:val="008E6751"/>
    <w:rsid w:val="008E6E46"/>
    <w:rsid w:val="008F0736"/>
    <w:rsid w:val="008F1D94"/>
    <w:rsid w:val="008F21EE"/>
    <w:rsid w:val="008F2F38"/>
    <w:rsid w:val="008F2F91"/>
    <w:rsid w:val="008F4EBD"/>
    <w:rsid w:val="008F5517"/>
    <w:rsid w:val="008F7F67"/>
    <w:rsid w:val="0090187A"/>
    <w:rsid w:val="0090786D"/>
    <w:rsid w:val="00912CD8"/>
    <w:rsid w:val="00913567"/>
    <w:rsid w:val="0091359D"/>
    <w:rsid w:val="0091437F"/>
    <w:rsid w:val="00915031"/>
    <w:rsid w:val="00917504"/>
    <w:rsid w:val="00921476"/>
    <w:rsid w:val="00923608"/>
    <w:rsid w:val="009241D6"/>
    <w:rsid w:val="00926675"/>
    <w:rsid w:val="009270A4"/>
    <w:rsid w:val="00927A15"/>
    <w:rsid w:val="00930504"/>
    <w:rsid w:val="00933293"/>
    <w:rsid w:val="00933601"/>
    <w:rsid w:val="00934777"/>
    <w:rsid w:val="009351AA"/>
    <w:rsid w:val="0093560D"/>
    <w:rsid w:val="00935ECD"/>
    <w:rsid w:val="009363DE"/>
    <w:rsid w:val="00936D39"/>
    <w:rsid w:val="00940B84"/>
    <w:rsid w:val="009415C7"/>
    <w:rsid w:val="00941D8F"/>
    <w:rsid w:val="009443C4"/>
    <w:rsid w:val="00944A58"/>
    <w:rsid w:val="009459DF"/>
    <w:rsid w:val="009461CA"/>
    <w:rsid w:val="0094664E"/>
    <w:rsid w:val="0094764C"/>
    <w:rsid w:val="00952D31"/>
    <w:rsid w:val="00952DAD"/>
    <w:rsid w:val="009530D7"/>
    <w:rsid w:val="0095327A"/>
    <w:rsid w:val="0095382A"/>
    <w:rsid w:val="00955597"/>
    <w:rsid w:val="00957C2B"/>
    <w:rsid w:val="00961824"/>
    <w:rsid w:val="00963C82"/>
    <w:rsid w:val="0096410F"/>
    <w:rsid w:val="00965474"/>
    <w:rsid w:val="0096589E"/>
    <w:rsid w:val="00966164"/>
    <w:rsid w:val="00966AA6"/>
    <w:rsid w:val="00971026"/>
    <w:rsid w:val="00971C7D"/>
    <w:rsid w:val="00973E08"/>
    <w:rsid w:val="009743C3"/>
    <w:rsid w:val="00974B58"/>
    <w:rsid w:val="00976E76"/>
    <w:rsid w:val="00977117"/>
    <w:rsid w:val="009807FA"/>
    <w:rsid w:val="0098085A"/>
    <w:rsid w:val="00982D34"/>
    <w:rsid w:val="00983354"/>
    <w:rsid w:val="00983DA0"/>
    <w:rsid w:val="00985D5B"/>
    <w:rsid w:val="00986BAB"/>
    <w:rsid w:val="00990FE2"/>
    <w:rsid w:val="00991AAE"/>
    <w:rsid w:val="00994EEB"/>
    <w:rsid w:val="00996707"/>
    <w:rsid w:val="00996C04"/>
    <w:rsid w:val="00996D94"/>
    <w:rsid w:val="0099765E"/>
    <w:rsid w:val="009A307D"/>
    <w:rsid w:val="009A4135"/>
    <w:rsid w:val="009A459F"/>
    <w:rsid w:val="009A4799"/>
    <w:rsid w:val="009A6E25"/>
    <w:rsid w:val="009A6F61"/>
    <w:rsid w:val="009A72B1"/>
    <w:rsid w:val="009B05B0"/>
    <w:rsid w:val="009B2F42"/>
    <w:rsid w:val="009B4102"/>
    <w:rsid w:val="009B52C1"/>
    <w:rsid w:val="009B5F3A"/>
    <w:rsid w:val="009B6BDD"/>
    <w:rsid w:val="009B6DE1"/>
    <w:rsid w:val="009B71C5"/>
    <w:rsid w:val="009B7FEF"/>
    <w:rsid w:val="009C0CE2"/>
    <w:rsid w:val="009C0D21"/>
    <w:rsid w:val="009C0D91"/>
    <w:rsid w:val="009C1749"/>
    <w:rsid w:val="009C2204"/>
    <w:rsid w:val="009C2F6F"/>
    <w:rsid w:val="009C4C37"/>
    <w:rsid w:val="009C62F9"/>
    <w:rsid w:val="009D1700"/>
    <w:rsid w:val="009D2B43"/>
    <w:rsid w:val="009D36BD"/>
    <w:rsid w:val="009D44E8"/>
    <w:rsid w:val="009D458E"/>
    <w:rsid w:val="009D570D"/>
    <w:rsid w:val="009D669C"/>
    <w:rsid w:val="009D732E"/>
    <w:rsid w:val="009E0A38"/>
    <w:rsid w:val="009E158D"/>
    <w:rsid w:val="009E2751"/>
    <w:rsid w:val="009E3D53"/>
    <w:rsid w:val="009E5042"/>
    <w:rsid w:val="009E7420"/>
    <w:rsid w:val="009E7F49"/>
    <w:rsid w:val="009F1450"/>
    <w:rsid w:val="009F164C"/>
    <w:rsid w:val="009F1A07"/>
    <w:rsid w:val="009F1C3A"/>
    <w:rsid w:val="009F24ED"/>
    <w:rsid w:val="009F2593"/>
    <w:rsid w:val="009F25A3"/>
    <w:rsid w:val="009F4530"/>
    <w:rsid w:val="009F4D71"/>
    <w:rsid w:val="009F5243"/>
    <w:rsid w:val="009F65DE"/>
    <w:rsid w:val="009F6CC4"/>
    <w:rsid w:val="009F6CCC"/>
    <w:rsid w:val="00A000AF"/>
    <w:rsid w:val="00A00A83"/>
    <w:rsid w:val="00A00AD4"/>
    <w:rsid w:val="00A01093"/>
    <w:rsid w:val="00A02A72"/>
    <w:rsid w:val="00A0378F"/>
    <w:rsid w:val="00A04056"/>
    <w:rsid w:val="00A04648"/>
    <w:rsid w:val="00A04E10"/>
    <w:rsid w:val="00A06503"/>
    <w:rsid w:val="00A06C2D"/>
    <w:rsid w:val="00A0751F"/>
    <w:rsid w:val="00A0766A"/>
    <w:rsid w:val="00A1096E"/>
    <w:rsid w:val="00A12FD0"/>
    <w:rsid w:val="00A145FF"/>
    <w:rsid w:val="00A150BC"/>
    <w:rsid w:val="00A162A8"/>
    <w:rsid w:val="00A1637E"/>
    <w:rsid w:val="00A16E3A"/>
    <w:rsid w:val="00A202F5"/>
    <w:rsid w:val="00A23FD9"/>
    <w:rsid w:val="00A2466D"/>
    <w:rsid w:val="00A2496E"/>
    <w:rsid w:val="00A25038"/>
    <w:rsid w:val="00A25B8B"/>
    <w:rsid w:val="00A30362"/>
    <w:rsid w:val="00A30454"/>
    <w:rsid w:val="00A304A9"/>
    <w:rsid w:val="00A307A4"/>
    <w:rsid w:val="00A30900"/>
    <w:rsid w:val="00A30995"/>
    <w:rsid w:val="00A31603"/>
    <w:rsid w:val="00A31F45"/>
    <w:rsid w:val="00A33007"/>
    <w:rsid w:val="00A3379E"/>
    <w:rsid w:val="00A3453A"/>
    <w:rsid w:val="00A416CD"/>
    <w:rsid w:val="00A42367"/>
    <w:rsid w:val="00A42FA6"/>
    <w:rsid w:val="00A44DD0"/>
    <w:rsid w:val="00A44F5D"/>
    <w:rsid w:val="00A4632D"/>
    <w:rsid w:val="00A46984"/>
    <w:rsid w:val="00A46D4A"/>
    <w:rsid w:val="00A50430"/>
    <w:rsid w:val="00A50697"/>
    <w:rsid w:val="00A5074E"/>
    <w:rsid w:val="00A50F11"/>
    <w:rsid w:val="00A52FC9"/>
    <w:rsid w:val="00A569EB"/>
    <w:rsid w:val="00A57069"/>
    <w:rsid w:val="00A6048F"/>
    <w:rsid w:val="00A60CAC"/>
    <w:rsid w:val="00A62AB5"/>
    <w:rsid w:val="00A63921"/>
    <w:rsid w:val="00A647A0"/>
    <w:rsid w:val="00A64BAD"/>
    <w:rsid w:val="00A65580"/>
    <w:rsid w:val="00A660FD"/>
    <w:rsid w:val="00A67696"/>
    <w:rsid w:val="00A707D6"/>
    <w:rsid w:val="00A72EF8"/>
    <w:rsid w:val="00A74370"/>
    <w:rsid w:val="00A747B4"/>
    <w:rsid w:val="00A74DD1"/>
    <w:rsid w:val="00A75B39"/>
    <w:rsid w:val="00A767E2"/>
    <w:rsid w:val="00A81632"/>
    <w:rsid w:val="00A83D8A"/>
    <w:rsid w:val="00A878FA"/>
    <w:rsid w:val="00A87FBC"/>
    <w:rsid w:val="00A90476"/>
    <w:rsid w:val="00A90ED9"/>
    <w:rsid w:val="00A922AA"/>
    <w:rsid w:val="00A92D2E"/>
    <w:rsid w:val="00A93CBE"/>
    <w:rsid w:val="00A957C3"/>
    <w:rsid w:val="00AA04FA"/>
    <w:rsid w:val="00AA56D2"/>
    <w:rsid w:val="00AA63C0"/>
    <w:rsid w:val="00AA6401"/>
    <w:rsid w:val="00AB00D4"/>
    <w:rsid w:val="00AB234B"/>
    <w:rsid w:val="00AB57AE"/>
    <w:rsid w:val="00AB5BD9"/>
    <w:rsid w:val="00AB65F6"/>
    <w:rsid w:val="00AB7277"/>
    <w:rsid w:val="00AB7676"/>
    <w:rsid w:val="00AC0EAC"/>
    <w:rsid w:val="00AC2366"/>
    <w:rsid w:val="00AC2D64"/>
    <w:rsid w:val="00AC2FF6"/>
    <w:rsid w:val="00AC3C95"/>
    <w:rsid w:val="00AC4F2B"/>
    <w:rsid w:val="00AC5785"/>
    <w:rsid w:val="00AC616F"/>
    <w:rsid w:val="00AD0895"/>
    <w:rsid w:val="00AD3087"/>
    <w:rsid w:val="00AD3B19"/>
    <w:rsid w:val="00AD3C6D"/>
    <w:rsid w:val="00AD4B5B"/>
    <w:rsid w:val="00AD62E0"/>
    <w:rsid w:val="00AE156A"/>
    <w:rsid w:val="00AE321B"/>
    <w:rsid w:val="00AE4FEF"/>
    <w:rsid w:val="00AE50DF"/>
    <w:rsid w:val="00AE69BA"/>
    <w:rsid w:val="00AE7940"/>
    <w:rsid w:val="00AF082E"/>
    <w:rsid w:val="00AF1936"/>
    <w:rsid w:val="00AF215B"/>
    <w:rsid w:val="00AF2336"/>
    <w:rsid w:val="00AF2E17"/>
    <w:rsid w:val="00AF56AD"/>
    <w:rsid w:val="00AF68BB"/>
    <w:rsid w:val="00AF7208"/>
    <w:rsid w:val="00B01092"/>
    <w:rsid w:val="00B03CEC"/>
    <w:rsid w:val="00B0409E"/>
    <w:rsid w:val="00B0455B"/>
    <w:rsid w:val="00B04B96"/>
    <w:rsid w:val="00B05C28"/>
    <w:rsid w:val="00B06B05"/>
    <w:rsid w:val="00B10907"/>
    <w:rsid w:val="00B11571"/>
    <w:rsid w:val="00B12160"/>
    <w:rsid w:val="00B12691"/>
    <w:rsid w:val="00B126A2"/>
    <w:rsid w:val="00B15449"/>
    <w:rsid w:val="00B155E7"/>
    <w:rsid w:val="00B15ED5"/>
    <w:rsid w:val="00B16459"/>
    <w:rsid w:val="00B173E0"/>
    <w:rsid w:val="00B1762A"/>
    <w:rsid w:val="00B179E8"/>
    <w:rsid w:val="00B21976"/>
    <w:rsid w:val="00B21CC1"/>
    <w:rsid w:val="00B21FCB"/>
    <w:rsid w:val="00B22ABE"/>
    <w:rsid w:val="00B251FD"/>
    <w:rsid w:val="00B26A58"/>
    <w:rsid w:val="00B274D6"/>
    <w:rsid w:val="00B2778A"/>
    <w:rsid w:val="00B31A02"/>
    <w:rsid w:val="00B31CF1"/>
    <w:rsid w:val="00B3242F"/>
    <w:rsid w:val="00B327C3"/>
    <w:rsid w:val="00B32EE2"/>
    <w:rsid w:val="00B330D8"/>
    <w:rsid w:val="00B3600B"/>
    <w:rsid w:val="00B363C1"/>
    <w:rsid w:val="00B36CA7"/>
    <w:rsid w:val="00B410ED"/>
    <w:rsid w:val="00B41443"/>
    <w:rsid w:val="00B42F29"/>
    <w:rsid w:val="00B434B8"/>
    <w:rsid w:val="00B45BF8"/>
    <w:rsid w:val="00B4617D"/>
    <w:rsid w:val="00B4644C"/>
    <w:rsid w:val="00B52E3A"/>
    <w:rsid w:val="00B54B53"/>
    <w:rsid w:val="00B56DFD"/>
    <w:rsid w:val="00B574D6"/>
    <w:rsid w:val="00B60429"/>
    <w:rsid w:val="00B6378D"/>
    <w:rsid w:val="00B63D65"/>
    <w:rsid w:val="00B64459"/>
    <w:rsid w:val="00B6552C"/>
    <w:rsid w:val="00B6619D"/>
    <w:rsid w:val="00B662C7"/>
    <w:rsid w:val="00B66A7B"/>
    <w:rsid w:val="00B66B77"/>
    <w:rsid w:val="00B66D21"/>
    <w:rsid w:val="00B726BD"/>
    <w:rsid w:val="00B72A94"/>
    <w:rsid w:val="00B736D2"/>
    <w:rsid w:val="00B74524"/>
    <w:rsid w:val="00B74DDF"/>
    <w:rsid w:val="00B7541E"/>
    <w:rsid w:val="00B75420"/>
    <w:rsid w:val="00B766B7"/>
    <w:rsid w:val="00B76A0F"/>
    <w:rsid w:val="00B77AC7"/>
    <w:rsid w:val="00B8006C"/>
    <w:rsid w:val="00B81912"/>
    <w:rsid w:val="00B83460"/>
    <w:rsid w:val="00B8367C"/>
    <w:rsid w:val="00B83D5A"/>
    <w:rsid w:val="00B83D9C"/>
    <w:rsid w:val="00B83F39"/>
    <w:rsid w:val="00B85998"/>
    <w:rsid w:val="00B861B1"/>
    <w:rsid w:val="00B866DD"/>
    <w:rsid w:val="00B86918"/>
    <w:rsid w:val="00B875F3"/>
    <w:rsid w:val="00B87F3D"/>
    <w:rsid w:val="00B90D6E"/>
    <w:rsid w:val="00B92041"/>
    <w:rsid w:val="00B92BFB"/>
    <w:rsid w:val="00B92FA7"/>
    <w:rsid w:val="00B952BE"/>
    <w:rsid w:val="00B9569A"/>
    <w:rsid w:val="00B95F35"/>
    <w:rsid w:val="00B96D94"/>
    <w:rsid w:val="00B97633"/>
    <w:rsid w:val="00BA103A"/>
    <w:rsid w:val="00BA1865"/>
    <w:rsid w:val="00BA27AF"/>
    <w:rsid w:val="00BA2A02"/>
    <w:rsid w:val="00BA3624"/>
    <w:rsid w:val="00BA3EC7"/>
    <w:rsid w:val="00BA501B"/>
    <w:rsid w:val="00BA5AF4"/>
    <w:rsid w:val="00BB07B3"/>
    <w:rsid w:val="00BB0A65"/>
    <w:rsid w:val="00BB1878"/>
    <w:rsid w:val="00BB24B8"/>
    <w:rsid w:val="00BB2724"/>
    <w:rsid w:val="00BC01C8"/>
    <w:rsid w:val="00BC0D17"/>
    <w:rsid w:val="00BC1A84"/>
    <w:rsid w:val="00BC2126"/>
    <w:rsid w:val="00BC348B"/>
    <w:rsid w:val="00BC5500"/>
    <w:rsid w:val="00BC74C1"/>
    <w:rsid w:val="00BC7D9A"/>
    <w:rsid w:val="00BD0504"/>
    <w:rsid w:val="00BD0B8B"/>
    <w:rsid w:val="00BD24E0"/>
    <w:rsid w:val="00BD4EEE"/>
    <w:rsid w:val="00BE0AF4"/>
    <w:rsid w:val="00BE146F"/>
    <w:rsid w:val="00BE2C9D"/>
    <w:rsid w:val="00BE2ECE"/>
    <w:rsid w:val="00BE3236"/>
    <w:rsid w:val="00BE32EA"/>
    <w:rsid w:val="00BE4051"/>
    <w:rsid w:val="00BE460B"/>
    <w:rsid w:val="00BE5795"/>
    <w:rsid w:val="00BF0344"/>
    <w:rsid w:val="00BF06BB"/>
    <w:rsid w:val="00BF1BC9"/>
    <w:rsid w:val="00BF25FE"/>
    <w:rsid w:val="00BF300B"/>
    <w:rsid w:val="00BF32BE"/>
    <w:rsid w:val="00BF39AA"/>
    <w:rsid w:val="00BF5226"/>
    <w:rsid w:val="00BF728A"/>
    <w:rsid w:val="00BF73F3"/>
    <w:rsid w:val="00BF7510"/>
    <w:rsid w:val="00BF778E"/>
    <w:rsid w:val="00C03871"/>
    <w:rsid w:val="00C04065"/>
    <w:rsid w:val="00C05359"/>
    <w:rsid w:val="00C05391"/>
    <w:rsid w:val="00C07B64"/>
    <w:rsid w:val="00C07D86"/>
    <w:rsid w:val="00C111F4"/>
    <w:rsid w:val="00C123E1"/>
    <w:rsid w:val="00C12E08"/>
    <w:rsid w:val="00C15FB1"/>
    <w:rsid w:val="00C2002C"/>
    <w:rsid w:val="00C22C13"/>
    <w:rsid w:val="00C2573F"/>
    <w:rsid w:val="00C25AFC"/>
    <w:rsid w:val="00C27C8B"/>
    <w:rsid w:val="00C321A9"/>
    <w:rsid w:val="00C324CA"/>
    <w:rsid w:val="00C32DE8"/>
    <w:rsid w:val="00C33278"/>
    <w:rsid w:val="00C3391C"/>
    <w:rsid w:val="00C33A78"/>
    <w:rsid w:val="00C343EF"/>
    <w:rsid w:val="00C34937"/>
    <w:rsid w:val="00C34A27"/>
    <w:rsid w:val="00C34BB4"/>
    <w:rsid w:val="00C3533B"/>
    <w:rsid w:val="00C374A4"/>
    <w:rsid w:val="00C4235D"/>
    <w:rsid w:val="00C4326F"/>
    <w:rsid w:val="00C4477C"/>
    <w:rsid w:val="00C4567F"/>
    <w:rsid w:val="00C46DB8"/>
    <w:rsid w:val="00C50BB0"/>
    <w:rsid w:val="00C51AFE"/>
    <w:rsid w:val="00C51B0A"/>
    <w:rsid w:val="00C52508"/>
    <w:rsid w:val="00C529AD"/>
    <w:rsid w:val="00C568DD"/>
    <w:rsid w:val="00C56F9E"/>
    <w:rsid w:val="00C60BBE"/>
    <w:rsid w:val="00C611AB"/>
    <w:rsid w:val="00C61501"/>
    <w:rsid w:val="00C634F1"/>
    <w:rsid w:val="00C70E52"/>
    <w:rsid w:val="00C7237B"/>
    <w:rsid w:val="00C72FB0"/>
    <w:rsid w:val="00C73553"/>
    <w:rsid w:val="00C75E3E"/>
    <w:rsid w:val="00C762BC"/>
    <w:rsid w:val="00C76603"/>
    <w:rsid w:val="00C80240"/>
    <w:rsid w:val="00C802B7"/>
    <w:rsid w:val="00C802B8"/>
    <w:rsid w:val="00C837F0"/>
    <w:rsid w:val="00C84C7C"/>
    <w:rsid w:val="00C84D8A"/>
    <w:rsid w:val="00C85A78"/>
    <w:rsid w:val="00C86CC3"/>
    <w:rsid w:val="00C86E89"/>
    <w:rsid w:val="00C875F0"/>
    <w:rsid w:val="00C87931"/>
    <w:rsid w:val="00C87F90"/>
    <w:rsid w:val="00C90193"/>
    <w:rsid w:val="00C91A44"/>
    <w:rsid w:val="00C91F2F"/>
    <w:rsid w:val="00C921AA"/>
    <w:rsid w:val="00C95A75"/>
    <w:rsid w:val="00C960DE"/>
    <w:rsid w:val="00C963B2"/>
    <w:rsid w:val="00C96583"/>
    <w:rsid w:val="00C97B4E"/>
    <w:rsid w:val="00CA0826"/>
    <w:rsid w:val="00CA15FA"/>
    <w:rsid w:val="00CA28A7"/>
    <w:rsid w:val="00CA2A93"/>
    <w:rsid w:val="00CA2B22"/>
    <w:rsid w:val="00CA3081"/>
    <w:rsid w:val="00CA4971"/>
    <w:rsid w:val="00CA54B4"/>
    <w:rsid w:val="00CA72C9"/>
    <w:rsid w:val="00CB1C17"/>
    <w:rsid w:val="00CB1C26"/>
    <w:rsid w:val="00CB72C3"/>
    <w:rsid w:val="00CB7C63"/>
    <w:rsid w:val="00CC00B7"/>
    <w:rsid w:val="00CC1D54"/>
    <w:rsid w:val="00CC1DA0"/>
    <w:rsid w:val="00CC20E5"/>
    <w:rsid w:val="00CC2942"/>
    <w:rsid w:val="00CC2EED"/>
    <w:rsid w:val="00CC5B54"/>
    <w:rsid w:val="00CD0D97"/>
    <w:rsid w:val="00CD1268"/>
    <w:rsid w:val="00CD14C4"/>
    <w:rsid w:val="00CD1A46"/>
    <w:rsid w:val="00CD1E88"/>
    <w:rsid w:val="00CD4A22"/>
    <w:rsid w:val="00CD4F91"/>
    <w:rsid w:val="00CD56E5"/>
    <w:rsid w:val="00CD65CF"/>
    <w:rsid w:val="00CD65D4"/>
    <w:rsid w:val="00CD7961"/>
    <w:rsid w:val="00CE1F5C"/>
    <w:rsid w:val="00CE289C"/>
    <w:rsid w:val="00CE3250"/>
    <w:rsid w:val="00CE3F44"/>
    <w:rsid w:val="00CE440B"/>
    <w:rsid w:val="00CE46FA"/>
    <w:rsid w:val="00CE472B"/>
    <w:rsid w:val="00CE637C"/>
    <w:rsid w:val="00CE6745"/>
    <w:rsid w:val="00CE6D8B"/>
    <w:rsid w:val="00CE7CA1"/>
    <w:rsid w:val="00CF0F4F"/>
    <w:rsid w:val="00CF182D"/>
    <w:rsid w:val="00CF1AB1"/>
    <w:rsid w:val="00CF2E7D"/>
    <w:rsid w:val="00CF5B8D"/>
    <w:rsid w:val="00CF605E"/>
    <w:rsid w:val="00CF6815"/>
    <w:rsid w:val="00CF70ED"/>
    <w:rsid w:val="00CF7B8A"/>
    <w:rsid w:val="00D01596"/>
    <w:rsid w:val="00D02E6E"/>
    <w:rsid w:val="00D03A12"/>
    <w:rsid w:val="00D04138"/>
    <w:rsid w:val="00D0431C"/>
    <w:rsid w:val="00D05C8B"/>
    <w:rsid w:val="00D102FE"/>
    <w:rsid w:val="00D117B4"/>
    <w:rsid w:val="00D11B87"/>
    <w:rsid w:val="00D1477F"/>
    <w:rsid w:val="00D157CF"/>
    <w:rsid w:val="00D212B7"/>
    <w:rsid w:val="00D2206D"/>
    <w:rsid w:val="00D22E5B"/>
    <w:rsid w:val="00D23F0E"/>
    <w:rsid w:val="00D24E13"/>
    <w:rsid w:val="00D250EA"/>
    <w:rsid w:val="00D251BB"/>
    <w:rsid w:val="00D253C2"/>
    <w:rsid w:val="00D25AAB"/>
    <w:rsid w:val="00D272D1"/>
    <w:rsid w:val="00D30023"/>
    <w:rsid w:val="00D32C1D"/>
    <w:rsid w:val="00D33A8C"/>
    <w:rsid w:val="00D33F74"/>
    <w:rsid w:val="00D341A8"/>
    <w:rsid w:val="00D35047"/>
    <w:rsid w:val="00D36563"/>
    <w:rsid w:val="00D37D39"/>
    <w:rsid w:val="00D4162A"/>
    <w:rsid w:val="00D41FBF"/>
    <w:rsid w:val="00D420FB"/>
    <w:rsid w:val="00D42C2E"/>
    <w:rsid w:val="00D42EE6"/>
    <w:rsid w:val="00D439B8"/>
    <w:rsid w:val="00D43EE2"/>
    <w:rsid w:val="00D449D1"/>
    <w:rsid w:val="00D45ED4"/>
    <w:rsid w:val="00D463F2"/>
    <w:rsid w:val="00D46540"/>
    <w:rsid w:val="00D47957"/>
    <w:rsid w:val="00D51576"/>
    <w:rsid w:val="00D52E1C"/>
    <w:rsid w:val="00D5352F"/>
    <w:rsid w:val="00D549ED"/>
    <w:rsid w:val="00D55541"/>
    <w:rsid w:val="00D61BA0"/>
    <w:rsid w:val="00D63352"/>
    <w:rsid w:val="00D63D2B"/>
    <w:rsid w:val="00D64D7B"/>
    <w:rsid w:val="00D65721"/>
    <w:rsid w:val="00D66452"/>
    <w:rsid w:val="00D66FEB"/>
    <w:rsid w:val="00D70D9E"/>
    <w:rsid w:val="00D70E52"/>
    <w:rsid w:val="00D71CEA"/>
    <w:rsid w:val="00D720A9"/>
    <w:rsid w:val="00D72E60"/>
    <w:rsid w:val="00D73B6F"/>
    <w:rsid w:val="00D7400E"/>
    <w:rsid w:val="00D74E0D"/>
    <w:rsid w:val="00D74F47"/>
    <w:rsid w:val="00D7517F"/>
    <w:rsid w:val="00D7603C"/>
    <w:rsid w:val="00D821C3"/>
    <w:rsid w:val="00D8241E"/>
    <w:rsid w:val="00D82E00"/>
    <w:rsid w:val="00D831FD"/>
    <w:rsid w:val="00D837A6"/>
    <w:rsid w:val="00D84CC5"/>
    <w:rsid w:val="00D85051"/>
    <w:rsid w:val="00D858E5"/>
    <w:rsid w:val="00D87196"/>
    <w:rsid w:val="00D925B1"/>
    <w:rsid w:val="00D93AFF"/>
    <w:rsid w:val="00D94B10"/>
    <w:rsid w:val="00D94BB5"/>
    <w:rsid w:val="00D94E15"/>
    <w:rsid w:val="00D95995"/>
    <w:rsid w:val="00D96105"/>
    <w:rsid w:val="00D96538"/>
    <w:rsid w:val="00D97FE1"/>
    <w:rsid w:val="00DA0AFF"/>
    <w:rsid w:val="00DA57EA"/>
    <w:rsid w:val="00DA5B20"/>
    <w:rsid w:val="00DA5F8F"/>
    <w:rsid w:val="00DB2D60"/>
    <w:rsid w:val="00DB6744"/>
    <w:rsid w:val="00DB728D"/>
    <w:rsid w:val="00DB778B"/>
    <w:rsid w:val="00DB788C"/>
    <w:rsid w:val="00DB7CEA"/>
    <w:rsid w:val="00DC28EB"/>
    <w:rsid w:val="00DC33C7"/>
    <w:rsid w:val="00DC3D24"/>
    <w:rsid w:val="00DC5454"/>
    <w:rsid w:val="00DC6FCE"/>
    <w:rsid w:val="00DC780D"/>
    <w:rsid w:val="00DD0B11"/>
    <w:rsid w:val="00DD1295"/>
    <w:rsid w:val="00DD294A"/>
    <w:rsid w:val="00DD4A8C"/>
    <w:rsid w:val="00DD4BF7"/>
    <w:rsid w:val="00DD6576"/>
    <w:rsid w:val="00DE079E"/>
    <w:rsid w:val="00DE15B5"/>
    <w:rsid w:val="00DE1B4A"/>
    <w:rsid w:val="00DE2CDE"/>
    <w:rsid w:val="00DE3B8B"/>
    <w:rsid w:val="00DE527F"/>
    <w:rsid w:val="00DE5882"/>
    <w:rsid w:val="00DF0253"/>
    <w:rsid w:val="00DF05B8"/>
    <w:rsid w:val="00DF0D3E"/>
    <w:rsid w:val="00DF1EAD"/>
    <w:rsid w:val="00DF293C"/>
    <w:rsid w:val="00DF4B40"/>
    <w:rsid w:val="00DF5D45"/>
    <w:rsid w:val="00DF720B"/>
    <w:rsid w:val="00DF7AFE"/>
    <w:rsid w:val="00E00C5F"/>
    <w:rsid w:val="00E01232"/>
    <w:rsid w:val="00E0139B"/>
    <w:rsid w:val="00E013C4"/>
    <w:rsid w:val="00E01A29"/>
    <w:rsid w:val="00E041D6"/>
    <w:rsid w:val="00E049E1"/>
    <w:rsid w:val="00E05069"/>
    <w:rsid w:val="00E056F7"/>
    <w:rsid w:val="00E05C9D"/>
    <w:rsid w:val="00E063E3"/>
    <w:rsid w:val="00E06577"/>
    <w:rsid w:val="00E107B6"/>
    <w:rsid w:val="00E117DE"/>
    <w:rsid w:val="00E1318C"/>
    <w:rsid w:val="00E1382C"/>
    <w:rsid w:val="00E143DC"/>
    <w:rsid w:val="00E1444C"/>
    <w:rsid w:val="00E145EC"/>
    <w:rsid w:val="00E14B4E"/>
    <w:rsid w:val="00E14C33"/>
    <w:rsid w:val="00E220F2"/>
    <w:rsid w:val="00E2232D"/>
    <w:rsid w:val="00E2654F"/>
    <w:rsid w:val="00E26666"/>
    <w:rsid w:val="00E26C7C"/>
    <w:rsid w:val="00E276D2"/>
    <w:rsid w:val="00E36BAE"/>
    <w:rsid w:val="00E407F7"/>
    <w:rsid w:val="00E40FAE"/>
    <w:rsid w:val="00E42648"/>
    <w:rsid w:val="00E42C07"/>
    <w:rsid w:val="00E42F04"/>
    <w:rsid w:val="00E4424B"/>
    <w:rsid w:val="00E447A5"/>
    <w:rsid w:val="00E500E4"/>
    <w:rsid w:val="00E50D65"/>
    <w:rsid w:val="00E50E19"/>
    <w:rsid w:val="00E51055"/>
    <w:rsid w:val="00E51646"/>
    <w:rsid w:val="00E52A2B"/>
    <w:rsid w:val="00E53D0E"/>
    <w:rsid w:val="00E54065"/>
    <w:rsid w:val="00E5425B"/>
    <w:rsid w:val="00E546BF"/>
    <w:rsid w:val="00E54E95"/>
    <w:rsid w:val="00E550A2"/>
    <w:rsid w:val="00E55D47"/>
    <w:rsid w:val="00E56442"/>
    <w:rsid w:val="00E56445"/>
    <w:rsid w:val="00E56A49"/>
    <w:rsid w:val="00E60B4D"/>
    <w:rsid w:val="00E60BA1"/>
    <w:rsid w:val="00E64758"/>
    <w:rsid w:val="00E64C84"/>
    <w:rsid w:val="00E64F4B"/>
    <w:rsid w:val="00E65CA5"/>
    <w:rsid w:val="00E65DF1"/>
    <w:rsid w:val="00E667A9"/>
    <w:rsid w:val="00E714EF"/>
    <w:rsid w:val="00E71F26"/>
    <w:rsid w:val="00E7261A"/>
    <w:rsid w:val="00E72B51"/>
    <w:rsid w:val="00E749AD"/>
    <w:rsid w:val="00E760E7"/>
    <w:rsid w:val="00E769A8"/>
    <w:rsid w:val="00E8195C"/>
    <w:rsid w:val="00E84803"/>
    <w:rsid w:val="00E84FAD"/>
    <w:rsid w:val="00E86602"/>
    <w:rsid w:val="00E86AD9"/>
    <w:rsid w:val="00E87BFE"/>
    <w:rsid w:val="00E9197C"/>
    <w:rsid w:val="00E9262A"/>
    <w:rsid w:val="00E937AD"/>
    <w:rsid w:val="00E9434B"/>
    <w:rsid w:val="00E94414"/>
    <w:rsid w:val="00E9496A"/>
    <w:rsid w:val="00E95BFD"/>
    <w:rsid w:val="00E95D29"/>
    <w:rsid w:val="00E97CB0"/>
    <w:rsid w:val="00EA145A"/>
    <w:rsid w:val="00EA3D0A"/>
    <w:rsid w:val="00EA3EBA"/>
    <w:rsid w:val="00EA4DF2"/>
    <w:rsid w:val="00EA5E28"/>
    <w:rsid w:val="00EA5F85"/>
    <w:rsid w:val="00EB0041"/>
    <w:rsid w:val="00EB157B"/>
    <w:rsid w:val="00EB3160"/>
    <w:rsid w:val="00EB3351"/>
    <w:rsid w:val="00EB33D1"/>
    <w:rsid w:val="00EB4387"/>
    <w:rsid w:val="00EB492A"/>
    <w:rsid w:val="00EB51F4"/>
    <w:rsid w:val="00EB5852"/>
    <w:rsid w:val="00EC004F"/>
    <w:rsid w:val="00EC0FA4"/>
    <w:rsid w:val="00EC0FC6"/>
    <w:rsid w:val="00EC1E94"/>
    <w:rsid w:val="00EC39EF"/>
    <w:rsid w:val="00EC67AF"/>
    <w:rsid w:val="00EC7397"/>
    <w:rsid w:val="00ED099B"/>
    <w:rsid w:val="00ED0A82"/>
    <w:rsid w:val="00ED22B5"/>
    <w:rsid w:val="00ED2A03"/>
    <w:rsid w:val="00ED4A8F"/>
    <w:rsid w:val="00ED52FD"/>
    <w:rsid w:val="00ED534D"/>
    <w:rsid w:val="00ED6583"/>
    <w:rsid w:val="00ED6959"/>
    <w:rsid w:val="00ED79F4"/>
    <w:rsid w:val="00ED7DC0"/>
    <w:rsid w:val="00ED7F38"/>
    <w:rsid w:val="00EE0213"/>
    <w:rsid w:val="00EE0977"/>
    <w:rsid w:val="00EE0D25"/>
    <w:rsid w:val="00EE2106"/>
    <w:rsid w:val="00EE2345"/>
    <w:rsid w:val="00EE34F9"/>
    <w:rsid w:val="00EE61DC"/>
    <w:rsid w:val="00EF0063"/>
    <w:rsid w:val="00EF1B19"/>
    <w:rsid w:val="00EF3617"/>
    <w:rsid w:val="00EF3700"/>
    <w:rsid w:val="00EF49A5"/>
    <w:rsid w:val="00EF52F8"/>
    <w:rsid w:val="00EF6568"/>
    <w:rsid w:val="00EF6B13"/>
    <w:rsid w:val="00EF7719"/>
    <w:rsid w:val="00EF7CB7"/>
    <w:rsid w:val="00F007AF"/>
    <w:rsid w:val="00F009BE"/>
    <w:rsid w:val="00F00C70"/>
    <w:rsid w:val="00F01519"/>
    <w:rsid w:val="00F02E07"/>
    <w:rsid w:val="00F0636A"/>
    <w:rsid w:val="00F065C6"/>
    <w:rsid w:val="00F0759C"/>
    <w:rsid w:val="00F1084C"/>
    <w:rsid w:val="00F124FC"/>
    <w:rsid w:val="00F12875"/>
    <w:rsid w:val="00F14404"/>
    <w:rsid w:val="00F1641A"/>
    <w:rsid w:val="00F16929"/>
    <w:rsid w:val="00F16CF7"/>
    <w:rsid w:val="00F21C1E"/>
    <w:rsid w:val="00F22379"/>
    <w:rsid w:val="00F22D02"/>
    <w:rsid w:val="00F2338E"/>
    <w:rsid w:val="00F248C0"/>
    <w:rsid w:val="00F24F99"/>
    <w:rsid w:val="00F25313"/>
    <w:rsid w:val="00F25690"/>
    <w:rsid w:val="00F2585A"/>
    <w:rsid w:val="00F25B93"/>
    <w:rsid w:val="00F25F4B"/>
    <w:rsid w:val="00F2682F"/>
    <w:rsid w:val="00F2719C"/>
    <w:rsid w:val="00F27BDB"/>
    <w:rsid w:val="00F3009A"/>
    <w:rsid w:val="00F30497"/>
    <w:rsid w:val="00F31A39"/>
    <w:rsid w:val="00F34954"/>
    <w:rsid w:val="00F34EAD"/>
    <w:rsid w:val="00F350BB"/>
    <w:rsid w:val="00F35BD6"/>
    <w:rsid w:val="00F3648A"/>
    <w:rsid w:val="00F3705E"/>
    <w:rsid w:val="00F4070F"/>
    <w:rsid w:val="00F43D1E"/>
    <w:rsid w:val="00F44AA5"/>
    <w:rsid w:val="00F456DF"/>
    <w:rsid w:val="00F46E95"/>
    <w:rsid w:val="00F47E66"/>
    <w:rsid w:val="00F5037F"/>
    <w:rsid w:val="00F5189C"/>
    <w:rsid w:val="00F52621"/>
    <w:rsid w:val="00F549EC"/>
    <w:rsid w:val="00F54D0E"/>
    <w:rsid w:val="00F54EBD"/>
    <w:rsid w:val="00F55978"/>
    <w:rsid w:val="00F55A11"/>
    <w:rsid w:val="00F55C88"/>
    <w:rsid w:val="00F60BEA"/>
    <w:rsid w:val="00F6128B"/>
    <w:rsid w:val="00F61F78"/>
    <w:rsid w:val="00F62AC2"/>
    <w:rsid w:val="00F64737"/>
    <w:rsid w:val="00F64E6B"/>
    <w:rsid w:val="00F651DC"/>
    <w:rsid w:val="00F66454"/>
    <w:rsid w:val="00F6739B"/>
    <w:rsid w:val="00F70C54"/>
    <w:rsid w:val="00F71847"/>
    <w:rsid w:val="00F73F46"/>
    <w:rsid w:val="00F74165"/>
    <w:rsid w:val="00F7417F"/>
    <w:rsid w:val="00F7558F"/>
    <w:rsid w:val="00F75A4B"/>
    <w:rsid w:val="00F75E37"/>
    <w:rsid w:val="00F779F6"/>
    <w:rsid w:val="00F811DC"/>
    <w:rsid w:val="00F8296A"/>
    <w:rsid w:val="00F837AC"/>
    <w:rsid w:val="00F84BEA"/>
    <w:rsid w:val="00F84C7B"/>
    <w:rsid w:val="00F851DE"/>
    <w:rsid w:val="00F85D6E"/>
    <w:rsid w:val="00F8650E"/>
    <w:rsid w:val="00F90C73"/>
    <w:rsid w:val="00F9388A"/>
    <w:rsid w:val="00F952EA"/>
    <w:rsid w:val="00F9559F"/>
    <w:rsid w:val="00F979EE"/>
    <w:rsid w:val="00F97D20"/>
    <w:rsid w:val="00FA15D7"/>
    <w:rsid w:val="00FA19CC"/>
    <w:rsid w:val="00FA306E"/>
    <w:rsid w:val="00FA5752"/>
    <w:rsid w:val="00FA67E4"/>
    <w:rsid w:val="00FB071B"/>
    <w:rsid w:val="00FB080A"/>
    <w:rsid w:val="00FB0944"/>
    <w:rsid w:val="00FB1291"/>
    <w:rsid w:val="00FB2161"/>
    <w:rsid w:val="00FB2D3B"/>
    <w:rsid w:val="00FB66DB"/>
    <w:rsid w:val="00FB7749"/>
    <w:rsid w:val="00FC000B"/>
    <w:rsid w:val="00FC0C46"/>
    <w:rsid w:val="00FC3CC9"/>
    <w:rsid w:val="00FC500F"/>
    <w:rsid w:val="00FC7DB6"/>
    <w:rsid w:val="00FD0344"/>
    <w:rsid w:val="00FD08BF"/>
    <w:rsid w:val="00FD090B"/>
    <w:rsid w:val="00FD1277"/>
    <w:rsid w:val="00FD56DE"/>
    <w:rsid w:val="00FD6463"/>
    <w:rsid w:val="00FD6A07"/>
    <w:rsid w:val="00FE2EE2"/>
    <w:rsid w:val="00FE3300"/>
    <w:rsid w:val="00FE3862"/>
    <w:rsid w:val="00FE3B52"/>
    <w:rsid w:val="00FE48A7"/>
    <w:rsid w:val="00FE526D"/>
    <w:rsid w:val="00FF0ACD"/>
    <w:rsid w:val="00FF236C"/>
    <w:rsid w:val="00FF5640"/>
    <w:rsid w:val="00FF7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D67841"/>
  <w15:chartTrackingRefBased/>
  <w15:docId w15:val="{E7487A80-9A59-473E-A69A-A812EF8B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EED"/>
    <w:pPr>
      <w:widowControl w:val="0"/>
      <w:jc w:val="both"/>
    </w:pPr>
  </w:style>
  <w:style w:type="paragraph" w:styleId="Heading1">
    <w:name w:val="heading 1"/>
    <w:basedOn w:val="Normal"/>
    <w:next w:val="Normal"/>
    <w:link w:val="Heading1Char"/>
    <w:uiPriority w:val="9"/>
    <w:qFormat/>
    <w:rsid w:val="005E2A69"/>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8B1"/>
    <w:pPr>
      <w:ind w:firstLineChars="200" w:firstLine="420"/>
    </w:pPr>
  </w:style>
  <w:style w:type="table" w:styleId="TableGrid">
    <w:name w:val="Table Grid"/>
    <w:basedOn w:val="TableNormal"/>
    <w:uiPriority w:val="39"/>
    <w:rsid w:val="00B1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02A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C02AE"/>
    <w:rPr>
      <w:sz w:val="18"/>
      <w:szCs w:val="18"/>
    </w:rPr>
  </w:style>
  <w:style w:type="paragraph" w:styleId="Footer">
    <w:name w:val="footer"/>
    <w:basedOn w:val="Normal"/>
    <w:link w:val="FooterChar"/>
    <w:uiPriority w:val="99"/>
    <w:unhideWhenUsed/>
    <w:rsid w:val="007C02A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C02AE"/>
    <w:rPr>
      <w:sz w:val="18"/>
      <w:szCs w:val="18"/>
    </w:rPr>
  </w:style>
  <w:style w:type="table" w:customStyle="1" w:styleId="TableGrid1">
    <w:name w:val="Table Grid1"/>
    <w:basedOn w:val="TableNormal"/>
    <w:next w:val="TableGrid"/>
    <w:uiPriority w:val="39"/>
    <w:rsid w:val="005E2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2A69"/>
    <w:rPr>
      <w:b/>
      <w:bCs/>
      <w:kern w:val="44"/>
      <w:sz w:val="44"/>
      <w:szCs w:val="44"/>
    </w:rPr>
  </w:style>
  <w:style w:type="paragraph" w:styleId="TOCHeading">
    <w:name w:val="TOC Heading"/>
    <w:basedOn w:val="Heading1"/>
    <w:next w:val="Normal"/>
    <w:uiPriority w:val="39"/>
    <w:unhideWhenUsed/>
    <w:qFormat/>
    <w:rsid w:val="00B66D2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65467A"/>
    <w:rPr>
      <w:rFonts w:ascii="Arial" w:eastAsia="黑体" w:hAnsi="Arial"/>
      <w:b/>
      <w:sz w:val="24"/>
    </w:rPr>
  </w:style>
  <w:style w:type="paragraph" w:styleId="TOC2">
    <w:name w:val="toc 2"/>
    <w:basedOn w:val="Normal"/>
    <w:next w:val="Normal"/>
    <w:autoRedefine/>
    <w:uiPriority w:val="39"/>
    <w:unhideWhenUsed/>
    <w:rsid w:val="00B66D21"/>
    <w:pPr>
      <w:ind w:leftChars="200" w:left="420"/>
    </w:pPr>
    <w:rPr>
      <w:rFonts w:ascii="Arial" w:eastAsia="黑体" w:hAnsi="Arial"/>
      <w:sz w:val="24"/>
    </w:rPr>
  </w:style>
  <w:style w:type="paragraph" w:styleId="TOC3">
    <w:name w:val="toc 3"/>
    <w:basedOn w:val="Normal"/>
    <w:next w:val="Normal"/>
    <w:autoRedefine/>
    <w:uiPriority w:val="39"/>
    <w:unhideWhenUsed/>
    <w:rsid w:val="00B66D21"/>
    <w:pPr>
      <w:ind w:leftChars="400" w:left="840"/>
    </w:pPr>
    <w:rPr>
      <w:rFonts w:ascii="Arial" w:eastAsia="黑体" w:hAnsi="Arial"/>
      <w:sz w:val="24"/>
    </w:rPr>
  </w:style>
  <w:style w:type="character" w:styleId="Hyperlink">
    <w:name w:val="Hyperlink"/>
    <w:basedOn w:val="DefaultParagraphFont"/>
    <w:uiPriority w:val="99"/>
    <w:unhideWhenUsed/>
    <w:rsid w:val="00B66D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85464">
      <w:bodyDiv w:val="1"/>
      <w:marLeft w:val="0"/>
      <w:marRight w:val="0"/>
      <w:marTop w:val="0"/>
      <w:marBottom w:val="0"/>
      <w:divBdr>
        <w:top w:val="none" w:sz="0" w:space="0" w:color="auto"/>
        <w:left w:val="none" w:sz="0" w:space="0" w:color="auto"/>
        <w:bottom w:val="none" w:sz="0" w:space="0" w:color="auto"/>
        <w:right w:val="none" w:sz="0" w:space="0" w:color="auto"/>
      </w:divBdr>
    </w:div>
    <w:div w:id="105539941">
      <w:bodyDiv w:val="1"/>
      <w:marLeft w:val="0"/>
      <w:marRight w:val="0"/>
      <w:marTop w:val="0"/>
      <w:marBottom w:val="0"/>
      <w:divBdr>
        <w:top w:val="none" w:sz="0" w:space="0" w:color="auto"/>
        <w:left w:val="none" w:sz="0" w:space="0" w:color="auto"/>
        <w:bottom w:val="none" w:sz="0" w:space="0" w:color="auto"/>
        <w:right w:val="none" w:sz="0" w:space="0" w:color="auto"/>
      </w:divBdr>
    </w:div>
    <w:div w:id="112944177">
      <w:bodyDiv w:val="1"/>
      <w:marLeft w:val="0"/>
      <w:marRight w:val="0"/>
      <w:marTop w:val="0"/>
      <w:marBottom w:val="0"/>
      <w:divBdr>
        <w:top w:val="none" w:sz="0" w:space="0" w:color="auto"/>
        <w:left w:val="none" w:sz="0" w:space="0" w:color="auto"/>
        <w:bottom w:val="none" w:sz="0" w:space="0" w:color="auto"/>
        <w:right w:val="none" w:sz="0" w:space="0" w:color="auto"/>
      </w:divBdr>
    </w:div>
    <w:div w:id="115606291">
      <w:bodyDiv w:val="1"/>
      <w:marLeft w:val="0"/>
      <w:marRight w:val="0"/>
      <w:marTop w:val="0"/>
      <w:marBottom w:val="0"/>
      <w:divBdr>
        <w:top w:val="none" w:sz="0" w:space="0" w:color="auto"/>
        <w:left w:val="none" w:sz="0" w:space="0" w:color="auto"/>
        <w:bottom w:val="none" w:sz="0" w:space="0" w:color="auto"/>
        <w:right w:val="none" w:sz="0" w:space="0" w:color="auto"/>
      </w:divBdr>
      <w:divsChild>
        <w:div w:id="1959794092">
          <w:marLeft w:val="0"/>
          <w:marRight w:val="0"/>
          <w:marTop w:val="100"/>
          <w:marBottom w:val="100"/>
          <w:divBdr>
            <w:top w:val="none" w:sz="0" w:space="0" w:color="auto"/>
            <w:left w:val="none" w:sz="0" w:space="0" w:color="auto"/>
            <w:bottom w:val="none" w:sz="0" w:space="0" w:color="auto"/>
            <w:right w:val="none" w:sz="0" w:space="0" w:color="auto"/>
          </w:divBdr>
          <w:divsChild>
            <w:div w:id="958872503">
              <w:marLeft w:val="0"/>
              <w:marRight w:val="0"/>
              <w:marTop w:val="0"/>
              <w:marBottom w:val="0"/>
              <w:divBdr>
                <w:top w:val="none" w:sz="0" w:space="0" w:color="auto"/>
                <w:left w:val="none" w:sz="0" w:space="0" w:color="auto"/>
                <w:bottom w:val="none" w:sz="0" w:space="0" w:color="auto"/>
                <w:right w:val="none" w:sz="0" w:space="0" w:color="auto"/>
              </w:divBdr>
              <w:divsChild>
                <w:div w:id="770785329">
                  <w:marLeft w:val="0"/>
                  <w:marRight w:val="0"/>
                  <w:marTop w:val="100"/>
                  <w:marBottom w:val="100"/>
                  <w:divBdr>
                    <w:top w:val="none" w:sz="0" w:space="0" w:color="auto"/>
                    <w:left w:val="none" w:sz="0" w:space="0" w:color="auto"/>
                    <w:bottom w:val="none" w:sz="0" w:space="0" w:color="auto"/>
                    <w:right w:val="none" w:sz="0" w:space="0" w:color="auto"/>
                  </w:divBdr>
                  <w:divsChild>
                    <w:div w:id="1243759658">
                      <w:marLeft w:val="0"/>
                      <w:marRight w:val="0"/>
                      <w:marTop w:val="0"/>
                      <w:marBottom w:val="0"/>
                      <w:divBdr>
                        <w:top w:val="none" w:sz="0" w:space="0" w:color="auto"/>
                        <w:left w:val="none" w:sz="0" w:space="0" w:color="auto"/>
                        <w:bottom w:val="none" w:sz="0" w:space="0" w:color="auto"/>
                        <w:right w:val="none" w:sz="0" w:space="0" w:color="auto"/>
                      </w:divBdr>
                      <w:divsChild>
                        <w:div w:id="1127505318">
                          <w:marLeft w:val="0"/>
                          <w:marRight w:val="0"/>
                          <w:marTop w:val="0"/>
                          <w:marBottom w:val="0"/>
                          <w:divBdr>
                            <w:top w:val="none" w:sz="0" w:space="0" w:color="auto"/>
                            <w:left w:val="none" w:sz="0" w:space="0" w:color="auto"/>
                            <w:bottom w:val="none" w:sz="0" w:space="0" w:color="auto"/>
                            <w:right w:val="none" w:sz="0" w:space="0" w:color="auto"/>
                          </w:divBdr>
                          <w:divsChild>
                            <w:div w:id="1817798478">
                              <w:marLeft w:val="0"/>
                              <w:marRight w:val="0"/>
                              <w:marTop w:val="0"/>
                              <w:marBottom w:val="0"/>
                              <w:divBdr>
                                <w:top w:val="none" w:sz="0" w:space="0" w:color="auto"/>
                                <w:left w:val="none" w:sz="0" w:space="0" w:color="auto"/>
                                <w:bottom w:val="none" w:sz="0" w:space="0" w:color="auto"/>
                                <w:right w:val="none" w:sz="0" w:space="0" w:color="auto"/>
                              </w:divBdr>
                              <w:divsChild>
                                <w:div w:id="647978770">
                                  <w:marLeft w:val="0"/>
                                  <w:marRight w:val="0"/>
                                  <w:marTop w:val="0"/>
                                  <w:marBottom w:val="0"/>
                                  <w:divBdr>
                                    <w:top w:val="none" w:sz="0" w:space="0" w:color="auto"/>
                                    <w:left w:val="none" w:sz="0" w:space="0" w:color="auto"/>
                                    <w:bottom w:val="none" w:sz="0" w:space="0" w:color="auto"/>
                                    <w:right w:val="none" w:sz="0" w:space="0" w:color="auto"/>
                                  </w:divBdr>
                                  <w:divsChild>
                                    <w:div w:id="345791846">
                                      <w:marLeft w:val="0"/>
                                      <w:marRight w:val="0"/>
                                      <w:marTop w:val="0"/>
                                      <w:marBottom w:val="0"/>
                                      <w:divBdr>
                                        <w:top w:val="none" w:sz="0" w:space="0" w:color="auto"/>
                                        <w:left w:val="none" w:sz="0" w:space="0" w:color="auto"/>
                                        <w:bottom w:val="none" w:sz="0" w:space="0" w:color="auto"/>
                                        <w:right w:val="none" w:sz="0" w:space="0" w:color="auto"/>
                                      </w:divBdr>
                                      <w:divsChild>
                                        <w:div w:id="2118404541">
                                          <w:marLeft w:val="0"/>
                                          <w:marRight w:val="0"/>
                                          <w:marTop w:val="0"/>
                                          <w:marBottom w:val="0"/>
                                          <w:divBdr>
                                            <w:top w:val="none" w:sz="0" w:space="0" w:color="auto"/>
                                            <w:left w:val="none" w:sz="0" w:space="0" w:color="auto"/>
                                            <w:bottom w:val="none" w:sz="0" w:space="0" w:color="auto"/>
                                            <w:right w:val="none" w:sz="0" w:space="0" w:color="auto"/>
                                          </w:divBdr>
                                        </w:div>
                                        <w:div w:id="2114083201">
                                          <w:marLeft w:val="0"/>
                                          <w:marRight w:val="0"/>
                                          <w:marTop w:val="0"/>
                                          <w:marBottom w:val="0"/>
                                          <w:divBdr>
                                            <w:top w:val="none" w:sz="0" w:space="0" w:color="auto"/>
                                            <w:left w:val="none" w:sz="0" w:space="0" w:color="auto"/>
                                            <w:bottom w:val="none" w:sz="0" w:space="0" w:color="auto"/>
                                            <w:right w:val="none" w:sz="0" w:space="0" w:color="auto"/>
                                          </w:divBdr>
                                        </w:div>
                                        <w:div w:id="1521118195">
                                          <w:marLeft w:val="0"/>
                                          <w:marRight w:val="0"/>
                                          <w:marTop w:val="0"/>
                                          <w:marBottom w:val="0"/>
                                          <w:divBdr>
                                            <w:top w:val="none" w:sz="0" w:space="0" w:color="auto"/>
                                            <w:left w:val="none" w:sz="0" w:space="0" w:color="auto"/>
                                            <w:bottom w:val="none" w:sz="0" w:space="0" w:color="auto"/>
                                            <w:right w:val="none" w:sz="0" w:space="0" w:color="auto"/>
                                          </w:divBdr>
                                        </w:div>
                                        <w:div w:id="20692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40408">
      <w:bodyDiv w:val="1"/>
      <w:marLeft w:val="0"/>
      <w:marRight w:val="0"/>
      <w:marTop w:val="0"/>
      <w:marBottom w:val="0"/>
      <w:divBdr>
        <w:top w:val="none" w:sz="0" w:space="0" w:color="auto"/>
        <w:left w:val="none" w:sz="0" w:space="0" w:color="auto"/>
        <w:bottom w:val="none" w:sz="0" w:space="0" w:color="auto"/>
        <w:right w:val="none" w:sz="0" w:space="0" w:color="auto"/>
      </w:divBdr>
    </w:div>
    <w:div w:id="231163772">
      <w:bodyDiv w:val="1"/>
      <w:marLeft w:val="0"/>
      <w:marRight w:val="0"/>
      <w:marTop w:val="0"/>
      <w:marBottom w:val="0"/>
      <w:divBdr>
        <w:top w:val="none" w:sz="0" w:space="0" w:color="auto"/>
        <w:left w:val="none" w:sz="0" w:space="0" w:color="auto"/>
        <w:bottom w:val="none" w:sz="0" w:space="0" w:color="auto"/>
        <w:right w:val="none" w:sz="0" w:space="0" w:color="auto"/>
      </w:divBdr>
      <w:divsChild>
        <w:div w:id="630719021">
          <w:marLeft w:val="0"/>
          <w:marRight w:val="0"/>
          <w:marTop w:val="100"/>
          <w:marBottom w:val="100"/>
          <w:divBdr>
            <w:top w:val="none" w:sz="0" w:space="0" w:color="auto"/>
            <w:left w:val="none" w:sz="0" w:space="0" w:color="auto"/>
            <w:bottom w:val="none" w:sz="0" w:space="0" w:color="auto"/>
            <w:right w:val="none" w:sz="0" w:space="0" w:color="auto"/>
          </w:divBdr>
          <w:divsChild>
            <w:div w:id="1525442778">
              <w:marLeft w:val="0"/>
              <w:marRight w:val="0"/>
              <w:marTop w:val="0"/>
              <w:marBottom w:val="0"/>
              <w:divBdr>
                <w:top w:val="none" w:sz="0" w:space="0" w:color="auto"/>
                <w:left w:val="none" w:sz="0" w:space="0" w:color="auto"/>
                <w:bottom w:val="none" w:sz="0" w:space="0" w:color="auto"/>
                <w:right w:val="none" w:sz="0" w:space="0" w:color="auto"/>
              </w:divBdr>
              <w:divsChild>
                <w:div w:id="2036298646">
                  <w:marLeft w:val="0"/>
                  <w:marRight w:val="0"/>
                  <w:marTop w:val="100"/>
                  <w:marBottom w:val="100"/>
                  <w:divBdr>
                    <w:top w:val="none" w:sz="0" w:space="0" w:color="auto"/>
                    <w:left w:val="none" w:sz="0" w:space="0" w:color="auto"/>
                    <w:bottom w:val="none" w:sz="0" w:space="0" w:color="auto"/>
                    <w:right w:val="none" w:sz="0" w:space="0" w:color="auto"/>
                  </w:divBdr>
                  <w:divsChild>
                    <w:div w:id="1653947940">
                      <w:marLeft w:val="0"/>
                      <w:marRight w:val="0"/>
                      <w:marTop w:val="0"/>
                      <w:marBottom w:val="0"/>
                      <w:divBdr>
                        <w:top w:val="none" w:sz="0" w:space="0" w:color="auto"/>
                        <w:left w:val="none" w:sz="0" w:space="0" w:color="auto"/>
                        <w:bottom w:val="none" w:sz="0" w:space="0" w:color="auto"/>
                        <w:right w:val="none" w:sz="0" w:space="0" w:color="auto"/>
                      </w:divBdr>
                      <w:divsChild>
                        <w:div w:id="1971595823">
                          <w:marLeft w:val="0"/>
                          <w:marRight w:val="0"/>
                          <w:marTop w:val="0"/>
                          <w:marBottom w:val="0"/>
                          <w:divBdr>
                            <w:top w:val="none" w:sz="0" w:space="0" w:color="auto"/>
                            <w:left w:val="none" w:sz="0" w:space="0" w:color="auto"/>
                            <w:bottom w:val="none" w:sz="0" w:space="0" w:color="auto"/>
                            <w:right w:val="none" w:sz="0" w:space="0" w:color="auto"/>
                          </w:divBdr>
                          <w:divsChild>
                            <w:div w:id="789783691">
                              <w:marLeft w:val="0"/>
                              <w:marRight w:val="0"/>
                              <w:marTop w:val="0"/>
                              <w:marBottom w:val="0"/>
                              <w:divBdr>
                                <w:top w:val="none" w:sz="0" w:space="0" w:color="auto"/>
                                <w:left w:val="none" w:sz="0" w:space="0" w:color="auto"/>
                                <w:bottom w:val="none" w:sz="0" w:space="0" w:color="auto"/>
                                <w:right w:val="none" w:sz="0" w:space="0" w:color="auto"/>
                              </w:divBdr>
                              <w:divsChild>
                                <w:div w:id="1769346000">
                                  <w:marLeft w:val="0"/>
                                  <w:marRight w:val="0"/>
                                  <w:marTop w:val="0"/>
                                  <w:marBottom w:val="0"/>
                                  <w:divBdr>
                                    <w:top w:val="none" w:sz="0" w:space="0" w:color="auto"/>
                                    <w:left w:val="none" w:sz="0" w:space="0" w:color="auto"/>
                                    <w:bottom w:val="none" w:sz="0" w:space="0" w:color="auto"/>
                                    <w:right w:val="none" w:sz="0" w:space="0" w:color="auto"/>
                                  </w:divBdr>
                                  <w:divsChild>
                                    <w:div w:id="534149598">
                                      <w:marLeft w:val="0"/>
                                      <w:marRight w:val="0"/>
                                      <w:marTop w:val="0"/>
                                      <w:marBottom w:val="0"/>
                                      <w:divBdr>
                                        <w:top w:val="none" w:sz="0" w:space="0" w:color="auto"/>
                                        <w:left w:val="none" w:sz="0" w:space="0" w:color="auto"/>
                                        <w:bottom w:val="none" w:sz="0" w:space="0" w:color="auto"/>
                                        <w:right w:val="none" w:sz="0" w:space="0" w:color="auto"/>
                                      </w:divBdr>
                                      <w:divsChild>
                                        <w:div w:id="38743321">
                                          <w:marLeft w:val="0"/>
                                          <w:marRight w:val="0"/>
                                          <w:marTop w:val="0"/>
                                          <w:marBottom w:val="0"/>
                                          <w:divBdr>
                                            <w:top w:val="none" w:sz="0" w:space="0" w:color="auto"/>
                                            <w:left w:val="none" w:sz="0" w:space="0" w:color="auto"/>
                                            <w:bottom w:val="none" w:sz="0" w:space="0" w:color="auto"/>
                                            <w:right w:val="none" w:sz="0" w:space="0" w:color="auto"/>
                                          </w:divBdr>
                                          <w:divsChild>
                                            <w:div w:id="723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018771">
      <w:bodyDiv w:val="1"/>
      <w:marLeft w:val="0"/>
      <w:marRight w:val="0"/>
      <w:marTop w:val="0"/>
      <w:marBottom w:val="0"/>
      <w:divBdr>
        <w:top w:val="none" w:sz="0" w:space="0" w:color="auto"/>
        <w:left w:val="none" w:sz="0" w:space="0" w:color="auto"/>
        <w:bottom w:val="none" w:sz="0" w:space="0" w:color="auto"/>
        <w:right w:val="none" w:sz="0" w:space="0" w:color="auto"/>
      </w:divBdr>
      <w:divsChild>
        <w:div w:id="904072880">
          <w:marLeft w:val="1166"/>
          <w:marRight w:val="0"/>
          <w:marTop w:val="67"/>
          <w:marBottom w:val="0"/>
          <w:divBdr>
            <w:top w:val="none" w:sz="0" w:space="0" w:color="auto"/>
            <w:left w:val="none" w:sz="0" w:space="0" w:color="auto"/>
            <w:bottom w:val="none" w:sz="0" w:space="0" w:color="auto"/>
            <w:right w:val="none" w:sz="0" w:space="0" w:color="auto"/>
          </w:divBdr>
        </w:div>
      </w:divsChild>
    </w:div>
    <w:div w:id="411437557">
      <w:bodyDiv w:val="1"/>
      <w:marLeft w:val="0"/>
      <w:marRight w:val="0"/>
      <w:marTop w:val="0"/>
      <w:marBottom w:val="0"/>
      <w:divBdr>
        <w:top w:val="none" w:sz="0" w:space="0" w:color="auto"/>
        <w:left w:val="none" w:sz="0" w:space="0" w:color="auto"/>
        <w:bottom w:val="none" w:sz="0" w:space="0" w:color="auto"/>
        <w:right w:val="none" w:sz="0" w:space="0" w:color="auto"/>
      </w:divBdr>
    </w:div>
    <w:div w:id="513689726">
      <w:bodyDiv w:val="1"/>
      <w:marLeft w:val="0"/>
      <w:marRight w:val="0"/>
      <w:marTop w:val="0"/>
      <w:marBottom w:val="0"/>
      <w:divBdr>
        <w:top w:val="none" w:sz="0" w:space="0" w:color="auto"/>
        <w:left w:val="none" w:sz="0" w:space="0" w:color="auto"/>
        <w:bottom w:val="none" w:sz="0" w:space="0" w:color="auto"/>
        <w:right w:val="none" w:sz="0" w:space="0" w:color="auto"/>
      </w:divBdr>
    </w:div>
    <w:div w:id="579296904">
      <w:bodyDiv w:val="1"/>
      <w:marLeft w:val="0"/>
      <w:marRight w:val="0"/>
      <w:marTop w:val="0"/>
      <w:marBottom w:val="0"/>
      <w:divBdr>
        <w:top w:val="none" w:sz="0" w:space="0" w:color="auto"/>
        <w:left w:val="none" w:sz="0" w:space="0" w:color="auto"/>
        <w:bottom w:val="none" w:sz="0" w:space="0" w:color="auto"/>
        <w:right w:val="none" w:sz="0" w:space="0" w:color="auto"/>
      </w:divBdr>
      <w:divsChild>
        <w:div w:id="1100295472">
          <w:marLeft w:val="0"/>
          <w:marRight w:val="0"/>
          <w:marTop w:val="0"/>
          <w:marBottom w:val="0"/>
          <w:divBdr>
            <w:top w:val="none" w:sz="0" w:space="0" w:color="auto"/>
            <w:left w:val="none" w:sz="0" w:space="0" w:color="auto"/>
            <w:bottom w:val="none" w:sz="0" w:space="0" w:color="auto"/>
            <w:right w:val="none" w:sz="0" w:space="0" w:color="auto"/>
          </w:divBdr>
          <w:divsChild>
            <w:div w:id="649480302">
              <w:marLeft w:val="0"/>
              <w:marRight w:val="0"/>
              <w:marTop w:val="0"/>
              <w:marBottom w:val="0"/>
              <w:divBdr>
                <w:top w:val="none" w:sz="0" w:space="0" w:color="auto"/>
                <w:left w:val="none" w:sz="0" w:space="0" w:color="auto"/>
                <w:bottom w:val="none" w:sz="0" w:space="0" w:color="auto"/>
                <w:right w:val="none" w:sz="0" w:space="0" w:color="auto"/>
              </w:divBdr>
              <w:divsChild>
                <w:div w:id="757143398">
                  <w:marLeft w:val="0"/>
                  <w:marRight w:val="0"/>
                  <w:marTop w:val="0"/>
                  <w:marBottom w:val="0"/>
                  <w:divBdr>
                    <w:top w:val="none" w:sz="0" w:space="0" w:color="auto"/>
                    <w:left w:val="none" w:sz="0" w:space="0" w:color="auto"/>
                    <w:bottom w:val="none" w:sz="0" w:space="0" w:color="auto"/>
                    <w:right w:val="none" w:sz="0" w:space="0" w:color="auto"/>
                  </w:divBdr>
                  <w:divsChild>
                    <w:div w:id="3574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7358">
      <w:bodyDiv w:val="1"/>
      <w:marLeft w:val="0"/>
      <w:marRight w:val="0"/>
      <w:marTop w:val="0"/>
      <w:marBottom w:val="0"/>
      <w:divBdr>
        <w:top w:val="none" w:sz="0" w:space="0" w:color="auto"/>
        <w:left w:val="none" w:sz="0" w:space="0" w:color="auto"/>
        <w:bottom w:val="none" w:sz="0" w:space="0" w:color="auto"/>
        <w:right w:val="none" w:sz="0" w:space="0" w:color="auto"/>
      </w:divBdr>
      <w:divsChild>
        <w:div w:id="913592126">
          <w:marLeft w:val="0"/>
          <w:marRight w:val="0"/>
          <w:marTop w:val="0"/>
          <w:marBottom w:val="0"/>
          <w:divBdr>
            <w:top w:val="none" w:sz="0" w:space="0" w:color="auto"/>
            <w:left w:val="none" w:sz="0" w:space="0" w:color="auto"/>
            <w:bottom w:val="none" w:sz="0" w:space="0" w:color="auto"/>
            <w:right w:val="none" w:sz="0" w:space="0" w:color="auto"/>
          </w:divBdr>
          <w:divsChild>
            <w:div w:id="1745108681">
              <w:marLeft w:val="0"/>
              <w:marRight w:val="0"/>
              <w:marTop w:val="0"/>
              <w:marBottom w:val="0"/>
              <w:divBdr>
                <w:top w:val="none" w:sz="0" w:space="0" w:color="auto"/>
                <w:left w:val="none" w:sz="0" w:space="0" w:color="auto"/>
                <w:bottom w:val="none" w:sz="0" w:space="0" w:color="auto"/>
                <w:right w:val="none" w:sz="0" w:space="0" w:color="auto"/>
              </w:divBdr>
              <w:divsChild>
                <w:div w:id="1528135014">
                  <w:marLeft w:val="0"/>
                  <w:marRight w:val="0"/>
                  <w:marTop w:val="0"/>
                  <w:marBottom w:val="0"/>
                  <w:divBdr>
                    <w:top w:val="none" w:sz="0" w:space="0" w:color="auto"/>
                    <w:left w:val="none" w:sz="0" w:space="0" w:color="auto"/>
                    <w:bottom w:val="none" w:sz="0" w:space="0" w:color="auto"/>
                    <w:right w:val="none" w:sz="0" w:space="0" w:color="auto"/>
                  </w:divBdr>
                  <w:divsChild>
                    <w:div w:id="1970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826286">
      <w:bodyDiv w:val="1"/>
      <w:marLeft w:val="0"/>
      <w:marRight w:val="0"/>
      <w:marTop w:val="0"/>
      <w:marBottom w:val="0"/>
      <w:divBdr>
        <w:top w:val="none" w:sz="0" w:space="0" w:color="auto"/>
        <w:left w:val="none" w:sz="0" w:space="0" w:color="auto"/>
        <w:bottom w:val="none" w:sz="0" w:space="0" w:color="auto"/>
        <w:right w:val="none" w:sz="0" w:space="0" w:color="auto"/>
      </w:divBdr>
    </w:div>
    <w:div w:id="611086767">
      <w:bodyDiv w:val="1"/>
      <w:marLeft w:val="0"/>
      <w:marRight w:val="0"/>
      <w:marTop w:val="0"/>
      <w:marBottom w:val="0"/>
      <w:divBdr>
        <w:top w:val="none" w:sz="0" w:space="0" w:color="auto"/>
        <w:left w:val="none" w:sz="0" w:space="0" w:color="auto"/>
        <w:bottom w:val="none" w:sz="0" w:space="0" w:color="auto"/>
        <w:right w:val="none" w:sz="0" w:space="0" w:color="auto"/>
      </w:divBdr>
    </w:div>
    <w:div w:id="704216379">
      <w:bodyDiv w:val="1"/>
      <w:marLeft w:val="0"/>
      <w:marRight w:val="0"/>
      <w:marTop w:val="0"/>
      <w:marBottom w:val="0"/>
      <w:divBdr>
        <w:top w:val="none" w:sz="0" w:space="0" w:color="auto"/>
        <w:left w:val="none" w:sz="0" w:space="0" w:color="auto"/>
        <w:bottom w:val="none" w:sz="0" w:space="0" w:color="auto"/>
        <w:right w:val="none" w:sz="0" w:space="0" w:color="auto"/>
      </w:divBdr>
    </w:div>
    <w:div w:id="789128607">
      <w:bodyDiv w:val="1"/>
      <w:marLeft w:val="0"/>
      <w:marRight w:val="0"/>
      <w:marTop w:val="0"/>
      <w:marBottom w:val="0"/>
      <w:divBdr>
        <w:top w:val="none" w:sz="0" w:space="0" w:color="auto"/>
        <w:left w:val="none" w:sz="0" w:space="0" w:color="auto"/>
        <w:bottom w:val="none" w:sz="0" w:space="0" w:color="auto"/>
        <w:right w:val="none" w:sz="0" w:space="0" w:color="auto"/>
      </w:divBdr>
      <w:divsChild>
        <w:div w:id="1349603228">
          <w:marLeft w:val="1166"/>
          <w:marRight w:val="0"/>
          <w:marTop w:val="67"/>
          <w:marBottom w:val="0"/>
          <w:divBdr>
            <w:top w:val="none" w:sz="0" w:space="0" w:color="auto"/>
            <w:left w:val="none" w:sz="0" w:space="0" w:color="auto"/>
            <w:bottom w:val="none" w:sz="0" w:space="0" w:color="auto"/>
            <w:right w:val="none" w:sz="0" w:space="0" w:color="auto"/>
          </w:divBdr>
        </w:div>
      </w:divsChild>
    </w:div>
    <w:div w:id="844830559">
      <w:bodyDiv w:val="1"/>
      <w:marLeft w:val="0"/>
      <w:marRight w:val="0"/>
      <w:marTop w:val="0"/>
      <w:marBottom w:val="0"/>
      <w:divBdr>
        <w:top w:val="none" w:sz="0" w:space="0" w:color="auto"/>
        <w:left w:val="none" w:sz="0" w:space="0" w:color="auto"/>
        <w:bottom w:val="none" w:sz="0" w:space="0" w:color="auto"/>
        <w:right w:val="none" w:sz="0" w:space="0" w:color="auto"/>
      </w:divBdr>
    </w:div>
    <w:div w:id="856232439">
      <w:bodyDiv w:val="1"/>
      <w:marLeft w:val="0"/>
      <w:marRight w:val="0"/>
      <w:marTop w:val="0"/>
      <w:marBottom w:val="0"/>
      <w:divBdr>
        <w:top w:val="none" w:sz="0" w:space="0" w:color="auto"/>
        <w:left w:val="none" w:sz="0" w:space="0" w:color="auto"/>
        <w:bottom w:val="none" w:sz="0" w:space="0" w:color="auto"/>
        <w:right w:val="none" w:sz="0" w:space="0" w:color="auto"/>
      </w:divBdr>
      <w:divsChild>
        <w:div w:id="1302078274">
          <w:marLeft w:val="0"/>
          <w:marRight w:val="0"/>
          <w:marTop w:val="100"/>
          <w:marBottom w:val="100"/>
          <w:divBdr>
            <w:top w:val="none" w:sz="0" w:space="0" w:color="auto"/>
            <w:left w:val="none" w:sz="0" w:space="0" w:color="auto"/>
            <w:bottom w:val="none" w:sz="0" w:space="0" w:color="auto"/>
            <w:right w:val="none" w:sz="0" w:space="0" w:color="auto"/>
          </w:divBdr>
          <w:divsChild>
            <w:div w:id="456217017">
              <w:marLeft w:val="0"/>
              <w:marRight w:val="0"/>
              <w:marTop w:val="0"/>
              <w:marBottom w:val="0"/>
              <w:divBdr>
                <w:top w:val="none" w:sz="0" w:space="0" w:color="auto"/>
                <w:left w:val="none" w:sz="0" w:space="0" w:color="auto"/>
                <w:bottom w:val="none" w:sz="0" w:space="0" w:color="auto"/>
                <w:right w:val="none" w:sz="0" w:space="0" w:color="auto"/>
              </w:divBdr>
              <w:divsChild>
                <w:div w:id="329912979">
                  <w:marLeft w:val="0"/>
                  <w:marRight w:val="0"/>
                  <w:marTop w:val="100"/>
                  <w:marBottom w:val="100"/>
                  <w:divBdr>
                    <w:top w:val="none" w:sz="0" w:space="0" w:color="auto"/>
                    <w:left w:val="none" w:sz="0" w:space="0" w:color="auto"/>
                    <w:bottom w:val="none" w:sz="0" w:space="0" w:color="auto"/>
                    <w:right w:val="none" w:sz="0" w:space="0" w:color="auto"/>
                  </w:divBdr>
                  <w:divsChild>
                    <w:div w:id="900941039">
                      <w:marLeft w:val="0"/>
                      <w:marRight w:val="0"/>
                      <w:marTop w:val="0"/>
                      <w:marBottom w:val="0"/>
                      <w:divBdr>
                        <w:top w:val="none" w:sz="0" w:space="0" w:color="auto"/>
                        <w:left w:val="none" w:sz="0" w:space="0" w:color="auto"/>
                        <w:bottom w:val="none" w:sz="0" w:space="0" w:color="auto"/>
                        <w:right w:val="none" w:sz="0" w:space="0" w:color="auto"/>
                      </w:divBdr>
                      <w:divsChild>
                        <w:div w:id="1378814561">
                          <w:marLeft w:val="0"/>
                          <w:marRight w:val="0"/>
                          <w:marTop w:val="0"/>
                          <w:marBottom w:val="0"/>
                          <w:divBdr>
                            <w:top w:val="none" w:sz="0" w:space="0" w:color="auto"/>
                            <w:left w:val="none" w:sz="0" w:space="0" w:color="auto"/>
                            <w:bottom w:val="none" w:sz="0" w:space="0" w:color="auto"/>
                            <w:right w:val="none" w:sz="0" w:space="0" w:color="auto"/>
                          </w:divBdr>
                          <w:divsChild>
                            <w:div w:id="1070885440">
                              <w:marLeft w:val="0"/>
                              <w:marRight w:val="0"/>
                              <w:marTop w:val="0"/>
                              <w:marBottom w:val="0"/>
                              <w:divBdr>
                                <w:top w:val="none" w:sz="0" w:space="0" w:color="auto"/>
                                <w:left w:val="none" w:sz="0" w:space="0" w:color="auto"/>
                                <w:bottom w:val="none" w:sz="0" w:space="0" w:color="auto"/>
                                <w:right w:val="none" w:sz="0" w:space="0" w:color="auto"/>
                              </w:divBdr>
                              <w:divsChild>
                                <w:div w:id="687951999">
                                  <w:marLeft w:val="0"/>
                                  <w:marRight w:val="0"/>
                                  <w:marTop w:val="0"/>
                                  <w:marBottom w:val="0"/>
                                  <w:divBdr>
                                    <w:top w:val="none" w:sz="0" w:space="0" w:color="auto"/>
                                    <w:left w:val="none" w:sz="0" w:space="0" w:color="auto"/>
                                    <w:bottom w:val="none" w:sz="0" w:space="0" w:color="auto"/>
                                    <w:right w:val="none" w:sz="0" w:space="0" w:color="auto"/>
                                  </w:divBdr>
                                  <w:divsChild>
                                    <w:div w:id="1338271462">
                                      <w:marLeft w:val="0"/>
                                      <w:marRight w:val="0"/>
                                      <w:marTop w:val="0"/>
                                      <w:marBottom w:val="0"/>
                                      <w:divBdr>
                                        <w:top w:val="none" w:sz="0" w:space="0" w:color="auto"/>
                                        <w:left w:val="none" w:sz="0" w:space="0" w:color="auto"/>
                                        <w:bottom w:val="none" w:sz="0" w:space="0" w:color="auto"/>
                                        <w:right w:val="none" w:sz="0" w:space="0" w:color="auto"/>
                                      </w:divBdr>
                                      <w:divsChild>
                                        <w:div w:id="300355774">
                                          <w:marLeft w:val="0"/>
                                          <w:marRight w:val="0"/>
                                          <w:marTop w:val="0"/>
                                          <w:marBottom w:val="0"/>
                                          <w:divBdr>
                                            <w:top w:val="none" w:sz="0" w:space="0" w:color="auto"/>
                                            <w:left w:val="none" w:sz="0" w:space="0" w:color="auto"/>
                                            <w:bottom w:val="none" w:sz="0" w:space="0" w:color="auto"/>
                                            <w:right w:val="none" w:sz="0" w:space="0" w:color="auto"/>
                                          </w:divBdr>
                                          <w:divsChild>
                                            <w:div w:id="1913544738">
                                              <w:marLeft w:val="0"/>
                                              <w:marRight w:val="0"/>
                                              <w:marTop w:val="0"/>
                                              <w:marBottom w:val="0"/>
                                              <w:divBdr>
                                                <w:top w:val="none" w:sz="0" w:space="0" w:color="auto"/>
                                                <w:left w:val="none" w:sz="0" w:space="0" w:color="auto"/>
                                                <w:bottom w:val="none" w:sz="0" w:space="0" w:color="auto"/>
                                                <w:right w:val="none" w:sz="0" w:space="0" w:color="auto"/>
                                              </w:divBdr>
                                              <w:divsChild>
                                                <w:div w:id="213009349">
                                                  <w:marLeft w:val="0"/>
                                                  <w:marRight w:val="0"/>
                                                  <w:marTop w:val="0"/>
                                                  <w:marBottom w:val="0"/>
                                                  <w:divBdr>
                                                    <w:top w:val="none" w:sz="0" w:space="0" w:color="auto"/>
                                                    <w:left w:val="none" w:sz="0" w:space="0" w:color="auto"/>
                                                    <w:bottom w:val="none" w:sz="0" w:space="0" w:color="auto"/>
                                                    <w:right w:val="none" w:sz="0" w:space="0" w:color="auto"/>
                                                  </w:divBdr>
                                                  <w:divsChild>
                                                    <w:div w:id="602344327">
                                                      <w:marLeft w:val="0"/>
                                                      <w:marRight w:val="0"/>
                                                      <w:marTop w:val="0"/>
                                                      <w:marBottom w:val="0"/>
                                                      <w:divBdr>
                                                        <w:top w:val="none" w:sz="0" w:space="0" w:color="auto"/>
                                                        <w:left w:val="none" w:sz="0" w:space="0" w:color="auto"/>
                                                        <w:bottom w:val="none" w:sz="0" w:space="0" w:color="auto"/>
                                                        <w:right w:val="none" w:sz="0" w:space="0" w:color="auto"/>
                                                      </w:divBdr>
                                                    </w:div>
                                                    <w:div w:id="10343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178652">
      <w:bodyDiv w:val="1"/>
      <w:marLeft w:val="0"/>
      <w:marRight w:val="0"/>
      <w:marTop w:val="0"/>
      <w:marBottom w:val="0"/>
      <w:divBdr>
        <w:top w:val="none" w:sz="0" w:space="0" w:color="auto"/>
        <w:left w:val="none" w:sz="0" w:space="0" w:color="auto"/>
        <w:bottom w:val="none" w:sz="0" w:space="0" w:color="auto"/>
        <w:right w:val="none" w:sz="0" w:space="0" w:color="auto"/>
      </w:divBdr>
    </w:div>
    <w:div w:id="949170625">
      <w:bodyDiv w:val="1"/>
      <w:marLeft w:val="0"/>
      <w:marRight w:val="0"/>
      <w:marTop w:val="0"/>
      <w:marBottom w:val="0"/>
      <w:divBdr>
        <w:top w:val="none" w:sz="0" w:space="0" w:color="auto"/>
        <w:left w:val="none" w:sz="0" w:space="0" w:color="auto"/>
        <w:bottom w:val="none" w:sz="0" w:space="0" w:color="auto"/>
        <w:right w:val="none" w:sz="0" w:space="0" w:color="auto"/>
      </w:divBdr>
    </w:div>
    <w:div w:id="956062674">
      <w:bodyDiv w:val="1"/>
      <w:marLeft w:val="0"/>
      <w:marRight w:val="0"/>
      <w:marTop w:val="0"/>
      <w:marBottom w:val="0"/>
      <w:divBdr>
        <w:top w:val="none" w:sz="0" w:space="0" w:color="auto"/>
        <w:left w:val="none" w:sz="0" w:space="0" w:color="auto"/>
        <w:bottom w:val="none" w:sz="0" w:space="0" w:color="auto"/>
        <w:right w:val="none" w:sz="0" w:space="0" w:color="auto"/>
      </w:divBdr>
      <w:divsChild>
        <w:div w:id="1135442630">
          <w:marLeft w:val="0"/>
          <w:marRight w:val="0"/>
          <w:marTop w:val="0"/>
          <w:marBottom w:val="0"/>
          <w:divBdr>
            <w:top w:val="none" w:sz="0" w:space="0" w:color="auto"/>
            <w:left w:val="none" w:sz="0" w:space="0" w:color="auto"/>
            <w:bottom w:val="none" w:sz="0" w:space="0" w:color="auto"/>
            <w:right w:val="none" w:sz="0" w:space="0" w:color="auto"/>
          </w:divBdr>
          <w:divsChild>
            <w:div w:id="620377690">
              <w:marLeft w:val="0"/>
              <w:marRight w:val="0"/>
              <w:marTop w:val="0"/>
              <w:marBottom w:val="0"/>
              <w:divBdr>
                <w:top w:val="none" w:sz="0" w:space="0" w:color="auto"/>
                <w:left w:val="none" w:sz="0" w:space="0" w:color="auto"/>
                <w:bottom w:val="none" w:sz="0" w:space="0" w:color="auto"/>
                <w:right w:val="none" w:sz="0" w:space="0" w:color="auto"/>
              </w:divBdr>
              <w:divsChild>
                <w:div w:id="1238369027">
                  <w:marLeft w:val="0"/>
                  <w:marRight w:val="0"/>
                  <w:marTop w:val="0"/>
                  <w:marBottom w:val="0"/>
                  <w:divBdr>
                    <w:top w:val="none" w:sz="0" w:space="0" w:color="auto"/>
                    <w:left w:val="none" w:sz="0" w:space="0" w:color="auto"/>
                    <w:bottom w:val="none" w:sz="0" w:space="0" w:color="auto"/>
                    <w:right w:val="none" w:sz="0" w:space="0" w:color="auto"/>
                  </w:divBdr>
                  <w:divsChild>
                    <w:div w:id="12404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643195">
      <w:bodyDiv w:val="1"/>
      <w:marLeft w:val="0"/>
      <w:marRight w:val="0"/>
      <w:marTop w:val="0"/>
      <w:marBottom w:val="0"/>
      <w:divBdr>
        <w:top w:val="none" w:sz="0" w:space="0" w:color="auto"/>
        <w:left w:val="none" w:sz="0" w:space="0" w:color="auto"/>
        <w:bottom w:val="none" w:sz="0" w:space="0" w:color="auto"/>
        <w:right w:val="none" w:sz="0" w:space="0" w:color="auto"/>
      </w:divBdr>
    </w:div>
    <w:div w:id="988293150">
      <w:bodyDiv w:val="1"/>
      <w:marLeft w:val="0"/>
      <w:marRight w:val="0"/>
      <w:marTop w:val="0"/>
      <w:marBottom w:val="0"/>
      <w:divBdr>
        <w:top w:val="none" w:sz="0" w:space="0" w:color="auto"/>
        <w:left w:val="none" w:sz="0" w:space="0" w:color="auto"/>
        <w:bottom w:val="none" w:sz="0" w:space="0" w:color="auto"/>
        <w:right w:val="none" w:sz="0" w:space="0" w:color="auto"/>
      </w:divBdr>
    </w:div>
    <w:div w:id="993068234">
      <w:bodyDiv w:val="1"/>
      <w:marLeft w:val="0"/>
      <w:marRight w:val="0"/>
      <w:marTop w:val="0"/>
      <w:marBottom w:val="0"/>
      <w:divBdr>
        <w:top w:val="none" w:sz="0" w:space="0" w:color="auto"/>
        <w:left w:val="none" w:sz="0" w:space="0" w:color="auto"/>
        <w:bottom w:val="none" w:sz="0" w:space="0" w:color="auto"/>
        <w:right w:val="none" w:sz="0" w:space="0" w:color="auto"/>
      </w:divBdr>
    </w:div>
    <w:div w:id="998192941">
      <w:bodyDiv w:val="1"/>
      <w:marLeft w:val="0"/>
      <w:marRight w:val="0"/>
      <w:marTop w:val="0"/>
      <w:marBottom w:val="0"/>
      <w:divBdr>
        <w:top w:val="none" w:sz="0" w:space="0" w:color="auto"/>
        <w:left w:val="none" w:sz="0" w:space="0" w:color="auto"/>
        <w:bottom w:val="none" w:sz="0" w:space="0" w:color="auto"/>
        <w:right w:val="none" w:sz="0" w:space="0" w:color="auto"/>
      </w:divBdr>
    </w:div>
    <w:div w:id="1073233595">
      <w:bodyDiv w:val="1"/>
      <w:marLeft w:val="0"/>
      <w:marRight w:val="0"/>
      <w:marTop w:val="0"/>
      <w:marBottom w:val="0"/>
      <w:divBdr>
        <w:top w:val="none" w:sz="0" w:space="0" w:color="auto"/>
        <w:left w:val="none" w:sz="0" w:space="0" w:color="auto"/>
        <w:bottom w:val="none" w:sz="0" w:space="0" w:color="auto"/>
        <w:right w:val="none" w:sz="0" w:space="0" w:color="auto"/>
      </w:divBdr>
      <w:divsChild>
        <w:div w:id="1106733465">
          <w:marLeft w:val="0"/>
          <w:marRight w:val="0"/>
          <w:marTop w:val="100"/>
          <w:marBottom w:val="100"/>
          <w:divBdr>
            <w:top w:val="none" w:sz="0" w:space="0" w:color="auto"/>
            <w:left w:val="none" w:sz="0" w:space="0" w:color="auto"/>
            <w:bottom w:val="none" w:sz="0" w:space="0" w:color="auto"/>
            <w:right w:val="none" w:sz="0" w:space="0" w:color="auto"/>
          </w:divBdr>
          <w:divsChild>
            <w:div w:id="594245609">
              <w:marLeft w:val="0"/>
              <w:marRight w:val="0"/>
              <w:marTop w:val="0"/>
              <w:marBottom w:val="0"/>
              <w:divBdr>
                <w:top w:val="none" w:sz="0" w:space="0" w:color="auto"/>
                <w:left w:val="none" w:sz="0" w:space="0" w:color="auto"/>
                <w:bottom w:val="none" w:sz="0" w:space="0" w:color="auto"/>
                <w:right w:val="none" w:sz="0" w:space="0" w:color="auto"/>
              </w:divBdr>
              <w:divsChild>
                <w:div w:id="1721129898">
                  <w:marLeft w:val="0"/>
                  <w:marRight w:val="0"/>
                  <w:marTop w:val="100"/>
                  <w:marBottom w:val="100"/>
                  <w:divBdr>
                    <w:top w:val="none" w:sz="0" w:space="0" w:color="auto"/>
                    <w:left w:val="none" w:sz="0" w:space="0" w:color="auto"/>
                    <w:bottom w:val="none" w:sz="0" w:space="0" w:color="auto"/>
                    <w:right w:val="none" w:sz="0" w:space="0" w:color="auto"/>
                  </w:divBdr>
                  <w:divsChild>
                    <w:div w:id="1372338112">
                      <w:marLeft w:val="0"/>
                      <w:marRight w:val="0"/>
                      <w:marTop w:val="0"/>
                      <w:marBottom w:val="0"/>
                      <w:divBdr>
                        <w:top w:val="none" w:sz="0" w:space="0" w:color="auto"/>
                        <w:left w:val="none" w:sz="0" w:space="0" w:color="auto"/>
                        <w:bottom w:val="none" w:sz="0" w:space="0" w:color="auto"/>
                        <w:right w:val="none" w:sz="0" w:space="0" w:color="auto"/>
                      </w:divBdr>
                      <w:divsChild>
                        <w:div w:id="1374580933">
                          <w:marLeft w:val="0"/>
                          <w:marRight w:val="0"/>
                          <w:marTop w:val="0"/>
                          <w:marBottom w:val="0"/>
                          <w:divBdr>
                            <w:top w:val="none" w:sz="0" w:space="0" w:color="auto"/>
                            <w:left w:val="none" w:sz="0" w:space="0" w:color="auto"/>
                            <w:bottom w:val="none" w:sz="0" w:space="0" w:color="auto"/>
                            <w:right w:val="none" w:sz="0" w:space="0" w:color="auto"/>
                          </w:divBdr>
                          <w:divsChild>
                            <w:div w:id="662778615">
                              <w:marLeft w:val="0"/>
                              <w:marRight w:val="0"/>
                              <w:marTop w:val="0"/>
                              <w:marBottom w:val="0"/>
                              <w:divBdr>
                                <w:top w:val="none" w:sz="0" w:space="0" w:color="auto"/>
                                <w:left w:val="none" w:sz="0" w:space="0" w:color="auto"/>
                                <w:bottom w:val="none" w:sz="0" w:space="0" w:color="auto"/>
                                <w:right w:val="none" w:sz="0" w:space="0" w:color="auto"/>
                              </w:divBdr>
                              <w:divsChild>
                                <w:div w:id="790898185">
                                  <w:marLeft w:val="0"/>
                                  <w:marRight w:val="0"/>
                                  <w:marTop w:val="0"/>
                                  <w:marBottom w:val="0"/>
                                  <w:divBdr>
                                    <w:top w:val="none" w:sz="0" w:space="0" w:color="auto"/>
                                    <w:left w:val="none" w:sz="0" w:space="0" w:color="auto"/>
                                    <w:bottom w:val="none" w:sz="0" w:space="0" w:color="auto"/>
                                    <w:right w:val="none" w:sz="0" w:space="0" w:color="auto"/>
                                  </w:divBdr>
                                  <w:divsChild>
                                    <w:div w:id="1222525381">
                                      <w:marLeft w:val="0"/>
                                      <w:marRight w:val="0"/>
                                      <w:marTop w:val="0"/>
                                      <w:marBottom w:val="0"/>
                                      <w:divBdr>
                                        <w:top w:val="none" w:sz="0" w:space="0" w:color="auto"/>
                                        <w:left w:val="none" w:sz="0" w:space="0" w:color="auto"/>
                                        <w:bottom w:val="none" w:sz="0" w:space="0" w:color="auto"/>
                                        <w:right w:val="none" w:sz="0" w:space="0" w:color="auto"/>
                                      </w:divBdr>
                                      <w:divsChild>
                                        <w:div w:id="1788349209">
                                          <w:marLeft w:val="0"/>
                                          <w:marRight w:val="0"/>
                                          <w:marTop w:val="0"/>
                                          <w:marBottom w:val="0"/>
                                          <w:divBdr>
                                            <w:top w:val="none" w:sz="0" w:space="0" w:color="auto"/>
                                            <w:left w:val="none" w:sz="0" w:space="0" w:color="auto"/>
                                            <w:bottom w:val="none" w:sz="0" w:space="0" w:color="auto"/>
                                            <w:right w:val="none" w:sz="0" w:space="0" w:color="auto"/>
                                          </w:divBdr>
                                        </w:div>
                                        <w:div w:id="1279682116">
                                          <w:marLeft w:val="0"/>
                                          <w:marRight w:val="0"/>
                                          <w:marTop w:val="0"/>
                                          <w:marBottom w:val="0"/>
                                          <w:divBdr>
                                            <w:top w:val="none" w:sz="0" w:space="0" w:color="auto"/>
                                            <w:left w:val="none" w:sz="0" w:space="0" w:color="auto"/>
                                            <w:bottom w:val="none" w:sz="0" w:space="0" w:color="auto"/>
                                            <w:right w:val="none" w:sz="0" w:space="0" w:color="auto"/>
                                          </w:divBdr>
                                        </w:div>
                                        <w:div w:id="1811167748">
                                          <w:marLeft w:val="0"/>
                                          <w:marRight w:val="0"/>
                                          <w:marTop w:val="0"/>
                                          <w:marBottom w:val="0"/>
                                          <w:divBdr>
                                            <w:top w:val="none" w:sz="0" w:space="0" w:color="auto"/>
                                            <w:left w:val="none" w:sz="0" w:space="0" w:color="auto"/>
                                            <w:bottom w:val="none" w:sz="0" w:space="0" w:color="auto"/>
                                            <w:right w:val="none" w:sz="0" w:space="0" w:color="auto"/>
                                          </w:divBdr>
                                        </w:div>
                                        <w:div w:id="11484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711326">
      <w:bodyDiv w:val="1"/>
      <w:marLeft w:val="0"/>
      <w:marRight w:val="0"/>
      <w:marTop w:val="0"/>
      <w:marBottom w:val="0"/>
      <w:divBdr>
        <w:top w:val="none" w:sz="0" w:space="0" w:color="auto"/>
        <w:left w:val="none" w:sz="0" w:space="0" w:color="auto"/>
        <w:bottom w:val="none" w:sz="0" w:space="0" w:color="auto"/>
        <w:right w:val="none" w:sz="0" w:space="0" w:color="auto"/>
      </w:divBdr>
    </w:div>
    <w:div w:id="1094477580">
      <w:bodyDiv w:val="1"/>
      <w:marLeft w:val="0"/>
      <w:marRight w:val="0"/>
      <w:marTop w:val="0"/>
      <w:marBottom w:val="0"/>
      <w:divBdr>
        <w:top w:val="none" w:sz="0" w:space="0" w:color="auto"/>
        <w:left w:val="none" w:sz="0" w:space="0" w:color="auto"/>
        <w:bottom w:val="none" w:sz="0" w:space="0" w:color="auto"/>
        <w:right w:val="none" w:sz="0" w:space="0" w:color="auto"/>
      </w:divBdr>
    </w:div>
    <w:div w:id="1149857511">
      <w:bodyDiv w:val="1"/>
      <w:marLeft w:val="0"/>
      <w:marRight w:val="0"/>
      <w:marTop w:val="0"/>
      <w:marBottom w:val="0"/>
      <w:divBdr>
        <w:top w:val="none" w:sz="0" w:space="0" w:color="auto"/>
        <w:left w:val="none" w:sz="0" w:space="0" w:color="auto"/>
        <w:bottom w:val="none" w:sz="0" w:space="0" w:color="auto"/>
        <w:right w:val="none" w:sz="0" w:space="0" w:color="auto"/>
      </w:divBdr>
      <w:divsChild>
        <w:div w:id="1323434476">
          <w:marLeft w:val="0"/>
          <w:marRight w:val="0"/>
          <w:marTop w:val="0"/>
          <w:marBottom w:val="0"/>
          <w:divBdr>
            <w:top w:val="none" w:sz="0" w:space="0" w:color="auto"/>
            <w:left w:val="none" w:sz="0" w:space="0" w:color="auto"/>
            <w:bottom w:val="none" w:sz="0" w:space="0" w:color="auto"/>
            <w:right w:val="none" w:sz="0" w:space="0" w:color="auto"/>
          </w:divBdr>
          <w:divsChild>
            <w:div w:id="587035928">
              <w:marLeft w:val="0"/>
              <w:marRight w:val="0"/>
              <w:marTop w:val="0"/>
              <w:marBottom w:val="0"/>
              <w:divBdr>
                <w:top w:val="none" w:sz="0" w:space="0" w:color="auto"/>
                <w:left w:val="none" w:sz="0" w:space="0" w:color="auto"/>
                <w:bottom w:val="none" w:sz="0" w:space="0" w:color="auto"/>
                <w:right w:val="none" w:sz="0" w:space="0" w:color="auto"/>
              </w:divBdr>
              <w:divsChild>
                <w:div w:id="2075273653">
                  <w:marLeft w:val="0"/>
                  <w:marRight w:val="0"/>
                  <w:marTop w:val="0"/>
                  <w:marBottom w:val="0"/>
                  <w:divBdr>
                    <w:top w:val="none" w:sz="0" w:space="0" w:color="auto"/>
                    <w:left w:val="none" w:sz="0" w:space="0" w:color="auto"/>
                    <w:bottom w:val="none" w:sz="0" w:space="0" w:color="auto"/>
                    <w:right w:val="none" w:sz="0" w:space="0" w:color="auto"/>
                  </w:divBdr>
                  <w:divsChild>
                    <w:div w:id="13713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924852">
      <w:bodyDiv w:val="1"/>
      <w:marLeft w:val="0"/>
      <w:marRight w:val="0"/>
      <w:marTop w:val="0"/>
      <w:marBottom w:val="0"/>
      <w:divBdr>
        <w:top w:val="none" w:sz="0" w:space="0" w:color="auto"/>
        <w:left w:val="none" w:sz="0" w:space="0" w:color="auto"/>
        <w:bottom w:val="none" w:sz="0" w:space="0" w:color="auto"/>
        <w:right w:val="none" w:sz="0" w:space="0" w:color="auto"/>
      </w:divBdr>
      <w:divsChild>
        <w:div w:id="557056819">
          <w:marLeft w:val="1166"/>
          <w:marRight w:val="0"/>
          <w:marTop w:val="67"/>
          <w:marBottom w:val="0"/>
          <w:divBdr>
            <w:top w:val="none" w:sz="0" w:space="0" w:color="auto"/>
            <w:left w:val="none" w:sz="0" w:space="0" w:color="auto"/>
            <w:bottom w:val="none" w:sz="0" w:space="0" w:color="auto"/>
            <w:right w:val="none" w:sz="0" w:space="0" w:color="auto"/>
          </w:divBdr>
        </w:div>
      </w:divsChild>
    </w:div>
    <w:div w:id="1163620991">
      <w:bodyDiv w:val="1"/>
      <w:marLeft w:val="0"/>
      <w:marRight w:val="0"/>
      <w:marTop w:val="0"/>
      <w:marBottom w:val="0"/>
      <w:divBdr>
        <w:top w:val="none" w:sz="0" w:space="0" w:color="auto"/>
        <w:left w:val="none" w:sz="0" w:space="0" w:color="auto"/>
        <w:bottom w:val="none" w:sz="0" w:space="0" w:color="auto"/>
        <w:right w:val="none" w:sz="0" w:space="0" w:color="auto"/>
      </w:divBdr>
    </w:div>
    <w:div w:id="1173491947">
      <w:bodyDiv w:val="1"/>
      <w:marLeft w:val="0"/>
      <w:marRight w:val="0"/>
      <w:marTop w:val="0"/>
      <w:marBottom w:val="0"/>
      <w:divBdr>
        <w:top w:val="none" w:sz="0" w:space="0" w:color="auto"/>
        <w:left w:val="none" w:sz="0" w:space="0" w:color="auto"/>
        <w:bottom w:val="none" w:sz="0" w:space="0" w:color="auto"/>
        <w:right w:val="none" w:sz="0" w:space="0" w:color="auto"/>
      </w:divBdr>
    </w:div>
    <w:div w:id="1261719567">
      <w:bodyDiv w:val="1"/>
      <w:marLeft w:val="0"/>
      <w:marRight w:val="0"/>
      <w:marTop w:val="0"/>
      <w:marBottom w:val="0"/>
      <w:divBdr>
        <w:top w:val="none" w:sz="0" w:space="0" w:color="auto"/>
        <w:left w:val="none" w:sz="0" w:space="0" w:color="auto"/>
        <w:bottom w:val="none" w:sz="0" w:space="0" w:color="auto"/>
        <w:right w:val="none" w:sz="0" w:space="0" w:color="auto"/>
      </w:divBdr>
    </w:div>
    <w:div w:id="1270357889">
      <w:bodyDiv w:val="1"/>
      <w:marLeft w:val="0"/>
      <w:marRight w:val="0"/>
      <w:marTop w:val="0"/>
      <w:marBottom w:val="0"/>
      <w:divBdr>
        <w:top w:val="none" w:sz="0" w:space="0" w:color="auto"/>
        <w:left w:val="none" w:sz="0" w:space="0" w:color="auto"/>
        <w:bottom w:val="none" w:sz="0" w:space="0" w:color="auto"/>
        <w:right w:val="none" w:sz="0" w:space="0" w:color="auto"/>
      </w:divBdr>
      <w:divsChild>
        <w:div w:id="2123071209">
          <w:marLeft w:val="0"/>
          <w:marRight w:val="0"/>
          <w:marTop w:val="0"/>
          <w:marBottom w:val="0"/>
          <w:divBdr>
            <w:top w:val="none" w:sz="0" w:space="0" w:color="auto"/>
            <w:left w:val="none" w:sz="0" w:space="0" w:color="auto"/>
            <w:bottom w:val="none" w:sz="0" w:space="0" w:color="auto"/>
            <w:right w:val="none" w:sz="0" w:space="0" w:color="auto"/>
          </w:divBdr>
          <w:divsChild>
            <w:div w:id="1966033955">
              <w:marLeft w:val="0"/>
              <w:marRight w:val="0"/>
              <w:marTop w:val="750"/>
              <w:marBottom w:val="0"/>
              <w:divBdr>
                <w:top w:val="none" w:sz="0" w:space="0" w:color="auto"/>
                <w:left w:val="none" w:sz="0" w:space="0" w:color="auto"/>
                <w:bottom w:val="none" w:sz="0" w:space="0" w:color="auto"/>
                <w:right w:val="none" w:sz="0" w:space="0" w:color="auto"/>
              </w:divBdr>
              <w:divsChild>
                <w:div w:id="1331369835">
                  <w:marLeft w:val="0"/>
                  <w:marRight w:val="0"/>
                  <w:marTop w:val="0"/>
                  <w:marBottom w:val="0"/>
                  <w:divBdr>
                    <w:top w:val="none" w:sz="0" w:space="0" w:color="auto"/>
                    <w:left w:val="none" w:sz="0" w:space="0" w:color="auto"/>
                    <w:bottom w:val="none" w:sz="0" w:space="0" w:color="auto"/>
                    <w:right w:val="none" w:sz="0" w:space="0" w:color="auto"/>
                  </w:divBdr>
                  <w:divsChild>
                    <w:div w:id="548298877">
                      <w:marLeft w:val="0"/>
                      <w:marRight w:val="0"/>
                      <w:marTop w:val="0"/>
                      <w:marBottom w:val="0"/>
                      <w:divBdr>
                        <w:top w:val="none" w:sz="0" w:space="0" w:color="auto"/>
                        <w:left w:val="none" w:sz="0" w:space="0" w:color="auto"/>
                        <w:bottom w:val="none" w:sz="0" w:space="0" w:color="auto"/>
                        <w:right w:val="none" w:sz="0" w:space="0" w:color="auto"/>
                      </w:divBdr>
                      <w:divsChild>
                        <w:div w:id="318732741">
                          <w:marLeft w:val="0"/>
                          <w:marRight w:val="0"/>
                          <w:marTop w:val="0"/>
                          <w:marBottom w:val="0"/>
                          <w:divBdr>
                            <w:top w:val="none" w:sz="0" w:space="0" w:color="auto"/>
                            <w:left w:val="none" w:sz="0" w:space="0" w:color="auto"/>
                            <w:bottom w:val="none" w:sz="0" w:space="0" w:color="auto"/>
                            <w:right w:val="none" w:sz="0" w:space="0" w:color="auto"/>
                          </w:divBdr>
                          <w:divsChild>
                            <w:div w:id="424812877">
                              <w:marLeft w:val="0"/>
                              <w:marRight w:val="0"/>
                              <w:marTop w:val="0"/>
                              <w:marBottom w:val="0"/>
                              <w:divBdr>
                                <w:top w:val="none" w:sz="0" w:space="0" w:color="auto"/>
                                <w:left w:val="none" w:sz="0" w:space="0" w:color="auto"/>
                                <w:bottom w:val="none" w:sz="0" w:space="0" w:color="auto"/>
                                <w:right w:val="none" w:sz="0" w:space="0" w:color="auto"/>
                              </w:divBdr>
                              <w:divsChild>
                                <w:div w:id="1333994522">
                                  <w:marLeft w:val="0"/>
                                  <w:marRight w:val="0"/>
                                  <w:marTop w:val="0"/>
                                  <w:marBottom w:val="0"/>
                                  <w:divBdr>
                                    <w:top w:val="none" w:sz="0" w:space="0" w:color="auto"/>
                                    <w:left w:val="none" w:sz="0" w:space="0" w:color="auto"/>
                                    <w:bottom w:val="none" w:sz="0" w:space="0" w:color="auto"/>
                                    <w:right w:val="none" w:sz="0" w:space="0" w:color="auto"/>
                                  </w:divBdr>
                                  <w:divsChild>
                                    <w:div w:id="201551938">
                                      <w:marLeft w:val="0"/>
                                      <w:marRight w:val="0"/>
                                      <w:marTop w:val="0"/>
                                      <w:marBottom w:val="0"/>
                                      <w:divBdr>
                                        <w:top w:val="none" w:sz="0" w:space="0" w:color="auto"/>
                                        <w:left w:val="none" w:sz="0" w:space="0" w:color="auto"/>
                                        <w:bottom w:val="none" w:sz="0" w:space="0" w:color="auto"/>
                                        <w:right w:val="none" w:sz="0" w:space="0" w:color="auto"/>
                                      </w:divBdr>
                                      <w:divsChild>
                                        <w:div w:id="510682173">
                                          <w:marLeft w:val="0"/>
                                          <w:marRight w:val="0"/>
                                          <w:marTop w:val="0"/>
                                          <w:marBottom w:val="300"/>
                                          <w:divBdr>
                                            <w:top w:val="single" w:sz="6" w:space="0" w:color="C7C7C7"/>
                                            <w:left w:val="single" w:sz="6" w:space="0" w:color="C7C7C7"/>
                                            <w:bottom w:val="single" w:sz="6" w:space="0" w:color="C7C7C7"/>
                                            <w:right w:val="single" w:sz="6" w:space="0" w:color="C7C7C7"/>
                                          </w:divBdr>
                                          <w:divsChild>
                                            <w:div w:id="602882237">
                                              <w:marLeft w:val="0"/>
                                              <w:marRight w:val="0"/>
                                              <w:marTop w:val="0"/>
                                              <w:marBottom w:val="0"/>
                                              <w:divBdr>
                                                <w:top w:val="none" w:sz="0" w:space="0" w:color="auto"/>
                                                <w:left w:val="none" w:sz="0" w:space="0" w:color="auto"/>
                                                <w:bottom w:val="none" w:sz="0" w:space="0" w:color="auto"/>
                                                <w:right w:val="none" w:sz="0" w:space="0" w:color="auto"/>
                                              </w:divBdr>
                                              <w:divsChild>
                                                <w:div w:id="519246773">
                                                  <w:marLeft w:val="0"/>
                                                  <w:marRight w:val="0"/>
                                                  <w:marTop w:val="0"/>
                                                  <w:marBottom w:val="0"/>
                                                  <w:divBdr>
                                                    <w:top w:val="none" w:sz="0" w:space="0" w:color="auto"/>
                                                    <w:left w:val="none" w:sz="0" w:space="0" w:color="auto"/>
                                                    <w:bottom w:val="none" w:sz="0" w:space="0" w:color="auto"/>
                                                    <w:right w:val="none" w:sz="0" w:space="0" w:color="auto"/>
                                                  </w:divBdr>
                                                  <w:divsChild>
                                                    <w:div w:id="21518033">
                                                      <w:marLeft w:val="0"/>
                                                      <w:marRight w:val="0"/>
                                                      <w:marTop w:val="0"/>
                                                      <w:marBottom w:val="0"/>
                                                      <w:divBdr>
                                                        <w:top w:val="none" w:sz="0" w:space="0" w:color="auto"/>
                                                        <w:left w:val="none" w:sz="0" w:space="0" w:color="auto"/>
                                                        <w:bottom w:val="none" w:sz="0" w:space="0" w:color="auto"/>
                                                        <w:right w:val="none" w:sz="0" w:space="0" w:color="auto"/>
                                                      </w:divBdr>
                                                      <w:divsChild>
                                                        <w:div w:id="1860074264">
                                                          <w:marLeft w:val="0"/>
                                                          <w:marRight w:val="0"/>
                                                          <w:marTop w:val="0"/>
                                                          <w:marBottom w:val="0"/>
                                                          <w:divBdr>
                                                            <w:top w:val="none" w:sz="0" w:space="0" w:color="auto"/>
                                                            <w:left w:val="none" w:sz="0" w:space="0" w:color="auto"/>
                                                            <w:bottom w:val="none" w:sz="0" w:space="0" w:color="auto"/>
                                                            <w:right w:val="none" w:sz="0" w:space="0" w:color="auto"/>
                                                          </w:divBdr>
                                                          <w:divsChild>
                                                            <w:div w:id="640307582">
                                                              <w:marLeft w:val="0"/>
                                                              <w:marRight w:val="0"/>
                                                              <w:marTop w:val="0"/>
                                                              <w:marBottom w:val="0"/>
                                                              <w:divBdr>
                                                                <w:top w:val="none" w:sz="0" w:space="0" w:color="auto"/>
                                                                <w:left w:val="none" w:sz="0" w:space="0" w:color="auto"/>
                                                                <w:bottom w:val="none" w:sz="0" w:space="0" w:color="auto"/>
                                                                <w:right w:val="none" w:sz="0" w:space="0" w:color="auto"/>
                                                              </w:divBdr>
                                                              <w:divsChild>
                                                                <w:div w:id="426771464">
                                                                  <w:marLeft w:val="0"/>
                                                                  <w:marRight w:val="0"/>
                                                                  <w:marTop w:val="0"/>
                                                                  <w:marBottom w:val="0"/>
                                                                  <w:divBdr>
                                                                    <w:top w:val="none" w:sz="0" w:space="0" w:color="auto"/>
                                                                    <w:left w:val="none" w:sz="0" w:space="0" w:color="auto"/>
                                                                    <w:bottom w:val="none" w:sz="0" w:space="0" w:color="auto"/>
                                                                    <w:right w:val="none" w:sz="0" w:space="0" w:color="auto"/>
                                                                  </w:divBdr>
                                                                  <w:divsChild>
                                                                    <w:div w:id="625044700">
                                                                      <w:marLeft w:val="0"/>
                                                                      <w:marRight w:val="0"/>
                                                                      <w:marTop w:val="0"/>
                                                                      <w:marBottom w:val="0"/>
                                                                      <w:divBdr>
                                                                        <w:top w:val="none" w:sz="0" w:space="0" w:color="auto"/>
                                                                        <w:left w:val="none" w:sz="0" w:space="0" w:color="auto"/>
                                                                        <w:bottom w:val="none" w:sz="0" w:space="0" w:color="auto"/>
                                                                        <w:right w:val="none" w:sz="0" w:space="0" w:color="auto"/>
                                                                      </w:divBdr>
                                                                    </w:div>
                                                                    <w:div w:id="1342732715">
                                                                      <w:marLeft w:val="0"/>
                                                                      <w:marRight w:val="0"/>
                                                                      <w:marTop w:val="0"/>
                                                                      <w:marBottom w:val="0"/>
                                                                      <w:divBdr>
                                                                        <w:top w:val="none" w:sz="0" w:space="0" w:color="auto"/>
                                                                        <w:left w:val="none" w:sz="0" w:space="0" w:color="auto"/>
                                                                        <w:bottom w:val="none" w:sz="0" w:space="0" w:color="auto"/>
                                                                        <w:right w:val="none" w:sz="0" w:space="0" w:color="auto"/>
                                                                      </w:divBdr>
                                                                    </w:div>
                                                                    <w:div w:id="886455942">
                                                                      <w:marLeft w:val="0"/>
                                                                      <w:marRight w:val="0"/>
                                                                      <w:marTop w:val="0"/>
                                                                      <w:marBottom w:val="0"/>
                                                                      <w:divBdr>
                                                                        <w:top w:val="none" w:sz="0" w:space="0" w:color="auto"/>
                                                                        <w:left w:val="none" w:sz="0" w:space="0" w:color="auto"/>
                                                                        <w:bottom w:val="none" w:sz="0" w:space="0" w:color="auto"/>
                                                                        <w:right w:val="none" w:sz="0" w:space="0" w:color="auto"/>
                                                                      </w:divBdr>
                                                                    </w:div>
                                                                    <w:div w:id="1121848156">
                                                                      <w:marLeft w:val="0"/>
                                                                      <w:marRight w:val="0"/>
                                                                      <w:marTop w:val="0"/>
                                                                      <w:marBottom w:val="0"/>
                                                                      <w:divBdr>
                                                                        <w:top w:val="none" w:sz="0" w:space="0" w:color="auto"/>
                                                                        <w:left w:val="none" w:sz="0" w:space="0" w:color="auto"/>
                                                                        <w:bottom w:val="none" w:sz="0" w:space="0" w:color="auto"/>
                                                                        <w:right w:val="none" w:sz="0" w:space="0" w:color="auto"/>
                                                                      </w:divBdr>
                                                                    </w:div>
                                                                    <w:div w:id="1656837036">
                                                                      <w:marLeft w:val="0"/>
                                                                      <w:marRight w:val="0"/>
                                                                      <w:marTop w:val="0"/>
                                                                      <w:marBottom w:val="0"/>
                                                                      <w:divBdr>
                                                                        <w:top w:val="none" w:sz="0" w:space="0" w:color="auto"/>
                                                                        <w:left w:val="none" w:sz="0" w:space="0" w:color="auto"/>
                                                                        <w:bottom w:val="none" w:sz="0" w:space="0" w:color="auto"/>
                                                                        <w:right w:val="none" w:sz="0" w:space="0" w:color="auto"/>
                                                                      </w:divBdr>
                                                                    </w:div>
                                                                    <w:div w:id="13582467">
                                                                      <w:marLeft w:val="0"/>
                                                                      <w:marRight w:val="0"/>
                                                                      <w:marTop w:val="0"/>
                                                                      <w:marBottom w:val="0"/>
                                                                      <w:divBdr>
                                                                        <w:top w:val="none" w:sz="0" w:space="0" w:color="auto"/>
                                                                        <w:left w:val="none" w:sz="0" w:space="0" w:color="auto"/>
                                                                        <w:bottom w:val="none" w:sz="0" w:space="0" w:color="auto"/>
                                                                        <w:right w:val="none" w:sz="0" w:space="0" w:color="auto"/>
                                                                      </w:divBdr>
                                                                    </w:div>
                                                                    <w:div w:id="1965621840">
                                                                      <w:marLeft w:val="0"/>
                                                                      <w:marRight w:val="0"/>
                                                                      <w:marTop w:val="0"/>
                                                                      <w:marBottom w:val="0"/>
                                                                      <w:divBdr>
                                                                        <w:top w:val="none" w:sz="0" w:space="0" w:color="auto"/>
                                                                        <w:left w:val="none" w:sz="0" w:space="0" w:color="auto"/>
                                                                        <w:bottom w:val="none" w:sz="0" w:space="0" w:color="auto"/>
                                                                        <w:right w:val="none" w:sz="0" w:space="0" w:color="auto"/>
                                                                      </w:divBdr>
                                                                    </w:div>
                                                                    <w:div w:id="973951050">
                                                                      <w:marLeft w:val="0"/>
                                                                      <w:marRight w:val="0"/>
                                                                      <w:marTop w:val="0"/>
                                                                      <w:marBottom w:val="0"/>
                                                                      <w:divBdr>
                                                                        <w:top w:val="none" w:sz="0" w:space="0" w:color="auto"/>
                                                                        <w:left w:val="none" w:sz="0" w:space="0" w:color="auto"/>
                                                                        <w:bottom w:val="none" w:sz="0" w:space="0" w:color="auto"/>
                                                                        <w:right w:val="none" w:sz="0" w:space="0" w:color="auto"/>
                                                                      </w:divBdr>
                                                                    </w:div>
                                                                    <w:div w:id="1145584181">
                                                                      <w:marLeft w:val="0"/>
                                                                      <w:marRight w:val="0"/>
                                                                      <w:marTop w:val="0"/>
                                                                      <w:marBottom w:val="0"/>
                                                                      <w:divBdr>
                                                                        <w:top w:val="none" w:sz="0" w:space="0" w:color="auto"/>
                                                                        <w:left w:val="none" w:sz="0" w:space="0" w:color="auto"/>
                                                                        <w:bottom w:val="none" w:sz="0" w:space="0" w:color="auto"/>
                                                                        <w:right w:val="none" w:sz="0" w:space="0" w:color="auto"/>
                                                                      </w:divBdr>
                                                                    </w:div>
                                                                    <w:div w:id="302470731">
                                                                      <w:marLeft w:val="0"/>
                                                                      <w:marRight w:val="0"/>
                                                                      <w:marTop w:val="0"/>
                                                                      <w:marBottom w:val="0"/>
                                                                      <w:divBdr>
                                                                        <w:top w:val="none" w:sz="0" w:space="0" w:color="auto"/>
                                                                        <w:left w:val="none" w:sz="0" w:space="0" w:color="auto"/>
                                                                        <w:bottom w:val="none" w:sz="0" w:space="0" w:color="auto"/>
                                                                        <w:right w:val="none" w:sz="0" w:space="0" w:color="auto"/>
                                                                      </w:divBdr>
                                                                    </w:div>
                                                                    <w:div w:id="625045155">
                                                                      <w:marLeft w:val="0"/>
                                                                      <w:marRight w:val="0"/>
                                                                      <w:marTop w:val="0"/>
                                                                      <w:marBottom w:val="0"/>
                                                                      <w:divBdr>
                                                                        <w:top w:val="none" w:sz="0" w:space="0" w:color="auto"/>
                                                                        <w:left w:val="none" w:sz="0" w:space="0" w:color="auto"/>
                                                                        <w:bottom w:val="none" w:sz="0" w:space="0" w:color="auto"/>
                                                                        <w:right w:val="none" w:sz="0" w:space="0" w:color="auto"/>
                                                                      </w:divBdr>
                                                                    </w:div>
                                                                    <w:div w:id="285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76863999">
      <w:bodyDiv w:val="1"/>
      <w:marLeft w:val="0"/>
      <w:marRight w:val="0"/>
      <w:marTop w:val="0"/>
      <w:marBottom w:val="0"/>
      <w:divBdr>
        <w:top w:val="none" w:sz="0" w:space="0" w:color="auto"/>
        <w:left w:val="none" w:sz="0" w:space="0" w:color="auto"/>
        <w:bottom w:val="none" w:sz="0" w:space="0" w:color="auto"/>
        <w:right w:val="none" w:sz="0" w:space="0" w:color="auto"/>
      </w:divBdr>
    </w:div>
    <w:div w:id="1315182112">
      <w:bodyDiv w:val="1"/>
      <w:marLeft w:val="0"/>
      <w:marRight w:val="0"/>
      <w:marTop w:val="0"/>
      <w:marBottom w:val="0"/>
      <w:divBdr>
        <w:top w:val="none" w:sz="0" w:space="0" w:color="auto"/>
        <w:left w:val="none" w:sz="0" w:space="0" w:color="auto"/>
        <w:bottom w:val="none" w:sz="0" w:space="0" w:color="auto"/>
        <w:right w:val="none" w:sz="0" w:space="0" w:color="auto"/>
      </w:divBdr>
    </w:div>
    <w:div w:id="1321500294">
      <w:bodyDiv w:val="1"/>
      <w:marLeft w:val="0"/>
      <w:marRight w:val="0"/>
      <w:marTop w:val="0"/>
      <w:marBottom w:val="0"/>
      <w:divBdr>
        <w:top w:val="none" w:sz="0" w:space="0" w:color="auto"/>
        <w:left w:val="none" w:sz="0" w:space="0" w:color="auto"/>
        <w:bottom w:val="none" w:sz="0" w:space="0" w:color="auto"/>
        <w:right w:val="none" w:sz="0" w:space="0" w:color="auto"/>
      </w:divBdr>
    </w:div>
    <w:div w:id="1332872837">
      <w:bodyDiv w:val="1"/>
      <w:marLeft w:val="0"/>
      <w:marRight w:val="0"/>
      <w:marTop w:val="0"/>
      <w:marBottom w:val="0"/>
      <w:divBdr>
        <w:top w:val="none" w:sz="0" w:space="0" w:color="auto"/>
        <w:left w:val="none" w:sz="0" w:space="0" w:color="auto"/>
        <w:bottom w:val="none" w:sz="0" w:space="0" w:color="auto"/>
        <w:right w:val="none" w:sz="0" w:space="0" w:color="auto"/>
      </w:divBdr>
    </w:div>
    <w:div w:id="1355418378">
      <w:bodyDiv w:val="1"/>
      <w:marLeft w:val="0"/>
      <w:marRight w:val="0"/>
      <w:marTop w:val="0"/>
      <w:marBottom w:val="0"/>
      <w:divBdr>
        <w:top w:val="none" w:sz="0" w:space="0" w:color="auto"/>
        <w:left w:val="none" w:sz="0" w:space="0" w:color="auto"/>
        <w:bottom w:val="none" w:sz="0" w:space="0" w:color="auto"/>
        <w:right w:val="none" w:sz="0" w:space="0" w:color="auto"/>
      </w:divBdr>
    </w:div>
    <w:div w:id="1361777504">
      <w:bodyDiv w:val="1"/>
      <w:marLeft w:val="0"/>
      <w:marRight w:val="0"/>
      <w:marTop w:val="0"/>
      <w:marBottom w:val="0"/>
      <w:divBdr>
        <w:top w:val="none" w:sz="0" w:space="0" w:color="auto"/>
        <w:left w:val="none" w:sz="0" w:space="0" w:color="auto"/>
        <w:bottom w:val="none" w:sz="0" w:space="0" w:color="auto"/>
        <w:right w:val="none" w:sz="0" w:space="0" w:color="auto"/>
      </w:divBdr>
      <w:divsChild>
        <w:div w:id="56054231">
          <w:marLeft w:val="0"/>
          <w:marRight w:val="0"/>
          <w:marTop w:val="100"/>
          <w:marBottom w:val="100"/>
          <w:divBdr>
            <w:top w:val="none" w:sz="0" w:space="0" w:color="auto"/>
            <w:left w:val="none" w:sz="0" w:space="0" w:color="auto"/>
            <w:bottom w:val="none" w:sz="0" w:space="0" w:color="auto"/>
            <w:right w:val="none" w:sz="0" w:space="0" w:color="auto"/>
          </w:divBdr>
          <w:divsChild>
            <w:div w:id="1449466051">
              <w:marLeft w:val="0"/>
              <w:marRight w:val="0"/>
              <w:marTop w:val="0"/>
              <w:marBottom w:val="0"/>
              <w:divBdr>
                <w:top w:val="none" w:sz="0" w:space="0" w:color="auto"/>
                <w:left w:val="none" w:sz="0" w:space="0" w:color="auto"/>
                <w:bottom w:val="none" w:sz="0" w:space="0" w:color="auto"/>
                <w:right w:val="none" w:sz="0" w:space="0" w:color="auto"/>
              </w:divBdr>
              <w:divsChild>
                <w:div w:id="397095835">
                  <w:marLeft w:val="0"/>
                  <w:marRight w:val="0"/>
                  <w:marTop w:val="100"/>
                  <w:marBottom w:val="100"/>
                  <w:divBdr>
                    <w:top w:val="none" w:sz="0" w:space="0" w:color="auto"/>
                    <w:left w:val="none" w:sz="0" w:space="0" w:color="auto"/>
                    <w:bottom w:val="none" w:sz="0" w:space="0" w:color="auto"/>
                    <w:right w:val="none" w:sz="0" w:space="0" w:color="auto"/>
                  </w:divBdr>
                  <w:divsChild>
                    <w:div w:id="117376741">
                      <w:marLeft w:val="0"/>
                      <w:marRight w:val="0"/>
                      <w:marTop w:val="0"/>
                      <w:marBottom w:val="0"/>
                      <w:divBdr>
                        <w:top w:val="none" w:sz="0" w:space="0" w:color="auto"/>
                        <w:left w:val="none" w:sz="0" w:space="0" w:color="auto"/>
                        <w:bottom w:val="none" w:sz="0" w:space="0" w:color="auto"/>
                        <w:right w:val="none" w:sz="0" w:space="0" w:color="auto"/>
                      </w:divBdr>
                      <w:divsChild>
                        <w:div w:id="190539069">
                          <w:marLeft w:val="0"/>
                          <w:marRight w:val="0"/>
                          <w:marTop w:val="0"/>
                          <w:marBottom w:val="0"/>
                          <w:divBdr>
                            <w:top w:val="none" w:sz="0" w:space="0" w:color="auto"/>
                            <w:left w:val="none" w:sz="0" w:space="0" w:color="auto"/>
                            <w:bottom w:val="none" w:sz="0" w:space="0" w:color="auto"/>
                            <w:right w:val="none" w:sz="0" w:space="0" w:color="auto"/>
                          </w:divBdr>
                          <w:divsChild>
                            <w:div w:id="744839868">
                              <w:marLeft w:val="0"/>
                              <w:marRight w:val="0"/>
                              <w:marTop w:val="0"/>
                              <w:marBottom w:val="0"/>
                              <w:divBdr>
                                <w:top w:val="none" w:sz="0" w:space="0" w:color="auto"/>
                                <w:left w:val="none" w:sz="0" w:space="0" w:color="auto"/>
                                <w:bottom w:val="none" w:sz="0" w:space="0" w:color="auto"/>
                                <w:right w:val="none" w:sz="0" w:space="0" w:color="auto"/>
                              </w:divBdr>
                              <w:divsChild>
                                <w:div w:id="1319722862">
                                  <w:marLeft w:val="0"/>
                                  <w:marRight w:val="0"/>
                                  <w:marTop w:val="0"/>
                                  <w:marBottom w:val="0"/>
                                  <w:divBdr>
                                    <w:top w:val="none" w:sz="0" w:space="0" w:color="auto"/>
                                    <w:left w:val="none" w:sz="0" w:space="0" w:color="auto"/>
                                    <w:bottom w:val="none" w:sz="0" w:space="0" w:color="auto"/>
                                    <w:right w:val="none" w:sz="0" w:space="0" w:color="auto"/>
                                  </w:divBdr>
                                  <w:divsChild>
                                    <w:div w:id="491482521">
                                      <w:marLeft w:val="0"/>
                                      <w:marRight w:val="0"/>
                                      <w:marTop w:val="0"/>
                                      <w:marBottom w:val="0"/>
                                      <w:divBdr>
                                        <w:top w:val="none" w:sz="0" w:space="0" w:color="auto"/>
                                        <w:left w:val="none" w:sz="0" w:space="0" w:color="auto"/>
                                        <w:bottom w:val="none" w:sz="0" w:space="0" w:color="auto"/>
                                        <w:right w:val="none" w:sz="0" w:space="0" w:color="auto"/>
                                      </w:divBdr>
                                    </w:div>
                                    <w:div w:id="1108085858">
                                      <w:marLeft w:val="0"/>
                                      <w:marRight w:val="0"/>
                                      <w:marTop w:val="0"/>
                                      <w:marBottom w:val="0"/>
                                      <w:divBdr>
                                        <w:top w:val="none" w:sz="0" w:space="0" w:color="auto"/>
                                        <w:left w:val="none" w:sz="0" w:space="0" w:color="auto"/>
                                        <w:bottom w:val="none" w:sz="0" w:space="0" w:color="auto"/>
                                        <w:right w:val="none" w:sz="0" w:space="0" w:color="auto"/>
                                      </w:divBdr>
                                    </w:div>
                                    <w:div w:id="4043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055708">
      <w:bodyDiv w:val="1"/>
      <w:marLeft w:val="0"/>
      <w:marRight w:val="0"/>
      <w:marTop w:val="0"/>
      <w:marBottom w:val="0"/>
      <w:divBdr>
        <w:top w:val="none" w:sz="0" w:space="0" w:color="auto"/>
        <w:left w:val="none" w:sz="0" w:space="0" w:color="auto"/>
        <w:bottom w:val="none" w:sz="0" w:space="0" w:color="auto"/>
        <w:right w:val="none" w:sz="0" w:space="0" w:color="auto"/>
      </w:divBdr>
    </w:div>
    <w:div w:id="1427993512">
      <w:bodyDiv w:val="1"/>
      <w:marLeft w:val="0"/>
      <w:marRight w:val="0"/>
      <w:marTop w:val="0"/>
      <w:marBottom w:val="0"/>
      <w:divBdr>
        <w:top w:val="none" w:sz="0" w:space="0" w:color="auto"/>
        <w:left w:val="none" w:sz="0" w:space="0" w:color="auto"/>
        <w:bottom w:val="none" w:sz="0" w:space="0" w:color="auto"/>
        <w:right w:val="none" w:sz="0" w:space="0" w:color="auto"/>
      </w:divBdr>
    </w:div>
    <w:div w:id="1429693297">
      <w:bodyDiv w:val="1"/>
      <w:marLeft w:val="0"/>
      <w:marRight w:val="0"/>
      <w:marTop w:val="0"/>
      <w:marBottom w:val="0"/>
      <w:divBdr>
        <w:top w:val="none" w:sz="0" w:space="0" w:color="auto"/>
        <w:left w:val="none" w:sz="0" w:space="0" w:color="auto"/>
        <w:bottom w:val="none" w:sz="0" w:space="0" w:color="auto"/>
        <w:right w:val="none" w:sz="0" w:space="0" w:color="auto"/>
      </w:divBdr>
    </w:div>
    <w:div w:id="1487550351">
      <w:bodyDiv w:val="1"/>
      <w:marLeft w:val="0"/>
      <w:marRight w:val="0"/>
      <w:marTop w:val="0"/>
      <w:marBottom w:val="0"/>
      <w:divBdr>
        <w:top w:val="none" w:sz="0" w:space="0" w:color="auto"/>
        <w:left w:val="none" w:sz="0" w:space="0" w:color="auto"/>
        <w:bottom w:val="none" w:sz="0" w:space="0" w:color="auto"/>
        <w:right w:val="none" w:sz="0" w:space="0" w:color="auto"/>
      </w:divBdr>
    </w:div>
    <w:div w:id="1493520902">
      <w:bodyDiv w:val="1"/>
      <w:marLeft w:val="0"/>
      <w:marRight w:val="0"/>
      <w:marTop w:val="0"/>
      <w:marBottom w:val="0"/>
      <w:divBdr>
        <w:top w:val="none" w:sz="0" w:space="0" w:color="auto"/>
        <w:left w:val="none" w:sz="0" w:space="0" w:color="auto"/>
        <w:bottom w:val="none" w:sz="0" w:space="0" w:color="auto"/>
        <w:right w:val="none" w:sz="0" w:space="0" w:color="auto"/>
      </w:divBdr>
    </w:div>
    <w:div w:id="1570072364">
      <w:bodyDiv w:val="1"/>
      <w:marLeft w:val="0"/>
      <w:marRight w:val="0"/>
      <w:marTop w:val="0"/>
      <w:marBottom w:val="0"/>
      <w:divBdr>
        <w:top w:val="none" w:sz="0" w:space="0" w:color="auto"/>
        <w:left w:val="none" w:sz="0" w:space="0" w:color="auto"/>
        <w:bottom w:val="none" w:sz="0" w:space="0" w:color="auto"/>
        <w:right w:val="none" w:sz="0" w:space="0" w:color="auto"/>
      </w:divBdr>
      <w:divsChild>
        <w:div w:id="667370453">
          <w:marLeft w:val="1166"/>
          <w:marRight w:val="0"/>
          <w:marTop w:val="67"/>
          <w:marBottom w:val="0"/>
          <w:divBdr>
            <w:top w:val="none" w:sz="0" w:space="0" w:color="auto"/>
            <w:left w:val="none" w:sz="0" w:space="0" w:color="auto"/>
            <w:bottom w:val="none" w:sz="0" w:space="0" w:color="auto"/>
            <w:right w:val="none" w:sz="0" w:space="0" w:color="auto"/>
          </w:divBdr>
        </w:div>
      </w:divsChild>
    </w:div>
    <w:div w:id="1600405022">
      <w:bodyDiv w:val="1"/>
      <w:marLeft w:val="0"/>
      <w:marRight w:val="0"/>
      <w:marTop w:val="0"/>
      <w:marBottom w:val="0"/>
      <w:divBdr>
        <w:top w:val="none" w:sz="0" w:space="0" w:color="auto"/>
        <w:left w:val="none" w:sz="0" w:space="0" w:color="auto"/>
        <w:bottom w:val="none" w:sz="0" w:space="0" w:color="auto"/>
        <w:right w:val="none" w:sz="0" w:space="0" w:color="auto"/>
      </w:divBdr>
      <w:divsChild>
        <w:div w:id="1277911059">
          <w:marLeft w:val="0"/>
          <w:marRight w:val="0"/>
          <w:marTop w:val="0"/>
          <w:marBottom w:val="0"/>
          <w:divBdr>
            <w:top w:val="none" w:sz="0" w:space="0" w:color="auto"/>
            <w:left w:val="none" w:sz="0" w:space="0" w:color="auto"/>
            <w:bottom w:val="none" w:sz="0" w:space="0" w:color="auto"/>
            <w:right w:val="none" w:sz="0" w:space="0" w:color="auto"/>
          </w:divBdr>
          <w:divsChild>
            <w:div w:id="1998460888">
              <w:marLeft w:val="0"/>
              <w:marRight w:val="0"/>
              <w:marTop w:val="0"/>
              <w:marBottom w:val="0"/>
              <w:divBdr>
                <w:top w:val="none" w:sz="0" w:space="0" w:color="auto"/>
                <w:left w:val="none" w:sz="0" w:space="0" w:color="auto"/>
                <w:bottom w:val="none" w:sz="0" w:space="0" w:color="auto"/>
                <w:right w:val="none" w:sz="0" w:space="0" w:color="auto"/>
              </w:divBdr>
              <w:divsChild>
                <w:div w:id="1887180481">
                  <w:marLeft w:val="0"/>
                  <w:marRight w:val="0"/>
                  <w:marTop w:val="0"/>
                  <w:marBottom w:val="0"/>
                  <w:divBdr>
                    <w:top w:val="none" w:sz="0" w:space="0" w:color="auto"/>
                    <w:left w:val="none" w:sz="0" w:space="0" w:color="auto"/>
                    <w:bottom w:val="none" w:sz="0" w:space="0" w:color="auto"/>
                    <w:right w:val="none" w:sz="0" w:space="0" w:color="auto"/>
                  </w:divBdr>
                  <w:divsChild>
                    <w:div w:id="19489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05094">
      <w:bodyDiv w:val="1"/>
      <w:marLeft w:val="0"/>
      <w:marRight w:val="0"/>
      <w:marTop w:val="0"/>
      <w:marBottom w:val="0"/>
      <w:divBdr>
        <w:top w:val="none" w:sz="0" w:space="0" w:color="auto"/>
        <w:left w:val="none" w:sz="0" w:space="0" w:color="auto"/>
        <w:bottom w:val="none" w:sz="0" w:space="0" w:color="auto"/>
        <w:right w:val="none" w:sz="0" w:space="0" w:color="auto"/>
      </w:divBdr>
    </w:div>
    <w:div w:id="1645622441">
      <w:bodyDiv w:val="1"/>
      <w:marLeft w:val="0"/>
      <w:marRight w:val="0"/>
      <w:marTop w:val="0"/>
      <w:marBottom w:val="0"/>
      <w:divBdr>
        <w:top w:val="none" w:sz="0" w:space="0" w:color="auto"/>
        <w:left w:val="none" w:sz="0" w:space="0" w:color="auto"/>
        <w:bottom w:val="none" w:sz="0" w:space="0" w:color="auto"/>
        <w:right w:val="none" w:sz="0" w:space="0" w:color="auto"/>
      </w:divBdr>
      <w:divsChild>
        <w:div w:id="597562952">
          <w:marLeft w:val="0"/>
          <w:marRight w:val="0"/>
          <w:marTop w:val="100"/>
          <w:marBottom w:val="100"/>
          <w:divBdr>
            <w:top w:val="none" w:sz="0" w:space="0" w:color="auto"/>
            <w:left w:val="none" w:sz="0" w:space="0" w:color="auto"/>
            <w:bottom w:val="none" w:sz="0" w:space="0" w:color="auto"/>
            <w:right w:val="none" w:sz="0" w:space="0" w:color="auto"/>
          </w:divBdr>
          <w:divsChild>
            <w:div w:id="436290756">
              <w:marLeft w:val="0"/>
              <w:marRight w:val="0"/>
              <w:marTop w:val="0"/>
              <w:marBottom w:val="0"/>
              <w:divBdr>
                <w:top w:val="none" w:sz="0" w:space="0" w:color="auto"/>
                <w:left w:val="none" w:sz="0" w:space="0" w:color="auto"/>
                <w:bottom w:val="none" w:sz="0" w:space="0" w:color="auto"/>
                <w:right w:val="none" w:sz="0" w:space="0" w:color="auto"/>
              </w:divBdr>
              <w:divsChild>
                <w:div w:id="1235510690">
                  <w:marLeft w:val="0"/>
                  <w:marRight w:val="0"/>
                  <w:marTop w:val="100"/>
                  <w:marBottom w:val="100"/>
                  <w:divBdr>
                    <w:top w:val="none" w:sz="0" w:space="0" w:color="auto"/>
                    <w:left w:val="none" w:sz="0" w:space="0" w:color="auto"/>
                    <w:bottom w:val="none" w:sz="0" w:space="0" w:color="auto"/>
                    <w:right w:val="none" w:sz="0" w:space="0" w:color="auto"/>
                  </w:divBdr>
                  <w:divsChild>
                    <w:div w:id="1867524895">
                      <w:marLeft w:val="0"/>
                      <w:marRight w:val="0"/>
                      <w:marTop w:val="0"/>
                      <w:marBottom w:val="0"/>
                      <w:divBdr>
                        <w:top w:val="none" w:sz="0" w:space="0" w:color="auto"/>
                        <w:left w:val="none" w:sz="0" w:space="0" w:color="auto"/>
                        <w:bottom w:val="none" w:sz="0" w:space="0" w:color="auto"/>
                        <w:right w:val="none" w:sz="0" w:space="0" w:color="auto"/>
                      </w:divBdr>
                      <w:divsChild>
                        <w:div w:id="1500265626">
                          <w:marLeft w:val="0"/>
                          <w:marRight w:val="0"/>
                          <w:marTop w:val="0"/>
                          <w:marBottom w:val="0"/>
                          <w:divBdr>
                            <w:top w:val="none" w:sz="0" w:space="0" w:color="auto"/>
                            <w:left w:val="none" w:sz="0" w:space="0" w:color="auto"/>
                            <w:bottom w:val="none" w:sz="0" w:space="0" w:color="auto"/>
                            <w:right w:val="none" w:sz="0" w:space="0" w:color="auto"/>
                          </w:divBdr>
                          <w:divsChild>
                            <w:div w:id="639772850">
                              <w:marLeft w:val="0"/>
                              <w:marRight w:val="0"/>
                              <w:marTop w:val="0"/>
                              <w:marBottom w:val="0"/>
                              <w:divBdr>
                                <w:top w:val="none" w:sz="0" w:space="0" w:color="auto"/>
                                <w:left w:val="none" w:sz="0" w:space="0" w:color="auto"/>
                                <w:bottom w:val="none" w:sz="0" w:space="0" w:color="auto"/>
                                <w:right w:val="none" w:sz="0" w:space="0" w:color="auto"/>
                              </w:divBdr>
                              <w:divsChild>
                                <w:div w:id="587277769">
                                  <w:marLeft w:val="0"/>
                                  <w:marRight w:val="0"/>
                                  <w:marTop w:val="0"/>
                                  <w:marBottom w:val="0"/>
                                  <w:divBdr>
                                    <w:top w:val="none" w:sz="0" w:space="0" w:color="auto"/>
                                    <w:left w:val="none" w:sz="0" w:space="0" w:color="auto"/>
                                    <w:bottom w:val="none" w:sz="0" w:space="0" w:color="auto"/>
                                    <w:right w:val="none" w:sz="0" w:space="0" w:color="auto"/>
                                  </w:divBdr>
                                  <w:divsChild>
                                    <w:div w:id="845748830">
                                      <w:marLeft w:val="0"/>
                                      <w:marRight w:val="0"/>
                                      <w:marTop w:val="0"/>
                                      <w:marBottom w:val="0"/>
                                      <w:divBdr>
                                        <w:top w:val="none" w:sz="0" w:space="0" w:color="auto"/>
                                        <w:left w:val="none" w:sz="0" w:space="0" w:color="auto"/>
                                        <w:bottom w:val="none" w:sz="0" w:space="0" w:color="auto"/>
                                        <w:right w:val="none" w:sz="0" w:space="0" w:color="auto"/>
                                      </w:divBdr>
                                      <w:divsChild>
                                        <w:div w:id="1515264540">
                                          <w:marLeft w:val="0"/>
                                          <w:marRight w:val="0"/>
                                          <w:marTop w:val="0"/>
                                          <w:marBottom w:val="0"/>
                                          <w:divBdr>
                                            <w:top w:val="none" w:sz="0" w:space="0" w:color="auto"/>
                                            <w:left w:val="none" w:sz="0" w:space="0" w:color="auto"/>
                                            <w:bottom w:val="none" w:sz="0" w:space="0" w:color="auto"/>
                                            <w:right w:val="none" w:sz="0" w:space="0" w:color="auto"/>
                                          </w:divBdr>
                                          <w:divsChild>
                                            <w:div w:id="1146749082">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3897309">
      <w:bodyDiv w:val="1"/>
      <w:marLeft w:val="0"/>
      <w:marRight w:val="0"/>
      <w:marTop w:val="0"/>
      <w:marBottom w:val="0"/>
      <w:divBdr>
        <w:top w:val="none" w:sz="0" w:space="0" w:color="auto"/>
        <w:left w:val="none" w:sz="0" w:space="0" w:color="auto"/>
        <w:bottom w:val="none" w:sz="0" w:space="0" w:color="auto"/>
        <w:right w:val="none" w:sz="0" w:space="0" w:color="auto"/>
      </w:divBdr>
      <w:divsChild>
        <w:div w:id="361901128">
          <w:marLeft w:val="0"/>
          <w:marRight w:val="0"/>
          <w:marTop w:val="0"/>
          <w:marBottom w:val="0"/>
          <w:divBdr>
            <w:top w:val="none" w:sz="0" w:space="0" w:color="auto"/>
            <w:left w:val="none" w:sz="0" w:space="0" w:color="auto"/>
            <w:bottom w:val="none" w:sz="0" w:space="0" w:color="auto"/>
            <w:right w:val="none" w:sz="0" w:space="0" w:color="auto"/>
          </w:divBdr>
          <w:divsChild>
            <w:div w:id="941915395">
              <w:marLeft w:val="0"/>
              <w:marRight w:val="0"/>
              <w:marTop w:val="0"/>
              <w:marBottom w:val="0"/>
              <w:divBdr>
                <w:top w:val="none" w:sz="0" w:space="0" w:color="auto"/>
                <w:left w:val="none" w:sz="0" w:space="0" w:color="auto"/>
                <w:bottom w:val="none" w:sz="0" w:space="0" w:color="auto"/>
                <w:right w:val="none" w:sz="0" w:space="0" w:color="auto"/>
              </w:divBdr>
              <w:divsChild>
                <w:div w:id="432477430">
                  <w:marLeft w:val="0"/>
                  <w:marRight w:val="0"/>
                  <w:marTop w:val="0"/>
                  <w:marBottom w:val="0"/>
                  <w:divBdr>
                    <w:top w:val="none" w:sz="0" w:space="0" w:color="auto"/>
                    <w:left w:val="none" w:sz="0" w:space="0" w:color="auto"/>
                    <w:bottom w:val="none" w:sz="0" w:space="0" w:color="auto"/>
                    <w:right w:val="none" w:sz="0" w:space="0" w:color="auto"/>
                  </w:divBdr>
                  <w:divsChild>
                    <w:div w:id="16263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53365">
      <w:bodyDiv w:val="1"/>
      <w:marLeft w:val="0"/>
      <w:marRight w:val="0"/>
      <w:marTop w:val="0"/>
      <w:marBottom w:val="0"/>
      <w:divBdr>
        <w:top w:val="none" w:sz="0" w:space="0" w:color="auto"/>
        <w:left w:val="none" w:sz="0" w:space="0" w:color="auto"/>
        <w:bottom w:val="none" w:sz="0" w:space="0" w:color="auto"/>
        <w:right w:val="none" w:sz="0" w:space="0" w:color="auto"/>
      </w:divBdr>
      <w:divsChild>
        <w:div w:id="368532279">
          <w:marLeft w:val="1166"/>
          <w:marRight w:val="0"/>
          <w:marTop w:val="67"/>
          <w:marBottom w:val="0"/>
          <w:divBdr>
            <w:top w:val="none" w:sz="0" w:space="0" w:color="auto"/>
            <w:left w:val="none" w:sz="0" w:space="0" w:color="auto"/>
            <w:bottom w:val="none" w:sz="0" w:space="0" w:color="auto"/>
            <w:right w:val="none" w:sz="0" w:space="0" w:color="auto"/>
          </w:divBdr>
        </w:div>
      </w:divsChild>
    </w:div>
    <w:div w:id="1679236584">
      <w:bodyDiv w:val="1"/>
      <w:marLeft w:val="0"/>
      <w:marRight w:val="0"/>
      <w:marTop w:val="0"/>
      <w:marBottom w:val="0"/>
      <w:divBdr>
        <w:top w:val="none" w:sz="0" w:space="0" w:color="auto"/>
        <w:left w:val="none" w:sz="0" w:space="0" w:color="auto"/>
        <w:bottom w:val="none" w:sz="0" w:space="0" w:color="auto"/>
        <w:right w:val="none" w:sz="0" w:space="0" w:color="auto"/>
      </w:divBdr>
    </w:div>
    <w:div w:id="1684818386">
      <w:bodyDiv w:val="1"/>
      <w:marLeft w:val="0"/>
      <w:marRight w:val="0"/>
      <w:marTop w:val="0"/>
      <w:marBottom w:val="0"/>
      <w:divBdr>
        <w:top w:val="none" w:sz="0" w:space="0" w:color="auto"/>
        <w:left w:val="none" w:sz="0" w:space="0" w:color="auto"/>
        <w:bottom w:val="none" w:sz="0" w:space="0" w:color="auto"/>
        <w:right w:val="none" w:sz="0" w:space="0" w:color="auto"/>
      </w:divBdr>
    </w:div>
    <w:div w:id="1688748745">
      <w:bodyDiv w:val="1"/>
      <w:marLeft w:val="0"/>
      <w:marRight w:val="0"/>
      <w:marTop w:val="0"/>
      <w:marBottom w:val="0"/>
      <w:divBdr>
        <w:top w:val="none" w:sz="0" w:space="0" w:color="auto"/>
        <w:left w:val="none" w:sz="0" w:space="0" w:color="auto"/>
        <w:bottom w:val="none" w:sz="0" w:space="0" w:color="auto"/>
        <w:right w:val="none" w:sz="0" w:space="0" w:color="auto"/>
      </w:divBdr>
    </w:div>
    <w:div w:id="1702895486">
      <w:bodyDiv w:val="1"/>
      <w:marLeft w:val="0"/>
      <w:marRight w:val="0"/>
      <w:marTop w:val="0"/>
      <w:marBottom w:val="0"/>
      <w:divBdr>
        <w:top w:val="none" w:sz="0" w:space="0" w:color="auto"/>
        <w:left w:val="none" w:sz="0" w:space="0" w:color="auto"/>
        <w:bottom w:val="none" w:sz="0" w:space="0" w:color="auto"/>
        <w:right w:val="none" w:sz="0" w:space="0" w:color="auto"/>
      </w:divBdr>
      <w:divsChild>
        <w:div w:id="496266771">
          <w:marLeft w:val="0"/>
          <w:marRight w:val="0"/>
          <w:marTop w:val="100"/>
          <w:marBottom w:val="100"/>
          <w:divBdr>
            <w:top w:val="none" w:sz="0" w:space="0" w:color="auto"/>
            <w:left w:val="none" w:sz="0" w:space="0" w:color="auto"/>
            <w:bottom w:val="none" w:sz="0" w:space="0" w:color="auto"/>
            <w:right w:val="none" w:sz="0" w:space="0" w:color="auto"/>
          </w:divBdr>
          <w:divsChild>
            <w:div w:id="2046783456">
              <w:marLeft w:val="0"/>
              <w:marRight w:val="0"/>
              <w:marTop w:val="0"/>
              <w:marBottom w:val="0"/>
              <w:divBdr>
                <w:top w:val="none" w:sz="0" w:space="0" w:color="auto"/>
                <w:left w:val="none" w:sz="0" w:space="0" w:color="auto"/>
                <w:bottom w:val="none" w:sz="0" w:space="0" w:color="auto"/>
                <w:right w:val="none" w:sz="0" w:space="0" w:color="auto"/>
              </w:divBdr>
              <w:divsChild>
                <w:div w:id="739981980">
                  <w:marLeft w:val="0"/>
                  <w:marRight w:val="0"/>
                  <w:marTop w:val="100"/>
                  <w:marBottom w:val="100"/>
                  <w:divBdr>
                    <w:top w:val="none" w:sz="0" w:space="0" w:color="auto"/>
                    <w:left w:val="none" w:sz="0" w:space="0" w:color="auto"/>
                    <w:bottom w:val="none" w:sz="0" w:space="0" w:color="auto"/>
                    <w:right w:val="none" w:sz="0" w:space="0" w:color="auto"/>
                  </w:divBdr>
                  <w:divsChild>
                    <w:div w:id="2005083977">
                      <w:marLeft w:val="0"/>
                      <w:marRight w:val="0"/>
                      <w:marTop w:val="0"/>
                      <w:marBottom w:val="0"/>
                      <w:divBdr>
                        <w:top w:val="none" w:sz="0" w:space="0" w:color="auto"/>
                        <w:left w:val="none" w:sz="0" w:space="0" w:color="auto"/>
                        <w:bottom w:val="none" w:sz="0" w:space="0" w:color="auto"/>
                        <w:right w:val="none" w:sz="0" w:space="0" w:color="auto"/>
                      </w:divBdr>
                      <w:divsChild>
                        <w:div w:id="1742214635">
                          <w:marLeft w:val="0"/>
                          <w:marRight w:val="0"/>
                          <w:marTop w:val="0"/>
                          <w:marBottom w:val="0"/>
                          <w:divBdr>
                            <w:top w:val="none" w:sz="0" w:space="0" w:color="auto"/>
                            <w:left w:val="none" w:sz="0" w:space="0" w:color="auto"/>
                            <w:bottom w:val="none" w:sz="0" w:space="0" w:color="auto"/>
                            <w:right w:val="none" w:sz="0" w:space="0" w:color="auto"/>
                          </w:divBdr>
                          <w:divsChild>
                            <w:div w:id="851652264">
                              <w:marLeft w:val="0"/>
                              <w:marRight w:val="0"/>
                              <w:marTop w:val="0"/>
                              <w:marBottom w:val="0"/>
                              <w:divBdr>
                                <w:top w:val="none" w:sz="0" w:space="0" w:color="auto"/>
                                <w:left w:val="none" w:sz="0" w:space="0" w:color="auto"/>
                                <w:bottom w:val="none" w:sz="0" w:space="0" w:color="auto"/>
                                <w:right w:val="none" w:sz="0" w:space="0" w:color="auto"/>
                              </w:divBdr>
                              <w:divsChild>
                                <w:div w:id="1614509993">
                                  <w:marLeft w:val="0"/>
                                  <w:marRight w:val="0"/>
                                  <w:marTop w:val="0"/>
                                  <w:marBottom w:val="0"/>
                                  <w:divBdr>
                                    <w:top w:val="none" w:sz="0" w:space="0" w:color="auto"/>
                                    <w:left w:val="none" w:sz="0" w:space="0" w:color="auto"/>
                                    <w:bottom w:val="none" w:sz="0" w:space="0" w:color="auto"/>
                                    <w:right w:val="none" w:sz="0" w:space="0" w:color="auto"/>
                                  </w:divBdr>
                                  <w:divsChild>
                                    <w:div w:id="1567297089">
                                      <w:marLeft w:val="0"/>
                                      <w:marRight w:val="0"/>
                                      <w:marTop w:val="0"/>
                                      <w:marBottom w:val="0"/>
                                      <w:divBdr>
                                        <w:top w:val="none" w:sz="0" w:space="0" w:color="auto"/>
                                        <w:left w:val="none" w:sz="0" w:space="0" w:color="auto"/>
                                        <w:bottom w:val="none" w:sz="0" w:space="0" w:color="auto"/>
                                        <w:right w:val="none" w:sz="0" w:space="0" w:color="auto"/>
                                      </w:divBdr>
                                      <w:divsChild>
                                        <w:div w:id="337392723">
                                          <w:marLeft w:val="0"/>
                                          <w:marRight w:val="0"/>
                                          <w:marTop w:val="0"/>
                                          <w:marBottom w:val="0"/>
                                          <w:divBdr>
                                            <w:top w:val="none" w:sz="0" w:space="0" w:color="auto"/>
                                            <w:left w:val="none" w:sz="0" w:space="0" w:color="auto"/>
                                            <w:bottom w:val="none" w:sz="0" w:space="0" w:color="auto"/>
                                            <w:right w:val="none" w:sz="0" w:space="0" w:color="auto"/>
                                          </w:divBdr>
                                        </w:div>
                                        <w:div w:id="18533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954124">
      <w:bodyDiv w:val="1"/>
      <w:marLeft w:val="0"/>
      <w:marRight w:val="0"/>
      <w:marTop w:val="0"/>
      <w:marBottom w:val="0"/>
      <w:divBdr>
        <w:top w:val="none" w:sz="0" w:space="0" w:color="auto"/>
        <w:left w:val="none" w:sz="0" w:space="0" w:color="auto"/>
        <w:bottom w:val="none" w:sz="0" w:space="0" w:color="auto"/>
        <w:right w:val="none" w:sz="0" w:space="0" w:color="auto"/>
      </w:divBdr>
    </w:div>
    <w:div w:id="1883784836">
      <w:bodyDiv w:val="1"/>
      <w:marLeft w:val="0"/>
      <w:marRight w:val="0"/>
      <w:marTop w:val="0"/>
      <w:marBottom w:val="0"/>
      <w:divBdr>
        <w:top w:val="none" w:sz="0" w:space="0" w:color="auto"/>
        <w:left w:val="none" w:sz="0" w:space="0" w:color="auto"/>
        <w:bottom w:val="none" w:sz="0" w:space="0" w:color="auto"/>
        <w:right w:val="none" w:sz="0" w:space="0" w:color="auto"/>
      </w:divBdr>
    </w:div>
    <w:div w:id="1920945290">
      <w:bodyDiv w:val="1"/>
      <w:marLeft w:val="0"/>
      <w:marRight w:val="0"/>
      <w:marTop w:val="0"/>
      <w:marBottom w:val="0"/>
      <w:divBdr>
        <w:top w:val="none" w:sz="0" w:space="0" w:color="auto"/>
        <w:left w:val="none" w:sz="0" w:space="0" w:color="auto"/>
        <w:bottom w:val="none" w:sz="0" w:space="0" w:color="auto"/>
        <w:right w:val="none" w:sz="0" w:space="0" w:color="auto"/>
      </w:divBdr>
    </w:div>
    <w:div w:id="1974291152">
      <w:bodyDiv w:val="1"/>
      <w:marLeft w:val="0"/>
      <w:marRight w:val="0"/>
      <w:marTop w:val="0"/>
      <w:marBottom w:val="0"/>
      <w:divBdr>
        <w:top w:val="none" w:sz="0" w:space="0" w:color="auto"/>
        <w:left w:val="none" w:sz="0" w:space="0" w:color="auto"/>
        <w:bottom w:val="none" w:sz="0" w:space="0" w:color="auto"/>
        <w:right w:val="none" w:sz="0" w:space="0" w:color="auto"/>
      </w:divBdr>
      <w:divsChild>
        <w:div w:id="1572542602">
          <w:marLeft w:val="0"/>
          <w:marRight w:val="0"/>
          <w:marTop w:val="100"/>
          <w:marBottom w:val="100"/>
          <w:divBdr>
            <w:top w:val="none" w:sz="0" w:space="0" w:color="auto"/>
            <w:left w:val="none" w:sz="0" w:space="0" w:color="auto"/>
            <w:bottom w:val="none" w:sz="0" w:space="0" w:color="auto"/>
            <w:right w:val="none" w:sz="0" w:space="0" w:color="auto"/>
          </w:divBdr>
          <w:divsChild>
            <w:div w:id="306471925">
              <w:marLeft w:val="0"/>
              <w:marRight w:val="0"/>
              <w:marTop w:val="0"/>
              <w:marBottom w:val="0"/>
              <w:divBdr>
                <w:top w:val="none" w:sz="0" w:space="0" w:color="auto"/>
                <w:left w:val="none" w:sz="0" w:space="0" w:color="auto"/>
                <w:bottom w:val="none" w:sz="0" w:space="0" w:color="auto"/>
                <w:right w:val="none" w:sz="0" w:space="0" w:color="auto"/>
              </w:divBdr>
              <w:divsChild>
                <w:div w:id="392509885">
                  <w:marLeft w:val="0"/>
                  <w:marRight w:val="0"/>
                  <w:marTop w:val="100"/>
                  <w:marBottom w:val="100"/>
                  <w:divBdr>
                    <w:top w:val="none" w:sz="0" w:space="0" w:color="auto"/>
                    <w:left w:val="none" w:sz="0" w:space="0" w:color="auto"/>
                    <w:bottom w:val="none" w:sz="0" w:space="0" w:color="auto"/>
                    <w:right w:val="none" w:sz="0" w:space="0" w:color="auto"/>
                  </w:divBdr>
                  <w:divsChild>
                    <w:div w:id="1889103944">
                      <w:marLeft w:val="0"/>
                      <w:marRight w:val="0"/>
                      <w:marTop w:val="0"/>
                      <w:marBottom w:val="0"/>
                      <w:divBdr>
                        <w:top w:val="none" w:sz="0" w:space="0" w:color="auto"/>
                        <w:left w:val="none" w:sz="0" w:space="0" w:color="auto"/>
                        <w:bottom w:val="none" w:sz="0" w:space="0" w:color="auto"/>
                        <w:right w:val="none" w:sz="0" w:space="0" w:color="auto"/>
                      </w:divBdr>
                      <w:divsChild>
                        <w:div w:id="625550959">
                          <w:marLeft w:val="0"/>
                          <w:marRight w:val="0"/>
                          <w:marTop w:val="0"/>
                          <w:marBottom w:val="0"/>
                          <w:divBdr>
                            <w:top w:val="none" w:sz="0" w:space="0" w:color="auto"/>
                            <w:left w:val="none" w:sz="0" w:space="0" w:color="auto"/>
                            <w:bottom w:val="none" w:sz="0" w:space="0" w:color="auto"/>
                            <w:right w:val="none" w:sz="0" w:space="0" w:color="auto"/>
                          </w:divBdr>
                          <w:divsChild>
                            <w:div w:id="1855915690">
                              <w:marLeft w:val="0"/>
                              <w:marRight w:val="0"/>
                              <w:marTop w:val="0"/>
                              <w:marBottom w:val="0"/>
                              <w:divBdr>
                                <w:top w:val="none" w:sz="0" w:space="0" w:color="auto"/>
                                <w:left w:val="none" w:sz="0" w:space="0" w:color="auto"/>
                                <w:bottom w:val="none" w:sz="0" w:space="0" w:color="auto"/>
                                <w:right w:val="none" w:sz="0" w:space="0" w:color="auto"/>
                              </w:divBdr>
                              <w:divsChild>
                                <w:div w:id="2052609930">
                                  <w:marLeft w:val="0"/>
                                  <w:marRight w:val="0"/>
                                  <w:marTop w:val="0"/>
                                  <w:marBottom w:val="0"/>
                                  <w:divBdr>
                                    <w:top w:val="none" w:sz="0" w:space="0" w:color="auto"/>
                                    <w:left w:val="none" w:sz="0" w:space="0" w:color="auto"/>
                                    <w:bottom w:val="none" w:sz="0" w:space="0" w:color="auto"/>
                                    <w:right w:val="none" w:sz="0" w:space="0" w:color="auto"/>
                                  </w:divBdr>
                                  <w:divsChild>
                                    <w:div w:id="312412091">
                                      <w:marLeft w:val="0"/>
                                      <w:marRight w:val="0"/>
                                      <w:marTop w:val="0"/>
                                      <w:marBottom w:val="0"/>
                                      <w:divBdr>
                                        <w:top w:val="none" w:sz="0" w:space="0" w:color="auto"/>
                                        <w:left w:val="none" w:sz="0" w:space="0" w:color="auto"/>
                                        <w:bottom w:val="none" w:sz="0" w:space="0" w:color="auto"/>
                                        <w:right w:val="none" w:sz="0" w:space="0" w:color="auto"/>
                                      </w:divBdr>
                                    </w:div>
                                    <w:div w:id="188027018">
                                      <w:marLeft w:val="0"/>
                                      <w:marRight w:val="0"/>
                                      <w:marTop w:val="0"/>
                                      <w:marBottom w:val="0"/>
                                      <w:divBdr>
                                        <w:top w:val="none" w:sz="0" w:space="0" w:color="auto"/>
                                        <w:left w:val="none" w:sz="0" w:space="0" w:color="auto"/>
                                        <w:bottom w:val="none" w:sz="0" w:space="0" w:color="auto"/>
                                        <w:right w:val="none" w:sz="0" w:space="0" w:color="auto"/>
                                      </w:divBdr>
                                    </w:div>
                                    <w:div w:id="3929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295633">
      <w:bodyDiv w:val="1"/>
      <w:marLeft w:val="0"/>
      <w:marRight w:val="0"/>
      <w:marTop w:val="0"/>
      <w:marBottom w:val="0"/>
      <w:divBdr>
        <w:top w:val="none" w:sz="0" w:space="0" w:color="auto"/>
        <w:left w:val="none" w:sz="0" w:space="0" w:color="auto"/>
        <w:bottom w:val="none" w:sz="0" w:space="0" w:color="auto"/>
        <w:right w:val="none" w:sz="0" w:space="0" w:color="auto"/>
      </w:divBdr>
      <w:divsChild>
        <w:div w:id="1800764381">
          <w:marLeft w:val="0"/>
          <w:marRight w:val="0"/>
          <w:marTop w:val="100"/>
          <w:marBottom w:val="100"/>
          <w:divBdr>
            <w:top w:val="none" w:sz="0" w:space="0" w:color="auto"/>
            <w:left w:val="none" w:sz="0" w:space="0" w:color="auto"/>
            <w:bottom w:val="none" w:sz="0" w:space="0" w:color="auto"/>
            <w:right w:val="none" w:sz="0" w:space="0" w:color="auto"/>
          </w:divBdr>
          <w:divsChild>
            <w:div w:id="310137691">
              <w:marLeft w:val="0"/>
              <w:marRight w:val="0"/>
              <w:marTop w:val="0"/>
              <w:marBottom w:val="0"/>
              <w:divBdr>
                <w:top w:val="none" w:sz="0" w:space="0" w:color="auto"/>
                <w:left w:val="none" w:sz="0" w:space="0" w:color="auto"/>
                <w:bottom w:val="none" w:sz="0" w:space="0" w:color="auto"/>
                <w:right w:val="none" w:sz="0" w:space="0" w:color="auto"/>
              </w:divBdr>
              <w:divsChild>
                <w:div w:id="733091452">
                  <w:marLeft w:val="0"/>
                  <w:marRight w:val="0"/>
                  <w:marTop w:val="100"/>
                  <w:marBottom w:val="100"/>
                  <w:divBdr>
                    <w:top w:val="none" w:sz="0" w:space="0" w:color="auto"/>
                    <w:left w:val="none" w:sz="0" w:space="0" w:color="auto"/>
                    <w:bottom w:val="none" w:sz="0" w:space="0" w:color="auto"/>
                    <w:right w:val="none" w:sz="0" w:space="0" w:color="auto"/>
                  </w:divBdr>
                  <w:divsChild>
                    <w:div w:id="1217817525">
                      <w:marLeft w:val="0"/>
                      <w:marRight w:val="0"/>
                      <w:marTop w:val="0"/>
                      <w:marBottom w:val="0"/>
                      <w:divBdr>
                        <w:top w:val="none" w:sz="0" w:space="0" w:color="auto"/>
                        <w:left w:val="none" w:sz="0" w:space="0" w:color="auto"/>
                        <w:bottom w:val="none" w:sz="0" w:space="0" w:color="auto"/>
                        <w:right w:val="none" w:sz="0" w:space="0" w:color="auto"/>
                      </w:divBdr>
                      <w:divsChild>
                        <w:div w:id="44641055">
                          <w:marLeft w:val="0"/>
                          <w:marRight w:val="0"/>
                          <w:marTop w:val="0"/>
                          <w:marBottom w:val="0"/>
                          <w:divBdr>
                            <w:top w:val="none" w:sz="0" w:space="0" w:color="auto"/>
                            <w:left w:val="none" w:sz="0" w:space="0" w:color="auto"/>
                            <w:bottom w:val="none" w:sz="0" w:space="0" w:color="auto"/>
                            <w:right w:val="none" w:sz="0" w:space="0" w:color="auto"/>
                          </w:divBdr>
                          <w:divsChild>
                            <w:div w:id="1833184079">
                              <w:marLeft w:val="0"/>
                              <w:marRight w:val="0"/>
                              <w:marTop w:val="0"/>
                              <w:marBottom w:val="0"/>
                              <w:divBdr>
                                <w:top w:val="none" w:sz="0" w:space="0" w:color="auto"/>
                                <w:left w:val="none" w:sz="0" w:space="0" w:color="auto"/>
                                <w:bottom w:val="none" w:sz="0" w:space="0" w:color="auto"/>
                                <w:right w:val="none" w:sz="0" w:space="0" w:color="auto"/>
                              </w:divBdr>
                              <w:divsChild>
                                <w:div w:id="1575627408">
                                  <w:marLeft w:val="0"/>
                                  <w:marRight w:val="0"/>
                                  <w:marTop w:val="0"/>
                                  <w:marBottom w:val="0"/>
                                  <w:divBdr>
                                    <w:top w:val="none" w:sz="0" w:space="0" w:color="auto"/>
                                    <w:left w:val="none" w:sz="0" w:space="0" w:color="auto"/>
                                    <w:bottom w:val="none" w:sz="0" w:space="0" w:color="auto"/>
                                    <w:right w:val="none" w:sz="0" w:space="0" w:color="auto"/>
                                  </w:divBdr>
                                  <w:divsChild>
                                    <w:div w:id="198669806">
                                      <w:marLeft w:val="0"/>
                                      <w:marRight w:val="0"/>
                                      <w:marTop w:val="0"/>
                                      <w:marBottom w:val="0"/>
                                      <w:divBdr>
                                        <w:top w:val="none" w:sz="0" w:space="0" w:color="auto"/>
                                        <w:left w:val="none" w:sz="0" w:space="0" w:color="auto"/>
                                        <w:bottom w:val="none" w:sz="0" w:space="0" w:color="auto"/>
                                        <w:right w:val="none" w:sz="0" w:space="0" w:color="auto"/>
                                      </w:divBdr>
                                      <w:divsChild>
                                        <w:div w:id="209420154">
                                          <w:marLeft w:val="0"/>
                                          <w:marRight w:val="0"/>
                                          <w:marTop w:val="0"/>
                                          <w:marBottom w:val="0"/>
                                          <w:divBdr>
                                            <w:top w:val="none" w:sz="0" w:space="0" w:color="auto"/>
                                            <w:left w:val="none" w:sz="0" w:space="0" w:color="auto"/>
                                            <w:bottom w:val="none" w:sz="0" w:space="0" w:color="auto"/>
                                            <w:right w:val="none" w:sz="0" w:space="0" w:color="auto"/>
                                          </w:divBdr>
                                          <w:divsChild>
                                            <w:div w:id="103114122">
                                              <w:marLeft w:val="0"/>
                                              <w:marRight w:val="0"/>
                                              <w:marTop w:val="0"/>
                                              <w:marBottom w:val="0"/>
                                              <w:divBdr>
                                                <w:top w:val="none" w:sz="0" w:space="0" w:color="auto"/>
                                                <w:left w:val="none" w:sz="0" w:space="0" w:color="auto"/>
                                                <w:bottom w:val="none" w:sz="0" w:space="0" w:color="auto"/>
                                                <w:right w:val="none" w:sz="0" w:space="0" w:color="auto"/>
                                              </w:divBdr>
                                              <w:divsChild>
                                                <w:div w:id="1592854455">
                                                  <w:marLeft w:val="0"/>
                                                  <w:marRight w:val="0"/>
                                                  <w:marTop w:val="0"/>
                                                  <w:marBottom w:val="0"/>
                                                  <w:divBdr>
                                                    <w:top w:val="none" w:sz="0" w:space="0" w:color="auto"/>
                                                    <w:left w:val="none" w:sz="0" w:space="0" w:color="auto"/>
                                                    <w:bottom w:val="none" w:sz="0" w:space="0" w:color="auto"/>
                                                    <w:right w:val="none" w:sz="0" w:space="0" w:color="auto"/>
                                                  </w:divBdr>
                                                  <w:divsChild>
                                                    <w:div w:id="662320634">
                                                      <w:marLeft w:val="0"/>
                                                      <w:marRight w:val="0"/>
                                                      <w:marTop w:val="0"/>
                                                      <w:marBottom w:val="0"/>
                                                      <w:divBdr>
                                                        <w:top w:val="none" w:sz="0" w:space="0" w:color="auto"/>
                                                        <w:left w:val="none" w:sz="0" w:space="0" w:color="auto"/>
                                                        <w:bottom w:val="none" w:sz="0" w:space="0" w:color="auto"/>
                                                        <w:right w:val="none" w:sz="0" w:space="0" w:color="auto"/>
                                                      </w:divBdr>
                                                    </w:div>
                                                    <w:div w:id="1227106550">
                                                      <w:marLeft w:val="0"/>
                                                      <w:marRight w:val="0"/>
                                                      <w:marTop w:val="0"/>
                                                      <w:marBottom w:val="0"/>
                                                      <w:divBdr>
                                                        <w:top w:val="none" w:sz="0" w:space="0" w:color="auto"/>
                                                        <w:left w:val="none" w:sz="0" w:space="0" w:color="auto"/>
                                                        <w:bottom w:val="none" w:sz="0" w:space="0" w:color="auto"/>
                                                        <w:right w:val="none" w:sz="0" w:space="0" w:color="auto"/>
                                                      </w:divBdr>
                                                    </w:div>
                                                    <w:div w:id="2045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24754">
      <w:bodyDiv w:val="1"/>
      <w:marLeft w:val="0"/>
      <w:marRight w:val="0"/>
      <w:marTop w:val="0"/>
      <w:marBottom w:val="0"/>
      <w:divBdr>
        <w:top w:val="none" w:sz="0" w:space="0" w:color="auto"/>
        <w:left w:val="none" w:sz="0" w:space="0" w:color="auto"/>
        <w:bottom w:val="none" w:sz="0" w:space="0" w:color="auto"/>
        <w:right w:val="none" w:sz="0" w:space="0" w:color="auto"/>
      </w:divBdr>
      <w:divsChild>
        <w:div w:id="1518227174">
          <w:marLeft w:val="0"/>
          <w:marRight w:val="0"/>
          <w:marTop w:val="0"/>
          <w:marBottom w:val="0"/>
          <w:divBdr>
            <w:top w:val="none" w:sz="0" w:space="0" w:color="auto"/>
            <w:left w:val="none" w:sz="0" w:space="0" w:color="auto"/>
            <w:bottom w:val="none" w:sz="0" w:space="0" w:color="auto"/>
            <w:right w:val="none" w:sz="0" w:space="0" w:color="auto"/>
          </w:divBdr>
          <w:divsChild>
            <w:div w:id="1086152099">
              <w:marLeft w:val="0"/>
              <w:marRight w:val="0"/>
              <w:marTop w:val="0"/>
              <w:marBottom w:val="0"/>
              <w:divBdr>
                <w:top w:val="none" w:sz="0" w:space="0" w:color="auto"/>
                <w:left w:val="none" w:sz="0" w:space="0" w:color="auto"/>
                <w:bottom w:val="none" w:sz="0" w:space="0" w:color="auto"/>
                <w:right w:val="none" w:sz="0" w:space="0" w:color="auto"/>
              </w:divBdr>
              <w:divsChild>
                <w:div w:id="1278752970">
                  <w:marLeft w:val="0"/>
                  <w:marRight w:val="0"/>
                  <w:marTop w:val="0"/>
                  <w:marBottom w:val="0"/>
                  <w:divBdr>
                    <w:top w:val="none" w:sz="0" w:space="0" w:color="auto"/>
                    <w:left w:val="none" w:sz="0" w:space="0" w:color="auto"/>
                    <w:bottom w:val="none" w:sz="0" w:space="0" w:color="auto"/>
                    <w:right w:val="none" w:sz="0" w:space="0" w:color="auto"/>
                  </w:divBdr>
                  <w:divsChild>
                    <w:div w:id="20387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097177">
      <w:bodyDiv w:val="1"/>
      <w:marLeft w:val="0"/>
      <w:marRight w:val="0"/>
      <w:marTop w:val="0"/>
      <w:marBottom w:val="0"/>
      <w:divBdr>
        <w:top w:val="none" w:sz="0" w:space="0" w:color="auto"/>
        <w:left w:val="none" w:sz="0" w:space="0" w:color="auto"/>
        <w:bottom w:val="none" w:sz="0" w:space="0" w:color="auto"/>
        <w:right w:val="none" w:sz="0" w:space="0" w:color="auto"/>
      </w:divBdr>
      <w:divsChild>
        <w:div w:id="587278148">
          <w:marLeft w:val="0"/>
          <w:marRight w:val="0"/>
          <w:marTop w:val="0"/>
          <w:marBottom w:val="0"/>
          <w:divBdr>
            <w:top w:val="none" w:sz="0" w:space="0" w:color="auto"/>
            <w:left w:val="none" w:sz="0" w:space="0" w:color="auto"/>
            <w:bottom w:val="none" w:sz="0" w:space="0" w:color="auto"/>
            <w:right w:val="none" w:sz="0" w:space="0" w:color="auto"/>
          </w:divBdr>
          <w:divsChild>
            <w:div w:id="671877382">
              <w:marLeft w:val="0"/>
              <w:marRight w:val="0"/>
              <w:marTop w:val="0"/>
              <w:marBottom w:val="0"/>
              <w:divBdr>
                <w:top w:val="none" w:sz="0" w:space="0" w:color="auto"/>
                <w:left w:val="none" w:sz="0" w:space="0" w:color="auto"/>
                <w:bottom w:val="none" w:sz="0" w:space="0" w:color="auto"/>
                <w:right w:val="none" w:sz="0" w:space="0" w:color="auto"/>
              </w:divBdr>
              <w:divsChild>
                <w:div w:id="1880506056">
                  <w:marLeft w:val="0"/>
                  <w:marRight w:val="0"/>
                  <w:marTop w:val="0"/>
                  <w:marBottom w:val="0"/>
                  <w:divBdr>
                    <w:top w:val="none" w:sz="0" w:space="0" w:color="auto"/>
                    <w:left w:val="none" w:sz="0" w:space="0" w:color="auto"/>
                    <w:bottom w:val="none" w:sz="0" w:space="0" w:color="auto"/>
                    <w:right w:val="none" w:sz="0" w:space="0" w:color="auto"/>
                  </w:divBdr>
                  <w:divsChild>
                    <w:div w:id="17537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52638">
      <w:bodyDiv w:val="1"/>
      <w:marLeft w:val="0"/>
      <w:marRight w:val="0"/>
      <w:marTop w:val="0"/>
      <w:marBottom w:val="0"/>
      <w:divBdr>
        <w:top w:val="none" w:sz="0" w:space="0" w:color="auto"/>
        <w:left w:val="none" w:sz="0" w:space="0" w:color="auto"/>
        <w:bottom w:val="none" w:sz="0" w:space="0" w:color="auto"/>
        <w:right w:val="none" w:sz="0" w:space="0" w:color="auto"/>
      </w:divBdr>
    </w:div>
    <w:div w:id="2087797713">
      <w:bodyDiv w:val="1"/>
      <w:marLeft w:val="0"/>
      <w:marRight w:val="0"/>
      <w:marTop w:val="0"/>
      <w:marBottom w:val="0"/>
      <w:divBdr>
        <w:top w:val="none" w:sz="0" w:space="0" w:color="auto"/>
        <w:left w:val="none" w:sz="0" w:space="0" w:color="auto"/>
        <w:bottom w:val="none" w:sz="0" w:space="0" w:color="auto"/>
        <w:right w:val="none" w:sz="0" w:space="0" w:color="auto"/>
      </w:divBdr>
      <w:divsChild>
        <w:div w:id="1774743169">
          <w:marLeft w:val="0"/>
          <w:marRight w:val="0"/>
          <w:marTop w:val="0"/>
          <w:marBottom w:val="0"/>
          <w:divBdr>
            <w:top w:val="none" w:sz="0" w:space="0" w:color="auto"/>
            <w:left w:val="none" w:sz="0" w:space="0" w:color="auto"/>
            <w:bottom w:val="none" w:sz="0" w:space="0" w:color="auto"/>
            <w:right w:val="none" w:sz="0" w:space="0" w:color="auto"/>
          </w:divBdr>
          <w:divsChild>
            <w:div w:id="443574132">
              <w:marLeft w:val="0"/>
              <w:marRight w:val="0"/>
              <w:marTop w:val="0"/>
              <w:marBottom w:val="0"/>
              <w:divBdr>
                <w:top w:val="none" w:sz="0" w:space="0" w:color="auto"/>
                <w:left w:val="none" w:sz="0" w:space="0" w:color="auto"/>
                <w:bottom w:val="none" w:sz="0" w:space="0" w:color="auto"/>
                <w:right w:val="none" w:sz="0" w:space="0" w:color="auto"/>
              </w:divBdr>
              <w:divsChild>
                <w:div w:id="614563312">
                  <w:marLeft w:val="0"/>
                  <w:marRight w:val="0"/>
                  <w:marTop w:val="0"/>
                  <w:marBottom w:val="0"/>
                  <w:divBdr>
                    <w:top w:val="none" w:sz="0" w:space="0" w:color="auto"/>
                    <w:left w:val="none" w:sz="0" w:space="0" w:color="auto"/>
                    <w:bottom w:val="none" w:sz="0" w:space="0" w:color="auto"/>
                    <w:right w:val="none" w:sz="0" w:space="0" w:color="auto"/>
                  </w:divBdr>
                  <w:divsChild>
                    <w:div w:id="18653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49175">
      <w:bodyDiv w:val="1"/>
      <w:marLeft w:val="0"/>
      <w:marRight w:val="0"/>
      <w:marTop w:val="0"/>
      <w:marBottom w:val="0"/>
      <w:divBdr>
        <w:top w:val="none" w:sz="0" w:space="0" w:color="auto"/>
        <w:left w:val="none" w:sz="0" w:space="0" w:color="auto"/>
        <w:bottom w:val="none" w:sz="0" w:space="0" w:color="auto"/>
        <w:right w:val="none" w:sz="0" w:space="0" w:color="auto"/>
      </w:divBdr>
      <w:divsChild>
        <w:div w:id="1094203296">
          <w:marLeft w:val="0"/>
          <w:marRight w:val="0"/>
          <w:marTop w:val="100"/>
          <w:marBottom w:val="100"/>
          <w:divBdr>
            <w:top w:val="none" w:sz="0" w:space="0" w:color="auto"/>
            <w:left w:val="none" w:sz="0" w:space="0" w:color="auto"/>
            <w:bottom w:val="none" w:sz="0" w:space="0" w:color="auto"/>
            <w:right w:val="none" w:sz="0" w:space="0" w:color="auto"/>
          </w:divBdr>
          <w:divsChild>
            <w:div w:id="1062682457">
              <w:marLeft w:val="0"/>
              <w:marRight w:val="0"/>
              <w:marTop w:val="0"/>
              <w:marBottom w:val="0"/>
              <w:divBdr>
                <w:top w:val="none" w:sz="0" w:space="0" w:color="auto"/>
                <w:left w:val="none" w:sz="0" w:space="0" w:color="auto"/>
                <w:bottom w:val="none" w:sz="0" w:space="0" w:color="auto"/>
                <w:right w:val="none" w:sz="0" w:space="0" w:color="auto"/>
              </w:divBdr>
              <w:divsChild>
                <w:div w:id="943422928">
                  <w:marLeft w:val="0"/>
                  <w:marRight w:val="0"/>
                  <w:marTop w:val="100"/>
                  <w:marBottom w:val="100"/>
                  <w:divBdr>
                    <w:top w:val="none" w:sz="0" w:space="0" w:color="auto"/>
                    <w:left w:val="none" w:sz="0" w:space="0" w:color="auto"/>
                    <w:bottom w:val="none" w:sz="0" w:space="0" w:color="auto"/>
                    <w:right w:val="none" w:sz="0" w:space="0" w:color="auto"/>
                  </w:divBdr>
                  <w:divsChild>
                    <w:div w:id="1541935607">
                      <w:marLeft w:val="0"/>
                      <w:marRight w:val="0"/>
                      <w:marTop w:val="0"/>
                      <w:marBottom w:val="0"/>
                      <w:divBdr>
                        <w:top w:val="none" w:sz="0" w:space="0" w:color="auto"/>
                        <w:left w:val="none" w:sz="0" w:space="0" w:color="auto"/>
                        <w:bottom w:val="none" w:sz="0" w:space="0" w:color="auto"/>
                        <w:right w:val="none" w:sz="0" w:space="0" w:color="auto"/>
                      </w:divBdr>
                      <w:divsChild>
                        <w:div w:id="1515270443">
                          <w:marLeft w:val="0"/>
                          <w:marRight w:val="0"/>
                          <w:marTop w:val="0"/>
                          <w:marBottom w:val="0"/>
                          <w:divBdr>
                            <w:top w:val="none" w:sz="0" w:space="0" w:color="auto"/>
                            <w:left w:val="none" w:sz="0" w:space="0" w:color="auto"/>
                            <w:bottom w:val="none" w:sz="0" w:space="0" w:color="auto"/>
                            <w:right w:val="none" w:sz="0" w:space="0" w:color="auto"/>
                          </w:divBdr>
                          <w:divsChild>
                            <w:div w:id="75327664">
                              <w:marLeft w:val="0"/>
                              <w:marRight w:val="0"/>
                              <w:marTop w:val="0"/>
                              <w:marBottom w:val="0"/>
                              <w:divBdr>
                                <w:top w:val="none" w:sz="0" w:space="0" w:color="auto"/>
                                <w:left w:val="none" w:sz="0" w:space="0" w:color="auto"/>
                                <w:bottom w:val="none" w:sz="0" w:space="0" w:color="auto"/>
                                <w:right w:val="none" w:sz="0" w:space="0" w:color="auto"/>
                              </w:divBdr>
                              <w:divsChild>
                                <w:div w:id="1584609200">
                                  <w:marLeft w:val="0"/>
                                  <w:marRight w:val="0"/>
                                  <w:marTop w:val="0"/>
                                  <w:marBottom w:val="0"/>
                                  <w:divBdr>
                                    <w:top w:val="none" w:sz="0" w:space="0" w:color="auto"/>
                                    <w:left w:val="none" w:sz="0" w:space="0" w:color="auto"/>
                                    <w:bottom w:val="none" w:sz="0" w:space="0" w:color="auto"/>
                                    <w:right w:val="none" w:sz="0" w:space="0" w:color="auto"/>
                                  </w:divBdr>
                                  <w:divsChild>
                                    <w:div w:id="1885672101">
                                      <w:marLeft w:val="0"/>
                                      <w:marRight w:val="0"/>
                                      <w:marTop w:val="0"/>
                                      <w:marBottom w:val="0"/>
                                      <w:divBdr>
                                        <w:top w:val="none" w:sz="0" w:space="0" w:color="auto"/>
                                        <w:left w:val="none" w:sz="0" w:space="0" w:color="auto"/>
                                        <w:bottom w:val="none" w:sz="0" w:space="0" w:color="auto"/>
                                        <w:right w:val="none" w:sz="0" w:space="0" w:color="auto"/>
                                      </w:divBdr>
                                      <w:divsChild>
                                        <w:div w:id="126288355">
                                          <w:marLeft w:val="0"/>
                                          <w:marRight w:val="0"/>
                                          <w:marTop w:val="0"/>
                                          <w:marBottom w:val="0"/>
                                          <w:divBdr>
                                            <w:top w:val="none" w:sz="0" w:space="0" w:color="auto"/>
                                            <w:left w:val="none" w:sz="0" w:space="0" w:color="auto"/>
                                            <w:bottom w:val="none" w:sz="0" w:space="0" w:color="auto"/>
                                            <w:right w:val="none" w:sz="0" w:space="0" w:color="auto"/>
                                          </w:divBdr>
                                        </w:div>
                                        <w:div w:id="1931809055">
                                          <w:marLeft w:val="0"/>
                                          <w:marRight w:val="0"/>
                                          <w:marTop w:val="0"/>
                                          <w:marBottom w:val="0"/>
                                          <w:divBdr>
                                            <w:top w:val="none" w:sz="0" w:space="0" w:color="auto"/>
                                            <w:left w:val="none" w:sz="0" w:space="0" w:color="auto"/>
                                            <w:bottom w:val="none" w:sz="0" w:space="0" w:color="auto"/>
                                            <w:right w:val="none" w:sz="0" w:space="0" w:color="auto"/>
                                          </w:divBdr>
                                        </w:div>
                                        <w:div w:id="14623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461EC-1326-4CBB-9DFC-76234E5C6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12393</TotalTime>
  <Pages>14</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Zhonghao 于钟皓(HE,PATAC)</dc:creator>
  <cp:keywords/>
  <dc:description/>
  <cp:lastModifiedBy>Yu Zhonghao 于钟皓(HE,PATAC)</cp:lastModifiedBy>
  <cp:revision>1695</cp:revision>
  <dcterms:created xsi:type="dcterms:W3CDTF">2018-08-20T00:55:00Z</dcterms:created>
  <dcterms:modified xsi:type="dcterms:W3CDTF">2018-12-05T01:26:00Z</dcterms:modified>
</cp:coreProperties>
</file>