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val="en-US" w:eastAsia="zh-Hans"/>
        </w:rPr>
      </w:pPr>
      <w:r>
        <w:rPr>
          <w:rFonts w:hint="eastAsia" w:eastAsiaTheme="minorEastAsia"/>
          <w:lang w:val="en-US" w:eastAsia="zh-Hans"/>
        </w:rPr>
        <w:t>连接方式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 w:eastAsiaTheme="minorEastAsia"/>
          <w:lang w:val="en-US" w:eastAsia="zh-Hans"/>
        </w:rPr>
        <w:t>连接方式有两种：第一种：有新的客户端连接时，开启新线程进行处理。第二种：使用多路复用技术。web服务器可以使用这两种连接，因为web服务器一般是短连接。游戏服务器一般使用第二种，因为游戏服务器一般是长连接。</w:t>
      </w: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9F894B"/>
    <w:rsid w:val="FC9F8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1"/>
    <w:basedOn w:val="3"/>
    <w:uiPriority w:val="0"/>
    <w:rPr>
      <w:rFonts w:ascii="Helvetica Neue" w:hAnsi="Helvetica Neue" w:eastAsia="Helvetica Neue" w:cs="Helvetica Neue"/>
      <w:sz w:val="26"/>
      <w:szCs w:val="26"/>
    </w:rPr>
  </w:style>
  <w:style w:type="paragraph" w:customStyle="1" w:styleId="5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paragraph" w:customStyle="1" w:styleId="6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2023-11-28T09:12:00Z</dcterms:created>
  <dc:creator>Black   ManBa   !</dc:creator>
  <cp:lastModifiedBy>Black   ManBa   !</cp:lastModifiedBy>
  <dcterms:modified xsi:type="dcterms:W3CDTF">2023-11-28T09:16:37Z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04C3CAE2F1516D0C7A3E65657A182064_41</vt:lpwstr>
  </property>
</Properties>
</file>