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jc w:val="center"/>
        <w:outlineLvl w:val="0"/>
        <w:rPr>
          <w:rFonts w:hint="default" w:ascii="Times New Roman" w:hAnsi="Times New Roman" w:eastAsia="黑体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eastAsia="黑体" w:cs="Times New Roman"/>
          <w:b/>
          <w:kern w:val="2"/>
          <w:sz w:val="32"/>
          <w:szCs w:val="32"/>
          <w:lang w:val="en-US" w:eastAsia="zh-CN" w:bidi="ar"/>
        </w:rPr>
        <w:t>ICMP:Internet</w:t>
      </w:r>
      <w:r>
        <w:rPr>
          <w:rFonts w:hint="eastAsia" w:ascii="Times New Roman" w:hAnsi="Times New Roman" w:eastAsia="黑体" w:cs="Times New Roman"/>
          <w:b/>
          <w:kern w:val="2"/>
          <w:sz w:val="32"/>
          <w:szCs w:val="32"/>
          <w:lang w:val="en-US" w:eastAsia="zh-CN" w:bidi="ar"/>
        </w:rPr>
        <w:t>控制报文协议</w:t>
      </w:r>
    </w:p>
    <w:p>
      <w:pPr>
        <w:pStyle w:val="3"/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420" w:right="0" w:firstLine="0" w:firstLineChars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4.1 ICMP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介绍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object>
          <v:shape id="_x0000_i1027" o:spt="75" type="#_x0000_t75" style="height:142.5pt;width:439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7" DrawAspect="Content" ObjectID="_1468075725" r:id="rId4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object>
          <v:shape id="_x0000_i1028" o:spt="75" type="#_x0000_t75" style="height:54.75pt;width:438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8" DrawAspect="Content" ObjectID="_1468075726" r:id="rId6">
            <o:LockedField>false</o:LockedField>
          </o:OLEObject>
        </w:objec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介绍：由于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协议是不可靠协议，他不能保证数据送达，自然的，保证数据送达应该由其他模块完成。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将差错报文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封包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以及需要注意的信息返回用户进程。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类型字段：可以有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15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个不同的值，以描述特定类型的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报文。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代码字段：用来进一步描述特定类不同的条件。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检验：必需校验后面所有的。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lang w:val="en-US"/>
        </w:rPr>
      </w:pP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下面几种情况都不会导致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差错报文：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840" w:right="0" w:hanging="360" w:firstLineChars="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差错报文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除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查询报文可能产生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报文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840" w:right="0" w:hanging="36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目的地址是广播地址或多播地址的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数据报。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840" w:right="0" w:hanging="36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作为数据链路层广播的数据报。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840" w:right="0" w:hanging="36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不是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分片的第一片。</w:t>
      </w:r>
    </w:p>
    <w:p>
      <w:pPr>
        <w:pStyle w:val="3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840" w:right="0" w:hanging="36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源地址不是单个主机的数据报。这就是说，源地址不能为零地址、换回地址、广播地址或多播地址。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567"/>
      <w:paperSrc/>
      <w:pgNumType w:fmt="upperRoman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SongStd-Light-Acro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AdobeSongStd-Light-Acro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33C1"/>
    <w:multiLevelType w:val="multilevel"/>
    <w:tmpl w:val="00B633C1"/>
    <w:lvl w:ilvl="0" w:tentative="0">
      <w:start w:val="1"/>
      <w:numFmt w:val="decimal"/>
      <w:lvlText w:val="(%1)"/>
      <w:lvlJc w:val="left"/>
      <w:pPr>
        <w:ind w:left="840" w:hanging="36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1E6D502"/>
    <w:multiLevelType w:val="multilevel"/>
    <w:tmpl w:val="31E6D502"/>
    <w:lvl w:ilvl="0" w:tentative="0">
      <w:start w:val="4"/>
      <w:numFmt w:val="chineseCounting"/>
      <w:suff w:val="space"/>
      <w:lvlText w:val="第%1章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21ED0"/>
    <w:rsid w:val="117A5FAA"/>
    <w:rsid w:val="169E20EE"/>
    <w:rsid w:val="3EE73336"/>
    <w:rsid w:val="3F286455"/>
    <w:rsid w:val="460C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2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rFonts w:hint="default" w:ascii="Times New Roman" w:hAnsi="Times New Roman" w:eastAsia="楷体" w:cs="Times New Roman"/>
      <w:sz w:val="21"/>
    </w:rPr>
  </w:style>
  <w:style w:type="paragraph" w:customStyle="1" w:styleId="9">
    <w:name w:val="公式"/>
    <w:next w:val="1"/>
    <w:uiPriority w:val="0"/>
    <w:rPr>
      <w:rFonts w:eastAsia="宋体" w:asciiTheme="minorAscii" w:hAnsiTheme="minorAscii" w:cstheme="minorBidi"/>
    </w:rPr>
  </w:style>
  <w:style w:type="character" w:customStyle="1" w:styleId="10">
    <w:name w:val="文章正文 字符"/>
    <w:basedOn w:val="6"/>
    <w:link w:val="11"/>
    <w:uiPriority w:val="0"/>
    <w:rPr>
      <w:rFonts w:hint="default" w:ascii="Times New Roman" w:hAnsi="Times New Roman" w:eastAsia="宋体" w:cs="AdobeSongStd-Light-Acro"/>
      <w:color w:val="000000"/>
      <w:sz w:val="24"/>
      <w:szCs w:val="24"/>
    </w:rPr>
  </w:style>
  <w:style w:type="paragraph" w:customStyle="1" w:styleId="11">
    <w:name w:val="文章正文"/>
    <w:basedOn w:val="1"/>
    <w:link w:val="10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 w:firstLine="200" w:firstLineChars="200"/>
      <w:jc w:val="both"/>
    </w:pPr>
    <w:rPr>
      <w:rFonts w:hint="default" w:ascii="Times New Roman" w:hAnsi="Times New Roman" w:eastAsia="宋体" w:cs="AdobeSongStd-Light-Acro"/>
      <w:color w:val="000000"/>
      <w:kern w:val="0"/>
      <w:sz w:val="24"/>
      <w:szCs w:val="24"/>
      <w:lang w:val="en-US" w:eastAsia="zh-CN" w:bidi="ar"/>
    </w:rPr>
  </w:style>
  <w:style w:type="character" w:customStyle="1" w:styleId="12">
    <w:name w:val="页眉 Char"/>
    <w:basedOn w:val="6"/>
    <w:link w:val="2"/>
    <w:uiPriority w:val="0"/>
    <w:rPr>
      <w:kern w:val="2"/>
      <w:sz w:val="18"/>
      <w:szCs w:val="18"/>
    </w:rPr>
  </w:style>
  <w:style w:type="paragraph" w:customStyle="1" w:styleId="13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2020-08-17T02:55:00Z</dcterms:created>
  <dc:creator>Administrator</dc:creator>
  <cp:lastModifiedBy>Taste</cp:lastModifiedBy>
  <dcterms:modified xsi:type="dcterms:W3CDTF">2020-11-25T13:44:25Z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