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6A143" w14:textId="0646D92B" w:rsidR="001702BD" w:rsidRDefault="00527D71" w:rsidP="00527D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AN</w:t>
      </w:r>
      <w:r>
        <w:rPr>
          <w:rFonts w:hint="eastAsia"/>
        </w:rPr>
        <w:t>（Con</w:t>
      </w:r>
      <w:r>
        <w:t>tr</w:t>
      </w:r>
      <w:r w:rsidR="00C1104E">
        <w:t>o</w:t>
      </w:r>
      <w:r>
        <w:t>ller</w:t>
      </w:r>
      <w:r w:rsidR="00C1104E">
        <w:t xml:space="preserve"> Area Network</w:t>
      </w:r>
      <w:r>
        <w:rPr>
          <w:rFonts w:hint="eastAsia"/>
        </w:rPr>
        <w:t>）：控制器局域网，</w:t>
      </w:r>
      <w:r w:rsidR="00B5206F">
        <w:rPr>
          <w:rFonts w:hint="eastAsia"/>
        </w:rPr>
        <w:t>由</w:t>
      </w:r>
      <w:r w:rsidR="00B5206F" w:rsidRPr="00B5206F">
        <w:t xml:space="preserve"> </w:t>
      </w:r>
      <w:proofErr w:type="spellStart"/>
      <w:r w:rsidR="00B5206F" w:rsidRPr="00B5206F">
        <w:t>CAN_Low</w:t>
      </w:r>
      <w:proofErr w:type="spellEnd"/>
      <w:r w:rsidR="00B5206F" w:rsidRPr="00B5206F">
        <w:t>和</w:t>
      </w:r>
      <w:proofErr w:type="spellStart"/>
      <w:r w:rsidR="00B5206F" w:rsidRPr="00B5206F">
        <w:t>CAN_High</w:t>
      </w:r>
      <w:proofErr w:type="spellEnd"/>
      <w:r w:rsidR="00B5206F">
        <w:rPr>
          <w:rFonts w:hint="eastAsia"/>
        </w:rPr>
        <w:t>两根电线组成的汽车网络，多个E</w:t>
      </w:r>
      <w:r w:rsidR="00B5206F">
        <w:t>CU</w:t>
      </w:r>
      <w:r w:rsidR="00B5206F">
        <w:rPr>
          <w:rFonts w:hint="eastAsia"/>
        </w:rPr>
        <w:t>之间通过C</w:t>
      </w:r>
      <w:r w:rsidR="00B5206F">
        <w:t>AN</w:t>
      </w:r>
      <w:r w:rsidR="00B5206F" w:rsidRPr="00B5206F">
        <w:t>进行通信</w:t>
      </w:r>
      <w:r w:rsidR="00B5206F">
        <w:rPr>
          <w:rFonts w:hint="eastAsia"/>
        </w:rPr>
        <w:t>；</w:t>
      </w:r>
      <w:r>
        <w:rPr>
          <w:rFonts w:hint="eastAsia"/>
        </w:rPr>
        <w:t>C</w:t>
      </w:r>
      <w:r>
        <w:t>AN B</w:t>
      </w:r>
      <w:r>
        <w:rPr>
          <w:rFonts w:hint="eastAsia"/>
        </w:rPr>
        <w:t>us：控制器局域网总线技术</w:t>
      </w:r>
    </w:p>
    <w:p w14:paraId="670604E2" w14:textId="02F32AC4" w:rsidR="007231DA" w:rsidRDefault="007231DA" w:rsidP="007231DA">
      <w:pPr>
        <w:pStyle w:val="a3"/>
        <w:ind w:left="420" w:firstLineChars="0" w:firstLine="0"/>
      </w:pPr>
      <w:r w:rsidRPr="007231DA">
        <w:drawing>
          <wp:inline distT="0" distB="0" distL="0" distR="0" wp14:anchorId="25A6E773" wp14:editId="6F03E19D">
            <wp:extent cx="5274310" cy="3136900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55E1" w14:textId="3C225C7F" w:rsidR="007231DA" w:rsidRDefault="007231DA" w:rsidP="007231D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节点通过C</w:t>
      </w:r>
      <w:r>
        <w:t>AN</w:t>
      </w:r>
      <w:r>
        <w:rPr>
          <w:rFonts w:hint="eastAsia"/>
        </w:rPr>
        <w:t>控制器和C</w:t>
      </w:r>
      <w:r>
        <w:t>AN</w:t>
      </w:r>
      <w:r>
        <w:rPr>
          <w:rFonts w:hint="eastAsia"/>
        </w:rPr>
        <w:t>收发器连接到C</w:t>
      </w:r>
      <w:r>
        <w:t>AN</w:t>
      </w:r>
      <w:r>
        <w:rPr>
          <w:rFonts w:hint="eastAsia"/>
        </w:rPr>
        <w:t>总线上。一般来说，E</w:t>
      </w:r>
      <w:r>
        <w:t>CU</w:t>
      </w:r>
      <w:r>
        <w:rPr>
          <w:rFonts w:hint="eastAsia"/>
        </w:rPr>
        <w:t>内部集成了C</w:t>
      </w:r>
      <w:r>
        <w:t xml:space="preserve">AN </w:t>
      </w:r>
      <w:r>
        <w:rPr>
          <w:rFonts w:hint="eastAsia"/>
        </w:rPr>
        <w:t>控制器和C</w:t>
      </w:r>
      <w:r>
        <w:t>AN</w:t>
      </w:r>
      <w:r>
        <w:rPr>
          <w:rFonts w:hint="eastAsia"/>
        </w:rPr>
        <w:t>收发器</w:t>
      </w:r>
      <w:r w:rsidR="00116448">
        <w:rPr>
          <w:rFonts w:hint="eastAsia"/>
        </w:rPr>
        <w:t>。</w:t>
      </w:r>
      <w:hyperlink r:id="rId6" w:history="1">
        <w:r w:rsidR="00116448">
          <w:rPr>
            <w:rStyle w:val="a4"/>
          </w:rPr>
          <w:t>CAN总线笔记(1)-CAN总线基础 - 知乎 (zhihu.com)</w:t>
        </w:r>
      </w:hyperlink>
    </w:p>
    <w:p w14:paraId="681A5FAC" w14:textId="7F6D4D05" w:rsidR="00527D71" w:rsidRDefault="00527D71" w:rsidP="00527D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CU</w:t>
      </w:r>
      <w:r w:rsidR="00C1104E">
        <w:rPr>
          <w:rFonts w:hint="eastAsia"/>
        </w:rPr>
        <w:t>（E</w:t>
      </w:r>
      <w:r w:rsidR="00C1104E">
        <w:t>lectronic control unit</w:t>
      </w:r>
      <w:r w:rsidR="00C1104E">
        <w:rPr>
          <w:rFonts w:hint="eastAsia"/>
        </w:rPr>
        <w:t>）</w:t>
      </w:r>
      <w:r>
        <w:rPr>
          <w:rFonts w:hint="eastAsia"/>
        </w:rPr>
        <w:t>：电子控制单元</w:t>
      </w:r>
      <w:r w:rsidR="00720C0B">
        <w:rPr>
          <w:rFonts w:hint="eastAsia"/>
        </w:rPr>
        <w:t>，其目的是控制汽车部件，如发动机或其他部件的功能，E</w:t>
      </w:r>
      <w:r w:rsidR="00720C0B">
        <w:t>CU</w:t>
      </w:r>
      <w:r w:rsidR="00720C0B">
        <w:rPr>
          <w:rFonts w:hint="eastAsia"/>
        </w:rPr>
        <w:t>也被称为车载计算机</w:t>
      </w:r>
    </w:p>
    <w:p w14:paraId="0A4470C5" w14:textId="237A08ED" w:rsidR="00527D71" w:rsidRDefault="00D55996" w:rsidP="00527D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Boo</w:t>
      </w:r>
      <w:r>
        <w:t>tloader</w:t>
      </w:r>
      <w:r>
        <w:rPr>
          <w:rFonts w:hint="eastAsia"/>
        </w:rPr>
        <w:t>：B</w:t>
      </w:r>
      <w:r>
        <w:t>ootloader</w:t>
      </w:r>
      <w:r w:rsidR="002D3964">
        <w:rPr>
          <w:rFonts w:hint="eastAsia"/>
        </w:rPr>
        <w:t>类似于电脑的B</w:t>
      </w:r>
      <w:r w:rsidR="002D3964">
        <w:t>IOS</w:t>
      </w:r>
      <w:r w:rsidR="002D3964">
        <w:rPr>
          <w:rFonts w:hint="eastAsia"/>
        </w:rPr>
        <w:t>，可以初始化硬件设备，是在操作系统内核运行之前运行的。</w:t>
      </w:r>
    </w:p>
    <w:p w14:paraId="1BB53681" w14:textId="046B6765" w:rsidR="002D3964" w:rsidRDefault="002D3964" w:rsidP="00527D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上位机：上位机是可以直接发送操控命令的计算机</w:t>
      </w:r>
    </w:p>
    <w:p w14:paraId="07BD60D2" w14:textId="1031829E" w:rsidR="00A35630" w:rsidRDefault="00A35630" w:rsidP="00527D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AN</w:t>
      </w:r>
      <w:r>
        <w:rPr>
          <w:rFonts w:hint="eastAsia"/>
        </w:rPr>
        <w:t>：局域网</w:t>
      </w:r>
    </w:p>
    <w:sectPr w:rsidR="00A35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F4E2B"/>
    <w:multiLevelType w:val="hybridMultilevel"/>
    <w:tmpl w:val="317010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13312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7A9A"/>
    <w:rsid w:val="00116448"/>
    <w:rsid w:val="001702BD"/>
    <w:rsid w:val="002D3964"/>
    <w:rsid w:val="00527D71"/>
    <w:rsid w:val="006147A2"/>
    <w:rsid w:val="00720C0B"/>
    <w:rsid w:val="007231DA"/>
    <w:rsid w:val="008917CC"/>
    <w:rsid w:val="008C3AFF"/>
    <w:rsid w:val="008F7A2A"/>
    <w:rsid w:val="00A35630"/>
    <w:rsid w:val="00B5206F"/>
    <w:rsid w:val="00C1104E"/>
    <w:rsid w:val="00D55996"/>
    <w:rsid w:val="00F4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B2767"/>
  <w15:chartTrackingRefBased/>
  <w15:docId w15:val="{96D62C70-BE1C-4C4E-8354-EF6776A0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D7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231D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231D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231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uanlan.zhihu.com/p/6536163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Wong</dc:creator>
  <cp:keywords/>
  <dc:description/>
  <cp:lastModifiedBy>George Wong</cp:lastModifiedBy>
  <cp:revision>5</cp:revision>
  <dcterms:created xsi:type="dcterms:W3CDTF">2022-07-04T01:40:00Z</dcterms:created>
  <dcterms:modified xsi:type="dcterms:W3CDTF">2022-07-06T02:50:00Z</dcterms:modified>
</cp:coreProperties>
</file>