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18D19" w14:textId="77777777" w:rsidR="00D643E4" w:rsidRPr="006B42AE" w:rsidRDefault="00D643E4" w:rsidP="003531B4">
      <w:pPr>
        <w:pStyle w:val="WXBodyText"/>
        <w:ind w:left="0"/>
        <w:jc w:val="center"/>
        <w:rPr>
          <w:rFonts w:hint="eastAsia"/>
          <w:color w:val="000000"/>
        </w:rPr>
      </w:pPr>
    </w:p>
    <w:p w14:paraId="10BECD94" w14:textId="77777777" w:rsidR="000824E5" w:rsidRPr="00BF27E8" w:rsidRDefault="000824E5" w:rsidP="001E4722">
      <w:pPr>
        <w:pStyle w:val="WXBodyText"/>
        <w:ind w:left="0"/>
        <w:jc w:val="center"/>
        <w:rPr>
          <w:rFonts w:cs="Times New Roman" w:hint="eastAsia"/>
          <w:b/>
          <w:color w:val="000000"/>
          <w:sz w:val="32"/>
        </w:rPr>
      </w:pPr>
      <w:bookmarkStart w:id="0" w:name="_Toc464823536"/>
      <w:r w:rsidRPr="00BF27E8">
        <w:rPr>
          <w:rFonts w:cs="Times New Roman" w:hint="eastAsia"/>
          <w:b/>
          <w:color w:val="000000"/>
          <w:sz w:val="32"/>
        </w:rPr>
        <w:t>试验方案</w:t>
      </w:r>
      <w:bookmarkEnd w:id="0"/>
    </w:p>
    <w:p w14:paraId="02E163E9" w14:textId="77777777" w:rsidR="005306C4" w:rsidRDefault="007045BC" w:rsidP="005306C4">
      <w:pPr>
        <w:pStyle w:val="WXBodyText"/>
        <w:spacing w:after="0"/>
        <w:ind w:left="0"/>
        <w:jc w:val="center"/>
        <w:rPr>
          <w:rFonts w:cs="Times New Roman" w:hint="eastAsia"/>
          <w:color w:val="000000"/>
          <w:sz w:val="32"/>
        </w:rPr>
      </w:pPr>
      <w:r w:rsidRPr="007045BC">
        <w:rPr>
          <w:rFonts w:cs="Times New Roman" w:hint="eastAsia"/>
          <w:color w:val="000000"/>
          <w:sz w:val="32"/>
        </w:rPr>
        <w:t>sbk002</w:t>
      </w:r>
      <w:r>
        <w:rPr>
          <w:rFonts w:cs="Times New Roman" w:hint="eastAsia"/>
          <w:color w:val="000000"/>
          <w:sz w:val="32"/>
        </w:rPr>
        <w:t>及硫酸</w:t>
      </w:r>
      <w:r w:rsidRPr="007045BC">
        <w:rPr>
          <w:rFonts w:cs="Times New Roman" w:hint="eastAsia"/>
          <w:color w:val="000000"/>
          <w:sz w:val="32"/>
        </w:rPr>
        <w:t>氢氯吡格雷</w:t>
      </w:r>
      <w:r w:rsidR="00B75445">
        <w:rPr>
          <w:rFonts w:cs="Times New Roman" w:hint="eastAsia"/>
          <w:color w:val="000000"/>
          <w:sz w:val="32"/>
        </w:rPr>
        <w:t>原料药</w:t>
      </w:r>
    </w:p>
    <w:p w14:paraId="1BC29D84" w14:textId="77777777" w:rsidR="000F7BE5" w:rsidRPr="00BF27E8" w:rsidRDefault="00B66F31" w:rsidP="003531B4">
      <w:pPr>
        <w:pStyle w:val="WXBodyText"/>
        <w:spacing w:afterLines="1000" w:after="2400"/>
        <w:ind w:left="0"/>
        <w:jc w:val="center"/>
        <w:rPr>
          <w:rFonts w:cs="Times New Roman"/>
          <w:color w:val="000000"/>
          <w:sz w:val="32"/>
        </w:rPr>
      </w:pPr>
      <w:r w:rsidRPr="00BF27E8">
        <w:rPr>
          <w:rFonts w:cs="Times New Roman" w:hint="eastAsia"/>
          <w:caps/>
          <w:color w:val="000000"/>
          <w:sz w:val="32"/>
        </w:rPr>
        <w:t>给药制剂分析方法学验证</w:t>
      </w:r>
      <w:r w:rsidR="000F0C6B">
        <w:rPr>
          <w:rFonts w:cs="Times New Roman" w:hint="eastAsia"/>
          <w:caps/>
          <w:color w:val="000000"/>
          <w:sz w:val="32"/>
        </w:rPr>
        <w:t>试验</w:t>
      </w:r>
    </w:p>
    <w:p w14:paraId="14218974" w14:textId="77777777" w:rsidR="00DD651E" w:rsidRPr="00BF27E8" w:rsidRDefault="00DD651E" w:rsidP="00DD651E">
      <w:pPr>
        <w:pStyle w:val="WXBodyText"/>
        <w:ind w:left="0"/>
        <w:jc w:val="center"/>
        <w:rPr>
          <w:rFonts w:cs="Times New Roman"/>
          <w:b/>
          <w:color w:val="000000"/>
          <w:sz w:val="32"/>
        </w:rPr>
      </w:pPr>
      <w:r w:rsidRPr="00BF27E8">
        <w:rPr>
          <w:rFonts w:cs="Times New Roman"/>
          <w:b/>
          <w:color w:val="000000"/>
          <w:sz w:val="32"/>
        </w:rPr>
        <w:t>研究机构</w:t>
      </w:r>
    </w:p>
    <w:tbl>
      <w:tblPr>
        <w:tblW w:w="5940" w:type="dxa"/>
        <w:jc w:val="center"/>
        <w:tblLook w:val="04A0" w:firstRow="1" w:lastRow="0" w:firstColumn="1" w:lastColumn="0" w:noHBand="0" w:noVBand="1"/>
      </w:tblPr>
      <w:tblGrid>
        <w:gridCol w:w="1272"/>
        <w:gridCol w:w="4668"/>
      </w:tblGrid>
      <w:tr w:rsidR="00DD651E" w:rsidRPr="00BF27E8" w14:paraId="545EBBC4" w14:textId="77777777" w:rsidTr="00D7064D">
        <w:trPr>
          <w:trHeight w:val="735"/>
          <w:jc w:val="center"/>
        </w:trPr>
        <w:tc>
          <w:tcPr>
            <w:tcW w:w="1272" w:type="dxa"/>
            <w:shd w:val="clear" w:color="auto" w:fill="auto"/>
            <w:vAlign w:val="center"/>
          </w:tcPr>
          <w:p w14:paraId="65A2EFF8" w14:textId="77777777" w:rsidR="00DD651E" w:rsidRPr="00BF27E8" w:rsidRDefault="00DD651E" w:rsidP="007F1180">
            <w:pPr>
              <w:pStyle w:val="WXBodyText"/>
              <w:ind w:left="0"/>
              <w:jc w:val="center"/>
              <w:rPr>
                <w:rFonts w:cs="Times New Roman"/>
                <w:color w:val="000000"/>
                <w:sz w:val="28"/>
              </w:rPr>
            </w:pPr>
            <w:r w:rsidRPr="00BF27E8">
              <w:rPr>
                <w:color w:val="000000"/>
                <w:sz w:val="28"/>
              </w:rPr>
              <w:t>名称：</w:t>
            </w:r>
          </w:p>
        </w:tc>
        <w:tc>
          <w:tcPr>
            <w:tcW w:w="4668" w:type="dxa"/>
            <w:shd w:val="clear" w:color="auto" w:fill="auto"/>
            <w:vAlign w:val="center"/>
          </w:tcPr>
          <w:p w14:paraId="36DCEC37" w14:textId="77777777" w:rsidR="00DD651E" w:rsidRPr="00BF27E8" w:rsidRDefault="00DD651E" w:rsidP="00DD651E">
            <w:pPr>
              <w:pStyle w:val="WXBodyText"/>
              <w:ind w:left="0"/>
              <w:jc w:val="left"/>
              <w:rPr>
                <w:color w:val="000000"/>
                <w:sz w:val="28"/>
              </w:rPr>
            </w:pPr>
            <w:r w:rsidRPr="00BF27E8">
              <w:rPr>
                <w:color w:val="000000"/>
                <w:sz w:val="28"/>
              </w:rPr>
              <w:t>苏州华测生物技术有限公司</w:t>
            </w:r>
          </w:p>
        </w:tc>
      </w:tr>
      <w:tr w:rsidR="00DD651E" w:rsidRPr="00BF27E8" w14:paraId="5CE8DD9D" w14:textId="77777777" w:rsidTr="00D7064D">
        <w:trPr>
          <w:trHeight w:val="735"/>
          <w:jc w:val="center"/>
        </w:trPr>
        <w:tc>
          <w:tcPr>
            <w:tcW w:w="1272" w:type="dxa"/>
            <w:shd w:val="clear" w:color="auto" w:fill="auto"/>
            <w:vAlign w:val="center"/>
          </w:tcPr>
          <w:p w14:paraId="51563A79" w14:textId="77777777" w:rsidR="00DD651E" w:rsidRPr="00BF27E8" w:rsidRDefault="00DD651E" w:rsidP="00DD651E">
            <w:pPr>
              <w:pStyle w:val="WXBodyText"/>
              <w:ind w:left="0"/>
              <w:jc w:val="center"/>
              <w:rPr>
                <w:rFonts w:cs="Times New Roman"/>
                <w:color w:val="000000"/>
                <w:sz w:val="28"/>
              </w:rPr>
            </w:pPr>
            <w:r w:rsidRPr="00BF27E8">
              <w:rPr>
                <w:bCs w:val="0"/>
                <w:color w:val="000000"/>
                <w:sz w:val="28"/>
              </w:rPr>
              <w:t>地址：</w:t>
            </w:r>
          </w:p>
        </w:tc>
        <w:tc>
          <w:tcPr>
            <w:tcW w:w="4668" w:type="dxa"/>
            <w:shd w:val="clear" w:color="auto" w:fill="auto"/>
            <w:vAlign w:val="center"/>
          </w:tcPr>
          <w:p w14:paraId="740E1FDA" w14:textId="77777777" w:rsidR="00DD651E" w:rsidRPr="00BF27E8" w:rsidRDefault="00DD651E" w:rsidP="00DD651E">
            <w:pPr>
              <w:pStyle w:val="WXBodyText"/>
              <w:ind w:left="0"/>
              <w:jc w:val="left"/>
              <w:rPr>
                <w:color w:val="000000"/>
                <w:sz w:val="28"/>
              </w:rPr>
            </w:pPr>
            <w:r w:rsidRPr="00BF27E8">
              <w:rPr>
                <w:color w:val="000000"/>
                <w:sz w:val="28"/>
              </w:rPr>
              <w:t>江苏省昆山市高新区元丰路</w:t>
            </w:r>
            <w:r w:rsidRPr="00BF27E8">
              <w:rPr>
                <w:color w:val="000000"/>
                <w:sz w:val="28"/>
              </w:rPr>
              <w:t>166</w:t>
            </w:r>
            <w:r w:rsidR="00BC1C9A" w:rsidRPr="00BF27E8">
              <w:rPr>
                <w:color w:val="000000"/>
                <w:sz w:val="28"/>
              </w:rPr>
              <w:t>号</w:t>
            </w:r>
          </w:p>
        </w:tc>
      </w:tr>
      <w:tr w:rsidR="00DD651E" w:rsidRPr="00BF27E8" w14:paraId="728BD036" w14:textId="77777777" w:rsidTr="00D7064D">
        <w:trPr>
          <w:trHeight w:val="735"/>
          <w:jc w:val="center"/>
        </w:trPr>
        <w:tc>
          <w:tcPr>
            <w:tcW w:w="1272" w:type="dxa"/>
            <w:shd w:val="clear" w:color="auto" w:fill="auto"/>
            <w:vAlign w:val="center"/>
          </w:tcPr>
          <w:p w14:paraId="6C8AADC5" w14:textId="77777777" w:rsidR="00DD651E" w:rsidRPr="00BF27E8" w:rsidRDefault="00DD651E" w:rsidP="00DD651E">
            <w:pPr>
              <w:pStyle w:val="WXBodyText"/>
              <w:ind w:left="0"/>
              <w:jc w:val="center"/>
              <w:rPr>
                <w:rFonts w:cs="Times New Roman"/>
                <w:color w:val="000000"/>
                <w:sz w:val="28"/>
              </w:rPr>
            </w:pPr>
            <w:r w:rsidRPr="00BF27E8">
              <w:rPr>
                <w:color w:val="000000"/>
                <w:sz w:val="28"/>
              </w:rPr>
              <w:t>电话：</w:t>
            </w:r>
          </w:p>
        </w:tc>
        <w:tc>
          <w:tcPr>
            <w:tcW w:w="4668" w:type="dxa"/>
            <w:shd w:val="clear" w:color="auto" w:fill="auto"/>
            <w:vAlign w:val="center"/>
          </w:tcPr>
          <w:p w14:paraId="1F394153" w14:textId="77777777" w:rsidR="00DD651E" w:rsidRPr="00BF27E8" w:rsidRDefault="00DD651E" w:rsidP="00DD651E">
            <w:pPr>
              <w:pStyle w:val="WXBodyText"/>
              <w:ind w:left="0"/>
              <w:jc w:val="left"/>
              <w:rPr>
                <w:color w:val="000000"/>
                <w:sz w:val="28"/>
              </w:rPr>
            </w:pPr>
            <w:r w:rsidRPr="00BF27E8">
              <w:rPr>
                <w:color w:val="000000"/>
                <w:sz w:val="28"/>
              </w:rPr>
              <w:t>0512-36801688</w:t>
            </w:r>
          </w:p>
        </w:tc>
      </w:tr>
    </w:tbl>
    <w:p w14:paraId="78BF9742" w14:textId="77777777" w:rsidR="00DD651E" w:rsidRPr="00BF27E8" w:rsidRDefault="00DD651E" w:rsidP="003531B4">
      <w:pPr>
        <w:pStyle w:val="WXBodyText"/>
        <w:spacing w:beforeLines="800" w:before="1920"/>
        <w:ind w:left="0"/>
        <w:jc w:val="center"/>
        <w:rPr>
          <w:rFonts w:cs="Times New Roman"/>
          <w:b/>
          <w:color w:val="000000"/>
          <w:sz w:val="32"/>
        </w:rPr>
      </w:pPr>
      <w:r w:rsidRPr="00773741">
        <w:rPr>
          <w:rFonts w:cs="Times New Roman"/>
          <w:b/>
          <w:color w:val="000000"/>
          <w:sz w:val="32"/>
        </w:rPr>
        <w:t>委托单位</w:t>
      </w:r>
    </w:p>
    <w:tbl>
      <w:tblPr>
        <w:tblW w:w="5964" w:type="dxa"/>
        <w:jc w:val="center"/>
        <w:tblLook w:val="04A0" w:firstRow="1" w:lastRow="0" w:firstColumn="1" w:lastColumn="0" w:noHBand="0" w:noVBand="1"/>
      </w:tblPr>
      <w:tblGrid>
        <w:gridCol w:w="1174"/>
        <w:gridCol w:w="4790"/>
      </w:tblGrid>
      <w:tr w:rsidR="009B4A0C" w:rsidRPr="00BF27E8" w14:paraId="1ACC098B" w14:textId="77777777" w:rsidTr="00D7064D">
        <w:trPr>
          <w:trHeight w:val="658"/>
          <w:jc w:val="center"/>
        </w:trPr>
        <w:tc>
          <w:tcPr>
            <w:tcW w:w="1174" w:type="dxa"/>
            <w:shd w:val="clear" w:color="auto" w:fill="auto"/>
            <w:vAlign w:val="center"/>
          </w:tcPr>
          <w:p w14:paraId="691AB1B1" w14:textId="77777777" w:rsidR="009B4A0C" w:rsidRPr="00BF27E8" w:rsidRDefault="009B4A0C" w:rsidP="009B4A0C">
            <w:pPr>
              <w:pStyle w:val="WXBodyText"/>
              <w:ind w:left="0"/>
              <w:jc w:val="center"/>
              <w:rPr>
                <w:rFonts w:cs="Times New Roman"/>
                <w:sz w:val="28"/>
              </w:rPr>
            </w:pPr>
            <w:r w:rsidRPr="00BF27E8">
              <w:rPr>
                <w:sz w:val="28"/>
              </w:rPr>
              <w:t>名称：</w:t>
            </w:r>
          </w:p>
        </w:tc>
        <w:tc>
          <w:tcPr>
            <w:tcW w:w="4790" w:type="dxa"/>
            <w:shd w:val="clear" w:color="auto" w:fill="auto"/>
            <w:vAlign w:val="center"/>
          </w:tcPr>
          <w:p w14:paraId="401FB0BD" w14:textId="77777777" w:rsidR="009B4A0C" w:rsidRPr="00BF27E8" w:rsidRDefault="00436870" w:rsidP="00436870">
            <w:pPr>
              <w:pStyle w:val="WXBodyText"/>
              <w:ind w:left="0"/>
              <w:jc w:val="left"/>
              <w:rPr>
                <w:sz w:val="28"/>
              </w:rPr>
            </w:pPr>
            <w:r>
              <w:rPr>
                <w:rFonts w:cs="Times New Roman" w:hint="eastAsia"/>
                <w:sz w:val="28"/>
              </w:rPr>
              <w:t>成都施贝康生物医药科技有限公司</w:t>
            </w:r>
          </w:p>
        </w:tc>
      </w:tr>
      <w:tr w:rsidR="009B4A0C" w:rsidRPr="00BF27E8" w14:paraId="0D8286CE" w14:textId="77777777" w:rsidTr="00D7064D">
        <w:trPr>
          <w:trHeight w:val="658"/>
          <w:jc w:val="center"/>
        </w:trPr>
        <w:tc>
          <w:tcPr>
            <w:tcW w:w="1174" w:type="dxa"/>
            <w:shd w:val="clear" w:color="auto" w:fill="auto"/>
            <w:vAlign w:val="center"/>
          </w:tcPr>
          <w:p w14:paraId="2096ECE5" w14:textId="77777777" w:rsidR="009B4A0C" w:rsidRPr="00BF27E8" w:rsidRDefault="009B4A0C" w:rsidP="009B4A0C">
            <w:pPr>
              <w:pStyle w:val="WXBodyText"/>
              <w:ind w:left="0"/>
              <w:jc w:val="center"/>
              <w:rPr>
                <w:rFonts w:cs="Times New Roman"/>
                <w:sz w:val="28"/>
              </w:rPr>
            </w:pPr>
            <w:r w:rsidRPr="00BF27E8">
              <w:rPr>
                <w:bCs w:val="0"/>
                <w:sz w:val="28"/>
              </w:rPr>
              <w:t>地址：</w:t>
            </w:r>
          </w:p>
        </w:tc>
        <w:tc>
          <w:tcPr>
            <w:tcW w:w="4790" w:type="dxa"/>
            <w:shd w:val="clear" w:color="auto" w:fill="auto"/>
            <w:vAlign w:val="center"/>
          </w:tcPr>
          <w:p w14:paraId="590AC709" w14:textId="77777777" w:rsidR="009B4A0C" w:rsidRPr="00BF27E8" w:rsidRDefault="0061042B" w:rsidP="00BA7DC6">
            <w:pPr>
              <w:pStyle w:val="WXBodyText"/>
              <w:ind w:left="0"/>
              <w:jc w:val="left"/>
              <w:rPr>
                <w:sz w:val="28"/>
              </w:rPr>
            </w:pPr>
            <w:r>
              <w:rPr>
                <w:rFonts w:hint="eastAsia"/>
                <w:sz w:val="28"/>
              </w:rPr>
              <w:t>成都高新区（西区）西芯大道</w:t>
            </w:r>
            <w:r>
              <w:rPr>
                <w:sz w:val="28"/>
              </w:rPr>
              <w:t>17</w:t>
            </w:r>
            <w:r>
              <w:rPr>
                <w:rFonts w:hint="eastAsia"/>
                <w:sz w:val="28"/>
              </w:rPr>
              <w:t>号</w:t>
            </w:r>
          </w:p>
        </w:tc>
      </w:tr>
      <w:tr w:rsidR="009B4A0C" w:rsidRPr="00BF27E8" w14:paraId="4BE7E9AB" w14:textId="77777777" w:rsidTr="00D7064D">
        <w:trPr>
          <w:trHeight w:val="658"/>
          <w:jc w:val="center"/>
        </w:trPr>
        <w:tc>
          <w:tcPr>
            <w:tcW w:w="1174" w:type="dxa"/>
            <w:shd w:val="clear" w:color="auto" w:fill="auto"/>
            <w:vAlign w:val="center"/>
          </w:tcPr>
          <w:p w14:paraId="637A3AD7" w14:textId="77777777" w:rsidR="009B4A0C" w:rsidRPr="00BF27E8" w:rsidRDefault="009B4A0C" w:rsidP="009B4A0C">
            <w:pPr>
              <w:pStyle w:val="WXBodyText"/>
              <w:ind w:left="0"/>
              <w:jc w:val="center"/>
              <w:rPr>
                <w:rFonts w:cs="Times New Roman"/>
                <w:sz w:val="28"/>
              </w:rPr>
            </w:pPr>
            <w:r w:rsidRPr="00BF27E8">
              <w:rPr>
                <w:sz w:val="28"/>
              </w:rPr>
              <w:t>电话：</w:t>
            </w:r>
          </w:p>
        </w:tc>
        <w:tc>
          <w:tcPr>
            <w:tcW w:w="4790" w:type="dxa"/>
            <w:shd w:val="clear" w:color="auto" w:fill="auto"/>
            <w:vAlign w:val="center"/>
          </w:tcPr>
          <w:p w14:paraId="6330382C" w14:textId="77777777" w:rsidR="009B4A0C" w:rsidRPr="00876623" w:rsidRDefault="0061042B" w:rsidP="00394971">
            <w:pPr>
              <w:rPr>
                <w:rFonts w:cs="Arial" w:hint="eastAsia"/>
                <w:bCs/>
                <w:kern w:val="32"/>
                <w:sz w:val="28"/>
                <w:highlight w:val="yellow"/>
                <w:lang w:eastAsia="zh-CN"/>
              </w:rPr>
            </w:pPr>
            <w:r>
              <w:rPr>
                <w:bCs/>
                <w:sz w:val="28"/>
              </w:rPr>
              <w:t>028-62532315</w:t>
            </w:r>
          </w:p>
        </w:tc>
      </w:tr>
    </w:tbl>
    <w:p w14:paraId="1AFC1E5D" w14:textId="77777777" w:rsidR="002A36C7" w:rsidRPr="00BF27E8" w:rsidRDefault="00D643E4" w:rsidP="009B2C9C">
      <w:pPr>
        <w:pStyle w:val="WXBodyText"/>
        <w:ind w:left="0"/>
        <w:rPr>
          <w:rFonts w:cs="Times New Roman"/>
          <w:color w:val="000000"/>
        </w:rPr>
      </w:pPr>
      <w:r w:rsidRPr="00BF27E8">
        <w:rPr>
          <w:rFonts w:cs="Times New Roman"/>
          <w:color w:val="000000"/>
        </w:rPr>
        <w:br w:type="page"/>
      </w:r>
    </w:p>
    <w:p w14:paraId="55259613" w14:textId="77777777" w:rsidR="00956C56" w:rsidRDefault="00432932" w:rsidP="001044C5">
      <w:pPr>
        <w:pStyle w:val="af"/>
        <w:spacing w:after="0"/>
        <w:rPr>
          <w:rFonts w:hint="eastAsia"/>
          <w:lang w:eastAsia="zh-CN"/>
        </w:rPr>
      </w:pPr>
      <w:bookmarkStart w:id="1" w:name="_Toc330848354"/>
      <w:bookmarkStart w:id="2" w:name="_Toc330902945"/>
      <w:bookmarkStart w:id="3" w:name="_Toc330969597"/>
      <w:bookmarkStart w:id="4" w:name="_Toc335732859"/>
      <w:bookmarkStart w:id="5" w:name="_Toc411872318"/>
      <w:bookmarkStart w:id="6" w:name="_Toc14934"/>
      <w:bookmarkStart w:id="7" w:name="_Toc15264"/>
      <w:bookmarkStart w:id="8" w:name="_Toc418068255"/>
      <w:bookmarkStart w:id="9" w:name="_Toc417050441"/>
      <w:bookmarkStart w:id="10" w:name="_Toc437680681"/>
      <w:bookmarkStart w:id="11" w:name="_Toc414463057"/>
      <w:bookmarkStart w:id="12" w:name="_Toc27384"/>
      <w:bookmarkStart w:id="13" w:name="_Toc16802"/>
      <w:bookmarkStart w:id="14" w:name="_Toc23699"/>
      <w:bookmarkStart w:id="15" w:name="_Toc15512"/>
      <w:bookmarkStart w:id="16" w:name="_Toc438910770"/>
      <w:bookmarkStart w:id="17" w:name="_Toc456081725"/>
      <w:bookmarkStart w:id="18" w:name="_Toc531615196"/>
      <w:r w:rsidRPr="008B0155">
        <w:rPr>
          <w:rFonts w:hint="eastAsia"/>
          <w:lang w:eastAsia="zh-CN"/>
        </w:rPr>
        <w:t>试验方案</w:t>
      </w:r>
      <w:r w:rsidR="00956C56" w:rsidRPr="008B0155">
        <w:rPr>
          <w:lang w:eastAsia="zh-CN"/>
        </w:rPr>
        <w:t>签字页</w:t>
      </w:r>
      <w:bookmarkEnd w:id="5"/>
      <w:bookmarkEnd w:id="6"/>
      <w:bookmarkEnd w:id="7"/>
      <w:bookmarkEnd w:id="8"/>
      <w:bookmarkEnd w:id="9"/>
      <w:bookmarkEnd w:id="10"/>
      <w:bookmarkEnd w:id="11"/>
      <w:bookmarkEnd w:id="12"/>
      <w:bookmarkEnd w:id="13"/>
      <w:bookmarkEnd w:id="14"/>
      <w:bookmarkEnd w:id="15"/>
      <w:bookmarkEnd w:id="16"/>
      <w:bookmarkEnd w:id="17"/>
      <w:bookmarkEnd w:id="18"/>
    </w:p>
    <w:p w14:paraId="1DFB2AE6" w14:textId="77777777" w:rsidR="001044C5" w:rsidRPr="001044C5" w:rsidRDefault="001044C5" w:rsidP="001044C5">
      <w:pPr>
        <w:spacing w:before="120" w:after="120"/>
        <w:rPr>
          <w:rFonts w:hint="eastAsia"/>
          <w:lang w:eastAsia="zh-CN"/>
        </w:rPr>
      </w:pPr>
    </w:p>
    <w:p w14:paraId="47A984C8" w14:textId="77777777" w:rsidR="008F187D" w:rsidRDefault="001044C5" w:rsidP="008F187D">
      <w:pPr>
        <w:spacing w:line="360" w:lineRule="auto"/>
        <w:ind w:firstLineChars="200" w:firstLine="560"/>
        <w:rPr>
          <w:rFonts w:hint="eastAsia"/>
          <w:sz w:val="28"/>
          <w:lang w:eastAsia="zh-CN"/>
        </w:rPr>
      </w:pPr>
      <w:r w:rsidRPr="002804CD">
        <w:rPr>
          <w:kern w:val="2"/>
          <w:sz w:val="28"/>
          <w:lang w:eastAsia="zh-CN"/>
        </w:rPr>
        <w:t>专题</w:t>
      </w:r>
      <w:r w:rsidRPr="002804CD">
        <w:rPr>
          <w:kern w:val="2"/>
          <w:sz w:val="28"/>
          <w:szCs w:val="20"/>
          <w:lang w:eastAsia="zh-CN"/>
        </w:rPr>
        <w:t>名称：</w:t>
      </w:r>
      <w:r w:rsidR="005306C4" w:rsidRPr="005306C4">
        <w:rPr>
          <w:rFonts w:hint="eastAsia"/>
          <w:sz w:val="28"/>
          <w:lang w:eastAsia="zh-CN"/>
        </w:rPr>
        <w:t>sbk002</w:t>
      </w:r>
      <w:r w:rsidR="005306C4" w:rsidRPr="005306C4">
        <w:rPr>
          <w:rFonts w:hint="eastAsia"/>
          <w:sz w:val="28"/>
          <w:lang w:eastAsia="zh-CN"/>
        </w:rPr>
        <w:t>及硫酸氢氯吡格雷</w:t>
      </w:r>
      <w:r w:rsidR="00BE3212" w:rsidRPr="005306C4">
        <w:rPr>
          <w:rFonts w:hint="eastAsia"/>
          <w:sz w:val="28"/>
          <w:lang w:eastAsia="zh-CN"/>
        </w:rPr>
        <w:t>原料药</w:t>
      </w:r>
      <w:r w:rsidR="00170C39">
        <w:rPr>
          <w:rFonts w:hint="eastAsia"/>
          <w:sz w:val="28"/>
          <w:lang w:eastAsia="zh-CN"/>
        </w:rPr>
        <w:t>给药制剂分析方法学验证</w:t>
      </w:r>
      <w:r w:rsidRPr="002804CD">
        <w:rPr>
          <w:rFonts w:hint="eastAsia"/>
          <w:sz w:val="28"/>
          <w:lang w:eastAsia="zh-CN"/>
        </w:rPr>
        <w:t>试验</w:t>
      </w:r>
    </w:p>
    <w:p w14:paraId="4D57D495" w14:textId="77777777" w:rsidR="001044C5" w:rsidRDefault="001044C5" w:rsidP="008F187D">
      <w:pPr>
        <w:spacing w:line="360" w:lineRule="auto"/>
        <w:ind w:firstLineChars="200" w:firstLine="560"/>
        <w:rPr>
          <w:rFonts w:hint="eastAsia"/>
          <w:sz w:val="28"/>
          <w:szCs w:val="21"/>
          <w:lang w:eastAsia="zh-CN"/>
        </w:rPr>
      </w:pPr>
      <w:r w:rsidRPr="002804CD">
        <w:rPr>
          <w:kern w:val="2"/>
          <w:sz w:val="28"/>
          <w:lang w:eastAsia="zh-CN"/>
        </w:rPr>
        <w:t>专题</w:t>
      </w:r>
      <w:r w:rsidRPr="002804CD">
        <w:rPr>
          <w:kern w:val="2"/>
          <w:sz w:val="28"/>
          <w:szCs w:val="20"/>
          <w:lang w:eastAsia="zh-CN"/>
        </w:rPr>
        <w:t>编号：</w:t>
      </w:r>
      <w:r w:rsidRPr="002804CD">
        <w:rPr>
          <w:sz w:val="28"/>
          <w:szCs w:val="21"/>
          <w:lang w:eastAsia="zh-CN"/>
        </w:rPr>
        <w:t>A2018</w:t>
      </w:r>
      <w:r w:rsidRPr="002804CD">
        <w:rPr>
          <w:rFonts w:hint="eastAsia"/>
          <w:sz w:val="28"/>
          <w:szCs w:val="21"/>
          <w:lang w:eastAsia="zh-CN"/>
        </w:rPr>
        <w:t>0</w:t>
      </w:r>
      <w:r w:rsidR="00F03FED">
        <w:rPr>
          <w:rFonts w:hint="eastAsia"/>
          <w:sz w:val="28"/>
          <w:szCs w:val="21"/>
          <w:lang w:eastAsia="zh-CN"/>
        </w:rPr>
        <w:t>30</w:t>
      </w:r>
      <w:r w:rsidR="00170C39">
        <w:rPr>
          <w:rFonts w:hint="eastAsia"/>
          <w:sz w:val="28"/>
          <w:szCs w:val="21"/>
          <w:lang w:eastAsia="zh-CN"/>
        </w:rPr>
        <w:t>-FA01</w:t>
      </w:r>
    </w:p>
    <w:p w14:paraId="3D832F7F" w14:textId="77777777" w:rsidR="008F187D" w:rsidRDefault="008F187D" w:rsidP="008F187D">
      <w:pPr>
        <w:spacing w:line="360" w:lineRule="auto"/>
        <w:rPr>
          <w:rFonts w:hint="eastAsia"/>
          <w:sz w:val="28"/>
          <w:szCs w:val="21"/>
          <w:lang w:eastAsia="zh-CN"/>
        </w:rPr>
      </w:pPr>
    </w:p>
    <w:p w14:paraId="6CC1ED08" w14:textId="77777777" w:rsidR="008F187D" w:rsidRDefault="008F187D" w:rsidP="008F187D">
      <w:pPr>
        <w:spacing w:line="360" w:lineRule="auto"/>
        <w:rPr>
          <w:rFonts w:hint="eastAsia"/>
          <w:sz w:val="28"/>
          <w:szCs w:val="21"/>
          <w:lang w:eastAsia="zh-CN"/>
        </w:rPr>
      </w:pPr>
    </w:p>
    <w:p w14:paraId="66AF3A33" w14:textId="77777777" w:rsidR="008F187D" w:rsidRDefault="008F187D" w:rsidP="008F187D">
      <w:pPr>
        <w:spacing w:line="360" w:lineRule="auto"/>
        <w:rPr>
          <w:rFonts w:hint="eastAsia"/>
          <w:sz w:val="28"/>
          <w:szCs w:val="21"/>
          <w:lang w:eastAsia="zh-CN"/>
        </w:rPr>
      </w:pPr>
    </w:p>
    <w:p w14:paraId="6B589EC0" w14:textId="77777777" w:rsidR="008F187D" w:rsidRDefault="008F187D" w:rsidP="008F187D">
      <w:pPr>
        <w:spacing w:line="360" w:lineRule="auto"/>
        <w:rPr>
          <w:rFonts w:hint="eastAsia"/>
          <w:sz w:val="28"/>
          <w:szCs w:val="21"/>
          <w:lang w:eastAsia="zh-CN"/>
        </w:rPr>
      </w:pPr>
    </w:p>
    <w:p w14:paraId="41CF1EFD" w14:textId="77777777" w:rsidR="008F187D" w:rsidRDefault="008F187D" w:rsidP="008F187D">
      <w:pPr>
        <w:spacing w:line="360" w:lineRule="auto"/>
        <w:rPr>
          <w:rFonts w:hint="eastAsia"/>
          <w:sz w:val="28"/>
          <w:szCs w:val="21"/>
          <w:lang w:eastAsia="zh-CN"/>
        </w:rPr>
      </w:pPr>
    </w:p>
    <w:p w14:paraId="41E4B7D6" w14:textId="77777777" w:rsidR="008F187D" w:rsidRPr="008F187D" w:rsidRDefault="008F187D" w:rsidP="008F187D">
      <w:pPr>
        <w:spacing w:line="360" w:lineRule="auto"/>
        <w:rPr>
          <w:rFonts w:hint="eastAsia"/>
          <w:sz w:val="28"/>
          <w:lang w:eastAsia="zh-CN"/>
        </w:rPr>
      </w:pPr>
    </w:p>
    <w:bookmarkEnd w:id="1"/>
    <w:bookmarkEnd w:id="2"/>
    <w:bookmarkEnd w:id="3"/>
    <w:bookmarkEnd w:id="4"/>
    <w:p w14:paraId="7E6D641B" w14:textId="77777777" w:rsidR="00570268" w:rsidRPr="00BF27E8" w:rsidRDefault="00526AF5" w:rsidP="00570268">
      <w:pPr>
        <w:widowControl w:val="0"/>
        <w:spacing w:line="360" w:lineRule="auto"/>
        <w:jc w:val="both"/>
        <w:rPr>
          <w:color w:val="000000"/>
          <w:kern w:val="2"/>
          <w:sz w:val="21"/>
          <w:szCs w:val="20"/>
          <w:lang w:eastAsia="zh-CN"/>
        </w:rPr>
      </w:pPr>
      <w:r w:rsidRPr="00BF27E8">
        <w:rPr>
          <w:color w:val="000000"/>
          <w:kern w:val="2"/>
          <w:sz w:val="21"/>
          <w:szCs w:val="20"/>
          <w:lang w:eastAsia="zh-CN"/>
        </w:rPr>
        <w:pict w14:anchorId="3674617B">
          <v:line id="Line 4" o:spid="_x0000_s2058" style="position:absolute;left:0;text-align:left;z-index:1" from="243pt,16pt" to="405pt,16.05pt" o:preferrelative="t">
            <v:stroke miterlimit="2"/>
          </v:line>
        </w:pict>
      </w:r>
      <w:r w:rsidR="00037437">
        <w:rPr>
          <w:noProof/>
          <w:color w:val="000000"/>
          <w:kern w:val="2"/>
          <w:sz w:val="21"/>
          <w:szCs w:val="20"/>
          <w:lang w:eastAsia="zh-CN"/>
        </w:rPr>
        <w:pict w14:anchorId="29CC82AD">
          <v:line id="_x0000_s2066" style="position:absolute;left:0;text-align:left;z-index:4" from="0,16.15pt" to="162pt,16.2pt" o:preferrelative="t">
            <v:stroke miterlimit="2"/>
          </v:line>
        </w:pict>
      </w:r>
    </w:p>
    <w:p w14:paraId="45A65812" w14:textId="77777777" w:rsidR="00570268" w:rsidRPr="00C61D31" w:rsidRDefault="00BE4548" w:rsidP="00570268">
      <w:pPr>
        <w:widowControl w:val="0"/>
        <w:spacing w:line="360" w:lineRule="auto"/>
        <w:jc w:val="both"/>
        <w:rPr>
          <w:bCs/>
          <w:color w:val="000000"/>
          <w:kern w:val="2"/>
          <w:lang w:eastAsia="zh-CN"/>
        </w:rPr>
      </w:pPr>
      <w:r w:rsidRPr="00C61D31">
        <w:rPr>
          <w:rFonts w:hint="eastAsia"/>
          <w:color w:val="000000"/>
          <w:kern w:val="2"/>
          <w:lang w:eastAsia="zh-CN"/>
        </w:rPr>
        <w:t>李萍</w:t>
      </w:r>
      <w:r w:rsidR="00570268" w:rsidRPr="00C61D31">
        <w:rPr>
          <w:color w:val="000000"/>
          <w:kern w:val="2"/>
          <w:lang w:eastAsia="zh-CN"/>
        </w:rPr>
        <w:t xml:space="preserve">                                   </w:t>
      </w:r>
      <w:r w:rsidR="00AA4910" w:rsidRPr="00C61D31">
        <w:rPr>
          <w:color w:val="000000"/>
          <w:kern w:val="2"/>
          <w:lang w:eastAsia="zh-CN"/>
        </w:rPr>
        <w:t xml:space="preserve">     </w:t>
      </w:r>
      <w:r w:rsidR="00B50333" w:rsidRPr="00C61D31">
        <w:rPr>
          <w:color w:val="000000"/>
          <w:kern w:val="2"/>
          <w:lang w:eastAsia="zh-CN"/>
        </w:rPr>
        <w:t xml:space="preserve">                            </w:t>
      </w:r>
      <w:r w:rsidRPr="00C61D31">
        <w:rPr>
          <w:rFonts w:hint="eastAsia"/>
          <w:color w:val="000000"/>
          <w:kern w:val="2"/>
          <w:lang w:eastAsia="zh-CN"/>
        </w:rPr>
        <w:t xml:space="preserve">    </w:t>
      </w:r>
      <w:r w:rsidR="000D346D">
        <w:rPr>
          <w:rFonts w:hint="eastAsia"/>
          <w:color w:val="000000"/>
          <w:kern w:val="2"/>
          <w:lang w:eastAsia="zh-CN"/>
        </w:rPr>
        <w:t xml:space="preserve"> </w:t>
      </w:r>
      <w:r w:rsidR="00570268" w:rsidRPr="00C61D31">
        <w:rPr>
          <w:bCs/>
          <w:color w:val="000000"/>
          <w:kern w:val="2"/>
          <w:lang w:eastAsia="zh-CN"/>
        </w:rPr>
        <w:t>日期</w:t>
      </w:r>
    </w:p>
    <w:p w14:paraId="198D728C" w14:textId="77777777" w:rsidR="00C61D31" w:rsidRDefault="00570268" w:rsidP="000E6DDA">
      <w:pPr>
        <w:widowControl w:val="0"/>
        <w:spacing w:line="360" w:lineRule="auto"/>
        <w:jc w:val="both"/>
        <w:rPr>
          <w:rFonts w:hint="eastAsia"/>
          <w:bCs/>
          <w:color w:val="000000"/>
          <w:kern w:val="2"/>
          <w:lang w:eastAsia="zh-CN"/>
        </w:rPr>
      </w:pPr>
      <w:r w:rsidRPr="00C61D31">
        <w:rPr>
          <w:bCs/>
          <w:color w:val="000000"/>
          <w:kern w:val="2"/>
          <w:lang w:eastAsia="zh-CN"/>
        </w:rPr>
        <w:t>专题负责人</w:t>
      </w:r>
    </w:p>
    <w:p w14:paraId="62702DB0" w14:textId="77777777" w:rsidR="000E6DDA" w:rsidRDefault="000E6DDA" w:rsidP="000E6DDA">
      <w:pPr>
        <w:widowControl w:val="0"/>
        <w:spacing w:line="360" w:lineRule="auto"/>
        <w:jc w:val="both"/>
        <w:rPr>
          <w:rFonts w:hint="eastAsia"/>
          <w:bCs/>
          <w:color w:val="000000"/>
          <w:kern w:val="2"/>
          <w:lang w:eastAsia="zh-CN"/>
        </w:rPr>
      </w:pPr>
    </w:p>
    <w:p w14:paraId="0495A80F" w14:textId="77777777" w:rsidR="000E6DDA" w:rsidRDefault="000E6DDA" w:rsidP="000E6DDA">
      <w:pPr>
        <w:widowControl w:val="0"/>
        <w:spacing w:line="360" w:lineRule="auto"/>
        <w:jc w:val="both"/>
        <w:rPr>
          <w:rFonts w:hint="eastAsia"/>
          <w:bCs/>
          <w:color w:val="000000"/>
          <w:kern w:val="2"/>
          <w:lang w:eastAsia="zh-CN"/>
        </w:rPr>
      </w:pPr>
    </w:p>
    <w:p w14:paraId="7C5D093C" w14:textId="77777777" w:rsidR="000E6DDA" w:rsidRDefault="000E6DDA" w:rsidP="000E6DDA">
      <w:pPr>
        <w:widowControl w:val="0"/>
        <w:spacing w:line="360" w:lineRule="auto"/>
        <w:jc w:val="both"/>
        <w:rPr>
          <w:rFonts w:hint="eastAsia"/>
          <w:bCs/>
          <w:color w:val="000000"/>
          <w:kern w:val="2"/>
          <w:lang w:eastAsia="zh-CN"/>
        </w:rPr>
      </w:pPr>
    </w:p>
    <w:p w14:paraId="18382F12" w14:textId="77777777" w:rsidR="000E6DDA" w:rsidRDefault="000E6DDA" w:rsidP="000E6DDA">
      <w:pPr>
        <w:widowControl w:val="0"/>
        <w:spacing w:line="360" w:lineRule="auto"/>
        <w:jc w:val="both"/>
        <w:rPr>
          <w:rFonts w:hint="eastAsia"/>
          <w:bCs/>
          <w:color w:val="000000"/>
          <w:kern w:val="2"/>
          <w:lang w:eastAsia="zh-CN"/>
        </w:rPr>
      </w:pPr>
    </w:p>
    <w:p w14:paraId="3E728B26" w14:textId="77777777" w:rsidR="000E6DDA" w:rsidRDefault="000E6DDA" w:rsidP="000E6DDA">
      <w:pPr>
        <w:widowControl w:val="0"/>
        <w:spacing w:line="360" w:lineRule="auto"/>
        <w:jc w:val="both"/>
        <w:rPr>
          <w:rFonts w:hint="eastAsia"/>
          <w:bCs/>
          <w:color w:val="000000"/>
          <w:kern w:val="2"/>
          <w:lang w:eastAsia="zh-CN"/>
        </w:rPr>
      </w:pPr>
    </w:p>
    <w:p w14:paraId="4B5100D4" w14:textId="77777777" w:rsidR="000E6DDA" w:rsidRDefault="000E6DDA" w:rsidP="000E6DDA">
      <w:pPr>
        <w:widowControl w:val="0"/>
        <w:spacing w:line="360" w:lineRule="auto"/>
        <w:jc w:val="both"/>
        <w:rPr>
          <w:rFonts w:hint="eastAsia"/>
          <w:bCs/>
          <w:color w:val="000000"/>
          <w:kern w:val="2"/>
          <w:lang w:eastAsia="zh-CN"/>
        </w:rPr>
      </w:pPr>
    </w:p>
    <w:p w14:paraId="7D999E8D" w14:textId="77777777" w:rsidR="000E6DDA" w:rsidRDefault="000E6DDA" w:rsidP="000E6DDA">
      <w:pPr>
        <w:widowControl w:val="0"/>
        <w:spacing w:line="360" w:lineRule="auto"/>
        <w:jc w:val="both"/>
        <w:rPr>
          <w:rFonts w:hint="eastAsia"/>
          <w:bCs/>
          <w:color w:val="000000"/>
          <w:kern w:val="2"/>
          <w:lang w:eastAsia="zh-CN"/>
        </w:rPr>
      </w:pPr>
    </w:p>
    <w:p w14:paraId="096489C0" w14:textId="77777777" w:rsidR="000E6DDA" w:rsidRDefault="000E6DDA" w:rsidP="000E6DDA">
      <w:pPr>
        <w:widowControl w:val="0"/>
        <w:spacing w:line="360" w:lineRule="auto"/>
        <w:jc w:val="both"/>
        <w:rPr>
          <w:rFonts w:hint="eastAsia"/>
          <w:bCs/>
          <w:color w:val="000000"/>
          <w:kern w:val="2"/>
          <w:lang w:eastAsia="zh-CN"/>
        </w:rPr>
      </w:pPr>
    </w:p>
    <w:p w14:paraId="71054E68" w14:textId="77777777" w:rsidR="00570268" w:rsidRPr="00BF27E8" w:rsidRDefault="00AA4910" w:rsidP="00570268">
      <w:pPr>
        <w:widowControl w:val="0"/>
        <w:spacing w:line="360" w:lineRule="auto"/>
        <w:jc w:val="both"/>
        <w:rPr>
          <w:bCs/>
          <w:color w:val="000000"/>
          <w:kern w:val="2"/>
          <w:sz w:val="21"/>
          <w:szCs w:val="28"/>
          <w:lang w:eastAsia="zh-CN"/>
        </w:rPr>
      </w:pPr>
      <w:r w:rsidRPr="00BF27E8">
        <w:rPr>
          <w:color w:val="000000"/>
          <w:kern w:val="2"/>
          <w:sz w:val="21"/>
          <w:szCs w:val="20"/>
          <w:lang w:eastAsia="zh-CN"/>
        </w:rPr>
        <w:pict w14:anchorId="25BDFC45">
          <v:line id="Line 6" o:spid="_x0000_s2060" style="position:absolute;left:0;text-align:left;z-index:2" from="243pt,17.5pt" to="405pt,17.55pt" o:preferrelative="t">
            <v:stroke miterlimit="2"/>
          </v:line>
        </w:pict>
      </w:r>
      <w:r w:rsidRPr="00BF27E8">
        <w:rPr>
          <w:color w:val="000000"/>
          <w:kern w:val="2"/>
          <w:sz w:val="21"/>
          <w:szCs w:val="20"/>
          <w:lang w:eastAsia="zh-CN"/>
        </w:rPr>
        <w:pict w14:anchorId="0483993E">
          <v:line id="Line 7" o:spid="_x0000_s2061" style="position:absolute;left:0;text-align:left;z-index:3" from="0,15.8pt" to="162pt,15.85pt" o:preferrelative="t">
            <v:stroke miterlimit="2"/>
          </v:line>
        </w:pict>
      </w:r>
    </w:p>
    <w:p w14:paraId="739DECCE" w14:textId="77777777" w:rsidR="00570268" w:rsidRPr="00C61D31" w:rsidRDefault="00243964" w:rsidP="00570268">
      <w:pPr>
        <w:widowControl w:val="0"/>
        <w:spacing w:line="360" w:lineRule="auto"/>
        <w:jc w:val="both"/>
        <w:rPr>
          <w:bCs/>
          <w:color w:val="000000"/>
          <w:kern w:val="2"/>
          <w:lang w:eastAsia="zh-CN"/>
        </w:rPr>
      </w:pPr>
      <w:r>
        <w:rPr>
          <w:rFonts w:hint="eastAsia"/>
          <w:color w:val="000000"/>
          <w:kern w:val="2"/>
          <w:lang w:eastAsia="zh-CN"/>
        </w:rPr>
        <w:t>何艳</w:t>
      </w:r>
      <w:r w:rsidR="00570268" w:rsidRPr="00C61D31">
        <w:rPr>
          <w:color w:val="000000"/>
          <w:kern w:val="2"/>
          <w:lang w:eastAsia="zh-CN"/>
        </w:rPr>
        <w:t xml:space="preserve">                              </w:t>
      </w:r>
      <w:r w:rsidR="00AA4910" w:rsidRPr="00C61D31">
        <w:rPr>
          <w:color w:val="000000"/>
          <w:kern w:val="2"/>
          <w:lang w:eastAsia="zh-CN"/>
        </w:rPr>
        <w:t xml:space="preserve">                                  </w:t>
      </w:r>
      <w:r w:rsidR="00570268" w:rsidRPr="00C61D31">
        <w:rPr>
          <w:color w:val="000000"/>
          <w:kern w:val="2"/>
          <w:lang w:eastAsia="zh-CN"/>
        </w:rPr>
        <w:t xml:space="preserve"> </w:t>
      </w:r>
      <w:r w:rsidR="000D346D">
        <w:rPr>
          <w:rFonts w:hint="eastAsia"/>
          <w:color w:val="000000"/>
          <w:kern w:val="2"/>
          <w:lang w:eastAsia="zh-CN"/>
        </w:rPr>
        <w:t xml:space="preserve">        </w:t>
      </w:r>
      <w:r w:rsidR="00570268" w:rsidRPr="00C61D31">
        <w:rPr>
          <w:bCs/>
          <w:color w:val="000000"/>
          <w:kern w:val="2"/>
          <w:lang w:eastAsia="zh-CN"/>
        </w:rPr>
        <w:t>日期</w:t>
      </w:r>
    </w:p>
    <w:p w14:paraId="0C9292F3" w14:textId="77777777" w:rsidR="00570268" w:rsidRPr="00C61D31" w:rsidRDefault="00C10EAB" w:rsidP="00FD43F3">
      <w:pPr>
        <w:widowControl w:val="0"/>
        <w:spacing w:afterLines="1000" w:after="2400" w:line="360" w:lineRule="auto"/>
        <w:jc w:val="both"/>
        <w:rPr>
          <w:bCs/>
          <w:color w:val="000000"/>
          <w:kern w:val="2"/>
          <w:lang w:eastAsia="zh-CN"/>
        </w:rPr>
      </w:pPr>
      <w:r w:rsidRPr="00C61D31">
        <w:rPr>
          <w:rFonts w:hint="eastAsia"/>
          <w:bCs/>
          <w:color w:val="000000"/>
          <w:kern w:val="2"/>
          <w:lang w:eastAsia="zh-CN"/>
        </w:rPr>
        <w:t>QA</w:t>
      </w:r>
    </w:p>
    <w:p w14:paraId="6E1C2E58" w14:textId="77777777" w:rsidR="00B0219E" w:rsidRDefault="00B0219E" w:rsidP="00B0219E">
      <w:pPr>
        <w:widowControl w:val="0"/>
        <w:spacing w:line="360" w:lineRule="auto"/>
        <w:jc w:val="both"/>
        <w:rPr>
          <w:rFonts w:hint="eastAsia"/>
          <w:bCs/>
          <w:kern w:val="2"/>
          <w:sz w:val="28"/>
          <w:szCs w:val="28"/>
          <w:lang w:eastAsia="zh-CN"/>
        </w:rPr>
      </w:pPr>
      <w:r>
        <w:rPr>
          <w:bCs/>
          <w:color w:val="000000"/>
          <w:kern w:val="2"/>
          <w:sz w:val="21"/>
          <w:szCs w:val="28"/>
          <w:lang w:eastAsia="zh-CN"/>
        </w:rPr>
        <w:br w:type="page"/>
      </w:r>
    </w:p>
    <w:p w14:paraId="4A2ADD67" w14:textId="77777777" w:rsidR="00B0219E" w:rsidRPr="00825965" w:rsidRDefault="00B0219E" w:rsidP="00B0219E">
      <w:pPr>
        <w:pStyle w:val="1"/>
        <w:spacing w:line="360" w:lineRule="auto"/>
        <w:jc w:val="center"/>
        <w:rPr>
          <w:sz w:val="32"/>
          <w:lang w:eastAsia="zh-CN"/>
        </w:rPr>
      </w:pPr>
      <w:bookmarkStart w:id="19" w:name="_Toc521934875"/>
      <w:bookmarkStart w:id="20" w:name="_Toc531615197"/>
      <w:r w:rsidRPr="00825965">
        <w:rPr>
          <w:sz w:val="32"/>
          <w:lang w:eastAsia="zh-CN"/>
        </w:rPr>
        <w:t>委托方签字页</w:t>
      </w:r>
      <w:bookmarkEnd w:id="19"/>
      <w:bookmarkEnd w:id="20"/>
    </w:p>
    <w:p w14:paraId="697CA6EF" w14:textId="77777777" w:rsidR="00B0219E" w:rsidRPr="005578F7" w:rsidRDefault="00B0219E" w:rsidP="00B0219E">
      <w:pPr>
        <w:pStyle w:val="af0"/>
        <w:spacing w:line="360" w:lineRule="auto"/>
        <w:rPr>
          <w:rFonts w:ascii="Times New Roman" w:hAnsi="Times New Roman"/>
          <w:sz w:val="28"/>
        </w:rPr>
      </w:pPr>
    </w:p>
    <w:p w14:paraId="6E1D1BF4" w14:textId="77777777" w:rsidR="00B0219E" w:rsidRPr="005578F7" w:rsidRDefault="00B0219E" w:rsidP="00B0219E">
      <w:pPr>
        <w:pStyle w:val="af0"/>
        <w:spacing w:line="360" w:lineRule="auto"/>
        <w:ind w:firstLine="560"/>
        <w:rPr>
          <w:rFonts w:ascii="Times New Roman" w:hAnsi="Times New Roman"/>
          <w:sz w:val="28"/>
        </w:rPr>
      </w:pPr>
      <w:r w:rsidRPr="005578F7">
        <w:rPr>
          <w:rFonts w:ascii="Times New Roman" w:hAnsi="Times New Roman"/>
          <w:sz w:val="28"/>
        </w:rPr>
        <w:t>本人已理解该试验所依从各</w:t>
      </w:r>
      <w:r w:rsidRPr="005578F7">
        <w:rPr>
          <w:rFonts w:ascii="Times New Roman" w:hAnsi="Times New Roman"/>
          <w:sz w:val="28"/>
        </w:rPr>
        <w:t>GLP</w:t>
      </w:r>
      <w:r w:rsidRPr="005578F7">
        <w:rPr>
          <w:rFonts w:ascii="Times New Roman" w:hAnsi="Times New Roman"/>
          <w:sz w:val="28"/>
        </w:rPr>
        <w:t>法规的相关要求，并已对该研究机构进行评估；确保所提供的供试品和</w:t>
      </w:r>
      <w:r w:rsidRPr="005578F7">
        <w:rPr>
          <w:rFonts w:ascii="Times New Roman" w:hAnsi="Times New Roman"/>
          <w:sz w:val="28"/>
        </w:rPr>
        <w:t>/</w:t>
      </w:r>
      <w:r w:rsidRPr="005578F7">
        <w:rPr>
          <w:rFonts w:ascii="Times New Roman" w:hAnsi="Times New Roman"/>
          <w:sz w:val="28"/>
        </w:rPr>
        <w:t>或对照品的特性信息真实、准确同时也告知了该研究机构本研究供试品和</w:t>
      </w:r>
      <w:r w:rsidRPr="005578F7">
        <w:rPr>
          <w:rFonts w:ascii="Times New Roman" w:hAnsi="Times New Roman"/>
          <w:sz w:val="28"/>
        </w:rPr>
        <w:t>/</w:t>
      </w:r>
      <w:r w:rsidRPr="005578F7">
        <w:rPr>
          <w:rFonts w:ascii="Times New Roman" w:hAnsi="Times New Roman"/>
          <w:sz w:val="28"/>
        </w:rPr>
        <w:t>或对照品的相关安全信息。</w:t>
      </w:r>
    </w:p>
    <w:p w14:paraId="6DC64684" w14:textId="77777777" w:rsidR="00B0219E" w:rsidRPr="005578F7" w:rsidRDefault="00B0219E" w:rsidP="00B0219E">
      <w:pPr>
        <w:pStyle w:val="af0"/>
        <w:spacing w:line="360" w:lineRule="auto"/>
        <w:ind w:firstLine="560"/>
        <w:rPr>
          <w:rFonts w:ascii="Times New Roman" w:hAnsi="Times New Roman"/>
          <w:sz w:val="28"/>
        </w:rPr>
      </w:pPr>
      <w:r w:rsidRPr="005578F7">
        <w:rPr>
          <w:rFonts w:ascii="Times New Roman" w:hAnsi="Times New Roman"/>
          <w:sz w:val="28"/>
        </w:rPr>
        <w:t>本人已确认该研究方案内容并同意实施。</w:t>
      </w:r>
    </w:p>
    <w:p w14:paraId="6A8C1EED" w14:textId="77777777" w:rsidR="00B0219E" w:rsidRPr="005578F7" w:rsidRDefault="00B0219E" w:rsidP="00B0219E">
      <w:pPr>
        <w:pStyle w:val="af0"/>
        <w:spacing w:line="360" w:lineRule="auto"/>
        <w:rPr>
          <w:rFonts w:ascii="Times New Roman" w:hAnsi="Times New Roman"/>
          <w:sz w:val="28"/>
        </w:rPr>
      </w:pPr>
    </w:p>
    <w:p w14:paraId="1C8B565F" w14:textId="77777777" w:rsidR="00B0219E" w:rsidRPr="005578F7" w:rsidRDefault="00B0219E" w:rsidP="00B0219E">
      <w:pPr>
        <w:pStyle w:val="af0"/>
        <w:spacing w:line="360" w:lineRule="auto"/>
        <w:rPr>
          <w:rFonts w:ascii="Times New Roman" w:hAnsi="Times New Roman"/>
          <w:sz w:val="28"/>
        </w:rPr>
      </w:pPr>
    </w:p>
    <w:p w14:paraId="287D400C" w14:textId="77777777" w:rsidR="00B0219E" w:rsidRPr="005578F7" w:rsidRDefault="00B0219E" w:rsidP="00B0219E">
      <w:pPr>
        <w:pStyle w:val="af0"/>
        <w:spacing w:line="360" w:lineRule="auto"/>
        <w:rPr>
          <w:rFonts w:ascii="Times New Roman" w:hAnsi="Times New Roman"/>
          <w:sz w:val="28"/>
        </w:rPr>
      </w:pPr>
    </w:p>
    <w:p w14:paraId="680ED56A" w14:textId="77777777" w:rsidR="00B0219E" w:rsidRPr="00971445" w:rsidRDefault="00B0219E" w:rsidP="00B0219E">
      <w:pPr>
        <w:widowControl w:val="0"/>
        <w:spacing w:line="360" w:lineRule="auto"/>
        <w:jc w:val="both"/>
        <w:rPr>
          <w:bCs/>
          <w:kern w:val="2"/>
          <w:sz w:val="28"/>
          <w:szCs w:val="28"/>
          <w:lang w:eastAsia="zh-CN"/>
        </w:rPr>
      </w:pPr>
    </w:p>
    <w:p w14:paraId="1C1E212C" w14:textId="77777777" w:rsidR="00B0219E" w:rsidRPr="00971445" w:rsidRDefault="00B0219E" w:rsidP="00B0219E">
      <w:pPr>
        <w:widowControl w:val="0"/>
        <w:spacing w:line="360" w:lineRule="auto"/>
        <w:jc w:val="both"/>
        <w:rPr>
          <w:bCs/>
          <w:kern w:val="2"/>
          <w:sz w:val="28"/>
          <w:szCs w:val="28"/>
          <w:lang w:eastAsia="zh-CN"/>
        </w:rPr>
      </w:pPr>
      <w:r w:rsidRPr="00971445">
        <w:rPr>
          <w:kern w:val="2"/>
          <w:sz w:val="21"/>
          <w:szCs w:val="20"/>
          <w:lang w:eastAsia="zh-CN"/>
        </w:rPr>
        <w:pict w14:anchorId="479A9F83">
          <v:line id="Line 11" o:spid="_x0000_s2068" style="position:absolute;left:0;text-align:left;z-index:6" from="0,22.85pt" to="162pt,22.9pt">
            <v:stroke miterlimit="2"/>
          </v:line>
        </w:pict>
      </w:r>
    </w:p>
    <w:p w14:paraId="4AEB4A68" w14:textId="77777777" w:rsidR="00B0219E" w:rsidRPr="003A7A68" w:rsidRDefault="00B0219E" w:rsidP="00B0219E">
      <w:pPr>
        <w:widowControl w:val="0"/>
        <w:spacing w:line="360" w:lineRule="auto"/>
        <w:jc w:val="both"/>
        <w:rPr>
          <w:bCs/>
          <w:kern w:val="2"/>
          <w:szCs w:val="28"/>
          <w:lang w:eastAsia="zh-CN"/>
        </w:rPr>
      </w:pPr>
      <w:r w:rsidRPr="00DF6D12">
        <w:rPr>
          <w:kern w:val="2"/>
          <w:lang w:eastAsia="zh-CN"/>
        </w:rPr>
        <w:pict w14:anchorId="11E64314">
          <v:line id="Line 10" o:spid="_x0000_s2067" style="position:absolute;left:0;text-align:left;z-index:5" from="243pt,-.45pt" to="405pt,-.4pt">
            <v:stroke miterlimit="2"/>
          </v:line>
        </w:pict>
      </w:r>
      <w:r w:rsidR="0061042B">
        <w:rPr>
          <w:rFonts w:hint="eastAsia"/>
          <w:kern w:val="2"/>
          <w:szCs w:val="20"/>
          <w:lang w:eastAsia="zh-CN"/>
        </w:rPr>
        <w:t>牟霞</w:t>
      </w:r>
      <w:r w:rsidR="00893D82">
        <w:rPr>
          <w:rFonts w:hint="eastAsia"/>
          <w:color w:val="000000"/>
          <w:kern w:val="2"/>
          <w:lang w:eastAsia="zh-CN"/>
        </w:rPr>
        <w:t xml:space="preserve">   </w:t>
      </w:r>
      <w:r w:rsidR="00DF6D12" w:rsidRPr="00DF6D12">
        <w:rPr>
          <w:rFonts w:hint="eastAsia"/>
          <w:kern w:val="2"/>
          <w:lang w:eastAsia="zh-CN"/>
        </w:rPr>
        <w:t xml:space="preserve"> </w:t>
      </w:r>
      <w:r w:rsidRPr="003A7A68">
        <w:rPr>
          <w:kern w:val="2"/>
          <w:szCs w:val="20"/>
          <w:lang w:eastAsia="zh-CN"/>
        </w:rPr>
        <w:t xml:space="preserve">                                </w:t>
      </w:r>
      <w:r w:rsidRPr="003A7A68">
        <w:rPr>
          <w:rFonts w:hint="eastAsia"/>
          <w:kern w:val="2"/>
          <w:szCs w:val="20"/>
          <w:lang w:eastAsia="zh-CN"/>
        </w:rPr>
        <w:t xml:space="preserve">      </w:t>
      </w:r>
      <w:r w:rsidR="00DF6D12">
        <w:rPr>
          <w:rFonts w:hint="eastAsia"/>
          <w:kern w:val="2"/>
          <w:szCs w:val="20"/>
          <w:lang w:eastAsia="zh-CN"/>
        </w:rPr>
        <w:t xml:space="preserve">                               </w:t>
      </w:r>
      <w:r w:rsidRPr="003A7A68">
        <w:rPr>
          <w:rFonts w:hint="eastAsia"/>
          <w:bCs/>
          <w:kern w:val="2"/>
          <w:szCs w:val="28"/>
          <w:lang w:eastAsia="zh-CN"/>
        </w:rPr>
        <w:t>日期</w:t>
      </w:r>
    </w:p>
    <w:p w14:paraId="3F92652D" w14:textId="77777777" w:rsidR="00570268" w:rsidRPr="00B0219E" w:rsidRDefault="00B0219E" w:rsidP="00570268">
      <w:pPr>
        <w:widowControl w:val="0"/>
        <w:spacing w:line="360" w:lineRule="auto"/>
        <w:jc w:val="both"/>
        <w:rPr>
          <w:b/>
          <w:bCs/>
          <w:color w:val="000000"/>
          <w:kern w:val="2"/>
          <w:u w:val="single"/>
          <w:lang w:eastAsia="zh-CN"/>
        </w:rPr>
      </w:pPr>
      <w:r w:rsidRPr="003A7A68">
        <w:rPr>
          <w:rFonts w:hint="eastAsia"/>
          <w:bCs/>
          <w:kern w:val="2"/>
          <w:szCs w:val="28"/>
          <w:lang w:eastAsia="zh-CN"/>
        </w:rPr>
        <w:t>委托方负责人（或代表）</w:t>
      </w:r>
    </w:p>
    <w:p w14:paraId="6E4050AD" w14:textId="77777777" w:rsidR="00843A4D" w:rsidRPr="00265436" w:rsidRDefault="00570268" w:rsidP="00915DD7">
      <w:pPr>
        <w:pStyle w:val="af"/>
        <w:rPr>
          <w:rFonts w:ascii="Times New Roman" w:hAnsi="Times New Roman"/>
          <w:sz w:val="28"/>
          <w:szCs w:val="28"/>
          <w:lang w:eastAsia="zh-CN"/>
        </w:rPr>
      </w:pPr>
      <w:r w:rsidRPr="00BF27E8">
        <w:rPr>
          <w:kern w:val="2"/>
          <w:szCs w:val="30"/>
          <w:lang w:eastAsia="zh-CN"/>
        </w:rPr>
        <w:br w:type="page"/>
      </w:r>
      <w:bookmarkStart w:id="21" w:name="_Toc335725395"/>
      <w:bookmarkStart w:id="22" w:name="_Toc335725535"/>
      <w:bookmarkStart w:id="23" w:name="_Toc531615198"/>
      <w:r w:rsidR="000F7BE5" w:rsidRPr="00265436">
        <w:rPr>
          <w:rFonts w:ascii="Times New Roman" w:hAnsi="Times New Roman"/>
          <w:sz w:val="28"/>
          <w:szCs w:val="28"/>
          <w:lang w:eastAsia="zh-CN"/>
        </w:rPr>
        <w:lastRenderedPageBreak/>
        <w:t>目</w:t>
      </w:r>
      <w:r w:rsidR="00DF5735" w:rsidRPr="00265436">
        <w:rPr>
          <w:rFonts w:ascii="Times New Roman" w:hAnsi="Times New Roman"/>
          <w:sz w:val="28"/>
          <w:szCs w:val="28"/>
          <w:lang w:eastAsia="zh-CN"/>
        </w:rPr>
        <w:t xml:space="preserve">    </w:t>
      </w:r>
      <w:r w:rsidR="000F7BE5" w:rsidRPr="00265436">
        <w:rPr>
          <w:rFonts w:ascii="Times New Roman" w:hAnsi="Times New Roman"/>
          <w:sz w:val="28"/>
          <w:szCs w:val="28"/>
          <w:lang w:eastAsia="zh-CN"/>
        </w:rPr>
        <w:t>录</w:t>
      </w:r>
      <w:bookmarkEnd w:id="21"/>
      <w:bookmarkEnd w:id="22"/>
      <w:bookmarkEnd w:id="23"/>
    </w:p>
    <w:p w14:paraId="3463FB2E" w14:textId="77777777" w:rsidR="00E626B0" w:rsidRPr="007610D1" w:rsidRDefault="008A20AF">
      <w:pPr>
        <w:pStyle w:val="10"/>
        <w:tabs>
          <w:tab w:val="right" w:leader="dot" w:pos="8291"/>
        </w:tabs>
        <w:rPr>
          <w:rFonts w:ascii="Times New Roman" w:hAnsi="Times New Roman"/>
          <w:b w:val="0"/>
          <w:bCs w:val="0"/>
          <w:caps w:val="0"/>
          <w:noProof/>
          <w:kern w:val="2"/>
          <w:sz w:val="21"/>
          <w:szCs w:val="22"/>
          <w:lang w:eastAsia="zh-CN"/>
        </w:rPr>
      </w:pPr>
      <w:r w:rsidRPr="00E626B0">
        <w:rPr>
          <w:rFonts w:ascii="Times New Roman" w:hAnsi="Times New Roman"/>
          <w:b w:val="0"/>
          <w:caps w:val="0"/>
          <w:color w:val="000000"/>
        </w:rPr>
        <w:fldChar w:fldCharType="begin"/>
      </w:r>
      <w:r w:rsidRPr="00E626B0">
        <w:rPr>
          <w:rFonts w:ascii="Times New Roman" w:hAnsi="Times New Roman"/>
          <w:b w:val="0"/>
          <w:caps w:val="0"/>
          <w:color w:val="000000"/>
        </w:rPr>
        <w:instrText xml:space="preserve"> TOC \o "1-2" \h \z \u </w:instrText>
      </w:r>
      <w:r w:rsidRPr="00E626B0">
        <w:rPr>
          <w:rFonts w:ascii="Times New Roman" w:hAnsi="Times New Roman"/>
          <w:b w:val="0"/>
          <w:caps w:val="0"/>
          <w:color w:val="000000"/>
        </w:rPr>
        <w:fldChar w:fldCharType="separate"/>
      </w:r>
      <w:hyperlink w:anchor="_Toc531615196" w:history="1">
        <w:r w:rsidR="00E626B0" w:rsidRPr="00E626B0">
          <w:rPr>
            <w:rStyle w:val="a8"/>
            <w:rFonts w:ascii="Times New Roman" w:hAnsi="Times New Roman"/>
            <w:noProof/>
            <w:lang w:eastAsia="zh-CN"/>
          </w:rPr>
          <w:t>试验方案签字页</w:t>
        </w:r>
        <w:r w:rsidR="00E626B0" w:rsidRPr="00E626B0">
          <w:rPr>
            <w:rFonts w:ascii="Times New Roman" w:hAnsi="Times New Roman"/>
            <w:noProof/>
            <w:webHidden/>
          </w:rPr>
          <w:tab/>
        </w:r>
        <w:r w:rsidR="00E626B0" w:rsidRPr="00E626B0">
          <w:rPr>
            <w:rFonts w:ascii="Times New Roman" w:hAnsi="Times New Roman"/>
            <w:noProof/>
            <w:webHidden/>
          </w:rPr>
          <w:fldChar w:fldCharType="begin"/>
        </w:r>
        <w:r w:rsidR="00E626B0" w:rsidRPr="00E626B0">
          <w:rPr>
            <w:rFonts w:ascii="Times New Roman" w:hAnsi="Times New Roman"/>
            <w:noProof/>
            <w:webHidden/>
          </w:rPr>
          <w:instrText xml:space="preserve"> PAGEREF _Toc531615196 \h </w:instrText>
        </w:r>
        <w:r w:rsidR="00E626B0" w:rsidRPr="00E626B0">
          <w:rPr>
            <w:rFonts w:ascii="Times New Roman" w:hAnsi="Times New Roman"/>
            <w:noProof/>
            <w:webHidden/>
          </w:rPr>
        </w:r>
        <w:r w:rsidR="00E626B0" w:rsidRPr="00E626B0">
          <w:rPr>
            <w:rFonts w:ascii="Times New Roman" w:hAnsi="Times New Roman"/>
            <w:noProof/>
            <w:webHidden/>
          </w:rPr>
          <w:fldChar w:fldCharType="separate"/>
        </w:r>
        <w:r w:rsidR="00615DF7">
          <w:rPr>
            <w:rFonts w:ascii="Times New Roman" w:hAnsi="Times New Roman"/>
            <w:noProof/>
            <w:webHidden/>
          </w:rPr>
          <w:t>2</w:t>
        </w:r>
        <w:r w:rsidR="00E626B0" w:rsidRPr="00E626B0">
          <w:rPr>
            <w:rFonts w:ascii="Times New Roman" w:hAnsi="Times New Roman"/>
            <w:noProof/>
            <w:webHidden/>
          </w:rPr>
          <w:fldChar w:fldCharType="end"/>
        </w:r>
      </w:hyperlink>
    </w:p>
    <w:p w14:paraId="7AA7D0C6" w14:textId="77777777" w:rsidR="00E626B0" w:rsidRPr="007610D1" w:rsidRDefault="00E626B0">
      <w:pPr>
        <w:pStyle w:val="10"/>
        <w:tabs>
          <w:tab w:val="right" w:leader="dot" w:pos="8291"/>
        </w:tabs>
        <w:rPr>
          <w:rFonts w:ascii="Times New Roman" w:hAnsi="Times New Roman"/>
          <w:b w:val="0"/>
          <w:bCs w:val="0"/>
          <w:caps w:val="0"/>
          <w:noProof/>
          <w:kern w:val="2"/>
          <w:sz w:val="21"/>
          <w:szCs w:val="22"/>
          <w:lang w:eastAsia="zh-CN"/>
        </w:rPr>
      </w:pPr>
      <w:hyperlink w:anchor="_Toc531615197" w:history="1">
        <w:r w:rsidRPr="00E626B0">
          <w:rPr>
            <w:rStyle w:val="a8"/>
            <w:rFonts w:ascii="Times New Roman" w:hAnsi="Times New Roman"/>
            <w:noProof/>
            <w:lang w:eastAsia="zh-CN"/>
          </w:rPr>
          <w:t>委托方签字页</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_Toc531615197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3</w:t>
        </w:r>
        <w:r w:rsidRPr="00E626B0">
          <w:rPr>
            <w:rFonts w:ascii="Times New Roman" w:hAnsi="Times New Roman"/>
            <w:noProof/>
            <w:webHidden/>
          </w:rPr>
          <w:fldChar w:fldCharType="end"/>
        </w:r>
      </w:hyperlink>
    </w:p>
    <w:p w14:paraId="13013D8F" w14:textId="77777777" w:rsidR="00E626B0" w:rsidRPr="007610D1" w:rsidRDefault="00E626B0">
      <w:pPr>
        <w:pStyle w:val="10"/>
        <w:tabs>
          <w:tab w:val="right" w:leader="dot" w:pos="8291"/>
        </w:tabs>
        <w:rPr>
          <w:rFonts w:ascii="Times New Roman" w:hAnsi="Times New Roman"/>
          <w:b w:val="0"/>
          <w:bCs w:val="0"/>
          <w:caps w:val="0"/>
          <w:noProof/>
          <w:kern w:val="2"/>
          <w:sz w:val="21"/>
          <w:szCs w:val="22"/>
          <w:lang w:eastAsia="zh-CN"/>
        </w:rPr>
      </w:pPr>
      <w:hyperlink w:anchor="_Toc531615198" w:history="1">
        <w:r w:rsidRPr="00E626B0">
          <w:rPr>
            <w:rStyle w:val="a8"/>
            <w:rFonts w:ascii="Times New Roman" w:hAnsi="Times New Roman"/>
            <w:noProof/>
            <w:lang w:eastAsia="zh-CN"/>
          </w:rPr>
          <w:t>目</w:t>
        </w:r>
        <w:r w:rsidRPr="00E626B0">
          <w:rPr>
            <w:rStyle w:val="a8"/>
            <w:rFonts w:ascii="Times New Roman" w:hAnsi="Times New Roman"/>
            <w:noProof/>
            <w:lang w:eastAsia="zh-CN"/>
          </w:rPr>
          <w:t xml:space="preserve">    </w:t>
        </w:r>
        <w:r w:rsidRPr="00E626B0">
          <w:rPr>
            <w:rStyle w:val="a8"/>
            <w:rFonts w:ascii="Times New Roman" w:hAnsi="Times New Roman"/>
            <w:noProof/>
            <w:lang w:eastAsia="zh-CN"/>
          </w:rPr>
          <w:t>录</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_Toc531615198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4</w:t>
        </w:r>
        <w:r w:rsidRPr="00E626B0">
          <w:rPr>
            <w:rFonts w:ascii="Times New Roman" w:hAnsi="Times New Roman"/>
            <w:noProof/>
            <w:webHidden/>
          </w:rPr>
          <w:fldChar w:fldCharType="end"/>
        </w:r>
      </w:hyperlink>
    </w:p>
    <w:p w14:paraId="31A353B8"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hyperlink w:anchor="_Toc531615199" w:history="1">
        <w:r w:rsidRPr="00E626B0">
          <w:rPr>
            <w:rStyle w:val="a8"/>
            <w:rFonts w:ascii="Times New Roman" w:hAnsi="Times New Roman"/>
            <w:noProof/>
            <w:lang w:eastAsia="zh-CN"/>
          </w:rPr>
          <w:t>1.</w:t>
        </w:r>
        <w:r w:rsidRPr="007610D1">
          <w:rPr>
            <w:rFonts w:ascii="Times New Roman" w:hAnsi="Times New Roman"/>
            <w:b w:val="0"/>
            <w:bCs w:val="0"/>
            <w:caps w:val="0"/>
            <w:noProof/>
            <w:kern w:val="2"/>
            <w:sz w:val="21"/>
            <w:szCs w:val="22"/>
            <w:lang w:eastAsia="zh-CN"/>
          </w:rPr>
          <w:tab/>
        </w:r>
        <w:r w:rsidRPr="00E626B0">
          <w:rPr>
            <w:rStyle w:val="a8"/>
            <w:rFonts w:ascii="Times New Roman" w:hAnsi="Times New Roman"/>
            <w:noProof/>
            <w:lang w:eastAsia="zh-CN"/>
          </w:rPr>
          <w:t>基本信息</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_Toc531615199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6</w:t>
        </w:r>
        <w:r w:rsidRPr="00E626B0">
          <w:rPr>
            <w:rFonts w:ascii="Times New Roman" w:hAnsi="Times New Roman"/>
            <w:noProof/>
            <w:webHidden/>
          </w:rPr>
          <w:fldChar w:fldCharType="end"/>
        </w:r>
      </w:hyperlink>
    </w:p>
    <w:p w14:paraId="61CF793B" w14:textId="77777777" w:rsidR="00E626B0" w:rsidRPr="007610D1" w:rsidRDefault="00E626B0">
      <w:pPr>
        <w:pStyle w:val="20"/>
        <w:rPr>
          <w:rFonts w:ascii="Times New Roman" w:hAnsi="Times New Roman"/>
          <w:smallCaps w:val="0"/>
          <w:noProof/>
          <w:kern w:val="2"/>
          <w:sz w:val="21"/>
          <w:szCs w:val="22"/>
          <w:lang w:eastAsia="zh-CN"/>
        </w:rPr>
      </w:pPr>
      <w:hyperlink w:anchor="_Toc531615200" w:history="1">
        <w:r w:rsidRPr="00E626B0">
          <w:rPr>
            <w:rStyle w:val="a8"/>
            <w:rFonts w:ascii="Times New Roman" w:hAnsi="Times New Roman"/>
            <w:b/>
            <w:noProof/>
            <w:lang w:eastAsia="zh-CN"/>
          </w:rPr>
          <w:t>1.1.</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专题名称及编号</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_Toc531615200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6</w:t>
        </w:r>
        <w:r w:rsidRPr="00E626B0">
          <w:rPr>
            <w:rFonts w:ascii="Times New Roman" w:hAnsi="Times New Roman"/>
            <w:noProof/>
            <w:webHidden/>
          </w:rPr>
          <w:fldChar w:fldCharType="end"/>
        </w:r>
      </w:hyperlink>
    </w:p>
    <w:p w14:paraId="6F6ABFE5" w14:textId="77777777" w:rsidR="00E626B0" w:rsidRPr="007610D1" w:rsidRDefault="00E626B0">
      <w:pPr>
        <w:pStyle w:val="20"/>
        <w:rPr>
          <w:rFonts w:ascii="Times New Roman" w:hAnsi="Times New Roman"/>
          <w:smallCaps w:val="0"/>
          <w:noProof/>
          <w:kern w:val="2"/>
          <w:sz w:val="21"/>
          <w:szCs w:val="22"/>
          <w:lang w:eastAsia="zh-CN"/>
        </w:rPr>
      </w:pPr>
      <w:hyperlink w:anchor="_Toc531615201" w:history="1">
        <w:r w:rsidRPr="00E626B0">
          <w:rPr>
            <w:rStyle w:val="a8"/>
            <w:rFonts w:ascii="Times New Roman" w:hAnsi="Times New Roman"/>
            <w:b/>
            <w:noProof/>
            <w:lang w:eastAsia="zh-CN"/>
          </w:rPr>
          <w:t>1.2.</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试验目的</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_Toc531615201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6</w:t>
        </w:r>
        <w:r w:rsidRPr="00E626B0">
          <w:rPr>
            <w:rFonts w:ascii="Times New Roman" w:hAnsi="Times New Roman"/>
            <w:noProof/>
            <w:webHidden/>
          </w:rPr>
          <w:fldChar w:fldCharType="end"/>
        </w:r>
      </w:hyperlink>
    </w:p>
    <w:p w14:paraId="6D50B0DF" w14:textId="77777777" w:rsidR="00E626B0" w:rsidRPr="007610D1" w:rsidRDefault="00E626B0">
      <w:pPr>
        <w:pStyle w:val="20"/>
        <w:rPr>
          <w:rFonts w:ascii="Times New Roman" w:hAnsi="Times New Roman"/>
          <w:smallCaps w:val="0"/>
          <w:noProof/>
          <w:kern w:val="2"/>
          <w:sz w:val="21"/>
          <w:szCs w:val="22"/>
          <w:lang w:eastAsia="zh-CN"/>
        </w:rPr>
      </w:pPr>
      <w:hyperlink w:anchor="_Toc531615202" w:history="1">
        <w:r w:rsidRPr="00E626B0">
          <w:rPr>
            <w:rStyle w:val="a8"/>
            <w:rFonts w:ascii="Times New Roman" w:hAnsi="Times New Roman"/>
            <w:b/>
            <w:noProof/>
            <w:lang w:eastAsia="zh-CN"/>
          </w:rPr>
          <w:t>1.3.</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研究机构</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_Toc531615202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6</w:t>
        </w:r>
        <w:r w:rsidRPr="00E626B0">
          <w:rPr>
            <w:rFonts w:ascii="Times New Roman" w:hAnsi="Times New Roman"/>
            <w:noProof/>
            <w:webHidden/>
          </w:rPr>
          <w:fldChar w:fldCharType="end"/>
        </w:r>
      </w:hyperlink>
    </w:p>
    <w:p w14:paraId="4B9E3E71" w14:textId="77777777" w:rsidR="00E626B0" w:rsidRPr="007610D1" w:rsidRDefault="00E626B0">
      <w:pPr>
        <w:pStyle w:val="20"/>
        <w:rPr>
          <w:rFonts w:ascii="Times New Roman" w:hAnsi="Times New Roman"/>
          <w:smallCaps w:val="0"/>
          <w:noProof/>
          <w:kern w:val="2"/>
          <w:sz w:val="21"/>
          <w:szCs w:val="22"/>
          <w:lang w:eastAsia="zh-CN"/>
        </w:rPr>
      </w:pPr>
      <w:hyperlink w:anchor="_Toc531615203" w:history="1">
        <w:r w:rsidRPr="00E626B0">
          <w:rPr>
            <w:rStyle w:val="a8"/>
            <w:rFonts w:ascii="Times New Roman" w:hAnsi="Times New Roman"/>
            <w:b/>
            <w:noProof/>
            <w:lang w:eastAsia="zh-CN"/>
          </w:rPr>
          <w:t>1.4.</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委托单位</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_Toc531615203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6</w:t>
        </w:r>
        <w:r w:rsidRPr="00E626B0">
          <w:rPr>
            <w:rFonts w:ascii="Times New Roman" w:hAnsi="Times New Roman"/>
            <w:noProof/>
            <w:webHidden/>
          </w:rPr>
          <w:fldChar w:fldCharType="end"/>
        </w:r>
      </w:hyperlink>
    </w:p>
    <w:p w14:paraId="10CE5064" w14:textId="77777777" w:rsidR="00E626B0" w:rsidRPr="007610D1" w:rsidRDefault="00E626B0">
      <w:pPr>
        <w:pStyle w:val="20"/>
        <w:rPr>
          <w:rFonts w:ascii="Times New Roman" w:hAnsi="Times New Roman"/>
          <w:smallCaps w:val="0"/>
          <w:noProof/>
          <w:kern w:val="2"/>
          <w:sz w:val="21"/>
          <w:szCs w:val="22"/>
          <w:lang w:eastAsia="zh-CN"/>
        </w:rPr>
      </w:pPr>
      <w:hyperlink w:anchor="_Toc531615204" w:history="1">
        <w:r w:rsidRPr="00E626B0">
          <w:rPr>
            <w:rStyle w:val="a8"/>
            <w:rFonts w:ascii="Times New Roman" w:hAnsi="Times New Roman"/>
            <w:b/>
            <w:noProof/>
            <w:lang w:eastAsia="zh-CN"/>
          </w:rPr>
          <w:t>1.5.</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试验人员组成</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_Toc531615204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6</w:t>
        </w:r>
        <w:r w:rsidRPr="00E626B0">
          <w:rPr>
            <w:rFonts w:ascii="Times New Roman" w:hAnsi="Times New Roman"/>
            <w:noProof/>
            <w:webHidden/>
          </w:rPr>
          <w:fldChar w:fldCharType="end"/>
        </w:r>
      </w:hyperlink>
    </w:p>
    <w:p w14:paraId="55EECFEA" w14:textId="77777777" w:rsidR="00E626B0" w:rsidRPr="007610D1" w:rsidRDefault="00E626B0">
      <w:pPr>
        <w:pStyle w:val="20"/>
        <w:rPr>
          <w:rFonts w:ascii="Times New Roman" w:hAnsi="Times New Roman"/>
          <w:smallCaps w:val="0"/>
          <w:noProof/>
          <w:kern w:val="2"/>
          <w:sz w:val="21"/>
          <w:szCs w:val="22"/>
          <w:lang w:eastAsia="zh-CN"/>
        </w:rPr>
      </w:pPr>
      <w:hyperlink w:anchor="_Toc531615205" w:history="1">
        <w:r w:rsidRPr="00E626B0">
          <w:rPr>
            <w:rStyle w:val="a8"/>
            <w:rFonts w:ascii="Times New Roman" w:hAnsi="Times New Roman"/>
            <w:b/>
            <w:noProof/>
            <w:lang w:eastAsia="zh-CN"/>
          </w:rPr>
          <w:t>1.6.</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质量保证人员</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_Toc531615205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7</w:t>
        </w:r>
        <w:r w:rsidRPr="00E626B0">
          <w:rPr>
            <w:rFonts w:ascii="Times New Roman" w:hAnsi="Times New Roman"/>
            <w:noProof/>
            <w:webHidden/>
          </w:rPr>
          <w:fldChar w:fldCharType="end"/>
        </w:r>
      </w:hyperlink>
    </w:p>
    <w:p w14:paraId="45AB17B4" w14:textId="77777777" w:rsidR="00E626B0" w:rsidRPr="007610D1" w:rsidRDefault="00E626B0">
      <w:pPr>
        <w:pStyle w:val="20"/>
        <w:rPr>
          <w:rFonts w:ascii="Times New Roman" w:hAnsi="Times New Roman"/>
          <w:smallCaps w:val="0"/>
          <w:noProof/>
          <w:kern w:val="2"/>
          <w:sz w:val="21"/>
          <w:szCs w:val="22"/>
          <w:lang w:eastAsia="zh-CN"/>
        </w:rPr>
      </w:pPr>
      <w:hyperlink w:anchor="_Toc531615206" w:history="1">
        <w:r w:rsidRPr="00E626B0">
          <w:rPr>
            <w:rStyle w:val="a8"/>
            <w:rFonts w:ascii="Times New Roman" w:hAnsi="Times New Roman"/>
            <w:b/>
            <w:noProof/>
            <w:lang w:eastAsia="zh-CN"/>
          </w:rPr>
          <w:t>1.7.</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遵循的法规及技术指导原则</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_Toc531615206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7</w:t>
        </w:r>
        <w:r w:rsidRPr="00E626B0">
          <w:rPr>
            <w:rFonts w:ascii="Times New Roman" w:hAnsi="Times New Roman"/>
            <w:noProof/>
            <w:webHidden/>
          </w:rPr>
          <w:fldChar w:fldCharType="end"/>
        </w:r>
      </w:hyperlink>
    </w:p>
    <w:p w14:paraId="4FB92A1C" w14:textId="77777777" w:rsidR="00E626B0" w:rsidRPr="007610D1" w:rsidRDefault="00E626B0">
      <w:pPr>
        <w:pStyle w:val="20"/>
        <w:rPr>
          <w:rFonts w:ascii="Times New Roman" w:hAnsi="Times New Roman"/>
          <w:smallCaps w:val="0"/>
          <w:noProof/>
          <w:kern w:val="2"/>
          <w:sz w:val="21"/>
          <w:szCs w:val="22"/>
          <w:lang w:eastAsia="zh-CN"/>
        </w:rPr>
      </w:pPr>
      <w:hyperlink w:anchor="_Toc531615207" w:history="1">
        <w:r w:rsidRPr="00E626B0">
          <w:rPr>
            <w:rStyle w:val="a8"/>
            <w:rFonts w:ascii="Times New Roman" w:hAnsi="Times New Roman"/>
            <w:b/>
            <w:noProof/>
            <w:lang w:eastAsia="zh-CN"/>
          </w:rPr>
          <w:t>1.8.</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质量保证</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_Toc531615207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7</w:t>
        </w:r>
        <w:r w:rsidRPr="00E626B0">
          <w:rPr>
            <w:rFonts w:ascii="Times New Roman" w:hAnsi="Times New Roman"/>
            <w:noProof/>
            <w:webHidden/>
          </w:rPr>
          <w:fldChar w:fldCharType="end"/>
        </w:r>
      </w:hyperlink>
    </w:p>
    <w:p w14:paraId="0D914639" w14:textId="77777777" w:rsidR="00E626B0" w:rsidRPr="007610D1" w:rsidRDefault="00E626B0">
      <w:pPr>
        <w:pStyle w:val="20"/>
        <w:rPr>
          <w:rFonts w:ascii="Times New Roman" w:hAnsi="Times New Roman"/>
          <w:smallCaps w:val="0"/>
          <w:noProof/>
          <w:kern w:val="2"/>
          <w:sz w:val="21"/>
          <w:szCs w:val="22"/>
          <w:lang w:eastAsia="zh-CN"/>
        </w:rPr>
      </w:pPr>
      <w:hyperlink w:anchor="_Toc531615208" w:history="1">
        <w:r w:rsidRPr="00E626B0">
          <w:rPr>
            <w:rStyle w:val="a8"/>
            <w:rFonts w:ascii="Times New Roman" w:hAnsi="Times New Roman"/>
            <w:b/>
            <w:noProof/>
            <w:lang w:eastAsia="zh-CN"/>
          </w:rPr>
          <w:t>1.9.</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试验关键日期</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_Toc531615208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7</w:t>
        </w:r>
        <w:r w:rsidRPr="00E626B0">
          <w:rPr>
            <w:rFonts w:ascii="Times New Roman" w:hAnsi="Times New Roman"/>
            <w:noProof/>
            <w:webHidden/>
          </w:rPr>
          <w:fldChar w:fldCharType="end"/>
        </w:r>
      </w:hyperlink>
    </w:p>
    <w:p w14:paraId="193FA837"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hyperlink w:anchor="_Toc531615209" w:history="1">
        <w:r w:rsidRPr="00E626B0">
          <w:rPr>
            <w:rStyle w:val="a8"/>
            <w:rFonts w:ascii="Times New Roman" w:hAnsi="Times New Roman"/>
            <w:noProof/>
            <w:lang w:eastAsia="zh-CN"/>
          </w:rPr>
          <w:t>2.</w:t>
        </w:r>
        <w:r w:rsidRPr="007610D1">
          <w:rPr>
            <w:rFonts w:ascii="Times New Roman" w:hAnsi="Times New Roman"/>
            <w:b w:val="0"/>
            <w:bCs w:val="0"/>
            <w:caps w:val="0"/>
            <w:noProof/>
            <w:kern w:val="2"/>
            <w:sz w:val="21"/>
            <w:szCs w:val="22"/>
            <w:lang w:eastAsia="zh-CN"/>
          </w:rPr>
          <w:tab/>
        </w:r>
        <w:r w:rsidRPr="00E626B0">
          <w:rPr>
            <w:rStyle w:val="a8"/>
            <w:rFonts w:ascii="Times New Roman" w:hAnsi="Times New Roman"/>
            <w:noProof/>
            <w:lang w:eastAsia="zh-CN"/>
          </w:rPr>
          <w:t>试验材料与方法</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_Toc531615209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8</w:t>
        </w:r>
        <w:r w:rsidRPr="00E626B0">
          <w:rPr>
            <w:rFonts w:ascii="Times New Roman" w:hAnsi="Times New Roman"/>
            <w:noProof/>
            <w:webHidden/>
          </w:rPr>
          <w:fldChar w:fldCharType="end"/>
        </w:r>
      </w:hyperlink>
    </w:p>
    <w:p w14:paraId="3A24FF9A" w14:textId="77777777" w:rsidR="00E626B0" w:rsidRPr="007610D1" w:rsidRDefault="00E626B0">
      <w:pPr>
        <w:pStyle w:val="20"/>
        <w:rPr>
          <w:rFonts w:ascii="Times New Roman" w:hAnsi="Times New Roman"/>
          <w:smallCaps w:val="0"/>
          <w:noProof/>
          <w:kern w:val="2"/>
          <w:sz w:val="21"/>
          <w:szCs w:val="22"/>
          <w:lang w:eastAsia="zh-CN"/>
        </w:rPr>
      </w:pPr>
      <w:hyperlink w:anchor="_Toc531615211" w:history="1">
        <w:r w:rsidRPr="00E626B0">
          <w:rPr>
            <w:rStyle w:val="a8"/>
            <w:rFonts w:ascii="Times New Roman" w:hAnsi="Times New Roman"/>
            <w:b/>
            <w:noProof/>
            <w:lang w:eastAsia="zh-CN"/>
          </w:rPr>
          <w:t>2.1.</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参考品</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_Toc531615211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8</w:t>
        </w:r>
        <w:r w:rsidRPr="00E626B0">
          <w:rPr>
            <w:rFonts w:ascii="Times New Roman" w:hAnsi="Times New Roman"/>
            <w:noProof/>
            <w:webHidden/>
          </w:rPr>
          <w:fldChar w:fldCharType="end"/>
        </w:r>
      </w:hyperlink>
    </w:p>
    <w:p w14:paraId="386E8492" w14:textId="77777777" w:rsidR="00E626B0" w:rsidRPr="007610D1" w:rsidRDefault="00E626B0">
      <w:pPr>
        <w:pStyle w:val="20"/>
        <w:rPr>
          <w:rFonts w:ascii="Times New Roman" w:hAnsi="Times New Roman"/>
          <w:smallCaps w:val="0"/>
          <w:noProof/>
          <w:kern w:val="2"/>
          <w:sz w:val="21"/>
          <w:szCs w:val="22"/>
          <w:lang w:eastAsia="zh-CN"/>
        </w:rPr>
      </w:pPr>
      <w:hyperlink w:anchor="_Toc531615212" w:history="1">
        <w:r w:rsidRPr="00E626B0">
          <w:rPr>
            <w:rStyle w:val="a8"/>
            <w:rFonts w:ascii="Times New Roman" w:hAnsi="Times New Roman"/>
            <w:b/>
            <w:noProof/>
            <w:lang w:eastAsia="zh-CN"/>
          </w:rPr>
          <w:t>2.2.</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供试品</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_Toc531615212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8</w:t>
        </w:r>
        <w:r w:rsidRPr="00E626B0">
          <w:rPr>
            <w:rFonts w:ascii="Times New Roman" w:hAnsi="Times New Roman"/>
            <w:noProof/>
            <w:webHidden/>
          </w:rPr>
          <w:fldChar w:fldCharType="end"/>
        </w:r>
      </w:hyperlink>
    </w:p>
    <w:p w14:paraId="02E0B5C7" w14:textId="77777777" w:rsidR="00E626B0" w:rsidRPr="007610D1" w:rsidRDefault="00E626B0">
      <w:pPr>
        <w:pStyle w:val="20"/>
        <w:rPr>
          <w:rFonts w:ascii="Times New Roman" w:hAnsi="Times New Roman"/>
          <w:smallCaps w:val="0"/>
          <w:noProof/>
          <w:kern w:val="2"/>
          <w:sz w:val="21"/>
          <w:szCs w:val="22"/>
          <w:lang w:eastAsia="zh-CN"/>
        </w:rPr>
      </w:pPr>
      <w:hyperlink w:anchor="_Toc531615215" w:history="1">
        <w:r w:rsidRPr="00E626B0">
          <w:rPr>
            <w:rStyle w:val="a8"/>
            <w:rFonts w:ascii="Times New Roman" w:hAnsi="Times New Roman"/>
            <w:b/>
            <w:noProof/>
            <w:lang w:eastAsia="zh-CN"/>
          </w:rPr>
          <w:t>2.3.</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主要仪器</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_Toc531615215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9</w:t>
        </w:r>
        <w:r w:rsidRPr="00E626B0">
          <w:rPr>
            <w:rFonts w:ascii="Times New Roman" w:hAnsi="Times New Roman"/>
            <w:noProof/>
            <w:webHidden/>
          </w:rPr>
          <w:fldChar w:fldCharType="end"/>
        </w:r>
      </w:hyperlink>
    </w:p>
    <w:p w14:paraId="01AA3384" w14:textId="77777777" w:rsidR="00E626B0" w:rsidRPr="007610D1" w:rsidRDefault="00E626B0">
      <w:pPr>
        <w:pStyle w:val="20"/>
        <w:rPr>
          <w:rFonts w:ascii="Times New Roman" w:hAnsi="Times New Roman"/>
          <w:smallCaps w:val="0"/>
          <w:noProof/>
          <w:kern w:val="2"/>
          <w:sz w:val="21"/>
          <w:szCs w:val="22"/>
          <w:lang w:eastAsia="zh-CN"/>
        </w:rPr>
      </w:pPr>
      <w:hyperlink w:anchor="_Toc531615216" w:history="1">
        <w:r w:rsidRPr="00E626B0">
          <w:rPr>
            <w:rStyle w:val="a8"/>
            <w:rFonts w:ascii="Times New Roman" w:hAnsi="Times New Roman"/>
            <w:b/>
            <w:noProof/>
            <w:lang w:eastAsia="zh-CN"/>
          </w:rPr>
          <w:t>2.4.</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主要试剂</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_Toc531615216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10</w:t>
        </w:r>
        <w:r w:rsidRPr="00E626B0">
          <w:rPr>
            <w:rFonts w:ascii="Times New Roman" w:hAnsi="Times New Roman"/>
            <w:noProof/>
            <w:webHidden/>
          </w:rPr>
          <w:fldChar w:fldCharType="end"/>
        </w:r>
      </w:hyperlink>
    </w:p>
    <w:p w14:paraId="79870679" w14:textId="77777777" w:rsidR="00E626B0" w:rsidRPr="007610D1" w:rsidRDefault="00E626B0">
      <w:pPr>
        <w:pStyle w:val="20"/>
        <w:rPr>
          <w:rFonts w:ascii="Times New Roman" w:hAnsi="Times New Roman"/>
          <w:smallCaps w:val="0"/>
          <w:noProof/>
          <w:kern w:val="2"/>
          <w:sz w:val="21"/>
          <w:szCs w:val="22"/>
          <w:lang w:eastAsia="zh-CN"/>
        </w:rPr>
      </w:pPr>
      <w:hyperlink w:anchor="_Toc531615217" w:history="1">
        <w:r w:rsidRPr="00E626B0">
          <w:rPr>
            <w:rStyle w:val="a8"/>
            <w:rFonts w:ascii="Times New Roman" w:hAnsi="Times New Roman"/>
            <w:b/>
            <w:noProof/>
            <w:lang w:eastAsia="zh-CN"/>
          </w:rPr>
          <w:t>2.5.</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相关溶液等的配制</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_Toc531615217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10</w:t>
        </w:r>
        <w:r w:rsidRPr="00E626B0">
          <w:rPr>
            <w:rFonts w:ascii="Times New Roman" w:hAnsi="Times New Roman"/>
            <w:noProof/>
            <w:webHidden/>
          </w:rPr>
          <w:fldChar w:fldCharType="end"/>
        </w:r>
      </w:hyperlink>
    </w:p>
    <w:p w14:paraId="4C1057A5" w14:textId="77777777" w:rsidR="00E626B0" w:rsidRPr="007610D1" w:rsidRDefault="00E626B0">
      <w:pPr>
        <w:pStyle w:val="20"/>
        <w:rPr>
          <w:rFonts w:ascii="Times New Roman" w:hAnsi="Times New Roman"/>
          <w:smallCaps w:val="0"/>
          <w:noProof/>
          <w:kern w:val="2"/>
          <w:sz w:val="21"/>
          <w:szCs w:val="22"/>
          <w:lang w:eastAsia="zh-CN"/>
        </w:rPr>
      </w:pPr>
      <w:hyperlink w:anchor="_Toc531615218" w:history="1">
        <w:r w:rsidRPr="00E626B0">
          <w:rPr>
            <w:rStyle w:val="a8"/>
            <w:rFonts w:ascii="Times New Roman" w:hAnsi="Times New Roman"/>
            <w:b/>
            <w:noProof/>
            <w:lang w:eastAsia="zh-CN"/>
          </w:rPr>
          <w:t>2.6.</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分析方法</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_Toc531615218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14</w:t>
        </w:r>
        <w:r w:rsidRPr="00E626B0">
          <w:rPr>
            <w:rFonts w:ascii="Times New Roman" w:hAnsi="Times New Roman"/>
            <w:noProof/>
            <w:webHidden/>
          </w:rPr>
          <w:fldChar w:fldCharType="end"/>
        </w:r>
      </w:hyperlink>
    </w:p>
    <w:p w14:paraId="29FF402A"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hyperlink w:anchor="_Toc531615219" w:history="1">
        <w:r w:rsidRPr="00E626B0">
          <w:rPr>
            <w:rStyle w:val="a8"/>
            <w:rFonts w:ascii="Times New Roman" w:hAnsi="Times New Roman"/>
            <w:noProof/>
            <w:lang w:eastAsia="zh-CN"/>
          </w:rPr>
          <w:t>3.</w:t>
        </w:r>
        <w:r w:rsidRPr="007610D1">
          <w:rPr>
            <w:rFonts w:ascii="Times New Roman" w:hAnsi="Times New Roman"/>
            <w:b w:val="0"/>
            <w:bCs w:val="0"/>
            <w:caps w:val="0"/>
            <w:noProof/>
            <w:kern w:val="2"/>
            <w:sz w:val="21"/>
            <w:szCs w:val="22"/>
            <w:lang w:eastAsia="zh-CN"/>
          </w:rPr>
          <w:tab/>
        </w:r>
        <w:r w:rsidRPr="00E626B0">
          <w:rPr>
            <w:rStyle w:val="a8"/>
            <w:rFonts w:ascii="Times New Roman" w:hAnsi="Times New Roman"/>
            <w:noProof/>
            <w:lang w:eastAsia="zh-CN"/>
          </w:rPr>
          <w:t>方法学验证</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_Toc531615219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15</w:t>
        </w:r>
        <w:r w:rsidRPr="00E626B0">
          <w:rPr>
            <w:rFonts w:ascii="Times New Roman" w:hAnsi="Times New Roman"/>
            <w:noProof/>
            <w:webHidden/>
          </w:rPr>
          <w:fldChar w:fldCharType="end"/>
        </w:r>
      </w:hyperlink>
    </w:p>
    <w:p w14:paraId="404D6253" w14:textId="77777777" w:rsidR="00E626B0" w:rsidRPr="007610D1" w:rsidRDefault="00E626B0">
      <w:pPr>
        <w:pStyle w:val="20"/>
        <w:rPr>
          <w:rFonts w:ascii="Times New Roman" w:hAnsi="Times New Roman"/>
          <w:smallCaps w:val="0"/>
          <w:noProof/>
          <w:kern w:val="2"/>
          <w:sz w:val="21"/>
          <w:szCs w:val="22"/>
          <w:lang w:eastAsia="zh-CN"/>
        </w:rPr>
      </w:pPr>
      <w:hyperlink w:anchor="_Toc531615221" w:history="1">
        <w:r w:rsidRPr="00E626B0">
          <w:rPr>
            <w:rStyle w:val="a8"/>
            <w:rFonts w:ascii="Times New Roman" w:hAnsi="Times New Roman"/>
            <w:b/>
            <w:noProof/>
            <w:lang w:eastAsia="zh-CN"/>
          </w:rPr>
          <w:t>3.1.</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方法学验证内容列表</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_Toc531615221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15</w:t>
        </w:r>
        <w:r w:rsidRPr="00E626B0">
          <w:rPr>
            <w:rFonts w:ascii="Times New Roman" w:hAnsi="Times New Roman"/>
            <w:noProof/>
            <w:webHidden/>
          </w:rPr>
          <w:fldChar w:fldCharType="end"/>
        </w:r>
      </w:hyperlink>
    </w:p>
    <w:p w14:paraId="73C1E689" w14:textId="77777777" w:rsidR="00E626B0" w:rsidRPr="007610D1" w:rsidRDefault="00E626B0">
      <w:pPr>
        <w:pStyle w:val="20"/>
        <w:rPr>
          <w:rFonts w:ascii="Times New Roman" w:hAnsi="Times New Roman"/>
          <w:smallCaps w:val="0"/>
          <w:noProof/>
          <w:kern w:val="2"/>
          <w:sz w:val="21"/>
          <w:szCs w:val="22"/>
          <w:lang w:eastAsia="zh-CN"/>
        </w:rPr>
      </w:pPr>
      <w:hyperlink w:anchor="_Toc531615222" w:history="1">
        <w:r w:rsidRPr="00E626B0">
          <w:rPr>
            <w:rStyle w:val="a8"/>
            <w:rFonts w:ascii="Times New Roman" w:hAnsi="Times New Roman"/>
            <w:b/>
            <w:noProof/>
            <w:lang w:eastAsia="zh-CN"/>
          </w:rPr>
          <w:t>3.2.</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方法学验证测定序列</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_Toc531615222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16</w:t>
        </w:r>
        <w:r w:rsidRPr="00E626B0">
          <w:rPr>
            <w:rFonts w:ascii="Times New Roman" w:hAnsi="Times New Roman"/>
            <w:noProof/>
            <w:webHidden/>
          </w:rPr>
          <w:fldChar w:fldCharType="end"/>
        </w:r>
      </w:hyperlink>
    </w:p>
    <w:p w14:paraId="70B6148C"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hyperlink w:anchor="_Toc531615223" w:history="1">
        <w:r w:rsidRPr="00E626B0">
          <w:rPr>
            <w:rStyle w:val="a8"/>
            <w:rFonts w:ascii="Times New Roman" w:hAnsi="Times New Roman"/>
            <w:noProof/>
            <w:lang w:eastAsia="zh-CN"/>
          </w:rPr>
          <w:t>4.</w:t>
        </w:r>
        <w:r w:rsidRPr="007610D1">
          <w:rPr>
            <w:rFonts w:ascii="Times New Roman" w:hAnsi="Times New Roman"/>
            <w:b w:val="0"/>
            <w:bCs w:val="0"/>
            <w:caps w:val="0"/>
            <w:noProof/>
            <w:kern w:val="2"/>
            <w:sz w:val="21"/>
            <w:szCs w:val="22"/>
            <w:lang w:eastAsia="zh-CN"/>
          </w:rPr>
          <w:tab/>
        </w:r>
        <w:r w:rsidRPr="00E626B0">
          <w:rPr>
            <w:rStyle w:val="a8"/>
            <w:rFonts w:ascii="Times New Roman" w:hAnsi="Times New Roman"/>
            <w:noProof/>
            <w:lang w:eastAsia="zh-CN"/>
          </w:rPr>
          <w:t>数据采集和分析</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_Toc531615223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21</w:t>
        </w:r>
        <w:r w:rsidRPr="00E626B0">
          <w:rPr>
            <w:rFonts w:ascii="Times New Roman" w:hAnsi="Times New Roman"/>
            <w:noProof/>
            <w:webHidden/>
          </w:rPr>
          <w:fldChar w:fldCharType="end"/>
        </w:r>
      </w:hyperlink>
    </w:p>
    <w:p w14:paraId="143F2597"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hyperlink w:anchor="_Toc531615224" w:history="1">
        <w:r w:rsidRPr="00E626B0">
          <w:rPr>
            <w:rStyle w:val="a8"/>
            <w:rFonts w:ascii="Times New Roman" w:hAnsi="Times New Roman"/>
            <w:noProof/>
            <w:lang w:eastAsia="zh-CN"/>
          </w:rPr>
          <w:t>5.</w:t>
        </w:r>
        <w:r w:rsidRPr="007610D1">
          <w:rPr>
            <w:rFonts w:ascii="Times New Roman" w:hAnsi="Times New Roman"/>
            <w:b w:val="0"/>
            <w:bCs w:val="0"/>
            <w:caps w:val="0"/>
            <w:noProof/>
            <w:kern w:val="2"/>
            <w:sz w:val="21"/>
            <w:szCs w:val="22"/>
            <w:lang w:eastAsia="zh-CN"/>
          </w:rPr>
          <w:tab/>
        </w:r>
        <w:r w:rsidRPr="00E626B0">
          <w:rPr>
            <w:rStyle w:val="a8"/>
            <w:rFonts w:ascii="Times New Roman" w:hAnsi="Times New Roman"/>
            <w:noProof/>
            <w:lang w:eastAsia="zh-CN"/>
          </w:rPr>
          <w:t>试验方案及变更、偏离</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_Toc531615224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21</w:t>
        </w:r>
        <w:r w:rsidRPr="00E626B0">
          <w:rPr>
            <w:rFonts w:ascii="Times New Roman" w:hAnsi="Times New Roman"/>
            <w:noProof/>
            <w:webHidden/>
          </w:rPr>
          <w:fldChar w:fldCharType="end"/>
        </w:r>
      </w:hyperlink>
    </w:p>
    <w:p w14:paraId="5591C687"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hyperlink w:anchor="_Toc531615225" w:history="1">
        <w:r w:rsidRPr="00E626B0">
          <w:rPr>
            <w:rStyle w:val="a8"/>
            <w:rFonts w:ascii="Times New Roman" w:hAnsi="Times New Roman"/>
            <w:noProof/>
            <w:lang w:eastAsia="zh-CN"/>
          </w:rPr>
          <w:t>6.</w:t>
        </w:r>
        <w:r w:rsidRPr="007610D1">
          <w:rPr>
            <w:rFonts w:ascii="Times New Roman" w:hAnsi="Times New Roman"/>
            <w:b w:val="0"/>
            <w:bCs w:val="0"/>
            <w:caps w:val="0"/>
            <w:noProof/>
            <w:kern w:val="2"/>
            <w:sz w:val="21"/>
            <w:szCs w:val="22"/>
            <w:lang w:eastAsia="zh-CN"/>
          </w:rPr>
          <w:tab/>
        </w:r>
        <w:r w:rsidRPr="00E626B0">
          <w:rPr>
            <w:rStyle w:val="a8"/>
            <w:rFonts w:ascii="Times New Roman" w:hAnsi="Times New Roman"/>
            <w:noProof/>
            <w:lang w:eastAsia="zh-CN"/>
          </w:rPr>
          <w:t>总结报告</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_Toc531615225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21</w:t>
        </w:r>
        <w:r w:rsidRPr="00E626B0">
          <w:rPr>
            <w:rFonts w:ascii="Times New Roman" w:hAnsi="Times New Roman"/>
            <w:noProof/>
            <w:webHidden/>
          </w:rPr>
          <w:fldChar w:fldCharType="end"/>
        </w:r>
      </w:hyperlink>
    </w:p>
    <w:p w14:paraId="547A1D7B" w14:textId="77777777" w:rsidR="00E626B0" w:rsidRPr="007610D1" w:rsidRDefault="00E626B0">
      <w:pPr>
        <w:pStyle w:val="20"/>
        <w:rPr>
          <w:rFonts w:ascii="Times New Roman" w:hAnsi="Times New Roman"/>
          <w:smallCaps w:val="0"/>
          <w:noProof/>
          <w:kern w:val="2"/>
          <w:sz w:val="21"/>
          <w:szCs w:val="22"/>
          <w:lang w:eastAsia="zh-CN"/>
        </w:rPr>
      </w:pPr>
      <w:hyperlink w:anchor="_Toc531615226" w:history="1">
        <w:r w:rsidRPr="00E626B0">
          <w:rPr>
            <w:rStyle w:val="a8"/>
            <w:rFonts w:ascii="Times New Roman" w:hAnsi="Times New Roman"/>
            <w:b/>
            <w:noProof/>
            <w:lang w:eastAsia="zh-CN"/>
          </w:rPr>
          <w:t>6.1.</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报告拟记载的主要内容</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_Toc531615226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21</w:t>
        </w:r>
        <w:r w:rsidRPr="00E626B0">
          <w:rPr>
            <w:rFonts w:ascii="Times New Roman" w:hAnsi="Times New Roman"/>
            <w:noProof/>
            <w:webHidden/>
          </w:rPr>
          <w:fldChar w:fldCharType="end"/>
        </w:r>
      </w:hyperlink>
    </w:p>
    <w:p w14:paraId="6BC9DBDC" w14:textId="77777777" w:rsidR="00E626B0" w:rsidRPr="007610D1" w:rsidRDefault="00E626B0">
      <w:pPr>
        <w:pStyle w:val="20"/>
        <w:rPr>
          <w:rFonts w:ascii="Times New Roman" w:hAnsi="Times New Roman"/>
          <w:smallCaps w:val="0"/>
          <w:noProof/>
          <w:kern w:val="2"/>
          <w:sz w:val="21"/>
          <w:szCs w:val="22"/>
          <w:lang w:eastAsia="zh-CN"/>
        </w:rPr>
      </w:pPr>
      <w:hyperlink w:anchor="_Toc531615227" w:history="1">
        <w:r w:rsidRPr="00E626B0">
          <w:rPr>
            <w:rStyle w:val="a8"/>
            <w:rFonts w:ascii="Times New Roman" w:hAnsi="Times New Roman"/>
            <w:b/>
            <w:noProof/>
            <w:lang w:eastAsia="zh-CN"/>
          </w:rPr>
          <w:t>6.2.</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撰写流程</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_Toc531615227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22</w:t>
        </w:r>
        <w:r w:rsidRPr="00E626B0">
          <w:rPr>
            <w:rFonts w:ascii="Times New Roman" w:hAnsi="Times New Roman"/>
            <w:noProof/>
            <w:webHidden/>
          </w:rPr>
          <w:fldChar w:fldCharType="end"/>
        </w:r>
      </w:hyperlink>
    </w:p>
    <w:p w14:paraId="3A048181"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hyperlink w:anchor="_Toc531615228" w:history="1">
        <w:r w:rsidRPr="00E626B0">
          <w:rPr>
            <w:rStyle w:val="a8"/>
            <w:rFonts w:ascii="Times New Roman" w:hAnsi="Times New Roman"/>
            <w:noProof/>
            <w:lang w:eastAsia="zh-CN"/>
          </w:rPr>
          <w:t>7.</w:t>
        </w:r>
        <w:r w:rsidRPr="007610D1">
          <w:rPr>
            <w:rFonts w:ascii="Times New Roman" w:hAnsi="Times New Roman"/>
            <w:b w:val="0"/>
            <w:bCs w:val="0"/>
            <w:caps w:val="0"/>
            <w:noProof/>
            <w:kern w:val="2"/>
            <w:sz w:val="21"/>
            <w:szCs w:val="22"/>
            <w:lang w:eastAsia="zh-CN"/>
          </w:rPr>
          <w:tab/>
        </w:r>
        <w:r w:rsidRPr="00E626B0">
          <w:rPr>
            <w:rStyle w:val="a8"/>
            <w:rFonts w:ascii="Times New Roman" w:hAnsi="Times New Roman"/>
            <w:noProof/>
            <w:lang w:eastAsia="zh-CN"/>
          </w:rPr>
          <w:t>资料保存</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_Toc531615228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22</w:t>
        </w:r>
        <w:r w:rsidRPr="00E626B0">
          <w:rPr>
            <w:rFonts w:ascii="Times New Roman" w:hAnsi="Times New Roman"/>
            <w:noProof/>
            <w:webHidden/>
          </w:rPr>
          <w:fldChar w:fldCharType="end"/>
        </w:r>
      </w:hyperlink>
    </w:p>
    <w:p w14:paraId="59E911FF" w14:textId="77777777" w:rsidR="00E626B0" w:rsidRPr="007610D1" w:rsidRDefault="00E626B0">
      <w:pPr>
        <w:pStyle w:val="20"/>
        <w:rPr>
          <w:rFonts w:ascii="Times New Roman" w:hAnsi="Times New Roman"/>
          <w:smallCaps w:val="0"/>
          <w:noProof/>
          <w:kern w:val="2"/>
          <w:sz w:val="21"/>
          <w:szCs w:val="22"/>
          <w:lang w:eastAsia="zh-CN"/>
        </w:rPr>
      </w:pPr>
      <w:hyperlink w:anchor="_Toc531615229" w:history="1">
        <w:r w:rsidRPr="00E626B0">
          <w:rPr>
            <w:rStyle w:val="a8"/>
            <w:rFonts w:ascii="Times New Roman" w:hAnsi="Times New Roman"/>
            <w:b/>
            <w:noProof/>
            <w:lang w:eastAsia="zh-CN"/>
          </w:rPr>
          <w:t>7.1.</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归档时间及档案保存时间</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_Toc531615229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22</w:t>
        </w:r>
        <w:r w:rsidRPr="00E626B0">
          <w:rPr>
            <w:rFonts w:ascii="Times New Roman" w:hAnsi="Times New Roman"/>
            <w:noProof/>
            <w:webHidden/>
          </w:rPr>
          <w:fldChar w:fldCharType="end"/>
        </w:r>
      </w:hyperlink>
    </w:p>
    <w:p w14:paraId="5D643F33" w14:textId="77777777" w:rsidR="00E626B0" w:rsidRPr="007610D1" w:rsidRDefault="00E626B0">
      <w:pPr>
        <w:pStyle w:val="20"/>
        <w:rPr>
          <w:rFonts w:ascii="Times New Roman" w:hAnsi="Times New Roman"/>
          <w:smallCaps w:val="0"/>
          <w:noProof/>
          <w:kern w:val="2"/>
          <w:sz w:val="21"/>
          <w:szCs w:val="22"/>
          <w:lang w:eastAsia="zh-CN"/>
        </w:rPr>
      </w:pPr>
      <w:hyperlink w:anchor="_Toc531615230" w:history="1">
        <w:r w:rsidRPr="00E626B0">
          <w:rPr>
            <w:rStyle w:val="a8"/>
            <w:rFonts w:ascii="Times New Roman" w:hAnsi="Times New Roman"/>
            <w:b/>
            <w:noProof/>
            <w:lang w:eastAsia="zh-CN"/>
          </w:rPr>
          <w:t>7.2.</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归档内容</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_Toc531615230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22</w:t>
        </w:r>
        <w:r w:rsidRPr="00E626B0">
          <w:rPr>
            <w:rFonts w:ascii="Times New Roman" w:hAnsi="Times New Roman"/>
            <w:noProof/>
            <w:webHidden/>
          </w:rPr>
          <w:fldChar w:fldCharType="end"/>
        </w:r>
      </w:hyperlink>
    </w:p>
    <w:p w14:paraId="69D96004" w14:textId="77777777" w:rsidR="00E626B0" w:rsidRPr="007610D1" w:rsidRDefault="00E626B0">
      <w:pPr>
        <w:pStyle w:val="20"/>
        <w:rPr>
          <w:rFonts w:ascii="Times New Roman" w:hAnsi="Times New Roman"/>
          <w:smallCaps w:val="0"/>
          <w:noProof/>
          <w:kern w:val="2"/>
          <w:sz w:val="21"/>
          <w:szCs w:val="22"/>
          <w:lang w:eastAsia="zh-CN"/>
        </w:rPr>
      </w:pPr>
      <w:hyperlink w:anchor="_Toc531615231" w:history="1">
        <w:r w:rsidRPr="00E626B0">
          <w:rPr>
            <w:rStyle w:val="a8"/>
            <w:rFonts w:ascii="Times New Roman" w:hAnsi="Times New Roman"/>
            <w:b/>
            <w:noProof/>
            <w:lang w:eastAsia="zh-CN"/>
          </w:rPr>
          <w:t>7.3.</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保存场所与保存条件</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_Toc531615231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22</w:t>
        </w:r>
        <w:r w:rsidRPr="00E626B0">
          <w:rPr>
            <w:rFonts w:ascii="Times New Roman" w:hAnsi="Times New Roman"/>
            <w:noProof/>
            <w:webHidden/>
          </w:rPr>
          <w:fldChar w:fldCharType="end"/>
        </w:r>
      </w:hyperlink>
    </w:p>
    <w:p w14:paraId="53456726"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hyperlink w:anchor="_Toc531615232" w:history="1">
        <w:r w:rsidRPr="00E626B0">
          <w:rPr>
            <w:rStyle w:val="a8"/>
            <w:rFonts w:ascii="Times New Roman" w:hAnsi="Times New Roman"/>
            <w:noProof/>
            <w:lang w:eastAsia="zh-CN"/>
          </w:rPr>
          <w:t>8.</w:t>
        </w:r>
        <w:r w:rsidRPr="007610D1">
          <w:rPr>
            <w:rFonts w:ascii="Times New Roman" w:hAnsi="Times New Roman"/>
            <w:b w:val="0"/>
            <w:bCs w:val="0"/>
            <w:caps w:val="0"/>
            <w:noProof/>
            <w:kern w:val="2"/>
            <w:sz w:val="21"/>
            <w:szCs w:val="22"/>
            <w:lang w:eastAsia="zh-CN"/>
          </w:rPr>
          <w:tab/>
        </w:r>
        <w:r w:rsidRPr="00E626B0">
          <w:rPr>
            <w:rStyle w:val="a8"/>
            <w:rFonts w:ascii="Times New Roman" w:hAnsi="Times New Roman"/>
            <w:noProof/>
            <w:lang w:eastAsia="zh-CN"/>
          </w:rPr>
          <w:t>主要研究相关的</w:t>
        </w:r>
        <w:r w:rsidRPr="00E626B0">
          <w:rPr>
            <w:rStyle w:val="a8"/>
            <w:rFonts w:ascii="Times New Roman" w:hAnsi="Times New Roman"/>
            <w:noProof/>
            <w:lang w:eastAsia="zh-CN"/>
          </w:rPr>
          <w:t>SOP</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_Toc531615232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23</w:t>
        </w:r>
        <w:r w:rsidRPr="00E626B0">
          <w:rPr>
            <w:rFonts w:ascii="Times New Roman" w:hAnsi="Times New Roman"/>
            <w:noProof/>
            <w:webHidden/>
          </w:rPr>
          <w:fldChar w:fldCharType="end"/>
        </w:r>
      </w:hyperlink>
    </w:p>
    <w:p w14:paraId="2892F3A6"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hyperlink w:anchor="_Toc531615233" w:history="1">
        <w:r w:rsidRPr="00E626B0">
          <w:rPr>
            <w:rStyle w:val="a8"/>
            <w:rFonts w:ascii="Times New Roman" w:hAnsi="Times New Roman"/>
            <w:noProof/>
            <w:lang w:eastAsia="zh-CN"/>
          </w:rPr>
          <w:t>9.</w:t>
        </w:r>
        <w:r w:rsidRPr="007610D1">
          <w:rPr>
            <w:rFonts w:ascii="Times New Roman" w:hAnsi="Times New Roman"/>
            <w:b w:val="0"/>
            <w:bCs w:val="0"/>
            <w:caps w:val="0"/>
            <w:noProof/>
            <w:kern w:val="2"/>
            <w:sz w:val="21"/>
            <w:szCs w:val="22"/>
            <w:lang w:eastAsia="zh-CN"/>
          </w:rPr>
          <w:tab/>
        </w:r>
        <w:r w:rsidRPr="00E626B0">
          <w:rPr>
            <w:rStyle w:val="a8"/>
            <w:rFonts w:ascii="Times New Roman" w:hAnsi="Times New Roman"/>
            <w:noProof/>
            <w:lang w:eastAsia="zh-CN"/>
          </w:rPr>
          <w:t>主要参考文献</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_Toc531615233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23</w:t>
        </w:r>
        <w:r w:rsidRPr="00E626B0">
          <w:rPr>
            <w:rFonts w:ascii="Times New Roman" w:hAnsi="Times New Roman"/>
            <w:noProof/>
            <w:webHidden/>
          </w:rPr>
          <w:fldChar w:fldCharType="end"/>
        </w:r>
      </w:hyperlink>
    </w:p>
    <w:p w14:paraId="2899EECA" w14:textId="77777777" w:rsidR="009B2C9C" w:rsidRDefault="008A20AF" w:rsidP="00915DD7">
      <w:pPr>
        <w:pStyle w:val="10"/>
        <w:tabs>
          <w:tab w:val="left" w:pos="480"/>
          <w:tab w:val="right" w:leader="dot" w:pos="8291"/>
        </w:tabs>
        <w:rPr>
          <w:rFonts w:ascii="Times New Roman" w:hAnsi="Times New Roman"/>
          <w:b w:val="0"/>
          <w:caps w:val="0"/>
          <w:color w:val="000000"/>
        </w:rPr>
      </w:pPr>
      <w:r w:rsidRPr="00E626B0">
        <w:rPr>
          <w:rFonts w:ascii="Times New Roman" w:hAnsi="Times New Roman"/>
          <w:b w:val="0"/>
          <w:caps w:val="0"/>
          <w:color w:val="000000"/>
        </w:rPr>
        <w:fldChar w:fldCharType="end"/>
      </w:r>
    </w:p>
    <w:p w14:paraId="346A79CD" w14:textId="77777777" w:rsidR="006D10A7" w:rsidRPr="005C37C9" w:rsidRDefault="009B2C9C" w:rsidP="00915DD7">
      <w:pPr>
        <w:pStyle w:val="10"/>
        <w:tabs>
          <w:tab w:val="left" w:pos="480"/>
          <w:tab w:val="right" w:leader="dot" w:pos="8291"/>
        </w:tabs>
        <w:rPr>
          <w:rFonts w:ascii="Times New Roman" w:hAnsi="Times New Roman"/>
          <w:b w:val="0"/>
          <w:bCs w:val="0"/>
          <w:caps w:val="0"/>
          <w:color w:val="000000"/>
          <w:lang w:eastAsia="zh-CN"/>
        </w:rPr>
      </w:pPr>
      <w:r>
        <w:rPr>
          <w:rFonts w:ascii="Times New Roman" w:hAnsi="Times New Roman"/>
          <w:b w:val="0"/>
          <w:caps w:val="0"/>
          <w:color w:val="000000"/>
        </w:rPr>
        <w:br w:type="page"/>
      </w:r>
    </w:p>
    <w:p w14:paraId="73CF6CB6" w14:textId="77777777" w:rsidR="001368E8" w:rsidRPr="00216EE0" w:rsidRDefault="00944595" w:rsidP="006D10A7">
      <w:pPr>
        <w:pStyle w:val="1"/>
        <w:widowControl w:val="0"/>
        <w:numPr>
          <w:ilvl w:val="0"/>
          <w:numId w:val="5"/>
        </w:numPr>
        <w:tabs>
          <w:tab w:val="clear" w:pos="720"/>
        </w:tabs>
        <w:spacing w:before="0" w:after="0" w:line="360" w:lineRule="auto"/>
        <w:contextualSpacing w:val="0"/>
        <w:rPr>
          <w:rFonts w:ascii="Times New Roman" w:hAnsi="Times New Roman" w:cs="Times New Roman"/>
          <w:bCs w:val="0"/>
          <w:caps w:val="0"/>
          <w:color w:val="000000"/>
          <w:kern w:val="2"/>
          <w:lang w:eastAsia="zh-CN"/>
        </w:rPr>
      </w:pPr>
      <w:bookmarkStart w:id="24" w:name="_Toc330902664"/>
      <w:bookmarkStart w:id="25" w:name="_Toc330969309"/>
      <w:bookmarkStart w:id="26" w:name="_Toc437680682"/>
      <w:bookmarkStart w:id="27" w:name="_Toc417050442"/>
      <w:bookmarkStart w:id="28" w:name="_Toc10923"/>
      <w:bookmarkStart w:id="29" w:name="_Toc15890"/>
      <w:bookmarkStart w:id="30" w:name="_Toc30628"/>
      <w:bookmarkStart w:id="31" w:name="_Toc418068256"/>
      <w:bookmarkStart w:id="32" w:name="_Toc973"/>
      <w:bookmarkStart w:id="33" w:name="_Toc438910771"/>
      <w:bookmarkStart w:id="34" w:name="_Toc456081726"/>
      <w:r>
        <w:rPr>
          <w:rFonts w:ascii="Times New Roman" w:hAnsi="Times New Roman" w:cs="Times New Roman" w:hint="eastAsia"/>
          <w:color w:val="000000"/>
          <w:lang w:eastAsia="zh-CN"/>
        </w:rPr>
        <w:t xml:space="preserve"> </w:t>
      </w:r>
      <w:bookmarkStart w:id="35" w:name="_Toc531615199"/>
      <w:r w:rsidR="001368E8" w:rsidRPr="00216EE0">
        <w:rPr>
          <w:rFonts w:ascii="Times New Roman" w:hAnsi="Times New Roman" w:cs="Times New Roman"/>
          <w:caps w:val="0"/>
          <w:color w:val="000000"/>
          <w:kern w:val="2"/>
          <w:lang w:eastAsia="zh-CN"/>
        </w:rPr>
        <w:t>基本信息</w:t>
      </w:r>
      <w:bookmarkEnd w:id="26"/>
      <w:bookmarkEnd w:id="27"/>
      <w:bookmarkEnd w:id="28"/>
      <w:bookmarkEnd w:id="29"/>
      <w:bookmarkEnd w:id="30"/>
      <w:bookmarkEnd w:id="31"/>
      <w:bookmarkEnd w:id="32"/>
      <w:bookmarkEnd w:id="33"/>
      <w:bookmarkEnd w:id="34"/>
      <w:bookmarkEnd w:id="35"/>
    </w:p>
    <w:p w14:paraId="778A67A4" w14:textId="77777777" w:rsidR="001368E8" w:rsidRPr="00BF27E8" w:rsidRDefault="001368E8" w:rsidP="0075175A">
      <w:pPr>
        <w:keepNext/>
        <w:widowControl w:val="0"/>
        <w:numPr>
          <w:ilvl w:val="1"/>
          <w:numId w:val="5"/>
        </w:numPr>
        <w:spacing w:line="360" w:lineRule="auto"/>
        <w:jc w:val="both"/>
        <w:outlineLvl w:val="1"/>
        <w:rPr>
          <w:b/>
          <w:color w:val="000000"/>
          <w:kern w:val="2"/>
          <w:lang w:eastAsia="zh-CN"/>
        </w:rPr>
      </w:pPr>
      <w:bookmarkStart w:id="36" w:name="_Toc418068257"/>
      <w:bookmarkStart w:id="37" w:name="_Toc18886"/>
      <w:bookmarkStart w:id="38" w:name="_Toc6412"/>
      <w:bookmarkStart w:id="39" w:name="_Toc417050443"/>
      <w:bookmarkStart w:id="40" w:name="_Toc9977"/>
      <w:bookmarkStart w:id="41" w:name="_Toc26826"/>
      <w:bookmarkStart w:id="42" w:name="_Toc414463060"/>
      <w:bookmarkStart w:id="43" w:name="_Toc437680683"/>
      <w:bookmarkStart w:id="44" w:name="_Toc20819"/>
      <w:bookmarkStart w:id="45" w:name="_Toc23316"/>
      <w:bookmarkStart w:id="46" w:name="_Toc438910772"/>
      <w:bookmarkStart w:id="47" w:name="_Toc456081727"/>
      <w:bookmarkStart w:id="48" w:name="_Toc531615200"/>
      <w:r w:rsidRPr="00BF27E8">
        <w:rPr>
          <w:b/>
          <w:color w:val="000000"/>
          <w:kern w:val="2"/>
          <w:lang w:eastAsia="zh-CN"/>
        </w:rPr>
        <w:t>专题名称及编号</w:t>
      </w:r>
      <w:bookmarkEnd w:id="36"/>
      <w:bookmarkEnd w:id="37"/>
      <w:bookmarkEnd w:id="38"/>
      <w:bookmarkEnd w:id="39"/>
      <w:bookmarkEnd w:id="40"/>
      <w:bookmarkEnd w:id="41"/>
      <w:bookmarkEnd w:id="42"/>
      <w:bookmarkEnd w:id="43"/>
      <w:bookmarkEnd w:id="44"/>
      <w:bookmarkEnd w:id="45"/>
      <w:bookmarkEnd w:id="46"/>
      <w:bookmarkEnd w:id="47"/>
      <w:bookmarkEnd w:id="48"/>
    </w:p>
    <w:p w14:paraId="13B70394" w14:textId="77777777" w:rsidR="001368E8" w:rsidRPr="00BF27E8" w:rsidRDefault="001368E8" w:rsidP="001368E8">
      <w:pPr>
        <w:widowControl w:val="0"/>
        <w:spacing w:line="360" w:lineRule="auto"/>
        <w:ind w:firstLine="480"/>
        <w:jc w:val="both"/>
        <w:rPr>
          <w:color w:val="000000"/>
          <w:kern w:val="2"/>
          <w:szCs w:val="20"/>
          <w:lang w:eastAsia="zh-CN"/>
        </w:rPr>
      </w:pPr>
      <w:r w:rsidRPr="00BF27E8">
        <w:rPr>
          <w:color w:val="000000"/>
          <w:kern w:val="2"/>
          <w:lang w:eastAsia="zh-CN"/>
        </w:rPr>
        <w:t>专题</w:t>
      </w:r>
      <w:r w:rsidRPr="00BF27E8">
        <w:rPr>
          <w:color w:val="000000"/>
          <w:kern w:val="2"/>
          <w:szCs w:val="20"/>
          <w:lang w:eastAsia="zh-CN"/>
        </w:rPr>
        <w:t>名称：</w:t>
      </w:r>
      <w:r w:rsidR="003B642F" w:rsidRPr="003B642F">
        <w:rPr>
          <w:rFonts w:hint="eastAsia"/>
          <w:color w:val="000000"/>
          <w:kern w:val="2"/>
          <w:szCs w:val="20"/>
          <w:lang w:eastAsia="zh-CN"/>
        </w:rPr>
        <w:t>sbk002</w:t>
      </w:r>
      <w:r w:rsidR="003B642F" w:rsidRPr="003B642F">
        <w:rPr>
          <w:rFonts w:hint="eastAsia"/>
          <w:color w:val="000000"/>
          <w:kern w:val="2"/>
          <w:szCs w:val="20"/>
          <w:lang w:eastAsia="zh-CN"/>
        </w:rPr>
        <w:t>及硫酸氢氯吡格雷</w:t>
      </w:r>
      <w:r w:rsidR="0082542F" w:rsidRPr="003B642F">
        <w:rPr>
          <w:rFonts w:hint="eastAsia"/>
          <w:color w:val="000000"/>
          <w:kern w:val="2"/>
          <w:szCs w:val="20"/>
          <w:lang w:eastAsia="zh-CN"/>
        </w:rPr>
        <w:t>原料药</w:t>
      </w:r>
      <w:r w:rsidR="00CD0220" w:rsidRPr="00BF27E8">
        <w:rPr>
          <w:rFonts w:hint="eastAsia"/>
          <w:color w:val="000000"/>
          <w:kern w:val="2"/>
          <w:szCs w:val="20"/>
          <w:lang w:eastAsia="zh-CN"/>
        </w:rPr>
        <w:t>给药制剂分析方法学验证</w:t>
      </w:r>
      <w:r w:rsidR="00492F45">
        <w:rPr>
          <w:rFonts w:hint="eastAsia"/>
          <w:color w:val="000000"/>
          <w:kern w:val="2"/>
          <w:szCs w:val="20"/>
          <w:lang w:eastAsia="zh-CN"/>
        </w:rPr>
        <w:t>试验</w:t>
      </w:r>
      <w:r w:rsidR="001E4722" w:rsidRPr="00BF27E8">
        <w:rPr>
          <w:rFonts w:hint="eastAsia"/>
          <w:color w:val="000000"/>
          <w:kern w:val="2"/>
          <w:szCs w:val="20"/>
          <w:lang w:eastAsia="zh-CN"/>
        </w:rPr>
        <w:t>；</w:t>
      </w:r>
    </w:p>
    <w:p w14:paraId="6F110820" w14:textId="77777777" w:rsidR="001368E8" w:rsidRPr="00BF27E8" w:rsidRDefault="001368E8" w:rsidP="001368E8">
      <w:pPr>
        <w:widowControl w:val="0"/>
        <w:spacing w:line="360" w:lineRule="auto"/>
        <w:ind w:firstLine="480"/>
        <w:jc w:val="both"/>
        <w:rPr>
          <w:color w:val="000000"/>
          <w:kern w:val="2"/>
          <w:szCs w:val="20"/>
          <w:lang w:eastAsia="zh-CN"/>
        </w:rPr>
      </w:pPr>
      <w:r w:rsidRPr="00BF27E8">
        <w:rPr>
          <w:color w:val="000000"/>
          <w:kern w:val="2"/>
          <w:lang w:eastAsia="zh-CN"/>
        </w:rPr>
        <w:t>专题</w:t>
      </w:r>
      <w:r w:rsidRPr="00BF27E8">
        <w:rPr>
          <w:color w:val="000000"/>
          <w:kern w:val="2"/>
          <w:szCs w:val="20"/>
          <w:lang w:eastAsia="zh-CN"/>
        </w:rPr>
        <w:t>编号：</w:t>
      </w:r>
      <w:r w:rsidR="00966DC3">
        <w:rPr>
          <w:color w:val="000000"/>
          <w:kern w:val="2"/>
          <w:szCs w:val="20"/>
          <w:lang w:eastAsia="zh-CN"/>
        </w:rPr>
        <w:t>A201</w:t>
      </w:r>
      <w:r w:rsidR="00492F45">
        <w:rPr>
          <w:rFonts w:hint="eastAsia"/>
          <w:color w:val="000000"/>
          <w:kern w:val="2"/>
          <w:szCs w:val="20"/>
          <w:lang w:eastAsia="zh-CN"/>
        </w:rPr>
        <w:t>80</w:t>
      </w:r>
      <w:r w:rsidR="004A67F2">
        <w:rPr>
          <w:rFonts w:hint="eastAsia"/>
          <w:color w:val="000000"/>
          <w:kern w:val="2"/>
          <w:szCs w:val="20"/>
          <w:lang w:eastAsia="zh-CN"/>
        </w:rPr>
        <w:t>30</w:t>
      </w:r>
      <w:r w:rsidR="00287010" w:rsidRPr="00BF27E8">
        <w:rPr>
          <w:color w:val="000000"/>
          <w:kern w:val="2"/>
          <w:szCs w:val="20"/>
          <w:lang w:eastAsia="zh-CN"/>
        </w:rPr>
        <w:t>-</w:t>
      </w:r>
      <w:r w:rsidR="00BE134B" w:rsidRPr="00BF27E8">
        <w:rPr>
          <w:rFonts w:hint="eastAsia"/>
          <w:color w:val="000000"/>
          <w:kern w:val="2"/>
          <w:szCs w:val="20"/>
          <w:lang w:eastAsia="zh-CN"/>
        </w:rPr>
        <w:t>F</w:t>
      </w:r>
      <w:r w:rsidR="0063153C">
        <w:rPr>
          <w:color w:val="000000"/>
          <w:kern w:val="2"/>
          <w:szCs w:val="20"/>
          <w:lang w:eastAsia="zh-CN"/>
        </w:rPr>
        <w:t>A0</w:t>
      </w:r>
      <w:r w:rsidR="00966DC3">
        <w:rPr>
          <w:rFonts w:hint="eastAsia"/>
          <w:color w:val="000000"/>
          <w:kern w:val="2"/>
          <w:szCs w:val="20"/>
          <w:lang w:eastAsia="zh-CN"/>
        </w:rPr>
        <w:t>1</w:t>
      </w:r>
      <w:r w:rsidR="001E4722" w:rsidRPr="00BF27E8">
        <w:rPr>
          <w:rFonts w:hint="eastAsia"/>
          <w:color w:val="000000"/>
          <w:kern w:val="2"/>
          <w:szCs w:val="20"/>
          <w:lang w:eastAsia="zh-CN"/>
        </w:rPr>
        <w:t>。</w:t>
      </w:r>
    </w:p>
    <w:p w14:paraId="7B7198C6" w14:textId="77777777" w:rsidR="001368E8" w:rsidRPr="00BF27E8" w:rsidRDefault="001368E8" w:rsidP="0075175A">
      <w:pPr>
        <w:keepNext/>
        <w:widowControl w:val="0"/>
        <w:numPr>
          <w:ilvl w:val="1"/>
          <w:numId w:val="5"/>
        </w:numPr>
        <w:spacing w:line="360" w:lineRule="auto"/>
        <w:jc w:val="both"/>
        <w:outlineLvl w:val="1"/>
        <w:rPr>
          <w:b/>
          <w:color w:val="000000"/>
          <w:kern w:val="2"/>
          <w:lang w:eastAsia="zh-CN"/>
        </w:rPr>
      </w:pPr>
      <w:bookmarkStart w:id="49" w:name="_Toc7743"/>
      <w:bookmarkStart w:id="50" w:name="_Toc13674"/>
      <w:bookmarkStart w:id="51" w:name="_Toc27465"/>
      <w:bookmarkStart w:id="52" w:name="_Toc414463061"/>
      <w:bookmarkStart w:id="53" w:name="_Toc29139"/>
      <w:bookmarkStart w:id="54" w:name="_Toc437680684"/>
      <w:bookmarkStart w:id="55" w:name="_Toc417050444"/>
      <w:bookmarkStart w:id="56" w:name="_Toc11158"/>
      <w:bookmarkStart w:id="57" w:name="_Toc418068258"/>
      <w:bookmarkStart w:id="58" w:name="_Toc10232"/>
      <w:bookmarkStart w:id="59" w:name="_Toc438910773"/>
      <w:bookmarkStart w:id="60" w:name="_Toc456081728"/>
      <w:bookmarkStart w:id="61" w:name="_Toc531615201"/>
      <w:r w:rsidRPr="00BF27E8">
        <w:rPr>
          <w:b/>
          <w:color w:val="000000"/>
          <w:kern w:val="2"/>
          <w:lang w:eastAsia="zh-CN"/>
        </w:rPr>
        <w:t>试验目的</w:t>
      </w:r>
      <w:bookmarkEnd w:id="49"/>
      <w:bookmarkEnd w:id="50"/>
      <w:bookmarkEnd w:id="51"/>
      <w:bookmarkEnd w:id="52"/>
      <w:bookmarkEnd w:id="53"/>
      <w:bookmarkEnd w:id="54"/>
      <w:bookmarkEnd w:id="55"/>
      <w:bookmarkEnd w:id="56"/>
      <w:bookmarkEnd w:id="57"/>
      <w:bookmarkEnd w:id="58"/>
      <w:bookmarkEnd w:id="59"/>
      <w:bookmarkEnd w:id="60"/>
      <w:bookmarkEnd w:id="61"/>
    </w:p>
    <w:p w14:paraId="4FFEEC86" w14:textId="77777777" w:rsidR="0063153C" w:rsidRPr="001B6329" w:rsidRDefault="0063153C" w:rsidP="0063153C">
      <w:pPr>
        <w:widowControl w:val="0"/>
        <w:spacing w:line="360" w:lineRule="auto"/>
        <w:ind w:firstLineChars="200" w:firstLine="480"/>
        <w:jc w:val="both"/>
        <w:rPr>
          <w:kern w:val="2"/>
          <w:szCs w:val="20"/>
          <w:lang w:eastAsia="zh-CN"/>
        </w:rPr>
      </w:pPr>
      <w:bookmarkStart w:id="62" w:name="_Toc437680685"/>
      <w:bookmarkStart w:id="63" w:name="_Toc27199"/>
      <w:bookmarkStart w:id="64" w:name="_Toc16537"/>
      <w:bookmarkStart w:id="65" w:name="_Toc414463062"/>
      <w:bookmarkStart w:id="66" w:name="_Toc417050445"/>
      <w:bookmarkStart w:id="67" w:name="_Toc418068259"/>
      <w:bookmarkStart w:id="68" w:name="_Toc31291"/>
      <w:bookmarkStart w:id="69" w:name="_Toc574"/>
      <w:bookmarkStart w:id="70" w:name="_Toc5472"/>
      <w:bookmarkStart w:id="71" w:name="_Toc31953"/>
      <w:bookmarkStart w:id="72" w:name="_Toc438910774"/>
      <w:bookmarkStart w:id="73" w:name="_Toc456081729"/>
      <w:r w:rsidRPr="001B6329">
        <w:rPr>
          <w:rFonts w:hint="eastAsia"/>
          <w:kern w:val="2"/>
          <w:szCs w:val="20"/>
          <w:lang w:eastAsia="zh-CN"/>
        </w:rPr>
        <w:t>对</w:t>
      </w:r>
      <w:r w:rsidR="00966DC3">
        <w:rPr>
          <w:kern w:val="2"/>
          <w:szCs w:val="20"/>
          <w:lang w:eastAsia="zh-CN"/>
        </w:rPr>
        <w:t>A201</w:t>
      </w:r>
      <w:r w:rsidR="00492F45">
        <w:rPr>
          <w:rFonts w:hint="eastAsia"/>
          <w:kern w:val="2"/>
          <w:szCs w:val="20"/>
          <w:lang w:eastAsia="zh-CN"/>
        </w:rPr>
        <w:t>80</w:t>
      </w:r>
      <w:r w:rsidR="004A67F2">
        <w:rPr>
          <w:rFonts w:hint="eastAsia"/>
          <w:kern w:val="2"/>
          <w:szCs w:val="20"/>
          <w:lang w:eastAsia="zh-CN"/>
        </w:rPr>
        <w:t>30</w:t>
      </w:r>
      <w:r w:rsidRPr="001B6329">
        <w:rPr>
          <w:rFonts w:hint="eastAsia"/>
          <w:kern w:val="2"/>
          <w:szCs w:val="20"/>
          <w:lang w:eastAsia="zh-CN"/>
        </w:rPr>
        <w:t>项目中测定供试品浓度的分析方法进行验证，并对给药制剂的配制方法及稳定性进行考察，确保供试品的质量和配制准确性，为临床前安全评价中发现的问题（如毒性与剂量关系等）提供可靠的科学参考。</w:t>
      </w:r>
    </w:p>
    <w:p w14:paraId="01C4AF9E" w14:textId="77777777" w:rsidR="001368E8" w:rsidRPr="00BF27E8" w:rsidRDefault="001368E8" w:rsidP="0075175A">
      <w:pPr>
        <w:keepNext/>
        <w:widowControl w:val="0"/>
        <w:numPr>
          <w:ilvl w:val="1"/>
          <w:numId w:val="5"/>
        </w:numPr>
        <w:spacing w:line="360" w:lineRule="auto"/>
        <w:jc w:val="both"/>
        <w:outlineLvl w:val="1"/>
        <w:rPr>
          <w:b/>
          <w:color w:val="000000"/>
          <w:kern w:val="2"/>
          <w:lang w:eastAsia="zh-CN"/>
        </w:rPr>
      </w:pPr>
      <w:bookmarkStart w:id="74" w:name="_Toc531615202"/>
      <w:r w:rsidRPr="00BF27E8">
        <w:rPr>
          <w:b/>
          <w:color w:val="000000"/>
          <w:kern w:val="2"/>
          <w:lang w:eastAsia="zh-CN"/>
        </w:rPr>
        <w:t>研究机构</w:t>
      </w:r>
      <w:bookmarkEnd w:id="62"/>
      <w:bookmarkEnd w:id="63"/>
      <w:bookmarkEnd w:id="64"/>
      <w:bookmarkEnd w:id="65"/>
      <w:bookmarkEnd w:id="66"/>
      <w:bookmarkEnd w:id="67"/>
      <w:bookmarkEnd w:id="68"/>
      <w:bookmarkEnd w:id="69"/>
      <w:bookmarkEnd w:id="70"/>
      <w:bookmarkEnd w:id="71"/>
      <w:bookmarkEnd w:id="72"/>
      <w:bookmarkEnd w:id="73"/>
      <w:bookmarkEnd w:id="74"/>
    </w:p>
    <w:p w14:paraId="7191F931" w14:textId="77777777" w:rsidR="001368E8" w:rsidRPr="00BF27E8" w:rsidRDefault="001368E8" w:rsidP="001368E8">
      <w:pPr>
        <w:widowControl w:val="0"/>
        <w:spacing w:line="360" w:lineRule="auto"/>
        <w:ind w:firstLineChars="200" w:firstLine="480"/>
        <w:jc w:val="both"/>
        <w:rPr>
          <w:b/>
          <w:color w:val="000000"/>
          <w:kern w:val="2"/>
          <w:szCs w:val="20"/>
          <w:lang w:eastAsia="zh-CN"/>
        </w:rPr>
      </w:pPr>
      <w:r w:rsidRPr="00BF27E8">
        <w:rPr>
          <w:color w:val="000000"/>
          <w:kern w:val="2"/>
          <w:szCs w:val="20"/>
          <w:lang w:eastAsia="zh-CN"/>
        </w:rPr>
        <w:t>名称：苏州华测生物技术有限公司；</w:t>
      </w:r>
    </w:p>
    <w:p w14:paraId="0811C0DF" w14:textId="77777777" w:rsidR="001368E8" w:rsidRPr="00BF27E8" w:rsidRDefault="001368E8" w:rsidP="001368E8">
      <w:pPr>
        <w:widowControl w:val="0"/>
        <w:spacing w:line="360" w:lineRule="auto"/>
        <w:ind w:firstLineChars="200" w:firstLine="480"/>
        <w:jc w:val="both"/>
        <w:rPr>
          <w:bCs/>
          <w:color w:val="000000"/>
          <w:kern w:val="2"/>
          <w:szCs w:val="20"/>
          <w:lang w:eastAsia="zh-CN"/>
        </w:rPr>
      </w:pPr>
      <w:r w:rsidRPr="00BF27E8">
        <w:rPr>
          <w:bCs/>
          <w:color w:val="000000"/>
          <w:kern w:val="2"/>
          <w:szCs w:val="20"/>
          <w:lang w:eastAsia="zh-CN"/>
        </w:rPr>
        <w:t>地址：江苏省昆山市高新区元丰路</w:t>
      </w:r>
      <w:r w:rsidRPr="00BF27E8">
        <w:rPr>
          <w:bCs/>
          <w:color w:val="000000"/>
          <w:kern w:val="2"/>
          <w:szCs w:val="20"/>
          <w:lang w:eastAsia="zh-CN"/>
        </w:rPr>
        <w:t>166</w:t>
      </w:r>
      <w:r w:rsidRPr="00BF27E8">
        <w:rPr>
          <w:bCs/>
          <w:color w:val="000000"/>
          <w:kern w:val="2"/>
          <w:szCs w:val="20"/>
          <w:lang w:eastAsia="zh-CN"/>
        </w:rPr>
        <w:t>号；</w:t>
      </w:r>
    </w:p>
    <w:p w14:paraId="2C20DCFE" w14:textId="77777777" w:rsidR="001368E8" w:rsidRPr="00BF27E8" w:rsidRDefault="001368E8" w:rsidP="001368E8">
      <w:pPr>
        <w:widowControl w:val="0"/>
        <w:spacing w:line="360" w:lineRule="auto"/>
        <w:ind w:firstLine="480"/>
        <w:jc w:val="both"/>
        <w:rPr>
          <w:bCs/>
          <w:color w:val="000000"/>
          <w:kern w:val="2"/>
          <w:szCs w:val="20"/>
          <w:lang w:eastAsia="zh-CN"/>
        </w:rPr>
      </w:pPr>
      <w:r w:rsidRPr="00BF27E8">
        <w:rPr>
          <w:bCs/>
          <w:color w:val="000000"/>
          <w:kern w:val="2"/>
          <w:szCs w:val="20"/>
          <w:lang w:eastAsia="zh-CN"/>
        </w:rPr>
        <w:t>邮编：</w:t>
      </w:r>
      <w:r w:rsidRPr="00BF27E8">
        <w:rPr>
          <w:bCs/>
          <w:color w:val="000000"/>
          <w:kern w:val="2"/>
          <w:szCs w:val="20"/>
          <w:lang w:eastAsia="zh-CN"/>
        </w:rPr>
        <w:t>215300</w:t>
      </w:r>
      <w:r w:rsidRPr="00BF27E8">
        <w:rPr>
          <w:bCs/>
          <w:color w:val="000000"/>
          <w:kern w:val="2"/>
          <w:szCs w:val="20"/>
          <w:lang w:eastAsia="zh-CN"/>
        </w:rPr>
        <w:t>；</w:t>
      </w:r>
    </w:p>
    <w:p w14:paraId="03CAB5AC" w14:textId="77777777" w:rsidR="001368E8" w:rsidRPr="00BF27E8" w:rsidRDefault="001368E8" w:rsidP="001368E8">
      <w:pPr>
        <w:widowControl w:val="0"/>
        <w:spacing w:line="360" w:lineRule="auto"/>
        <w:ind w:firstLineChars="200" w:firstLine="480"/>
        <w:jc w:val="both"/>
        <w:rPr>
          <w:color w:val="000000"/>
          <w:kern w:val="2"/>
          <w:szCs w:val="20"/>
          <w:lang w:eastAsia="zh-CN"/>
        </w:rPr>
      </w:pPr>
      <w:r w:rsidRPr="00BF27E8">
        <w:rPr>
          <w:color w:val="000000"/>
          <w:kern w:val="2"/>
          <w:szCs w:val="20"/>
          <w:lang w:eastAsia="zh-CN"/>
        </w:rPr>
        <w:t>联系人：夏玉叶；</w:t>
      </w:r>
    </w:p>
    <w:p w14:paraId="12A84035" w14:textId="77777777" w:rsidR="001368E8" w:rsidRPr="00BF27E8" w:rsidRDefault="001368E8" w:rsidP="001368E8">
      <w:pPr>
        <w:widowControl w:val="0"/>
        <w:spacing w:line="360" w:lineRule="auto"/>
        <w:ind w:firstLineChars="200" w:firstLine="480"/>
        <w:jc w:val="both"/>
        <w:rPr>
          <w:color w:val="000000"/>
          <w:kern w:val="2"/>
          <w:szCs w:val="20"/>
          <w:lang w:eastAsia="zh-CN"/>
        </w:rPr>
      </w:pPr>
      <w:r w:rsidRPr="00BF27E8">
        <w:rPr>
          <w:color w:val="000000"/>
          <w:kern w:val="2"/>
          <w:szCs w:val="20"/>
          <w:lang w:eastAsia="zh-CN"/>
        </w:rPr>
        <w:t>电话：</w:t>
      </w:r>
      <w:r w:rsidRPr="00BF27E8">
        <w:rPr>
          <w:bCs/>
          <w:color w:val="000000"/>
          <w:kern w:val="2"/>
          <w:szCs w:val="20"/>
          <w:lang w:eastAsia="zh-CN"/>
        </w:rPr>
        <w:t>0512-3680</w:t>
      </w:r>
      <w:r w:rsidR="004C04F5" w:rsidRPr="00BF27E8">
        <w:rPr>
          <w:rFonts w:hint="eastAsia"/>
          <w:bCs/>
          <w:color w:val="000000"/>
          <w:kern w:val="2"/>
          <w:szCs w:val="20"/>
          <w:lang w:eastAsia="zh-CN"/>
        </w:rPr>
        <w:t>1688</w:t>
      </w:r>
      <w:r w:rsidRPr="00BF27E8">
        <w:rPr>
          <w:bCs/>
          <w:color w:val="000000"/>
          <w:kern w:val="2"/>
          <w:szCs w:val="20"/>
          <w:lang w:eastAsia="zh-CN"/>
        </w:rPr>
        <w:t>；</w:t>
      </w:r>
    </w:p>
    <w:p w14:paraId="5BB3F7FC" w14:textId="77777777" w:rsidR="001368E8" w:rsidRPr="00BF27E8" w:rsidRDefault="001368E8" w:rsidP="001368E8">
      <w:pPr>
        <w:widowControl w:val="0"/>
        <w:spacing w:line="360" w:lineRule="auto"/>
        <w:ind w:firstLineChars="200" w:firstLine="480"/>
        <w:jc w:val="both"/>
        <w:rPr>
          <w:color w:val="000000"/>
          <w:kern w:val="2"/>
          <w:szCs w:val="20"/>
          <w:lang w:eastAsia="zh-CN"/>
        </w:rPr>
      </w:pPr>
      <w:r w:rsidRPr="00BF27E8">
        <w:rPr>
          <w:color w:val="000000"/>
          <w:kern w:val="2"/>
          <w:szCs w:val="20"/>
          <w:lang w:eastAsia="zh-CN"/>
        </w:rPr>
        <w:t>传真：</w:t>
      </w:r>
      <w:r w:rsidRPr="00BF27E8">
        <w:rPr>
          <w:color w:val="000000"/>
          <w:kern w:val="2"/>
          <w:szCs w:val="20"/>
          <w:lang w:eastAsia="zh-CN"/>
        </w:rPr>
        <w:t>0512-36802288</w:t>
      </w:r>
      <w:r w:rsidRPr="00BF27E8">
        <w:rPr>
          <w:color w:val="000000"/>
          <w:kern w:val="2"/>
          <w:szCs w:val="20"/>
          <w:lang w:eastAsia="zh-CN"/>
        </w:rPr>
        <w:t>；</w:t>
      </w:r>
    </w:p>
    <w:p w14:paraId="223D6A5F" w14:textId="77777777" w:rsidR="001368E8" w:rsidRPr="00BF27E8" w:rsidRDefault="001368E8" w:rsidP="001368E8">
      <w:pPr>
        <w:widowControl w:val="0"/>
        <w:spacing w:line="360" w:lineRule="auto"/>
        <w:ind w:firstLineChars="200" w:firstLine="480"/>
        <w:jc w:val="both"/>
        <w:rPr>
          <w:bCs/>
          <w:color w:val="000000"/>
          <w:kern w:val="2"/>
          <w:szCs w:val="20"/>
          <w:lang w:eastAsia="zh-CN"/>
        </w:rPr>
      </w:pPr>
      <w:r w:rsidRPr="00BF27E8">
        <w:rPr>
          <w:color w:val="000000"/>
          <w:kern w:val="2"/>
          <w:szCs w:val="20"/>
          <w:lang w:eastAsia="zh-CN"/>
        </w:rPr>
        <w:t>电子邮件：</w:t>
      </w:r>
      <w:hyperlink r:id="rId8" w:history="1">
        <w:r w:rsidRPr="00BF27E8">
          <w:rPr>
            <w:bCs/>
            <w:color w:val="000000"/>
            <w:kern w:val="2"/>
            <w:szCs w:val="20"/>
            <w:lang w:eastAsia="zh-CN"/>
          </w:rPr>
          <w:t>xiayuye@cti-cert.com</w:t>
        </w:r>
      </w:hyperlink>
      <w:r w:rsidRPr="00BF27E8">
        <w:rPr>
          <w:bCs/>
          <w:color w:val="000000"/>
          <w:kern w:val="2"/>
          <w:szCs w:val="20"/>
          <w:lang w:eastAsia="zh-CN"/>
        </w:rPr>
        <w:t>。</w:t>
      </w:r>
    </w:p>
    <w:p w14:paraId="2926809A" w14:textId="77777777" w:rsidR="001368E8" w:rsidRPr="00EE7800" w:rsidRDefault="001368E8" w:rsidP="0075175A">
      <w:pPr>
        <w:keepNext/>
        <w:widowControl w:val="0"/>
        <w:numPr>
          <w:ilvl w:val="1"/>
          <w:numId w:val="5"/>
        </w:numPr>
        <w:spacing w:line="360" w:lineRule="auto"/>
        <w:jc w:val="both"/>
        <w:outlineLvl w:val="1"/>
        <w:rPr>
          <w:b/>
          <w:color w:val="000000"/>
          <w:kern w:val="2"/>
          <w:lang w:eastAsia="zh-CN"/>
        </w:rPr>
      </w:pPr>
      <w:bookmarkStart w:id="75" w:name="_Toc42"/>
      <w:bookmarkStart w:id="76" w:name="_Toc437680686"/>
      <w:bookmarkStart w:id="77" w:name="_Toc414463063"/>
      <w:bookmarkStart w:id="78" w:name="_Toc32028"/>
      <w:bookmarkStart w:id="79" w:name="_Toc417050446"/>
      <w:bookmarkStart w:id="80" w:name="_Toc418068260"/>
      <w:bookmarkStart w:id="81" w:name="_Toc3498"/>
      <w:bookmarkStart w:id="82" w:name="_Toc2984"/>
      <w:bookmarkStart w:id="83" w:name="_Toc24444"/>
      <w:bookmarkStart w:id="84" w:name="_Toc28840"/>
      <w:bookmarkStart w:id="85" w:name="_Toc438910775"/>
      <w:bookmarkStart w:id="86" w:name="_Toc456081730"/>
      <w:bookmarkStart w:id="87" w:name="_Toc531615203"/>
      <w:r w:rsidRPr="00EE7800">
        <w:rPr>
          <w:b/>
          <w:color w:val="000000"/>
          <w:kern w:val="2"/>
          <w:lang w:eastAsia="zh-CN"/>
        </w:rPr>
        <w:t>委托单位</w:t>
      </w:r>
      <w:bookmarkEnd w:id="75"/>
      <w:bookmarkEnd w:id="76"/>
      <w:bookmarkEnd w:id="77"/>
      <w:bookmarkEnd w:id="78"/>
      <w:bookmarkEnd w:id="79"/>
      <w:bookmarkEnd w:id="80"/>
      <w:bookmarkEnd w:id="81"/>
      <w:bookmarkEnd w:id="82"/>
      <w:bookmarkEnd w:id="83"/>
      <w:bookmarkEnd w:id="84"/>
      <w:bookmarkEnd w:id="85"/>
      <w:bookmarkEnd w:id="86"/>
      <w:bookmarkEnd w:id="87"/>
    </w:p>
    <w:p w14:paraId="45204F5D" w14:textId="77777777" w:rsidR="009A75A3" w:rsidRPr="00BF27E8" w:rsidRDefault="009A75A3" w:rsidP="009A75A3">
      <w:pPr>
        <w:widowControl w:val="0"/>
        <w:spacing w:line="360" w:lineRule="auto"/>
        <w:ind w:firstLineChars="200" w:firstLine="480"/>
        <w:jc w:val="both"/>
        <w:rPr>
          <w:kern w:val="2"/>
          <w:szCs w:val="20"/>
          <w:lang w:eastAsia="zh-CN"/>
        </w:rPr>
      </w:pPr>
      <w:bookmarkStart w:id="88" w:name="_Toc437680687"/>
      <w:bookmarkStart w:id="89" w:name="_Toc31711"/>
      <w:bookmarkStart w:id="90" w:name="_Toc418068261"/>
      <w:bookmarkStart w:id="91" w:name="_Toc22498"/>
      <w:bookmarkStart w:id="92" w:name="_Toc417050447"/>
      <w:bookmarkStart w:id="93" w:name="_Toc414463064"/>
      <w:bookmarkStart w:id="94" w:name="_Toc31484"/>
      <w:bookmarkStart w:id="95" w:name="_Toc26526"/>
      <w:bookmarkStart w:id="96" w:name="_Toc15900"/>
      <w:bookmarkStart w:id="97" w:name="_Toc3884"/>
      <w:bookmarkStart w:id="98" w:name="_Toc438910776"/>
      <w:bookmarkStart w:id="99" w:name="_Toc456081731"/>
      <w:bookmarkStart w:id="100" w:name="OLE_LINK4"/>
      <w:r w:rsidRPr="00BF27E8">
        <w:rPr>
          <w:rFonts w:hint="eastAsia"/>
          <w:kern w:val="2"/>
          <w:szCs w:val="20"/>
          <w:lang w:eastAsia="zh-CN"/>
        </w:rPr>
        <w:t>名称：</w:t>
      </w:r>
      <w:r w:rsidR="00BD1ECD">
        <w:rPr>
          <w:rFonts w:hint="eastAsia"/>
          <w:kern w:val="2"/>
          <w:lang w:eastAsia="zh-CN"/>
        </w:rPr>
        <w:t>成都施贝康生物医药</w:t>
      </w:r>
      <w:r w:rsidR="00B9205B">
        <w:rPr>
          <w:rFonts w:hint="eastAsia"/>
          <w:kern w:val="2"/>
          <w:lang w:eastAsia="zh-CN"/>
        </w:rPr>
        <w:t>科技</w:t>
      </w:r>
      <w:r w:rsidR="00BD1ECD">
        <w:rPr>
          <w:rFonts w:hint="eastAsia"/>
          <w:kern w:val="2"/>
          <w:lang w:eastAsia="zh-CN"/>
        </w:rPr>
        <w:t>有限公司</w:t>
      </w:r>
      <w:r w:rsidRPr="00BF27E8">
        <w:rPr>
          <w:rFonts w:hint="eastAsia"/>
          <w:kern w:val="2"/>
          <w:szCs w:val="20"/>
          <w:lang w:eastAsia="zh-CN"/>
        </w:rPr>
        <w:t>；</w:t>
      </w:r>
    </w:p>
    <w:p w14:paraId="03917E34" w14:textId="77777777" w:rsidR="009A75A3" w:rsidRPr="00BF27E8" w:rsidRDefault="009A75A3" w:rsidP="009A75A3">
      <w:pPr>
        <w:widowControl w:val="0"/>
        <w:spacing w:line="360" w:lineRule="auto"/>
        <w:ind w:firstLineChars="200" w:firstLine="480"/>
        <w:jc w:val="both"/>
        <w:rPr>
          <w:rFonts w:hint="eastAsia"/>
          <w:kern w:val="2"/>
          <w:szCs w:val="20"/>
          <w:lang w:eastAsia="zh-CN"/>
        </w:rPr>
      </w:pPr>
      <w:r w:rsidRPr="00BF27E8">
        <w:rPr>
          <w:rFonts w:hint="eastAsia"/>
          <w:kern w:val="2"/>
          <w:szCs w:val="20"/>
          <w:lang w:eastAsia="zh-CN"/>
        </w:rPr>
        <w:t>地址：</w:t>
      </w:r>
      <w:r w:rsidR="00BD1ECD">
        <w:rPr>
          <w:rFonts w:hint="eastAsia"/>
          <w:kern w:val="2"/>
          <w:lang w:eastAsia="zh-CN"/>
        </w:rPr>
        <w:t>成都高新区（西区）西芯大道</w:t>
      </w:r>
      <w:r w:rsidR="00BD1ECD">
        <w:rPr>
          <w:kern w:val="2"/>
          <w:lang w:eastAsia="zh-CN"/>
        </w:rPr>
        <w:t>17</w:t>
      </w:r>
      <w:r w:rsidR="00BD1ECD">
        <w:rPr>
          <w:rFonts w:hint="eastAsia"/>
          <w:kern w:val="2"/>
          <w:lang w:eastAsia="zh-CN"/>
        </w:rPr>
        <w:t>号</w:t>
      </w:r>
      <w:r w:rsidRPr="00BF27E8">
        <w:rPr>
          <w:rFonts w:hint="eastAsia"/>
          <w:kern w:val="2"/>
          <w:szCs w:val="20"/>
          <w:lang w:eastAsia="zh-CN"/>
        </w:rPr>
        <w:t>；</w:t>
      </w:r>
    </w:p>
    <w:p w14:paraId="7FA33514" w14:textId="77777777" w:rsidR="009A75A3" w:rsidRPr="00BF27E8" w:rsidRDefault="009A75A3" w:rsidP="009A75A3">
      <w:pPr>
        <w:widowControl w:val="0"/>
        <w:spacing w:line="360" w:lineRule="auto"/>
        <w:ind w:firstLineChars="200" w:firstLine="480"/>
        <w:jc w:val="both"/>
        <w:rPr>
          <w:rFonts w:hint="eastAsia"/>
          <w:kern w:val="2"/>
          <w:szCs w:val="20"/>
          <w:lang w:eastAsia="zh-CN"/>
        </w:rPr>
      </w:pPr>
      <w:r w:rsidRPr="009E769A">
        <w:rPr>
          <w:rFonts w:hint="eastAsia"/>
          <w:kern w:val="2"/>
          <w:szCs w:val="20"/>
          <w:lang w:eastAsia="zh-CN"/>
        </w:rPr>
        <w:t>邮编：</w:t>
      </w:r>
      <w:r w:rsidR="00BD1ECD">
        <w:rPr>
          <w:kern w:val="2"/>
          <w:lang w:eastAsia="zh-CN"/>
        </w:rPr>
        <w:t>611731</w:t>
      </w:r>
      <w:r w:rsidRPr="009E769A">
        <w:rPr>
          <w:rFonts w:hint="eastAsia"/>
          <w:kern w:val="2"/>
          <w:szCs w:val="20"/>
          <w:lang w:eastAsia="zh-CN"/>
        </w:rPr>
        <w:t>；</w:t>
      </w:r>
    </w:p>
    <w:p w14:paraId="33383634" w14:textId="77777777" w:rsidR="009A75A3" w:rsidRPr="00BF27E8" w:rsidRDefault="009A75A3" w:rsidP="009A75A3">
      <w:pPr>
        <w:widowControl w:val="0"/>
        <w:spacing w:line="360" w:lineRule="auto"/>
        <w:ind w:firstLineChars="200" w:firstLine="480"/>
        <w:jc w:val="both"/>
        <w:rPr>
          <w:rFonts w:hint="eastAsia"/>
          <w:kern w:val="2"/>
          <w:szCs w:val="20"/>
          <w:lang w:eastAsia="zh-CN"/>
        </w:rPr>
      </w:pPr>
      <w:r w:rsidRPr="00BF27E8">
        <w:rPr>
          <w:rFonts w:hint="eastAsia"/>
          <w:kern w:val="2"/>
          <w:szCs w:val="20"/>
          <w:lang w:eastAsia="zh-CN"/>
        </w:rPr>
        <w:t>联系人：</w:t>
      </w:r>
      <w:r w:rsidR="00BD1ECD">
        <w:rPr>
          <w:rFonts w:hint="eastAsia"/>
          <w:kern w:val="2"/>
          <w:lang w:eastAsia="zh-CN"/>
        </w:rPr>
        <w:t>牟霞</w:t>
      </w:r>
      <w:r w:rsidRPr="00BF27E8">
        <w:rPr>
          <w:rFonts w:hint="eastAsia"/>
          <w:kern w:val="2"/>
          <w:szCs w:val="20"/>
          <w:lang w:eastAsia="zh-CN"/>
        </w:rPr>
        <w:t>；</w:t>
      </w:r>
    </w:p>
    <w:p w14:paraId="0E843F23" w14:textId="77777777" w:rsidR="009A75A3" w:rsidRDefault="009A75A3" w:rsidP="009A75A3">
      <w:pPr>
        <w:widowControl w:val="0"/>
        <w:spacing w:line="360" w:lineRule="auto"/>
        <w:ind w:firstLineChars="200" w:firstLine="480"/>
        <w:jc w:val="both"/>
        <w:rPr>
          <w:rFonts w:hint="eastAsia"/>
          <w:kern w:val="2"/>
          <w:szCs w:val="20"/>
          <w:lang w:eastAsia="zh-CN"/>
        </w:rPr>
      </w:pPr>
      <w:r w:rsidRPr="009E769A">
        <w:rPr>
          <w:rFonts w:hint="eastAsia"/>
          <w:kern w:val="2"/>
          <w:szCs w:val="20"/>
          <w:lang w:eastAsia="zh-CN"/>
        </w:rPr>
        <w:t>电话：</w:t>
      </w:r>
      <w:r w:rsidR="00BD1ECD">
        <w:rPr>
          <w:kern w:val="2"/>
          <w:lang w:eastAsia="zh-CN"/>
        </w:rPr>
        <w:t>028-62532315</w:t>
      </w:r>
      <w:r w:rsidRPr="009E769A">
        <w:rPr>
          <w:rFonts w:hint="eastAsia"/>
          <w:kern w:val="2"/>
          <w:szCs w:val="20"/>
          <w:lang w:eastAsia="zh-CN"/>
        </w:rPr>
        <w:t>；</w:t>
      </w:r>
    </w:p>
    <w:p w14:paraId="0276D7D1" w14:textId="77777777" w:rsidR="009A75A3" w:rsidRPr="00BF27E8" w:rsidRDefault="009A75A3" w:rsidP="009A75A3">
      <w:pPr>
        <w:widowControl w:val="0"/>
        <w:spacing w:line="360" w:lineRule="auto"/>
        <w:ind w:firstLineChars="200" w:firstLine="480"/>
        <w:jc w:val="both"/>
        <w:rPr>
          <w:kern w:val="2"/>
          <w:szCs w:val="20"/>
          <w:lang w:eastAsia="zh-CN"/>
        </w:rPr>
      </w:pPr>
      <w:r w:rsidRPr="00BF27E8">
        <w:rPr>
          <w:rFonts w:hint="eastAsia"/>
          <w:kern w:val="2"/>
          <w:szCs w:val="20"/>
          <w:lang w:eastAsia="zh-CN"/>
        </w:rPr>
        <w:t>电子邮件：</w:t>
      </w:r>
      <w:bookmarkEnd w:id="100"/>
      <w:r w:rsidR="00BD1ECD">
        <w:rPr>
          <w:kern w:val="2"/>
          <w:lang w:eastAsia="zh-CN"/>
        </w:rPr>
        <w:t>779061281@qq.com</w:t>
      </w:r>
      <w:r w:rsidR="001E6330">
        <w:rPr>
          <w:rFonts w:hint="eastAsia"/>
          <w:kern w:val="2"/>
          <w:szCs w:val="20"/>
          <w:lang w:eastAsia="zh-CN"/>
        </w:rPr>
        <w:t>。</w:t>
      </w:r>
    </w:p>
    <w:p w14:paraId="244225F3" w14:textId="77777777" w:rsidR="001368E8" w:rsidRPr="00BF27E8" w:rsidRDefault="001368E8" w:rsidP="0075175A">
      <w:pPr>
        <w:keepNext/>
        <w:widowControl w:val="0"/>
        <w:numPr>
          <w:ilvl w:val="1"/>
          <w:numId w:val="5"/>
        </w:numPr>
        <w:spacing w:line="360" w:lineRule="auto"/>
        <w:jc w:val="both"/>
        <w:outlineLvl w:val="1"/>
        <w:rPr>
          <w:b/>
          <w:color w:val="000000"/>
          <w:kern w:val="2"/>
          <w:lang w:eastAsia="zh-CN"/>
        </w:rPr>
      </w:pPr>
      <w:bookmarkStart w:id="101" w:name="_Toc531615204"/>
      <w:r w:rsidRPr="00BF27E8">
        <w:rPr>
          <w:b/>
          <w:color w:val="000000"/>
          <w:kern w:val="2"/>
          <w:lang w:eastAsia="zh-CN"/>
        </w:rPr>
        <w:t>试验人员组成</w:t>
      </w:r>
      <w:bookmarkEnd w:id="88"/>
      <w:bookmarkEnd w:id="89"/>
      <w:bookmarkEnd w:id="90"/>
      <w:bookmarkEnd w:id="91"/>
      <w:bookmarkEnd w:id="92"/>
      <w:bookmarkEnd w:id="93"/>
      <w:bookmarkEnd w:id="94"/>
      <w:bookmarkEnd w:id="95"/>
      <w:bookmarkEnd w:id="96"/>
      <w:bookmarkEnd w:id="97"/>
      <w:bookmarkEnd w:id="98"/>
      <w:bookmarkEnd w:id="99"/>
      <w:bookmarkEnd w:id="101"/>
    </w:p>
    <w:p w14:paraId="18B69786" w14:textId="77777777" w:rsidR="001368E8" w:rsidRPr="00BF27E8" w:rsidRDefault="001368E8" w:rsidP="0075175A">
      <w:pPr>
        <w:keepNext/>
        <w:widowControl w:val="0"/>
        <w:numPr>
          <w:ilvl w:val="2"/>
          <w:numId w:val="5"/>
        </w:numPr>
        <w:spacing w:line="360" w:lineRule="auto"/>
        <w:jc w:val="both"/>
        <w:outlineLvl w:val="2"/>
        <w:rPr>
          <w:b/>
          <w:color w:val="000000"/>
          <w:kern w:val="2"/>
          <w:lang w:eastAsia="zh-CN"/>
        </w:rPr>
      </w:pPr>
      <w:bookmarkStart w:id="102" w:name="_Toc417050448"/>
      <w:bookmarkStart w:id="103" w:name="_Toc418068262"/>
      <w:bookmarkStart w:id="104" w:name="_Toc467244017"/>
      <w:bookmarkStart w:id="105" w:name="_Toc471204112"/>
      <w:bookmarkStart w:id="106" w:name="_Toc477853575"/>
      <w:bookmarkStart w:id="107" w:name="_Toc480298138"/>
      <w:bookmarkStart w:id="108" w:name="_Toc480532664"/>
      <w:bookmarkStart w:id="109" w:name="_Toc480801519"/>
      <w:bookmarkStart w:id="110" w:name="_Toc480814654"/>
      <w:bookmarkStart w:id="111" w:name="_Toc480888698"/>
      <w:bookmarkStart w:id="112" w:name="_Toc488241194"/>
      <w:bookmarkStart w:id="113" w:name="_Toc491157871"/>
      <w:bookmarkStart w:id="114" w:name="_Toc491333889"/>
      <w:bookmarkStart w:id="115" w:name="_Toc491444694"/>
      <w:bookmarkStart w:id="116" w:name="_Toc491952810"/>
      <w:bookmarkStart w:id="117" w:name="_Toc492279353"/>
      <w:bookmarkStart w:id="118" w:name="_Toc496607166"/>
      <w:bookmarkStart w:id="119" w:name="_Toc496859322"/>
      <w:bookmarkStart w:id="120" w:name="_Toc512439991"/>
      <w:bookmarkStart w:id="121" w:name="_Toc513629012"/>
      <w:r w:rsidRPr="00BF27E8">
        <w:rPr>
          <w:b/>
          <w:color w:val="000000"/>
          <w:kern w:val="2"/>
          <w:lang w:eastAsia="zh-CN"/>
        </w:rPr>
        <w:t>专题负责人</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2FDFBBA9" w14:textId="77777777" w:rsidR="001368E8" w:rsidRPr="00BF27E8" w:rsidRDefault="001368E8" w:rsidP="001368E8">
      <w:pPr>
        <w:widowControl w:val="0"/>
        <w:spacing w:line="360" w:lineRule="auto"/>
        <w:ind w:firstLineChars="200" w:firstLine="480"/>
        <w:jc w:val="both"/>
        <w:rPr>
          <w:color w:val="000000"/>
          <w:kern w:val="2"/>
          <w:lang w:eastAsia="zh-CN"/>
        </w:rPr>
      </w:pPr>
      <w:r w:rsidRPr="00BF27E8">
        <w:rPr>
          <w:color w:val="000000"/>
          <w:kern w:val="2"/>
          <w:lang w:eastAsia="zh-CN"/>
        </w:rPr>
        <w:t>姓名：</w:t>
      </w:r>
      <w:r w:rsidR="004028D8">
        <w:rPr>
          <w:rFonts w:hint="eastAsia"/>
          <w:color w:val="000000"/>
          <w:lang w:eastAsia="zh-CN"/>
        </w:rPr>
        <w:t>李萍</w:t>
      </w:r>
      <w:r w:rsidRPr="00BF27E8">
        <w:rPr>
          <w:color w:val="000000"/>
          <w:kern w:val="2"/>
          <w:lang w:eastAsia="zh-CN"/>
        </w:rPr>
        <w:t>；</w:t>
      </w:r>
    </w:p>
    <w:p w14:paraId="352EFCEA" w14:textId="77777777" w:rsidR="001368E8" w:rsidRPr="00BF27E8" w:rsidRDefault="001368E8" w:rsidP="001368E8">
      <w:pPr>
        <w:widowControl w:val="0"/>
        <w:spacing w:line="360" w:lineRule="auto"/>
        <w:ind w:firstLineChars="200" w:firstLine="480"/>
        <w:jc w:val="both"/>
        <w:rPr>
          <w:color w:val="000000"/>
          <w:kern w:val="2"/>
          <w:lang w:eastAsia="zh-CN"/>
        </w:rPr>
      </w:pPr>
      <w:r w:rsidRPr="00BF27E8">
        <w:rPr>
          <w:bCs/>
          <w:color w:val="000000"/>
          <w:kern w:val="2"/>
          <w:szCs w:val="20"/>
          <w:lang w:eastAsia="zh-CN"/>
        </w:rPr>
        <w:t>地址：江苏省昆山市高新区元丰路</w:t>
      </w:r>
      <w:r w:rsidRPr="00BF27E8">
        <w:rPr>
          <w:bCs/>
          <w:color w:val="000000"/>
          <w:kern w:val="2"/>
          <w:szCs w:val="20"/>
          <w:lang w:eastAsia="zh-CN"/>
        </w:rPr>
        <w:t>166</w:t>
      </w:r>
      <w:r w:rsidRPr="00BF27E8">
        <w:rPr>
          <w:bCs/>
          <w:color w:val="000000"/>
          <w:kern w:val="2"/>
          <w:szCs w:val="20"/>
          <w:lang w:eastAsia="zh-CN"/>
        </w:rPr>
        <w:t>号；</w:t>
      </w:r>
    </w:p>
    <w:p w14:paraId="66A97186" w14:textId="77777777" w:rsidR="001368E8" w:rsidRPr="00BF27E8" w:rsidRDefault="001368E8" w:rsidP="001368E8">
      <w:pPr>
        <w:widowControl w:val="0"/>
        <w:spacing w:line="360" w:lineRule="auto"/>
        <w:ind w:firstLineChars="200" w:firstLine="480"/>
        <w:jc w:val="both"/>
        <w:rPr>
          <w:color w:val="000000"/>
          <w:kern w:val="2"/>
          <w:szCs w:val="20"/>
          <w:lang w:eastAsia="zh-CN"/>
        </w:rPr>
      </w:pPr>
      <w:r w:rsidRPr="00BF27E8">
        <w:rPr>
          <w:color w:val="000000"/>
          <w:kern w:val="2"/>
          <w:szCs w:val="20"/>
          <w:lang w:eastAsia="zh-CN"/>
        </w:rPr>
        <w:t>电话：</w:t>
      </w:r>
      <w:r w:rsidRPr="00BF27E8">
        <w:rPr>
          <w:bCs/>
          <w:color w:val="000000"/>
          <w:kern w:val="2"/>
          <w:szCs w:val="20"/>
          <w:lang w:eastAsia="zh-CN"/>
        </w:rPr>
        <w:t>0512-3680</w:t>
      </w:r>
      <w:r w:rsidR="004C04F5" w:rsidRPr="00BF27E8">
        <w:rPr>
          <w:rFonts w:hint="eastAsia"/>
          <w:bCs/>
          <w:color w:val="000000"/>
          <w:kern w:val="2"/>
          <w:szCs w:val="20"/>
          <w:lang w:eastAsia="zh-CN"/>
        </w:rPr>
        <w:t>1688</w:t>
      </w:r>
      <w:r w:rsidRPr="00BF27E8">
        <w:rPr>
          <w:bCs/>
          <w:color w:val="000000"/>
          <w:kern w:val="2"/>
          <w:szCs w:val="20"/>
          <w:lang w:eastAsia="zh-CN"/>
        </w:rPr>
        <w:t>；</w:t>
      </w:r>
    </w:p>
    <w:p w14:paraId="0D751DB0" w14:textId="77777777" w:rsidR="001368E8" w:rsidRPr="00BF27E8" w:rsidRDefault="001368E8" w:rsidP="001368E8">
      <w:pPr>
        <w:widowControl w:val="0"/>
        <w:spacing w:line="360" w:lineRule="auto"/>
        <w:ind w:firstLineChars="200" w:firstLine="480"/>
        <w:jc w:val="both"/>
        <w:rPr>
          <w:color w:val="000000"/>
          <w:kern w:val="2"/>
          <w:szCs w:val="20"/>
          <w:lang w:eastAsia="zh-CN"/>
        </w:rPr>
      </w:pPr>
      <w:r w:rsidRPr="00BF27E8">
        <w:rPr>
          <w:color w:val="000000"/>
          <w:kern w:val="2"/>
          <w:szCs w:val="20"/>
          <w:lang w:eastAsia="zh-CN"/>
        </w:rPr>
        <w:lastRenderedPageBreak/>
        <w:t>传真：</w:t>
      </w:r>
      <w:r w:rsidRPr="00BF27E8">
        <w:rPr>
          <w:bCs/>
          <w:color w:val="000000"/>
          <w:kern w:val="2"/>
          <w:szCs w:val="20"/>
          <w:lang w:eastAsia="zh-CN"/>
        </w:rPr>
        <w:t>0512-36802288</w:t>
      </w:r>
      <w:r w:rsidRPr="00BF27E8">
        <w:rPr>
          <w:bCs/>
          <w:color w:val="000000"/>
          <w:kern w:val="2"/>
          <w:szCs w:val="20"/>
          <w:lang w:eastAsia="zh-CN"/>
        </w:rPr>
        <w:t>；</w:t>
      </w:r>
    </w:p>
    <w:p w14:paraId="6100B404" w14:textId="77777777" w:rsidR="008465E6" w:rsidRPr="00BF27E8" w:rsidRDefault="001368E8" w:rsidP="008465E6">
      <w:pPr>
        <w:widowControl w:val="0"/>
        <w:spacing w:line="360" w:lineRule="auto"/>
        <w:ind w:firstLineChars="200" w:firstLine="480"/>
        <w:jc w:val="both"/>
        <w:rPr>
          <w:rFonts w:hint="eastAsia"/>
          <w:color w:val="000000"/>
          <w:kern w:val="2"/>
          <w:lang w:eastAsia="zh-CN"/>
        </w:rPr>
      </w:pPr>
      <w:r w:rsidRPr="00BF27E8">
        <w:rPr>
          <w:color w:val="000000"/>
          <w:kern w:val="2"/>
          <w:lang w:eastAsia="zh-CN"/>
        </w:rPr>
        <w:t>电子邮件：</w:t>
      </w:r>
      <w:hyperlink r:id="rId9" w:history="1">
        <w:r w:rsidR="004028D8" w:rsidRPr="005A6999">
          <w:rPr>
            <w:rStyle w:val="a8"/>
            <w:rFonts w:hint="eastAsia"/>
            <w:color w:val="auto"/>
            <w:kern w:val="2"/>
            <w:u w:val="none"/>
            <w:lang w:eastAsia="zh-CN"/>
          </w:rPr>
          <w:t>liping</w:t>
        </w:r>
        <w:r w:rsidR="004028D8" w:rsidRPr="005A6999">
          <w:rPr>
            <w:rStyle w:val="a8"/>
            <w:color w:val="auto"/>
            <w:kern w:val="2"/>
            <w:u w:val="none"/>
            <w:lang w:eastAsia="zh-CN"/>
          </w:rPr>
          <w:t>@cti-cert.com</w:t>
        </w:r>
      </w:hyperlink>
      <w:r w:rsidRPr="00BF27E8">
        <w:rPr>
          <w:color w:val="000000"/>
          <w:kern w:val="2"/>
          <w:lang w:eastAsia="zh-CN"/>
        </w:rPr>
        <w:t>。</w:t>
      </w:r>
      <w:bookmarkStart w:id="122" w:name="_Toc418068263"/>
      <w:bookmarkStart w:id="123" w:name="_Toc417050449"/>
    </w:p>
    <w:p w14:paraId="7306D770" w14:textId="77777777" w:rsidR="001368E8" w:rsidRPr="00BF27E8" w:rsidRDefault="001368E8" w:rsidP="00D205F0">
      <w:pPr>
        <w:keepNext/>
        <w:widowControl w:val="0"/>
        <w:numPr>
          <w:ilvl w:val="2"/>
          <w:numId w:val="5"/>
        </w:numPr>
        <w:spacing w:line="360" w:lineRule="auto"/>
        <w:jc w:val="both"/>
        <w:outlineLvl w:val="2"/>
        <w:rPr>
          <w:b/>
          <w:color w:val="000000"/>
          <w:kern w:val="2"/>
          <w:lang w:eastAsia="zh-CN"/>
        </w:rPr>
      </w:pPr>
      <w:bookmarkStart w:id="124" w:name="_Toc467244018"/>
      <w:bookmarkStart w:id="125" w:name="_Toc471204113"/>
      <w:bookmarkStart w:id="126" w:name="_Toc477853576"/>
      <w:bookmarkStart w:id="127" w:name="_Toc480298139"/>
      <w:bookmarkStart w:id="128" w:name="_Toc480532665"/>
      <w:bookmarkStart w:id="129" w:name="_Toc480801520"/>
      <w:bookmarkStart w:id="130" w:name="_Toc480814655"/>
      <w:bookmarkStart w:id="131" w:name="_Toc480888699"/>
      <w:bookmarkStart w:id="132" w:name="_Toc488241195"/>
      <w:bookmarkStart w:id="133" w:name="_Toc491157872"/>
      <w:bookmarkStart w:id="134" w:name="_Toc491333890"/>
      <w:bookmarkStart w:id="135" w:name="_Toc491444695"/>
      <w:bookmarkStart w:id="136" w:name="_Toc491952811"/>
      <w:bookmarkStart w:id="137" w:name="_Toc492279354"/>
      <w:bookmarkStart w:id="138" w:name="_Toc496607167"/>
      <w:bookmarkStart w:id="139" w:name="_Toc496859323"/>
      <w:bookmarkStart w:id="140" w:name="_Toc512439992"/>
      <w:bookmarkStart w:id="141" w:name="_Toc513629013"/>
      <w:r w:rsidRPr="00BF27E8">
        <w:rPr>
          <w:b/>
          <w:color w:val="000000"/>
          <w:kern w:val="2"/>
          <w:lang w:eastAsia="zh-CN"/>
        </w:rPr>
        <w:t>试验主要组成人员</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6883E9A8" w14:textId="77777777" w:rsidR="001368E8" w:rsidRPr="00BF27E8" w:rsidRDefault="001368E8" w:rsidP="00581419">
      <w:pPr>
        <w:spacing w:line="360" w:lineRule="auto"/>
        <w:ind w:firstLineChars="200" w:firstLine="480"/>
        <w:rPr>
          <w:rFonts w:hint="eastAsia"/>
          <w:lang w:eastAsia="zh-CN"/>
        </w:rPr>
      </w:pPr>
      <w:r w:rsidRPr="00BF27E8">
        <w:rPr>
          <w:lang w:eastAsia="zh-CN"/>
        </w:rPr>
        <w:t>试验操作：</w:t>
      </w:r>
      <w:r w:rsidR="003957FA">
        <w:rPr>
          <w:rFonts w:hint="eastAsia"/>
          <w:lang w:eastAsia="zh-CN"/>
        </w:rPr>
        <w:t>王晓彤、陆明敏、丁伟芳</w:t>
      </w:r>
      <w:r w:rsidR="008225FF">
        <w:rPr>
          <w:rFonts w:hint="eastAsia"/>
          <w:lang w:eastAsia="zh-CN"/>
        </w:rPr>
        <w:t>、赵倩</w:t>
      </w:r>
      <w:r w:rsidR="0083597C" w:rsidRPr="00BF27E8">
        <w:rPr>
          <w:rFonts w:hint="eastAsia"/>
          <w:lang w:eastAsia="zh-CN"/>
        </w:rPr>
        <w:t>；</w:t>
      </w:r>
    </w:p>
    <w:p w14:paraId="27A7C98B" w14:textId="77777777" w:rsidR="00C252F6" w:rsidRPr="00C252F6" w:rsidRDefault="00C252F6" w:rsidP="00581419">
      <w:pPr>
        <w:spacing w:line="360" w:lineRule="auto"/>
        <w:ind w:firstLineChars="200" w:firstLine="480"/>
        <w:rPr>
          <w:rFonts w:hint="eastAsia"/>
          <w:lang w:eastAsia="zh-CN"/>
        </w:rPr>
      </w:pPr>
      <w:r w:rsidRPr="00C252F6">
        <w:rPr>
          <w:rFonts w:hint="eastAsia"/>
          <w:lang w:eastAsia="zh-CN"/>
        </w:rPr>
        <w:t>供试品管理：陈晓艳；</w:t>
      </w:r>
    </w:p>
    <w:p w14:paraId="6AEBA878" w14:textId="77777777" w:rsidR="00AB1D1E" w:rsidRDefault="00B34E72" w:rsidP="00581419">
      <w:pPr>
        <w:spacing w:line="360" w:lineRule="auto"/>
        <w:ind w:firstLineChars="200" w:firstLine="480"/>
        <w:rPr>
          <w:rFonts w:hint="eastAsia"/>
          <w:lang w:eastAsia="zh-CN"/>
        </w:rPr>
      </w:pPr>
      <w:r>
        <w:rPr>
          <w:rFonts w:hint="eastAsia"/>
          <w:lang w:eastAsia="zh-CN"/>
        </w:rPr>
        <w:t>给药制剂</w:t>
      </w:r>
      <w:r w:rsidR="00C252F6" w:rsidRPr="00C252F6">
        <w:rPr>
          <w:rFonts w:hint="eastAsia"/>
          <w:lang w:eastAsia="zh-CN"/>
        </w:rPr>
        <w:t>配制：</w:t>
      </w:r>
      <w:r w:rsidR="008B633F" w:rsidRPr="00C252F6">
        <w:rPr>
          <w:rFonts w:hint="eastAsia"/>
          <w:lang w:eastAsia="zh-CN"/>
        </w:rPr>
        <w:t>刘露露、</w:t>
      </w:r>
      <w:r w:rsidR="008B633F">
        <w:rPr>
          <w:rFonts w:hint="eastAsia"/>
          <w:lang w:eastAsia="zh-CN"/>
        </w:rPr>
        <w:t>韩月</w:t>
      </w:r>
      <w:r w:rsidR="00AB781B">
        <w:rPr>
          <w:rFonts w:hint="eastAsia"/>
          <w:lang w:eastAsia="zh-CN"/>
        </w:rPr>
        <w:t>、石鑫鑫</w:t>
      </w:r>
      <w:r w:rsidR="00C252F6" w:rsidRPr="00C252F6">
        <w:rPr>
          <w:rFonts w:hint="eastAsia"/>
          <w:lang w:eastAsia="zh-CN"/>
        </w:rPr>
        <w:t>；</w:t>
      </w:r>
    </w:p>
    <w:p w14:paraId="6DAAEEAA" w14:textId="77777777" w:rsidR="001368E8" w:rsidRPr="00BF27E8" w:rsidRDefault="001368E8" w:rsidP="00BC76CD">
      <w:pPr>
        <w:spacing w:line="360" w:lineRule="auto"/>
        <w:ind w:leftChars="200" w:left="480"/>
        <w:rPr>
          <w:lang w:eastAsia="zh-CN"/>
        </w:rPr>
      </w:pPr>
      <w:r w:rsidRPr="00BF27E8">
        <w:rPr>
          <w:lang w:eastAsia="zh-CN"/>
        </w:rPr>
        <w:t>数据整理及统计分析：</w:t>
      </w:r>
      <w:r w:rsidR="003957FA">
        <w:rPr>
          <w:rFonts w:hint="eastAsia"/>
          <w:lang w:eastAsia="zh-CN"/>
        </w:rPr>
        <w:t>王晓彤、陆明敏</w:t>
      </w:r>
      <w:r w:rsidR="009B6840" w:rsidRPr="00BF27E8">
        <w:rPr>
          <w:rFonts w:hint="eastAsia"/>
          <w:lang w:eastAsia="zh-CN"/>
        </w:rPr>
        <w:t>。</w:t>
      </w:r>
    </w:p>
    <w:p w14:paraId="5192DF53" w14:textId="77777777" w:rsidR="001368E8" w:rsidRPr="00D8333C" w:rsidRDefault="001368E8" w:rsidP="00BC76CD">
      <w:pPr>
        <w:spacing w:line="360" w:lineRule="auto"/>
        <w:ind w:leftChars="200" w:left="480"/>
        <w:rPr>
          <w:rFonts w:ascii="宋体" w:hAnsi="宋体"/>
          <w:sz w:val="21"/>
          <w:szCs w:val="21"/>
          <w:lang w:eastAsia="zh-CN"/>
        </w:rPr>
      </w:pPr>
      <w:r w:rsidRPr="00D8333C">
        <w:rPr>
          <w:rFonts w:ascii="宋体" w:hAnsi="宋体"/>
          <w:sz w:val="21"/>
          <w:szCs w:val="21"/>
          <w:lang w:eastAsia="zh-CN"/>
        </w:rPr>
        <w:t>注：以上人员如有变动，具体信息在原始记录和总结报告中如实体现。</w:t>
      </w:r>
    </w:p>
    <w:p w14:paraId="0A8E5ED4" w14:textId="77777777" w:rsidR="001368E8" w:rsidRPr="00BF27E8" w:rsidRDefault="001368E8" w:rsidP="0075175A">
      <w:pPr>
        <w:keepNext/>
        <w:widowControl w:val="0"/>
        <w:numPr>
          <w:ilvl w:val="1"/>
          <w:numId w:val="5"/>
        </w:numPr>
        <w:spacing w:line="360" w:lineRule="auto"/>
        <w:jc w:val="both"/>
        <w:outlineLvl w:val="1"/>
        <w:rPr>
          <w:b/>
          <w:color w:val="000000"/>
          <w:kern w:val="2"/>
          <w:lang w:eastAsia="zh-CN"/>
        </w:rPr>
      </w:pPr>
      <w:bookmarkStart w:id="142" w:name="_Toc359484194"/>
      <w:bookmarkStart w:id="143" w:name="_Toc352158098"/>
      <w:bookmarkStart w:id="144" w:name="_Toc27878"/>
      <w:bookmarkStart w:id="145" w:name="_Toc417050450"/>
      <w:bookmarkStart w:id="146" w:name="_Toc418068264"/>
      <w:bookmarkStart w:id="147" w:name="_Toc30452"/>
      <w:bookmarkStart w:id="148" w:name="_Toc12387"/>
      <w:bookmarkStart w:id="149" w:name="_Toc437680688"/>
      <w:bookmarkStart w:id="150" w:name="_Toc414463065"/>
      <w:bookmarkStart w:id="151" w:name="_Toc28295"/>
      <w:bookmarkStart w:id="152" w:name="_Toc2523"/>
      <w:bookmarkStart w:id="153" w:name="_Toc4599"/>
      <w:bookmarkStart w:id="154" w:name="_Toc438910777"/>
      <w:bookmarkStart w:id="155" w:name="_Toc456081732"/>
      <w:bookmarkStart w:id="156" w:name="_Toc531615205"/>
      <w:r w:rsidRPr="00BF27E8">
        <w:rPr>
          <w:b/>
          <w:color w:val="000000"/>
          <w:kern w:val="2"/>
          <w:lang w:eastAsia="zh-CN"/>
        </w:rPr>
        <w:t>质量保证</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005E749F">
        <w:rPr>
          <w:rFonts w:hint="eastAsia"/>
          <w:b/>
          <w:color w:val="000000"/>
          <w:kern w:val="2"/>
          <w:lang w:eastAsia="zh-CN"/>
        </w:rPr>
        <w:t>人员</w:t>
      </w:r>
      <w:bookmarkEnd w:id="156"/>
    </w:p>
    <w:p w14:paraId="12D89F2B" w14:textId="77777777" w:rsidR="001368E8" w:rsidRPr="00BF27E8" w:rsidRDefault="001368E8" w:rsidP="00E20F57">
      <w:pPr>
        <w:widowControl w:val="0"/>
        <w:spacing w:line="360" w:lineRule="auto"/>
        <w:ind w:firstLineChars="200" w:firstLine="480"/>
        <w:jc w:val="both"/>
        <w:rPr>
          <w:color w:val="000000"/>
          <w:kern w:val="2"/>
          <w:szCs w:val="20"/>
          <w:lang w:eastAsia="zh-CN"/>
        </w:rPr>
      </w:pPr>
      <w:bookmarkStart w:id="157" w:name="OLE_LINK6"/>
      <w:bookmarkStart w:id="158" w:name="OLE_LINK5"/>
      <w:r w:rsidRPr="00BF27E8">
        <w:rPr>
          <w:color w:val="000000"/>
          <w:kern w:val="2"/>
          <w:szCs w:val="20"/>
          <w:lang w:eastAsia="zh-CN"/>
        </w:rPr>
        <w:t>姓名：</w:t>
      </w:r>
      <w:r w:rsidR="0002679F">
        <w:rPr>
          <w:rFonts w:hint="eastAsia"/>
          <w:color w:val="000000"/>
          <w:kern w:val="2"/>
          <w:szCs w:val="20"/>
          <w:lang w:eastAsia="zh-CN"/>
        </w:rPr>
        <w:t>何艳</w:t>
      </w:r>
      <w:r w:rsidRPr="00BF27E8">
        <w:rPr>
          <w:color w:val="000000"/>
          <w:kern w:val="2"/>
          <w:szCs w:val="20"/>
          <w:lang w:eastAsia="zh-CN"/>
        </w:rPr>
        <w:t>；</w:t>
      </w:r>
    </w:p>
    <w:p w14:paraId="1B5EF849" w14:textId="77777777" w:rsidR="001368E8" w:rsidRPr="00BF27E8" w:rsidRDefault="001368E8" w:rsidP="00E20F57">
      <w:pPr>
        <w:widowControl w:val="0"/>
        <w:spacing w:line="360" w:lineRule="auto"/>
        <w:ind w:firstLineChars="200" w:firstLine="480"/>
        <w:jc w:val="both"/>
        <w:rPr>
          <w:color w:val="000000"/>
          <w:kern w:val="2"/>
          <w:szCs w:val="20"/>
          <w:lang w:eastAsia="zh-CN"/>
        </w:rPr>
      </w:pPr>
      <w:r w:rsidRPr="00BF27E8">
        <w:rPr>
          <w:color w:val="000000"/>
          <w:kern w:val="2"/>
          <w:szCs w:val="20"/>
          <w:lang w:eastAsia="zh-CN"/>
        </w:rPr>
        <w:t>电话：</w:t>
      </w:r>
      <w:r w:rsidRPr="00BF27E8">
        <w:rPr>
          <w:color w:val="000000"/>
          <w:kern w:val="2"/>
          <w:szCs w:val="20"/>
          <w:lang w:eastAsia="zh-CN"/>
        </w:rPr>
        <w:t>0512-3680</w:t>
      </w:r>
      <w:r w:rsidR="004C04F5" w:rsidRPr="00BF27E8">
        <w:rPr>
          <w:rFonts w:hint="eastAsia"/>
          <w:bCs/>
          <w:color w:val="000000"/>
          <w:kern w:val="2"/>
          <w:szCs w:val="20"/>
          <w:lang w:eastAsia="zh-CN"/>
        </w:rPr>
        <w:t>1688</w:t>
      </w:r>
      <w:r w:rsidRPr="00BF27E8">
        <w:rPr>
          <w:color w:val="000000"/>
          <w:kern w:val="2"/>
          <w:szCs w:val="20"/>
          <w:lang w:eastAsia="zh-CN"/>
        </w:rPr>
        <w:t>；</w:t>
      </w:r>
    </w:p>
    <w:p w14:paraId="2567BCD2" w14:textId="77777777" w:rsidR="001368E8" w:rsidRDefault="001368E8" w:rsidP="00E20F57">
      <w:pPr>
        <w:widowControl w:val="0"/>
        <w:spacing w:line="360" w:lineRule="auto"/>
        <w:ind w:firstLineChars="200" w:firstLine="480"/>
        <w:jc w:val="both"/>
        <w:rPr>
          <w:rFonts w:hint="eastAsia"/>
          <w:color w:val="000000"/>
          <w:kern w:val="2"/>
          <w:szCs w:val="20"/>
          <w:lang w:eastAsia="zh-CN"/>
        </w:rPr>
      </w:pPr>
      <w:r w:rsidRPr="00BF27E8">
        <w:rPr>
          <w:color w:val="000000"/>
          <w:kern w:val="2"/>
          <w:szCs w:val="20"/>
          <w:lang w:eastAsia="zh-CN"/>
        </w:rPr>
        <w:t>电子邮件：</w:t>
      </w:r>
      <w:bookmarkEnd w:id="157"/>
      <w:bookmarkEnd w:id="158"/>
      <w:r w:rsidR="00B50B29" w:rsidRPr="005D2F4A">
        <w:rPr>
          <w:color w:val="000000"/>
          <w:kern w:val="2"/>
          <w:lang w:eastAsia="zh-CN"/>
        </w:rPr>
        <w:fldChar w:fldCharType="begin"/>
      </w:r>
      <w:r w:rsidR="00B50B29" w:rsidRPr="005D2F4A">
        <w:rPr>
          <w:color w:val="000000"/>
          <w:kern w:val="2"/>
          <w:lang w:eastAsia="zh-CN"/>
        </w:rPr>
        <w:instrText xml:space="preserve"> HYPERLINK "mailto:</w:instrText>
      </w:r>
      <w:r w:rsidR="00B50B29" w:rsidRPr="005D2F4A">
        <w:rPr>
          <w:rFonts w:hint="eastAsia"/>
          <w:color w:val="000000"/>
          <w:kern w:val="2"/>
          <w:lang w:eastAsia="zh-CN"/>
        </w:rPr>
        <w:instrText>cti-btc-qa.list</w:instrText>
      </w:r>
      <w:r w:rsidR="00B50B29" w:rsidRPr="005D2F4A">
        <w:rPr>
          <w:color w:val="000000"/>
          <w:kern w:val="2"/>
          <w:lang w:eastAsia="zh-CN"/>
        </w:rPr>
        <w:instrText xml:space="preserve">@cti-cert.com" </w:instrText>
      </w:r>
      <w:r w:rsidR="00B50B29" w:rsidRPr="005D2F4A">
        <w:rPr>
          <w:color w:val="000000"/>
          <w:kern w:val="2"/>
          <w:lang w:eastAsia="zh-CN"/>
        </w:rPr>
        <w:fldChar w:fldCharType="separate"/>
      </w:r>
      <w:r w:rsidR="00B50B29" w:rsidRPr="005D2F4A">
        <w:rPr>
          <w:rStyle w:val="a8"/>
          <w:rFonts w:hint="eastAsia"/>
          <w:color w:val="000000"/>
          <w:kern w:val="2"/>
          <w:u w:val="none"/>
          <w:lang w:eastAsia="zh-CN"/>
        </w:rPr>
        <w:t>cti-btc-qa.list</w:t>
      </w:r>
      <w:r w:rsidR="00B50B29" w:rsidRPr="005D2F4A">
        <w:rPr>
          <w:rStyle w:val="a8"/>
          <w:color w:val="000000"/>
          <w:kern w:val="2"/>
          <w:u w:val="none"/>
          <w:lang w:eastAsia="zh-CN"/>
        </w:rPr>
        <w:t>@cti-cert.com</w:t>
      </w:r>
      <w:r w:rsidR="00B50B29" w:rsidRPr="005D2F4A">
        <w:rPr>
          <w:color w:val="000000"/>
          <w:kern w:val="2"/>
          <w:lang w:eastAsia="zh-CN"/>
        </w:rPr>
        <w:fldChar w:fldCharType="end"/>
      </w:r>
      <w:r w:rsidRPr="00BF27E8">
        <w:rPr>
          <w:color w:val="000000"/>
          <w:kern w:val="2"/>
          <w:szCs w:val="20"/>
          <w:lang w:eastAsia="zh-CN"/>
        </w:rPr>
        <w:t>。</w:t>
      </w:r>
    </w:p>
    <w:p w14:paraId="17C395E4" w14:textId="77777777" w:rsidR="00B50B29" w:rsidRPr="00D8333C" w:rsidRDefault="00164800" w:rsidP="00164800">
      <w:pPr>
        <w:widowControl w:val="0"/>
        <w:spacing w:line="360" w:lineRule="auto"/>
        <w:ind w:leftChars="200" w:left="480"/>
        <w:jc w:val="both"/>
        <w:rPr>
          <w:rFonts w:hint="eastAsia"/>
          <w:color w:val="000000"/>
          <w:kern w:val="2"/>
          <w:sz w:val="21"/>
          <w:szCs w:val="21"/>
          <w:lang w:eastAsia="zh-CN"/>
        </w:rPr>
      </w:pPr>
      <w:r w:rsidRPr="00D8333C">
        <w:rPr>
          <w:rFonts w:ascii="宋体" w:hAnsi="宋体"/>
          <w:sz w:val="21"/>
          <w:szCs w:val="21"/>
          <w:lang w:eastAsia="zh-CN"/>
        </w:rPr>
        <w:t>注：以上人员如有变动，具体信息总结报告中如实体现。</w:t>
      </w:r>
    </w:p>
    <w:p w14:paraId="4559F7E3" w14:textId="77777777" w:rsidR="0083597C" w:rsidRPr="00BF27E8" w:rsidRDefault="0083597C" w:rsidP="0083597C">
      <w:pPr>
        <w:keepNext/>
        <w:widowControl w:val="0"/>
        <w:numPr>
          <w:ilvl w:val="1"/>
          <w:numId w:val="5"/>
        </w:numPr>
        <w:spacing w:line="360" w:lineRule="auto"/>
        <w:jc w:val="both"/>
        <w:outlineLvl w:val="1"/>
        <w:rPr>
          <w:b/>
          <w:color w:val="000000"/>
          <w:kern w:val="2"/>
          <w:lang w:eastAsia="zh-CN"/>
        </w:rPr>
      </w:pPr>
      <w:bookmarkStart w:id="159" w:name="_Toc457306255"/>
      <w:bookmarkStart w:id="160" w:name="_Toc457316188"/>
      <w:bookmarkStart w:id="161" w:name="_Toc531615206"/>
      <w:r w:rsidRPr="00BF27E8">
        <w:rPr>
          <w:b/>
          <w:color w:val="000000"/>
          <w:kern w:val="2"/>
          <w:lang w:eastAsia="zh-CN"/>
        </w:rPr>
        <w:t>遵循的法规及技术指导原则</w:t>
      </w:r>
      <w:bookmarkEnd w:id="159"/>
      <w:bookmarkEnd w:id="160"/>
      <w:bookmarkEnd w:id="161"/>
    </w:p>
    <w:p w14:paraId="278791D0" w14:textId="77777777" w:rsidR="0083597C" w:rsidRPr="00BF27E8" w:rsidRDefault="00022C9F" w:rsidP="00A9051D">
      <w:pPr>
        <w:pStyle w:val="WXBodyText"/>
        <w:spacing w:before="0" w:after="0" w:line="360" w:lineRule="auto"/>
        <w:ind w:leftChars="200" w:left="480"/>
        <w:rPr>
          <w:rFonts w:cs="Times New Roman" w:hint="eastAsia"/>
          <w:color w:val="000000"/>
        </w:rPr>
      </w:pPr>
      <w:r>
        <w:rPr>
          <w:rFonts w:cs="Times New Roman"/>
          <w:color w:val="000000"/>
        </w:rPr>
        <w:t>本试验将遵循的法规及技术指导原则</w:t>
      </w:r>
      <w:r>
        <w:rPr>
          <w:rFonts w:cs="Times New Roman" w:hint="eastAsia"/>
          <w:color w:val="000000"/>
        </w:rPr>
        <w:t>，包括但不限于</w:t>
      </w:r>
      <w:r w:rsidR="0083597C" w:rsidRPr="00BF27E8">
        <w:rPr>
          <w:rFonts w:cs="Times New Roman"/>
          <w:color w:val="000000"/>
        </w:rPr>
        <w:t>：</w:t>
      </w:r>
    </w:p>
    <w:p w14:paraId="16F1A3F1" w14:textId="77777777" w:rsidR="00176FAA" w:rsidRPr="00BF27E8" w:rsidRDefault="00516264" w:rsidP="00A9051D">
      <w:pPr>
        <w:pStyle w:val="WXBodyText"/>
        <w:spacing w:before="0" w:after="0" w:line="360" w:lineRule="auto"/>
        <w:ind w:left="0" w:firstLineChars="200" w:firstLine="480"/>
        <w:rPr>
          <w:rFonts w:hint="eastAsia"/>
          <w:color w:val="000000"/>
          <w:kern w:val="2"/>
        </w:rPr>
      </w:pPr>
      <w:r w:rsidRPr="00BF27E8">
        <w:rPr>
          <w:kern w:val="2"/>
        </w:rPr>
        <w:t>《药物非临床研究质量管理规范》</w:t>
      </w:r>
      <w:r w:rsidRPr="00BF27E8">
        <w:rPr>
          <w:rFonts w:hint="eastAsia"/>
          <w:kern w:val="2"/>
        </w:rPr>
        <w:t>（</w:t>
      </w:r>
      <w:r w:rsidR="00970493">
        <w:rPr>
          <w:rFonts w:hint="eastAsia"/>
          <w:kern w:val="2"/>
        </w:rPr>
        <w:t>原</w:t>
      </w:r>
      <w:r w:rsidRPr="00BF27E8">
        <w:rPr>
          <w:rFonts w:hint="eastAsia"/>
          <w:kern w:val="2"/>
        </w:rPr>
        <w:t>CFDA</w:t>
      </w:r>
      <w:r w:rsidRPr="00BF27E8">
        <w:rPr>
          <w:rFonts w:hint="eastAsia"/>
          <w:kern w:val="2"/>
        </w:rPr>
        <w:t>，</w:t>
      </w:r>
      <w:r w:rsidR="004B4E09" w:rsidRPr="00BF27E8">
        <w:rPr>
          <w:kern w:val="2"/>
        </w:rPr>
        <w:t>2</w:t>
      </w:r>
      <w:r w:rsidR="004B4E09">
        <w:rPr>
          <w:rFonts w:hint="eastAsia"/>
          <w:kern w:val="2"/>
        </w:rPr>
        <w:t>017</w:t>
      </w:r>
      <w:r w:rsidRPr="00BF27E8">
        <w:rPr>
          <w:kern w:val="2"/>
        </w:rPr>
        <w:t>年</w:t>
      </w:r>
      <w:r w:rsidRPr="00BF27E8">
        <w:rPr>
          <w:kern w:val="2"/>
        </w:rPr>
        <w:t>09</w:t>
      </w:r>
      <w:r w:rsidRPr="00BF27E8">
        <w:rPr>
          <w:kern w:val="2"/>
        </w:rPr>
        <w:t>月</w:t>
      </w:r>
      <w:r w:rsidRPr="00BF27E8">
        <w:rPr>
          <w:rFonts w:hint="eastAsia"/>
          <w:kern w:val="2"/>
        </w:rPr>
        <w:t>）</w:t>
      </w:r>
      <w:r w:rsidR="00176FAA" w:rsidRPr="00BF27E8">
        <w:rPr>
          <w:rFonts w:hint="eastAsia"/>
          <w:color w:val="000000"/>
          <w:kern w:val="2"/>
        </w:rPr>
        <w:t>；</w:t>
      </w:r>
    </w:p>
    <w:p w14:paraId="4F2B240D" w14:textId="77777777" w:rsidR="00DD470A" w:rsidRPr="00BF27E8" w:rsidRDefault="00DD470A" w:rsidP="00A9051D">
      <w:pPr>
        <w:spacing w:line="360" w:lineRule="auto"/>
        <w:ind w:firstLineChars="200" w:firstLine="480"/>
        <w:jc w:val="both"/>
        <w:rPr>
          <w:rFonts w:hint="eastAsia"/>
          <w:color w:val="000000"/>
          <w:lang w:eastAsia="zh-CN"/>
        </w:rPr>
      </w:pPr>
      <w:r w:rsidRPr="00BF27E8">
        <w:rPr>
          <w:rFonts w:hint="eastAsia"/>
          <w:color w:val="000000"/>
          <w:lang w:eastAsia="zh-CN"/>
        </w:rPr>
        <w:t>《非临床安全性评价供试品检测要求的</w:t>
      </w:r>
      <w:r w:rsidRPr="00BF27E8">
        <w:rPr>
          <w:color w:val="000000"/>
          <w:lang w:eastAsia="zh-CN"/>
        </w:rPr>
        <w:t>Q&amp;A</w:t>
      </w:r>
      <w:r w:rsidRPr="00BF27E8">
        <w:rPr>
          <w:rFonts w:hint="eastAsia"/>
          <w:color w:val="000000"/>
          <w:lang w:eastAsia="zh-CN"/>
        </w:rPr>
        <w:t>》</w:t>
      </w:r>
      <w:r w:rsidRPr="00BF27E8">
        <w:rPr>
          <w:rFonts w:hint="eastAsia"/>
          <w:kern w:val="2"/>
          <w:lang w:eastAsia="zh-CN"/>
        </w:rPr>
        <w:t>（</w:t>
      </w:r>
      <w:r w:rsidR="00970493">
        <w:rPr>
          <w:rFonts w:hint="eastAsia"/>
          <w:kern w:val="2"/>
          <w:lang w:eastAsia="zh-CN"/>
        </w:rPr>
        <w:t>原</w:t>
      </w:r>
      <w:r w:rsidRPr="00BF27E8">
        <w:rPr>
          <w:rFonts w:hint="eastAsia"/>
          <w:kern w:val="2"/>
          <w:lang w:eastAsia="zh-CN"/>
        </w:rPr>
        <w:t>CFDA</w:t>
      </w:r>
      <w:r w:rsidRPr="00BF27E8">
        <w:rPr>
          <w:rFonts w:hint="eastAsia"/>
          <w:kern w:val="2"/>
          <w:lang w:eastAsia="zh-CN"/>
        </w:rPr>
        <w:t>，</w:t>
      </w:r>
      <w:r w:rsidRPr="00BF27E8">
        <w:rPr>
          <w:kern w:val="2"/>
          <w:lang w:eastAsia="zh-CN"/>
        </w:rPr>
        <w:t>20</w:t>
      </w:r>
      <w:r w:rsidRPr="00BF27E8">
        <w:rPr>
          <w:rFonts w:hint="eastAsia"/>
          <w:kern w:val="2"/>
          <w:lang w:eastAsia="zh-CN"/>
        </w:rPr>
        <w:t>14</w:t>
      </w:r>
      <w:r w:rsidRPr="00BF27E8">
        <w:rPr>
          <w:kern w:val="2"/>
          <w:lang w:eastAsia="zh-CN"/>
        </w:rPr>
        <w:t>年</w:t>
      </w:r>
      <w:r w:rsidRPr="00BF27E8">
        <w:rPr>
          <w:kern w:val="2"/>
          <w:lang w:eastAsia="zh-CN"/>
        </w:rPr>
        <w:t>0</w:t>
      </w:r>
      <w:r w:rsidRPr="00BF27E8">
        <w:rPr>
          <w:rFonts w:hint="eastAsia"/>
          <w:kern w:val="2"/>
          <w:lang w:eastAsia="zh-CN"/>
        </w:rPr>
        <w:t>5</w:t>
      </w:r>
      <w:r w:rsidRPr="00BF27E8">
        <w:rPr>
          <w:kern w:val="2"/>
          <w:lang w:eastAsia="zh-CN"/>
        </w:rPr>
        <w:t>月</w:t>
      </w:r>
      <w:r w:rsidRPr="00BF27E8">
        <w:rPr>
          <w:rFonts w:hint="eastAsia"/>
          <w:kern w:val="2"/>
          <w:lang w:eastAsia="zh-CN"/>
        </w:rPr>
        <w:t>）</w:t>
      </w:r>
      <w:r w:rsidRPr="00BF27E8">
        <w:rPr>
          <w:rFonts w:hint="eastAsia"/>
          <w:color w:val="000000"/>
          <w:lang w:eastAsia="zh-CN"/>
        </w:rPr>
        <w:t>；</w:t>
      </w:r>
    </w:p>
    <w:p w14:paraId="4512D5D9" w14:textId="77777777" w:rsidR="00A06918" w:rsidRDefault="00A06918" w:rsidP="00A9051D">
      <w:pPr>
        <w:pStyle w:val="WXBodyText"/>
        <w:spacing w:before="0" w:after="0" w:line="360" w:lineRule="auto"/>
        <w:ind w:left="0" w:firstLineChars="200" w:firstLine="480"/>
        <w:rPr>
          <w:rFonts w:hint="eastAsia"/>
        </w:rPr>
      </w:pPr>
      <w:r w:rsidRPr="00BF27E8">
        <w:rPr>
          <w:kern w:val="2"/>
        </w:rPr>
        <w:t>《</w:t>
      </w:r>
      <w:r w:rsidRPr="00BF27E8">
        <w:rPr>
          <w:rFonts w:hint="eastAsia"/>
        </w:rPr>
        <w:t>药品注册管理办法》（</w:t>
      </w:r>
      <w:r w:rsidR="00970493">
        <w:rPr>
          <w:rFonts w:hint="eastAsia"/>
        </w:rPr>
        <w:t>原</w:t>
      </w:r>
      <w:r w:rsidRPr="00BF27E8">
        <w:rPr>
          <w:rFonts w:hint="eastAsia"/>
        </w:rPr>
        <w:t>CFDA</w:t>
      </w:r>
      <w:r w:rsidRPr="00BF27E8">
        <w:rPr>
          <w:rFonts w:hint="eastAsia"/>
        </w:rPr>
        <w:t>，</w:t>
      </w:r>
      <w:r w:rsidRPr="00BF27E8">
        <w:rPr>
          <w:rFonts w:hint="eastAsia"/>
        </w:rPr>
        <w:t xml:space="preserve"> 2007</w:t>
      </w:r>
      <w:r w:rsidRPr="00BF27E8">
        <w:rPr>
          <w:rFonts w:hint="eastAsia"/>
        </w:rPr>
        <w:t>年</w:t>
      </w:r>
      <w:r w:rsidRPr="00BF27E8">
        <w:rPr>
          <w:rFonts w:hint="eastAsia"/>
        </w:rPr>
        <w:t>10</w:t>
      </w:r>
      <w:r w:rsidRPr="00BF27E8">
        <w:rPr>
          <w:rFonts w:hint="eastAsia"/>
        </w:rPr>
        <w:t>月）；</w:t>
      </w:r>
    </w:p>
    <w:p w14:paraId="7EA2B879" w14:textId="77777777" w:rsidR="000246CD" w:rsidRDefault="0083597C" w:rsidP="00A9051D">
      <w:pPr>
        <w:pStyle w:val="WXBodyText"/>
        <w:spacing w:before="0" w:after="0" w:line="360" w:lineRule="auto"/>
        <w:ind w:left="0" w:firstLineChars="200" w:firstLine="480"/>
        <w:rPr>
          <w:rFonts w:cs="Times New Roman" w:hint="eastAsia"/>
          <w:color w:val="000000"/>
        </w:rPr>
      </w:pPr>
      <w:r w:rsidRPr="00BF27E8">
        <w:rPr>
          <w:rFonts w:cs="Times New Roman"/>
          <w:color w:val="000000"/>
        </w:rPr>
        <w:t>本试验的实施除方案特殊说明外，均遵循本机构标准操作规程（</w:t>
      </w:r>
      <w:r w:rsidRPr="00BF27E8">
        <w:rPr>
          <w:rFonts w:cs="Times New Roman"/>
          <w:color w:val="000000"/>
        </w:rPr>
        <w:t>Standard Operating Procedure</w:t>
      </w:r>
      <w:r w:rsidR="004B4E09">
        <w:rPr>
          <w:rFonts w:cs="Times New Roman" w:hint="eastAsia"/>
          <w:color w:val="000000"/>
        </w:rPr>
        <w:t>s</w:t>
      </w:r>
      <w:r w:rsidR="000F5BCE" w:rsidRPr="00BF27E8">
        <w:rPr>
          <w:rFonts w:cs="Times New Roman" w:hint="eastAsia"/>
          <w:color w:val="000000"/>
        </w:rPr>
        <w:t>，</w:t>
      </w:r>
      <w:r w:rsidRPr="00BF27E8">
        <w:rPr>
          <w:rFonts w:cs="Times New Roman"/>
          <w:color w:val="000000"/>
        </w:rPr>
        <w:t>SOP</w:t>
      </w:r>
      <w:r w:rsidR="004B4E09">
        <w:rPr>
          <w:rFonts w:cs="Times New Roman" w:hint="eastAsia"/>
          <w:color w:val="000000"/>
        </w:rPr>
        <w:t>s</w:t>
      </w:r>
      <w:r w:rsidRPr="00BF27E8">
        <w:rPr>
          <w:rFonts w:cs="Times New Roman"/>
          <w:color w:val="000000"/>
        </w:rPr>
        <w:t>）。</w:t>
      </w:r>
      <w:bookmarkEnd w:id="24"/>
      <w:bookmarkEnd w:id="25"/>
    </w:p>
    <w:p w14:paraId="438C0792" w14:textId="77777777" w:rsidR="00C75600" w:rsidRPr="002D314A" w:rsidRDefault="00C75600" w:rsidP="00C75600">
      <w:pPr>
        <w:keepNext/>
        <w:widowControl w:val="0"/>
        <w:numPr>
          <w:ilvl w:val="1"/>
          <w:numId w:val="5"/>
        </w:numPr>
        <w:spacing w:line="360" w:lineRule="auto"/>
        <w:jc w:val="both"/>
        <w:outlineLvl w:val="1"/>
        <w:rPr>
          <w:b/>
          <w:color w:val="000000"/>
          <w:kern w:val="2"/>
          <w:lang w:eastAsia="zh-CN"/>
        </w:rPr>
      </w:pPr>
      <w:bookmarkStart w:id="162" w:name="_Toc531615207"/>
      <w:r>
        <w:rPr>
          <w:rFonts w:hint="eastAsia"/>
          <w:b/>
          <w:color w:val="000000"/>
          <w:kern w:val="2"/>
          <w:lang w:eastAsia="zh-CN"/>
        </w:rPr>
        <w:t>质量保证</w:t>
      </w:r>
      <w:bookmarkEnd w:id="162"/>
    </w:p>
    <w:p w14:paraId="6E0B5190" w14:textId="77777777" w:rsidR="00C75600" w:rsidRPr="00BF27E8" w:rsidRDefault="00C75600" w:rsidP="0019421D">
      <w:pPr>
        <w:pStyle w:val="WXBodyText"/>
        <w:spacing w:before="0" w:after="0" w:line="360" w:lineRule="auto"/>
        <w:ind w:left="0" w:firstLineChars="200" w:firstLine="480"/>
        <w:rPr>
          <w:rFonts w:cs="Times New Roman" w:hint="eastAsia"/>
          <w:color w:val="000000"/>
        </w:rPr>
      </w:pPr>
      <w:r>
        <w:rPr>
          <w:rFonts w:hint="eastAsia"/>
        </w:rPr>
        <w:t>质量保证部门遵照《药物非临床研究质量管理规范》（</w:t>
      </w:r>
      <w:r>
        <w:t>2017</w:t>
      </w:r>
      <w:r>
        <w:rPr>
          <w:rFonts w:hint="eastAsia"/>
        </w:rPr>
        <w:t>年</w:t>
      </w:r>
      <w:r>
        <w:t>09</w:t>
      </w:r>
      <w:r>
        <w:rPr>
          <w:rFonts w:hint="eastAsia"/>
        </w:rPr>
        <w:t>月），美国食品药品监督管理局（</w:t>
      </w:r>
      <w:r>
        <w:t>FDA</w:t>
      </w:r>
      <w:r>
        <w:rPr>
          <w:rFonts w:hint="eastAsia"/>
        </w:rPr>
        <w:t>）（</w:t>
      </w:r>
      <w:r>
        <w:t>21 CFR Part 58</w:t>
      </w:r>
      <w:r>
        <w:rPr>
          <w:rFonts w:hint="eastAsia"/>
        </w:rPr>
        <w:t>，</w:t>
      </w:r>
      <w:r>
        <w:t>Good Laboratory Practice For Nonclinical Laboratory Studies</w:t>
      </w:r>
      <w:r>
        <w:rPr>
          <w:rFonts w:hint="eastAsia"/>
        </w:rPr>
        <w:t>），经济合作与发展组织</w:t>
      </w:r>
      <w:r>
        <w:t>OECD [</w:t>
      </w:r>
      <w:r>
        <w:rPr>
          <w:bCs w:val="0"/>
        </w:rPr>
        <w:t>OECD Principles of Good Laboratory Practice, ENV/MC/CHEM (98)17]</w:t>
      </w:r>
      <w:r>
        <w:rPr>
          <w:rFonts w:hint="eastAsia"/>
        </w:rPr>
        <w:t>的</w:t>
      </w:r>
      <w:r>
        <w:t>GLP</w:t>
      </w:r>
      <w:r>
        <w:rPr>
          <w:rFonts w:hint="eastAsia"/>
        </w:rPr>
        <w:t>法规及本机构</w:t>
      </w:r>
      <w:r>
        <w:t>SOP</w:t>
      </w:r>
      <w:r>
        <w:rPr>
          <w:rFonts w:hint="eastAsia"/>
        </w:rPr>
        <w:t>对</w:t>
      </w:r>
      <w:r>
        <w:rPr>
          <w:rFonts w:hint="eastAsia"/>
          <w:bCs w:val="0"/>
        </w:rPr>
        <w:t>试验方案、方案变更、试验过程、原始数据和总结报告进行严格的监督、调查与审阅，以保证试验过程与试验结果的可信性。</w:t>
      </w:r>
    </w:p>
    <w:p w14:paraId="4345063C" w14:textId="77777777" w:rsidR="00C75600" w:rsidRPr="002D314A" w:rsidRDefault="00C75600" w:rsidP="00C75600">
      <w:pPr>
        <w:keepNext/>
        <w:widowControl w:val="0"/>
        <w:numPr>
          <w:ilvl w:val="1"/>
          <w:numId w:val="5"/>
        </w:numPr>
        <w:spacing w:line="360" w:lineRule="auto"/>
        <w:jc w:val="both"/>
        <w:outlineLvl w:val="1"/>
        <w:rPr>
          <w:b/>
          <w:color w:val="000000"/>
          <w:kern w:val="2"/>
          <w:lang w:eastAsia="zh-CN"/>
        </w:rPr>
      </w:pPr>
      <w:bookmarkStart w:id="163" w:name="_Toc457316187"/>
      <w:bookmarkStart w:id="164" w:name="_Toc531615208"/>
      <w:r w:rsidRPr="002D314A">
        <w:rPr>
          <w:b/>
          <w:color w:val="000000"/>
          <w:kern w:val="2"/>
          <w:lang w:eastAsia="zh-CN"/>
        </w:rPr>
        <w:t>试验关键日期</w:t>
      </w:r>
      <w:bookmarkEnd w:id="163"/>
      <w:bookmarkEnd w:id="164"/>
    </w:p>
    <w:p w14:paraId="4A0D0EA1" w14:textId="77777777" w:rsidR="00C75600" w:rsidRPr="002D314A" w:rsidRDefault="00C75600" w:rsidP="00C75600">
      <w:pPr>
        <w:pStyle w:val="WXBodyText"/>
        <w:spacing w:before="0" w:after="0" w:line="360" w:lineRule="auto"/>
        <w:ind w:leftChars="200" w:left="480"/>
        <w:rPr>
          <w:rFonts w:cs="Times New Roman" w:hint="eastAsia"/>
          <w:color w:val="000000"/>
        </w:rPr>
      </w:pPr>
      <w:r w:rsidRPr="002D314A">
        <w:rPr>
          <w:rFonts w:cs="Times New Roman"/>
          <w:color w:val="000000"/>
        </w:rPr>
        <w:t>预计</w:t>
      </w:r>
      <w:r>
        <w:rPr>
          <w:rFonts w:cs="Times New Roman" w:hint="eastAsia"/>
          <w:color w:val="000000"/>
        </w:rPr>
        <w:t>试验</w:t>
      </w:r>
      <w:r w:rsidRPr="002D314A">
        <w:rPr>
          <w:rFonts w:cs="Times New Roman"/>
          <w:color w:val="000000"/>
        </w:rPr>
        <w:t>开始日期：</w:t>
      </w:r>
      <w:r w:rsidRPr="002D314A">
        <w:rPr>
          <w:rFonts w:cs="Times New Roman"/>
          <w:color w:val="000000"/>
        </w:rPr>
        <w:t>201</w:t>
      </w:r>
      <w:r>
        <w:rPr>
          <w:rFonts w:cs="Times New Roman" w:hint="eastAsia"/>
          <w:color w:val="000000"/>
        </w:rPr>
        <w:t>8</w:t>
      </w:r>
      <w:r w:rsidRPr="002D314A">
        <w:rPr>
          <w:rFonts w:cs="Times New Roman"/>
          <w:color w:val="000000"/>
        </w:rPr>
        <w:t>-</w:t>
      </w:r>
      <w:r>
        <w:rPr>
          <w:rFonts w:cs="Times New Roman" w:hint="eastAsia"/>
          <w:color w:val="000000"/>
        </w:rPr>
        <w:t>12</w:t>
      </w:r>
      <w:r w:rsidRPr="002D314A">
        <w:rPr>
          <w:rFonts w:cs="Times New Roman" w:hint="eastAsia"/>
          <w:color w:val="000000"/>
        </w:rPr>
        <w:t>-</w:t>
      </w:r>
      <w:r>
        <w:rPr>
          <w:rFonts w:cs="Times New Roman" w:hint="eastAsia"/>
          <w:color w:val="000000"/>
        </w:rPr>
        <w:t>04</w:t>
      </w:r>
      <w:r w:rsidRPr="002D314A">
        <w:rPr>
          <w:rFonts w:cs="Times New Roman"/>
          <w:color w:val="000000"/>
        </w:rPr>
        <w:t>；</w:t>
      </w:r>
    </w:p>
    <w:p w14:paraId="71F7005D" w14:textId="77777777" w:rsidR="00C75600" w:rsidRDefault="00C75600" w:rsidP="00C75600">
      <w:pPr>
        <w:pStyle w:val="WXBodyText"/>
        <w:spacing w:before="0" w:after="0" w:line="360" w:lineRule="auto"/>
        <w:ind w:leftChars="200" w:left="480"/>
        <w:rPr>
          <w:rFonts w:cs="Times New Roman" w:hint="eastAsia"/>
          <w:color w:val="000000"/>
        </w:rPr>
      </w:pPr>
      <w:r w:rsidRPr="002D314A">
        <w:rPr>
          <w:rFonts w:cs="Times New Roman"/>
          <w:color w:val="000000"/>
        </w:rPr>
        <w:lastRenderedPageBreak/>
        <w:t>预计</w:t>
      </w:r>
      <w:r>
        <w:rPr>
          <w:rFonts w:cs="Times New Roman" w:hint="eastAsia"/>
          <w:color w:val="000000"/>
        </w:rPr>
        <w:t>试验</w:t>
      </w:r>
      <w:r w:rsidRPr="002D314A">
        <w:rPr>
          <w:rFonts w:cs="Times New Roman" w:hint="eastAsia"/>
          <w:color w:val="000000"/>
        </w:rPr>
        <w:t>结束</w:t>
      </w:r>
      <w:r w:rsidRPr="002D314A">
        <w:rPr>
          <w:rFonts w:cs="Times New Roman"/>
          <w:color w:val="000000"/>
        </w:rPr>
        <w:t>日期：</w:t>
      </w:r>
      <w:r w:rsidRPr="002D314A">
        <w:rPr>
          <w:rFonts w:cs="Times New Roman"/>
          <w:color w:val="000000"/>
        </w:rPr>
        <w:t>201</w:t>
      </w:r>
      <w:r>
        <w:rPr>
          <w:rFonts w:cs="Times New Roman" w:hint="eastAsia"/>
          <w:color w:val="000000"/>
        </w:rPr>
        <w:t>8</w:t>
      </w:r>
      <w:r w:rsidRPr="002D314A">
        <w:rPr>
          <w:rFonts w:cs="Times New Roman"/>
          <w:color w:val="000000"/>
        </w:rPr>
        <w:t>-</w:t>
      </w:r>
      <w:r>
        <w:rPr>
          <w:rFonts w:cs="Times New Roman" w:hint="eastAsia"/>
          <w:color w:val="000000"/>
        </w:rPr>
        <w:t>12</w:t>
      </w:r>
      <w:r w:rsidRPr="002D314A">
        <w:rPr>
          <w:rFonts w:cs="Times New Roman" w:hint="eastAsia"/>
          <w:color w:val="000000"/>
        </w:rPr>
        <w:t>-</w:t>
      </w:r>
      <w:r w:rsidR="00BF22F5">
        <w:rPr>
          <w:rFonts w:cs="Times New Roman" w:hint="eastAsia"/>
          <w:color w:val="000000"/>
        </w:rPr>
        <w:t>06</w:t>
      </w:r>
      <w:r w:rsidRPr="002D314A">
        <w:rPr>
          <w:rFonts w:cs="Times New Roman" w:hint="eastAsia"/>
          <w:color w:val="000000"/>
        </w:rPr>
        <w:t>。</w:t>
      </w:r>
    </w:p>
    <w:p w14:paraId="2BD5F3BC" w14:textId="77777777" w:rsidR="004B5E59" w:rsidRPr="009C13F9" w:rsidRDefault="004B5E59" w:rsidP="0066493F">
      <w:pPr>
        <w:pStyle w:val="WXBodyText"/>
        <w:spacing w:before="0" w:after="0" w:line="360" w:lineRule="auto"/>
        <w:ind w:left="0"/>
        <w:rPr>
          <w:rFonts w:cs="Times New Roman" w:hint="eastAsia"/>
          <w:color w:val="000000"/>
        </w:rPr>
      </w:pPr>
    </w:p>
    <w:p w14:paraId="49F44831" w14:textId="77777777" w:rsidR="000F7BE5" w:rsidRPr="00BF27E8" w:rsidRDefault="00207984" w:rsidP="00920836">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kern w:val="2"/>
          <w:lang w:eastAsia="zh-CN"/>
        </w:rPr>
      </w:pPr>
      <w:bookmarkStart w:id="165" w:name="_Toc531615209"/>
      <w:r w:rsidRPr="00BF27E8">
        <w:rPr>
          <w:rFonts w:ascii="Times New Roman" w:hAnsi="Times New Roman" w:cs="Times New Roman"/>
          <w:caps w:val="0"/>
          <w:color w:val="000000"/>
          <w:kern w:val="2"/>
          <w:lang w:eastAsia="zh-CN"/>
        </w:rPr>
        <w:t>试验材料</w:t>
      </w:r>
      <w:r w:rsidR="00BC59AC" w:rsidRPr="00BF27E8">
        <w:rPr>
          <w:rFonts w:ascii="Times New Roman" w:hAnsi="Times New Roman" w:cs="Times New Roman"/>
          <w:caps w:val="0"/>
          <w:color w:val="000000"/>
          <w:kern w:val="2"/>
          <w:lang w:eastAsia="zh-CN"/>
        </w:rPr>
        <w:t>与方法</w:t>
      </w:r>
      <w:bookmarkEnd w:id="165"/>
    </w:p>
    <w:p w14:paraId="3B8251EC" w14:textId="77777777" w:rsidR="00D50761" w:rsidRPr="00BF27E8" w:rsidRDefault="00D50761" w:rsidP="0075175A">
      <w:pPr>
        <w:pStyle w:val="ad"/>
        <w:keepNext/>
        <w:keepLines/>
        <w:numPr>
          <w:ilvl w:val="0"/>
          <w:numId w:val="3"/>
        </w:numPr>
        <w:snapToGrid w:val="0"/>
        <w:spacing w:line="360" w:lineRule="auto"/>
        <w:ind w:left="0" w:firstLineChars="0" w:firstLine="0"/>
        <w:rPr>
          <w:b/>
          <w:bCs/>
          <w:caps/>
          <w:vanish/>
          <w:color w:val="000000"/>
          <w:kern w:val="32"/>
          <w:sz w:val="28"/>
          <w:szCs w:val="28"/>
        </w:rPr>
      </w:pPr>
      <w:bookmarkStart w:id="166" w:name="_Toc322940816"/>
      <w:bookmarkStart w:id="167" w:name="_Toc325032960"/>
      <w:bookmarkStart w:id="168" w:name="_Toc325036122"/>
      <w:bookmarkStart w:id="169" w:name="_Toc325530603"/>
      <w:bookmarkStart w:id="170" w:name="_Toc325530723"/>
      <w:bookmarkStart w:id="171" w:name="_Toc329617251"/>
      <w:bookmarkStart w:id="172" w:name="_Toc330902671"/>
      <w:bookmarkStart w:id="173" w:name="_Toc330969316"/>
      <w:bookmarkStart w:id="174" w:name="_Toc335725402"/>
      <w:bookmarkStart w:id="175" w:name="_Toc335725542"/>
    </w:p>
    <w:p w14:paraId="118DA793" w14:textId="77777777" w:rsidR="00D50761" w:rsidRPr="00BF27E8" w:rsidRDefault="00D50761" w:rsidP="0075175A">
      <w:pPr>
        <w:pStyle w:val="ad"/>
        <w:keepNext/>
        <w:keepLines/>
        <w:numPr>
          <w:ilvl w:val="0"/>
          <w:numId w:val="3"/>
        </w:numPr>
        <w:snapToGrid w:val="0"/>
        <w:spacing w:line="360" w:lineRule="auto"/>
        <w:ind w:left="0" w:firstLineChars="0" w:firstLine="0"/>
        <w:rPr>
          <w:b/>
          <w:bCs/>
          <w:caps/>
          <w:vanish/>
          <w:color w:val="000000"/>
          <w:kern w:val="32"/>
          <w:sz w:val="28"/>
          <w:szCs w:val="28"/>
        </w:rPr>
      </w:pPr>
    </w:p>
    <w:p w14:paraId="026267E8" w14:textId="77777777" w:rsidR="00A83C61" w:rsidRPr="00BF27E8" w:rsidRDefault="00A83C61" w:rsidP="0075175A">
      <w:pPr>
        <w:pStyle w:val="ad"/>
        <w:keepNext/>
        <w:widowControl w:val="0"/>
        <w:numPr>
          <w:ilvl w:val="0"/>
          <w:numId w:val="5"/>
        </w:numPr>
        <w:spacing w:line="360" w:lineRule="auto"/>
        <w:ind w:firstLineChars="0"/>
        <w:jc w:val="both"/>
        <w:outlineLvl w:val="1"/>
        <w:rPr>
          <w:b/>
          <w:vanish/>
          <w:color w:val="000000"/>
          <w:kern w:val="2"/>
          <w:lang w:eastAsia="zh-CN"/>
        </w:rPr>
      </w:pPr>
      <w:bookmarkStart w:id="176" w:name="_Toc456774944"/>
      <w:bookmarkStart w:id="177" w:name="_Toc456881600"/>
      <w:bookmarkStart w:id="178" w:name="_Toc456882714"/>
      <w:bookmarkStart w:id="179" w:name="_Toc456943810"/>
      <w:bookmarkStart w:id="180" w:name="_Toc456943860"/>
      <w:bookmarkStart w:id="181" w:name="_Toc456943910"/>
      <w:bookmarkStart w:id="182" w:name="_Toc457128599"/>
      <w:bookmarkStart w:id="183" w:name="_Toc457128672"/>
      <w:bookmarkStart w:id="184" w:name="_Toc457128804"/>
      <w:bookmarkStart w:id="185" w:name="_Toc457473848"/>
      <w:bookmarkStart w:id="186" w:name="_Toc457487084"/>
      <w:bookmarkStart w:id="187" w:name="_Toc458182148"/>
      <w:bookmarkStart w:id="188" w:name="_Toc458263520"/>
      <w:bookmarkStart w:id="189" w:name="_Toc458263651"/>
      <w:bookmarkStart w:id="190" w:name="_Toc458263705"/>
      <w:bookmarkStart w:id="191" w:name="_Toc458263825"/>
      <w:bookmarkStart w:id="192" w:name="_Toc458264134"/>
      <w:bookmarkStart w:id="193" w:name="_Toc458264215"/>
      <w:bookmarkStart w:id="194" w:name="_Toc458264354"/>
      <w:bookmarkStart w:id="195" w:name="_Toc458264731"/>
      <w:bookmarkStart w:id="196" w:name="_Toc458264795"/>
      <w:bookmarkStart w:id="197" w:name="_Toc458417022"/>
      <w:bookmarkStart w:id="198" w:name="_Toc458505217"/>
      <w:bookmarkStart w:id="199" w:name="_Toc458513093"/>
      <w:bookmarkStart w:id="200" w:name="_Toc460499272"/>
      <w:bookmarkStart w:id="201" w:name="_Toc460499313"/>
      <w:bookmarkStart w:id="202" w:name="_Toc460499354"/>
      <w:bookmarkStart w:id="203" w:name="_Toc460583812"/>
      <w:bookmarkStart w:id="204" w:name="_Toc461290941"/>
      <w:bookmarkStart w:id="205" w:name="_Toc461464302"/>
      <w:bookmarkStart w:id="206" w:name="_Toc464820343"/>
      <w:bookmarkStart w:id="207" w:name="_Toc464823551"/>
      <w:bookmarkStart w:id="208" w:name="_Toc465064619"/>
      <w:bookmarkStart w:id="209" w:name="_Toc465064669"/>
      <w:bookmarkStart w:id="210" w:name="_Toc465067299"/>
      <w:bookmarkStart w:id="211" w:name="_Toc465524169"/>
      <w:bookmarkStart w:id="212" w:name="_Toc466389680"/>
      <w:bookmarkStart w:id="213" w:name="_Toc467243980"/>
      <w:bookmarkStart w:id="214" w:name="_Toc467244023"/>
      <w:bookmarkStart w:id="215" w:name="_Toc471204118"/>
      <w:bookmarkStart w:id="216" w:name="_Toc477853581"/>
      <w:bookmarkStart w:id="217" w:name="_Toc480298144"/>
      <w:bookmarkStart w:id="218" w:name="_Toc480532670"/>
      <w:bookmarkStart w:id="219" w:name="_Toc480801525"/>
      <w:bookmarkStart w:id="220" w:name="_Toc480814660"/>
      <w:bookmarkStart w:id="221" w:name="_Toc480888704"/>
      <w:bookmarkStart w:id="222" w:name="_Toc488241200"/>
      <w:bookmarkStart w:id="223" w:name="_Toc491157877"/>
      <w:bookmarkStart w:id="224" w:name="_Toc491333895"/>
      <w:bookmarkStart w:id="225" w:name="_Toc491444700"/>
      <w:bookmarkStart w:id="226" w:name="_Toc491952816"/>
      <w:bookmarkStart w:id="227" w:name="_Toc492279359"/>
      <w:bookmarkStart w:id="228" w:name="_Toc496607172"/>
      <w:bookmarkStart w:id="229" w:name="_Toc496859328"/>
      <w:bookmarkStart w:id="230" w:name="_Toc512439997"/>
      <w:bookmarkStart w:id="231" w:name="_Toc513629018"/>
      <w:bookmarkStart w:id="232" w:name="_Toc514052247"/>
      <w:bookmarkStart w:id="233" w:name="_Toc514052279"/>
      <w:bookmarkStart w:id="234" w:name="_Toc514052311"/>
      <w:bookmarkStart w:id="235" w:name="_Toc514052344"/>
      <w:bookmarkStart w:id="236" w:name="_Toc514402209"/>
      <w:bookmarkStart w:id="237" w:name="_Toc514407286"/>
      <w:bookmarkStart w:id="238" w:name="_Toc514689330"/>
      <w:bookmarkStart w:id="239" w:name="_Toc519757904"/>
      <w:bookmarkStart w:id="240" w:name="_Toc522042628"/>
      <w:bookmarkStart w:id="241" w:name="_Toc522090787"/>
      <w:bookmarkStart w:id="242" w:name="_Toc522264588"/>
      <w:bookmarkStart w:id="243" w:name="_Toc522264681"/>
      <w:bookmarkStart w:id="244" w:name="_Toc522276750"/>
      <w:bookmarkStart w:id="245" w:name="_Toc531355403"/>
      <w:bookmarkStart w:id="246" w:name="_Toc531437954"/>
      <w:bookmarkStart w:id="247" w:name="_Toc531538658"/>
      <w:bookmarkStart w:id="248" w:name="_Toc531615210"/>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1438D6EC" w14:textId="77777777" w:rsidR="00F47B99" w:rsidRPr="009F595A" w:rsidRDefault="008B1D38" w:rsidP="0075175A">
      <w:pPr>
        <w:keepNext/>
        <w:widowControl w:val="0"/>
        <w:numPr>
          <w:ilvl w:val="1"/>
          <w:numId w:val="5"/>
        </w:numPr>
        <w:spacing w:line="360" w:lineRule="auto"/>
        <w:jc w:val="both"/>
        <w:outlineLvl w:val="1"/>
        <w:rPr>
          <w:rFonts w:hint="eastAsia"/>
          <w:b/>
          <w:kern w:val="2"/>
          <w:lang w:eastAsia="zh-CN"/>
        </w:rPr>
      </w:pPr>
      <w:bookmarkStart w:id="249" w:name="_Toc531615211"/>
      <w:bookmarkEnd w:id="166"/>
      <w:bookmarkEnd w:id="167"/>
      <w:bookmarkEnd w:id="168"/>
      <w:bookmarkEnd w:id="169"/>
      <w:bookmarkEnd w:id="170"/>
      <w:bookmarkEnd w:id="171"/>
      <w:bookmarkEnd w:id="172"/>
      <w:bookmarkEnd w:id="173"/>
      <w:bookmarkEnd w:id="174"/>
      <w:bookmarkEnd w:id="175"/>
      <w:r w:rsidRPr="009F595A">
        <w:rPr>
          <w:rFonts w:hint="eastAsia"/>
          <w:b/>
          <w:kern w:val="2"/>
          <w:lang w:eastAsia="zh-CN"/>
        </w:rPr>
        <w:t>参考</w:t>
      </w:r>
      <w:r w:rsidR="00EE03F7" w:rsidRPr="009F595A">
        <w:rPr>
          <w:rFonts w:hint="eastAsia"/>
          <w:b/>
          <w:kern w:val="2"/>
          <w:lang w:eastAsia="zh-CN"/>
        </w:rPr>
        <w:t>品</w:t>
      </w:r>
      <w:bookmarkEnd w:id="249"/>
    </w:p>
    <w:p w14:paraId="6399D295" w14:textId="77777777" w:rsidR="008759C6" w:rsidRPr="00BF27E8" w:rsidRDefault="008759C6" w:rsidP="00497B58">
      <w:pPr>
        <w:pStyle w:val="WXBodyText"/>
        <w:spacing w:before="0" w:after="0" w:line="360" w:lineRule="auto"/>
        <w:ind w:left="0" w:firstLineChars="200" w:firstLine="480"/>
        <w:jc w:val="left"/>
        <w:rPr>
          <w:rFonts w:cs="Times New Roman" w:hint="eastAsia"/>
        </w:rPr>
      </w:pPr>
      <w:bookmarkStart w:id="250" w:name="OLE_LINK1"/>
      <w:bookmarkStart w:id="251" w:name="OLE_LINK2"/>
      <w:r w:rsidRPr="00BF27E8">
        <w:rPr>
          <w:rFonts w:cs="Times New Roman"/>
        </w:rPr>
        <w:t>名称：</w:t>
      </w:r>
      <w:r w:rsidR="005C13A3">
        <w:rPr>
          <w:rFonts w:cs="Times New Roman" w:hint="eastAsia"/>
          <w:shd w:val="clear" w:color="auto" w:fill="FFFFFF"/>
        </w:rPr>
        <w:t>sbk002-D</w:t>
      </w:r>
      <w:r w:rsidRPr="00BF27E8">
        <w:rPr>
          <w:rFonts w:cs="Times New Roman"/>
        </w:rPr>
        <w:t>；</w:t>
      </w:r>
    </w:p>
    <w:p w14:paraId="1F308D7A" w14:textId="77777777" w:rsidR="00743D88" w:rsidRDefault="00743D88" w:rsidP="000E75B7">
      <w:pPr>
        <w:pStyle w:val="WXBodyText"/>
        <w:spacing w:before="0" w:after="0" w:line="360" w:lineRule="auto"/>
        <w:ind w:left="0" w:firstLineChars="200" w:firstLine="480"/>
        <w:rPr>
          <w:rFonts w:cs="Times New Roman" w:hint="eastAsia"/>
        </w:rPr>
      </w:pPr>
      <w:r>
        <w:rPr>
          <w:rFonts w:cs="Times New Roman" w:hint="eastAsia"/>
        </w:rPr>
        <w:t>性状：</w:t>
      </w:r>
      <w:r w:rsidR="009637D5">
        <w:rPr>
          <w:rFonts w:cs="Times New Roman" w:hint="eastAsia"/>
        </w:rPr>
        <w:t>类白色结晶性粉末</w:t>
      </w:r>
      <w:r>
        <w:rPr>
          <w:rFonts w:cs="Times New Roman" w:hint="eastAsia"/>
        </w:rPr>
        <w:t>；</w:t>
      </w:r>
    </w:p>
    <w:p w14:paraId="24B031A7" w14:textId="77777777" w:rsidR="00A520DC" w:rsidRDefault="00A520DC" w:rsidP="000E75B7">
      <w:pPr>
        <w:pStyle w:val="WXBodyText"/>
        <w:spacing w:before="0" w:after="0" w:line="360" w:lineRule="auto"/>
        <w:ind w:left="0" w:firstLineChars="200" w:firstLine="480"/>
        <w:rPr>
          <w:rFonts w:cs="Times New Roman" w:hint="eastAsia"/>
        </w:rPr>
      </w:pPr>
      <w:r>
        <w:rPr>
          <w:rFonts w:cs="Times New Roman" w:hint="eastAsia"/>
        </w:rPr>
        <w:t>规格：</w:t>
      </w:r>
      <w:r w:rsidR="004A579A">
        <w:rPr>
          <w:rFonts w:cs="Times New Roman" w:hint="eastAsia"/>
        </w:rPr>
        <w:t>2</w:t>
      </w:r>
      <w:r w:rsidR="006829C5">
        <w:rPr>
          <w:rFonts w:cs="Times New Roman" w:hint="eastAsia"/>
        </w:rPr>
        <w:t xml:space="preserve"> </w:t>
      </w:r>
      <w:r>
        <w:rPr>
          <w:rFonts w:cs="Times New Roman" w:hint="eastAsia"/>
        </w:rPr>
        <w:t>g/</w:t>
      </w:r>
      <w:r w:rsidR="004A579A">
        <w:rPr>
          <w:rFonts w:cs="Times New Roman" w:hint="eastAsia"/>
        </w:rPr>
        <w:t>袋</w:t>
      </w:r>
      <w:r>
        <w:rPr>
          <w:rFonts w:cs="Times New Roman" w:hint="eastAsia"/>
        </w:rPr>
        <w:t>；</w:t>
      </w:r>
    </w:p>
    <w:p w14:paraId="166D8D37" w14:textId="77777777" w:rsidR="000E75B7" w:rsidRPr="00BF27E8" w:rsidRDefault="000E75B7" w:rsidP="000E75B7">
      <w:pPr>
        <w:pStyle w:val="WXBodyText"/>
        <w:spacing w:before="0" w:after="0" w:line="360" w:lineRule="auto"/>
        <w:ind w:left="0" w:firstLineChars="200" w:firstLine="480"/>
        <w:rPr>
          <w:rFonts w:cs="Times New Roman"/>
        </w:rPr>
      </w:pPr>
      <w:r w:rsidRPr="00BF27E8">
        <w:rPr>
          <w:rFonts w:cs="Times New Roman" w:hint="eastAsia"/>
        </w:rPr>
        <w:t>含量</w:t>
      </w:r>
      <w:r w:rsidRPr="00BF27E8">
        <w:rPr>
          <w:rFonts w:cs="Times New Roman"/>
        </w:rPr>
        <w:t>：</w:t>
      </w:r>
      <w:r w:rsidR="006829C5">
        <w:rPr>
          <w:rFonts w:cs="Times New Roman" w:hint="eastAsia"/>
        </w:rPr>
        <w:t>9</w:t>
      </w:r>
      <w:r w:rsidR="004A579A">
        <w:rPr>
          <w:rFonts w:cs="Times New Roman" w:hint="eastAsia"/>
        </w:rPr>
        <w:t>9.6</w:t>
      </w:r>
      <w:r w:rsidR="006829C5">
        <w:rPr>
          <w:rFonts w:cs="Times New Roman" w:hint="eastAsia"/>
        </w:rPr>
        <w:t xml:space="preserve"> </w:t>
      </w:r>
      <w:r w:rsidRPr="00BF27E8">
        <w:rPr>
          <w:rFonts w:cs="Times New Roman" w:hint="eastAsia"/>
        </w:rPr>
        <w:t>%</w:t>
      </w:r>
      <w:r w:rsidRPr="00BF27E8">
        <w:rPr>
          <w:rFonts w:cs="Times New Roman"/>
        </w:rPr>
        <w:t>；</w:t>
      </w:r>
    </w:p>
    <w:p w14:paraId="03CF3DA4" w14:textId="77777777" w:rsidR="000E75B7" w:rsidRPr="00BF27E8" w:rsidRDefault="000E75B7" w:rsidP="000E75B7">
      <w:pPr>
        <w:pStyle w:val="WXBodyText"/>
        <w:spacing w:before="0" w:after="0" w:line="360" w:lineRule="auto"/>
        <w:ind w:left="0" w:firstLineChars="200" w:firstLine="480"/>
        <w:rPr>
          <w:rFonts w:cs="Times New Roman" w:hint="eastAsia"/>
        </w:rPr>
      </w:pPr>
      <w:r w:rsidRPr="00BF27E8">
        <w:rPr>
          <w:rFonts w:cs="Times New Roman"/>
        </w:rPr>
        <w:t>批号：</w:t>
      </w:r>
      <w:r w:rsidR="004A579A">
        <w:rPr>
          <w:rFonts w:cs="Times New Roman" w:hint="eastAsia"/>
        </w:rPr>
        <w:t>180704</w:t>
      </w:r>
      <w:r w:rsidRPr="00BF27E8">
        <w:rPr>
          <w:rFonts w:cs="Times New Roman" w:hint="eastAsia"/>
        </w:rPr>
        <w:t>；</w:t>
      </w:r>
    </w:p>
    <w:p w14:paraId="407C7B12" w14:textId="77777777" w:rsidR="00743D88" w:rsidRPr="00BF27E8" w:rsidRDefault="00743D88" w:rsidP="00743D88">
      <w:pPr>
        <w:pStyle w:val="WXBodyText"/>
        <w:spacing w:before="0" w:after="0" w:line="360" w:lineRule="auto"/>
        <w:ind w:left="0" w:firstLineChars="200" w:firstLine="480"/>
        <w:rPr>
          <w:rFonts w:cs="Times New Roman"/>
        </w:rPr>
      </w:pPr>
      <w:r>
        <w:rPr>
          <w:rFonts w:cs="Times New Roman" w:hint="eastAsia"/>
        </w:rPr>
        <w:t>有效期至：</w:t>
      </w:r>
      <w:r w:rsidR="006829C5">
        <w:rPr>
          <w:rFonts w:cs="Times New Roman" w:hint="eastAsia"/>
        </w:rPr>
        <w:t>20</w:t>
      </w:r>
      <w:r w:rsidR="00622A0F">
        <w:rPr>
          <w:rFonts w:cs="Times New Roman" w:hint="eastAsia"/>
        </w:rPr>
        <w:t>20-08-07</w:t>
      </w:r>
      <w:r>
        <w:rPr>
          <w:rFonts w:cs="Times New Roman" w:hint="eastAsia"/>
        </w:rPr>
        <w:t>；</w:t>
      </w:r>
    </w:p>
    <w:p w14:paraId="028A27C0" w14:textId="77777777" w:rsidR="000E75B7" w:rsidRDefault="000E75B7" w:rsidP="000E75B7">
      <w:pPr>
        <w:pStyle w:val="WXBodyText"/>
        <w:spacing w:before="0" w:after="0" w:line="360" w:lineRule="auto"/>
        <w:ind w:left="0" w:firstLineChars="200" w:firstLine="480"/>
        <w:rPr>
          <w:rFonts w:cs="Times New Roman" w:hint="eastAsia"/>
        </w:rPr>
      </w:pPr>
      <w:r w:rsidRPr="00BF27E8">
        <w:rPr>
          <w:rFonts w:cs="Times New Roman"/>
        </w:rPr>
        <w:t>保存条件：</w:t>
      </w:r>
      <w:r w:rsidR="00AE7B45">
        <w:rPr>
          <w:rFonts w:cs="Times New Roman" w:hint="eastAsia"/>
        </w:rPr>
        <w:t>15 ~ 25</w:t>
      </w:r>
      <w:r w:rsidR="007750F5">
        <w:rPr>
          <w:rFonts w:cs="Times New Roman" w:hint="eastAsia"/>
        </w:rPr>
        <w:t xml:space="preserve"> </w:t>
      </w:r>
      <w:r w:rsidR="007750F5">
        <w:rPr>
          <w:rFonts w:cs="Times New Roman" w:hint="eastAsia"/>
        </w:rPr>
        <w:t>℃</w:t>
      </w:r>
      <w:r w:rsidR="00AE7B45">
        <w:rPr>
          <w:rFonts w:cs="Times New Roman" w:hint="eastAsia"/>
        </w:rPr>
        <w:t>、密闭、遮光、干燥</w:t>
      </w:r>
      <w:r w:rsidRPr="00BF27E8">
        <w:rPr>
          <w:rFonts w:cs="Times New Roman"/>
        </w:rPr>
        <w:t>；</w:t>
      </w:r>
    </w:p>
    <w:p w14:paraId="0923ABCC" w14:textId="77777777" w:rsidR="00FE65B7" w:rsidRDefault="00FE65B7" w:rsidP="000E75B7">
      <w:pPr>
        <w:pStyle w:val="WXBodyText"/>
        <w:spacing w:before="0" w:after="0" w:line="360" w:lineRule="auto"/>
        <w:ind w:left="0" w:firstLineChars="200" w:firstLine="480"/>
        <w:rPr>
          <w:rFonts w:cs="Times New Roman" w:hint="eastAsia"/>
        </w:rPr>
      </w:pPr>
      <w:r>
        <w:rPr>
          <w:rFonts w:cs="Times New Roman" w:hint="eastAsia"/>
        </w:rPr>
        <w:t>生产厂家：</w:t>
      </w:r>
      <w:r w:rsidR="00193D86" w:rsidRPr="00193D86">
        <w:rPr>
          <w:rFonts w:cs="Times New Roman" w:hint="eastAsia"/>
        </w:rPr>
        <w:t>成都施贝康生物医药科技有限公司</w:t>
      </w:r>
      <w:r>
        <w:rPr>
          <w:rFonts w:cs="Times New Roman" w:hint="eastAsia"/>
        </w:rPr>
        <w:t>；</w:t>
      </w:r>
    </w:p>
    <w:p w14:paraId="388269AF" w14:textId="77777777" w:rsidR="00FE65B7" w:rsidRDefault="00FE65B7" w:rsidP="000E75B7">
      <w:pPr>
        <w:pStyle w:val="WXBodyText"/>
        <w:spacing w:before="0" w:after="0" w:line="360" w:lineRule="auto"/>
        <w:ind w:left="0" w:firstLineChars="200" w:firstLine="480"/>
        <w:rPr>
          <w:rFonts w:cs="Times New Roman" w:hint="eastAsia"/>
        </w:rPr>
      </w:pPr>
      <w:r>
        <w:rPr>
          <w:rFonts w:cs="Times New Roman" w:hint="eastAsia"/>
        </w:rPr>
        <w:t>提供单位：</w:t>
      </w:r>
      <w:r w:rsidR="00A30FBB" w:rsidRPr="00193D86">
        <w:rPr>
          <w:rFonts w:cs="Times New Roman" w:hint="eastAsia"/>
        </w:rPr>
        <w:t>成都施贝康生物医药科技有限公司</w:t>
      </w:r>
      <w:r>
        <w:rPr>
          <w:rFonts w:cs="Times New Roman" w:hint="eastAsia"/>
        </w:rPr>
        <w:t>；</w:t>
      </w:r>
    </w:p>
    <w:p w14:paraId="7E1D2E5C" w14:textId="77777777" w:rsidR="000E75B7" w:rsidRPr="00BF27E8" w:rsidRDefault="000E75B7" w:rsidP="000E75B7">
      <w:pPr>
        <w:spacing w:line="360" w:lineRule="auto"/>
        <w:ind w:firstLineChars="200" w:firstLine="480"/>
        <w:jc w:val="both"/>
        <w:rPr>
          <w:rFonts w:hint="eastAsia"/>
          <w:lang w:eastAsia="zh-CN"/>
        </w:rPr>
      </w:pPr>
      <w:r w:rsidRPr="00BF27E8">
        <w:rPr>
          <w:lang w:eastAsia="zh-CN"/>
        </w:rPr>
        <w:t>防护措施：</w:t>
      </w:r>
      <w:r w:rsidRPr="00BF27E8">
        <w:rPr>
          <w:rFonts w:ascii="宋体" w:hAnsi="宋体" w:hint="eastAsia"/>
          <w:lang w:eastAsia="zh-CN"/>
        </w:rPr>
        <w:t>按照《</w:t>
      </w:r>
      <w:r w:rsidR="008F6A83">
        <w:rPr>
          <w:rFonts w:ascii="宋体" w:hAnsi="宋体" w:hint="eastAsia"/>
          <w:lang w:eastAsia="zh-CN"/>
        </w:rPr>
        <w:t>职业卫生安全与防护手册</w:t>
      </w:r>
      <w:r w:rsidRPr="00BF27E8">
        <w:rPr>
          <w:rFonts w:ascii="宋体" w:hAnsi="宋体" w:hint="eastAsia"/>
          <w:lang w:eastAsia="zh-CN"/>
        </w:rPr>
        <w:t>》操作，穿戴合适的个人防护设备</w:t>
      </w:r>
      <w:r w:rsidRPr="00351864">
        <w:rPr>
          <w:lang w:eastAsia="zh-CN"/>
        </w:rPr>
        <w:t>（</w:t>
      </w:r>
      <w:r w:rsidRPr="00351864">
        <w:rPr>
          <w:lang w:eastAsia="zh-CN"/>
        </w:rPr>
        <w:t>PPE</w:t>
      </w:r>
      <w:r w:rsidRPr="00351864">
        <w:rPr>
          <w:lang w:eastAsia="zh-CN"/>
        </w:rPr>
        <w:t>）</w:t>
      </w:r>
      <w:r w:rsidRPr="00BF27E8">
        <w:rPr>
          <w:rFonts w:ascii="宋体" w:hAnsi="宋体" w:hint="eastAsia"/>
          <w:lang w:eastAsia="zh-CN"/>
        </w:rPr>
        <w:t>；</w:t>
      </w:r>
    </w:p>
    <w:p w14:paraId="4088817F" w14:textId="77777777" w:rsidR="000E75B7" w:rsidRDefault="000E75B7" w:rsidP="00843BC4">
      <w:pPr>
        <w:pStyle w:val="WXBodyText"/>
        <w:spacing w:before="0" w:after="0" w:line="360" w:lineRule="auto"/>
        <w:ind w:leftChars="200" w:left="480"/>
        <w:rPr>
          <w:rFonts w:cs="Times New Roman" w:hint="eastAsia"/>
          <w:color w:val="000000"/>
        </w:rPr>
      </w:pPr>
      <w:r w:rsidRPr="00BF27E8">
        <w:rPr>
          <w:rFonts w:cs="Times New Roman"/>
          <w:color w:val="000000"/>
        </w:rPr>
        <w:t>剩余</w:t>
      </w:r>
      <w:r w:rsidR="00F10EDC">
        <w:rPr>
          <w:rFonts w:cs="Times New Roman" w:hint="eastAsia"/>
          <w:color w:val="000000"/>
        </w:rPr>
        <w:t>参考</w:t>
      </w:r>
      <w:r w:rsidRPr="00BF27E8">
        <w:rPr>
          <w:rFonts w:cs="Times New Roman" w:hint="eastAsia"/>
          <w:color w:val="000000"/>
        </w:rPr>
        <w:t>品</w:t>
      </w:r>
      <w:r w:rsidRPr="00BF27E8">
        <w:rPr>
          <w:rFonts w:cs="Times New Roman"/>
          <w:color w:val="000000"/>
        </w:rPr>
        <w:t>处理：</w:t>
      </w:r>
      <w:r w:rsidR="001F394A">
        <w:rPr>
          <w:rFonts w:cs="Times New Roman" w:hint="eastAsia"/>
          <w:color w:val="000000"/>
        </w:rPr>
        <w:t>退回</w:t>
      </w:r>
      <w:r w:rsidRPr="00C849DA">
        <w:rPr>
          <w:rFonts w:cs="Times New Roman" w:hint="eastAsia"/>
          <w:color w:val="000000"/>
        </w:rPr>
        <w:t>委托方</w:t>
      </w:r>
      <w:r w:rsidRPr="00BF27E8">
        <w:rPr>
          <w:rFonts w:cs="Times New Roman"/>
          <w:color w:val="000000"/>
        </w:rPr>
        <w:t>。</w:t>
      </w:r>
    </w:p>
    <w:p w14:paraId="4FDCCB90" w14:textId="77777777" w:rsidR="00FE05C7" w:rsidRPr="00D8333C" w:rsidRDefault="00FE05C7" w:rsidP="00D8333C">
      <w:pPr>
        <w:spacing w:line="360" w:lineRule="auto"/>
        <w:ind w:firstLineChars="200" w:firstLine="420"/>
        <w:jc w:val="both"/>
        <w:rPr>
          <w:rFonts w:hint="eastAsia"/>
          <w:sz w:val="21"/>
          <w:szCs w:val="21"/>
          <w:lang w:eastAsia="zh-CN"/>
        </w:rPr>
      </w:pPr>
      <w:r w:rsidRPr="00D8333C">
        <w:rPr>
          <w:rFonts w:hint="eastAsia"/>
          <w:color w:val="000000"/>
          <w:sz w:val="21"/>
          <w:szCs w:val="21"/>
          <w:lang w:eastAsia="zh-CN"/>
        </w:rPr>
        <w:t>注：若试验中用到其他批号</w:t>
      </w:r>
      <w:r w:rsidR="00590F70" w:rsidRPr="00D8333C">
        <w:rPr>
          <w:rFonts w:hint="eastAsia"/>
          <w:color w:val="000000"/>
          <w:sz w:val="21"/>
          <w:szCs w:val="21"/>
          <w:lang w:eastAsia="zh-CN"/>
        </w:rPr>
        <w:t>参考品</w:t>
      </w:r>
      <w:r w:rsidRPr="00D8333C">
        <w:rPr>
          <w:rFonts w:hint="eastAsia"/>
          <w:color w:val="000000"/>
          <w:sz w:val="21"/>
          <w:szCs w:val="21"/>
          <w:lang w:eastAsia="zh-CN"/>
        </w:rPr>
        <w:t>，相关信息</w:t>
      </w:r>
      <w:r w:rsidR="008D3B74" w:rsidRPr="00D8333C">
        <w:rPr>
          <w:rFonts w:hint="eastAsia"/>
          <w:color w:val="000000"/>
          <w:sz w:val="21"/>
          <w:szCs w:val="21"/>
          <w:lang w:eastAsia="zh-CN"/>
        </w:rPr>
        <w:t>需在原始记录及总结报告中如实记录及体现</w:t>
      </w:r>
      <w:r w:rsidR="00A8432A" w:rsidRPr="00D8333C">
        <w:rPr>
          <w:rFonts w:hint="eastAsia"/>
          <w:color w:val="000000"/>
          <w:sz w:val="21"/>
          <w:szCs w:val="21"/>
          <w:lang w:eastAsia="zh-CN"/>
        </w:rPr>
        <w:t>，以总结报告为准</w:t>
      </w:r>
      <w:r w:rsidRPr="00D8333C">
        <w:rPr>
          <w:rFonts w:hint="eastAsia"/>
          <w:color w:val="000000"/>
          <w:sz w:val="21"/>
          <w:szCs w:val="21"/>
          <w:lang w:eastAsia="zh-CN"/>
        </w:rPr>
        <w:t>。</w:t>
      </w:r>
    </w:p>
    <w:p w14:paraId="647A38C3" w14:textId="77777777" w:rsidR="00B55644" w:rsidRDefault="00B55644" w:rsidP="00B55644">
      <w:pPr>
        <w:keepNext/>
        <w:widowControl w:val="0"/>
        <w:numPr>
          <w:ilvl w:val="1"/>
          <w:numId w:val="5"/>
        </w:numPr>
        <w:spacing w:line="360" w:lineRule="auto"/>
        <w:jc w:val="both"/>
        <w:outlineLvl w:val="1"/>
        <w:rPr>
          <w:rFonts w:hint="eastAsia"/>
          <w:b/>
          <w:color w:val="000000"/>
          <w:kern w:val="2"/>
          <w:lang w:eastAsia="zh-CN"/>
        </w:rPr>
      </w:pPr>
      <w:bookmarkStart w:id="252" w:name="_Toc531615212"/>
      <w:r w:rsidRPr="00B23E79">
        <w:rPr>
          <w:rFonts w:hint="eastAsia"/>
          <w:b/>
          <w:color w:val="000000"/>
          <w:kern w:val="2"/>
          <w:lang w:eastAsia="zh-CN"/>
        </w:rPr>
        <w:t>供试品</w:t>
      </w:r>
      <w:bookmarkEnd w:id="252"/>
    </w:p>
    <w:p w14:paraId="3FE08ECB" w14:textId="77777777" w:rsidR="004E73C5" w:rsidRPr="00B23E79" w:rsidRDefault="004E73C5" w:rsidP="004E73C5">
      <w:pPr>
        <w:keepNext/>
        <w:widowControl w:val="0"/>
        <w:numPr>
          <w:ilvl w:val="2"/>
          <w:numId w:val="5"/>
        </w:numPr>
        <w:spacing w:line="360" w:lineRule="auto"/>
        <w:jc w:val="both"/>
        <w:outlineLvl w:val="1"/>
        <w:rPr>
          <w:b/>
          <w:color w:val="000000"/>
          <w:kern w:val="2"/>
          <w:lang w:eastAsia="zh-CN"/>
        </w:rPr>
      </w:pPr>
      <w:bookmarkStart w:id="253" w:name="_Toc531355406"/>
      <w:bookmarkStart w:id="254" w:name="_Toc531437957"/>
      <w:bookmarkStart w:id="255" w:name="_Toc531538661"/>
      <w:bookmarkStart w:id="256" w:name="_Toc531615213"/>
      <w:r>
        <w:rPr>
          <w:rFonts w:hint="eastAsia"/>
          <w:b/>
          <w:color w:val="000000"/>
          <w:kern w:val="2"/>
          <w:lang w:eastAsia="zh-CN"/>
        </w:rPr>
        <w:t>供试品</w:t>
      </w:r>
      <w:r>
        <w:rPr>
          <w:rFonts w:hint="eastAsia"/>
          <w:b/>
          <w:color w:val="000000"/>
          <w:kern w:val="2"/>
          <w:lang w:eastAsia="zh-CN"/>
        </w:rPr>
        <w:t>1</w:t>
      </w:r>
      <w:bookmarkEnd w:id="253"/>
      <w:bookmarkEnd w:id="254"/>
      <w:bookmarkEnd w:id="255"/>
      <w:bookmarkEnd w:id="256"/>
    </w:p>
    <w:p w14:paraId="24D2E88D" w14:textId="77777777" w:rsidR="009F595A" w:rsidRDefault="009F595A" w:rsidP="00E1195F">
      <w:pPr>
        <w:pStyle w:val="WXBodyText"/>
        <w:spacing w:before="0" w:after="0" w:line="360" w:lineRule="auto"/>
        <w:ind w:left="0" w:firstLineChars="200" w:firstLine="480"/>
        <w:rPr>
          <w:rFonts w:cs="Times New Roman" w:hint="eastAsia"/>
        </w:rPr>
      </w:pPr>
      <w:r w:rsidRPr="00BF27E8">
        <w:rPr>
          <w:rFonts w:cs="Times New Roman"/>
        </w:rPr>
        <w:t>名称</w:t>
      </w:r>
      <w:r w:rsidR="004E73C5">
        <w:rPr>
          <w:rFonts w:cs="Times New Roman" w:hint="eastAsia"/>
        </w:rPr>
        <w:t>/</w:t>
      </w:r>
      <w:r w:rsidR="004E73C5">
        <w:rPr>
          <w:rFonts w:cs="Times New Roman" w:hint="eastAsia"/>
        </w:rPr>
        <w:t>代号</w:t>
      </w:r>
      <w:r w:rsidRPr="00BF27E8">
        <w:rPr>
          <w:rFonts w:cs="Times New Roman"/>
        </w:rPr>
        <w:t>：</w:t>
      </w:r>
      <w:r w:rsidR="00931A8B">
        <w:rPr>
          <w:rFonts w:cs="Times New Roman" w:hint="eastAsia"/>
          <w:shd w:val="clear" w:color="auto" w:fill="FFFFFF"/>
        </w:rPr>
        <w:t>sbk002</w:t>
      </w:r>
      <w:r w:rsidRPr="00BF27E8">
        <w:rPr>
          <w:rFonts w:cs="Times New Roman"/>
        </w:rPr>
        <w:t>；</w:t>
      </w:r>
    </w:p>
    <w:p w14:paraId="4A3024CA" w14:textId="77777777" w:rsidR="00C75600" w:rsidRPr="00BF27E8" w:rsidRDefault="00C75600" w:rsidP="00E1195F">
      <w:pPr>
        <w:pStyle w:val="WXBodyText"/>
        <w:spacing w:before="0" w:after="0" w:line="360" w:lineRule="auto"/>
        <w:ind w:left="0" w:firstLineChars="200" w:firstLine="480"/>
        <w:rPr>
          <w:rFonts w:cs="Times New Roman" w:hint="eastAsia"/>
        </w:rPr>
      </w:pPr>
      <w:r w:rsidRPr="008F19CD">
        <w:rPr>
          <w:rFonts w:cs="Times New Roman" w:hint="eastAsia"/>
        </w:rPr>
        <w:t>本机构代号：</w:t>
      </w:r>
      <w:r w:rsidRPr="008F19CD">
        <w:t>W2018027</w:t>
      </w:r>
      <w:r w:rsidRPr="008F19CD">
        <w:rPr>
          <w:rFonts w:hint="eastAsia"/>
        </w:rPr>
        <w:t>；</w:t>
      </w:r>
    </w:p>
    <w:p w14:paraId="340042BC" w14:textId="77777777" w:rsidR="009F595A" w:rsidRDefault="009F595A" w:rsidP="00E1195F">
      <w:pPr>
        <w:pStyle w:val="WXBodyText"/>
        <w:spacing w:before="0" w:after="0" w:line="360" w:lineRule="auto"/>
        <w:ind w:left="0" w:firstLineChars="200" w:firstLine="480"/>
        <w:rPr>
          <w:rFonts w:cs="Times New Roman" w:hint="eastAsia"/>
        </w:rPr>
      </w:pPr>
      <w:r>
        <w:rPr>
          <w:rFonts w:cs="Times New Roman" w:hint="eastAsia"/>
        </w:rPr>
        <w:t>性状：</w:t>
      </w:r>
      <w:r w:rsidR="00931A8B">
        <w:rPr>
          <w:rFonts w:cs="Times New Roman" w:hint="eastAsia"/>
        </w:rPr>
        <w:t>类白色结晶性粉末</w:t>
      </w:r>
      <w:r>
        <w:rPr>
          <w:rFonts w:cs="Times New Roman" w:hint="eastAsia"/>
        </w:rPr>
        <w:t>；</w:t>
      </w:r>
    </w:p>
    <w:p w14:paraId="090CE89D" w14:textId="77777777" w:rsidR="00595D63" w:rsidRDefault="00595D63" w:rsidP="00E1195F">
      <w:pPr>
        <w:pStyle w:val="WXBodyText"/>
        <w:spacing w:before="0" w:after="0" w:line="360" w:lineRule="auto"/>
        <w:ind w:left="0" w:firstLineChars="200" w:firstLine="480"/>
        <w:rPr>
          <w:rFonts w:cs="Times New Roman" w:hint="eastAsia"/>
        </w:rPr>
      </w:pPr>
      <w:r>
        <w:rPr>
          <w:rFonts w:cs="Times New Roman" w:hint="eastAsia"/>
        </w:rPr>
        <w:t>规格：</w:t>
      </w:r>
      <w:r>
        <w:t>51.8 g/</w:t>
      </w:r>
      <w:r>
        <w:rPr>
          <w:rFonts w:hint="eastAsia"/>
        </w:rPr>
        <w:t>袋；</w:t>
      </w:r>
    </w:p>
    <w:p w14:paraId="4F4478FF" w14:textId="77777777" w:rsidR="009F595A" w:rsidRPr="00BF27E8" w:rsidRDefault="009F595A" w:rsidP="00E1195F">
      <w:pPr>
        <w:pStyle w:val="WXBodyText"/>
        <w:spacing w:before="0" w:after="0" w:line="360" w:lineRule="auto"/>
        <w:ind w:left="0" w:firstLineChars="200" w:firstLine="480"/>
        <w:rPr>
          <w:rFonts w:cs="Times New Roman"/>
        </w:rPr>
      </w:pPr>
      <w:r w:rsidRPr="00BF27E8">
        <w:rPr>
          <w:rFonts w:cs="Times New Roman" w:hint="eastAsia"/>
        </w:rPr>
        <w:t>含量</w:t>
      </w:r>
      <w:r w:rsidRPr="00BF27E8">
        <w:rPr>
          <w:rFonts w:cs="Times New Roman"/>
        </w:rPr>
        <w:t>：</w:t>
      </w:r>
      <w:r w:rsidR="00931A8B">
        <w:rPr>
          <w:rFonts w:cs="Times New Roman" w:hint="eastAsia"/>
        </w:rPr>
        <w:t>99.8</w:t>
      </w:r>
      <w:r w:rsidRPr="00BF27E8">
        <w:rPr>
          <w:rFonts w:cs="Times New Roman" w:hint="eastAsia"/>
        </w:rPr>
        <w:t xml:space="preserve"> %</w:t>
      </w:r>
      <w:r w:rsidRPr="00BF27E8">
        <w:rPr>
          <w:rFonts w:cs="Times New Roman"/>
        </w:rPr>
        <w:t>；</w:t>
      </w:r>
    </w:p>
    <w:p w14:paraId="10E29DB0" w14:textId="77777777" w:rsidR="009F595A" w:rsidRPr="00BF27E8" w:rsidRDefault="009F595A" w:rsidP="00E1195F">
      <w:pPr>
        <w:pStyle w:val="WXBodyText"/>
        <w:spacing w:before="0" w:after="0" w:line="360" w:lineRule="auto"/>
        <w:ind w:left="0" w:firstLineChars="200" w:firstLine="480"/>
        <w:rPr>
          <w:rFonts w:cs="Times New Roman" w:hint="eastAsia"/>
        </w:rPr>
      </w:pPr>
      <w:r w:rsidRPr="00BF27E8">
        <w:rPr>
          <w:rFonts w:cs="Times New Roman"/>
        </w:rPr>
        <w:t>批号：</w:t>
      </w:r>
      <w:r w:rsidR="00931A8B">
        <w:rPr>
          <w:rFonts w:cs="Times New Roman" w:hint="eastAsia"/>
        </w:rPr>
        <w:t>180802</w:t>
      </w:r>
      <w:r w:rsidRPr="00BF27E8">
        <w:rPr>
          <w:rFonts w:cs="Times New Roman" w:hint="eastAsia"/>
        </w:rPr>
        <w:t>；</w:t>
      </w:r>
    </w:p>
    <w:p w14:paraId="60C8349D" w14:textId="77777777" w:rsidR="009F595A" w:rsidRPr="00BF27E8" w:rsidRDefault="009F595A" w:rsidP="00E1195F">
      <w:pPr>
        <w:pStyle w:val="WXBodyText"/>
        <w:spacing w:before="0" w:after="0" w:line="360" w:lineRule="auto"/>
        <w:ind w:left="0" w:firstLineChars="200" w:firstLine="480"/>
        <w:rPr>
          <w:rFonts w:cs="Times New Roman"/>
        </w:rPr>
      </w:pPr>
      <w:r>
        <w:rPr>
          <w:rFonts w:cs="Times New Roman" w:hint="eastAsia"/>
        </w:rPr>
        <w:t>有效期至：</w:t>
      </w:r>
      <w:r w:rsidR="00840255">
        <w:rPr>
          <w:rFonts w:cs="Times New Roman" w:hint="eastAsia"/>
        </w:rPr>
        <w:t>20</w:t>
      </w:r>
      <w:r w:rsidR="00931A8B">
        <w:rPr>
          <w:rFonts w:cs="Times New Roman" w:hint="eastAsia"/>
        </w:rPr>
        <w:t>20-08-20</w:t>
      </w:r>
      <w:r w:rsidR="00840255">
        <w:rPr>
          <w:rFonts w:cs="Times New Roman" w:hint="eastAsia"/>
        </w:rPr>
        <w:t>（暂定）</w:t>
      </w:r>
      <w:r>
        <w:rPr>
          <w:rFonts w:cs="Times New Roman" w:hint="eastAsia"/>
        </w:rPr>
        <w:t>；</w:t>
      </w:r>
    </w:p>
    <w:p w14:paraId="7B975667" w14:textId="77777777" w:rsidR="009F595A" w:rsidRDefault="009F595A" w:rsidP="00E1195F">
      <w:pPr>
        <w:pStyle w:val="WXBodyText"/>
        <w:spacing w:before="0" w:after="0" w:line="360" w:lineRule="auto"/>
        <w:ind w:left="0" w:firstLineChars="200" w:firstLine="480"/>
        <w:rPr>
          <w:rFonts w:cs="Times New Roman" w:hint="eastAsia"/>
        </w:rPr>
      </w:pPr>
      <w:r w:rsidRPr="00BF27E8">
        <w:rPr>
          <w:rFonts w:cs="Times New Roman"/>
        </w:rPr>
        <w:t>保存条件：</w:t>
      </w:r>
      <w:r w:rsidR="003A7281">
        <w:rPr>
          <w:rFonts w:cs="Times New Roman" w:hint="eastAsia"/>
        </w:rPr>
        <w:t>15 ~ 25</w:t>
      </w:r>
      <w:r>
        <w:rPr>
          <w:rFonts w:cs="Times New Roman" w:hint="eastAsia"/>
        </w:rPr>
        <w:t xml:space="preserve"> </w:t>
      </w:r>
      <w:r>
        <w:rPr>
          <w:rFonts w:cs="Times New Roman" w:hint="eastAsia"/>
        </w:rPr>
        <w:t>℃、</w:t>
      </w:r>
      <w:r w:rsidR="00EC227B">
        <w:rPr>
          <w:rFonts w:cs="Times New Roman" w:hint="eastAsia"/>
        </w:rPr>
        <w:t>密闭、</w:t>
      </w:r>
      <w:r>
        <w:rPr>
          <w:rFonts w:cs="Times New Roman" w:hint="eastAsia"/>
        </w:rPr>
        <w:t>遮光</w:t>
      </w:r>
      <w:r w:rsidR="00EC227B">
        <w:rPr>
          <w:rFonts w:cs="Times New Roman" w:hint="eastAsia"/>
        </w:rPr>
        <w:t>、干燥</w:t>
      </w:r>
      <w:r w:rsidRPr="00BF27E8">
        <w:rPr>
          <w:rFonts w:cs="Times New Roman"/>
        </w:rPr>
        <w:t>；</w:t>
      </w:r>
    </w:p>
    <w:p w14:paraId="77DAB8C8" w14:textId="77777777" w:rsidR="009F595A" w:rsidRDefault="009F595A" w:rsidP="00E1195F">
      <w:pPr>
        <w:pStyle w:val="WXBodyText"/>
        <w:spacing w:before="0" w:after="0" w:line="360" w:lineRule="auto"/>
        <w:ind w:left="0" w:firstLineChars="200" w:firstLine="480"/>
        <w:rPr>
          <w:rFonts w:cs="Times New Roman" w:hint="eastAsia"/>
        </w:rPr>
      </w:pPr>
      <w:r>
        <w:rPr>
          <w:rFonts w:cs="Times New Roman" w:hint="eastAsia"/>
        </w:rPr>
        <w:t>生产厂家：</w:t>
      </w:r>
      <w:r w:rsidR="00EC227B" w:rsidRPr="00193D86">
        <w:rPr>
          <w:rFonts w:cs="Times New Roman" w:hint="eastAsia"/>
        </w:rPr>
        <w:t>成都施贝康生物医药科技有限公司</w:t>
      </w:r>
      <w:r>
        <w:rPr>
          <w:rFonts w:cs="Times New Roman" w:hint="eastAsia"/>
        </w:rPr>
        <w:t>；</w:t>
      </w:r>
    </w:p>
    <w:p w14:paraId="1CEFCB2B" w14:textId="77777777" w:rsidR="009F595A" w:rsidRDefault="009F595A" w:rsidP="00E1195F">
      <w:pPr>
        <w:pStyle w:val="WXBodyText"/>
        <w:spacing w:before="0" w:after="0" w:line="360" w:lineRule="auto"/>
        <w:ind w:left="0" w:firstLineChars="200" w:firstLine="480"/>
        <w:rPr>
          <w:rFonts w:cs="Times New Roman" w:hint="eastAsia"/>
        </w:rPr>
      </w:pPr>
      <w:r>
        <w:rPr>
          <w:rFonts w:cs="Times New Roman" w:hint="eastAsia"/>
        </w:rPr>
        <w:t>提供单位：</w:t>
      </w:r>
      <w:r w:rsidR="00EC227B" w:rsidRPr="00193D86">
        <w:rPr>
          <w:rFonts w:cs="Times New Roman" w:hint="eastAsia"/>
        </w:rPr>
        <w:t>成都施贝康生物医药科技有限公司</w:t>
      </w:r>
      <w:r>
        <w:rPr>
          <w:rFonts w:cs="Times New Roman" w:hint="eastAsia"/>
        </w:rPr>
        <w:t>；</w:t>
      </w:r>
    </w:p>
    <w:p w14:paraId="3651E380" w14:textId="77777777" w:rsidR="009F595A" w:rsidRPr="00BF27E8" w:rsidRDefault="009F595A" w:rsidP="00E1195F">
      <w:pPr>
        <w:spacing w:line="360" w:lineRule="auto"/>
        <w:ind w:firstLineChars="200" w:firstLine="480"/>
        <w:jc w:val="both"/>
        <w:rPr>
          <w:rFonts w:hint="eastAsia"/>
          <w:lang w:eastAsia="zh-CN"/>
        </w:rPr>
      </w:pPr>
      <w:r w:rsidRPr="00BF27E8">
        <w:rPr>
          <w:lang w:eastAsia="zh-CN"/>
        </w:rPr>
        <w:lastRenderedPageBreak/>
        <w:t>防护措施：</w:t>
      </w:r>
      <w:r w:rsidRPr="00BF27E8">
        <w:rPr>
          <w:rFonts w:ascii="宋体" w:hAnsi="宋体" w:hint="eastAsia"/>
          <w:lang w:eastAsia="zh-CN"/>
        </w:rPr>
        <w:t>按照《</w:t>
      </w:r>
      <w:r>
        <w:rPr>
          <w:rFonts w:ascii="宋体" w:hAnsi="宋体" w:hint="eastAsia"/>
          <w:lang w:eastAsia="zh-CN"/>
        </w:rPr>
        <w:t>职业卫生安全与防护手册</w:t>
      </w:r>
      <w:r w:rsidRPr="00BF27E8">
        <w:rPr>
          <w:rFonts w:ascii="宋体" w:hAnsi="宋体" w:hint="eastAsia"/>
          <w:lang w:eastAsia="zh-CN"/>
        </w:rPr>
        <w:t>》操作，穿戴合适的个人防护设备</w:t>
      </w:r>
      <w:r w:rsidRPr="00351864">
        <w:rPr>
          <w:lang w:eastAsia="zh-CN"/>
        </w:rPr>
        <w:t>（</w:t>
      </w:r>
      <w:r w:rsidRPr="00351864">
        <w:rPr>
          <w:lang w:eastAsia="zh-CN"/>
        </w:rPr>
        <w:t>PPE</w:t>
      </w:r>
      <w:r w:rsidRPr="00351864">
        <w:rPr>
          <w:lang w:eastAsia="zh-CN"/>
        </w:rPr>
        <w:t>）</w:t>
      </w:r>
      <w:r w:rsidRPr="00BF27E8">
        <w:rPr>
          <w:rFonts w:ascii="宋体" w:hAnsi="宋体" w:hint="eastAsia"/>
          <w:lang w:eastAsia="zh-CN"/>
        </w:rPr>
        <w:t>；</w:t>
      </w:r>
    </w:p>
    <w:p w14:paraId="7E9165C9" w14:textId="77777777" w:rsidR="00284C8E" w:rsidRDefault="009F595A" w:rsidP="00E1195F">
      <w:pPr>
        <w:spacing w:line="360" w:lineRule="auto"/>
        <w:ind w:firstLineChars="200" w:firstLine="480"/>
        <w:jc w:val="both"/>
        <w:rPr>
          <w:rFonts w:hint="eastAsia"/>
          <w:color w:val="000000"/>
          <w:lang w:eastAsia="zh-CN"/>
        </w:rPr>
      </w:pPr>
      <w:r w:rsidRPr="00BF27E8">
        <w:rPr>
          <w:color w:val="000000"/>
          <w:lang w:eastAsia="zh-CN"/>
        </w:rPr>
        <w:t>剩余</w:t>
      </w:r>
      <w:r w:rsidR="00B23E79">
        <w:rPr>
          <w:rFonts w:hint="eastAsia"/>
          <w:color w:val="000000"/>
          <w:lang w:eastAsia="zh-CN"/>
        </w:rPr>
        <w:t>供试</w:t>
      </w:r>
      <w:r w:rsidRPr="00BF27E8">
        <w:rPr>
          <w:rFonts w:hint="eastAsia"/>
          <w:color w:val="000000"/>
          <w:lang w:eastAsia="zh-CN"/>
        </w:rPr>
        <w:t>品</w:t>
      </w:r>
      <w:r w:rsidRPr="00BF27E8">
        <w:rPr>
          <w:color w:val="000000"/>
          <w:lang w:eastAsia="zh-CN"/>
        </w:rPr>
        <w:t>处理：</w:t>
      </w:r>
      <w:r>
        <w:rPr>
          <w:rFonts w:hint="eastAsia"/>
          <w:color w:val="000000"/>
          <w:lang w:eastAsia="zh-CN"/>
        </w:rPr>
        <w:t>退回</w:t>
      </w:r>
      <w:r w:rsidRPr="00C849DA">
        <w:rPr>
          <w:rFonts w:hint="eastAsia"/>
          <w:color w:val="000000"/>
          <w:lang w:eastAsia="zh-CN"/>
        </w:rPr>
        <w:t>委托方</w:t>
      </w:r>
      <w:r w:rsidR="00412614" w:rsidRPr="00BF27E8">
        <w:rPr>
          <w:color w:val="000000"/>
          <w:lang w:eastAsia="zh-CN"/>
        </w:rPr>
        <w:t>。</w:t>
      </w:r>
    </w:p>
    <w:p w14:paraId="2AFACA61" w14:textId="77777777" w:rsidR="004E73C5" w:rsidRPr="00B23E79" w:rsidRDefault="004E73C5" w:rsidP="004E73C5">
      <w:pPr>
        <w:keepNext/>
        <w:widowControl w:val="0"/>
        <w:numPr>
          <w:ilvl w:val="2"/>
          <w:numId w:val="5"/>
        </w:numPr>
        <w:spacing w:line="360" w:lineRule="auto"/>
        <w:jc w:val="both"/>
        <w:outlineLvl w:val="1"/>
        <w:rPr>
          <w:b/>
          <w:color w:val="000000"/>
          <w:kern w:val="2"/>
          <w:lang w:eastAsia="zh-CN"/>
        </w:rPr>
      </w:pPr>
      <w:bookmarkStart w:id="257" w:name="_Toc531355407"/>
      <w:bookmarkStart w:id="258" w:name="_Toc531437958"/>
      <w:bookmarkStart w:id="259" w:name="_Toc531538662"/>
      <w:bookmarkStart w:id="260" w:name="_Toc531615214"/>
      <w:r>
        <w:rPr>
          <w:rFonts w:hint="eastAsia"/>
          <w:b/>
          <w:color w:val="000000"/>
          <w:kern w:val="2"/>
          <w:lang w:eastAsia="zh-CN"/>
        </w:rPr>
        <w:t>供试品</w:t>
      </w:r>
      <w:r>
        <w:rPr>
          <w:rFonts w:hint="eastAsia"/>
          <w:b/>
          <w:color w:val="000000"/>
          <w:kern w:val="2"/>
          <w:lang w:eastAsia="zh-CN"/>
        </w:rPr>
        <w:t>2</w:t>
      </w:r>
      <w:bookmarkEnd w:id="257"/>
      <w:bookmarkEnd w:id="258"/>
      <w:bookmarkEnd w:id="259"/>
      <w:bookmarkEnd w:id="260"/>
    </w:p>
    <w:p w14:paraId="7232B68A" w14:textId="77777777" w:rsidR="004E73C5" w:rsidRDefault="004E73C5" w:rsidP="004E73C5">
      <w:pPr>
        <w:pStyle w:val="WXBodyText"/>
        <w:spacing w:before="0" w:after="0" w:line="360" w:lineRule="auto"/>
        <w:ind w:left="0" w:firstLineChars="200" w:firstLine="480"/>
        <w:rPr>
          <w:rFonts w:cs="Times New Roman" w:hint="eastAsia"/>
        </w:rPr>
      </w:pPr>
      <w:r w:rsidRPr="00BF27E8">
        <w:rPr>
          <w:rFonts w:cs="Times New Roman"/>
        </w:rPr>
        <w:t>名称</w:t>
      </w:r>
      <w:r>
        <w:rPr>
          <w:rFonts w:cs="Times New Roman" w:hint="eastAsia"/>
        </w:rPr>
        <w:t>/</w:t>
      </w:r>
      <w:r>
        <w:rPr>
          <w:rFonts w:cs="Times New Roman" w:hint="eastAsia"/>
        </w:rPr>
        <w:t>代号</w:t>
      </w:r>
      <w:r w:rsidRPr="00BF27E8">
        <w:rPr>
          <w:rFonts w:cs="Times New Roman"/>
        </w:rPr>
        <w:t>：</w:t>
      </w:r>
      <w:r>
        <w:rPr>
          <w:rFonts w:cs="Times New Roman" w:hint="eastAsia"/>
          <w:shd w:val="clear" w:color="auto" w:fill="FFFFFF"/>
        </w:rPr>
        <w:t>硫酸氢氯吡格雷</w:t>
      </w:r>
      <w:r>
        <w:rPr>
          <w:rFonts w:cs="Times New Roman" w:hint="eastAsia"/>
          <w:shd w:val="clear" w:color="auto" w:fill="FFFFFF"/>
        </w:rPr>
        <w:t>/clo</w:t>
      </w:r>
      <w:r w:rsidRPr="00BF27E8">
        <w:rPr>
          <w:rFonts w:cs="Times New Roman"/>
        </w:rPr>
        <w:t>；</w:t>
      </w:r>
    </w:p>
    <w:p w14:paraId="1E91BB07" w14:textId="77777777" w:rsidR="004E73C5" w:rsidRDefault="004E73C5" w:rsidP="004E73C5">
      <w:pPr>
        <w:pStyle w:val="WXBodyText"/>
        <w:spacing w:before="0" w:after="0" w:line="360" w:lineRule="auto"/>
        <w:ind w:left="0" w:firstLineChars="200" w:firstLine="480"/>
        <w:rPr>
          <w:rFonts w:cs="Times New Roman" w:hint="eastAsia"/>
        </w:rPr>
      </w:pPr>
      <w:r>
        <w:rPr>
          <w:rFonts w:cs="Times New Roman" w:hint="eastAsia"/>
        </w:rPr>
        <w:t>性状：白色结晶性粉末；</w:t>
      </w:r>
    </w:p>
    <w:p w14:paraId="57C0CECA" w14:textId="77777777" w:rsidR="0039133D" w:rsidRDefault="0039133D" w:rsidP="004E73C5">
      <w:pPr>
        <w:pStyle w:val="WXBodyText"/>
        <w:spacing w:before="0" w:after="0" w:line="360" w:lineRule="auto"/>
        <w:ind w:left="0" w:firstLineChars="200" w:firstLine="480"/>
        <w:rPr>
          <w:rFonts w:cs="Times New Roman" w:hint="eastAsia"/>
        </w:rPr>
      </w:pPr>
      <w:r>
        <w:rPr>
          <w:rFonts w:cs="Times New Roman" w:hint="eastAsia"/>
        </w:rPr>
        <w:t>规格：</w:t>
      </w:r>
      <w:r>
        <w:t>38 g/</w:t>
      </w:r>
      <w:r>
        <w:rPr>
          <w:rFonts w:hint="eastAsia"/>
        </w:rPr>
        <w:t>袋；</w:t>
      </w:r>
    </w:p>
    <w:p w14:paraId="1AC9EDA8" w14:textId="77777777" w:rsidR="004E73C5" w:rsidRPr="00BF27E8" w:rsidRDefault="004E73C5" w:rsidP="004E73C5">
      <w:pPr>
        <w:pStyle w:val="WXBodyText"/>
        <w:spacing w:before="0" w:after="0" w:line="360" w:lineRule="auto"/>
        <w:ind w:left="0" w:firstLineChars="200" w:firstLine="480"/>
        <w:rPr>
          <w:rFonts w:cs="Times New Roman"/>
        </w:rPr>
      </w:pPr>
      <w:r>
        <w:rPr>
          <w:rFonts w:cs="Times New Roman" w:hint="eastAsia"/>
        </w:rPr>
        <w:t>纯度</w:t>
      </w:r>
      <w:r w:rsidRPr="00BF27E8">
        <w:rPr>
          <w:rFonts w:cs="Times New Roman"/>
        </w:rPr>
        <w:t>：</w:t>
      </w:r>
      <w:r>
        <w:rPr>
          <w:rFonts w:cs="Times New Roman" w:hint="eastAsia"/>
        </w:rPr>
        <w:t>99.75</w:t>
      </w:r>
      <w:r w:rsidRPr="00BF27E8">
        <w:rPr>
          <w:rFonts w:cs="Times New Roman" w:hint="eastAsia"/>
        </w:rPr>
        <w:t xml:space="preserve"> %</w:t>
      </w:r>
      <w:r w:rsidRPr="00BF27E8">
        <w:rPr>
          <w:rFonts w:cs="Times New Roman"/>
        </w:rPr>
        <w:t>；</w:t>
      </w:r>
    </w:p>
    <w:p w14:paraId="4FAF0A71" w14:textId="77777777" w:rsidR="004E73C5" w:rsidRPr="00BF27E8" w:rsidRDefault="004E73C5" w:rsidP="004E73C5">
      <w:pPr>
        <w:pStyle w:val="WXBodyText"/>
        <w:spacing w:before="0" w:after="0" w:line="360" w:lineRule="auto"/>
        <w:ind w:left="0" w:firstLineChars="200" w:firstLine="480"/>
        <w:rPr>
          <w:rFonts w:cs="Times New Roman" w:hint="eastAsia"/>
        </w:rPr>
      </w:pPr>
      <w:r w:rsidRPr="00BF27E8">
        <w:rPr>
          <w:rFonts w:cs="Times New Roman"/>
        </w:rPr>
        <w:t>批号：</w:t>
      </w:r>
      <w:r>
        <w:rPr>
          <w:rFonts w:cs="Times New Roman" w:hint="eastAsia"/>
        </w:rPr>
        <w:t>20171201</w:t>
      </w:r>
      <w:r w:rsidRPr="00BF27E8">
        <w:rPr>
          <w:rFonts w:cs="Times New Roman" w:hint="eastAsia"/>
        </w:rPr>
        <w:t>；</w:t>
      </w:r>
    </w:p>
    <w:p w14:paraId="093064AD" w14:textId="77777777" w:rsidR="004E73C5" w:rsidRPr="00BF27E8" w:rsidRDefault="004E73C5" w:rsidP="004E73C5">
      <w:pPr>
        <w:pStyle w:val="WXBodyText"/>
        <w:spacing w:before="0" w:after="0" w:line="360" w:lineRule="auto"/>
        <w:ind w:left="0" w:firstLineChars="200" w:firstLine="480"/>
        <w:rPr>
          <w:rFonts w:cs="Times New Roman"/>
        </w:rPr>
      </w:pPr>
      <w:r>
        <w:rPr>
          <w:rFonts w:cs="Times New Roman" w:hint="eastAsia"/>
        </w:rPr>
        <w:t>有效期至：</w:t>
      </w:r>
      <w:r>
        <w:rPr>
          <w:rFonts w:cs="Times New Roman" w:hint="eastAsia"/>
        </w:rPr>
        <w:t>20</w:t>
      </w:r>
      <w:r w:rsidR="000D4DF0">
        <w:rPr>
          <w:rFonts w:cs="Times New Roman" w:hint="eastAsia"/>
        </w:rPr>
        <w:t>19-11</w:t>
      </w:r>
      <w:r>
        <w:rPr>
          <w:rFonts w:cs="Times New Roman" w:hint="eastAsia"/>
        </w:rPr>
        <w:t>-</w:t>
      </w:r>
      <w:r w:rsidR="000D4DF0">
        <w:rPr>
          <w:rFonts w:cs="Times New Roman" w:hint="eastAsia"/>
        </w:rPr>
        <w:t>30</w:t>
      </w:r>
      <w:r>
        <w:rPr>
          <w:rFonts w:cs="Times New Roman" w:hint="eastAsia"/>
        </w:rPr>
        <w:t>；</w:t>
      </w:r>
    </w:p>
    <w:p w14:paraId="2092E93C" w14:textId="77777777" w:rsidR="004E73C5" w:rsidRDefault="004E73C5" w:rsidP="004E73C5">
      <w:pPr>
        <w:pStyle w:val="WXBodyText"/>
        <w:spacing w:before="0" w:after="0" w:line="360" w:lineRule="auto"/>
        <w:ind w:left="0" w:firstLineChars="200" w:firstLine="480"/>
        <w:rPr>
          <w:rFonts w:cs="Times New Roman" w:hint="eastAsia"/>
        </w:rPr>
      </w:pPr>
      <w:r w:rsidRPr="00BF27E8">
        <w:rPr>
          <w:rFonts w:cs="Times New Roman"/>
        </w:rPr>
        <w:t>保存条件：</w:t>
      </w:r>
      <w:r>
        <w:rPr>
          <w:rFonts w:cs="Times New Roman" w:hint="eastAsia"/>
        </w:rPr>
        <w:t xml:space="preserve">15 ~ 25 </w:t>
      </w:r>
      <w:r>
        <w:rPr>
          <w:rFonts w:cs="Times New Roman" w:hint="eastAsia"/>
        </w:rPr>
        <w:t>℃、密闭、遮光、干燥</w:t>
      </w:r>
      <w:r w:rsidRPr="00BF27E8">
        <w:rPr>
          <w:rFonts w:cs="Times New Roman"/>
        </w:rPr>
        <w:t>；</w:t>
      </w:r>
    </w:p>
    <w:p w14:paraId="3F0A78F7" w14:textId="77777777" w:rsidR="004E73C5" w:rsidRDefault="004E73C5" w:rsidP="004E73C5">
      <w:pPr>
        <w:pStyle w:val="WXBodyText"/>
        <w:spacing w:before="0" w:after="0" w:line="360" w:lineRule="auto"/>
        <w:ind w:left="0" w:firstLineChars="200" w:firstLine="480"/>
        <w:rPr>
          <w:rFonts w:cs="Times New Roman" w:hint="eastAsia"/>
        </w:rPr>
      </w:pPr>
      <w:r>
        <w:rPr>
          <w:rFonts w:cs="Times New Roman" w:hint="eastAsia"/>
        </w:rPr>
        <w:t>生产厂家：</w:t>
      </w:r>
      <w:r w:rsidR="0039133D">
        <w:rPr>
          <w:rFonts w:hint="eastAsia"/>
          <w:kern w:val="2"/>
        </w:rPr>
        <w:t>浙江车头制药股份有限公司</w:t>
      </w:r>
      <w:r>
        <w:rPr>
          <w:rFonts w:cs="Times New Roman" w:hint="eastAsia"/>
        </w:rPr>
        <w:t>；</w:t>
      </w:r>
    </w:p>
    <w:p w14:paraId="0FCF713A" w14:textId="77777777" w:rsidR="004E73C5" w:rsidRDefault="004E73C5" w:rsidP="004E73C5">
      <w:pPr>
        <w:pStyle w:val="WXBodyText"/>
        <w:spacing w:before="0" w:after="0" w:line="360" w:lineRule="auto"/>
        <w:ind w:left="0" w:firstLineChars="200" w:firstLine="480"/>
        <w:rPr>
          <w:rFonts w:cs="Times New Roman" w:hint="eastAsia"/>
        </w:rPr>
      </w:pPr>
      <w:r>
        <w:rPr>
          <w:rFonts w:cs="Times New Roman" w:hint="eastAsia"/>
        </w:rPr>
        <w:t>提供单位：</w:t>
      </w:r>
      <w:r w:rsidRPr="00193D86">
        <w:rPr>
          <w:rFonts w:cs="Times New Roman" w:hint="eastAsia"/>
        </w:rPr>
        <w:t>成都施贝康生物医药科技有限公司</w:t>
      </w:r>
      <w:r>
        <w:rPr>
          <w:rFonts w:cs="Times New Roman" w:hint="eastAsia"/>
        </w:rPr>
        <w:t>；</w:t>
      </w:r>
    </w:p>
    <w:p w14:paraId="24377B37" w14:textId="77777777" w:rsidR="004E73C5" w:rsidRPr="00BF27E8" w:rsidRDefault="004E73C5" w:rsidP="004E73C5">
      <w:pPr>
        <w:spacing w:line="360" w:lineRule="auto"/>
        <w:ind w:firstLineChars="200" w:firstLine="480"/>
        <w:jc w:val="both"/>
        <w:rPr>
          <w:rFonts w:hint="eastAsia"/>
          <w:lang w:eastAsia="zh-CN"/>
        </w:rPr>
      </w:pPr>
      <w:r w:rsidRPr="00BF27E8">
        <w:rPr>
          <w:lang w:eastAsia="zh-CN"/>
        </w:rPr>
        <w:t>防护措施：</w:t>
      </w:r>
      <w:r w:rsidRPr="00BF27E8">
        <w:rPr>
          <w:rFonts w:ascii="宋体" w:hAnsi="宋体" w:hint="eastAsia"/>
          <w:lang w:eastAsia="zh-CN"/>
        </w:rPr>
        <w:t>按照《</w:t>
      </w:r>
      <w:r>
        <w:rPr>
          <w:rFonts w:ascii="宋体" w:hAnsi="宋体" w:hint="eastAsia"/>
          <w:lang w:eastAsia="zh-CN"/>
        </w:rPr>
        <w:t>职业卫生安全与防护手册</w:t>
      </w:r>
      <w:r w:rsidRPr="00BF27E8">
        <w:rPr>
          <w:rFonts w:ascii="宋体" w:hAnsi="宋体" w:hint="eastAsia"/>
          <w:lang w:eastAsia="zh-CN"/>
        </w:rPr>
        <w:t>》操作，穿戴合适的个人防护设备</w:t>
      </w:r>
      <w:r w:rsidRPr="00351864">
        <w:rPr>
          <w:lang w:eastAsia="zh-CN"/>
        </w:rPr>
        <w:t>（</w:t>
      </w:r>
      <w:r w:rsidRPr="00351864">
        <w:rPr>
          <w:lang w:eastAsia="zh-CN"/>
        </w:rPr>
        <w:t>PPE</w:t>
      </w:r>
      <w:r w:rsidRPr="00351864">
        <w:rPr>
          <w:lang w:eastAsia="zh-CN"/>
        </w:rPr>
        <w:t>）</w:t>
      </w:r>
      <w:r w:rsidRPr="00BF27E8">
        <w:rPr>
          <w:rFonts w:ascii="宋体" w:hAnsi="宋体" w:hint="eastAsia"/>
          <w:lang w:eastAsia="zh-CN"/>
        </w:rPr>
        <w:t>；</w:t>
      </w:r>
    </w:p>
    <w:p w14:paraId="7F7EA8D8" w14:textId="77777777" w:rsidR="004E73C5" w:rsidRDefault="004E73C5" w:rsidP="004E73C5">
      <w:pPr>
        <w:spacing w:line="360" w:lineRule="auto"/>
        <w:ind w:firstLineChars="200" w:firstLine="480"/>
        <w:jc w:val="both"/>
        <w:rPr>
          <w:color w:val="000000"/>
          <w:sz w:val="21"/>
          <w:szCs w:val="21"/>
          <w:lang w:eastAsia="zh-CN"/>
        </w:rPr>
      </w:pPr>
      <w:r w:rsidRPr="00BF27E8">
        <w:rPr>
          <w:color w:val="000000"/>
          <w:lang w:eastAsia="zh-CN"/>
        </w:rPr>
        <w:t>剩余</w:t>
      </w:r>
      <w:r>
        <w:rPr>
          <w:rFonts w:hint="eastAsia"/>
          <w:color w:val="000000"/>
          <w:lang w:eastAsia="zh-CN"/>
        </w:rPr>
        <w:t>供试</w:t>
      </w:r>
      <w:r w:rsidRPr="00BF27E8">
        <w:rPr>
          <w:rFonts w:hint="eastAsia"/>
          <w:color w:val="000000"/>
          <w:lang w:eastAsia="zh-CN"/>
        </w:rPr>
        <w:t>品</w:t>
      </w:r>
      <w:r w:rsidRPr="00BF27E8">
        <w:rPr>
          <w:color w:val="000000"/>
          <w:lang w:eastAsia="zh-CN"/>
        </w:rPr>
        <w:t>处理：</w:t>
      </w:r>
      <w:r>
        <w:rPr>
          <w:rFonts w:hint="eastAsia"/>
          <w:color w:val="000000"/>
          <w:lang w:eastAsia="zh-CN"/>
        </w:rPr>
        <w:t>退回</w:t>
      </w:r>
      <w:r w:rsidRPr="00C849DA">
        <w:rPr>
          <w:rFonts w:hint="eastAsia"/>
          <w:color w:val="000000"/>
          <w:lang w:eastAsia="zh-CN"/>
        </w:rPr>
        <w:t>委托方</w:t>
      </w:r>
      <w:r w:rsidRPr="00BF27E8">
        <w:rPr>
          <w:color w:val="000000"/>
          <w:lang w:eastAsia="zh-CN"/>
        </w:rPr>
        <w:t>。</w:t>
      </w:r>
    </w:p>
    <w:p w14:paraId="39206BB1" w14:textId="77777777" w:rsidR="0073084D" w:rsidRPr="0041297A" w:rsidRDefault="004E73C5" w:rsidP="0041297A">
      <w:pPr>
        <w:spacing w:line="360" w:lineRule="auto"/>
        <w:ind w:firstLineChars="200" w:firstLine="420"/>
        <w:jc w:val="both"/>
        <w:rPr>
          <w:rFonts w:hint="eastAsia"/>
          <w:color w:val="000000"/>
          <w:sz w:val="21"/>
          <w:szCs w:val="21"/>
          <w:lang w:eastAsia="zh-CN"/>
        </w:rPr>
      </w:pPr>
      <w:r w:rsidRPr="00D8333C">
        <w:rPr>
          <w:rFonts w:hint="eastAsia"/>
          <w:color w:val="000000"/>
          <w:sz w:val="21"/>
          <w:szCs w:val="21"/>
          <w:lang w:eastAsia="zh-CN"/>
        </w:rPr>
        <w:t>注：若试验中用到其他批号供试品，相关信息需在原始记录及总结报告中如实记录及体现，以总结报告为准。</w:t>
      </w:r>
    </w:p>
    <w:p w14:paraId="2BD03DA5" w14:textId="77777777" w:rsidR="009054F6" w:rsidRDefault="009054F6" w:rsidP="009054F6">
      <w:pPr>
        <w:keepNext/>
        <w:widowControl w:val="0"/>
        <w:numPr>
          <w:ilvl w:val="1"/>
          <w:numId w:val="5"/>
        </w:numPr>
        <w:spacing w:line="360" w:lineRule="auto"/>
        <w:jc w:val="both"/>
        <w:outlineLvl w:val="1"/>
        <w:rPr>
          <w:rFonts w:hint="eastAsia"/>
          <w:b/>
          <w:color w:val="000000"/>
          <w:kern w:val="2"/>
          <w:lang w:eastAsia="zh-CN"/>
        </w:rPr>
      </w:pPr>
      <w:bookmarkStart w:id="261" w:name="_Toc466303349"/>
      <w:bookmarkStart w:id="262" w:name="_Toc531615215"/>
      <w:bookmarkEnd w:id="250"/>
      <w:bookmarkEnd w:id="251"/>
      <w:r w:rsidRPr="00BF27E8">
        <w:rPr>
          <w:b/>
          <w:color w:val="000000"/>
          <w:kern w:val="2"/>
          <w:lang w:eastAsia="zh-CN"/>
        </w:rPr>
        <w:t>主要仪器</w:t>
      </w:r>
      <w:bookmarkEnd w:id="26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974"/>
        <w:gridCol w:w="472"/>
        <w:gridCol w:w="2838"/>
      </w:tblGrid>
      <w:tr w:rsidR="009054F6" w:rsidRPr="009054F6" w14:paraId="00B16395" w14:textId="77777777" w:rsidTr="00175BA0">
        <w:trPr>
          <w:trHeight w:val="454"/>
          <w:jc w:val="center"/>
        </w:trPr>
        <w:tc>
          <w:tcPr>
            <w:tcW w:w="1311" w:type="pct"/>
            <w:tcBorders>
              <w:top w:val="single" w:sz="12" w:space="0" w:color="auto"/>
              <w:left w:val="nil"/>
              <w:bottom w:val="single" w:sz="4" w:space="0" w:color="auto"/>
              <w:right w:val="nil"/>
            </w:tcBorders>
            <w:shd w:val="clear" w:color="auto" w:fill="auto"/>
            <w:vAlign w:val="center"/>
          </w:tcPr>
          <w:p w14:paraId="6ED99C55" w14:textId="77777777" w:rsidR="009054F6" w:rsidRPr="009054F6" w:rsidRDefault="009054F6" w:rsidP="00180940">
            <w:pPr>
              <w:jc w:val="center"/>
              <w:rPr>
                <w:sz w:val="21"/>
                <w:szCs w:val="21"/>
              </w:rPr>
            </w:pPr>
            <w:r w:rsidRPr="009054F6">
              <w:rPr>
                <w:sz w:val="21"/>
                <w:szCs w:val="21"/>
              </w:rPr>
              <w:t>名称</w:t>
            </w:r>
          </w:p>
        </w:tc>
        <w:tc>
          <w:tcPr>
            <w:tcW w:w="2023" w:type="pct"/>
            <w:gridSpan w:val="2"/>
            <w:tcBorders>
              <w:top w:val="single" w:sz="12" w:space="0" w:color="auto"/>
              <w:left w:val="nil"/>
              <w:bottom w:val="single" w:sz="4" w:space="0" w:color="auto"/>
              <w:right w:val="nil"/>
            </w:tcBorders>
            <w:shd w:val="clear" w:color="auto" w:fill="auto"/>
            <w:vAlign w:val="center"/>
          </w:tcPr>
          <w:p w14:paraId="2D4F6E54" w14:textId="77777777" w:rsidR="009054F6" w:rsidRPr="009054F6" w:rsidRDefault="009054F6" w:rsidP="00180940">
            <w:pPr>
              <w:jc w:val="center"/>
              <w:rPr>
                <w:sz w:val="21"/>
                <w:szCs w:val="21"/>
              </w:rPr>
            </w:pPr>
            <w:r w:rsidRPr="009054F6">
              <w:rPr>
                <w:sz w:val="21"/>
                <w:szCs w:val="21"/>
              </w:rPr>
              <w:t>型号</w:t>
            </w:r>
          </w:p>
        </w:tc>
        <w:tc>
          <w:tcPr>
            <w:tcW w:w="1666" w:type="pct"/>
            <w:tcBorders>
              <w:top w:val="single" w:sz="12" w:space="0" w:color="auto"/>
              <w:left w:val="nil"/>
              <w:bottom w:val="single" w:sz="4" w:space="0" w:color="auto"/>
              <w:right w:val="nil"/>
            </w:tcBorders>
            <w:shd w:val="clear" w:color="auto" w:fill="auto"/>
            <w:vAlign w:val="center"/>
          </w:tcPr>
          <w:p w14:paraId="5B485352" w14:textId="77777777" w:rsidR="009054F6" w:rsidRPr="009054F6" w:rsidRDefault="009054F6" w:rsidP="00180940">
            <w:pPr>
              <w:jc w:val="center"/>
              <w:rPr>
                <w:sz w:val="21"/>
                <w:szCs w:val="21"/>
              </w:rPr>
            </w:pPr>
            <w:r w:rsidRPr="009054F6">
              <w:rPr>
                <w:sz w:val="21"/>
                <w:szCs w:val="21"/>
              </w:rPr>
              <w:t>生产厂家</w:t>
            </w:r>
          </w:p>
        </w:tc>
      </w:tr>
      <w:tr w:rsidR="009054F6" w:rsidRPr="009054F6" w14:paraId="63AA6529" w14:textId="77777777" w:rsidTr="00175BA0">
        <w:trPr>
          <w:trHeight w:val="454"/>
          <w:jc w:val="center"/>
        </w:trPr>
        <w:tc>
          <w:tcPr>
            <w:tcW w:w="1311" w:type="pct"/>
            <w:tcBorders>
              <w:left w:val="nil"/>
              <w:bottom w:val="nil"/>
              <w:right w:val="nil"/>
            </w:tcBorders>
            <w:shd w:val="clear" w:color="auto" w:fill="auto"/>
            <w:vAlign w:val="center"/>
          </w:tcPr>
          <w:p w14:paraId="30460919" w14:textId="77777777" w:rsidR="009054F6" w:rsidRPr="009054F6" w:rsidRDefault="009054F6" w:rsidP="009054F6">
            <w:pPr>
              <w:rPr>
                <w:rFonts w:hint="eastAsia"/>
                <w:sz w:val="21"/>
                <w:szCs w:val="21"/>
                <w:lang w:eastAsia="zh-CN"/>
              </w:rPr>
            </w:pPr>
            <w:r w:rsidRPr="009054F6">
              <w:rPr>
                <w:rFonts w:hint="eastAsia"/>
                <w:sz w:val="21"/>
                <w:szCs w:val="21"/>
                <w:lang w:eastAsia="zh-CN"/>
              </w:rPr>
              <w:t>超高效液相色谱仪</w:t>
            </w:r>
          </w:p>
        </w:tc>
        <w:tc>
          <w:tcPr>
            <w:tcW w:w="1746" w:type="pct"/>
            <w:tcBorders>
              <w:left w:val="nil"/>
              <w:bottom w:val="nil"/>
              <w:right w:val="nil"/>
            </w:tcBorders>
            <w:shd w:val="clear" w:color="auto" w:fill="auto"/>
            <w:vAlign w:val="center"/>
          </w:tcPr>
          <w:p w14:paraId="09D7BFE1" w14:textId="77777777" w:rsidR="009054F6" w:rsidRPr="009054F6" w:rsidRDefault="009054F6" w:rsidP="009054F6">
            <w:pPr>
              <w:rPr>
                <w:sz w:val="21"/>
                <w:szCs w:val="21"/>
              </w:rPr>
            </w:pPr>
            <w:r w:rsidRPr="009054F6">
              <w:rPr>
                <w:sz w:val="21"/>
                <w:szCs w:val="21"/>
              </w:rPr>
              <w:t xml:space="preserve">ACQUITY UPLC </w:t>
            </w:r>
            <w:r w:rsidRPr="009054F6">
              <w:rPr>
                <w:rFonts w:hint="eastAsia"/>
                <w:sz w:val="21"/>
                <w:szCs w:val="21"/>
                <w:lang w:eastAsia="zh-CN"/>
              </w:rPr>
              <w:t>H</w:t>
            </w:r>
            <w:r w:rsidRPr="009054F6">
              <w:rPr>
                <w:sz w:val="21"/>
                <w:szCs w:val="21"/>
              </w:rPr>
              <w:t>-Class</w:t>
            </w:r>
          </w:p>
        </w:tc>
        <w:tc>
          <w:tcPr>
            <w:tcW w:w="1943" w:type="pct"/>
            <w:gridSpan w:val="2"/>
            <w:tcBorders>
              <w:left w:val="nil"/>
              <w:bottom w:val="nil"/>
              <w:right w:val="nil"/>
            </w:tcBorders>
            <w:shd w:val="clear" w:color="auto" w:fill="auto"/>
            <w:vAlign w:val="center"/>
          </w:tcPr>
          <w:p w14:paraId="34E8D7C5" w14:textId="77777777" w:rsidR="009054F6" w:rsidRPr="009054F6" w:rsidRDefault="009054F6" w:rsidP="009054F6">
            <w:pPr>
              <w:rPr>
                <w:sz w:val="21"/>
                <w:szCs w:val="21"/>
              </w:rPr>
            </w:pPr>
            <w:r w:rsidRPr="009054F6">
              <w:rPr>
                <w:sz w:val="21"/>
                <w:szCs w:val="21"/>
              </w:rPr>
              <w:t>Waters</w:t>
            </w:r>
          </w:p>
        </w:tc>
      </w:tr>
      <w:tr w:rsidR="009054F6" w:rsidRPr="009054F6" w14:paraId="36C6C971" w14:textId="77777777" w:rsidTr="00175BA0">
        <w:trPr>
          <w:trHeight w:val="454"/>
          <w:jc w:val="center"/>
        </w:trPr>
        <w:tc>
          <w:tcPr>
            <w:tcW w:w="1311" w:type="pct"/>
            <w:tcBorders>
              <w:top w:val="nil"/>
              <w:left w:val="nil"/>
              <w:bottom w:val="nil"/>
              <w:right w:val="nil"/>
            </w:tcBorders>
            <w:shd w:val="clear" w:color="auto" w:fill="auto"/>
            <w:vAlign w:val="center"/>
          </w:tcPr>
          <w:p w14:paraId="1AF7CE1F" w14:textId="77777777" w:rsidR="009054F6" w:rsidRPr="009054F6" w:rsidRDefault="009054F6" w:rsidP="009054F6">
            <w:pPr>
              <w:rPr>
                <w:rFonts w:hint="eastAsia"/>
                <w:sz w:val="21"/>
                <w:szCs w:val="21"/>
                <w:lang w:eastAsia="zh-CN"/>
              </w:rPr>
            </w:pPr>
            <w:r w:rsidRPr="009054F6">
              <w:rPr>
                <w:rFonts w:hint="eastAsia"/>
                <w:sz w:val="21"/>
                <w:szCs w:val="21"/>
                <w:lang w:eastAsia="zh-CN"/>
              </w:rPr>
              <w:t>加热磁力搅拌器</w:t>
            </w:r>
          </w:p>
        </w:tc>
        <w:tc>
          <w:tcPr>
            <w:tcW w:w="1746" w:type="pct"/>
            <w:tcBorders>
              <w:top w:val="nil"/>
              <w:left w:val="nil"/>
              <w:bottom w:val="nil"/>
              <w:right w:val="nil"/>
            </w:tcBorders>
            <w:shd w:val="clear" w:color="auto" w:fill="auto"/>
            <w:vAlign w:val="center"/>
          </w:tcPr>
          <w:p w14:paraId="2FAB2C91" w14:textId="77777777" w:rsidR="009054F6" w:rsidRPr="009054F6" w:rsidRDefault="009054F6" w:rsidP="009054F6">
            <w:pPr>
              <w:rPr>
                <w:rFonts w:hint="eastAsia"/>
                <w:sz w:val="21"/>
                <w:szCs w:val="21"/>
                <w:lang w:eastAsia="zh-CN"/>
              </w:rPr>
            </w:pPr>
            <w:r w:rsidRPr="009054F6">
              <w:rPr>
                <w:rFonts w:hint="eastAsia"/>
                <w:sz w:val="21"/>
                <w:szCs w:val="21"/>
                <w:lang w:eastAsia="zh-CN"/>
              </w:rPr>
              <w:t>RCTB S025</w:t>
            </w:r>
          </w:p>
        </w:tc>
        <w:tc>
          <w:tcPr>
            <w:tcW w:w="1943" w:type="pct"/>
            <w:gridSpan w:val="2"/>
            <w:tcBorders>
              <w:top w:val="nil"/>
              <w:left w:val="nil"/>
              <w:bottom w:val="nil"/>
              <w:right w:val="nil"/>
            </w:tcBorders>
            <w:shd w:val="clear" w:color="auto" w:fill="auto"/>
            <w:vAlign w:val="center"/>
          </w:tcPr>
          <w:p w14:paraId="54D97E15" w14:textId="77777777" w:rsidR="009054F6" w:rsidRPr="009054F6" w:rsidRDefault="009054F6" w:rsidP="009054F6">
            <w:pPr>
              <w:rPr>
                <w:rFonts w:hint="eastAsia"/>
                <w:sz w:val="21"/>
                <w:szCs w:val="21"/>
                <w:lang w:eastAsia="zh-CN"/>
              </w:rPr>
            </w:pPr>
            <w:r w:rsidRPr="009054F6">
              <w:rPr>
                <w:rFonts w:hint="eastAsia"/>
                <w:sz w:val="21"/>
                <w:szCs w:val="21"/>
                <w:lang w:eastAsia="zh-CN"/>
              </w:rPr>
              <w:t>IKA</w:t>
            </w:r>
          </w:p>
        </w:tc>
      </w:tr>
      <w:tr w:rsidR="009054F6" w:rsidRPr="009054F6" w14:paraId="5C5B7B3A" w14:textId="77777777" w:rsidTr="00175BA0">
        <w:trPr>
          <w:trHeight w:val="454"/>
          <w:jc w:val="center"/>
        </w:trPr>
        <w:tc>
          <w:tcPr>
            <w:tcW w:w="1311" w:type="pct"/>
            <w:tcBorders>
              <w:top w:val="nil"/>
              <w:left w:val="nil"/>
              <w:bottom w:val="nil"/>
              <w:right w:val="nil"/>
            </w:tcBorders>
            <w:shd w:val="clear" w:color="auto" w:fill="auto"/>
            <w:vAlign w:val="center"/>
          </w:tcPr>
          <w:p w14:paraId="032AB76A" w14:textId="77777777" w:rsidR="009054F6" w:rsidRPr="009054F6" w:rsidRDefault="009054F6" w:rsidP="009054F6">
            <w:pPr>
              <w:rPr>
                <w:rFonts w:hint="eastAsia"/>
                <w:sz w:val="21"/>
                <w:szCs w:val="21"/>
                <w:lang w:eastAsia="zh-CN"/>
              </w:rPr>
            </w:pPr>
            <w:r w:rsidRPr="009054F6">
              <w:rPr>
                <w:sz w:val="21"/>
                <w:szCs w:val="21"/>
              </w:rPr>
              <w:t>超声波清洗</w:t>
            </w:r>
            <w:r w:rsidRPr="009054F6">
              <w:rPr>
                <w:rFonts w:hint="eastAsia"/>
                <w:sz w:val="21"/>
                <w:szCs w:val="21"/>
                <w:lang w:eastAsia="zh-CN"/>
              </w:rPr>
              <w:t>机</w:t>
            </w:r>
          </w:p>
        </w:tc>
        <w:tc>
          <w:tcPr>
            <w:tcW w:w="1746" w:type="pct"/>
            <w:tcBorders>
              <w:top w:val="nil"/>
              <w:left w:val="nil"/>
              <w:bottom w:val="nil"/>
              <w:right w:val="nil"/>
            </w:tcBorders>
            <w:shd w:val="clear" w:color="auto" w:fill="auto"/>
            <w:vAlign w:val="center"/>
          </w:tcPr>
          <w:p w14:paraId="18CB1C4D" w14:textId="77777777" w:rsidR="009054F6" w:rsidRPr="009054F6" w:rsidRDefault="009054F6" w:rsidP="009054F6">
            <w:pPr>
              <w:rPr>
                <w:sz w:val="21"/>
                <w:szCs w:val="21"/>
              </w:rPr>
            </w:pPr>
            <w:r w:rsidRPr="009054F6">
              <w:rPr>
                <w:sz w:val="21"/>
                <w:szCs w:val="21"/>
              </w:rPr>
              <w:t>SB-5200DT</w:t>
            </w:r>
          </w:p>
        </w:tc>
        <w:tc>
          <w:tcPr>
            <w:tcW w:w="1943" w:type="pct"/>
            <w:gridSpan w:val="2"/>
            <w:tcBorders>
              <w:top w:val="nil"/>
              <w:left w:val="nil"/>
              <w:bottom w:val="nil"/>
              <w:right w:val="nil"/>
            </w:tcBorders>
            <w:shd w:val="clear" w:color="auto" w:fill="auto"/>
            <w:vAlign w:val="center"/>
          </w:tcPr>
          <w:p w14:paraId="430971B1" w14:textId="77777777" w:rsidR="009054F6" w:rsidRPr="009054F6" w:rsidRDefault="009054F6" w:rsidP="009054F6">
            <w:pPr>
              <w:rPr>
                <w:sz w:val="21"/>
                <w:szCs w:val="21"/>
                <w:lang w:eastAsia="zh-CN"/>
              </w:rPr>
            </w:pPr>
            <w:r w:rsidRPr="009054F6">
              <w:rPr>
                <w:sz w:val="21"/>
                <w:szCs w:val="21"/>
                <w:lang w:eastAsia="zh-CN"/>
              </w:rPr>
              <w:t>宁波新芝生物科技股份有限公司</w:t>
            </w:r>
          </w:p>
        </w:tc>
      </w:tr>
      <w:tr w:rsidR="009054F6" w:rsidRPr="009054F6" w14:paraId="44800E76" w14:textId="77777777" w:rsidTr="00175BA0">
        <w:trPr>
          <w:trHeight w:val="454"/>
          <w:jc w:val="center"/>
        </w:trPr>
        <w:tc>
          <w:tcPr>
            <w:tcW w:w="1311" w:type="pct"/>
            <w:tcBorders>
              <w:top w:val="nil"/>
              <w:left w:val="nil"/>
              <w:bottom w:val="nil"/>
              <w:right w:val="nil"/>
            </w:tcBorders>
            <w:shd w:val="clear" w:color="auto" w:fill="auto"/>
            <w:vAlign w:val="center"/>
          </w:tcPr>
          <w:p w14:paraId="3C933770" w14:textId="77777777" w:rsidR="009054F6" w:rsidRPr="009054F6" w:rsidRDefault="009054F6" w:rsidP="009054F6">
            <w:pPr>
              <w:rPr>
                <w:sz w:val="21"/>
                <w:szCs w:val="21"/>
              </w:rPr>
            </w:pPr>
            <w:r w:rsidRPr="009054F6">
              <w:rPr>
                <w:sz w:val="21"/>
                <w:szCs w:val="21"/>
              </w:rPr>
              <w:t>分析天平</w:t>
            </w:r>
          </w:p>
        </w:tc>
        <w:tc>
          <w:tcPr>
            <w:tcW w:w="1746" w:type="pct"/>
            <w:tcBorders>
              <w:top w:val="nil"/>
              <w:left w:val="nil"/>
              <w:bottom w:val="nil"/>
              <w:right w:val="nil"/>
            </w:tcBorders>
            <w:shd w:val="clear" w:color="auto" w:fill="auto"/>
            <w:vAlign w:val="center"/>
          </w:tcPr>
          <w:p w14:paraId="76C29595" w14:textId="77777777" w:rsidR="009054F6" w:rsidRPr="009054F6" w:rsidRDefault="009054F6" w:rsidP="009054F6">
            <w:pPr>
              <w:rPr>
                <w:sz w:val="21"/>
                <w:szCs w:val="21"/>
              </w:rPr>
            </w:pPr>
            <w:r w:rsidRPr="009054F6">
              <w:rPr>
                <w:sz w:val="21"/>
                <w:szCs w:val="21"/>
              </w:rPr>
              <w:t>XSE105DU</w:t>
            </w:r>
          </w:p>
        </w:tc>
        <w:tc>
          <w:tcPr>
            <w:tcW w:w="1943" w:type="pct"/>
            <w:gridSpan w:val="2"/>
            <w:tcBorders>
              <w:top w:val="nil"/>
              <w:left w:val="nil"/>
              <w:bottom w:val="nil"/>
              <w:right w:val="nil"/>
            </w:tcBorders>
            <w:shd w:val="clear" w:color="auto" w:fill="auto"/>
            <w:vAlign w:val="center"/>
          </w:tcPr>
          <w:p w14:paraId="21F1636D" w14:textId="77777777" w:rsidR="009054F6" w:rsidRPr="009054F6" w:rsidRDefault="009054F6" w:rsidP="009054F6">
            <w:pPr>
              <w:rPr>
                <w:rFonts w:hint="eastAsia"/>
                <w:sz w:val="21"/>
                <w:szCs w:val="21"/>
                <w:lang w:eastAsia="zh-CN"/>
              </w:rPr>
            </w:pPr>
            <w:r w:rsidRPr="009054F6">
              <w:rPr>
                <w:rFonts w:hint="eastAsia"/>
                <w:sz w:val="21"/>
                <w:szCs w:val="21"/>
                <w:lang w:eastAsia="zh-CN"/>
              </w:rPr>
              <w:t>梅特勒</w:t>
            </w:r>
            <w:r w:rsidRPr="009054F6">
              <w:rPr>
                <w:rFonts w:hint="eastAsia"/>
                <w:sz w:val="21"/>
                <w:szCs w:val="21"/>
                <w:lang w:eastAsia="zh-CN"/>
              </w:rPr>
              <w:t>-</w:t>
            </w:r>
            <w:r w:rsidRPr="009054F6">
              <w:rPr>
                <w:rFonts w:hint="eastAsia"/>
                <w:sz w:val="21"/>
                <w:szCs w:val="21"/>
                <w:lang w:eastAsia="zh-CN"/>
              </w:rPr>
              <w:t>托利多</w:t>
            </w:r>
          </w:p>
        </w:tc>
      </w:tr>
      <w:tr w:rsidR="009054F6" w:rsidRPr="009054F6" w14:paraId="596069ED" w14:textId="77777777" w:rsidTr="00175BA0">
        <w:trPr>
          <w:trHeight w:val="454"/>
          <w:jc w:val="center"/>
        </w:trPr>
        <w:tc>
          <w:tcPr>
            <w:tcW w:w="1311" w:type="pct"/>
            <w:tcBorders>
              <w:top w:val="nil"/>
              <w:left w:val="nil"/>
              <w:bottom w:val="nil"/>
              <w:right w:val="nil"/>
            </w:tcBorders>
            <w:shd w:val="clear" w:color="auto" w:fill="auto"/>
            <w:vAlign w:val="center"/>
          </w:tcPr>
          <w:p w14:paraId="7FB791BD" w14:textId="77777777" w:rsidR="009054F6" w:rsidRPr="009054F6" w:rsidRDefault="009054F6" w:rsidP="009054F6">
            <w:pPr>
              <w:rPr>
                <w:rFonts w:hint="eastAsia"/>
                <w:sz w:val="21"/>
                <w:szCs w:val="21"/>
                <w:lang w:eastAsia="zh-CN"/>
              </w:rPr>
            </w:pPr>
            <w:r w:rsidRPr="009054F6">
              <w:rPr>
                <w:rFonts w:hint="eastAsia"/>
                <w:sz w:val="21"/>
                <w:szCs w:val="21"/>
                <w:lang w:eastAsia="zh-CN"/>
              </w:rPr>
              <w:t>纯水仪</w:t>
            </w:r>
          </w:p>
        </w:tc>
        <w:tc>
          <w:tcPr>
            <w:tcW w:w="1746" w:type="pct"/>
            <w:tcBorders>
              <w:top w:val="nil"/>
              <w:left w:val="nil"/>
              <w:bottom w:val="nil"/>
              <w:right w:val="nil"/>
            </w:tcBorders>
            <w:shd w:val="clear" w:color="auto" w:fill="auto"/>
            <w:vAlign w:val="center"/>
          </w:tcPr>
          <w:p w14:paraId="405F0DCD" w14:textId="77777777" w:rsidR="009054F6" w:rsidRPr="009054F6" w:rsidRDefault="009054F6" w:rsidP="009054F6">
            <w:pPr>
              <w:rPr>
                <w:sz w:val="21"/>
                <w:szCs w:val="21"/>
              </w:rPr>
            </w:pPr>
            <w:r w:rsidRPr="009054F6">
              <w:rPr>
                <w:sz w:val="21"/>
                <w:szCs w:val="21"/>
              </w:rPr>
              <w:t>ELIX® Advantage 5</w:t>
            </w:r>
          </w:p>
        </w:tc>
        <w:tc>
          <w:tcPr>
            <w:tcW w:w="1943" w:type="pct"/>
            <w:gridSpan w:val="2"/>
            <w:tcBorders>
              <w:top w:val="nil"/>
              <w:left w:val="nil"/>
              <w:bottom w:val="nil"/>
              <w:right w:val="nil"/>
            </w:tcBorders>
            <w:shd w:val="clear" w:color="auto" w:fill="auto"/>
            <w:vAlign w:val="center"/>
          </w:tcPr>
          <w:p w14:paraId="19A13AFB" w14:textId="77777777" w:rsidR="009054F6" w:rsidRPr="009054F6" w:rsidRDefault="009054F6" w:rsidP="009054F6">
            <w:pPr>
              <w:rPr>
                <w:sz w:val="21"/>
                <w:szCs w:val="21"/>
              </w:rPr>
            </w:pPr>
            <w:r w:rsidRPr="009054F6">
              <w:rPr>
                <w:sz w:val="21"/>
                <w:szCs w:val="21"/>
              </w:rPr>
              <w:t>Millipore</w:t>
            </w:r>
          </w:p>
        </w:tc>
      </w:tr>
      <w:tr w:rsidR="004178D3" w:rsidRPr="009054F6" w14:paraId="64487476" w14:textId="77777777" w:rsidTr="00175BA0">
        <w:trPr>
          <w:trHeight w:val="454"/>
          <w:jc w:val="center"/>
        </w:trPr>
        <w:tc>
          <w:tcPr>
            <w:tcW w:w="1311" w:type="pct"/>
            <w:tcBorders>
              <w:top w:val="nil"/>
              <w:left w:val="nil"/>
              <w:bottom w:val="single" w:sz="12" w:space="0" w:color="auto"/>
              <w:right w:val="nil"/>
            </w:tcBorders>
            <w:shd w:val="clear" w:color="auto" w:fill="auto"/>
            <w:vAlign w:val="center"/>
          </w:tcPr>
          <w:p w14:paraId="62CC9285" w14:textId="77777777" w:rsidR="004178D3" w:rsidRPr="009054F6" w:rsidRDefault="004178D3" w:rsidP="009054F6">
            <w:pPr>
              <w:rPr>
                <w:rFonts w:hint="eastAsia"/>
                <w:sz w:val="21"/>
                <w:szCs w:val="21"/>
                <w:lang w:eastAsia="zh-CN"/>
              </w:rPr>
            </w:pPr>
            <w:r>
              <w:rPr>
                <w:rFonts w:hint="eastAsia"/>
                <w:sz w:val="21"/>
                <w:szCs w:val="21"/>
                <w:lang w:eastAsia="zh-CN"/>
              </w:rPr>
              <w:t>冷冻离心机</w:t>
            </w:r>
          </w:p>
        </w:tc>
        <w:tc>
          <w:tcPr>
            <w:tcW w:w="1746" w:type="pct"/>
            <w:tcBorders>
              <w:top w:val="nil"/>
              <w:left w:val="nil"/>
              <w:bottom w:val="single" w:sz="12" w:space="0" w:color="auto"/>
              <w:right w:val="nil"/>
            </w:tcBorders>
            <w:shd w:val="clear" w:color="auto" w:fill="auto"/>
            <w:vAlign w:val="center"/>
          </w:tcPr>
          <w:p w14:paraId="5D1DE7F5" w14:textId="77777777" w:rsidR="004178D3" w:rsidRPr="009054F6" w:rsidRDefault="004178D3" w:rsidP="009054F6">
            <w:pPr>
              <w:rPr>
                <w:rFonts w:hint="eastAsia"/>
                <w:sz w:val="21"/>
                <w:szCs w:val="21"/>
                <w:lang w:eastAsia="zh-CN"/>
              </w:rPr>
            </w:pPr>
            <w:r>
              <w:rPr>
                <w:rFonts w:hint="eastAsia"/>
                <w:sz w:val="21"/>
                <w:szCs w:val="21"/>
                <w:lang w:eastAsia="zh-CN"/>
              </w:rPr>
              <w:t>5418R</w:t>
            </w:r>
          </w:p>
        </w:tc>
        <w:tc>
          <w:tcPr>
            <w:tcW w:w="1943" w:type="pct"/>
            <w:gridSpan w:val="2"/>
            <w:tcBorders>
              <w:top w:val="nil"/>
              <w:left w:val="nil"/>
              <w:bottom w:val="single" w:sz="12" w:space="0" w:color="auto"/>
              <w:right w:val="nil"/>
            </w:tcBorders>
            <w:shd w:val="clear" w:color="auto" w:fill="auto"/>
            <w:vAlign w:val="center"/>
          </w:tcPr>
          <w:p w14:paraId="5F589491" w14:textId="77777777" w:rsidR="004178D3" w:rsidRPr="009054F6" w:rsidRDefault="004178D3" w:rsidP="009054F6">
            <w:pPr>
              <w:rPr>
                <w:rFonts w:hint="eastAsia"/>
                <w:sz w:val="21"/>
                <w:szCs w:val="21"/>
                <w:lang w:eastAsia="zh-CN"/>
              </w:rPr>
            </w:pPr>
            <w:r>
              <w:rPr>
                <w:rFonts w:hint="eastAsia"/>
                <w:sz w:val="21"/>
                <w:szCs w:val="21"/>
                <w:lang w:eastAsia="zh-CN"/>
              </w:rPr>
              <w:t>Eppendorf</w:t>
            </w:r>
          </w:p>
        </w:tc>
      </w:tr>
    </w:tbl>
    <w:p w14:paraId="4AA8C163" w14:textId="77777777" w:rsidR="0041297A" w:rsidRDefault="009054F6" w:rsidP="007A7D74">
      <w:pPr>
        <w:pStyle w:val="WXBodyText"/>
        <w:spacing w:beforeLines="20" w:before="48" w:after="0" w:line="360" w:lineRule="auto"/>
        <w:ind w:left="0" w:firstLineChars="200" w:firstLine="420"/>
        <w:rPr>
          <w:rFonts w:cs="Times New Roman"/>
          <w:color w:val="000000"/>
          <w:sz w:val="21"/>
          <w:szCs w:val="21"/>
        </w:rPr>
      </w:pPr>
      <w:r w:rsidRPr="00D8333C">
        <w:rPr>
          <w:rFonts w:cs="Times New Roman" w:hint="eastAsia"/>
          <w:color w:val="000000"/>
          <w:sz w:val="21"/>
          <w:szCs w:val="21"/>
        </w:rPr>
        <w:t>注：若试验中用到其它仪器设备，相关信息（名称、生产厂家等）会在原始记录及总结报告中如实体现</w:t>
      </w:r>
      <w:r w:rsidR="00E37E1A" w:rsidRPr="00D8333C">
        <w:rPr>
          <w:rFonts w:cs="Times New Roman" w:hint="eastAsia"/>
          <w:color w:val="000000"/>
          <w:sz w:val="21"/>
          <w:szCs w:val="21"/>
        </w:rPr>
        <w:t>，以总结报告为准</w:t>
      </w:r>
      <w:r w:rsidRPr="00D8333C">
        <w:rPr>
          <w:rFonts w:cs="Times New Roman" w:hint="eastAsia"/>
          <w:color w:val="000000"/>
          <w:sz w:val="21"/>
          <w:szCs w:val="21"/>
        </w:rPr>
        <w:t>。</w:t>
      </w:r>
    </w:p>
    <w:p w14:paraId="470FC9BB" w14:textId="77777777" w:rsidR="009054F6" w:rsidRPr="00D8333C" w:rsidRDefault="0041297A" w:rsidP="0041297A">
      <w:pPr>
        <w:pStyle w:val="WXBodyText"/>
        <w:spacing w:beforeLines="20" w:before="48" w:after="0" w:line="360" w:lineRule="auto"/>
        <w:ind w:left="0"/>
        <w:rPr>
          <w:rFonts w:cs="Times New Roman" w:hint="eastAsia"/>
          <w:color w:val="000000"/>
          <w:sz w:val="21"/>
          <w:szCs w:val="21"/>
        </w:rPr>
      </w:pPr>
      <w:r>
        <w:rPr>
          <w:rFonts w:cs="Times New Roman"/>
          <w:color w:val="000000"/>
          <w:sz w:val="21"/>
          <w:szCs w:val="21"/>
        </w:rPr>
        <w:br w:type="page"/>
      </w:r>
    </w:p>
    <w:p w14:paraId="43BAF1CF" w14:textId="77777777" w:rsidR="00030FEC" w:rsidRPr="00C60BAB" w:rsidRDefault="00030FEC" w:rsidP="00030FEC">
      <w:pPr>
        <w:keepNext/>
        <w:widowControl w:val="0"/>
        <w:numPr>
          <w:ilvl w:val="1"/>
          <w:numId w:val="5"/>
        </w:numPr>
        <w:spacing w:line="360" w:lineRule="auto"/>
        <w:jc w:val="both"/>
        <w:outlineLvl w:val="1"/>
        <w:rPr>
          <w:b/>
          <w:kern w:val="2"/>
          <w:lang w:eastAsia="zh-CN"/>
        </w:rPr>
      </w:pPr>
      <w:bookmarkStart w:id="263" w:name="_Toc531615216"/>
      <w:r w:rsidRPr="00C60BAB">
        <w:rPr>
          <w:b/>
          <w:kern w:val="2"/>
          <w:lang w:eastAsia="zh-CN"/>
        </w:rPr>
        <w:t>主要试剂</w:t>
      </w:r>
      <w:bookmarkEnd w:id="261"/>
      <w:bookmarkEnd w:id="26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3"/>
        <w:gridCol w:w="1354"/>
        <w:gridCol w:w="1473"/>
        <w:gridCol w:w="148"/>
        <w:gridCol w:w="2879"/>
      </w:tblGrid>
      <w:tr w:rsidR="00E604FC" w:rsidRPr="007A7372" w14:paraId="39BF198F" w14:textId="77777777" w:rsidTr="001405A9">
        <w:trPr>
          <w:trHeight w:val="454"/>
          <w:jc w:val="center"/>
        </w:trPr>
        <w:tc>
          <w:tcPr>
            <w:tcW w:w="1563" w:type="pct"/>
            <w:tcBorders>
              <w:top w:val="single" w:sz="12" w:space="0" w:color="auto"/>
              <w:left w:val="nil"/>
              <w:bottom w:val="single" w:sz="4" w:space="0" w:color="auto"/>
              <w:right w:val="nil"/>
            </w:tcBorders>
            <w:shd w:val="clear" w:color="auto" w:fill="auto"/>
            <w:vAlign w:val="center"/>
          </w:tcPr>
          <w:p w14:paraId="75DB7B19" w14:textId="77777777" w:rsidR="00E604FC" w:rsidRPr="007A7372" w:rsidRDefault="00E604FC" w:rsidP="008A550A">
            <w:pPr>
              <w:pStyle w:val="WXBodyText"/>
              <w:spacing w:before="0" w:after="0"/>
              <w:ind w:left="0"/>
              <w:jc w:val="center"/>
              <w:rPr>
                <w:rFonts w:cs="Times New Roman"/>
                <w:sz w:val="21"/>
                <w:szCs w:val="21"/>
              </w:rPr>
            </w:pPr>
            <w:r w:rsidRPr="007A7372">
              <w:rPr>
                <w:rFonts w:cs="Times New Roman"/>
                <w:sz w:val="21"/>
                <w:szCs w:val="21"/>
              </w:rPr>
              <w:t>试剂名称</w:t>
            </w:r>
          </w:p>
        </w:tc>
        <w:tc>
          <w:tcPr>
            <w:tcW w:w="795" w:type="pct"/>
            <w:tcBorders>
              <w:top w:val="single" w:sz="12" w:space="0" w:color="auto"/>
              <w:left w:val="nil"/>
              <w:bottom w:val="single" w:sz="4" w:space="0" w:color="auto"/>
              <w:right w:val="nil"/>
            </w:tcBorders>
            <w:shd w:val="clear" w:color="auto" w:fill="auto"/>
            <w:vAlign w:val="center"/>
          </w:tcPr>
          <w:p w14:paraId="000E5350" w14:textId="77777777" w:rsidR="00E604FC" w:rsidRPr="007A7372" w:rsidRDefault="00E604FC" w:rsidP="008A550A">
            <w:pPr>
              <w:pStyle w:val="WXBodyText"/>
              <w:spacing w:before="0" w:after="0"/>
              <w:ind w:left="0"/>
              <w:jc w:val="center"/>
              <w:rPr>
                <w:rFonts w:cs="Times New Roman"/>
                <w:sz w:val="21"/>
                <w:szCs w:val="21"/>
              </w:rPr>
            </w:pPr>
            <w:r w:rsidRPr="007A7372">
              <w:rPr>
                <w:rFonts w:cs="Times New Roman"/>
                <w:sz w:val="21"/>
                <w:szCs w:val="21"/>
              </w:rPr>
              <w:t>试剂级别</w:t>
            </w:r>
          </w:p>
        </w:tc>
        <w:tc>
          <w:tcPr>
            <w:tcW w:w="865" w:type="pct"/>
            <w:tcBorders>
              <w:top w:val="single" w:sz="12" w:space="0" w:color="auto"/>
              <w:left w:val="nil"/>
              <w:bottom w:val="single" w:sz="4" w:space="0" w:color="auto"/>
              <w:right w:val="nil"/>
            </w:tcBorders>
            <w:shd w:val="clear" w:color="auto" w:fill="auto"/>
            <w:vAlign w:val="center"/>
          </w:tcPr>
          <w:p w14:paraId="409EE6D3" w14:textId="77777777" w:rsidR="00E604FC" w:rsidRPr="007A7372" w:rsidRDefault="00901A34" w:rsidP="008A550A">
            <w:pPr>
              <w:pStyle w:val="WXBodyText"/>
              <w:spacing w:before="0" w:after="0"/>
              <w:ind w:left="0"/>
              <w:jc w:val="center"/>
              <w:rPr>
                <w:rFonts w:cs="Times New Roman"/>
                <w:sz w:val="21"/>
                <w:szCs w:val="21"/>
              </w:rPr>
            </w:pPr>
            <w:r w:rsidRPr="007A7372">
              <w:rPr>
                <w:rFonts w:cs="Times New Roman" w:hint="eastAsia"/>
                <w:sz w:val="21"/>
                <w:szCs w:val="21"/>
              </w:rPr>
              <w:t>批</w:t>
            </w:r>
            <w:r w:rsidR="00913193" w:rsidRPr="007A7372">
              <w:rPr>
                <w:rFonts w:cs="Times New Roman" w:hint="eastAsia"/>
                <w:sz w:val="21"/>
                <w:szCs w:val="21"/>
              </w:rPr>
              <w:t>号</w:t>
            </w:r>
          </w:p>
        </w:tc>
        <w:tc>
          <w:tcPr>
            <w:tcW w:w="1777" w:type="pct"/>
            <w:gridSpan w:val="2"/>
            <w:tcBorders>
              <w:top w:val="single" w:sz="12" w:space="0" w:color="auto"/>
              <w:left w:val="nil"/>
              <w:bottom w:val="single" w:sz="4" w:space="0" w:color="auto"/>
              <w:right w:val="nil"/>
            </w:tcBorders>
            <w:shd w:val="clear" w:color="auto" w:fill="auto"/>
            <w:vAlign w:val="center"/>
          </w:tcPr>
          <w:p w14:paraId="2B0A006D" w14:textId="77777777" w:rsidR="00E604FC" w:rsidRPr="007A7372" w:rsidRDefault="00E604FC" w:rsidP="008A550A">
            <w:pPr>
              <w:pStyle w:val="WXBodyText"/>
              <w:spacing w:before="0" w:after="0"/>
              <w:ind w:left="0" w:firstLineChars="50" w:firstLine="105"/>
              <w:jc w:val="center"/>
              <w:rPr>
                <w:rFonts w:cs="Times New Roman"/>
                <w:sz w:val="21"/>
                <w:szCs w:val="21"/>
              </w:rPr>
            </w:pPr>
            <w:r w:rsidRPr="007A7372">
              <w:rPr>
                <w:rFonts w:cs="Times New Roman"/>
                <w:sz w:val="21"/>
                <w:szCs w:val="21"/>
              </w:rPr>
              <w:t>生产厂家</w:t>
            </w:r>
          </w:p>
        </w:tc>
      </w:tr>
      <w:tr w:rsidR="00E604FC" w:rsidRPr="007A7372" w14:paraId="41F338E7" w14:textId="77777777" w:rsidTr="001405A9">
        <w:trPr>
          <w:trHeight w:val="454"/>
          <w:jc w:val="center"/>
        </w:trPr>
        <w:tc>
          <w:tcPr>
            <w:tcW w:w="1563" w:type="pct"/>
            <w:tcBorders>
              <w:left w:val="nil"/>
              <w:bottom w:val="nil"/>
              <w:right w:val="nil"/>
            </w:tcBorders>
            <w:shd w:val="clear" w:color="auto" w:fill="auto"/>
            <w:vAlign w:val="center"/>
          </w:tcPr>
          <w:p w14:paraId="7344531F" w14:textId="77777777" w:rsidR="00E604FC" w:rsidRPr="007A7372" w:rsidRDefault="00E604FC" w:rsidP="00180940">
            <w:pPr>
              <w:pStyle w:val="WXBodyText"/>
              <w:spacing w:before="0" w:after="0"/>
              <w:ind w:left="0"/>
              <w:jc w:val="left"/>
              <w:rPr>
                <w:rFonts w:cs="Times New Roman"/>
                <w:sz w:val="21"/>
                <w:szCs w:val="21"/>
              </w:rPr>
            </w:pPr>
            <w:r w:rsidRPr="007A7372">
              <w:rPr>
                <w:rFonts w:cs="Times New Roman" w:hint="eastAsia"/>
                <w:sz w:val="21"/>
                <w:szCs w:val="21"/>
              </w:rPr>
              <w:t>灭菌注射用水</w:t>
            </w:r>
          </w:p>
        </w:tc>
        <w:tc>
          <w:tcPr>
            <w:tcW w:w="795" w:type="pct"/>
            <w:tcBorders>
              <w:left w:val="nil"/>
              <w:bottom w:val="nil"/>
              <w:right w:val="nil"/>
            </w:tcBorders>
            <w:shd w:val="clear" w:color="auto" w:fill="auto"/>
            <w:vAlign w:val="center"/>
          </w:tcPr>
          <w:p w14:paraId="1F35B3BD" w14:textId="77777777" w:rsidR="00E604FC" w:rsidRPr="007A7372" w:rsidRDefault="007E472A" w:rsidP="00180940">
            <w:pPr>
              <w:pStyle w:val="WXBodyText"/>
              <w:spacing w:before="0" w:after="0"/>
              <w:ind w:left="0"/>
              <w:jc w:val="left"/>
              <w:rPr>
                <w:rFonts w:cs="Times New Roman"/>
                <w:sz w:val="21"/>
                <w:szCs w:val="21"/>
              </w:rPr>
            </w:pPr>
            <w:r w:rsidRPr="007A7372">
              <w:rPr>
                <w:rFonts w:cs="Times New Roman" w:hint="eastAsia"/>
                <w:sz w:val="21"/>
                <w:szCs w:val="21"/>
              </w:rPr>
              <w:t>/</w:t>
            </w:r>
          </w:p>
        </w:tc>
        <w:tc>
          <w:tcPr>
            <w:tcW w:w="952" w:type="pct"/>
            <w:gridSpan w:val="2"/>
            <w:tcBorders>
              <w:left w:val="nil"/>
              <w:bottom w:val="nil"/>
              <w:right w:val="nil"/>
            </w:tcBorders>
            <w:shd w:val="clear" w:color="auto" w:fill="auto"/>
            <w:vAlign w:val="center"/>
          </w:tcPr>
          <w:p w14:paraId="6A3D2DA7" w14:textId="77777777" w:rsidR="00E604FC" w:rsidRPr="007A7372" w:rsidRDefault="00D100BA" w:rsidP="00180940">
            <w:pPr>
              <w:pStyle w:val="WXBodyText"/>
              <w:spacing w:before="0" w:after="0"/>
              <w:ind w:left="0"/>
              <w:jc w:val="left"/>
              <w:rPr>
                <w:rFonts w:cs="Times New Roman"/>
                <w:sz w:val="21"/>
                <w:szCs w:val="21"/>
              </w:rPr>
            </w:pPr>
            <w:r w:rsidRPr="007A7372">
              <w:rPr>
                <w:rFonts w:cs="Times New Roman" w:hint="eastAsia"/>
                <w:sz w:val="21"/>
                <w:szCs w:val="21"/>
              </w:rPr>
              <w:t>K18030705-1</w:t>
            </w:r>
          </w:p>
        </w:tc>
        <w:tc>
          <w:tcPr>
            <w:tcW w:w="1690" w:type="pct"/>
            <w:tcBorders>
              <w:left w:val="nil"/>
              <w:bottom w:val="nil"/>
              <w:right w:val="nil"/>
            </w:tcBorders>
            <w:shd w:val="clear" w:color="auto" w:fill="auto"/>
            <w:vAlign w:val="center"/>
          </w:tcPr>
          <w:p w14:paraId="480D5142" w14:textId="77777777" w:rsidR="00E604FC" w:rsidRPr="007A7372" w:rsidRDefault="00E604FC" w:rsidP="00180940">
            <w:pPr>
              <w:pStyle w:val="WXBodyText"/>
              <w:spacing w:before="0" w:after="0"/>
              <w:ind w:left="0"/>
              <w:jc w:val="left"/>
              <w:rPr>
                <w:rFonts w:cs="Times New Roman"/>
                <w:sz w:val="21"/>
                <w:szCs w:val="21"/>
              </w:rPr>
            </w:pPr>
            <w:r w:rsidRPr="007A7372">
              <w:rPr>
                <w:rFonts w:cs="Times New Roman" w:hint="eastAsia"/>
                <w:sz w:val="21"/>
                <w:szCs w:val="21"/>
              </w:rPr>
              <w:t>四川科伦药业股份有限公司</w:t>
            </w:r>
          </w:p>
        </w:tc>
      </w:tr>
      <w:tr w:rsidR="005916DD" w:rsidRPr="007A7372" w14:paraId="551336E7" w14:textId="77777777" w:rsidTr="001405A9">
        <w:trPr>
          <w:trHeight w:val="454"/>
          <w:jc w:val="center"/>
        </w:trPr>
        <w:tc>
          <w:tcPr>
            <w:tcW w:w="1563" w:type="pct"/>
            <w:tcBorders>
              <w:top w:val="nil"/>
              <w:left w:val="nil"/>
              <w:bottom w:val="nil"/>
              <w:right w:val="nil"/>
            </w:tcBorders>
            <w:shd w:val="clear" w:color="auto" w:fill="auto"/>
            <w:vAlign w:val="center"/>
          </w:tcPr>
          <w:p w14:paraId="2ADACD49" w14:textId="77777777" w:rsidR="005916DD" w:rsidRPr="007A7372" w:rsidRDefault="005916DD" w:rsidP="00180940">
            <w:pPr>
              <w:pStyle w:val="WXBodyText"/>
              <w:spacing w:before="0" w:after="0"/>
              <w:ind w:left="0"/>
              <w:jc w:val="left"/>
              <w:rPr>
                <w:rFonts w:cs="Times New Roman" w:hint="eastAsia"/>
                <w:sz w:val="21"/>
                <w:szCs w:val="21"/>
              </w:rPr>
            </w:pPr>
            <w:r w:rsidRPr="007A7372">
              <w:rPr>
                <w:rFonts w:cs="Times New Roman" w:hint="eastAsia"/>
                <w:sz w:val="21"/>
                <w:szCs w:val="21"/>
              </w:rPr>
              <w:t>甲醇</w:t>
            </w:r>
          </w:p>
        </w:tc>
        <w:tc>
          <w:tcPr>
            <w:tcW w:w="795" w:type="pct"/>
            <w:tcBorders>
              <w:top w:val="nil"/>
              <w:left w:val="nil"/>
              <w:bottom w:val="nil"/>
              <w:right w:val="nil"/>
            </w:tcBorders>
            <w:shd w:val="clear" w:color="auto" w:fill="auto"/>
            <w:vAlign w:val="center"/>
          </w:tcPr>
          <w:p w14:paraId="27023B6B" w14:textId="77777777" w:rsidR="005916DD" w:rsidRPr="007A7372" w:rsidRDefault="005916DD" w:rsidP="00180940">
            <w:pPr>
              <w:pStyle w:val="WXBodyText"/>
              <w:spacing w:before="0" w:after="0"/>
              <w:ind w:left="0"/>
              <w:jc w:val="left"/>
              <w:rPr>
                <w:rFonts w:cs="Times New Roman"/>
                <w:sz w:val="21"/>
                <w:szCs w:val="21"/>
              </w:rPr>
            </w:pPr>
            <w:r w:rsidRPr="007A7372">
              <w:rPr>
                <w:rFonts w:cs="Times New Roman"/>
                <w:sz w:val="21"/>
                <w:szCs w:val="21"/>
              </w:rPr>
              <w:t>HPLC</w:t>
            </w:r>
          </w:p>
        </w:tc>
        <w:tc>
          <w:tcPr>
            <w:tcW w:w="952" w:type="pct"/>
            <w:gridSpan w:val="2"/>
            <w:tcBorders>
              <w:top w:val="nil"/>
              <w:left w:val="nil"/>
              <w:bottom w:val="nil"/>
              <w:right w:val="nil"/>
            </w:tcBorders>
            <w:shd w:val="clear" w:color="auto" w:fill="auto"/>
            <w:vAlign w:val="center"/>
          </w:tcPr>
          <w:p w14:paraId="1BAE3FCE" w14:textId="77777777" w:rsidR="005916DD" w:rsidRPr="007A7372" w:rsidRDefault="009B5128" w:rsidP="00180940">
            <w:pPr>
              <w:pStyle w:val="WXBodyText"/>
              <w:spacing w:before="0" w:after="0"/>
              <w:ind w:left="0"/>
              <w:jc w:val="left"/>
              <w:rPr>
                <w:rFonts w:cs="Times New Roman"/>
                <w:sz w:val="21"/>
                <w:szCs w:val="21"/>
              </w:rPr>
            </w:pPr>
            <w:r w:rsidRPr="007A7372">
              <w:rPr>
                <w:rFonts w:cs="Times New Roman" w:hint="eastAsia"/>
                <w:sz w:val="21"/>
                <w:szCs w:val="21"/>
              </w:rPr>
              <w:t>166578</w:t>
            </w:r>
          </w:p>
        </w:tc>
        <w:tc>
          <w:tcPr>
            <w:tcW w:w="1690" w:type="pct"/>
            <w:tcBorders>
              <w:top w:val="nil"/>
              <w:left w:val="nil"/>
              <w:bottom w:val="nil"/>
              <w:right w:val="nil"/>
            </w:tcBorders>
            <w:shd w:val="clear" w:color="auto" w:fill="auto"/>
            <w:vAlign w:val="center"/>
          </w:tcPr>
          <w:p w14:paraId="06D283B4" w14:textId="77777777" w:rsidR="005916DD" w:rsidRPr="007A7372" w:rsidRDefault="005916DD" w:rsidP="00180940">
            <w:pPr>
              <w:rPr>
                <w:sz w:val="21"/>
                <w:szCs w:val="21"/>
              </w:rPr>
            </w:pPr>
            <w:r w:rsidRPr="007A7372">
              <w:rPr>
                <w:sz w:val="21"/>
                <w:szCs w:val="21"/>
              </w:rPr>
              <w:t>Fisher Scientific</w:t>
            </w:r>
          </w:p>
        </w:tc>
      </w:tr>
      <w:tr w:rsidR="00852F86" w:rsidRPr="007A7372" w14:paraId="57D19AB6" w14:textId="77777777" w:rsidTr="001405A9">
        <w:trPr>
          <w:trHeight w:val="454"/>
          <w:jc w:val="center"/>
        </w:trPr>
        <w:tc>
          <w:tcPr>
            <w:tcW w:w="1563" w:type="pct"/>
            <w:tcBorders>
              <w:top w:val="nil"/>
              <w:left w:val="nil"/>
              <w:bottom w:val="nil"/>
              <w:right w:val="nil"/>
            </w:tcBorders>
            <w:shd w:val="clear" w:color="auto" w:fill="auto"/>
            <w:vAlign w:val="center"/>
          </w:tcPr>
          <w:p w14:paraId="5D2E23B1" w14:textId="77777777" w:rsidR="00852F86" w:rsidRPr="007A7372" w:rsidRDefault="00852F86" w:rsidP="00180940">
            <w:pPr>
              <w:pStyle w:val="WXBodyText"/>
              <w:spacing w:before="0" w:after="0"/>
              <w:ind w:left="0"/>
              <w:jc w:val="left"/>
              <w:rPr>
                <w:rFonts w:cs="Times New Roman" w:hint="eastAsia"/>
                <w:sz w:val="21"/>
                <w:szCs w:val="21"/>
              </w:rPr>
            </w:pPr>
            <w:r w:rsidRPr="007A7372">
              <w:rPr>
                <w:rFonts w:cs="Times New Roman" w:hint="eastAsia"/>
                <w:sz w:val="21"/>
                <w:szCs w:val="21"/>
              </w:rPr>
              <w:t>乙腈</w:t>
            </w:r>
          </w:p>
        </w:tc>
        <w:tc>
          <w:tcPr>
            <w:tcW w:w="795" w:type="pct"/>
            <w:tcBorders>
              <w:top w:val="nil"/>
              <w:left w:val="nil"/>
              <w:bottom w:val="nil"/>
              <w:right w:val="nil"/>
            </w:tcBorders>
            <w:shd w:val="clear" w:color="auto" w:fill="auto"/>
            <w:vAlign w:val="center"/>
          </w:tcPr>
          <w:p w14:paraId="4E1C2D18" w14:textId="77777777" w:rsidR="00852F86" w:rsidRPr="007A7372" w:rsidRDefault="00852F86" w:rsidP="00180940">
            <w:pPr>
              <w:pStyle w:val="WXBodyText"/>
              <w:spacing w:before="0" w:after="0"/>
              <w:ind w:left="0"/>
              <w:jc w:val="left"/>
              <w:rPr>
                <w:rFonts w:cs="Times New Roman"/>
                <w:sz w:val="21"/>
                <w:szCs w:val="21"/>
              </w:rPr>
            </w:pPr>
            <w:r w:rsidRPr="007A7372">
              <w:rPr>
                <w:rFonts w:cs="Times New Roman"/>
                <w:sz w:val="21"/>
                <w:szCs w:val="21"/>
              </w:rPr>
              <w:t>HPLC</w:t>
            </w:r>
          </w:p>
        </w:tc>
        <w:tc>
          <w:tcPr>
            <w:tcW w:w="952" w:type="pct"/>
            <w:gridSpan w:val="2"/>
            <w:tcBorders>
              <w:top w:val="nil"/>
              <w:left w:val="nil"/>
              <w:bottom w:val="nil"/>
              <w:right w:val="nil"/>
            </w:tcBorders>
            <w:shd w:val="clear" w:color="auto" w:fill="auto"/>
            <w:vAlign w:val="center"/>
          </w:tcPr>
          <w:p w14:paraId="29FACBDC" w14:textId="77777777" w:rsidR="00852F86" w:rsidRPr="007A7372" w:rsidRDefault="00301DC1" w:rsidP="00180940">
            <w:pPr>
              <w:pStyle w:val="WXBodyText"/>
              <w:spacing w:before="0" w:after="0"/>
              <w:ind w:left="0"/>
              <w:jc w:val="left"/>
              <w:rPr>
                <w:rFonts w:cs="Times New Roman" w:hint="eastAsia"/>
                <w:sz w:val="21"/>
                <w:szCs w:val="21"/>
              </w:rPr>
            </w:pPr>
            <w:r w:rsidRPr="007A7372">
              <w:rPr>
                <w:rFonts w:cs="Times New Roman" w:hint="eastAsia"/>
                <w:sz w:val="21"/>
                <w:szCs w:val="21"/>
              </w:rPr>
              <w:t>1</w:t>
            </w:r>
            <w:r w:rsidR="002B68CA" w:rsidRPr="007A7372">
              <w:rPr>
                <w:rFonts w:cs="Times New Roman" w:hint="eastAsia"/>
                <w:sz w:val="21"/>
                <w:szCs w:val="21"/>
              </w:rPr>
              <w:t>68577</w:t>
            </w:r>
          </w:p>
        </w:tc>
        <w:tc>
          <w:tcPr>
            <w:tcW w:w="1690" w:type="pct"/>
            <w:tcBorders>
              <w:top w:val="nil"/>
              <w:left w:val="nil"/>
              <w:bottom w:val="nil"/>
              <w:right w:val="nil"/>
            </w:tcBorders>
            <w:shd w:val="clear" w:color="auto" w:fill="auto"/>
            <w:vAlign w:val="center"/>
          </w:tcPr>
          <w:p w14:paraId="156B7E1B" w14:textId="77777777" w:rsidR="00852F86" w:rsidRPr="007A7372" w:rsidRDefault="00852F86" w:rsidP="00180940">
            <w:pPr>
              <w:rPr>
                <w:sz w:val="21"/>
                <w:szCs w:val="21"/>
              </w:rPr>
            </w:pPr>
            <w:r w:rsidRPr="007A7372">
              <w:rPr>
                <w:sz w:val="21"/>
                <w:szCs w:val="21"/>
              </w:rPr>
              <w:t>Fisher Scientific</w:t>
            </w:r>
          </w:p>
        </w:tc>
      </w:tr>
      <w:tr w:rsidR="00F57286" w:rsidRPr="007A7372" w14:paraId="0B12B4D5" w14:textId="77777777" w:rsidTr="001405A9">
        <w:trPr>
          <w:trHeight w:val="454"/>
          <w:jc w:val="center"/>
        </w:trPr>
        <w:tc>
          <w:tcPr>
            <w:tcW w:w="1563" w:type="pct"/>
            <w:tcBorders>
              <w:top w:val="nil"/>
              <w:left w:val="nil"/>
              <w:bottom w:val="nil"/>
              <w:right w:val="nil"/>
            </w:tcBorders>
            <w:shd w:val="clear" w:color="auto" w:fill="auto"/>
            <w:vAlign w:val="center"/>
          </w:tcPr>
          <w:p w14:paraId="1F292E35" w14:textId="77777777" w:rsidR="00F57286" w:rsidRPr="007A7372" w:rsidRDefault="008A227C" w:rsidP="008A227C">
            <w:pPr>
              <w:pStyle w:val="WXBodyText"/>
              <w:spacing w:before="0" w:after="0"/>
              <w:ind w:left="0"/>
              <w:jc w:val="left"/>
              <w:rPr>
                <w:rFonts w:hint="eastAsia"/>
                <w:sz w:val="21"/>
                <w:szCs w:val="21"/>
              </w:rPr>
            </w:pPr>
            <w:r w:rsidRPr="007A7372">
              <w:rPr>
                <w:rFonts w:hint="eastAsia"/>
                <w:sz w:val="21"/>
                <w:szCs w:val="21"/>
              </w:rPr>
              <w:t>三氟乙酸</w:t>
            </w:r>
            <w:r w:rsidR="00F57286" w:rsidRPr="007A7372">
              <w:rPr>
                <w:rFonts w:hint="eastAsia"/>
                <w:sz w:val="21"/>
                <w:szCs w:val="21"/>
              </w:rPr>
              <w:t>/</w:t>
            </w:r>
            <w:r w:rsidRPr="007A7372">
              <w:rPr>
                <w:rFonts w:hint="eastAsia"/>
                <w:sz w:val="21"/>
                <w:szCs w:val="21"/>
              </w:rPr>
              <w:t xml:space="preserve"> TFA</w:t>
            </w:r>
          </w:p>
        </w:tc>
        <w:tc>
          <w:tcPr>
            <w:tcW w:w="795" w:type="pct"/>
            <w:tcBorders>
              <w:top w:val="nil"/>
              <w:left w:val="nil"/>
              <w:bottom w:val="nil"/>
              <w:right w:val="nil"/>
            </w:tcBorders>
            <w:shd w:val="clear" w:color="auto" w:fill="auto"/>
            <w:vAlign w:val="center"/>
          </w:tcPr>
          <w:p w14:paraId="09DE64EC" w14:textId="77777777" w:rsidR="00F57286" w:rsidRPr="007A7372" w:rsidRDefault="007A64B5" w:rsidP="00180940">
            <w:pPr>
              <w:pStyle w:val="WXBodyText"/>
              <w:spacing w:before="0" w:after="0"/>
              <w:ind w:left="0"/>
              <w:jc w:val="left"/>
              <w:rPr>
                <w:rFonts w:cs="Times New Roman" w:hint="eastAsia"/>
                <w:sz w:val="21"/>
                <w:szCs w:val="21"/>
              </w:rPr>
            </w:pPr>
            <w:r>
              <w:rPr>
                <w:rFonts w:cs="Times New Roman" w:hint="eastAsia"/>
                <w:sz w:val="21"/>
                <w:szCs w:val="21"/>
              </w:rPr>
              <w:t>HPLC</w:t>
            </w:r>
          </w:p>
        </w:tc>
        <w:tc>
          <w:tcPr>
            <w:tcW w:w="952" w:type="pct"/>
            <w:gridSpan w:val="2"/>
            <w:tcBorders>
              <w:top w:val="nil"/>
              <w:left w:val="nil"/>
              <w:bottom w:val="nil"/>
              <w:right w:val="nil"/>
            </w:tcBorders>
            <w:shd w:val="clear" w:color="auto" w:fill="auto"/>
            <w:vAlign w:val="center"/>
          </w:tcPr>
          <w:p w14:paraId="33D27805" w14:textId="77777777" w:rsidR="00F57286" w:rsidRPr="007A7372" w:rsidRDefault="0053455B" w:rsidP="00180940">
            <w:pPr>
              <w:pStyle w:val="WXBodyText"/>
              <w:spacing w:before="0" w:after="0"/>
              <w:ind w:left="0"/>
              <w:jc w:val="left"/>
              <w:rPr>
                <w:rFonts w:cs="Times New Roman" w:hint="eastAsia"/>
                <w:sz w:val="21"/>
                <w:szCs w:val="21"/>
              </w:rPr>
            </w:pPr>
            <w:r>
              <w:rPr>
                <w:rFonts w:cs="Times New Roman" w:hint="eastAsia"/>
                <w:sz w:val="21"/>
                <w:szCs w:val="21"/>
              </w:rPr>
              <w:t>I3980050</w:t>
            </w:r>
          </w:p>
        </w:tc>
        <w:tc>
          <w:tcPr>
            <w:tcW w:w="1690" w:type="pct"/>
            <w:tcBorders>
              <w:top w:val="nil"/>
              <w:left w:val="nil"/>
              <w:bottom w:val="nil"/>
              <w:right w:val="nil"/>
            </w:tcBorders>
            <w:shd w:val="clear" w:color="auto" w:fill="auto"/>
            <w:vAlign w:val="center"/>
          </w:tcPr>
          <w:p w14:paraId="2C5319D4" w14:textId="77777777" w:rsidR="00F57286" w:rsidRPr="007A7372" w:rsidRDefault="0053455B" w:rsidP="00180940">
            <w:pPr>
              <w:rPr>
                <w:rFonts w:hint="eastAsia"/>
                <w:sz w:val="21"/>
                <w:szCs w:val="21"/>
                <w:lang w:eastAsia="zh-CN"/>
              </w:rPr>
            </w:pPr>
            <w:r>
              <w:rPr>
                <w:rFonts w:hint="eastAsia"/>
                <w:sz w:val="21"/>
                <w:szCs w:val="21"/>
                <w:lang w:eastAsia="zh-CN"/>
              </w:rPr>
              <w:t>CNW</w:t>
            </w:r>
          </w:p>
        </w:tc>
      </w:tr>
      <w:tr w:rsidR="0041297A" w:rsidRPr="007A7372" w14:paraId="60CCB088" w14:textId="77777777" w:rsidTr="001405A9">
        <w:trPr>
          <w:trHeight w:val="454"/>
          <w:jc w:val="center"/>
        </w:trPr>
        <w:tc>
          <w:tcPr>
            <w:tcW w:w="1563" w:type="pct"/>
            <w:tcBorders>
              <w:top w:val="nil"/>
              <w:left w:val="nil"/>
              <w:bottom w:val="nil"/>
              <w:right w:val="nil"/>
            </w:tcBorders>
            <w:shd w:val="clear" w:color="auto" w:fill="auto"/>
            <w:vAlign w:val="center"/>
          </w:tcPr>
          <w:p w14:paraId="67B0088C" w14:textId="77777777" w:rsidR="0041297A" w:rsidRPr="00C11659" w:rsidRDefault="0041297A" w:rsidP="008A227C">
            <w:pPr>
              <w:pStyle w:val="WXBodyText"/>
              <w:spacing w:before="0" w:after="0"/>
              <w:ind w:left="0"/>
              <w:jc w:val="left"/>
              <w:rPr>
                <w:rFonts w:hint="eastAsia"/>
                <w:sz w:val="21"/>
                <w:szCs w:val="21"/>
                <w:highlight w:val="yellow"/>
              </w:rPr>
            </w:pPr>
            <w:r w:rsidRPr="004E2862">
              <w:rPr>
                <w:rFonts w:hint="eastAsia"/>
                <w:sz w:val="21"/>
                <w:szCs w:val="21"/>
              </w:rPr>
              <w:t>羧甲基纤维素钠</w:t>
            </w:r>
            <w:r w:rsidRPr="004E2862">
              <w:rPr>
                <w:rFonts w:hint="eastAsia"/>
                <w:sz w:val="21"/>
                <w:szCs w:val="21"/>
              </w:rPr>
              <w:t>/CMC-Na</w:t>
            </w:r>
          </w:p>
        </w:tc>
        <w:tc>
          <w:tcPr>
            <w:tcW w:w="795" w:type="pct"/>
            <w:tcBorders>
              <w:top w:val="nil"/>
              <w:left w:val="nil"/>
              <w:bottom w:val="nil"/>
              <w:right w:val="nil"/>
            </w:tcBorders>
            <w:shd w:val="clear" w:color="auto" w:fill="auto"/>
            <w:vAlign w:val="center"/>
          </w:tcPr>
          <w:p w14:paraId="6744D366" w14:textId="77777777" w:rsidR="0041297A" w:rsidRPr="000253E3" w:rsidRDefault="000253E3" w:rsidP="00180940">
            <w:pPr>
              <w:pStyle w:val="WXBodyText"/>
              <w:spacing w:before="0" w:after="0"/>
              <w:ind w:left="0"/>
              <w:jc w:val="left"/>
              <w:rPr>
                <w:rFonts w:cs="Times New Roman" w:hint="eastAsia"/>
                <w:sz w:val="21"/>
                <w:szCs w:val="21"/>
              </w:rPr>
            </w:pPr>
            <w:r w:rsidRPr="000253E3">
              <w:rPr>
                <w:rFonts w:cs="Times New Roman" w:hint="eastAsia"/>
                <w:sz w:val="21"/>
                <w:szCs w:val="21"/>
              </w:rPr>
              <w:t>USP</w:t>
            </w:r>
            <w:r w:rsidRPr="000253E3">
              <w:rPr>
                <w:rFonts w:cs="Times New Roman" w:hint="eastAsia"/>
                <w:sz w:val="21"/>
                <w:szCs w:val="21"/>
              </w:rPr>
              <w:t>级</w:t>
            </w:r>
          </w:p>
        </w:tc>
        <w:tc>
          <w:tcPr>
            <w:tcW w:w="952" w:type="pct"/>
            <w:gridSpan w:val="2"/>
            <w:tcBorders>
              <w:top w:val="nil"/>
              <w:left w:val="nil"/>
              <w:bottom w:val="nil"/>
              <w:right w:val="nil"/>
            </w:tcBorders>
            <w:shd w:val="clear" w:color="auto" w:fill="auto"/>
            <w:vAlign w:val="center"/>
          </w:tcPr>
          <w:p w14:paraId="566EE983" w14:textId="77777777" w:rsidR="0041297A" w:rsidRPr="000253E3" w:rsidRDefault="000253E3" w:rsidP="00180940">
            <w:pPr>
              <w:pStyle w:val="WXBodyText"/>
              <w:spacing w:before="0" w:after="0"/>
              <w:ind w:left="0"/>
              <w:jc w:val="left"/>
              <w:rPr>
                <w:rFonts w:cs="Times New Roman" w:hint="eastAsia"/>
                <w:sz w:val="21"/>
                <w:szCs w:val="21"/>
              </w:rPr>
            </w:pPr>
            <w:r w:rsidRPr="000253E3">
              <w:rPr>
                <w:rFonts w:cs="Times New Roman" w:hint="eastAsia"/>
                <w:sz w:val="21"/>
                <w:szCs w:val="21"/>
              </w:rPr>
              <w:t>F1719015</w:t>
            </w:r>
          </w:p>
        </w:tc>
        <w:tc>
          <w:tcPr>
            <w:tcW w:w="1690" w:type="pct"/>
            <w:tcBorders>
              <w:top w:val="nil"/>
              <w:left w:val="nil"/>
              <w:bottom w:val="nil"/>
              <w:right w:val="nil"/>
            </w:tcBorders>
            <w:shd w:val="clear" w:color="auto" w:fill="auto"/>
            <w:vAlign w:val="center"/>
          </w:tcPr>
          <w:p w14:paraId="78013149" w14:textId="77777777" w:rsidR="0041297A" w:rsidRPr="000253E3" w:rsidRDefault="0041297A" w:rsidP="00180940">
            <w:pPr>
              <w:rPr>
                <w:rFonts w:hint="eastAsia"/>
                <w:sz w:val="21"/>
                <w:szCs w:val="21"/>
                <w:lang w:eastAsia="zh-CN"/>
              </w:rPr>
            </w:pPr>
            <w:r w:rsidRPr="000253E3">
              <w:rPr>
                <w:rFonts w:hint="eastAsia"/>
                <w:bCs/>
                <w:kern w:val="2"/>
                <w:lang w:eastAsia="zh-CN"/>
              </w:rPr>
              <w:t>阿拉丁</w:t>
            </w:r>
            <w:r w:rsidRPr="000253E3">
              <w:rPr>
                <w:rFonts w:hint="eastAsia"/>
                <w:bCs/>
                <w:kern w:val="2"/>
                <w:lang w:eastAsia="zh-CN"/>
              </w:rPr>
              <w:t>/</w:t>
            </w:r>
            <w:r w:rsidRPr="000253E3">
              <w:rPr>
                <w:bCs/>
                <w:kern w:val="2"/>
                <w:lang w:eastAsia="zh-CN"/>
              </w:rPr>
              <w:t>Aladdin</w:t>
            </w:r>
          </w:p>
        </w:tc>
      </w:tr>
      <w:tr w:rsidR="00E64A43" w:rsidRPr="007A7372" w14:paraId="034C4D1D" w14:textId="77777777" w:rsidTr="00E64A43">
        <w:trPr>
          <w:trHeight w:val="454"/>
          <w:jc w:val="center"/>
        </w:trPr>
        <w:tc>
          <w:tcPr>
            <w:tcW w:w="1563" w:type="pct"/>
            <w:tcBorders>
              <w:top w:val="nil"/>
              <w:left w:val="nil"/>
              <w:bottom w:val="single" w:sz="12" w:space="0" w:color="auto"/>
              <w:right w:val="nil"/>
            </w:tcBorders>
            <w:shd w:val="clear" w:color="auto" w:fill="auto"/>
            <w:vAlign w:val="center"/>
          </w:tcPr>
          <w:p w14:paraId="279D4AB8" w14:textId="77777777" w:rsidR="00E64A43" w:rsidRPr="00E64A43" w:rsidRDefault="00E64A43" w:rsidP="00291CCE">
            <w:pPr>
              <w:pStyle w:val="WXBodyText"/>
              <w:spacing w:before="0" w:after="0"/>
              <w:ind w:left="0"/>
              <w:jc w:val="left"/>
              <w:rPr>
                <w:rFonts w:hint="eastAsia"/>
                <w:bCs w:val="0"/>
                <w:sz w:val="21"/>
                <w:szCs w:val="21"/>
              </w:rPr>
            </w:pPr>
            <w:r w:rsidRPr="00E64A43">
              <w:rPr>
                <w:rFonts w:hint="eastAsia"/>
                <w:bCs w:val="0"/>
                <w:sz w:val="21"/>
                <w:szCs w:val="21"/>
              </w:rPr>
              <w:t>纯水</w:t>
            </w:r>
          </w:p>
        </w:tc>
        <w:tc>
          <w:tcPr>
            <w:tcW w:w="795" w:type="pct"/>
            <w:tcBorders>
              <w:top w:val="nil"/>
              <w:left w:val="nil"/>
              <w:bottom w:val="single" w:sz="12" w:space="0" w:color="auto"/>
              <w:right w:val="nil"/>
            </w:tcBorders>
            <w:shd w:val="clear" w:color="auto" w:fill="auto"/>
            <w:vAlign w:val="center"/>
          </w:tcPr>
          <w:p w14:paraId="58482B3E" w14:textId="77777777" w:rsidR="00E64A43" w:rsidRPr="007A7372" w:rsidRDefault="00E64A43" w:rsidP="00291CCE">
            <w:pPr>
              <w:pStyle w:val="WXBodyText"/>
              <w:spacing w:before="0" w:after="0"/>
              <w:ind w:left="0"/>
              <w:jc w:val="left"/>
              <w:rPr>
                <w:rFonts w:cs="Times New Roman" w:hint="eastAsia"/>
                <w:sz w:val="21"/>
                <w:szCs w:val="21"/>
              </w:rPr>
            </w:pPr>
            <w:r w:rsidRPr="007A7372">
              <w:rPr>
                <w:rFonts w:cs="Times New Roman" w:hint="eastAsia"/>
                <w:sz w:val="21"/>
                <w:szCs w:val="21"/>
              </w:rPr>
              <w:t>/</w:t>
            </w:r>
          </w:p>
        </w:tc>
        <w:tc>
          <w:tcPr>
            <w:tcW w:w="952" w:type="pct"/>
            <w:gridSpan w:val="2"/>
            <w:tcBorders>
              <w:top w:val="nil"/>
              <w:left w:val="nil"/>
              <w:bottom w:val="single" w:sz="12" w:space="0" w:color="auto"/>
              <w:right w:val="nil"/>
            </w:tcBorders>
            <w:shd w:val="clear" w:color="auto" w:fill="auto"/>
            <w:vAlign w:val="center"/>
          </w:tcPr>
          <w:p w14:paraId="63AFBE6A" w14:textId="77777777" w:rsidR="00E64A43" w:rsidRPr="00E64A43" w:rsidRDefault="00E64A43" w:rsidP="00291CCE">
            <w:pPr>
              <w:pStyle w:val="WXBodyText"/>
              <w:spacing w:before="0" w:after="0"/>
              <w:ind w:left="0"/>
              <w:jc w:val="left"/>
              <w:rPr>
                <w:rFonts w:hint="eastAsia"/>
                <w:bCs w:val="0"/>
                <w:sz w:val="21"/>
                <w:szCs w:val="21"/>
              </w:rPr>
            </w:pPr>
            <w:r w:rsidRPr="00E64A43">
              <w:rPr>
                <w:rFonts w:hint="eastAsia"/>
                <w:bCs w:val="0"/>
                <w:sz w:val="21"/>
                <w:szCs w:val="21"/>
              </w:rPr>
              <w:t>/</w:t>
            </w:r>
          </w:p>
        </w:tc>
        <w:tc>
          <w:tcPr>
            <w:tcW w:w="1690" w:type="pct"/>
            <w:tcBorders>
              <w:top w:val="nil"/>
              <w:left w:val="nil"/>
              <w:bottom w:val="single" w:sz="12" w:space="0" w:color="auto"/>
              <w:right w:val="nil"/>
            </w:tcBorders>
            <w:shd w:val="clear" w:color="auto" w:fill="auto"/>
            <w:vAlign w:val="center"/>
          </w:tcPr>
          <w:p w14:paraId="6828E0FE" w14:textId="77777777" w:rsidR="00E64A43" w:rsidRPr="00E64A43" w:rsidRDefault="00E64A43" w:rsidP="00291CCE">
            <w:pPr>
              <w:rPr>
                <w:rFonts w:hint="eastAsia"/>
                <w:bCs/>
                <w:sz w:val="21"/>
                <w:szCs w:val="21"/>
                <w:lang w:eastAsia="zh-CN"/>
              </w:rPr>
            </w:pPr>
            <w:r w:rsidRPr="00E64A43">
              <w:rPr>
                <w:rFonts w:hint="eastAsia"/>
                <w:bCs/>
                <w:sz w:val="21"/>
                <w:szCs w:val="21"/>
                <w:lang w:eastAsia="zh-CN"/>
              </w:rPr>
              <w:t>苏州华测生物技术有限公司</w:t>
            </w:r>
          </w:p>
        </w:tc>
      </w:tr>
    </w:tbl>
    <w:p w14:paraId="21370709" w14:textId="77777777" w:rsidR="00E604FC" w:rsidRPr="00D8333C" w:rsidRDefault="00E604FC" w:rsidP="00D8333C">
      <w:pPr>
        <w:pStyle w:val="WXBodyText"/>
        <w:spacing w:beforeLines="20" w:before="48" w:after="0" w:line="360" w:lineRule="auto"/>
        <w:ind w:left="0" w:firstLineChars="200" w:firstLine="420"/>
        <w:rPr>
          <w:rFonts w:cs="Times New Roman" w:hint="eastAsia"/>
          <w:color w:val="000000"/>
          <w:sz w:val="21"/>
          <w:szCs w:val="21"/>
        </w:rPr>
      </w:pPr>
      <w:r w:rsidRPr="00D8333C">
        <w:rPr>
          <w:rFonts w:cs="Times New Roman"/>
          <w:color w:val="000000"/>
          <w:sz w:val="21"/>
          <w:szCs w:val="21"/>
        </w:rPr>
        <w:t>注：若试验中用到其它</w:t>
      </w:r>
      <w:r w:rsidRPr="00D8333C">
        <w:rPr>
          <w:rFonts w:cs="Times New Roman" w:hint="eastAsia"/>
          <w:color w:val="000000"/>
          <w:sz w:val="21"/>
          <w:szCs w:val="21"/>
        </w:rPr>
        <w:t>试剂</w:t>
      </w:r>
      <w:r w:rsidRPr="00D8333C">
        <w:rPr>
          <w:rFonts w:cs="Times New Roman"/>
          <w:color w:val="000000"/>
          <w:sz w:val="21"/>
          <w:szCs w:val="21"/>
        </w:rPr>
        <w:t>，相关信息</w:t>
      </w:r>
      <w:r w:rsidR="00356586" w:rsidRPr="00D8333C">
        <w:rPr>
          <w:rFonts w:cs="Times New Roman" w:hint="eastAsia"/>
          <w:color w:val="000000"/>
          <w:sz w:val="21"/>
          <w:szCs w:val="21"/>
        </w:rPr>
        <w:t xml:space="preserve"> </w:t>
      </w:r>
      <w:r w:rsidR="008D6B62" w:rsidRPr="00D8333C">
        <w:rPr>
          <w:rFonts w:cs="Times New Roman" w:hint="eastAsia"/>
          <w:color w:val="000000"/>
          <w:sz w:val="21"/>
          <w:szCs w:val="21"/>
        </w:rPr>
        <w:t>(</w:t>
      </w:r>
      <w:r w:rsidR="008D6B62" w:rsidRPr="00D8333C">
        <w:rPr>
          <w:rFonts w:cs="Times New Roman" w:hint="eastAsia"/>
          <w:color w:val="000000"/>
          <w:sz w:val="21"/>
          <w:szCs w:val="21"/>
        </w:rPr>
        <w:t>试剂名称</w:t>
      </w:r>
      <w:r w:rsidR="006F4B53" w:rsidRPr="00D8333C">
        <w:rPr>
          <w:rFonts w:cs="Times New Roman" w:hint="eastAsia"/>
          <w:color w:val="000000"/>
          <w:sz w:val="21"/>
          <w:szCs w:val="21"/>
        </w:rPr>
        <w:t>、</w:t>
      </w:r>
      <w:r w:rsidR="008D6B62" w:rsidRPr="00D8333C">
        <w:rPr>
          <w:rFonts w:cs="Times New Roman" w:hint="eastAsia"/>
          <w:color w:val="000000"/>
          <w:sz w:val="21"/>
          <w:szCs w:val="21"/>
        </w:rPr>
        <w:t>生产厂家等</w:t>
      </w:r>
      <w:r w:rsidR="008D6B62" w:rsidRPr="00D8333C">
        <w:rPr>
          <w:rFonts w:cs="Times New Roman" w:hint="eastAsia"/>
          <w:color w:val="000000"/>
          <w:sz w:val="21"/>
          <w:szCs w:val="21"/>
        </w:rPr>
        <w:t>)</w:t>
      </w:r>
      <w:r w:rsidR="00356586" w:rsidRPr="00D8333C">
        <w:rPr>
          <w:rFonts w:cs="Times New Roman"/>
          <w:color w:val="000000"/>
          <w:sz w:val="21"/>
          <w:szCs w:val="21"/>
        </w:rPr>
        <w:t xml:space="preserve"> </w:t>
      </w:r>
      <w:r w:rsidR="00356586" w:rsidRPr="00D8333C">
        <w:rPr>
          <w:rFonts w:cs="Times New Roman"/>
          <w:color w:val="000000"/>
          <w:sz w:val="21"/>
          <w:szCs w:val="21"/>
        </w:rPr>
        <w:t>需</w:t>
      </w:r>
      <w:r w:rsidRPr="00D8333C">
        <w:rPr>
          <w:rFonts w:cs="Times New Roman"/>
          <w:color w:val="000000"/>
          <w:sz w:val="21"/>
          <w:szCs w:val="21"/>
        </w:rPr>
        <w:t>在原始记录及</w:t>
      </w:r>
      <w:r w:rsidR="00884965" w:rsidRPr="00D8333C">
        <w:rPr>
          <w:rFonts w:cs="Times New Roman" w:hint="eastAsia"/>
          <w:color w:val="000000"/>
          <w:sz w:val="21"/>
          <w:szCs w:val="21"/>
        </w:rPr>
        <w:t>总结</w:t>
      </w:r>
      <w:r w:rsidRPr="00D8333C">
        <w:rPr>
          <w:rFonts w:cs="Times New Roman"/>
          <w:color w:val="000000"/>
          <w:sz w:val="21"/>
          <w:szCs w:val="21"/>
        </w:rPr>
        <w:t>报告中如实体现</w:t>
      </w:r>
      <w:r w:rsidR="00E37E1A" w:rsidRPr="00D8333C">
        <w:rPr>
          <w:rFonts w:cs="Times New Roman" w:hint="eastAsia"/>
          <w:color w:val="000000"/>
          <w:sz w:val="21"/>
          <w:szCs w:val="21"/>
        </w:rPr>
        <w:t>，以总结报告为准</w:t>
      </w:r>
      <w:r w:rsidR="00547B27" w:rsidRPr="00D8333C">
        <w:rPr>
          <w:rFonts w:cs="Times New Roman" w:hint="eastAsia"/>
          <w:color w:val="000000"/>
          <w:sz w:val="21"/>
          <w:szCs w:val="21"/>
        </w:rPr>
        <w:t>；纯水为</w:t>
      </w:r>
      <w:r w:rsidR="00CF17C3" w:rsidRPr="00D8333C">
        <w:rPr>
          <w:rFonts w:cs="Times New Roman" w:hint="eastAsia"/>
          <w:color w:val="000000"/>
          <w:sz w:val="21"/>
          <w:szCs w:val="21"/>
        </w:rPr>
        <w:t>苏州华测生物有限公司自制，批号</w:t>
      </w:r>
      <w:r w:rsidR="00B601B5" w:rsidRPr="00D8333C">
        <w:rPr>
          <w:rFonts w:cs="Times New Roman" w:hint="eastAsia"/>
          <w:color w:val="000000"/>
          <w:sz w:val="21"/>
          <w:szCs w:val="21"/>
        </w:rPr>
        <w:t>为接取当日日期后六位</w:t>
      </w:r>
      <w:r w:rsidRPr="00D8333C">
        <w:rPr>
          <w:rFonts w:cs="Times New Roman" w:hint="eastAsia"/>
          <w:color w:val="000000"/>
          <w:sz w:val="21"/>
          <w:szCs w:val="21"/>
        </w:rPr>
        <w:t>。</w:t>
      </w:r>
    </w:p>
    <w:p w14:paraId="5715B245" w14:textId="77777777" w:rsidR="0023168F" w:rsidRPr="00BF27E8" w:rsidRDefault="0023168F" w:rsidP="0023168F">
      <w:pPr>
        <w:keepNext/>
        <w:widowControl w:val="0"/>
        <w:numPr>
          <w:ilvl w:val="1"/>
          <w:numId w:val="5"/>
        </w:numPr>
        <w:spacing w:line="360" w:lineRule="auto"/>
        <w:jc w:val="both"/>
        <w:outlineLvl w:val="1"/>
        <w:rPr>
          <w:b/>
          <w:color w:val="000000"/>
          <w:kern w:val="2"/>
          <w:lang w:eastAsia="zh-CN"/>
        </w:rPr>
      </w:pPr>
      <w:bookmarkStart w:id="264" w:name="_Toc531615217"/>
      <w:r w:rsidRPr="00BF27E8">
        <w:rPr>
          <w:b/>
          <w:color w:val="000000"/>
          <w:kern w:val="2"/>
          <w:lang w:eastAsia="zh-CN"/>
        </w:rPr>
        <w:t>相关溶液</w:t>
      </w:r>
      <w:r w:rsidR="00283E8B">
        <w:rPr>
          <w:rFonts w:hint="eastAsia"/>
          <w:b/>
          <w:color w:val="000000"/>
          <w:kern w:val="2"/>
          <w:lang w:eastAsia="zh-CN"/>
        </w:rPr>
        <w:t>等</w:t>
      </w:r>
      <w:r w:rsidR="005A4122">
        <w:rPr>
          <w:rFonts w:hint="eastAsia"/>
          <w:b/>
          <w:color w:val="000000"/>
          <w:kern w:val="2"/>
          <w:lang w:eastAsia="zh-CN"/>
        </w:rPr>
        <w:t>的</w:t>
      </w:r>
      <w:r w:rsidRPr="00BF27E8">
        <w:rPr>
          <w:b/>
          <w:color w:val="000000"/>
          <w:kern w:val="2"/>
          <w:lang w:eastAsia="zh-CN"/>
        </w:rPr>
        <w:t>配制</w:t>
      </w:r>
      <w:bookmarkEnd w:id="264"/>
    </w:p>
    <w:p w14:paraId="7664F547" w14:textId="77777777" w:rsidR="00BE090A" w:rsidRPr="00BF27E8" w:rsidRDefault="008269B2" w:rsidP="003C72F8">
      <w:pPr>
        <w:pStyle w:val="WXBodyText"/>
        <w:spacing w:before="0" w:after="0" w:line="360" w:lineRule="auto"/>
        <w:ind w:left="0" w:firstLineChars="200" w:firstLine="480"/>
        <w:jc w:val="left"/>
        <w:rPr>
          <w:rFonts w:cs="Times New Roman" w:hint="eastAsia"/>
          <w:color w:val="000000"/>
        </w:rPr>
      </w:pPr>
      <w:r w:rsidRPr="00BF27E8">
        <w:rPr>
          <w:rFonts w:cs="Times New Roman"/>
          <w:color w:val="000000"/>
        </w:rPr>
        <w:t>各溶液</w:t>
      </w:r>
      <w:r w:rsidR="0072620D">
        <w:rPr>
          <w:rFonts w:cs="Times New Roman" w:hint="eastAsia"/>
          <w:color w:val="000000"/>
        </w:rPr>
        <w:t>等</w:t>
      </w:r>
      <w:r w:rsidRPr="00BF27E8">
        <w:rPr>
          <w:rFonts w:cs="Times New Roman"/>
          <w:color w:val="000000"/>
        </w:rPr>
        <w:t>可根据实际需要和相应配制比例调整</w:t>
      </w:r>
      <w:r w:rsidR="0023168F" w:rsidRPr="00BF27E8">
        <w:rPr>
          <w:rFonts w:cs="Times New Roman"/>
          <w:color w:val="000000"/>
        </w:rPr>
        <w:t>配制体积</w:t>
      </w:r>
      <w:r w:rsidR="00BC1BFE">
        <w:rPr>
          <w:rFonts w:cs="Times New Roman" w:hint="eastAsia"/>
          <w:color w:val="000000"/>
        </w:rPr>
        <w:t>。</w:t>
      </w:r>
      <w:r w:rsidR="0062183A">
        <w:rPr>
          <w:rFonts w:cs="Times New Roman" w:hint="eastAsia"/>
          <w:color w:val="000000"/>
        </w:rPr>
        <w:t>未注明有效期的溶液等（除给药制剂外）均为现配现用。</w:t>
      </w:r>
      <w:r w:rsidR="00B20D45">
        <w:rPr>
          <w:rFonts w:hint="eastAsia"/>
        </w:rPr>
        <w:t>将首次配制标准曲线样品的日期定义为第一天（</w:t>
      </w:r>
      <w:r w:rsidR="00B20D45">
        <w:rPr>
          <w:rFonts w:hint="eastAsia"/>
        </w:rPr>
        <w:t>Day1/D1</w:t>
      </w:r>
      <w:r w:rsidR="00B20D45">
        <w:rPr>
          <w:rFonts w:hint="eastAsia"/>
        </w:rPr>
        <w:t>），以此类推至第</w:t>
      </w:r>
      <w:r w:rsidR="00B20D45">
        <w:rPr>
          <w:rFonts w:hint="eastAsia"/>
        </w:rPr>
        <w:t xml:space="preserve">n </w:t>
      </w:r>
      <w:r w:rsidR="00B20D45">
        <w:rPr>
          <w:rFonts w:hint="eastAsia"/>
        </w:rPr>
        <w:t>天（</w:t>
      </w:r>
      <w:r w:rsidR="00B20D45">
        <w:rPr>
          <w:rFonts w:hint="eastAsia"/>
        </w:rPr>
        <w:t>Day n/Dn</w:t>
      </w:r>
      <w:r w:rsidR="00B20D45">
        <w:rPr>
          <w:rFonts w:hint="eastAsia"/>
        </w:rPr>
        <w:t>）。</w:t>
      </w:r>
    </w:p>
    <w:p w14:paraId="1A229A6F" w14:textId="77777777" w:rsidR="00487D18" w:rsidRPr="00EF613F" w:rsidRDefault="00487D18" w:rsidP="00487D18">
      <w:pPr>
        <w:keepNext/>
        <w:widowControl w:val="0"/>
        <w:numPr>
          <w:ilvl w:val="2"/>
          <w:numId w:val="5"/>
        </w:numPr>
        <w:spacing w:line="360" w:lineRule="auto"/>
        <w:jc w:val="both"/>
        <w:outlineLvl w:val="2"/>
        <w:rPr>
          <w:b/>
          <w:kern w:val="2"/>
          <w:lang w:eastAsia="zh-CN"/>
        </w:rPr>
      </w:pPr>
      <w:bookmarkStart w:id="265" w:name="_Toc466303363"/>
      <w:bookmarkStart w:id="266" w:name="_Toc467244031"/>
      <w:bookmarkStart w:id="267" w:name="_Toc471204128"/>
      <w:bookmarkStart w:id="268" w:name="_Toc477853589"/>
      <w:bookmarkStart w:id="269" w:name="_Toc480298150"/>
      <w:bookmarkStart w:id="270" w:name="_Toc480532676"/>
      <w:bookmarkStart w:id="271" w:name="_Toc480801531"/>
      <w:bookmarkStart w:id="272" w:name="_Toc480814666"/>
      <w:bookmarkStart w:id="273" w:name="_Toc480888710"/>
      <w:bookmarkStart w:id="274" w:name="_Toc488241206"/>
      <w:bookmarkStart w:id="275" w:name="_Toc491157885"/>
      <w:bookmarkStart w:id="276" w:name="_Toc491333903"/>
      <w:bookmarkStart w:id="277" w:name="_Toc491444708"/>
      <w:bookmarkStart w:id="278" w:name="_Toc491952824"/>
      <w:bookmarkStart w:id="279" w:name="_Toc492279367"/>
      <w:bookmarkStart w:id="280" w:name="_Toc496607180"/>
      <w:bookmarkStart w:id="281" w:name="_Toc496859336"/>
      <w:bookmarkStart w:id="282" w:name="_Toc512440003"/>
      <w:bookmarkStart w:id="283" w:name="_Toc513629024"/>
      <w:r w:rsidRPr="00EF613F">
        <w:rPr>
          <w:b/>
          <w:kern w:val="2"/>
          <w:lang w:eastAsia="zh-CN"/>
        </w:rPr>
        <w:t>流动相</w:t>
      </w:r>
      <w:r w:rsidR="005A4122">
        <w:rPr>
          <w:rFonts w:hint="eastAsia"/>
          <w:b/>
          <w:kern w:val="2"/>
          <w:lang w:eastAsia="zh-CN"/>
        </w:rPr>
        <w:t>的</w:t>
      </w:r>
      <w:r w:rsidRPr="00EF613F">
        <w:rPr>
          <w:b/>
          <w:kern w:val="2"/>
          <w:lang w:eastAsia="zh-CN"/>
        </w:rPr>
        <w:t>配制</w:t>
      </w:r>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3C8B4EB2" w14:textId="77777777" w:rsidR="00487D18" w:rsidRDefault="006D5AAE" w:rsidP="004D0C2C">
      <w:pPr>
        <w:pStyle w:val="WXBodyText"/>
        <w:spacing w:before="0" w:after="0" w:line="360" w:lineRule="auto"/>
        <w:ind w:left="0" w:firstLineChars="200" w:firstLine="480"/>
        <w:rPr>
          <w:rFonts w:cs="Times New Roman" w:hint="eastAsia"/>
        </w:rPr>
      </w:pPr>
      <w:r>
        <w:rPr>
          <w:rFonts w:cs="Times New Roman" w:hint="eastAsia"/>
        </w:rPr>
        <w:t>水相</w:t>
      </w:r>
      <w:r w:rsidR="00380853">
        <w:rPr>
          <w:rFonts w:cs="Times New Roman" w:hint="eastAsia"/>
        </w:rPr>
        <w:t>（</w:t>
      </w:r>
      <w:r w:rsidR="00B0504D">
        <w:rPr>
          <w:rFonts w:cs="Times New Roman" w:hint="eastAsia"/>
        </w:rPr>
        <w:t>0.</w:t>
      </w:r>
      <w:r w:rsidR="00125BAE">
        <w:rPr>
          <w:rFonts w:cs="Times New Roman" w:hint="eastAsia"/>
        </w:rPr>
        <w:t>2</w:t>
      </w:r>
      <w:r w:rsidR="0064792F">
        <w:rPr>
          <w:rFonts w:cs="Times New Roman" w:hint="eastAsia"/>
        </w:rPr>
        <w:t xml:space="preserve"> % TFA</w:t>
      </w:r>
      <w:r w:rsidR="0064792F">
        <w:rPr>
          <w:rFonts w:cs="Times New Roman" w:hint="eastAsia"/>
        </w:rPr>
        <w:t>水溶液</w:t>
      </w:r>
      <w:r w:rsidR="00380853">
        <w:rPr>
          <w:rFonts w:cs="Times New Roman" w:hint="eastAsia"/>
        </w:rPr>
        <w:t>）</w:t>
      </w:r>
      <w:r w:rsidR="00487D18" w:rsidRPr="00BF27E8">
        <w:rPr>
          <w:rFonts w:cs="Times New Roman"/>
        </w:rPr>
        <w:t>：</w:t>
      </w:r>
      <w:r w:rsidR="005A2C6C">
        <w:rPr>
          <w:rFonts w:cs="Times New Roman" w:hint="eastAsia"/>
        </w:rPr>
        <w:t>量</w:t>
      </w:r>
      <w:r w:rsidR="003914B0">
        <w:rPr>
          <w:rFonts w:cs="Times New Roman" w:hint="eastAsia"/>
        </w:rPr>
        <w:t>取</w:t>
      </w:r>
      <w:r w:rsidR="00125BAE">
        <w:rPr>
          <w:rFonts w:cs="Times New Roman" w:hint="eastAsia"/>
        </w:rPr>
        <w:t>4</w:t>
      </w:r>
      <w:r w:rsidR="00D63F73">
        <w:rPr>
          <w:rFonts w:cs="Times New Roman" w:hint="eastAsia"/>
        </w:rPr>
        <w:t>0</w:t>
      </w:r>
      <w:r w:rsidR="003914B0">
        <w:rPr>
          <w:rFonts w:cs="Times New Roman" w:hint="eastAsia"/>
        </w:rPr>
        <w:t xml:space="preserve">0 </w:t>
      </w:r>
      <w:r w:rsidR="003914B0" w:rsidRPr="003914B0">
        <w:t>μL</w:t>
      </w:r>
      <w:r w:rsidR="000219D3">
        <w:rPr>
          <w:rFonts w:hint="eastAsia"/>
        </w:rPr>
        <w:t xml:space="preserve"> TFA</w:t>
      </w:r>
      <w:r w:rsidR="004F5824">
        <w:rPr>
          <w:rFonts w:cs="Times New Roman" w:hint="eastAsia"/>
        </w:rPr>
        <w:t>加至</w:t>
      </w:r>
      <w:r w:rsidR="005A04FC">
        <w:rPr>
          <w:rFonts w:cs="Times New Roman" w:hint="eastAsia"/>
        </w:rPr>
        <w:t>20</w:t>
      </w:r>
      <w:r w:rsidR="004F5824">
        <w:rPr>
          <w:rFonts w:cs="Times New Roman" w:hint="eastAsia"/>
        </w:rPr>
        <w:t>0</w:t>
      </w:r>
      <w:r w:rsidR="004F5824" w:rsidRPr="00DD1EC1">
        <w:rPr>
          <w:rFonts w:cs="Times New Roman" w:hint="eastAsia"/>
        </w:rPr>
        <w:t xml:space="preserve"> mL</w:t>
      </w:r>
      <w:r w:rsidR="0072274E">
        <w:rPr>
          <w:rFonts w:cs="Times New Roman" w:hint="eastAsia"/>
        </w:rPr>
        <w:t>灭菌注射用水</w:t>
      </w:r>
      <w:r w:rsidR="004F5824">
        <w:rPr>
          <w:rFonts w:cs="Times New Roman" w:hint="eastAsia"/>
        </w:rPr>
        <w:t>中</w:t>
      </w:r>
      <w:r w:rsidR="0072274E">
        <w:rPr>
          <w:rFonts w:cs="Times New Roman" w:hint="eastAsia"/>
        </w:rPr>
        <w:t>，</w:t>
      </w:r>
      <w:r w:rsidR="00D63F73" w:rsidRPr="00B47FE9">
        <w:rPr>
          <w:rFonts w:cs="Times New Roman"/>
        </w:rPr>
        <w:t>混匀</w:t>
      </w:r>
      <w:r w:rsidR="00D63F73">
        <w:rPr>
          <w:rFonts w:cs="Times New Roman" w:hint="eastAsia"/>
        </w:rPr>
        <w:t>后，</w:t>
      </w:r>
      <w:r w:rsidR="00E16702" w:rsidRPr="00BF27E8">
        <w:rPr>
          <w:rFonts w:cs="Times New Roman" w:hint="eastAsia"/>
        </w:rPr>
        <w:t>超声脱气泡</w:t>
      </w:r>
      <w:r w:rsidR="00DE037D">
        <w:rPr>
          <w:rFonts w:cs="Times New Roman" w:hint="eastAsia"/>
        </w:rPr>
        <w:t>1</w:t>
      </w:r>
      <w:r w:rsidR="00E16702" w:rsidRPr="00BF27E8">
        <w:rPr>
          <w:rFonts w:cs="Times New Roman" w:hint="eastAsia"/>
        </w:rPr>
        <w:t>5 min</w:t>
      </w:r>
      <w:r w:rsidR="0036086B">
        <w:rPr>
          <w:rFonts w:cs="Times New Roman" w:hint="eastAsia"/>
        </w:rPr>
        <w:t>，即得</w:t>
      </w:r>
      <w:r w:rsidR="00836E29">
        <w:rPr>
          <w:rFonts w:cs="Times New Roman" w:hint="eastAsia"/>
        </w:rPr>
        <w:t>。</w:t>
      </w:r>
      <w:r w:rsidR="005B2121">
        <w:rPr>
          <w:rFonts w:cs="Times New Roman" w:hint="eastAsia"/>
        </w:rPr>
        <w:t>室温</w:t>
      </w:r>
      <w:r w:rsidR="009733EF">
        <w:rPr>
          <w:rFonts w:cs="Times New Roman" w:hint="eastAsia"/>
        </w:rPr>
        <w:t>保存</w:t>
      </w:r>
      <w:r w:rsidR="005B2121">
        <w:rPr>
          <w:rFonts w:cs="Times New Roman" w:hint="eastAsia"/>
        </w:rPr>
        <w:t>，有效期</w:t>
      </w:r>
      <w:r w:rsidR="005B2121">
        <w:rPr>
          <w:rFonts w:cs="Times New Roman" w:hint="eastAsia"/>
        </w:rPr>
        <w:t>3</w:t>
      </w:r>
      <w:r w:rsidR="005B2121">
        <w:rPr>
          <w:rFonts w:cs="Times New Roman" w:hint="eastAsia"/>
        </w:rPr>
        <w:t>天</w:t>
      </w:r>
      <w:r w:rsidR="00B26F47">
        <w:rPr>
          <w:rFonts w:cs="Times New Roman" w:hint="eastAsia"/>
        </w:rPr>
        <w:t>。</w:t>
      </w:r>
    </w:p>
    <w:p w14:paraId="4756C93F" w14:textId="77777777" w:rsidR="00EF7488" w:rsidRPr="00BF27E8" w:rsidRDefault="006D5AAE" w:rsidP="004D0C2C">
      <w:pPr>
        <w:pStyle w:val="WXBodyText"/>
        <w:spacing w:before="0" w:after="0" w:line="360" w:lineRule="auto"/>
        <w:ind w:left="0" w:firstLineChars="200" w:firstLine="480"/>
        <w:rPr>
          <w:rFonts w:cs="Times New Roman"/>
        </w:rPr>
      </w:pPr>
      <w:r>
        <w:rPr>
          <w:rFonts w:cs="Times New Roman" w:hint="eastAsia"/>
        </w:rPr>
        <w:t>有机相</w:t>
      </w:r>
      <w:r w:rsidR="00380853">
        <w:rPr>
          <w:rFonts w:cs="Times New Roman" w:hint="eastAsia"/>
        </w:rPr>
        <w:t>（乙腈）</w:t>
      </w:r>
      <w:r w:rsidR="00EF7488">
        <w:rPr>
          <w:rFonts w:cs="Times New Roman" w:hint="eastAsia"/>
        </w:rPr>
        <w:t>：</w:t>
      </w:r>
      <w:r w:rsidR="008E17C6">
        <w:rPr>
          <w:rFonts w:cs="Times New Roman" w:hint="eastAsia"/>
        </w:rPr>
        <w:t>乙腈</w:t>
      </w:r>
      <w:r w:rsidR="0072274E">
        <w:rPr>
          <w:rFonts w:cs="Times New Roman" w:hint="eastAsia"/>
        </w:rPr>
        <w:t>，超声脱气泡</w:t>
      </w:r>
      <w:r w:rsidR="0072274E">
        <w:rPr>
          <w:rFonts w:cs="Times New Roman" w:hint="eastAsia"/>
        </w:rPr>
        <w:t>15 min</w:t>
      </w:r>
      <w:r w:rsidR="0036086B">
        <w:rPr>
          <w:rFonts w:cs="Times New Roman" w:hint="eastAsia"/>
        </w:rPr>
        <w:t>，即得</w:t>
      </w:r>
      <w:r w:rsidR="004B4361">
        <w:rPr>
          <w:rFonts w:cs="Times New Roman" w:hint="eastAsia"/>
        </w:rPr>
        <w:t>。</w:t>
      </w:r>
      <w:r w:rsidR="005B2121">
        <w:rPr>
          <w:rFonts w:cs="Times New Roman" w:hint="eastAsia"/>
        </w:rPr>
        <w:t>室温保存，有效期</w:t>
      </w:r>
      <w:r w:rsidR="005B2121">
        <w:rPr>
          <w:rFonts w:cs="Times New Roman" w:hint="eastAsia"/>
        </w:rPr>
        <w:t>1</w:t>
      </w:r>
      <w:r w:rsidR="005B2121">
        <w:rPr>
          <w:rFonts w:cs="Times New Roman" w:hint="eastAsia"/>
        </w:rPr>
        <w:t>个月。</w:t>
      </w:r>
    </w:p>
    <w:p w14:paraId="677353C5" w14:textId="77777777" w:rsidR="00487D18" w:rsidRPr="00EF613F" w:rsidRDefault="00D45EC3" w:rsidP="00487D18">
      <w:pPr>
        <w:keepNext/>
        <w:widowControl w:val="0"/>
        <w:numPr>
          <w:ilvl w:val="2"/>
          <w:numId w:val="5"/>
        </w:numPr>
        <w:spacing w:line="360" w:lineRule="auto"/>
        <w:jc w:val="both"/>
        <w:outlineLvl w:val="2"/>
        <w:rPr>
          <w:b/>
          <w:kern w:val="2"/>
          <w:lang w:eastAsia="zh-CN"/>
        </w:rPr>
      </w:pPr>
      <w:bookmarkStart w:id="284" w:name="_Toc466303364"/>
      <w:bookmarkStart w:id="285" w:name="_Toc467244032"/>
      <w:bookmarkStart w:id="286" w:name="_Toc471204129"/>
      <w:bookmarkStart w:id="287" w:name="_Toc477853590"/>
      <w:bookmarkStart w:id="288" w:name="_Toc480298151"/>
      <w:bookmarkStart w:id="289" w:name="_Toc480532677"/>
      <w:bookmarkStart w:id="290" w:name="_Toc480801532"/>
      <w:bookmarkStart w:id="291" w:name="_Toc480814667"/>
      <w:bookmarkStart w:id="292" w:name="_Toc480888711"/>
      <w:bookmarkStart w:id="293" w:name="_Toc488241207"/>
      <w:bookmarkStart w:id="294" w:name="_Toc491157886"/>
      <w:bookmarkStart w:id="295" w:name="_Toc491333904"/>
      <w:bookmarkStart w:id="296" w:name="_Toc491444709"/>
      <w:bookmarkStart w:id="297" w:name="_Toc491952825"/>
      <w:bookmarkStart w:id="298" w:name="_Toc492279368"/>
      <w:bookmarkStart w:id="299" w:name="_Toc496607181"/>
      <w:bookmarkStart w:id="300" w:name="_Toc496859337"/>
      <w:bookmarkStart w:id="301" w:name="_Toc512440004"/>
      <w:bookmarkStart w:id="302" w:name="_Toc513629025"/>
      <w:r w:rsidRPr="00EF613F">
        <w:rPr>
          <w:rFonts w:hint="eastAsia"/>
          <w:b/>
          <w:kern w:val="2"/>
          <w:lang w:eastAsia="zh-CN"/>
        </w:rPr>
        <w:t>稀释液</w:t>
      </w:r>
      <w:r w:rsidR="005A4122">
        <w:rPr>
          <w:rFonts w:hint="eastAsia"/>
          <w:b/>
          <w:kern w:val="2"/>
          <w:lang w:eastAsia="zh-CN"/>
        </w:rPr>
        <w:t>的</w:t>
      </w:r>
      <w:r w:rsidR="00487D18" w:rsidRPr="00EF613F">
        <w:rPr>
          <w:rFonts w:hint="eastAsia"/>
          <w:b/>
          <w:kern w:val="2"/>
          <w:lang w:eastAsia="zh-CN"/>
        </w:rPr>
        <w:t>配制</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14:paraId="4E619D42" w14:textId="77777777" w:rsidR="00CA1E89" w:rsidRPr="00CA1E89" w:rsidRDefault="00CA1E89" w:rsidP="005C355E">
      <w:pPr>
        <w:pStyle w:val="WXBodyText"/>
        <w:spacing w:before="0" w:after="0" w:line="360" w:lineRule="auto"/>
        <w:ind w:left="0" w:firstLineChars="200" w:firstLine="480"/>
        <w:rPr>
          <w:rFonts w:cs="Times New Roman" w:hint="eastAsia"/>
        </w:rPr>
      </w:pPr>
      <w:r>
        <w:rPr>
          <w:rFonts w:cs="Times New Roman" w:hint="eastAsia"/>
        </w:rPr>
        <w:t>稀释液</w:t>
      </w:r>
      <w:r>
        <w:rPr>
          <w:rFonts w:cs="Times New Roman" w:hint="eastAsia"/>
        </w:rPr>
        <w:t>1</w:t>
      </w:r>
      <w:r w:rsidR="00A442A2">
        <w:rPr>
          <w:rFonts w:cs="Times New Roman" w:hint="eastAsia"/>
        </w:rPr>
        <w:t>（乙腈）：分取</w:t>
      </w:r>
      <w:r>
        <w:rPr>
          <w:rFonts w:cs="Times New Roman" w:hint="eastAsia"/>
        </w:rPr>
        <w:t xml:space="preserve">200 </w:t>
      </w:r>
      <w:r>
        <w:rPr>
          <w:rFonts w:hint="eastAsia"/>
        </w:rPr>
        <w:t>m</w:t>
      </w:r>
      <w:r w:rsidRPr="003914B0">
        <w:t>L</w:t>
      </w:r>
      <w:r>
        <w:rPr>
          <w:rFonts w:hint="eastAsia"/>
        </w:rPr>
        <w:t xml:space="preserve"> </w:t>
      </w:r>
      <w:r>
        <w:rPr>
          <w:rFonts w:hint="eastAsia"/>
        </w:rPr>
        <w:t>乙腈</w:t>
      </w:r>
      <w:r w:rsidR="00546A14">
        <w:rPr>
          <w:rFonts w:cs="Times New Roman" w:hint="eastAsia"/>
        </w:rPr>
        <w:t>，</w:t>
      </w:r>
      <w:r>
        <w:rPr>
          <w:rFonts w:cs="Times New Roman" w:hint="eastAsia"/>
        </w:rPr>
        <w:t>即得。室温保存，有效期</w:t>
      </w:r>
      <w:r>
        <w:rPr>
          <w:rFonts w:cs="Times New Roman" w:hint="eastAsia"/>
        </w:rPr>
        <w:t>1</w:t>
      </w:r>
      <w:r>
        <w:rPr>
          <w:rFonts w:cs="Times New Roman" w:hint="eastAsia"/>
        </w:rPr>
        <w:t>个月。</w:t>
      </w:r>
    </w:p>
    <w:p w14:paraId="11DACE03" w14:textId="77777777" w:rsidR="00FB38F2" w:rsidRDefault="006E1378" w:rsidP="005C355E">
      <w:pPr>
        <w:pStyle w:val="WXBodyText"/>
        <w:spacing w:before="0" w:after="0" w:line="360" w:lineRule="auto"/>
        <w:ind w:left="0" w:firstLineChars="200" w:firstLine="480"/>
        <w:rPr>
          <w:rFonts w:cs="Times New Roman" w:hint="eastAsia"/>
        </w:rPr>
      </w:pPr>
      <w:r>
        <w:rPr>
          <w:rFonts w:cs="Times New Roman" w:hint="eastAsia"/>
        </w:rPr>
        <w:t>稀释液</w:t>
      </w:r>
      <w:r w:rsidR="00CA1E89">
        <w:rPr>
          <w:rFonts w:cs="Times New Roman" w:hint="eastAsia"/>
        </w:rPr>
        <w:t>2</w:t>
      </w:r>
      <w:r>
        <w:rPr>
          <w:rFonts w:cs="Times New Roman" w:hint="eastAsia"/>
        </w:rPr>
        <w:t>（</w:t>
      </w:r>
      <w:r w:rsidR="0089430A">
        <w:rPr>
          <w:rFonts w:cs="Times New Roman" w:hint="eastAsia"/>
        </w:rPr>
        <w:t>4</w:t>
      </w:r>
      <w:r>
        <w:rPr>
          <w:rFonts w:cs="Times New Roman" w:hint="eastAsia"/>
        </w:rPr>
        <w:t>0 %</w:t>
      </w:r>
      <w:r>
        <w:rPr>
          <w:rFonts w:cs="Times New Roman" w:hint="eastAsia"/>
        </w:rPr>
        <w:t>乙腈水溶液）：</w:t>
      </w:r>
      <w:r w:rsidR="0001710A">
        <w:rPr>
          <w:rFonts w:cs="Times New Roman" w:hint="eastAsia"/>
        </w:rPr>
        <w:t>量取</w:t>
      </w:r>
      <w:r w:rsidR="0001710A">
        <w:rPr>
          <w:rFonts w:cs="Times New Roman" w:hint="eastAsia"/>
        </w:rPr>
        <w:t xml:space="preserve">200 </w:t>
      </w:r>
      <w:r w:rsidR="0001710A">
        <w:rPr>
          <w:rFonts w:hint="eastAsia"/>
        </w:rPr>
        <w:t>m</w:t>
      </w:r>
      <w:r w:rsidR="0001710A" w:rsidRPr="003914B0">
        <w:t>L</w:t>
      </w:r>
      <w:r w:rsidR="0001710A">
        <w:rPr>
          <w:rFonts w:hint="eastAsia"/>
        </w:rPr>
        <w:t xml:space="preserve"> </w:t>
      </w:r>
      <w:r w:rsidR="0001710A">
        <w:rPr>
          <w:rFonts w:hint="eastAsia"/>
        </w:rPr>
        <w:t>乙腈</w:t>
      </w:r>
      <w:r w:rsidR="0001710A">
        <w:rPr>
          <w:rFonts w:cs="Times New Roman" w:hint="eastAsia"/>
        </w:rPr>
        <w:t>加至</w:t>
      </w:r>
      <w:r w:rsidR="0001710A">
        <w:rPr>
          <w:rFonts w:cs="Times New Roman" w:hint="eastAsia"/>
        </w:rPr>
        <w:t>200</w:t>
      </w:r>
      <w:r w:rsidR="0001710A" w:rsidRPr="00DD1EC1">
        <w:rPr>
          <w:rFonts w:cs="Times New Roman" w:hint="eastAsia"/>
        </w:rPr>
        <w:t xml:space="preserve"> mL</w:t>
      </w:r>
      <w:r w:rsidR="0001710A">
        <w:rPr>
          <w:rFonts w:cs="Times New Roman" w:hint="eastAsia"/>
        </w:rPr>
        <w:t>灭菌注射用水中，</w:t>
      </w:r>
      <w:r w:rsidR="0001710A" w:rsidRPr="00B47FE9">
        <w:rPr>
          <w:rFonts w:cs="Times New Roman"/>
        </w:rPr>
        <w:t>混匀</w:t>
      </w:r>
      <w:r w:rsidR="0001710A">
        <w:rPr>
          <w:rFonts w:cs="Times New Roman" w:hint="eastAsia"/>
        </w:rPr>
        <w:t>即得</w:t>
      </w:r>
      <w:r w:rsidR="000D4D3E">
        <w:rPr>
          <w:rFonts w:cs="Times New Roman" w:hint="eastAsia"/>
        </w:rPr>
        <w:t>。</w:t>
      </w:r>
      <w:r w:rsidR="009803B0">
        <w:rPr>
          <w:rFonts w:cs="Times New Roman" w:hint="eastAsia"/>
        </w:rPr>
        <w:t>室温保存，有效期</w:t>
      </w:r>
      <w:r w:rsidR="009803B0">
        <w:rPr>
          <w:rFonts w:cs="Times New Roman" w:hint="eastAsia"/>
        </w:rPr>
        <w:t>1</w:t>
      </w:r>
      <w:r w:rsidR="009803B0">
        <w:rPr>
          <w:rFonts w:cs="Times New Roman" w:hint="eastAsia"/>
        </w:rPr>
        <w:t>个月。</w:t>
      </w:r>
    </w:p>
    <w:p w14:paraId="121E052F" w14:textId="77777777" w:rsidR="004A49AE" w:rsidRDefault="00FB235E" w:rsidP="004A49AE">
      <w:pPr>
        <w:keepNext/>
        <w:widowControl w:val="0"/>
        <w:numPr>
          <w:ilvl w:val="2"/>
          <w:numId w:val="5"/>
        </w:numPr>
        <w:spacing w:line="360" w:lineRule="auto"/>
        <w:jc w:val="both"/>
        <w:outlineLvl w:val="2"/>
        <w:rPr>
          <w:rFonts w:hint="eastAsia"/>
          <w:b/>
          <w:color w:val="000000"/>
          <w:kern w:val="2"/>
          <w:lang w:eastAsia="zh-CN"/>
        </w:rPr>
      </w:pPr>
      <w:bookmarkStart w:id="303" w:name="_Toc467244033"/>
      <w:bookmarkStart w:id="304" w:name="_Toc471204131"/>
      <w:bookmarkStart w:id="305" w:name="_Toc477853592"/>
      <w:bookmarkStart w:id="306" w:name="_Toc480298152"/>
      <w:bookmarkStart w:id="307" w:name="_Toc480532678"/>
      <w:bookmarkStart w:id="308" w:name="_Toc480801533"/>
      <w:bookmarkStart w:id="309" w:name="_Toc480814668"/>
      <w:bookmarkStart w:id="310" w:name="_Toc480888712"/>
      <w:bookmarkStart w:id="311" w:name="_Toc488241208"/>
      <w:bookmarkStart w:id="312" w:name="_Toc491157887"/>
      <w:bookmarkStart w:id="313" w:name="_Toc491333905"/>
      <w:bookmarkStart w:id="314" w:name="_Toc491444710"/>
      <w:bookmarkStart w:id="315" w:name="_Toc491952826"/>
      <w:bookmarkStart w:id="316" w:name="_Toc492279369"/>
      <w:bookmarkStart w:id="317" w:name="_Toc496607182"/>
      <w:bookmarkStart w:id="318" w:name="_Toc496859338"/>
      <w:bookmarkStart w:id="319" w:name="_Toc512440005"/>
      <w:bookmarkStart w:id="320" w:name="_Toc513629026"/>
      <w:r w:rsidRPr="00BF27E8">
        <w:rPr>
          <w:b/>
          <w:color w:val="000000"/>
          <w:kern w:val="2"/>
          <w:lang w:eastAsia="zh-CN"/>
        </w:rPr>
        <w:t>标准曲线样品</w:t>
      </w:r>
      <w:r w:rsidR="005A4122">
        <w:rPr>
          <w:rFonts w:hint="eastAsia"/>
          <w:b/>
          <w:color w:val="000000"/>
          <w:kern w:val="2"/>
          <w:lang w:eastAsia="zh-CN"/>
        </w:rPr>
        <w:t>的</w:t>
      </w:r>
      <w:r w:rsidR="004A49AE" w:rsidRPr="00BF27E8">
        <w:rPr>
          <w:b/>
          <w:color w:val="000000"/>
          <w:kern w:val="2"/>
          <w:lang w:eastAsia="zh-CN"/>
        </w:rPr>
        <w:t>配制</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14:paraId="24B9A97A" w14:textId="77777777" w:rsidR="008F362F" w:rsidRPr="00BF27E8" w:rsidRDefault="008F362F" w:rsidP="008F362F">
      <w:pPr>
        <w:keepNext/>
        <w:widowControl w:val="0"/>
        <w:numPr>
          <w:ilvl w:val="3"/>
          <w:numId w:val="5"/>
        </w:numPr>
        <w:spacing w:line="360" w:lineRule="auto"/>
        <w:jc w:val="both"/>
        <w:outlineLvl w:val="2"/>
        <w:rPr>
          <w:b/>
          <w:color w:val="000000"/>
          <w:kern w:val="2"/>
          <w:lang w:eastAsia="zh-CN"/>
        </w:rPr>
      </w:pPr>
      <w:r>
        <w:rPr>
          <w:rFonts w:hint="eastAsia"/>
          <w:b/>
          <w:color w:val="000000"/>
          <w:kern w:val="2"/>
          <w:lang w:eastAsia="zh-CN"/>
        </w:rPr>
        <w:t>sbk002</w:t>
      </w:r>
      <w:r w:rsidRPr="00BF27E8">
        <w:rPr>
          <w:b/>
          <w:color w:val="000000"/>
          <w:kern w:val="2"/>
          <w:lang w:eastAsia="zh-CN"/>
        </w:rPr>
        <w:t>标准曲线样品</w:t>
      </w:r>
      <w:r w:rsidR="005A4122">
        <w:rPr>
          <w:rFonts w:hint="eastAsia"/>
          <w:b/>
          <w:color w:val="000000"/>
          <w:kern w:val="2"/>
          <w:lang w:eastAsia="zh-CN"/>
        </w:rPr>
        <w:t>的</w:t>
      </w:r>
      <w:r w:rsidRPr="00BF27E8">
        <w:rPr>
          <w:b/>
          <w:color w:val="000000"/>
          <w:kern w:val="2"/>
          <w:lang w:eastAsia="zh-CN"/>
        </w:rPr>
        <w:t>配制</w:t>
      </w:r>
    </w:p>
    <w:p w14:paraId="01A77927" w14:textId="77777777" w:rsidR="002C41EF" w:rsidRDefault="002C41EF" w:rsidP="002C41EF">
      <w:pPr>
        <w:pStyle w:val="WXBodyText"/>
        <w:spacing w:before="0" w:after="0" w:line="360" w:lineRule="auto"/>
        <w:ind w:left="0" w:firstLineChars="200" w:firstLine="480"/>
        <w:rPr>
          <w:rFonts w:cs="Times New Roman" w:hint="eastAsia"/>
        </w:rPr>
      </w:pPr>
      <w:r w:rsidRPr="00BF27E8">
        <w:rPr>
          <w:rFonts w:cs="Times New Roman"/>
        </w:rPr>
        <w:t>称取约</w:t>
      </w:r>
      <w:r w:rsidRPr="00BF27E8">
        <w:rPr>
          <w:rFonts w:cs="Times New Roman" w:hint="eastAsia"/>
        </w:rPr>
        <w:t>1</w:t>
      </w:r>
      <w:r w:rsidR="00756926">
        <w:rPr>
          <w:rFonts w:cs="Times New Roman" w:hint="eastAsia"/>
        </w:rPr>
        <w:t>0</w:t>
      </w:r>
      <w:r w:rsidRPr="00BF27E8">
        <w:rPr>
          <w:rFonts w:cs="Times New Roman"/>
        </w:rPr>
        <w:t xml:space="preserve"> mg</w:t>
      </w:r>
      <w:r w:rsidR="004D4F34">
        <w:rPr>
          <w:rFonts w:cs="Times New Roman" w:hint="eastAsia"/>
        </w:rPr>
        <w:t xml:space="preserve"> </w:t>
      </w:r>
      <w:r w:rsidR="00ED6204">
        <w:rPr>
          <w:rFonts w:cs="Times New Roman" w:hint="eastAsia"/>
          <w:shd w:val="clear" w:color="auto" w:fill="FFFFFF"/>
        </w:rPr>
        <w:t>sbk002</w:t>
      </w:r>
      <w:r w:rsidR="004C51F2">
        <w:rPr>
          <w:rFonts w:cs="Times New Roman" w:hint="eastAsia"/>
          <w:shd w:val="clear" w:color="auto" w:fill="FFFFFF"/>
        </w:rPr>
        <w:t>-D</w:t>
      </w:r>
      <w:r w:rsidR="007A6408">
        <w:rPr>
          <w:rFonts w:cs="Times New Roman" w:hint="eastAsia"/>
          <w:shd w:val="clear" w:color="auto" w:fill="FFFFFF"/>
        </w:rPr>
        <w:t>（含量：</w:t>
      </w:r>
      <w:r w:rsidR="000F182C">
        <w:rPr>
          <w:rFonts w:cs="Times New Roman" w:hint="eastAsia"/>
          <w:shd w:val="clear" w:color="auto" w:fill="FFFFFF"/>
        </w:rPr>
        <w:t>99.</w:t>
      </w:r>
      <w:r w:rsidR="004A5855">
        <w:rPr>
          <w:rFonts w:cs="Times New Roman" w:hint="eastAsia"/>
          <w:shd w:val="clear" w:color="auto" w:fill="FFFFFF"/>
        </w:rPr>
        <w:t>6</w:t>
      </w:r>
      <w:r w:rsidR="007A6408">
        <w:rPr>
          <w:rFonts w:cs="Times New Roman" w:hint="eastAsia"/>
          <w:shd w:val="clear" w:color="auto" w:fill="FFFFFF"/>
        </w:rPr>
        <w:t xml:space="preserve"> %</w:t>
      </w:r>
      <w:r w:rsidR="007A6408">
        <w:rPr>
          <w:rFonts w:cs="Times New Roman" w:hint="eastAsia"/>
          <w:shd w:val="clear" w:color="auto" w:fill="FFFFFF"/>
        </w:rPr>
        <w:t>）</w:t>
      </w:r>
      <w:r w:rsidRPr="00BF27E8">
        <w:rPr>
          <w:rFonts w:cs="Times New Roman"/>
        </w:rPr>
        <w:t>，以</w:t>
      </w:r>
      <w:r w:rsidR="002E1067">
        <w:rPr>
          <w:rFonts w:cs="Times New Roman" w:hint="eastAsia"/>
        </w:rPr>
        <w:t>稀释液</w:t>
      </w:r>
      <w:r w:rsidR="002E1067">
        <w:rPr>
          <w:rFonts w:cs="Times New Roman" w:hint="eastAsia"/>
        </w:rPr>
        <w:t>1</w:t>
      </w:r>
      <w:r w:rsidRPr="00BF27E8">
        <w:rPr>
          <w:rFonts w:cs="Times New Roman"/>
        </w:rPr>
        <w:t>溶解</w:t>
      </w:r>
      <w:r w:rsidRPr="00BF27E8">
        <w:rPr>
          <w:rFonts w:cs="Times New Roman" w:hint="eastAsia"/>
        </w:rPr>
        <w:t>并定容至</w:t>
      </w:r>
      <w:r w:rsidRPr="00BF27E8">
        <w:rPr>
          <w:rFonts w:cs="Times New Roman" w:hint="eastAsia"/>
        </w:rPr>
        <w:t>10 mL</w:t>
      </w:r>
      <w:r w:rsidRPr="00BF27E8">
        <w:rPr>
          <w:rFonts w:cs="Times New Roman" w:hint="eastAsia"/>
        </w:rPr>
        <w:t>，</w:t>
      </w:r>
      <w:r w:rsidR="004D00F3">
        <w:rPr>
          <w:rFonts w:cs="Times New Roman" w:hint="eastAsia"/>
        </w:rPr>
        <w:t>配制成</w:t>
      </w:r>
      <w:r w:rsidRPr="00BF27E8">
        <w:rPr>
          <w:rFonts w:cs="Times New Roman"/>
        </w:rPr>
        <w:t>浓度约为</w:t>
      </w:r>
      <w:r w:rsidRPr="00BF27E8">
        <w:rPr>
          <w:rFonts w:cs="Times New Roman" w:hint="eastAsia"/>
        </w:rPr>
        <w:t>1</w:t>
      </w:r>
      <w:r w:rsidRPr="00BF27E8">
        <w:rPr>
          <w:rFonts w:cs="Times New Roman"/>
        </w:rPr>
        <w:t xml:space="preserve"> mg/mL</w:t>
      </w:r>
      <w:r w:rsidRPr="00BF27E8">
        <w:rPr>
          <w:rFonts w:cs="Times New Roman"/>
        </w:rPr>
        <w:t>的</w:t>
      </w:r>
      <w:r w:rsidR="00B82EE5">
        <w:rPr>
          <w:rFonts w:cs="Times New Roman" w:hint="eastAsia"/>
          <w:shd w:val="clear" w:color="auto" w:fill="FFFFFF"/>
        </w:rPr>
        <w:t>标曲</w:t>
      </w:r>
      <w:r w:rsidRPr="00BF27E8">
        <w:rPr>
          <w:rFonts w:cs="Times New Roman"/>
        </w:rPr>
        <w:t>储备液（浓度</w:t>
      </w:r>
      <w:r w:rsidR="004F14BF">
        <w:rPr>
          <w:rFonts w:cs="Times New Roman" w:hint="eastAsia"/>
        </w:rPr>
        <w:t xml:space="preserve"> </w:t>
      </w:r>
      <w:r w:rsidRPr="00BF27E8">
        <w:rPr>
          <w:rFonts w:cs="Times New Roman"/>
        </w:rPr>
        <w:t>=</w:t>
      </w:r>
      <w:r w:rsidR="004F14BF">
        <w:rPr>
          <w:rFonts w:cs="Times New Roman" w:hint="eastAsia"/>
        </w:rPr>
        <w:t xml:space="preserve"> </w:t>
      </w:r>
      <w:r w:rsidR="00CA626C">
        <w:rPr>
          <w:rFonts w:cs="Times New Roman" w:hint="eastAsia"/>
        </w:rPr>
        <w:t>称取量</w:t>
      </w:r>
      <w:r w:rsidRPr="00BF27E8">
        <w:rPr>
          <w:rFonts w:cs="Times New Roman" w:hint="eastAsia"/>
        </w:rPr>
        <w:t xml:space="preserve"> </w:t>
      </w:r>
      <w:r w:rsidRPr="00BF27E8">
        <w:rPr>
          <w:rFonts w:cs="Times New Roman"/>
        </w:rPr>
        <w:t>×</w:t>
      </w:r>
      <w:r w:rsidRPr="00BF27E8">
        <w:rPr>
          <w:rFonts w:cs="Times New Roman" w:hint="eastAsia"/>
        </w:rPr>
        <w:t xml:space="preserve"> </w:t>
      </w:r>
      <w:r w:rsidRPr="00BF27E8">
        <w:rPr>
          <w:rFonts w:cs="Times New Roman"/>
        </w:rPr>
        <w:t>含量</w:t>
      </w:r>
      <w:r w:rsidRPr="00BF27E8">
        <w:rPr>
          <w:rFonts w:cs="Times New Roman"/>
        </w:rPr>
        <w:t>/</w:t>
      </w:r>
      <w:r w:rsidRPr="00BF27E8">
        <w:rPr>
          <w:rFonts w:cs="Times New Roman"/>
        </w:rPr>
        <w:t>体积）。命名为：配制日期</w:t>
      </w:r>
      <w:r w:rsidRPr="00BF27E8">
        <w:rPr>
          <w:rFonts w:cs="Times New Roman"/>
        </w:rPr>
        <w:t>-</w:t>
      </w:r>
      <w:r w:rsidR="00DC6B57">
        <w:rPr>
          <w:rFonts w:cs="Times New Roman" w:hint="eastAsia"/>
        </w:rPr>
        <w:t>ST</w:t>
      </w:r>
      <w:r w:rsidRPr="00BF27E8">
        <w:rPr>
          <w:rFonts w:cs="Times New Roman"/>
        </w:rPr>
        <w:t>1</w:t>
      </w:r>
      <w:r w:rsidR="00600654" w:rsidRPr="00551B3F">
        <w:rPr>
          <w:rFonts w:hint="eastAsia"/>
        </w:rPr>
        <w:t>-sbk</w:t>
      </w:r>
      <w:r w:rsidRPr="00BF27E8">
        <w:rPr>
          <w:rFonts w:cs="Times New Roman" w:hint="eastAsia"/>
        </w:rPr>
        <w:t>，例如：</w:t>
      </w:r>
      <w:r w:rsidR="000577FC">
        <w:rPr>
          <w:rFonts w:cs="Times New Roman" w:hint="eastAsia"/>
        </w:rPr>
        <w:t>18</w:t>
      </w:r>
      <w:r w:rsidR="005604F6" w:rsidRPr="00BF27E8">
        <w:rPr>
          <w:rFonts w:cs="Times New Roman" w:hint="eastAsia"/>
        </w:rPr>
        <w:t>0101</w:t>
      </w:r>
      <w:r w:rsidR="004F14BF">
        <w:rPr>
          <w:rFonts w:cs="Times New Roman" w:hint="eastAsia"/>
        </w:rPr>
        <w:t>-</w:t>
      </w:r>
      <w:r w:rsidR="00DC6B57">
        <w:rPr>
          <w:rFonts w:cs="Times New Roman" w:hint="eastAsia"/>
        </w:rPr>
        <w:t>ST</w:t>
      </w:r>
      <w:r w:rsidRPr="00BF27E8">
        <w:rPr>
          <w:rFonts w:cs="Times New Roman" w:hint="eastAsia"/>
        </w:rPr>
        <w:t>1</w:t>
      </w:r>
      <w:r w:rsidR="00551B3F" w:rsidRPr="00551B3F">
        <w:rPr>
          <w:rFonts w:hint="eastAsia"/>
        </w:rPr>
        <w:t>-sbk</w:t>
      </w:r>
      <w:r w:rsidR="00715836">
        <w:rPr>
          <w:rFonts w:cs="Times New Roman" w:hint="eastAsia"/>
        </w:rPr>
        <w:t>。</w:t>
      </w:r>
    </w:p>
    <w:p w14:paraId="10DF79C1" w14:textId="77777777" w:rsidR="00DC6B57" w:rsidRPr="00BF27E8" w:rsidRDefault="00DC6B57" w:rsidP="002C41EF">
      <w:pPr>
        <w:pStyle w:val="WXBodyText"/>
        <w:spacing w:before="0" w:after="0" w:line="360" w:lineRule="auto"/>
        <w:ind w:left="0" w:firstLineChars="200" w:firstLine="480"/>
        <w:rPr>
          <w:rFonts w:cs="Times New Roman" w:hint="eastAsia"/>
        </w:rPr>
      </w:pPr>
      <w:r>
        <w:rPr>
          <w:rFonts w:cs="Times New Roman" w:hint="eastAsia"/>
        </w:rPr>
        <w:lastRenderedPageBreak/>
        <w:t>吸取上述储备液（配制日期</w:t>
      </w:r>
      <w:r>
        <w:rPr>
          <w:rFonts w:cs="Times New Roman" w:hint="eastAsia"/>
        </w:rPr>
        <w:t>-ST</w:t>
      </w:r>
      <w:r w:rsidRPr="00BF27E8">
        <w:rPr>
          <w:rFonts w:cs="Times New Roman" w:hint="eastAsia"/>
        </w:rPr>
        <w:t>1</w:t>
      </w:r>
      <w:r w:rsidR="00551B3F" w:rsidRPr="00551B3F">
        <w:rPr>
          <w:rFonts w:hint="eastAsia"/>
        </w:rPr>
        <w:t>-sbk</w:t>
      </w:r>
      <w:r>
        <w:rPr>
          <w:rFonts w:cs="Times New Roman" w:hint="eastAsia"/>
        </w:rPr>
        <w:t>）约</w:t>
      </w:r>
      <w:r>
        <w:rPr>
          <w:rFonts w:cs="Times New Roman" w:hint="eastAsia"/>
        </w:rPr>
        <w:t>1</w:t>
      </w:r>
      <w:r w:rsidR="00E8072D">
        <w:rPr>
          <w:rFonts w:cs="Times New Roman" w:hint="eastAsia"/>
        </w:rPr>
        <w:t xml:space="preserve"> </w:t>
      </w:r>
      <w:r w:rsidR="00736A01">
        <w:rPr>
          <w:rFonts w:cs="Times New Roman" w:hint="eastAsia"/>
        </w:rPr>
        <w:t>mL</w:t>
      </w:r>
      <w:r>
        <w:rPr>
          <w:rFonts w:cs="Times New Roman" w:hint="eastAsia"/>
        </w:rPr>
        <w:t>，用稀释液</w:t>
      </w:r>
      <w:r w:rsidR="002E1067">
        <w:rPr>
          <w:rFonts w:cs="Times New Roman" w:hint="eastAsia"/>
        </w:rPr>
        <w:t>2</w:t>
      </w:r>
      <w:r>
        <w:rPr>
          <w:rFonts w:cs="Times New Roman" w:hint="eastAsia"/>
        </w:rPr>
        <w:t>定容至</w:t>
      </w:r>
      <w:r w:rsidR="00283D89">
        <w:rPr>
          <w:rFonts w:cs="Times New Roman" w:hint="eastAsia"/>
        </w:rPr>
        <w:t>10</w:t>
      </w:r>
      <w:r w:rsidR="00B61B04">
        <w:rPr>
          <w:rFonts w:cs="Times New Roman" w:hint="eastAsia"/>
        </w:rPr>
        <w:t xml:space="preserve"> mL</w:t>
      </w:r>
      <w:r w:rsidR="00B61B04">
        <w:rPr>
          <w:rFonts w:cs="Times New Roman" w:hint="eastAsia"/>
        </w:rPr>
        <w:t>，得浓度为</w:t>
      </w:r>
      <w:r w:rsidR="00283D89">
        <w:rPr>
          <w:rFonts w:cs="Times New Roman" w:hint="eastAsia"/>
        </w:rPr>
        <w:t>1</w:t>
      </w:r>
      <w:r w:rsidR="000A47A6">
        <w:rPr>
          <w:rFonts w:cs="Times New Roman" w:hint="eastAsia"/>
        </w:rPr>
        <w:t>00</w:t>
      </w:r>
      <w:r w:rsidR="001A0C72">
        <w:rPr>
          <w:rFonts w:cs="Times New Roman" w:hint="eastAsia"/>
        </w:rPr>
        <w:t xml:space="preserve"> </w:t>
      </w:r>
      <w:r w:rsidR="000A47A6" w:rsidRPr="00BF27E8">
        <w:t>μg/mL</w:t>
      </w:r>
      <w:r w:rsidR="000A47A6">
        <w:rPr>
          <w:rFonts w:hint="eastAsia"/>
        </w:rPr>
        <w:t>的</w:t>
      </w:r>
      <w:r w:rsidR="00956DA0">
        <w:rPr>
          <w:rFonts w:hint="eastAsia"/>
        </w:rPr>
        <w:t>标</w:t>
      </w:r>
      <w:r w:rsidR="006F367E">
        <w:rPr>
          <w:rFonts w:hint="eastAsia"/>
        </w:rPr>
        <w:t>曲</w:t>
      </w:r>
      <w:r w:rsidR="000A47A6">
        <w:rPr>
          <w:rFonts w:hint="eastAsia"/>
        </w:rPr>
        <w:t>工作溶液，命名为：配制日期</w:t>
      </w:r>
      <w:r w:rsidR="000A47A6">
        <w:rPr>
          <w:rFonts w:hint="eastAsia"/>
        </w:rPr>
        <w:t>-WS1</w:t>
      </w:r>
      <w:r w:rsidR="008F362F" w:rsidRPr="00551B3F">
        <w:rPr>
          <w:rFonts w:hint="eastAsia"/>
        </w:rPr>
        <w:t>-sbk</w:t>
      </w:r>
      <w:r w:rsidR="00B76DC3">
        <w:rPr>
          <w:rFonts w:hint="eastAsia"/>
        </w:rPr>
        <w:t>，例如：</w:t>
      </w:r>
      <w:r w:rsidR="0020686D">
        <w:rPr>
          <w:rFonts w:hint="eastAsia"/>
        </w:rPr>
        <w:t>18</w:t>
      </w:r>
      <w:r w:rsidR="00B76DC3">
        <w:rPr>
          <w:rFonts w:hint="eastAsia"/>
        </w:rPr>
        <w:t>0101-WS1</w:t>
      </w:r>
      <w:r w:rsidR="00551B3F" w:rsidRPr="00551B3F">
        <w:rPr>
          <w:rFonts w:hint="eastAsia"/>
        </w:rPr>
        <w:t>-sbk</w:t>
      </w:r>
      <w:r w:rsidR="000A47A6">
        <w:rPr>
          <w:rFonts w:hint="eastAsia"/>
        </w:rPr>
        <w:t>。</w:t>
      </w:r>
    </w:p>
    <w:p w14:paraId="684E9783" w14:textId="77777777" w:rsidR="005A34EE" w:rsidRPr="00BF27E8" w:rsidRDefault="004F0AFC" w:rsidP="0036279D">
      <w:pPr>
        <w:pStyle w:val="WXBodyText"/>
        <w:spacing w:before="0" w:after="0" w:line="360" w:lineRule="auto"/>
        <w:ind w:left="0" w:firstLineChars="200" w:firstLine="480"/>
        <w:jc w:val="left"/>
        <w:rPr>
          <w:rFonts w:cs="Times New Roman" w:hint="eastAsia"/>
        </w:rPr>
      </w:pPr>
      <w:r w:rsidRPr="00BF27E8">
        <w:rPr>
          <w:rFonts w:cs="Times New Roman"/>
        </w:rPr>
        <w:t>以</w:t>
      </w:r>
      <w:r w:rsidR="0056584E">
        <w:rPr>
          <w:rFonts w:cs="Times New Roman" w:hint="eastAsia"/>
        </w:rPr>
        <w:t>稀释液</w:t>
      </w:r>
      <w:r w:rsidR="002E1067">
        <w:rPr>
          <w:rFonts w:cs="Times New Roman" w:hint="eastAsia"/>
        </w:rPr>
        <w:t>2</w:t>
      </w:r>
      <w:r w:rsidRPr="00BF27E8">
        <w:rPr>
          <w:rFonts w:cs="Times New Roman"/>
        </w:rPr>
        <w:t>配制标准曲线</w:t>
      </w:r>
      <w:r w:rsidRPr="00BF27E8">
        <w:rPr>
          <w:rFonts w:cs="Times New Roman" w:hint="eastAsia"/>
        </w:rPr>
        <w:t>样品</w:t>
      </w:r>
      <w:r w:rsidR="00BC6FAA" w:rsidRPr="00BF27E8">
        <w:rPr>
          <w:rFonts w:cs="Times New Roman"/>
        </w:rPr>
        <w:t>。</w:t>
      </w:r>
    </w:p>
    <w:tbl>
      <w:tblPr>
        <w:tblW w:w="4936" w:type="pct"/>
        <w:tblInd w:w="108" w:type="dxa"/>
        <w:tblLook w:val="04A0" w:firstRow="1" w:lastRow="0" w:firstColumn="1" w:lastColumn="0" w:noHBand="0" w:noVBand="1"/>
      </w:tblPr>
      <w:tblGrid>
        <w:gridCol w:w="1610"/>
        <w:gridCol w:w="2216"/>
        <w:gridCol w:w="1557"/>
        <w:gridCol w:w="1327"/>
        <w:gridCol w:w="1698"/>
      </w:tblGrid>
      <w:tr w:rsidR="004F0AFC" w:rsidRPr="007B5B36" w14:paraId="677DCA94" w14:textId="77777777" w:rsidTr="00EA1EFF">
        <w:trPr>
          <w:trHeight w:val="738"/>
        </w:trPr>
        <w:tc>
          <w:tcPr>
            <w:tcW w:w="957" w:type="pct"/>
            <w:tcBorders>
              <w:top w:val="single" w:sz="12" w:space="0" w:color="auto"/>
              <w:left w:val="nil"/>
              <w:bottom w:val="single" w:sz="4" w:space="0" w:color="auto"/>
              <w:right w:val="nil"/>
            </w:tcBorders>
            <w:shd w:val="clear" w:color="auto" w:fill="auto"/>
            <w:vAlign w:val="center"/>
            <w:hideMark/>
          </w:tcPr>
          <w:p w14:paraId="2A175CFD" w14:textId="77777777" w:rsidR="004F0AFC" w:rsidRPr="007B5B36" w:rsidRDefault="004F0AFC" w:rsidP="004F0AFC">
            <w:pPr>
              <w:jc w:val="center"/>
              <w:rPr>
                <w:sz w:val="21"/>
                <w:szCs w:val="21"/>
              </w:rPr>
            </w:pPr>
            <w:r w:rsidRPr="007B5B36">
              <w:rPr>
                <w:sz w:val="21"/>
                <w:szCs w:val="21"/>
              </w:rPr>
              <w:t>溶液名称</w:t>
            </w:r>
          </w:p>
        </w:tc>
        <w:tc>
          <w:tcPr>
            <w:tcW w:w="1318" w:type="pct"/>
            <w:tcBorders>
              <w:top w:val="single" w:sz="12" w:space="0" w:color="auto"/>
              <w:left w:val="nil"/>
              <w:bottom w:val="single" w:sz="4" w:space="0" w:color="auto"/>
              <w:right w:val="nil"/>
            </w:tcBorders>
            <w:shd w:val="clear" w:color="auto" w:fill="auto"/>
            <w:vAlign w:val="center"/>
            <w:hideMark/>
          </w:tcPr>
          <w:p w14:paraId="5D57105A" w14:textId="77777777" w:rsidR="004F0AFC" w:rsidRPr="007B5B36" w:rsidRDefault="004F0AFC" w:rsidP="004F0AFC">
            <w:pPr>
              <w:jc w:val="center"/>
              <w:rPr>
                <w:sz w:val="21"/>
                <w:szCs w:val="21"/>
              </w:rPr>
            </w:pPr>
            <w:r w:rsidRPr="007B5B36">
              <w:rPr>
                <w:sz w:val="21"/>
                <w:szCs w:val="21"/>
              </w:rPr>
              <w:t>吸取溶液</w:t>
            </w:r>
          </w:p>
        </w:tc>
        <w:tc>
          <w:tcPr>
            <w:tcW w:w="926" w:type="pct"/>
            <w:tcBorders>
              <w:top w:val="single" w:sz="12" w:space="0" w:color="auto"/>
              <w:left w:val="nil"/>
              <w:bottom w:val="single" w:sz="4" w:space="0" w:color="auto"/>
              <w:right w:val="nil"/>
            </w:tcBorders>
            <w:shd w:val="clear" w:color="auto" w:fill="auto"/>
            <w:vAlign w:val="center"/>
            <w:hideMark/>
          </w:tcPr>
          <w:p w14:paraId="701B409B" w14:textId="77777777" w:rsidR="004F0AFC" w:rsidRPr="007B5B36" w:rsidRDefault="004F0AFC" w:rsidP="00AC26E4">
            <w:pPr>
              <w:jc w:val="center"/>
              <w:rPr>
                <w:sz w:val="21"/>
                <w:szCs w:val="21"/>
              </w:rPr>
            </w:pPr>
            <w:r w:rsidRPr="007B5B36">
              <w:rPr>
                <w:sz w:val="21"/>
                <w:szCs w:val="21"/>
              </w:rPr>
              <w:t>吸取量</w:t>
            </w:r>
            <w:r w:rsidR="00AC26E4">
              <w:rPr>
                <w:rFonts w:hint="eastAsia"/>
                <w:sz w:val="21"/>
                <w:szCs w:val="21"/>
                <w:lang w:eastAsia="zh-CN"/>
              </w:rPr>
              <w:t xml:space="preserve">       </w:t>
            </w:r>
            <w:r w:rsidRPr="007B5B36">
              <w:rPr>
                <w:sz w:val="21"/>
                <w:szCs w:val="21"/>
              </w:rPr>
              <w:t>（</w:t>
            </w:r>
            <w:r w:rsidRPr="007B5B36">
              <w:rPr>
                <w:sz w:val="21"/>
                <w:szCs w:val="21"/>
              </w:rPr>
              <w:t>μL</w:t>
            </w:r>
            <w:r w:rsidRPr="007B5B36">
              <w:rPr>
                <w:sz w:val="21"/>
                <w:szCs w:val="21"/>
              </w:rPr>
              <w:t>）</w:t>
            </w:r>
          </w:p>
        </w:tc>
        <w:tc>
          <w:tcPr>
            <w:tcW w:w="789" w:type="pct"/>
            <w:tcBorders>
              <w:top w:val="single" w:sz="12" w:space="0" w:color="auto"/>
              <w:left w:val="nil"/>
              <w:bottom w:val="single" w:sz="4" w:space="0" w:color="auto"/>
              <w:right w:val="nil"/>
            </w:tcBorders>
            <w:shd w:val="clear" w:color="auto" w:fill="auto"/>
            <w:vAlign w:val="center"/>
            <w:hideMark/>
          </w:tcPr>
          <w:p w14:paraId="608A7A6F" w14:textId="77777777" w:rsidR="004F0AFC" w:rsidRPr="007B5B36" w:rsidRDefault="0070655E" w:rsidP="00AC26E4">
            <w:pPr>
              <w:jc w:val="center"/>
              <w:rPr>
                <w:sz w:val="21"/>
                <w:szCs w:val="21"/>
                <w:lang w:eastAsia="zh-CN"/>
              </w:rPr>
            </w:pPr>
            <w:r w:rsidRPr="007B5B36">
              <w:rPr>
                <w:rFonts w:hint="eastAsia"/>
                <w:sz w:val="21"/>
                <w:szCs w:val="21"/>
                <w:lang w:eastAsia="zh-CN"/>
              </w:rPr>
              <w:t>设计</w:t>
            </w:r>
            <w:r w:rsidR="004F0AFC" w:rsidRPr="007B5B36">
              <w:rPr>
                <w:sz w:val="21"/>
                <w:szCs w:val="21"/>
                <w:lang w:eastAsia="zh-CN"/>
              </w:rPr>
              <w:t>体积（</w:t>
            </w:r>
            <w:r w:rsidR="004F0AFC" w:rsidRPr="007B5B36">
              <w:rPr>
                <w:rFonts w:hint="eastAsia"/>
                <w:sz w:val="21"/>
                <w:szCs w:val="21"/>
                <w:lang w:eastAsia="zh-CN"/>
              </w:rPr>
              <w:t>m</w:t>
            </w:r>
            <w:r w:rsidR="004F0AFC" w:rsidRPr="007B5B36">
              <w:rPr>
                <w:sz w:val="21"/>
                <w:szCs w:val="21"/>
                <w:lang w:eastAsia="zh-CN"/>
              </w:rPr>
              <w:t>L</w:t>
            </w:r>
            <w:r w:rsidR="004F0AFC" w:rsidRPr="007B5B36">
              <w:rPr>
                <w:sz w:val="21"/>
                <w:szCs w:val="21"/>
                <w:lang w:eastAsia="zh-CN"/>
              </w:rPr>
              <w:t>）</w:t>
            </w:r>
          </w:p>
        </w:tc>
        <w:tc>
          <w:tcPr>
            <w:tcW w:w="1010" w:type="pct"/>
            <w:tcBorders>
              <w:top w:val="single" w:sz="12" w:space="0" w:color="auto"/>
              <w:left w:val="nil"/>
              <w:bottom w:val="single" w:sz="4" w:space="0" w:color="auto"/>
              <w:right w:val="nil"/>
            </w:tcBorders>
            <w:shd w:val="clear" w:color="auto" w:fill="auto"/>
            <w:vAlign w:val="center"/>
            <w:hideMark/>
          </w:tcPr>
          <w:p w14:paraId="3B87E58B" w14:textId="77777777" w:rsidR="004F0AFC" w:rsidRPr="007B5B36" w:rsidRDefault="004F0AFC" w:rsidP="00C20E82">
            <w:pPr>
              <w:jc w:val="center"/>
              <w:rPr>
                <w:sz w:val="21"/>
                <w:szCs w:val="21"/>
                <w:lang w:eastAsia="zh-CN"/>
              </w:rPr>
            </w:pPr>
            <w:r w:rsidRPr="007B5B36">
              <w:rPr>
                <w:rFonts w:hint="eastAsia"/>
                <w:sz w:val="21"/>
                <w:szCs w:val="21"/>
                <w:lang w:eastAsia="zh-CN"/>
              </w:rPr>
              <w:t>设计</w:t>
            </w:r>
            <w:r w:rsidRPr="007B5B36">
              <w:rPr>
                <w:sz w:val="21"/>
                <w:szCs w:val="21"/>
                <w:lang w:eastAsia="zh-CN"/>
              </w:rPr>
              <w:t>浓度（</w:t>
            </w:r>
            <w:r w:rsidRPr="007B5B36">
              <w:rPr>
                <w:sz w:val="21"/>
                <w:szCs w:val="21"/>
              </w:rPr>
              <w:t>μ</w:t>
            </w:r>
            <w:r w:rsidRPr="007B5B36">
              <w:rPr>
                <w:sz w:val="21"/>
                <w:szCs w:val="21"/>
                <w:lang w:eastAsia="zh-CN"/>
              </w:rPr>
              <w:t>g/mL</w:t>
            </w:r>
            <w:r w:rsidRPr="007B5B36">
              <w:rPr>
                <w:sz w:val="21"/>
                <w:szCs w:val="21"/>
                <w:lang w:eastAsia="zh-CN"/>
              </w:rPr>
              <w:t>）</w:t>
            </w:r>
          </w:p>
        </w:tc>
      </w:tr>
      <w:tr w:rsidR="004F0AFC" w:rsidRPr="007B5B36" w14:paraId="72404527" w14:textId="77777777" w:rsidTr="00046592">
        <w:trPr>
          <w:trHeight w:val="473"/>
        </w:trPr>
        <w:tc>
          <w:tcPr>
            <w:tcW w:w="957" w:type="pct"/>
            <w:tcBorders>
              <w:top w:val="nil"/>
              <w:left w:val="nil"/>
              <w:bottom w:val="nil"/>
              <w:right w:val="nil"/>
            </w:tcBorders>
            <w:shd w:val="clear" w:color="auto" w:fill="auto"/>
            <w:vAlign w:val="center"/>
          </w:tcPr>
          <w:p w14:paraId="5FD17BBC" w14:textId="77777777" w:rsidR="004F0AFC" w:rsidRPr="007B5B36" w:rsidRDefault="004F0AFC" w:rsidP="004F0AFC">
            <w:pPr>
              <w:jc w:val="center"/>
              <w:rPr>
                <w:rFonts w:hint="eastAsia"/>
                <w:sz w:val="21"/>
                <w:szCs w:val="21"/>
                <w:lang w:eastAsia="zh-CN"/>
              </w:rPr>
            </w:pPr>
            <w:r w:rsidRPr="007B5B36">
              <w:rPr>
                <w:rFonts w:hint="eastAsia"/>
                <w:sz w:val="21"/>
                <w:szCs w:val="21"/>
                <w:lang w:eastAsia="zh-CN"/>
              </w:rPr>
              <w:t>STD1</w:t>
            </w:r>
            <w:r w:rsidR="00551B3F">
              <w:rPr>
                <w:rFonts w:hint="eastAsia"/>
                <w:sz w:val="21"/>
                <w:szCs w:val="21"/>
                <w:lang w:eastAsia="zh-CN"/>
              </w:rPr>
              <w:t>_sbk</w:t>
            </w:r>
          </w:p>
        </w:tc>
        <w:tc>
          <w:tcPr>
            <w:tcW w:w="1318" w:type="pct"/>
            <w:tcBorders>
              <w:top w:val="nil"/>
              <w:left w:val="nil"/>
              <w:bottom w:val="nil"/>
              <w:right w:val="nil"/>
            </w:tcBorders>
            <w:shd w:val="clear" w:color="auto" w:fill="auto"/>
            <w:vAlign w:val="center"/>
          </w:tcPr>
          <w:p w14:paraId="0284D1B0" w14:textId="77777777" w:rsidR="004F0AFC" w:rsidRPr="007B5B36" w:rsidRDefault="004F0AFC" w:rsidP="00905EC7">
            <w:pPr>
              <w:jc w:val="center"/>
              <w:rPr>
                <w:sz w:val="21"/>
                <w:szCs w:val="21"/>
                <w:lang w:eastAsia="zh-CN"/>
              </w:rPr>
            </w:pPr>
            <w:r w:rsidRPr="007B5B36">
              <w:rPr>
                <w:sz w:val="21"/>
                <w:szCs w:val="21"/>
              </w:rPr>
              <w:t>配制日期</w:t>
            </w:r>
            <w:r w:rsidRPr="007B5B36">
              <w:rPr>
                <w:sz w:val="21"/>
                <w:szCs w:val="21"/>
                <w:lang w:eastAsia="zh-CN"/>
              </w:rPr>
              <w:t>-</w:t>
            </w:r>
            <w:r w:rsidR="00335B68" w:rsidRPr="007B5B36">
              <w:rPr>
                <w:rFonts w:hint="eastAsia"/>
                <w:sz w:val="21"/>
                <w:szCs w:val="21"/>
                <w:lang w:eastAsia="zh-CN"/>
              </w:rPr>
              <w:t>WS</w:t>
            </w:r>
            <w:r w:rsidRPr="007B5B36">
              <w:rPr>
                <w:sz w:val="21"/>
                <w:szCs w:val="21"/>
                <w:lang w:eastAsia="zh-CN"/>
              </w:rPr>
              <w:t>1</w:t>
            </w:r>
            <w:r w:rsidR="00551B3F">
              <w:rPr>
                <w:rFonts w:hint="eastAsia"/>
                <w:sz w:val="21"/>
                <w:szCs w:val="21"/>
                <w:lang w:eastAsia="zh-CN"/>
              </w:rPr>
              <w:t>-sbk</w:t>
            </w:r>
          </w:p>
        </w:tc>
        <w:tc>
          <w:tcPr>
            <w:tcW w:w="926" w:type="pct"/>
            <w:tcBorders>
              <w:top w:val="nil"/>
              <w:left w:val="nil"/>
              <w:bottom w:val="nil"/>
              <w:right w:val="nil"/>
            </w:tcBorders>
            <w:shd w:val="clear" w:color="auto" w:fill="auto"/>
            <w:vAlign w:val="center"/>
          </w:tcPr>
          <w:p w14:paraId="3C6D001D" w14:textId="77777777" w:rsidR="004F0AFC" w:rsidRPr="007B5B36" w:rsidRDefault="000D5320" w:rsidP="004F0AFC">
            <w:pPr>
              <w:jc w:val="center"/>
              <w:rPr>
                <w:rFonts w:hint="eastAsia"/>
                <w:sz w:val="21"/>
                <w:szCs w:val="21"/>
                <w:lang w:eastAsia="zh-CN"/>
              </w:rPr>
            </w:pPr>
            <w:r>
              <w:rPr>
                <w:rFonts w:hint="eastAsia"/>
                <w:sz w:val="21"/>
                <w:szCs w:val="21"/>
                <w:lang w:eastAsia="zh-CN"/>
              </w:rPr>
              <w:t>500</w:t>
            </w:r>
          </w:p>
        </w:tc>
        <w:tc>
          <w:tcPr>
            <w:tcW w:w="789" w:type="pct"/>
            <w:tcBorders>
              <w:top w:val="nil"/>
              <w:left w:val="nil"/>
              <w:bottom w:val="nil"/>
              <w:right w:val="nil"/>
            </w:tcBorders>
            <w:shd w:val="clear" w:color="auto" w:fill="auto"/>
            <w:vAlign w:val="center"/>
          </w:tcPr>
          <w:p w14:paraId="3CAA34B3" w14:textId="77777777" w:rsidR="004F0AFC" w:rsidRPr="007B5B36" w:rsidRDefault="0000099B" w:rsidP="004F0AFC">
            <w:pPr>
              <w:jc w:val="center"/>
              <w:rPr>
                <w:rFonts w:hint="eastAsia"/>
                <w:sz w:val="21"/>
                <w:szCs w:val="21"/>
                <w:lang w:eastAsia="zh-CN"/>
              </w:rPr>
            </w:pPr>
            <w:r w:rsidRPr="007B5B36">
              <w:rPr>
                <w:rFonts w:hint="eastAsia"/>
                <w:sz w:val="21"/>
                <w:szCs w:val="21"/>
                <w:lang w:eastAsia="zh-CN"/>
              </w:rPr>
              <w:t>10</w:t>
            </w:r>
          </w:p>
        </w:tc>
        <w:tc>
          <w:tcPr>
            <w:tcW w:w="1010" w:type="pct"/>
            <w:tcBorders>
              <w:top w:val="nil"/>
              <w:left w:val="nil"/>
              <w:bottom w:val="nil"/>
              <w:right w:val="nil"/>
            </w:tcBorders>
            <w:shd w:val="clear" w:color="auto" w:fill="auto"/>
            <w:vAlign w:val="center"/>
          </w:tcPr>
          <w:p w14:paraId="68B4918A" w14:textId="77777777" w:rsidR="004F0AFC" w:rsidRPr="007B5B36" w:rsidRDefault="000D5320" w:rsidP="00584ECA">
            <w:pPr>
              <w:jc w:val="center"/>
              <w:rPr>
                <w:rFonts w:hint="eastAsia"/>
                <w:sz w:val="21"/>
                <w:szCs w:val="21"/>
                <w:lang w:eastAsia="zh-CN"/>
              </w:rPr>
            </w:pPr>
            <w:r>
              <w:rPr>
                <w:rFonts w:hint="eastAsia"/>
                <w:sz w:val="21"/>
                <w:szCs w:val="21"/>
                <w:lang w:eastAsia="zh-CN"/>
              </w:rPr>
              <w:t>5.0</w:t>
            </w:r>
          </w:p>
        </w:tc>
      </w:tr>
      <w:tr w:rsidR="004F0AFC" w:rsidRPr="007B5B36" w14:paraId="574354A9" w14:textId="77777777" w:rsidTr="00046592">
        <w:trPr>
          <w:trHeight w:val="473"/>
        </w:trPr>
        <w:tc>
          <w:tcPr>
            <w:tcW w:w="957" w:type="pct"/>
            <w:tcBorders>
              <w:top w:val="nil"/>
              <w:left w:val="nil"/>
              <w:bottom w:val="nil"/>
              <w:right w:val="nil"/>
            </w:tcBorders>
            <w:shd w:val="clear" w:color="auto" w:fill="auto"/>
            <w:vAlign w:val="center"/>
          </w:tcPr>
          <w:p w14:paraId="26A9EA32" w14:textId="77777777" w:rsidR="004F0AFC" w:rsidRPr="007B5B36" w:rsidRDefault="004F0AFC" w:rsidP="004F0AFC">
            <w:pPr>
              <w:jc w:val="center"/>
              <w:rPr>
                <w:sz w:val="21"/>
                <w:szCs w:val="21"/>
              </w:rPr>
            </w:pPr>
            <w:r w:rsidRPr="007B5B36">
              <w:rPr>
                <w:rFonts w:hint="eastAsia"/>
                <w:sz w:val="21"/>
                <w:szCs w:val="21"/>
                <w:lang w:eastAsia="zh-CN"/>
              </w:rPr>
              <w:t>STD2</w:t>
            </w:r>
            <w:r w:rsidR="00551B3F">
              <w:rPr>
                <w:rFonts w:hint="eastAsia"/>
                <w:sz w:val="21"/>
                <w:szCs w:val="21"/>
                <w:lang w:eastAsia="zh-CN"/>
              </w:rPr>
              <w:t>_sbk</w:t>
            </w:r>
          </w:p>
        </w:tc>
        <w:tc>
          <w:tcPr>
            <w:tcW w:w="1318" w:type="pct"/>
            <w:tcBorders>
              <w:top w:val="nil"/>
              <w:left w:val="nil"/>
              <w:bottom w:val="nil"/>
              <w:right w:val="nil"/>
            </w:tcBorders>
            <w:shd w:val="clear" w:color="auto" w:fill="auto"/>
            <w:vAlign w:val="center"/>
          </w:tcPr>
          <w:p w14:paraId="5F8A51E9" w14:textId="77777777" w:rsidR="004F0AFC" w:rsidRPr="007B5B36" w:rsidRDefault="00994B3A" w:rsidP="00905EC7">
            <w:pPr>
              <w:jc w:val="center"/>
              <w:rPr>
                <w:sz w:val="21"/>
                <w:szCs w:val="21"/>
                <w:lang w:eastAsia="zh-CN"/>
              </w:rPr>
            </w:pPr>
            <w:r w:rsidRPr="007B5B36">
              <w:rPr>
                <w:sz w:val="21"/>
                <w:szCs w:val="21"/>
              </w:rPr>
              <w:t>配制日期</w:t>
            </w:r>
            <w:r w:rsidRPr="007B5B36">
              <w:rPr>
                <w:sz w:val="21"/>
                <w:szCs w:val="21"/>
                <w:lang w:eastAsia="zh-CN"/>
              </w:rPr>
              <w:t>-</w:t>
            </w:r>
            <w:r w:rsidR="00335B68" w:rsidRPr="007B5B36">
              <w:rPr>
                <w:rFonts w:hint="eastAsia"/>
                <w:sz w:val="21"/>
                <w:szCs w:val="21"/>
                <w:lang w:eastAsia="zh-CN"/>
              </w:rPr>
              <w:t>WS</w:t>
            </w:r>
            <w:r w:rsidRPr="007B5B36">
              <w:rPr>
                <w:sz w:val="21"/>
                <w:szCs w:val="21"/>
                <w:lang w:eastAsia="zh-CN"/>
              </w:rPr>
              <w:t>1</w:t>
            </w:r>
            <w:r w:rsidR="00551B3F">
              <w:rPr>
                <w:rFonts w:hint="eastAsia"/>
                <w:sz w:val="21"/>
                <w:szCs w:val="21"/>
                <w:lang w:eastAsia="zh-CN"/>
              </w:rPr>
              <w:t>-sbk</w:t>
            </w:r>
          </w:p>
        </w:tc>
        <w:tc>
          <w:tcPr>
            <w:tcW w:w="926" w:type="pct"/>
            <w:tcBorders>
              <w:top w:val="nil"/>
              <w:left w:val="nil"/>
              <w:bottom w:val="nil"/>
              <w:right w:val="nil"/>
            </w:tcBorders>
            <w:shd w:val="clear" w:color="auto" w:fill="auto"/>
            <w:vAlign w:val="center"/>
          </w:tcPr>
          <w:p w14:paraId="58753800" w14:textId="77777777" w:rsidR="004F0AFC" w:rsidRPr="007B5B36" w:rsidRDefault="000D5320" w:rsidP="004F0AFC">
            <w:pPr>
              <w:jc w:val="center"/>
              <w:rPr>
                <w:rFonts w:hint="eastAsia"/>
                <w:sz w:val="21"/>
                <w:szCs w:val="21"/>
                <w:lang w:eastAsia="zh-CN"/>
              </w:rPr>
            </w:pPr>
            <w:r>
              <w:rPr>
                <w:rFonts w:hint="eastAsia"/>
                <w:sz w:val="21"/>
                <w:szCs w:val="21"/>
                <w:lang w:eastAsia="zh-CN"/>
              </w:rPr>
              <w:t>800</w:t>
            </w:r>
          </w:p>
        </w:tc>
        <w:tc>
          <w:tcPr>
            <w:tcW w:w="789" w:type="pct"/>
            <w:tcBorders>
              <w:top w:val="nil"/>
              <w:left w:val="nil"/>
              <w:bottom w:val="nil"/>
              <w:right w:val="nil"/>
            </w:tcBorders>
            <w:shd w:val="clear" w:color="auto" w:fill="auto"/>
            <w:vAlign w:val="center"/>
          </w:tcPr>
          <w:p w14:paraId="23F24878" w14:textId="77777777" w:rsidR="004F0AFC" w:rsidRPr="007B5B36" w:rsidRDefault="00B1134F" w:rsidP="004F0AFC">
            <w:pPr>
              <w:jc w:val="center"/>
              <w:rPr>
                <w:rFonts w:hint="eastAsia"/>
                <w:sz w:val="21"/>
                <w:szCs w:val="21"/>
                <w:lang w:eastAsia="zh-CN"/>
              </w:rPr>
            </w:pPr>
            <w:r w:rsidRPr="007B5B36">
              <w:rPr>
                <w:rFonts w:hint="eastAsia"/>
                <w:sz w:val="21"/>
                <w:szCs w:val="21"/>
                <w:lang w:eastAsia="zh-CN"/>
              </w:rPr>
              <w:t>10</w:t>
            </w:r>
          </w:p>
        </w:tc>
        <w:tc>
          <w:tcPr>
            <w:tcW w:w="1010" w:type="pct"/>
            <w:tcBorders>
              <w:top w:val="nil"/>
              <w:left w:val="nil"/>
              <w:bottom w:val="nil"/>
              <w:right w:val="nil"/>
            </w:tcBorders>
            <w:shd w:val="clear" w:color="auto" w:fill="auto"/>
            <w:vAlign w:val="center"/>
          </w:tcPr>
          <w:p w14:paraId="20D2EFB9" w14:textId="77777777" w:rsidR="004F0AFC" w:rsidRPr="007B5B36" w:rsidRDefault="000D5320" w:rsidP="00FE1A3A">
            <w:pPr>
              <w:jc w:val="center"/>
              <w:rPr>
                <w:rFonts w:hint="eastAsia"/>
                <w:sz w:val="21"/>
                <w:szCs w:val="21"/>
                <w:lang w:eastAsia="zh-CN"/>
              </w:rPr>
            </w:pPr>
            <w:r>
              <w:rPr>
                <w:rFonts w:hint="eastAsia"/>
                <w:sz w:val="21"/>
                <w:szCs w:val="21"/>
                <w:lang w:eastAsia="zh-CN"/>
              </w:rPr>
              <w:t>8.0</w:t>
            </w:r>
          </w:p>
        </w:tc>
      </w:tr>
      <w:tr w:rsidR="004F0AFC" w:rsidRPr="007B5B36" w14:paraId="7DBF9B94" w14:textId="77777777" w:rsidTr="00046592">
        <w:trPr>
          <w:trHeight w:val="473"/>
        </w:trPr>
        <w:tc>
          <w:tcPr>
            <w:tcW w:w="957" w:type="pct"/>
            <w:tcBorders>
              <w:top w:val="nil"/>
              <w:left w:val="nil"/>
              <w:bottom w:val="nil"/>
              <w:right w:val="nil"/>
            </w:tcBorders>
            <w:shd w:val="clear" w:color="auto" w:fill="auto"/>
            <w:vAlign w:val="center"/>
          </w:tcPr>
          <w:p w14:paraId="4D13CA09" w14:textId="77777777" w:rsidR="004F0AFC" w:rsidRPr="007B5B36" w:rsidRDefault="004F0AFC" w:rsidP="004F0AFC">
            <w:pPr>
              <w:jc w:val="center"/>
              <w:rPr>
                <w:sz w:val="21"/>
                <w:szCs w:val="21"/>
              </w:rPr>
            </w:pPr>
            <w:r w:rsidRPr="007B5B36">
              <w:rPr>
                <w:rFonts w:hint="eastAsia"/>
                <w:sz w:val="21"/>
                <w:szCs w:val="21"/>
                <w:lang w:eastAsia="zh-CN"/>
              </w:rPr>
              <w:t>STD3</w:t>
            </w:r>
            <w:r w:rsidR="00551B3F">
              <w:rPr>
                <w:rFonts w:hint="eastAsia"/>
                <w:sz w:val="21"/>
                <w:szCs w:val="21"/>
                <w:lang w:eastAsia="zh-CN"/>
              </w:rPr>
              <w:t>_sbk</w:t>
            </w:r>
          </w:p>
        </w:tc>
        <w:tc>
          <w:tcPr>
            <w:tcW w:w="1318" w:type="pct"/>
            <w:tcBorders>
              <w:top w:val="nil"/>
              <w:left w:val="nil"/>
              <w:bottom w:val="nil"/>
              <w:right w:val="nil"/>
            </w:tcBorders>
            <w:shd w:val="clear" w:color="auto" w:fill="auto"/>
            <w:vAlign w:val="center"/>
          </w:tcPr>
          <w:p w14:paraId="0B3A91AA" w14:textId="77777777" w:rsidR="004F0AFC" w:rsidRPr="007B5B36" w:rsidRDefault="00994B3A" w:rsidP="00905EC7">
            <w:pPr>
              <w:jc w:val="center"/>
              <w:rPr>
                <w:sz w:val="21"/>
                <w:szCs w:val="21"/>
                <w:lang w:eastAsia="zh-CN"/>
              </w:rPr>
            </w:pPr>
            <w:r w:rsidRPr="007B5B36">
              <w:rPr>
                <w:sz w:val="21"/>
                <w:szCs w:val="21"/>
              </w:rPr>
              <w:t>配制日期</w:t>
            </w:r>
            <w:r w:rsidRPr="007B5B36">
              <w:rPr>
                <w:sz w:val="21"/>
                <w:szCs w:val="21"/>
                <w:lang w:eastAsia="zh-CN"/>
              </w:rPr>
              <w:t>-</w:t>
            </w:r>
            <w:r w:rsidR="00335B68" w:rsidRPr="007B5B36">
              <w:rPr>
                <w:rFonts w:hint="eastAsia"/>
                <w:sz w:val="21"/>
                <w:szCs w:val="21"/>
                <w:lang w:eastAsia="zh-CN"/>
              </w:rPr>
              <w:t>WS</w:t>
            </w:r>
            <w:r w:rsidRPr="007B5B36">
              <w:rPr>
                <w:sz w:val="21"/>
                <w:szCs w:val="21"/>
                <w:lang w:eastAsia="zh-CN"/>
              </w:rPr>
              <w:t>1</w:t>
            </w:r>
            <w:r w:rsidR="00551B3F">
              <w:rPr>
                <w:rFonts w:hint="eastAsia"/>
                <w:sz w:val="21"/>
                <w:szCs w:val="21"/>
                <w:lang w:eastAsia="zh-CN"/>
              </w:rPr>
              <w:t>-sbk</w:t>
            </w:r>
          </w:p>
        </w:tc>
        <w:tc>
          <w:tcPr>
            <w:tcW w:w="926" w:type="pct"/>
            <w:tcBorders>
              <w:top w:val="nil"/>
              <w:left w:val="nil"/>
              <w:bottom w:val="nil"/>
              <w:right w:val="nil"/>
            </w:tcBorders>
            <w:shd w:val="clear" w:color="auto" w:fill="auto"/>
            <w:vAlign w:val="center"/>
          </w:tcPr>
          <w:p w14:paraId="60F2EACB" w14:textId="77777777" w:rsidR="004F0AFC" w:rsidRPr="007B5B36" w:rsidRDefault="000D5320" w:rsidP="00D97A39">
            <w:pPr>
              <w:jc w:val="center"/>
              <w:rPr>
                <w:rFonts w:hint="eastAsia"/>
                <w:sz w:val="21"/>
                <w:szCs w:val="21"/>
                <w:lang w:eastAsia="zh-CN"/>
              </w:rPr>
            </w:pPr>
            <w:r>
              <w:rPr>
                <w:rFonts w:hint="eastAsia"/>
                <w:sz w:val="21"/>
                <w:szCs w:val="21"/>
                <w:lang w:eastAsia="zh-CN"/>
              </w:rPr>
              <w:t>1000</w:t>
            </w:r>
          </w:p>
        </w:tc>
        <w:tc>
          <w:tcPr>
            <w:tcW w:w="789" w:type="pct"/>
            <w:tcBorders>
              <w:top w:val="nil"/>
              <w:left w:val="nil"/>
              <w:bottom w:val="nil"/>
              <w:right w:val="nil"/>
            </w:tcBorders>
            <w:shd w:val="clear" w:color="auto" w:fill="auto"/>
            <w:vAlign w:val="center"/>
          </w:tcPr>
          <w:p w14:paraId="622644E3" w14:textId="77777777" w:rsidR="004F0AFC" w:rsidRPr="007B5B36" w:rsidRDefault="00EE42BA" w:rsidP="004F0AFC">
            <w:pPr>
              <w:jc w:val="center"/>
              <w:rPr>
                <w:rFonts w:hint="eastAsia"/>
                <w:sz w:val="21"/>
                <w:szCs w:val="21"/>
                <w:lang w:eastAsia="zh-CN"/>
              </w:rPr>
            </w:pPr>
            <w:r>
              <w:rPr>
                <w:rFonts w:hint="eastAsia"/>
                <w:sz w:val="21"/>
                <w:szCs w:val="21"/>
                <w:lang w:eastAsia="zh-CN"/>
              </w:rPr>
              <w:t>10</w:t>
            </w:r>
          </w:p>
        </w:tc>
        <w:tc>
          <w:tcPr>
            <w:tcW w:w="1010" w:type="pct"/>
            <w:tcBorders>
              <w:top w:val="nil"/>
              <w:left w:val="nil"/>
              <w:bottom w:val="nil"/>
              <w:right w:val="nil"/>
            </w:tcBorders>
            <w:shd w:val="clear" w:color="auto" w:fill="auto"/>
            <w:vAlign w:val="center"/>
          </w:tcPr>
          <w:p w14:paraId="712D9BD1" w14:textId="77777777" w:rsidR="004F0AFC" w:rsidRPr="007B5B36" w:rsidRDefault="000D5320" w:rsidP="004F0AFC">
            <w:pPr>
              <w:jc w:val="center"/>
              <w:rPr>
                <w:rFonts w:hint="eastAsia"/>
                <w:sz w:val="21"/>
                <w:szCs w:val="21"/>
                <w:lang w:eastAsia="zh-CN"/>
              </w:rPr>
            </w:pPr>
            <w:r>
              <w:rPr>
                <w:rFonts w:hint="eastAsia"/>
                <w:sz w:val="21"/>
                <w:szCs w:val="21"/>
                <w:lang w:eastAsia="zh-CN"/>
              </w:rPr>
              <w:t>10.0</w:t>
            </w:r>
          </w:p>
        </w:tc>
      </w:tr>
      <w:tr w:rsidR="004F0AFC" w:rsidRPr="007B5B36" w14:paraId="63A12350" w14:textId="77777777" w:rsidTr="00046592">
        <w:trPr>
          <w:trHeight w:val="473"/>
        </w:trPr>
        <w:tc>
          <w:tcPr>
            <w:tcW w:w="957" w:type="pct"/>
            <w:tcBorders>
              <w:top w:val="nil"/>
              <w:left w:val="nil"/>
              <w:right w:val="nil"/>
            </w:tcBorders>
            <w:shd w:val="clear" w:color="auto" w:fill="auto"/>
            <w:vAlign w:val="center"/>
          </w:tcPr>
          <w:p w14:paraId="3AC08A4E" w14:textId="77777777" w:rsidR="004F0AFC" w:rsidRPr="007B5B36" w:rsidRDefault="004F0AFC" w:rsidP="004F0AFC">
            <w:pPr>
              <w:jc w:val="center"/>
              <w:rPr>
                <w:sz w:val="21"/>
                <w:szCs w:val="21"/>
              </w:rPr>
            </w:pPr>
            <w:r w:rsidRPr="007B5B36">
              <w:rPr>
                <w:rFonts w:hint="eastAsia"/>
                <w:sz w:val="21"/>
                <w:szCs w:val="21"/>
                <w:lang w:eastAsia="zh-CN"/>
              </w:rPr>
              <w:t>STD4</w:t>
            </w:r>
            <w:r w:rsidR="00551B3F">
              <w:rPr>
                <w:rFonts w:hint="eastAsia"/>
                <w:sz w:val="21"/>
                <w:szCs w:val="21"/>
                <w:lang w:eastAsia="zh-CN"/>
              </w:rPr>
              <w:t>_sbk</w:t>
            </w:r>
          </w:p>
        </w:tc>
        <w:tc>
          <w:tcPr>
            <w:tcW w:w="1318" w:type="pct"/>
            <w:tcBorders>
              <w:top w:val="nil"/>
              <w:left w:val="nil"/>
              <w:right w:val="nil"/>
            </w:tcBorders>
            <w:shd w:val="clear" w:color="auto" w:fill="auto"/>
            <w:vAlign w:val="center"/>
          </w:tcPr>
          <w:p w14:paraId="0786B0D3" w14:textId="77777777" w:rsidR="004F0AFC" w:rsidRPr="007B5B36" w:rsidRDefault="00994B3A" w:rsidP="00905EC7">
            <w:pPr>
              <w:jc w:val="center"/>
              <w:rPr>
                <w:sz w:val="21"/>
                <w:szCs w:val="21"/>
                <w:lang w:eastAsia="zh-CN"/>
              </w:rPr>
            </w:pPr>
            <w:r w:rsidRPr="007B5B36">
              <w:rPr>
                <w:sz w:val="21"/>
                <w:szCs w:val="21"/>
              </w:rPr>
              <w:t>配制日期</w:t>
            </w:r>
            <w:r w:rsidRPr="007B5B36">
              <w:rPr>
                <w:sz w:val="21"/>
                <w:szCs w:val="21"/>
                <w:lang w:eastAsia="zh-CN"/>
              </w:rPr>
              <w:t>-</w:t>
            </w:r>
            <w:r w:rsidR="00335B68" w:rsidRPr="007B5B36">
              <w:rPr>
                <w:rFonts w:hint="eastAsia"/>
                <w:sz w:val="21"/>
                <w:szCs w:val="21"/>
                <w:lang w:eastAsia="zh-CN"/>
              </w:rPr>
              <w:t>WS</w:t>
            </w:r>
            <w:r w:rsidRPr="007B5B36">
              <w:rPr>
                <w:sz w:val="21"/>
                <w:szCs w:val="21"/>
                <w:lang w:eastAsia="zh-CN"/>
              </w:rPr>
              <w:t>1</w:t>
            </w:r>
            <w:r w:rsidR="00551B3F">
              <w:rPr>
                <w:rFonts w:hint="eastAsia"/>
                <w:sz w:val="21"/>
                <w:szCs w:val="21"/>
                <w:lang w:eastAsia="zh-CN"/>
              </w:rPr>
              <w:t>-sbk</w:t>
            </w:r>
          </w:p>
        </w:tc>
        <w:tc>
          <w:tcPr>
            <w:tcW w:w="926" w:type="pct"/>
            <w:tcBorders>
              <w:top w:val="nil"/>
              <w:left w:val="nil"/>
              <w:right w:val="nil"/>
            </w:tcBorders>
            <w:shd w:val="clear" w:color="auto" w:fill="auto"/>
            <w:vAlign w:val="center"/>
          </w:tcPr>
          <w:p w14:paraId="553A4400" w14:textId="77777777" w:rsidR="004F0AFC" w:rsidRPr="007B5B36" w:rsidRDefault="000D5320" w:rsidP="004F0AFC">
            <w:pPr>
              <w:jc w:val="center"/>
              <w:rPr>
                <w:rFonts w:hint="eastAsia"/>
                <w:sz w:val="21"/>
                <w:szCs w:val="21"/>
                <w:lang w:eastAsia="zh-CN"/>
              </w:rPr>
            </w:pPr>
            <w:r>
              <w:rPr>
                <w:rFonts w:hint="eastAsia"/>
                <w:sz w:val="21"/>
                <w:szCs w:val="21"/>
                <w:lang w:eastAsia="zh-CN"/>
              </w:rPr>
              <w:t>600</w:t>
            </w:r>
          </w:p>
        </w:tc>
        <w:tc>
          <w:tcPr>
            <w:tcW w:w="789" w:type="pct"/>
            <w:tcBorders>
              <w:top w:val="nil"/>
              <w:left w:val="nil"/>
              <w:right w:val="nil"/>
            </w:tcBorders>
            <w:shd w:val="clear" w:color="auto" w:fill="auto"/>
            <w:vAlign w:val="center"/>
          </w:tcPr>
          <w:p w14:paraId="374F9A6E" w14:textId="77777777" w:rsidR="004F0AFC" w:rsidRPr="007B5B36" w:rsidRDefault="000D5320" w:rsidP="004F0AFC">
            <w:pPr>
              <w:jc w:val="center"/>
              <w:rPr>
                <w:rFonts w:hint="eastAsia"/>
                <w:sz w:val="21"/>
                <w:szCs w:val="21"/>
                <w:lang w:eastAsia="zh-CN"/>
              </w:rPr>
            </w:pPr>
            <w:r>
              <w:rPr>
                <w:rFonts w:hint="eastAsia"/>
                <w:sz w:val="21"/>
                <w:szCs w:val="21"/>
                <w:lang w:eastAsia="zh-CN"/>
              </w:rPr>
              <w:t>5</w:t>
            </w:r>
          </w:p>
        </w:tc>
        <w:tc>
          <w:tcPr>
            <w:tcW w:w="1010" w:type="pct"/>
            <w:tcBorders>
              <w:top w:val="nil"/>
              <w:left w:val="nil"/>
              <w:right w:val="nil"/>
            </w:tcBorders>
            <w:shd w:val="clear" w:color="auto" w:fill="auto"/>
            <w:vAlign w:val="center"/>
          </w:tcPr>
          <w:p w14:paraId="03E42D0E" w14:textId="77777777" w:rsidR="004F0AFC" w:rsidRPr="007B5B36" w:rsidRDefault="000D5320" w:rsidP="004F0AFC">
            <w:pPr>
              <w:jc w:val="center"/>
              <w:rPr>
                <w:rFonts w:hint="eastAsia"/>
                <w:sz w:val="21"/>
                <w:szCs w:val="21"/>
                <w:lang w:eastAsia="zh-CN"/>
              </w:rPr>
            </w:pPr>
            <w:r>
              <w:rPr>
                <w:rFonts w:hint="eastAsia"/>
                <w:sz w:val="21"/>
                <w:szCs w:val="21"/>
                <w:lang w:eastAsia="zh-CN"/>
              </w:rPr>
              <w:t>12.0</w:t>
            </w:r>
          </w:p>
        </w:tc>
      </w:tr>
      <w:tr w:rsidR="004F0AFC" w:rsidRPr="007B5B36" w14:paraId="09030DF5" w14:textId="77777777" w:rsidTr="00046592">
        <w:trPr>
          <w:trHeight w:val="473"/>
        </w:trPr>
        <w:tc>
          <w:tcPr>
            <w:tcW w:w="957" w:type="pct"/>
            <w:tcBorders>
              <w:top w:val="nil"/>
              <w:left w:val="nil"/>
              <w:bottom w:val="single" w:sz="12" w:space="0" w:color="auto"/>
              <w:right w:val="nil"/>
            </w:tcBorders>
            <w:shd w:val="clear" w:color="auto" w:fill="auto"/>
            <w:vAlign w:val="center"/>
          </w:tcPr>
          <w:p w14:paraId="37D49ADD" w14:textId="77777777" w:rsidR="004F0AFC" w:rsidRPr="007B5B36" w:rsidRDefault="004F0AFC" w:rsidP="004F0AFC">
            <w:pPr>
              <w:jc w:val="center"/>
              <w:rPr>
                <w:rFonts w:hint="eastAsia"/>
                <w:sz w:val="21"/>
                <w:szCs w:val="21"/>
                <w:lang w:eastAsia="zh-CN"/>
              </w:rPr>
            </w:pPr>
            <w:r w:rsidRPr="007B5B36">
              <w:rPr>
                <w:rFonts w:hint="eastAsia"/>
                <w:sz w:val="21"/>
                <w:szCs w:val="21"/>
                <w:lang w:eastAsia="zh-CN"/>
              </w:rPr>
              <w:t>STD5</w:t>
            </w:r>
            <w:r w:rsidR="00551B3F">
              <w:rPr>
                <w:rFonts w:hint="eastAsia"/>
                <w:sz w:val="21"/>
                <w:szCs w:val="21"/>
                <w:lang w:eastAsia="zh-CN"/>
              </w:rPr>
              <w:t>_sbk</w:t>
            </w:r>
          </w:p>
        </w:tc>
        <w:tc>
          <w:tcPr>
            <w:tcW w:w="1318" w:type="pct"/>
            <w:tcBorders>
              <w:top w:val="nil"/>
              <w:left w:val="nil"/>
              <w:bottom w:val="single" w:sz="12" w:space="0" w:color="auto"/>
              <w:right w:val="nil"/>
            </w:tcBorders>
            <w:shd w:val="clear" w:color="auto" w:fill="auto"/>
            <w:vAlign w:val="center"/>
          </w:tcPr>
          <w:p w14:paraId="7245F237" w14:textId="77777777" w:rsidR="004F0AFC" w:rsidRPr="007B5B36" w:rsidRDefault="00994B3A" w:rsidP="00905EC7">
            <w:pPr>
              <w:jc w:val="center"/>
              <w:rPr>
                <w:sz w:val="21"/>
                <w:szCs w:val="21"/>
                <w:lang w:eastAsia="zh-CN"/>
              </w:rPr>
            </w:pPr>
            <w:r w:rsidRPr="007B5B36">
              <w:rPr>
                <w:sz w:val="21"/>
                <w:szCs w:val="21"/>
              </w:rPr>
              <w:t>配制日期</w:t>
            </w:r>
            <w:r w:rsidRPr="007B5B36">
              <w:rPr>
                <w:sz w:val="21"/>
                <w:szCs w:val="21"/>
                <w:lang w:eastAsia="zh-CN"/>
              </w:rPr>
              <w:t>-</w:t>
            </w:r>
            <w:r w:rsidR="00335B68" w:rsidRPr="007B5B36">
              <w:rPr>
                <w:rFonts w:hint="eastAsia"/>
                <w:sz w:val="21"/>
                <w:szCs w:val="21"/>
                <w:lang w:eastAsia="zh-CN"/>
              </w:rPr>
              <w:t>WS</w:t>
            </w:r>
            <w:r w:rsidRPr="007B5B36">
              <w:rPr>
                <w:sz w:val="21"/>
                <w:szCs w:val="21"/>
                <w:lang w:eastAsia="zh-CN"/>
              </w:rPr>
              <w:t>1</w:t>
            </w:r>
            <w:r w:rsidR="00551B3F">
              <w:rPr>
                <w:rFonts w:hint="eastAsia"/>
                <w:sz w:val="21"/>
                <w:szCs w:val="21"/>
                <w:lang w:eastAsia="zh-CN"/>
              </w:rPr>
              <w:t>-sbk</w:t>
            </w:r>
          </w:p>
        </w:tc>
        <w:tc>
          <w:tcPr>
            <w:tcW w:w="926" w:type="pct"/>
            <w:tcBorders>
              <w:top w:val="nil"/>
              <w:left w:val="nil"/>
              <w:bottom w:val="single" w:sz="12" w:space="0" w:color="auto"/>
              <w:right w:val="nil"/>
            </w:tcBorders>
            <w:shd w:val="clear" w:color="auto" w:fill="auto"/>
            <w:vAlign w:val="center"/>
          </w:tcPr>
          <w:p w14:paraId="006A1155" w14:textId="77777777" w:rsidR="004F0AFC" w:rsidRPr="007B5B36" w:rsidRDefault="000D5320" w:rsidP="004F0AFC">
            <w:pPr>
              <w:jc w:val="center"/>
              <w:rPr>
                <w:rFonts w:hint="eastAsia"/>
                <w:sz w:val="21"/>
                <w:szCs w:val="21"/>
                <w:lang w:eastAsia="zh-CN"/>
              </w:rPr>
            </w:pPr>
            <w:r>
              <w:rPr>
                <w:rFonts w:hint="eastAsia"/>
                <w:sz w:val="21"/>
                <w:szCs w:val="21"/>
                <w:lang w:eastAsia="zh-CN"/>
              </w:rPr>
              <w:t>750</w:t>
            </w:r>
          </w:p>
        </w:tc>
        <w:tc>
          <w:tcPr>
            <w:tcW w:w="789" w:type="pct"/>
            <w:tcBorders>
              <w:top w:val="nil"/>
              <w:left w:val="nil"/>
              <w:bottom w:val="single" w:sz="12" w:space="0" w:color="auto"/>
              <w:right w:val="nil"/>
            </w:tcBorders>
            <w:shd w:val="clear" w:color="auto" w:fill="auto"/>
            <w:vAlign w:val="center"/>
          </w:tcPr>
          <w:p w14:paraId="0027AC58" w14:textId="77777777" w:rsidR="004F0AFC" w:rsidRPr="007B5B36" w:rsidRDefault="000D5320" w:rsidP="004F0AFC">
            <w:pPr>
              <w:jc w:val="center"/>
              <w:rPr>
                <w:rFonts w:hint="eastAsia"/>
                <w:sz w:val="21"/>
                <w:szCs w:val="21"/>
                <w:lang w:eastAsia="zh-CN"/>
              </w:rPr>
            </w:pPr>
            <w:r>
              <w:rPr>
                <w:rFonts w:hint="eastAsia"/>
                <w:sz w:val="21"/>
                <w:szCs w:val="21"/>
                <w:lang w:eastAsia="zh-CN"/>
              </w:rPr>
              <w:t>5</w:t>
            </w:r>
          </w:p>
        </w:tc>
        <w:tc>
          <w:tcPr>
            <w:tcW w:w="1010" w:type="pct"/>
            <w:tcBorders>
              <w:top w:val="nil"/>
              <w:left w:val="nil"/>
              <w:bottom w:val="single" w:sz="12" w:space="0" w:color="auto"/>
              <w:right w:val="nil"/>
            </w:tcBorders>
            <w:shd w:val="clear" w:color="auto" w:fill="auto"/>
            <w:vAlign w:val="center"/>
          </w:tcPr>
          <w:p w14:paraId="0D0B63DF" w14:textId="77777777" w:rsidR="004F0AFC" w:rsidRPr="007B5B36" w:rsidRDefault="000D5320" w:rsidP="004F0AFC">
            <w:pPr>
              <w:jc w:val="center"/>
              <w:rPr>
                <w:sz w:val="21"/>
                <w:szCs w:val="21"/>
                <w:lang w:eastAsia="zh-CN"/>
              </w:rPr>
            </w:pPr>
            <w:r>
              <w:rPr>
                <w:rFonts w:hint="eastAsia"/>
                <w:sz w:val="21"/>
                <w:szCs w:val="21"/>
                <w:lang w:eastAsia="zh-CN"/>
              </w:rPr>
              <w:t>15.0</w:t>
            </w:r>
          </w:p>
        </w:tc>
      </w:tr>
    </w:tbl>
    <w:p w14:paraId="553B36F6" w14:textId="77777777" w:rsidR="000E3F45" w:rsidRPr="00BF27E8" w:rsidRDefault="000E3F45" w:rsidP="000E3F45">
      <w:pPr>
        <w:keepNext/>
        <w:widowControl w:val="0"/>
        <w:numPr>
          <w:ilvl w:val="3"/>
          <w:numId w:val="5"/>
        </w:numPr>
        <w:spacing w:line="360" w:lineRule="auto"/>
        <w:jc w:val="both"/>
        <w:outlineLvl w:val="2"/>
        <w:rPr>
          <w:b/>
          <w:color w:val="000000"/>
          <w:kern w:val="2"/>
          <w:lang w:eastAsia="zh-CN"/>
        </w:rPr>
      </w:pPr>
      <w:bookmarkStart w:id="321" w:name="_Toc467244034"/>
      <w:bookmarkStart w:id="322" w:name="_Toc471204132"/>
      <w:bookmarkStart w:id="323" w:name="_Toc477853593"/>
      <w:bookmarkStart w:id="324" w:name="_Toc480298153"/>
      <w:bookmarkStart w:id="325" w:name="_Toc480532679"/>
      <w:bookmarkStart w:id="326" w:name="_Toc480801534"/>
      <w:bookmarkStart w:id="327" w:name="_Toc480814669"/>
      <w:bookmarkStart w:id="328" w:name="_Toc480888713"/>
      <w:bookmarkStart w:id="329" w:name="_Toc488241209"/>
      <w:bookmarkStart w:id="330" w:name="_Toc491157888"/>
      <w:bookmarkStart w:id="331" w:name="_Toc491333906"/>
      <w:bookmarkStart w:id="332" w:name="_Toc491444711"/>
      <w:bookmarkStart w:id="333" w:name="_Toc491952827"/>
      <w:bookmarkStart w:id="334" w:name="_Toc492279370"/>
      <w:bookmarkStart w:id="335" w:name="_Toc496607183"/>
      <w:bookmarkStart w:id="336" w:name="_Toc496859339"/>
      <w:bookmarkStart w:id="337" w:name="_Toc512440006"/>
      <w:bookmarkStart w:id="338" w:name="_Toc513629027"/>
      <w:r>
        <w:rPr>
          <w:rFonts w:hint="eastAsia"/>
          <w:b/>
          <w:color w:val="000000"/>
          <w:kern w:val="2"/>
          <w:lang w:eastAsia="zh-CN"/>
        </w:rPr>
        <w:t>clo</w:t>
      </w:r>
      <w:r w:rsidRPr="00BF27E8">
        <w:rPr>
          <w:b/>
          <w:color w:val="000000"/>
          <w:kern w:val="2"/>
          <w:lang w:eastAsia="zh-CN"/>
        </w:rPr>
        <w:t>标准曲线样品配制</w:t>
      </w:r>
    </w:p>
    <w:p w14:paraId="5BB855BB" w14:textId="77777777" w:rsidR="000E3F45" w:rsidRDefault="000E3F45" w:rsidP="000E3F45">
      <w:pPr>
        <w:pStyle w:val="WXBodyText"/>
        <w:spacing w:before="0" w:after="0" w:line="360" w:lineRule="auto"/>
        <w:ind w:left="0" w:firstLineChars="200" w:firstLine="480"/>
        <w:rPr>
          <w:rFonts w:cs="Times New Roman" w:hint="eastAsia"/>
        </w:rPr>
      </w:pPr>
      <w:r w:rsidRPr="00BF27E8">
        <w:rPr>
          <w:rFonts w:cs="Times New Roman"/>
        </w:rPr>
        <w:t>称取约</w:t>
      </w:r>
      <w:r w:rsidRPr="00BF27E8">
        <w:rPr>
          <w:rFonts w:cs="Times New Roman" w:hint="eastAsia"/>
        </w:rPr>
        <w:t>1</w:t>
      </w:r>
      <w:r>
        <w:rPr>
          <w:rFonts w:cs="Times New Roman" w:hint="eastAsia"/>
        </w:rPr>
        <w:t>0</w:t>
      </w:r>
      <w:r w:rsidRPr="00BF27E8">
        <w:rPr>
          <w:rFonts w:cs="Times New Roman"/>
        </w:rPr>
        <w:t xml:space="preserve"> mg</w:t>
      </w:r>
      <w:r>
        <w:rPr>
          <w:rFonts w:cs="Times New Roman" w:hint="eastAsia"/>
        </w:rPr>
        <w:t xml:space="preserve"> </w:t>
      </w:r>
      <w:r>
        <w:rPr>
          <w:rFonts w:cs="Times New Roman" w:hint="eastAsia"/>
          <w:shd w:val="clear" w:color="auto" w:fill="FFFFFF"/>
        </w:rPr>
        <w:t>clo</w:t>
      </w:r>
      <w:r w:rsidR="00AA5A4A">
        <w:rPr>
          <w:rFonts w:cs="Times New Roman" w:hint="eastAsia"/>
          <w:shd w:val="clear" w:color="auto" w:fill="FFFFFF"/>
        </w:rPr>
        <w:t>（含量：</w:t>
      </w:r>
      <w:r w:rsidR="00AA5A4A">
        <w:rPr>
          <w:rFonts w:cs="Times New Roman" w:hint="eastAsia"/>
          <w:shd w:val="clear" w:color="auto" w:fill="FFFFFF"/>
        </w:rPr>
        <w:t>99.75 %</w:t>
      </w:r>
      <w:r w:rsidR="00AA5A4A">
        <w:rPr>
          <w:rFonts w:cs="Times New Roman" w:hint="eastAsia"/>
          <w:shd w:val="clear" w:color="auto" w:fill="FFFFFF"/>
        </w:rPr>
        <w:t>）</w:t>
      </w:r>
      <w:r w:rsidRPr="00BF27E8">
        <w:rPr>
          <w:rFonts w:cs="Times New Roman"/>
        </w:rPr>
        <w:t>，以</w:t>
      </w:r>
      <w:r w:rsidR="002E1067">
        <w:rPr>
          <w:rFonts w:cs="Times New Roman" w:hint="eastAsia"/>
        </w:rPr>
        <w:t>稀释液</w:t>
      </w:r>
      <w:r w:rsidR="002E1067">
        <w:rPr>
          <w:rFonts w:cs="Times New Roman" w:hint="eastAsia"/>
        </w:rPr>
        <w:t>1</w:t>
      </w:r>
      <w:r w:rsidRPr="00BF27E8">
        <w:rPr>
          <w:rFonts w:cs="Times New Roman"/>
        </w:rPr>
        <w:t>溶解</w:t>
      </w:r>
      <w:r w:rsidRPr="00BF27E8">
        <w:rPr>
          <w:rFonts w:cs="Times New Roman" w:hint="eastAsia"/>
        </w:rPr>
        <w:t>并定容至</w:t>
      </w:r>
      <w:r w:rsidRPr="00BF27E8">
        <w:rPr>
          <w:rFonts w:cs="Times New Roman" w:hint="eastAsia"/>
        </w:rPr>
        <w:t>10 mL</w:t>
      </w:r>
      <w:r w:rsidRPr="00BF27E8">
        <w:rPr>
          <w:rFonts w:cs="Times New Roman" w:hint="eastAsia"/>
        </w:rPr>
        <w:t>，</w:t>
      </w:r>
      <w:r>
        <w:rPr>
          <w:rFonts w:cs="Times New Roman" w:hint="eastAsia"/>
        </w:rPr>
        <w:t>配制成</w:t>
      </w:r>
      <w:r w:rsidRPr="00BF27E8">
        <w:rPr>
          <w:rFonts w:cs="Times New Roman"/>
        </w:rPr>
        <w:t>浓度约为</w:t>
      </w:r>
      <w:r w:rsidRPr="00BF27E8">
        <w:rPr>
          <w:rFonts w:cs="Times New Roman" w:hint="eastAsia"/>
        </w:rPr>
        <w:t>1</w:t>
      </w:r>
      <w:r w:rsidRPr="00BF27E8">
        <w:rPr>
          <w:rFonts w:cs="Times New Roman"/>
        </w:rPr>
        <w:t xml:space="preserve"> mg/mL</w:t>
      </w:r>
      <w:r w:rsidRPr="00BF27E8">
        <w:rPr>
          <w:rFonts w:cs="Times New Roman"/>
        </w:rPr>
        <w:t>的</w:t>
      </w:r>
      <w:r>
        <w:rPr>
          <w:rFonts w:cs="Times New Roman" w:hint="eastAsia"/>
          <w:shd w:val="clear" w:color="auto" w:fill="FFFFFF"/>
        </w:rPr>
        <w:t>标曲</w:t>
      </w:r>
      <w:r w:rsidRPr="00BF27E8">
        <w:rPr>
          <w:rFonts w:cs="Times New Roman"/>
        </w:rPr>
        <w:t>储备液（浓度</w:t>
      </w:r>
      <w:r>
        <w:rPr>
          <w:rFonts w:cs="Times New Roman" w:hint="eastAsia"/>
        </w:rPr>
        <w:t xml:space="preserve"> </w:t>
      </w:r>
      <w:r w:rsidRPr="00BF27E8">
        <w:rPr>
          <w:rFonts w:cs="Times New Roman"/>
        </w:rPr>
        <w:t>=</w:t>
      </w:r>
      <w:r w:rsidR="00DB08FA">
        <w:rPr>
          <w:rFonts w:cs="Times New Roman" w:hint="eastAsia"/>
        </w:rPr>
        <w:t xml:space="preserve"> </w:t>
      </w:r>
      <w:r w:rsidR="00276ABE">
        <w:rPr>
          <w:rFonts w:cs="Times New Roman" w:hint="eastAsia"/>
        </w:rPr>
        <w:t>称取量</w:t>
      </w:r>
      <w:r w:rsidR="00276ABE">
        <w:rPr>
          <w:rFonts w:cs="Times New Roman" w:hint="eastAsia"/>
        </w:rPr>
        <w:t xml:space="preserve"> </w:t>
      </w:r>
      <w:r w:rsidR="00276ABE" w:rsidRPr="00BF27E8">
        <w:rPr>
          <w:rFonts w:cs="Times New Roman"/>
        </w:rPr>
        <w:t>×</w:t>
      </w:r>
      <w:r w:rsidR="00276ABE" w:rsidRPr="00BF27E8">
        <w:rPr>
          <w:rFonts w:cs="Times New Roman" w:hint="eastAsia"/>
        </w:rPr>
        <w:t xml:space="preserve"> </w:t>
      </w:r>
      <w:r w:rsidR="001271E1">
        <w:rPr>
          <w:rFonts w:cs="Times New Roman" w:hint="eastAsia"/>
        </w:rPr>
        <w:t>纯度</w:t>
      </w:r>
      <w:r w:rsidRPr="00BF27E8">
        <w:rPr>
          <w:rFonts w:cs="Times New Roman"/>
        </w:rPr>
        <w:t>/</w:t>
      </w:r>
      <w:r w:rsidRPr="00BF27E8">
        <w:rPr>
          <w:rFonts w:cs="Times New Roman"/>
        </w:rPr>
        <w:t>体积）。命名为：配制日期</w:t>
      </w:r>
      <w:r w:rsidRPr="00BF27E8">
        <w:rPr>
          <w:rFonts w:cs="Times New Roman"/>
        </w:rPr>
        <w:t>-</w:t>
      </w:r>
      <w:r>
        <w:rPr>
          <w:rFonts w:cs="Times New Roman" w:hint="eastAsia"/>
        </w:rPr>
        <w:t>ST</w:t>
      </w:r>
      <w:r w:rsidRPr="00BF27E8">
        <w:rPr>
          <w:rFonts w:cs="Times New Roman"/>
        </w:rPr>
        <w:t>1</w:t>
      </w:r>
      <w:r w:rsidRPr="00551B3F">
        <w:rPr>
          <w:rFonts w:hint="eastAsia"/>
        </w:rPr>
        <w:t>-</w:t>
      </w:r>
      <w:r>
        <w:rPr>
          <w:rFonts w:hint="eastAsia"/>
        </w:rPr>
        <w:t>clo</w:t>
      </w:r>
      <w:r w:rsidRPr="00BF27E8">
        <w:rPr>
          <w:rFonts w:cs="Times New Roman" w:hint="eastAsia"/>
        </w:rPr>
        <w:t>，例如：</w:t>
      </w:r>
      <w:r>
        <w:rPr>
          <w:rFonts w:cs="Times New Roman" w:hint="eastAsia"/>
        </w:rPr>
        <w:t>18</w:t>
      </w:r>
      <w:r w:rsidRPr="00BF27E8">
        <w:rPr>
          <w:rFonts w:cs="Times New Roman" w:hint="eastAsia"/>
        </w:rPr>
        <w:t>0101</w:t>
      </w:r>
      <w:r>
        <w:rPr>
          <w:rFonts w:cs="Times New Roman" w:hint="eastAsia"/>
        </w:rPr>
        <w:t>-ST</w:t>
      </w:r>
      <w:r w:rsidRPr="00BF27E8">
        <w:rPr>
          <w:rFonts w:cs="Times New Roman" w:hint="eastAsia"/>
        </w:rPr>
        <w:t>1</w:t>
      </w:r>
      <w:r w:rsidRPr="00551B3F">
        <w:rPr>
          <w:rFonts w:hint="eastAsia"/>
        </w:rPr>
        <w:t>-</w:t>
      </w:r>
      <w:r>
        <w:rPr>
          <w:rFonts w:hint="eastAsia"/>
        </w:rPr>
        <w:t>clo</w:t>
      </w:r>
      <w:r>
        <w:rPr>
          <w:rFonts w:cs="Times New Roman" w:hint="eastAsia"/>
        </w:rPr>
        <w:t>。</w:t>
      </w:r>
    </w:p>
    <w:p w14:paraId="49BDC305" w14:textId="77777777" w:rsidR="000E3F45" w:rsidRPr="00BF27E8" w:rsidRDefault="000E3F45" w:rsidP="000E3F45">
      <w:pPr>
        <w:pStyle w:val="WXBodyText"/>
        <w:spacing w:before="0" w:after="0" w:line="360" w:lineRule="auto"/>
        <w:ind w:left="0" w:firstLineChars="200" w:firstLine="480"/>
        <w:rPr>
          <w:rFonts w:cs="Times New Roman" w:hint="eastAsia"/>
        </w:rPr>
      </w:pPr>
      <w:r>
        <w:rPr>
          <w:rFonts w:cs="Times New Roman" w:hint="eastAsia"/>
        </w:rPr>
        <w:t>吸取上述储备液（配制日期</w:t>
      </w:r>
      <w:r>
        <w:rPr>
          <w:rFonts w:cs="Times New Roman" w:hint="eastAsia"/>
        </w:rPr>
        <w:t>-ST</w:t>
      </w:r>
      <w:r w:rsidRPr="00BF27E8">
        <w:rPr>
          <w:rFonts w:cs="Times New Roman" w:hint="eastAsia"/>
        </w:rPr>
        <w:t>1</w:t>
      </w:r>
      <w:r w:rsidRPr="00551B3F">
        <w:rPr>
          <w:rFonts w:hint="eastAsia"/>
        </w:rPr>
        <w:t>-</w:t>
      </w:r>
      <w:r>
        <w:rPr>
          <w:rFonts w:hint="eastAsia"/>
        </w:rPr>
        <w:t>clo</w:t>
      </w:r>
      <w:r>
        <w:rPr>
          <w:rFonts w:cs="Times New Roman" w:hint="eastAsia"/>
        </w:rPr>
        <w:t>）约</w:t>
      </w:r>
      <w:r>
        <w:rPr>
          <w:rFonts w:cs="Times New Roman" w:hint="eastAsia"/>
        </w:rPr>
        <w:t>1 mL</w:t>
      </w:r>
      <w:r>
        <w:rPr>
          <w:rFonts w:cs="Times New Roman" w:hint="eastAsia"/>
        </w:rPr>
        <w:t>，用稀释液</w:t>
      </w:r>
      <w:r w:rsidR="002E1067">
        <w:rPr>
          <w:rFonts w:cs="Times New Roman" w:hint="eastAsia"/>
        </w:rPr>
        <w:t>2</w:t>
      </w:r>
      <w:r>
        <w:rPr>
          <w:rFonts w:cs="Times New Roman" w:hint="eastAsia"/>
        </w:rPr>
        <w:t>定容至</w:t>
      </w:r>
      <w:r>
        <w:rPr>
          <w:rFonts w:cs="Times New Roman" w:hint="eastAsia"/>
        </w:rPr>
        <w:t>10 mL</w:t>
      </w:r>
      <w:r>
        <w:rPr>
          <w:rFonts w:cs="Times New Roman" w:hint="eastAsia"/>
        </w:rPr>
        <w:t>，得浓度为</w:t>
      </w:r>
      <w:r>
        <w:rPr>
          <w:rFonts w:cs="Times New Roman" w:hint="eastAsia"/>
        </w:rPr>
        <w:t xml:space="preserve">100 </w:t>
      </w:r>
      <w:r w:rsidRPr="00BF27E8">
        <w:t>μg/mL</w:t>
      </w:r>
      <w:r>
        <w:rPr>
          <w:rFonts w:hint="eastAsia"/>
        </w:rPr>
        <w:t>的标曲工作溶液，命名为：配制日期</w:t>
      </w:r>
      <w:r>
        <w:rPr>
          <w:rFonts w:hint="eastAsia"/>
        </w:rPr>
        <w:t>-WS1</w:t>
      </w:r>
      <w:r w:rsidRPr="00551B3F">
        <w:rPr>
          <w:rFonts w:hint="eastAsia"/>
        </w:rPr>
        <w:t>-</w:t>
      </w:r>
      <w:r>
        <w:rPr>
          <w:rFonts w:hint="eastAsia"/>
        </w:rPr>
        <w:t>clo</w:t>
      </w:r>
      <w:r>
        <w:rPr>
          <w:rFonts w:hint="eastAsia"/>
        </w:rPr>
        <w:t>，例如：</w:t>
      </w:r>
      <w:r>
        <w:rPr>
          <w:rFonts w:hint="eastAsia"/>
        </w:rPr>
        <w:t>180101-WS1</w:t>
      </w:r>
      <w:r w:rsidRPr="00551B3F">
        <w:rPr>
          <w:rFonts w:hint="eastAsia"/>
        </w:rPr>
        <w:t>-</w:t>
      </w:r>
      <w:r>
        <w:rPr>
          <w:rFonts w:hint="eastAsia"/>
        </w:rPr>
        <w:t>clo</w:t>
      </w:r>
      <w:r>
        <w:rPr>
          <w:rFonts w:hint="eastAsia"/>
        </w:rPr>
        <w:t>。</w:t>
      </w:r>
    </w:p>
    <w:p w14:paraId="0FEF79BA" w14:textId="77777777" w:rsidR="000E3F45" w:rsidRPr="00BF27E8" w:rsidRDefault="000E3F45" w:rsidP="000E3F45">
      <w:pPr>
        <w:pStyle w:val="WXBodyText"/>
        <w:spacing w:before="0" w:after="0" w:line="360" w:lineRule="auto"/>
        <w:ind w:left="0" w:firstLineChars="200" w:firstLine="480"/>
        <w:jc w:val="left"/>
        <w:rPr>
          <w:rFonts w:cs="Times New Roman" w:hint="eastAsia"/>
        </w:rPr>
      </w:pPr>
      <w:r w:rsidRPr="00BF27E8">
        <w:rPr>
          <w:rFonts w:cs="Times New Roman"/>
        </w:rPr>
        <w:t>以</w:t>
      </w:r>
      <w:r>
        <w:rPr>
          <w:rFonts w:cs="Times New Roman" w:hint="eastAsia"/>
        </w:rPr>
        <w:t>稀释液</w:t>
      </w:r>
      <w:r w:rsidR="002E1067">
        <w:rPr>
          <w:rFonts w:cs="Times New Roman" w:hint="eastAsia"/>
        </w:rPr>
        <w:t>2</w:t>
      </w:r>
      <w:r w:rsidRPr="00BF27E8">
        <w:rPr>
          <w:rFonts w:cs="Times New Roman"/>
        </w:rPr>
        <w:t>配制标准曲线</w:t>
      </w:r>
      <w:r w:rsidRPr="00BF27E8">
        <w:rPr>
          <w:rFonts w:cs="Times New Roman" w:hint="eastAsia"/>
        </w:rPr>
        <w:t>样品</w:t>
      </w:r>
      <w:r w:rsidRPr="00BF27E8">
        <w:rPr>
          <w:rFonts w:cs="Times New Roman"/>
        </w:rPr>
        <w:t>。</w:t>
      </w:r>
    </w:p>
    <w:tbl>
      <w:tblPr>
        <w:tblW w:w="4936" w:type="pct"/>
        <w:tblInd w:w="108" w:type="dxa"/>
        <w:tblLook w:val="04A0" w:firstRow="1" w:lastRow="0" w:firstColumn="1" w:lastColumn="0" w:noHBand="0" w:noVBand="1"/>
      </w:tblPr>
      <w:tblGrid>
        <w:gridCol w:w="1610"/>
        <w:gridCol w:w="2216"/>
        <w:gridCol w:w="1557"/>
        <w:gridCol w:w="1327"/>
        <w:gridCol w:w="1698"/>
      </w:tblGrid>
      <w:tr w:rsidR="000E3F45" w:rsidRPr="007B5B36" w14:paraId="6072BB7D" w14:textId="77777777" w:rsidTr="00D470BB">
        <w:trPr>
          <w:trHeight w:val="738"/>
        </w:trPr>
        <w:tc>
          <w:tcPr>
            <w:tcW w:w="957" w:type="pct"/>
            <w:tcBorders>
              <w:top w:val="single" w:sz="12" w:space="0" w:color="auto"/>
              <w:left w:val="nil"/>
              <w:bottom w:val="single" w:sz="4" w:space="0" w:color="auto"/>
              <w:right w:val="nil"/>
            </w:tcBorders>
            <w:shd w:val="clear" w:color="auto" w:fill="auto"/>
            <w:vAlign w:val="center"/>
            <w:hideMark/>
          </w:tcPr>
          <w:p w14:paraId="711D7F0D" w14:textId="77777777" w:rsidR="000E3F45" w:rsidRPr="007B5B36" w:rsidRDefault="000E3F45" w:rsidP="00D470BB">
            <w:pPr>
              <w:jc w:val="center"/>
              <w:rPr>
                <w:sz w:val="21"/>
                <w:szCs w:val="21"/>
              </w:rPr>
            </w:pPr>
            <w:r w:rsidRPr="007B5B36">
              <w:rPr>
                <w:sz w:val="21"/>
                <w:szCs w:val="21"/>
              </w:rPr>
              <w:t>溶液名称</w:t>
            </w:r>
          </w:p>
        </w:tc>
        <w:tc>
          <w:tcPr>
            <w:tcW w:w="1318" w:type="pct"/>
            <w:tcBorders>
              <w:top w:val="single" w:sz="12" w:space="0" w:color="auto"/>
              <w:left w:val="nil"/>
              <w:bottom w:val="single" w:sz="4" w:space="0" w:color="auto"/>
              <w:right w:val="nil"/>
            </w:tcBorders>
            <w:shd w:val="clear" w:color="auto" w:fill="auto"/>
            <w:vAlign w:val="center"/>
            <w:hideMark/>
          </w:tcPr>
          <w:p w14:paraId="13A0158E" w14:textId="77777777" w:rsidR="000E3F45" w:rsidRPr="007B5B36" w:rsidRDefault="000E3F45" w:rsidP="00D470BB">
            <w:pPr>
              <w:jc w:val="center"/>
              <w:rPr>
                <w:sz w:val="21"/>
                <w:szCs w:val="21"/>
              </w:rPr>
            </w:pPr>
            <w:r w:rsidRPr="007B5B36">
              <w:rPr>
                <w:sz w:val="21"/>
                <w:szCs w:val="21"/>
              </w:rPr>
              <w:t>吸取溶液</w:t>
            </w:r>
          </w:p>
        </w:tc>
        <w:tc>
          <w:tcPr>
            <w:tcW w:w="926" w:type="pct"/>
            <w:tcBorders>
              <w:top w:val="single" w:sz="12" w:space="0" w:color="auto"/>
              <w:left w:val="nil"/>
              <w:bottom w:val="single" w:sz="4" w:space="0" w:color="auto"/>
              <w:right w:val="nil"/>
            </w:tcBorders>
            <w:shd w:val="clear" w:color="auto" w:fill="auto"/>
            <w:vAlign w:val="center"/>
            <w:hideMark/>
          </w:tcPr>
          <w:p w14:paraId="7F679790" w14:textId="77777777" w:rsidR="000E3F45" w:rsidRPr="007B5B36" w:rsidRDefault="000E3F45" w:rsidP="00D470BB">
            <w:pPr>
              <w:jc w:val="center"/>
              <w:rPr>
                <w:sz w:val="21"/>
                <w:szCs w:val="21"/>
              </w:rPr>
            </w:pPr>
            <w:r w:rsidRPr="007B5B36">
              <w:rPr>
                <w:sz w:val="21"/>
                <w:szCs w:val="21"/>
              </w:rPr>
              <w:t>吸取量</w:t>
            </w:r>
            <w:r>
              <w:rPr>
                <w:rFonts w:hint="eastAsia"/>
                <w:sz w:val="21"/>
                <w:szCs w:val="21"/>
                <w:lang w:eastAsia="zh-CN"/>
              </w:rPr>
              <w:t xml:space="preserve">       </w:t>
            </w:r>
            <w:r w:rsidRPr="007B5B36">
              <w:rPr>
                <w:sz w:val="21"/>
                <w:szCs w:val="21"/>
              </w:rPr>
              <w:t>（</w:t>
            </w:r>
            <w:r w:rsidRPr="007B5B36">
              <w:rPr>
                <w:sz w:val="21"/>
                <w:szCs w:val="21"/>
              </w:rPr>
              <w:t>μL</w:t>
            </w:r>
            <w:r w:rsidRPr="007B5B36">
              <w:rPr>
                <w:sz w:val="21"/>
                <w:szCs w:val="21"/>
              </w:rPr>
              <w:t>）</w:t>
            </w:r>
          </w:p>
        </w:tc>
        <w:tc>
          <w:tcPr>
            <w:tcW w:w="789" w:type="pct"/>
            <w:tcBorders>
              <w:top w:val="single" w:sz="12" w:space="0" w:color="auto"/>
              <w:left w:val="nil"/>
              <w:bottom w:val="single" w:sz="4" w:space="0" w:color="auto"/>
              <w:right w:val="nil"/>
            </w:tcBorders>
            <w:shd w:val="clear" w:color="auto" w:fill="auto"/>
            <w:vAlign w:val="center"/>
            <w:hideMark/>
          </w:tcPr>
          <w:p w14:paraId="442E6B3E" w14:textId="77777777" w:rsidR="000E3F45" w:rsidRPr="007B5B36" w:rsidRDefault="000E3F45" w:rsidP="00D470BB">
            <w:pPr>
              <w:jc w:val="center"/>
              <w:rPr>
                <w:sz w:val="21"/>
                <w:szCs w:val="21"/>
                <w:lang w:eastAsia="zh-CN"/>
              </w:rPr>
            </w:pPr>
            <w:r w:rsidRPr="007B5B36">
              <w:rPr>
                <w:rFonts w:hint="eastAsia"/>
                <w:sz w:val="21"/>
                <w:szCs w:val="21"/>
                <w:lang w:eastAsia="zh-CN"/>
              </w:rPr>
              <w:t>设计</w:t>
            </w:r>
            <w:r w:rsidRPr="007B5B36">
              <w:rPr>
                <w:sz w:val="21"/>
                <w:szCs w:val="21"/>
                <w:lang w:eastAsia="zh-CN"/>
              </w:rPr>
              <w:t>体积（</w:t>
            </w:r>
            <w:r w:rsidRPr="007B5B36">
              <w:rPr>
                <w:rFonts w:hint="eastAsia"/>
                <w:sz w:val="21"/>
                <w:szCs w:val="21"/>
                <w:lang w:eastAsia="zh-CN"/>
              </w:rPr>
              <w:t>m</w:t>
            </w:r>
            <w:r w:rsidRPr="007B5B36">
              <w:rPr>
                <w:sz w:val="21"/>
                <w:szCs w:val="21"/>
                <w:lang w:eastAsia="zh-CN"/>
              </w:rPr>
              <w:t>L</w:t>
            </w:r>
            <w:r w:rsidRPr="007B5B36">
              <w:rPr>
                <w:sz w:val="21"/>
                <w:szCs w:val="21"/>
                <w:lang w:eastAsia="zh-CN"/>
              </w:rPr>
              <w:t>）</w:t>
            </w:r>
          </w:p>
        </w:tc>
        <w:tc>
          <w:tcPr>
            <w:tcW w:w="1010" w:type="pct"/>
            <w:tcBorders>
              <w:top w:val="single" w:sz="12" w:space="0" w:color="auto"/>
              <w:left w:val="nil"/>
              <w:bottom w:val="single" w:sz="4" w:space="0" w:color="auto"/>
              <w:right w:val="nil"/>
            </w:tcBorders>
            <w:shd w:val="clear" w:color="auto" w:fill="auto"/>
            <w:vAlign w:val="center"/>
            <w:hideMark/>
          </w:tcPr>
          <w:p w14:paraId="43D51426" w14:textId="77777777" w:rsidR="000E3F45" w:rsidRPr="007B5B36" w:rsidRDefault="000E3F45" w:rsidP="00D470BB">
            <w:pPr>
              <w:jc w:val="center"/>
              <w:rPr>
                <w:sz w:val="21"/>
                <w:szCs w:val="21"/>
                <w:lang w:eastAsia="zh-CN"/>
              </w:rPr>
            </w:pPr>
            <w:r w:rsidRPr="007B5B36">
              <w:rPr>
                <w:rFonts w:hint="eastAsia"/>
                <w:sz w:val="21"/>
                <w:szCs w:val="21"/>
                <w:lang w:eastAsia="zh-CN"/>
              </w:rPr>
              <w:t>设计</w:t>
            </w:r>
            <w:r w:rsidRPr="007B5B36">
              <w:rPr>
                <w:sz w:val="21"/>
                <w:szCs w:val="21"/>
                <w:lang w:eastAsia="zh-CN"/>
              </w:rPr>
              <w:t>浓度（</w:t>
            </w:r>
            <w:r w:rsidRPr="007B5B36">
              <w:rPr>
                <w:sz w:val="21"/>
                <w:szCs w:val="21"/>
              </w:rPr>
              <w:t>μ</w:t>
            </w:r>
            <w:r w:rsidRPr="007B5B36">
              <w:rPr>
                <w:sz w:val="21"/>
                <w:szCs w:val="21"/>
                <w:lang w:eastAsia="zh-CN"/>
              </w:rPr>
              <w:t>g/mL</w:t>
            </w:r>
            <w:r w:rsidRPr="007B5B36">
              <w:rPr>
                <w:sz w:val="21"/>
                <w:szCs w:val="21"/>
                <w:lang w:eastAsia="zh-CN"/>
              </w:rPr>
              <w:t>）</w:t>
            </w:r>
          </w:p>
        </w:tc>
      </w:tr>
      <w:tr w:rsidR="000D5320" w:rsidRPr="007B5B36" w14:paraId="67AA75CF" w14:textId="77777777" w:rsidTr="00D470BB">
        <w:trPr>
          <w:trHeight w:val="473"/>
        </w:trPr>
        <w:tc>
          <w:tcPr>
            <w:tcW w:w="957" w:type="pct"/>
            <w:tcBorders>
              <w:top w:val="nil"/>
              <w:left w:val="nil"/>
              <w:bottom w:val="nil"/>
              <w:right w:val="nil"/>
            </w:tcBorders>
            <w:shd w:val="clear" w:color="auto" w:fill="auto"/>
            <w:vAlign w:val="center"/>
          </w:tcPr>
          <w:p w14:paraId="2C8F8167" w14:textId="77777777" w:rsidR="000D5320" w:rsidRPr="007B5B36" w:rsidRDefault="000D5320" w:rsidP="00D470BB">
            <w:pPr>
              <w:jc w:val="center"/>
              <w:rPr>
                <w:rFonts w:hint="eastAsia"/>
                <w:sz w:val="21"/>
                <w:szCs w:val="21"/>
                <w:lang w:eastAsia="zh-CN"/>
              </w:rPr>
            </w:pPr>
            <w:r w:rsidRPr="007B5B36">
              <w:rPr>
                <w:rFonts w:hint="eastAsia"/>
                <w:sz w:val="21"/>
                <w:szCs w:val="21"/>
                <w:lang w:eastAsia="zh-CN"/>
              </w:rPr>
              <w:t>STD1</w:t>
            </w:r>
            <w:r>
              <w:rPr>
                <w:rFonts w:hint="eastAsia"/>
                <w:sz w:val="21"/>
                <w:szCs w:val="21"/>
                <w:lang w:eastAsia="zh-CN"/>
              </w:rPr>
              <w:t>_clo</w:t>
            </w:r>
          </w:p>
        </w:tc>
        <w:tc>
          <w:tcPr>
            <w:tcW w:w="1318" w:type="pct"/>
            <w:tcBorders>
              <w:top w:val="nil"/>
              <w:left w:val="nil"/>
              <w:bottom w:val="nil"/>
              <w:right w:val="nil"/>
            </w:tcBorders>
            <w:shd w:val="clear" w:color="auto" w:fill="auto"/>
            <w:vAlign w:val="center"/>
          </w:tcPr>
          <w:p w14:paraId="186421D7" w14:textId="77777777" w:rsidR="000D5320" w:rsidRPr="007B5B36" w:rsidRDefault="000D5320" w:rsidP="00D470BB">
            <w:pPr>
              <w:jc w:val="center"/>
              <w:rPr>
                <w:sz w:val="21"/>
                <w:szCs w:val="21"/>
                <w:lang w:eastAsia="zh-CN"/>
              </w:rPr>
            </w:pPr>
            <w:r w:rsidRPr="007B5B36">
              <w:rPr>
                <w:sz w:val="21"/>
                <w:szCs w:val="21"/>
              </w:rPr>
              <w:t>配制日期</w:t>
            </w:r>
            <w:r w:rsidRPr="007B5B36">
              <w:rPr>
                <w:sz w:val="21"/>
                <w:szCs w:val="21"/>
                <w:lang w:eastAsia="zh-CN"/>
              </w:rPr>
              <w:t>-</w:t>
            </w:r>
            <w:r w:rsidRPr="007B5B36">
              <w:rPr>
                <w:rFonts w:hint="eastAsia"/>
                <w:sz w:val="21"/>
                <w:szCs w:val="21"/>
                <w:lang w:eastAsia="zh-CN"/>
              </w:rPr>
              <w:t>WS</w:t>
            </w:r>
            <w:r w:rsidRPr="007B5B36">
              <w:rPr>
                <w:sz w:val="21"/>
                <w:szCs w:val="21"/>
                <w:lang w:eastAsia="zh-CN"/>
              </w:rPr>
              <w:t>1</w:t>
            </w:r>
            <w:r>
              <w:rPr>
                <w:rFonts w:hint="eastAsia"/>
                <w:sz w:val="21"/>
                <w:szCs w:val="21"/>
                <w:lang w:eastAsia="zh-CN"/>
              </w:rPr>
              <w:t>-clo</w:t>
            </w:r>
          </w:p>
        </w:tc>
        <w:tc>
          <w:tcPr>
            <w:tcW w:w="926" w:type="pct"/>
            <w:tcBorders>
              <w:top w:val="nil"/>
              <w:left w:val="nil"/>
              <w:bottom w:val="nil"/>
              <w:right w:val="nil"/>
            </w:tcBorders>
            <w:shd w:val="clear" w:color="auto" w:fill="auto"/>
            <w:vAlign w:val="center"/>
          </w:tcPr>
          <w:p w14:paraId="5472EB47" w14:textId="77777777" w:rsidR="000D5320" w:rsidRPr="007B5B36" w:rsidRDefault="000D5320" w:rsidP="00C109A9">
            <w:pPr>
              <w:jc w:val="center"/>
              <w:rPr>
                <w:rFonts w:hint="eastAsia"/>
                <w:sz w:val="21"/>
                <w:szCs w:val="21"/>
                <w:lang w:eastAsia="zh-CN"/>
              </w:rPr>
            </w:pPr>
            <w:r>
              <w:rPr>
                <w:rFonts w:hint="eastAsia"/>
                <w:sz w:val="21"/>
                <w:szCs w:val="21"/>
                <w:lang w:eastAsia="zh-CN"/>
              </w:rPr>
              <w:t>500</w:t>
            </w:r>
          </w:p>
        </w:tc>
        <w:tc>
          <w:tcPr>
            <w:tcW w:w="789" w:type="pct"/>
            <w:tcBorders>
              <w:top w:val="nil"/>
              <w:left w:val="nil"/>
              <w:bottom w:val="nil"/>
              <w:right w:val="nil"/>
            </w:tcBorders>
            <w:shd w:val="clear" w:color="auto" w:fill="auto"/>
            <w:vAlign w:val="center"/>
          </w:tcPr>
          <w:p w14:paraId="57B8E925" w14:textId="77777777" w:rsidR="000D5320" w:rsidRPr="007B5B36" w:rsidRDefault="000D5320" w:rsidP="00C109A9">
            <w:pPr>
              <w:jc w:val="center"/>
              <w:rPr>
                <w:rFonts w:hint="eastAsia"/>
                <w:sz w:val="21"/>
                <w:szCs w:val="21"/>
                <w:lang w:eastAsia="zh-CN"/>
              </w:rPr>
            </w:pPr>
            <w:r w:rsidRPr="007B5B36">
              <w:rPr>
                <w:rFonts w:hint="eastAsia"/>
                <w:sz w:val="21"/>
                <w:szCs w:val="21"/>
                <w:lang w:eastAsia="zh-CN"/>
              </w:rPr>
              <w:t>10</w:t>
            </w:r>
          </w:p>
        </w:tc>
        <w:tc>
          <w:tcPr>
            <w:tcW w:w="1010" w:type="pct"/>
            <w:tcBorders>
              <w:top w:val="nil"/>
              <w:left w:val="nil"/>
              <w:bottom w:val="nil"/>
              <w:right w:val="nil"/>
            </w:tcBorders>
            <w:shd w:val="clear" w:color="auto" w:fill="auto"/>
            <w:vAlign w:val="center"/>
          </w:tcPr>
          <w:p w14:paraId="6BD50EEC" w14:textId="77777777" w:rsidR="000D5320" w:rsidRPr="007B5B36" w:rsidRDefault="000D5320" w:rsidP="00C109A9">
            <w:pPr>
              <w:jc w:val="center"/>
              <w:rPr>
                <w:rFonts w:hint="eastAsia"/>
                <w:sz w:val="21"/>
                <w:szCs w:val="21"/>
                <w:lang w:eastAsia="zh-CN"/>
              </w:rPr>
            </w:pPr>
            <w:r>
              <w:rPr>
                <w:rFonts w:hint="eastAsia"/>
                <w:sz w:val="21"/>
                <w:szCs w:val="21"/>
                <w:lang w:eastAsia="zh-CN"/>
              </w:rPr>
              <w:t>5.0</w:t>
            </w:r>
          </w:p>
        </w:tc>
      </w:tr>
      <w:tr w:rsidR="000D5320" w:rsidRPr="007B5B36" w14:paraId="4A621E9E" w14:textId="77777777" w:rsidTr="00D470BB">
        <w:trPr>
          <w:trHeight w:val="473"/>
        </w:trPr>
        <w:tc>
          <w:tcPr>
            <w:tcW w:w="957" w:type="pct"/>
            <w:tcBorders>
              <w:top w:val="nil"/>
              <w:left w:val="nil"/>
              <w:bottom w:val="nil"/>
              <w:right w:val="nil"/>
            </w:tcBorders>
            <w:shd w:val="clear" w:color="auto" w:fill="auto"/>
            <w:vAlign w:val="center"/>
          </w:tcPr>
          <w:p w14:paraId="11766CA1" w14:textId="77777777" w:rsidR="000D5320" w:rsidRPr="007B5B36" w:rsidRDefault="000D5320" w:rsidP="00D470BB">
            <w:pPr>
              <w:jc w:val="center"/>
              <w:rPr>
                <w:sz w:val="21"/>
                <w:szCs w:val="21"/>
              </w:rPr>
            </w:pPr>
            <w:r w:rsidRPr="007B5B36">
              <w:rPr>
                <w:rFonts w:hint="eastAsia"/>
                <w:sz w:val="21"/>
                <w:szCs w:val="21"/>
                <w:lang w:eastAsia="zh-CN"/>
              </w:rPr>
              <w:t>STD2</w:t>
            </w:r>
            <w:r>
              <w:rPr>
                <w:rFonts w:hint="eastAsia"/>
                <w:sz w:val="21"/>
                <w:szCs w:val="21"/>
                <w:lang w:eastAsia="zh-CN"/>
              </w:rPr>
              <w:t>_clo</w:t>
            </w:r>
          </w:p>
        </w:tc>
        <w:tc>
          <w:tcPr>
            <w:tcW w:w="1318" w:type="pct"/>
            <w:tcBorders>
              <w:top w:val="nil"/>
              <w:left w:val="nil"/>
              <w:bottom w:val="nil"/>
              <w:right w:val="nil"/>
            </w:tcBorders>
            <w:shd w:val="clear" w:color="auto" w:fill="auto"/>
            <w:vAlign w:val="center"/>
          </w:tcPr>
          <w:p w14:paraId="07321B95" w14:textId="77777777" w:rsidR="000D5320" w:rsidRPr="007B5B36" w:rsidRDefault="000D5320" w:rsidP="00D470BB">
            <w:pPr>
              <w:jc w:val="center"/>
              <w:rPr>
                <w:sz w:val="21"/>
                <w:szCs w:val="21"/>
                <w:lang w:eastAsia="zh-CN"/>
              </w:rPr>
            </w:pPr>
            <w:r w:rsidRPr="007B5B36">
              <w:rPr>
                <w:sz w:val="21"/>
                <w:szCs w:val="21"/>
              </w:rPr>
              <w:t>配制日期</w:t>
            </w:r>
            <w:r w:rsidRPr="007B5B36">
              <w:rPr>
                <w:sz w:val="21"/>
                <w:szCs w:val="21"/>
                <w:lang w:eastAsia="zh-CN"/>
              </w:rPr>
              <w:t>-</w:t>
            </w:r>
            <w:r w:rsidRPr="007B5B36">
              <w:rPr>
                <w:rFonts w:hint="eastAsia"/>
                <w:sz w:val="21"/>
                <w:szCs w:val="21"/>
                <w:lang w:eastAsia="zh-CN"/>
              </w:rPr>
              <w:t>WS</w:t>
            </w:r>
            <w:r w:rsidRPr="007B5B36">
              <w:rPr>
                <w:sz w:val="21"/>
                <w:szCs w:val="21"/>
                <w:lang w:eastAsia="zh-CN"/>
              </w:rPr>
              <w:t>1</w:t>
            </w:r>
            <w:r>
              <w:rPr>
                <w:rFonts w:hint="eastAsia"/>
                <w:sz w:val="21"/>
                <w:szCs w:val="21"/>
                <w:lang w:eastAsia="zh-CN"/>
              </w:rPr>
              <w:t>-clo</w:t>
            </w:r>
          </w:p>
        </w:tc>
        <w:tc>
          <w:tcPr>
            <w:tcW w:w="926" w:type="pct"/>
            <w:tcBorders>
              <w:top w:val="nil"/>
              <w:left w:val="nil"/>
              <w:bottom w:val="nil"/>
              <w:right w:val="nil"/>
            </w:tcBorders>
            <w:shd w:val="clear" w:color="auto" w:fill="auto"/>
            <w:vAlign w:val="center"/>
          </w:tcPr>
          <w:p w14:paraId="2858D45C" w14:textId="77777777" w:rsidR="000D5320" w:rsidRPr="007B5B36" w:rsidRDefault="000D5320" w:rsidP="00C109A9">
            <w:pPr>
              <w:jc w:val="center"/>
              <w:rPr>
                <w:rFonts w:hint="eastAsia"/>
                <w:sz w:val="21"/>
                <w:szCs w:val="21"/>
                <w:lang w:eastAsia="zh-CN"/>
              </w:rPr>
            </w:pPr>
            <w:r>
              <w:rPr>
                <w:rFonts w:hint="eastAsia"/>
                <w:sz w:val="21"/>
                <w:szCs w:val="21"/>
                <w:lang w:eastAsia="zh-CN"/>
              </w:rPr>
              <w:t>800</w:t>
            </w:r>
          </w:p>
        </w:tc>
        <w:tc>
          <w:tcPr>
            <w:tcW w:w="789" w:type="pct"/>
            <w:tcBorders>
              <w:top w:val="nil"/>
              <w:left w:val="nil"/>
              <w:bottom w:val="nil"/>
              <w:right w:val="nil"/>
            </w:tcBorders>
            <w:shd w:val="clear" w:color="auto" w:fill="auto"/>
            <w:vAlign w:val="center"/>
          </w:tcPr>
          <w:p w14:paraId="72D78DDC" w14:textId="77777777" w:rsidR="000D5320" w:rsidRPr="007B5B36" w:rsidRDefault="000D5320" w:rsidP="00C109A9">
            <w:pPr>
              <w:jc w:val="center"/>
              <w:rPr>
                <w:rFonts w:hint="eastAsia"/>
                <w:sz w:val="21"/>
                <w:szCs w:val="21"/>
                <w:lang w:eastAsia="zh-CN"/>
              </w:rPr>
            </w:pPr>
            <w:r w:rsidRPr="007B5B36">
              <w:rPr>
                <w:rFonts w:hint="eastAsia"/>
                <w:sz w:val="21"/>
                <w:szCs w:val="21"/>
                <w:lang w:eastAsia="zh-CN"/>
              </w:rPr>
              <w:t>10</w:t>
            </w:r>
          </w:p>
        </w:tc>
        <w:tc>
          <w:tcPr>
            <w:tcW w:w="1010" w:type="pct"/>
            <w:tcBorders>
              <w:top w:val="nil"/>
              <w:left w:val="nil"/>
              <w:bottom w:val="nil"/>
              <w:right w:val="nil"/>
            </w:tcBorders>
            <w:shd w:val="clear" w:color="auto" w:fill="auto"/>
            <w:vAlign w:val="center"/>
          </w:tcPr>
          <w:p w14:paraId="526A12DA" w14:textId="77777777" w:rsidR="000D5320" w:rsidRPr="007B5B36" w:rsidRDefault="000D5320" w:rsidP="00C109A9">
            <w:pPr>
              <w:jc w:val="center"/>
              <w:rPr>
                <w:rFonts w:hint="eastAsia"/>
                <w:sz w:val="21"/>
                <w:szCs w:val="21"/>
                <w:lang w:eastAsia="zh-CN"/>
              </w:rPr>
            </w:pPr>
            <w:r>
              <w:rPr>
                <w:rFonts w:hint="eastAsia"/>
                <w:sz w:val="21"/>
                <w:szCs w:val="21"/>
                <w:lang w:eastAsia="zh-CN"/>
              </w:rPr>
              <w:t>8.0</w:t>
            </w:r>
          </w:p>
        </w:tc>
      </w:tr>
      <w:tr w:rsidR="000D5320" w:rsidRPr="007B5B36" w14:paraId="1826F067" w14:textId="77777777" w:rsidTr="00D470BB">
        <w:trPr>
          <w:trHeight w:val="473"/>
        </w:trPr>
        <w:tc>
          <w:tcPr>
            <w:tcW w:w="957" w:type="pct"/>
            <w:tcBorders>
              <w:top w:val="nil"/>
              <w:left w:val="nil"/>
              <w:bottom w:val="nil"/>
              <w:right w:val="nil"/>
            </w:tcBorders>
            <w:shd w:val="clear" w:color="auto" w:fill="auto"/>
            <w:vAlign w:val="center"/>
          </w:tcPr>
          <w:p w14:paraId="313D830B" w14:textId="77777777" w:rsidR="000D5320" w:rsidRPr="007B5B36" w:rsidRDefault="000D5320" w:rsidP="00D470BB">
            <w:pPr>
              <w:jc w:val="center"/>
              <w:rPr>
                <w:sz w:val="21"/>
                <w:szCs w:val="21"/>
              </w:rPr>
            </w:pPr>
            <w:r w:rsidRPr="007B5B36">
              <w:rPr>
                <w:rFonts w:hint="eastAsia"/>
                <w:sz w:val="21"/>
                <w:szCs w:val="21"/>
                <w:lang w:eastAsia="zh-CN"/>
              </w:rPr>
              <w:t>STD3</w:t>
            </w:r>
            <w:r>
              <w:rPr>
                <w:rFonts w:hint="eastAsia"/>
                <w:sz w:val="21"/>
                <w:szCs w:val="21"/>
                <w:lang w:eastAsia="zh-CN"/>
              </w:rPr>
              <w:t>_clo</w:t>
            </w:r>
          </w:p>
        </w:tc>
        <w:tc>
          <w:tcPr>
            <w:tcW w:w="1318" w:type="pct"/>
            <w:tcBorders>
              <w:top w:val="nil"/>
              <w:left w:val="nil"/>
              <w:bottom w:val="nil"/>
              <w:right w:val="nil"/>
            </w:tcBorders>
            <w:shd w:val="clear" w:color="auto" w:fill="auto"/>
            <w:vAlign w:val="center"/>
          </w:tcPr>
          <w:p w14:paraId="1FD90933" w14:textId="77777777" w:rsidR="000D5320" w:rsidRPr="007B5B36" w:rsidRDefault="000D5320" w:rsidP="00D470BB">
            <w:pPr>
              <w:jc w:val="center"/>
              <w:rPr>
                <w:sz w:val="21"/>
                <w:szCs w:val="21"/>
                <w:lang w:eastAsia="zh-CN"/>
              </w:rPr>
            </w:pPr>
            <w:r w:rsidRPr="007B5B36">
              <w:rPr>
                <w:sz w:val="21"/>
                <w:szCs w:val="21"/>
              </w:rPr>
              <w:t>配制日期</w:t>
            </w:r>
            <w:r w:rsidRPr="007B5B36">
              <w:rPr>
                <w:sz w:val="21"/>
                <w:szCs w:val="21"/>
                <w:lang w:eastAsia="zh-CN"/>
              </w:rPr>
              <w:t>-</w:t>
            </w:r>
            <w:r w:rsidRPr="007B5B36">
              <w:rPr>
                <w:rFonts w:hint="eastAsia"/>
                <w:sz w:val="21"/>
                <w:szCs w:val="21"/>
                <w:lang w:eastAsia="zh-CN"/>
              </w:rPr>
              <w:t>WS</w:t>
            </w:r>
            <w:r w:rsidRPr="007B5B36">
              <w:rPr>
                <w:sz w:val="21"/>
                <w:szCs w:val="21"/>
                <w:lang w:eastAsia="zh-CN"/>
              </w:rPr>
              <w:t>1</w:t>
            </w:r>
            <w:r>
              <w:rPr>
                <w:rFonts w:hint="eastAsia"/>
                <w:sz w:val="21"/>
                <w:szCs w:val="21"/>
                <w:lang w:eastAsia="zh-CN"/>
              </w:rPr>
              <w:t>-clo</w:t>
            </w:r>
          </w:p>
        </w:tc>
        <w:tc>
          <w:tcPr>
            <w:tcW w:w="926" w:type="pct"/>
            <w:tcBorders>
              <w:top w:val="nil"/>
              <w:left w:val="nil"/>
              <w:bottom w:val="nil"/>
              <w:right w:val="nil"/>
            </w:tcBorders>
            <w:shd w:val="clear" w:color="auto" w:fill="auto"/>
            <w:vAlign w:val="center"/>
          </w:tcPr>
          <w:p w14:paraId="6442B8F3" w14:textId="77777777" w:rsidR="000D5320" w:rsidRPr="007B5B36" w:rsidRDefault="000D5320" w:rsidP="00C109A9">
            <w:pPr>
              <w:jc w:val="center"/>
              <w:rPr>
                <w:rFonts w:hint="eastAsia"/>
                <w:sz w:val="21"/>
                <w:szCs w:val="21"/>
                <w:lang w:eastAsia="zh-CN"/>
              </w:rPr>
            </w:pPr>
            <w:r>
              <w:rPr>
                <w:rFonts w:hint="eastAsia"/>
                <w:sz w:val="21"/>
                <w:szCs w:val="21"/>
                <w:lang w:eastAsia="zh-CN"/>
              </w:rPr>
              <w:t>1000</w:t>
            </w:r>
          </w:p>
        </w:tc>
        <w:tc>
          <w:tcPr>
            <w:tcW w:w="789" w:type="pct"/>
            <w:tcBorders>
              <w:top w:val="nil"/>
              <w:left w:val="nil"/>
              <w:bottom w:val="nil"/>
              <w:right w:val="nil"/>
            </w:tcBorders>
            <w:shd w:val="clear" w:color="auto" w:fill="auto"/>
            <w:vAlign w:val="center"/>
          </w:tcPr>
          <w:p w14:paraId="6EBE30CB" w14:textId="77777777" w:rsidR="000D5320" w:rsidRPr="007B5B36" w:rsidRDefault="000D5320" w:rsidP="00C109A9">
            <w:pPr>
              <w:jc w:val="center"/>
              <w:rPr>
                <w:rFonts w:hint="eastAsia"/>
                <w:sz w:val="21"/>
                <w:szCs w:val="21"/>
                <w:lang w:eastAsia="zh-CN"/>
              </w:rPr>
            </w:pPr>
            <w:r>
              <w:rPr>
                <w:rFonts w:hint="eastAsia"/>
                <w:sz w:val="21"/>
                <w:szCs w:val="21"/>
                <w:lang w:eastAsia="zh-CN"/>
              </w:rPr>
              <w:t>10</w:t>
            </w:r>
          </w:p>
        </w:tc>
        <w:tc>
          <w:tcPr>
            <w:tcW w:w="1010" w:type="pct"/>
            <w:tcBorders>
              <w:top w:val="nil"/>
              <w:left w:val="nil"/>
              <w:bottom w:val="nil"/>
              <w:right w:val="nil"/>
            </w:tcBorders>
            <w:shd w:val="clear" w:color="auto" w:fill="auto"/>
            <w:vAlign w:val="center"/>
          </w:tcPr>
          <w:p w14:paraId="1162D8E1" w14:textId="77777777" w:rsidR="000D5320" w:rsidRPr="007B5B36" w:rsidRDefault="000D5320" w:rsidP="00C109A9">
            <w:pPr>
              <w:jc w:val="center"/>
              <w:rPr>
                <w:rFonts w:hint="eastAsia"/>
                <w:sz w:val="21"/>
                <w:szCs w:val="21"/>
                <w:lang w:eastAsia="zh-CN"/>
              </w:rPr>
            </w:pPr>
            <w:r>
              <w:rPr>
                <w:rFonts w:hint="eastAsia"/>
                <w:sz w:val="21"/>
                <w:szCs w:val="21"/>
                <w:lang w:eastAsia="zh-CN"/>
              </w:rPr>
              <w:t>10.0</w:t>
            </w:r>
          </w:p>
        </w:tc>
      </w:tr>
      <w:tr w:rsidR="000D5320" w:rsidRPr="007B5B36" w14:paraId="1E1303CE" w14:textId="77777777" w:rsidTr="00D470BB">
        <w:trPr>
          <w:trHeight w:val="473"/>
        </w:trPr>
        <w:tc>
          <w:tcPr>
            <w:tcW w:w="957" w:type="pct"/>
            <w:tcBorders>
              <w:top w:val="nil"/>
              <w:left w:val="nil"/>
              <w:right w:val="nil"/>
            </w:tcBorders>
            <w:shd w:val="clear" w:color="auto" w:fill="auto"/>
            <w:vAlign w:val="center"/>
          </w:tcPr>
          <w:p w14:paraId="28E16FE5" w14:textId="77777777" w:rsidR="000D5320" w:rsidRPr="007B5B36" w:rsidRDefault="000D5320" w:rsidP="00D470BB">
            <w:pPr>
              <w:jc w:val="center"/>
              <w:rPr>
                <w:sz w:val="21"/>
                <w:szCs w:val="21"/>
              </w:rPr>
            </w:pPr>
            <w:r w:rsidRPr="007B5B36">
              <w:rPr>
                <w:rFonts w:hint="eastAsia"/>
                <w:sz w:val="21"/>
                <w:szCs w:val="21"/>
                <w:lang w:eastAsia="zh-CN"/>
              </w:rPr>
              <w:t>STD4</w:t>
            </w:r>
            <w:r>
              <w:rPr>
                <w:rFonts w:hint="eastAsia"/>
                <w:sz w:val="21"/>
                <w:szCs w:val="21"/>
                <w:lang w:eastAsia="zh-CN"/>
              </w:rPr>
              <w:t>_clo</w:t>
            </w:r>
          </w:p>
        </w:tc>
        <w:tc>
          <w:tcPr>
            <w:tcW w:w="1318" w:type="pct"/>
            <w:tcBorders>
              <w:top w:val="nil"/>
              <w:left w:val="nil"/>
              <w:right w:val="nil"/>
            </w:tcBorders>
            <w:shd w:val="clear" w:color="auto" w:fill="auto"/>
            <w:vAlign w:val="center"/>
          </w:tcPr>
          <w:p w14:paraId="6B8E5AD0" w14:textId="77777777" w:rsidR="000D5320" w:rsidRPr="007B5B36" w:rsidRDefault="000D5320" w:rsidP="00D470BB">
            <w:pPr>
              <w:jc w:val="center"/>
              <w:rPr>
                <w:sz w:val="21"/>
                <w:szCs w:val="21"/>
                <w:lang w:eastAsia="zh-CN"/>
              </w:rPr>
            </w:pPr>
            <w:r w:rsidRPr="007B5B36">
              <w:rPr>
                <w:sz w:val="21"/>
                <w:szCs w:val="21"/>
              </w:rPr>
              <w:t>配制日期</w:t>
            </w:r>
            <w:r w:rsidRPr="007B5B36">
              <w:rPr>
                <w:sz w:val="21"/>
                <w:szCs w:val="21"/>
                <w:lang w:eastAsia="zh-CN"/>
              </w:rPr>
              <w:t>-</w:t>
            </w:r>
            <w:r w:rsidRPr="007B5B36">
              <w:rPr>
                <w:rFonts w:hint="eastAsia"/>
                <w:sz w:val="21"/>
                <w:szCs w:val="21"/>
                <w:lang w:eastAsia="zh-CN"/>
              </w:rPr>
              <w:t>WS</w:t>
            </w:r>
            <w:r w:rsidRPr="007B5B36">
              <w:rPr>
                <w:sz w:val="21"/>
                <w:szCs w:val="21"/>
                <w:lang w:eastAsia="zh-CN"/>
              </w:rPr>
              <w:t>1</w:t>
            </w:r>
            <w:r>
              <w:rPr>
                <w:rFonts w:hint="eastAsia"/>
                <w:sz w:val="21"/>
                <w:szCs w:val="21"/>
                <w:lang w:eastAsia="zh-CN"/>
              </w:rPr>
              <w:t>-clo</w:t>
            </w:r>
          </w:p>
        </w:tc>
        <w:tc>
          <w:tcPr>
            <w:tcW w:w="926" w:type="pct"/>
            <w:tcBorders>
              <w:top w:val="nil"/>
              <w:left w:val="nil"/>
              <w:right w:val="nil"/>
            </w:tcBorders>
            <w:shd w:val="clear" w:color="auto" w:fill="auto"/>
            <w:vAlign w:val="center"/>
          </w:tcPr>
          <w:p w14:paraId="4F3EC75C" w14:textId="77777777" w:rsidR="000D5320" w:rsidRPr="007B5B36" w:rsidRDefault="000D5320" w:rsidP="00C109A9">
            <w:pPr>
              <w:jc w:val="center"/>
              <w:rPr>
                <w:rFonts w:hint="eastAsia"/>
                <w:sz w:val="21"/>
                <w:szCs w:val="21"/>
                <w:lang w:eastAsia="zh-CN"/>
              </w:rPr>
            </w:pPr>
            <w:r>
              <w:rPr>
                <w:rFonts w:hint="eastAsia"/>
                <w:sz w:val="21"/>
                <w:szCs w:val="21"/>
                <w:lang w:eastAsia="zh-CN"/>
              </w:rPr>
              <w:t>600</w:t>
            </w:r>
          </w:p>
        </w:tc>
        <w:tc>
          <w:tcPr>
            <w:tcW w:w="789" w:type="pct"/>
            <w:tcBorders>
              <w:top w:val="nil"/>
              <w:left w:val="nil"/>
              <w:right w:val="nil"/>
            </w:tcBorders>
            <w:shd w:val="clear" w:color="auto" w:fill="auto"/>
            <w:vAlign w:val="center"/>
          </w:tcPr>
          <w:p w14:paraId="3673008B" w14:textId="77777777" w:rsidR="000D5320" w:rsidRPr="007B5B36" w:rsidRDefault="000D5320" w:rsidP="00C109A9">
            <w:pPr>
              <w:jc w:val="center"/>
              <w:rPr>
                <w:rFonts w:hint="eastAsia"/>
                <w:sz w:val="21"/>
                <w:szCs w:val="21"/>
                <w:lang w:eastAsia="zh-CN"/>
              </w:rPr>
            </w:pPr>
            <w:r>
              <w:rPr>
                <w:rFonts w:hint="eastAsia"/>
                <w:sz w:val="21"/>
                <w:szCs w:val="21"/>
                <w:lang w:eastAsia="zh-CN"/>
              </w:rPr>
              <w:t>5</w:t>
            </w:r>
          </w:p>
        </w:tc>
        <w:tc>
          <w:tcPr>
            <w:tcW w:w="1010" w:type="pct"/>
            <w:tcBorders>
              <w:top w:val="nil"/>
              <w:left w:val="nil"/>
              <w:right w:val="nil"/>
            </w:tcBorders>
            <w:shd w:val="clear" w:color="auto" w:fill="auto"/>
            <w:vAlign w:val="center"/>
          </w:tcPr>
          <w:p w14:paraId="74E8B274" w14:textId="77777777" w:rsidR="000D5320" w:rsidRPr="007B5B36" w:rsidRDefault="000D5320" w:rsidP="00C109A9">
            <w:pPr>
              <w:jc w:val="center"/>
              <w:rPr>
                <w:rFonts w:hint="eastAsia"/>
                <w:sz w:val="21"/>
                <w:szCs w:val="21"/>
                <w:lang w:eastAsia="zh-CN"/>
              </w:rPr>
            </w:pPr>
            <w:r>
              <w:rPr>
                <w:rFonts w:hint="eastAsia"/>
                <w:sz w:val="21"/>
                <w:szCs w:val="21"/>
                <w:lang w:eastAsia="zh-CN"/>
              </w:rPr>
              <w:t>12.0</w:t>
            </w:r>
          </w:p>
        </w:tc>
      </w:tr>
      <w:tr w:rsidR="000D5320" w:rsidRPr="007B5B36" w14:paraId="18976E24" w14:textId="77777777" w:rsidTr="00D470BB">
        <w:trPr>
          <w:trHeight w:val="473"/>
        </w:trPr>
        <w:tc>
          <w:tcPr>
            <w:tcW w:w="957" w:type="pct"/>
            <w:tcBorders>
              <w:top w:val="nil"/>
              <w:left w:val="nil"/>
              <w:bottom w:val="single" w:sz="12" w:space="0" w:color="auto"/>
              <w:right w:val="nil"/>
            </w:tcBorders>
            <w:shd w:val="clear" w:color="auto" w:fill="auto"/>
            <w:vAlign w:val="center"/>
          </w:tcPr>
          <w:p w14:paraId="5A85AC75" w14:textId="77777777" w:rsidR="000D5320" w:rsidRPr="007B5B36" w:rsidRDefault="000D5320" w:rsidP="00D470BB">
            <w:pPr>
              <w:jc w:val="center"/>
              <w:rPr>
                <w:rFonts w:hint="eastAsia"/>
                <w:sz w:val="21"/>
                <w:szCs w:val="21"/>
                <w:lang w:eastAsia="zh-CN"/>
              </w:rPr>
            </w:pPr>
            <w:r w:rsidRPr="007B5B36">
              <w:rPr>
                <w:rFonts w:hint="eastAsia"/>
                <w:sz w:val="21"/>
                <w:szCs w:val="21"/>
                <w:lang w:eastAsia="zh-CN"/>
              </w:rPr>
              <w:t>STD5</w:t>
            </w:r>
            <w:r>
              <w:rPr>
                <w:rFonts w:hint="eastAsia"/>
                <w:sz w:val="21"/>
                <w:szCs w:val="21"/>
                <w:lang w:eastAsia="zh-CN"/>
              </w:rPr>
              <w:t>_clo</w:t>
            </w:r>
          </w:p>
        </w:tc>
        <w:tc>
          <w:tcPr>
            <w:tcW w:w="1318" w:type="pct"/>
            <w:tcBorders>
              <w:top w:val="nil"/>
              <w:left w:val="nil"/>
              <w:bottom w:val="single" w:sz="12" w:space="0" w:color="auto"/>
              <w:right w:val="nil"/>
            </w:tcBorders>
            <w:shd w:val="clear" w:color="auto" w:fill="auto"/>
            <w:vAlign w:val="center"/>
          </w:tcPr>
          <w:p w14:paraId="5535EE4D" w14:textId="77777777" w:rsidR="000D5320" w:rsidRPr="007B5B36" w:rsidRDefault="000D5320" w:rsidP="00D470BB">
            <w:pPr>
              <w:jc w:val="center"/>
              <w:rPr>
                <w:sz w:val="21"/>
                <w:szCs w:val="21"/>
                <w:lang w:eastAsia="zh-CN"/>
              </w:rPr>
            </w:pPr>
            <w:r w:rsidRPr="007B5B36">
              <w:rPr>
                <w:sz w:val="21"/>
                <w:szCs w:val="21"/>
              </w:rPr>
              <w:t>配制日期</w:t>
            </w:r>
            <w:r w:rsidRPr="007B5B36">
              <w:rPr>
                <w:sz w:val="21"/>
                <w:szCs w:val="21"/>
                <w:lang w:eastAsia="zh-CN"/>
              </w:rPr>
              <w:t>-</w:t>
            </w:r>
            <w:r w:rsidRPr="007B5B36">
              <w:rPr>
                <w:rFonts w:hint="eastAsia"/>
                <w:sz w:val="21"/>
                <w:szCs w:val="21"/>
                <w:lang w:eastAsia="zh-CN"/>
              </w:rPr>
              <w:t>WS</w:t>
            </w:r>
            <w:r w:rsidRPr="007B5B36">
              <w:rPr>
                <w:sz w:val="21"/>
                <w:szCs w:val="21"/>
                <w:lang w:eastAsia="zh-CN"/>
              </w:rPr>
              <w:t>1</w:t>
            </w:r>
            <w:r>
              <w:rPr>
                <w:rFonts w:hint="eastAsia"/>
                <w:sz w:val="21"/>
                <w:szCs w:val="21"/>
                <w:lang w:eastAsia="zh-CN"/>
              </w:rPr>
              <w:t>-clo</w:t>
            </w:r>
          </w:p>
        </w:tc>
        <w:tc>
          <w:tcPr>
            <w:tcW w:w="926" w:type="pct"/>
            <w:tcBorders>
              <w:top w:val="nil"/>
              <w:left w:val="nil"/>
              <w:bottom w:val="single" w:sz="12" w:space="0" w:color="auto"/>
              <w:right w:val="nil"/>
            </w:tcBorders>
            <w:shd w:val="clear" w:color="auto" w:fill="auto"/>
            <w:vAlign w:val="center"/>
          </w:tcPr>
          <w:p w14:paraId="1103EC19" w14:textId="77777777" w:rsidR="000D5320" w:rsidRPr="007B5B36" w:rsidRDefault="000D5320" w:rsidP="00C109A9">
            <w:pPr>
              <w:jc w:val="center"/>
              <w:rPr>
                <w:rFonts w:hint="eastAsia"/>
                <w:sz w:val="21"/>
                <w:szCs w:val="21"/>
                <w:lang w:eastAsia="zh-CN"/>
              </w:rPr>
            </w:pPr>
            <w:r>
              <w:rPr>
                <w:rFonts w:hint="eastAsia"/>
                <w:sz w:val="21"/>
                <w:szCs w:val="21"/>
                <w:lang w:eastAsia="zh-CN"/>
              </w:rPr>
              <w:t>750</w:t>
            </w:r>
          </w:p>
        </w:tc>
        <w:tc>
          <w:tcPr>
            <w:tcW w:w="789" w:type="pct"/>
            <w:tcBorders>
              <w:top w:val="nil"/>
              <w:left w:val="nil"/>
              <w:bottom w:val="single" w:sz="12" w:space="0" w:color="auto"/>
              <w:right w:val="nil"/>
            </w:tcBorders>
            <w:shd w:val="clear" w:color="auto" w:fill="auto"/>
            <w:vAlign w:val="center"/>
          </w:tcPr>
          <w:p w14:paraId="5E8532AD" w14:textId="77777777" w:rsidR="000D5320" w:rsidRPr="007B5B36" w:rsidRDefault="000D5320" w:rsidP="00C109A9">
            <w:pPr>
              <w:jc w:val="center"/>
              <w:rPr>
                <w:rFonts w:hint="eastAsia"/>
                <w:sz w:val="21"/>
                <w:szCs w:val="21"/>
                <w:lang w:eastAsia="zh-CN"/>
              </w:rPr>
            </w:pPr>
            <w:r>
              <w:rPr>
                <w:rFonts w:hint="eastAsia"/>
                <w:sz w:val="21"/>
                <w:szCs w:val="21"/>
                <w:lang w:eastAsia="zh-CN"/>
              </w:rPr>
              <w:t>5</w:t>
            </w:r>
          </w:p>
        </w:tc>
        <w:tc>
          <w:tcPr>
            <w:tcW w:w="1010" w:type="pct"/>
            <w:tcBorders>
              <w:top w:val="nil"/>
              <w:left w:val="nil"/>
              <w:bottom w:val="single" w:sz="12" w:space="0" w:color="auto"/>
              <w:right w:val="nil"/>
            </w:tcBorders>
            <w:shd w:val="clear" w:color="auto" w:fill="auto"/>
            <w:vAlign w:val="center"/>
          </w:tcPr>
          <w:p w14:paraId="36F60E82" w14:textId="77777777" w:rsidR="000D5320" w:rsidRPr="007B5B36" w:rsidRDefault="000D5320" w:rsidP="00C109A9">
            <w:pPr>
              <w:jc w:val="center"/>
              <w:rPr>
                <w:sz w:val="21"/>
                <w:szCs w:val="21"/>
                <w:lang w:eastAsia="zh-CN"/>
              </w:rPr>
            </w:pPr>
            <w:r>
              <w:rPr>
                <w:rFonts w:hint="eastAsia"/>
                <w:sz w:val="21"/>
                <w:szCs w:val="21"/>
                <w:lang w:eastAsia="zh-CN"/>
              </w:rPr>
              <w:t>15.0</w:t>
            </w:r>
          </w:p>
        </w:tc>
      </w:tr>
    </w:tbl>
    <w:p w14:paraId="0469178D" w14:textId="77777777" w:rsidR="00CE67A7" w:rsidRDefault="00EA3C93" w:rsidP="00CE67A7">
      <w:pPr>
        <w:keepNext/>
        <w:widowControl w:val="0"/>
        <w:numPr>
          <w:ilvl w:val="2"/>
          <w:numId w:val="5"/>
        </w:numPr>
        <w:spacing w:line="360" w:lineRule="auto"/>
        <w:jc w:val="both"/>
        <w:outlineLvl w:val="2"/>
        <w:rPr>
          <w:rFonts w:hint="eastAsia"/>
          <w:b/>
          <w:color w:val="000000"/>
          <w:kern w:val="2"/>
          <w:lang w:eastAsia="zh-CN"/>
        </w:rPr>
      </w:pPr>
      <w:r w:rsidRPr="00BF27E8">
        <w:rPr>
          <w:b/>
          <w:color w:val="000000"/>
          <w:kern w:val="2"/>
          <w:lang w:eastAsia="zh-CN"/>
        </w:rPr>
        <w:lastRenderedPageBreak/>
        <w:t>质控</w:t>
      </w:r>
      <w:r w:rsidR="00E418D5" w:rsidRPr="00BF27E8">
        <w:rPr>
          <w:b/>
          <w:color w:val="000000"/>
          <w:kern w:val="2"/>
          <w:lang w:eastAsia="zh-CN"/>
        </w:rPr>
        <w:t>样品</w:t>
      </w:r>
      <w:r w:rsidR="00CE67A7" w:rsidRPr="00BF27E8">
        <w:rPr>
          <w:b/>
          <w:color w:val="000000"/>
          <w:kern w:val="2"/>
          <w:lang w:eastAsia="zh-CN"/>
        </w:rPr>
        <w:t>配制</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4EB91FBD" w14:textId="77777777" w:rsidR="00632F42" w:rsidRPr="00BF27E8" w:rsidRDefault="00632F42" w:rsidP="00632F42">
      <w:pPr>
        <w:keepNext/>
        <w:widowControl w:val="0"/>
        <w:numPr>
          <w:ilvl w:val="3"/>
          <w:numId w:val="5"/>
        </w:numPr>
        <w:spacing w:line="360" w:lineRule="auto"/>
        <w:jc w:val="both"/>
        <w:outlineLvl w:val="2"/>
        <w:rPr>
          <w:b/>
          <w:color w:val="000000"/>
          <w:kern w:val="2"/>
          <w:lang w:eastAsia="zh-CN"/>
        </w:rPr>
      </w:pPr>
      <w:r>
        <w:rPr>
          <w:rFonts w:hint="eastAsia"/>
          <w:b/>
          <w:color w:val="000000"/>
          <w:kern w:val="2"/>
          <w:lang w:eastAsia="zh-CN"/>
        </w:rPr>
        <w:t>sbk002</w:t>
      </w:r>
      <w:r w:rsidRPr="00BF27E8">
        <w:rPr>
          <w:b/>
          <w:color w:val="000000"/>
          <w:kern w:val="2"/>
          <w:lang w:eastAsia="zh-CN"/>
        </w:rPr>
        <w:t>质控样品配制</w:t>
      </w:r>
    </w:p>
    <w:p w14:paraId="2F03733F" w14:textId="77777777" w:rsidR="00632F42" w:rsidRDefault="00632F42" w:rsidP="00632F42">
      <w:pPr>
        <w:pStyle w:val="WXBodyText"/>
        <w:spacing w:before="0" w:after="0" w:line="360" w:lineRule="auto"/>
        <w:ind w:left="0" w:firstLineChars="200" w:firstLine="480"/>
        <w:rPr>
          <w:rFonts w:cs="Times New Roman" w:hint="eastAsia"/>
        </w:rPr>
      </w:pPr>
      <w:r w:rsidRPr="00BF27E8">
        <w:rPr>
          <w:rFonts w:cs="Times New Roman"/>
        </w:rPr>
        <w:t>称取约</w:t>
      </w:r>
      <w:r w:rsidRPr="00BF27E8">
        <w:rPr>
          <w:rFonts w:cs="Times New Roman" w:hint="eastAsia"/>
        </w:rPr>
        <w:t>1</w:t>
      </w:r>
      <w:r>
        <w:rPr>
          <w:rFonts w:cs="Times New Roman" w:hint="eastAsia"/>
        </w:rPr>
        <w:t>0</w:t>
      </w:r>
      <w:r w:rsidRPr="00BF27E8">
        <w:rPr>
          <w:rFonts w:cs="Times New Roman"/>
        </w:rPr>
        <w:t xml:space="preserve"> mg</w:t>
      </w:r>
      <w:r>
        <w:rPr>
          <w:rFonts w:cs="Times New Roman" w:hint="eastAsia"/>
        </w:rPr>
        <w:t xml:space="preserve"> </w:t>
      </w:r>
      <w:r>
        <w:rPr>
          <w:rFonts w:cs="Times New Roman" w:hint="eastAsia"/>
          <w:shd w:val="clear" w:color="auto" w:fill="FFFFFF"/>
        </w:rPr>
        <w:t>sbk002</w:t>
      </w:r>
      <w:r w:rsidR="00CB149E">
        <w:rPr>
          <w:rFonts w:cs="Times New Roman" w:hint="eastAsia"/>
          <w:shd w:val="clear" w:color="auto" w:fill="FFFFFF"/>
        </w:rPr>
        <w:t>-D</w:t>
      </w:r>
      <w:r>
        <w:rPr>
          <w:rFonts w:cs="Times New Roman" w:hint="eastAsia"/>
          <w:shd w:val="clear" w:color="auto" w:fill="FFFFFF"/>
        </w:rPr>
        <w:t>（含量：</w:t>
      </w:r>
      <w:r w:rsidR="004A5855">
        <w:rPr>
          <w:rFonts w:cs="Times New Roman" w:hint="eastAsia"/>
          <w:shd w:val="clear" w:color="auto" w:fill="FFFFFF"/>
        </w:rPr>
        <w:t>99.6</w:t>
      </w:r>
      <w:r>
        <w:rPr>
          <w:rFonts w:cs="Times New Roman" w:hint="eastAsia"/>
          <w:shd w:val="clear" w:color="auto" w:fill="FFFFFF"/>
        </w:rPr>
        <w:t xml:space="preserve"> %</w:t>
      </w:r>
      <w:r>
        <w:rPr>
          <w:rFonts w:cs="Times New Roman" w:hint="eastAsia"/>
          <w:shd w:val="clear" w:color="auto" w:fill="FFFFFF"/>
        </w:rPr>
        <w:t>）</w:t>
      </w:r>
      <w:r w:rsidRPr="00BF27E8">
        <w:rPr>
          <w:rFonts w:cs="Times New Roman"/>
        </w:rPr>
        <w:t>，以</w:t>
      </w:r>
      <w:r>
        <w:rPr>
          <w:rFonts w:cs="Times New Roman" w:hint="eastAsia"/>
        </w:rPr>
        <w:t>稀释液</w:t>
      </w:r>
      <w:r w:rsidR="00550DA0">
        <w:rPr>
          <w:rFonts w:cs="Times New Roman" w:hint="eastAsia"/>
        </w:rPr>
        <w:t>1</w:t>
      </w:r>
      <w:r w:rsidRPr="00BF27E8">
        <w:rPr>
          <w:rFonts w:cs="Times New Roman"/>
        </w:rPr>
        <w:t>溶解</w:t>
      </w:r>
      <w:r w:rsidRPr="00BF27E8">
        <w:rPr>
          <w:rFonts w:cs="Times New Roman" w:hint="eastAsia"/>
        </w:rPr>
        <w:t>并定容至</w:t>
      </w:r>
      <w:r w:rsidRPr="00BF27E8">
        <w:rPr>
          <w:rFonts w:cs="Times New Roman" w:hint="eastAsia"/>
        </w:rPr>
        <w:t>10 mL</w:t>
      </w:r>
      <w:r w:rsidRPr="00BF27E8">
        <w:rPr>
          <w:rFonts w:cs="Times New Roman" w:hint="eastAsia"/>
        </w:rPr>
        <w:t>，</w:t>
      </w:r>
      <w:r>
        <w:rPr>
          <w:rFonts w:cs="Times New Roman" w:hint="eastAsia"/>
        </w:rPr>
        <w:t>配制成</w:t>
      </w:r>
      <w:r w:rsidRPr="00BF27E8">
        <w:rPr>
          <w:rFonts w:cs="Times New Roman"/>
        </w:rPr>
        <w:t>浓度约为</w:t>
      </w:r>
      <w:r w:rsidRPr="00BF27E8">
        <w:rPr>
          <w:rFonts w:cs="Times New Roman" w:hint="eastAsia"/>
        </w:rPr>
        <w:t>1</w:t>
      </w:r>
      <w:r w:rsidRPr="00BF27E8">
        <w:rPr>
          <w:rFonts w:cs="Times New Roman"/>
        </w:rPr>
        <w:t xml:space="preserve"> mg/mL</w:t>
      </w:r>
      <w:r w:rsidRPr="00BF27E8">
        <w:rPr>
          <w:rFonts w:cs="Times New Roman"/>
        </w:rPr>
        <w:t>的</w:t>
      </w:r>
      <w:r w:rsidR="00FE1870">
        <w:rPr>
          <w:rFonts w:cs="Times New Roman" w:hint="eastAsia"/>
          <w:shd w:val="clear" w:color="auto" w:fill="FFFFFF"/>
        </w:rPr>
        <w:t>质控</w:t>
      </w:r>
      <w:r w:rsidRPr="00BF27E8">
        <w:rPr>
          <w:rFonts w:cs="Times New Roman"/>
        </w:rPr>
        <w:t>储备液（浓度</w:t>
      </w:r>
      <w:r>
        <w:rPr>
          <w:rFonts w:cs="Times New Roman" w:hint="eastAsia"/>
        </w:rPr>
        <w:t xml:space="preserve"> </w:t>
      </w:r>
      <w:r w:rsidRPr="00BF27E8">
        <w:rPr>
          <w:rFonts w:cs="Times New Roman"/>
        </w:rPr>
        <w:t>=</w:t>
      </w:r>
      <w:r w:rsidR="00DB08FA">
        <w:rPr>
          <w:rFonts w:cs="Times New Roman" w:hint="eastAsia"/>
        </w:rPr>
        <w:t xml:space="preserve"> </w:t>
      </w:r>
      <w:r w:rsidR="00DB08FA">
        <w:rPr>
          <w:rFonts w:cs="Times New Roman" w:hint="eastAsia"/>
        </w:rPr>
        <w:t>称取量</w:t>
      </w:r>
      <w:r w:rsidR="00DB08FA">
        <w:rPr>
          <w:rFonts w:cs="Times New Roman" w:hint="eastAsia"/>
        </w:rPr>
        <w:t xml:space="preserve"> </w:t>
      </w:r>
      <w:r w:rsidRPr="00BF27E8">
        <w:rPr>
          <w:rFonts w:cs="Times New Roman"/>
        </w:rPr>
        <w:t>×</w:t>
      </w:r>
      <w:r w:rsidRPr="00BF27E8">
        <w:rPr>
          <w:rFonts w:cs="Times New Roman" w:hint="eastAsia"/>
        </w:rPr>
        <w:t xml:space="preserve"> </w:t>
      </w:r>
      <w:r w:rsidRPr="00BF27E8">
        <w:rPr>
          <w:rFonts w:cs="Times New Roman"/>
        </w:rPr>
        <w:t>含量</w:t>
      </w:r>
      <w:r w:rsidRPr="00BF27E8">
        <w:rPr>
          <w:rFonts w:cs="Times New Roman"/>
        </w:rPr>
        <w:t>/</w:t>
      </w:r>
      <w:r w:rsidRPr="00BF27E8">
        <w:rPr>
          <w:rFonts w:cs="Times New Roman"/>
        </w:rPr>
        <w:t>体积）。命名为：配制日期</w:t>
      </w:r>
      <w:r w:rsidRPr="00BF27E8">
        <w:rPr>
          <w:rFonts w:cs="Times New Roman"/>
        </w:rPr>
        <w:t>-</w:t>
      </w:r>
      <w:r>
        <w:rPr>
          <w:rFonts w:cs="Times New Roman" w:hint="eastAsia"/>
        </w:rPr>
        <w:t>ST</w:t>
      </w:r>
      <w:r w:rsidR="00C466FE">
        <w:rPr>
          <w:rFonts w:cs="Times New Roman" w:hint="eastAsia"/>
        </w:rPr>
        <w:t>2</w:t>
      </w:r>
      <w:r w:rsidRPr="00551B3F">
        <w:rPr>
          <w:rFonts w:hint="eastAsia"/>
        </w:rPr>
        <w:t>-sbk</w:t>
      </w:r>
      <w:r w:rsidRPr="00BF27E8">
        <w:rPr>
          <w:rFonts w:cs="Times New Roman" w:hint="eastAsia"/>
        </w:rPr>
        <w:t>，例如：</w:t>
      </w:r>
      <w:r>
        <w:rPr>
          <w:rFonts w:cs="Times New Roman" w:hint="eastAsia"/>
        </w:rPr>
        <w:t>18</w:t>
      </w:r>
      <w:r w:rsidRPr="00BF27E8">
        <w:rPr>
          <w:rFonts w:cs="Times New Roman" w:hint="eastAsia"/>
        </w:rPr>
        <w:t>0101</w:t>
      </w:r>
      <w:r>
        <w:rPr>
          <w:rFonts w:cs="Times New Roman" w:hint="eastAsia"/>
        </w:rPr>
        <w:t>-ST</w:t>
      </w:r>
      <w:r w:rsidR="00C466FE">
        <w:rPr>
          <w:rFonts w:cs="Times New Roman" w:hint="eastAsia"/>
        </w:rPr>
        <w:t>2</w:t>
      </w:r>
      <w:r w:rsidRPr="00551B3F">
        <w:rPr>
          <w:rFonts w:hint="eastAsia"/>
        </w:rPr>
        <w:t>-sbk</w:t>
      </w:r>
      <w:r>
        <w:rPr>
          <w:rFonts w:cs="Times New Roman" w:hint="eastAsia"/>
        </w:rPr>
        <w:t>。</w:t>
      </w:r>
    </w:p>
    <w:p w14:paraId="32690CB5" w14:textId="77777777" w:rsidR="00632F42" w:rsidRPr="00BF27E8" w:rsidRDefault="00632F42" w:rsidP="00632F42">
      <w:pPr>
        <w:pStyle w:val="WXBodyText"/>
        <w:spacing w:before="0" w:after="0" w:line="360" w:lineRule="auto"/>
        <w:ind w:left="0" w:firstLineChars="200" w:firstLine="480"/>
        <w:rPr>
          <w:rFonts w:cs="Times New Roman" w:hint="eastAsia"/>
        </w:rPr>
      </w:pPr>
      <w:r>
        <w:rPr>
          <w:rFonts w:cs="Times New Roman" w:hint="eastAsia"/>
        </w:rPr>
        <w:t>吸取上述储备液（配制日期</w:t>
      </w:r>
      <w:r>
        <w:rPr>
          <w:rFonts w:cs="Times New Roman" w:hint="eastAsia"/>
        </w:rPr>
        <w:t>-ST</w:t>
      </w:r>
      <w:r w:rsidR="00C466FE">
        <w:rPr>
          <w:rFonts w:cs="Times New Roman" w:hint="eastAsia"/>
        </w:rPr>
        <w:t>2</w:t>
      </w:r>
      <w:r w:rsidRPr="00551B3F">
        <w:rPr>
          <w:rFonts w:hint="eastAsia"/>
        </w:rPr>
        <w:t>-sbk</w:t>
      </w:r>
      <w:r>
        <w:rPr>
          <w:rFonts w:cs="Times New Roman" w:hint="eastAsia"/>
        </w:rPr>
        <w:t>）约</w:t>
      </w:r>
      <w:r>
        <w:rPr>
          <w:rFonts w:cs="Times New Roman" w:hint="eastAsia"/>
        </w:rPr>
        <w:t>1 mL</w:t>
      </w:r>
      <w:r>
        <w:rPr>
          <w:rFonts w:cs="Times New Roman" w:hint="eastAsia"/>
        </w:rPr>
        <w:t>，用稀释液</w:t>
      </w:r>
      <w:r w:rsidR="00550DA0">
        <w:rPr>
          <w:rFonts w:cs="Times New Roman" w:hint="eastAsia"/>
        </w:rPr>
        <w:t>2</w:t>
      </w:r>
      <w:r>
        <w:rPr>
          <w:rFonts w:cs="Times New Roman" w:hint="eastAsia"/>
        </w:rPr>
        <w:t>定容至</w:t>
      </w:r>
      <w:r>
        <w:rPr>
          <w:rFonts w:cs="Times New Roman" w:hint="eastAsia"/>
        </w:rPr>
        <w:t>10 mL</w:t>
      </w:r>
      <w:r>
        <w:rPr>
          <w:rFonts w:cs="Times New Roman" w:hint="eastAsia"/>
        </w:rPr>
        <w:t>，得浓度为</w:t>
      </w:r>
      <w:r>
        <w:rPr>
          <w:rFonts w:cs="Times New Roman" w:hint="eastAsia"/>
        </w:rPr>
        <w:t xml:space="preserve">100 </w:t>
      </w:r>
      <w:r w:rsidRPr="00BF27E8">
        <w:t>μg/mL</w:t>
      </w:r>
      <w:r>
        <w:rPr>
          <w:rFonts w:hint="eastAsia"/>
        </w:rPr>
        <w:t>的</w:t>
      </w:r>
      <w:r w:rsidR="00FE1870">
        <w:rPr>
          <w:rFonts w:hint="eastAsia"/>
        </w:rPr>
        <w:t>质控</w:t>
      </w:r>
      <w:r>
        <w:rPr>
          <w:rFonts w:hint="eastAsia"/>
        </w:rPr>
        <w:t>工作溶液，命名为：配制日期</w:t>
      </w:r>
      <w:r w:rsidR="00C466FE">
        <w:rPr>
          <w:rFonts w:hint="eastAsia"/>
        </w:rPr>
        <w:t>-WS2</w:t>
      </w:r>
      <w:r w:rsidRPr="00551B3F">
        <w:rPr>
          <w:rFonts w:hint="eastAsia"/>
        </w:rPr>
        <w:t>-sbk</w:t>
      </w:r>
      <w:r>
        <w:rPr>
          <w:rFonts w:hint="eastAsia"/>
        </w:rPr>
        <w:t>，例如：</w:t>
      </w:r>
      <w:r>
        <w:rPr>
          <w:rFonts w:hint="eastAsia"/>
        </w:rPr>
        <w:t>18</w:t>
      </w:r>
      <w:r w:rsidR="00C466FE">
        <w:rPr>
          <w:rFonts w:hint="eastAsia"/>
        </w:rPr>
        <w:t>0101-WS2</w:t>
      </w:r>
      <w:r w:rsidRPr="00551B3F">
        <w:rPr>
          <w:rFonts w:hint="eastAsia"/>
        </w:rPr>
        <w:t>-sbk</w:t>
      </w:r>
      <w:r>
        <w:rPr>
          <w:rFonts w:hint="eastAsia"/>
        </w:rPr>
        <w:t>。</w:t>
      </w:r>
    </w:p>
    <w:p w14:paraId="031946E9" w14:textId="77777777" w:rsidR="00F350F9" w:rsidRPr="00C466FE" w:rsidRDefault="00632F42" w:rsidP="00C466FE">
      <w:pPr>
        <w:pStyle w:val="WXBodyText"/>
        <w:spacing w:before="0" w:after="0" w:line="360" w:lineRule="auto"/>
        <w:ind w:left="0" w:firstLineChars="200" w:firstLine="480"/>
        <w:jc w:val="left"/>
        <w:rPr>
          <w:rFonts w:cs="Times New Roman" w:hint="eastAsia"/>
        </w:rPr>
      </w:pPr>
      <w:r w:rsidRPr="00BF27E8">
        <w:rPr>
          <w:rFonts w:cs="Times New Roman"/>
        </w:rPr>
        <w:t>以</w:t>
      </w:r>
      <w:r>
        <w:rPr>
          <w:rFonts w:cs="Times New Roman" w:hint="eastAsia"/>
        </w:rPr>
        <w:t>稀释液</w:t>
      </w:r>
      <w:r w:rsidR="00550DA0">
        <w:rPr>
          <w:rFonts w:cs="Times New Roman" w:hint="eastAsia"/>
        </w:rPr>
        <w:t>2</w:t>
      </w:r>
      <w:r w:rsidRPr="00BF27E8">
        <w:rPr>
          <w:rFonts w:cs="Times New Roman"/>
        </w:rPr>
        <w:t>配制</w:t>
      </w:r>
      <w:r>
        <w:rPr>
          <w:rFonts w:cs="Times New Roman" w:hint="eastAsia"/>
        </w:rPr>
        <w:t>质控</w:t>
      </w:r>
      <w:r w:rsidRPr="00BF27E8">
        <w:rPr>
          <w:rFonts w:cs="Times New Roman" w:hint="eastAsia"/>
        </w:rPr>
        <w:t>样品</w:t>
      </w:r>
      <w:r w:rsidRPr="00BF27E8">
        <w:rPr>
          <w:rFonts w:cs="Times New Roman"/>
        </w:rPr>
        <w:t>。</w:t>
      </w:r>
    </w:p>
    <w:tbl>
      <w:tblPr>
        <w:tblW w:w="4961" w:type="pct"/>
        <w:jc w:val="center"/>
        <w:tblLook w:val="04A0" w:firstRow="1" w:lastRow="0" w:firstColumn="1" w:lastColumn="0" w:noHBand="0" w:noVBand="1"/>
      </w:tblPr>
      <w:tblGrid>
        <w:gridCol w:w="1691"/>
        <w:gridCol w:w="2212"/>
        <w:gridCol w:w="1700"/>
        <w:gridCol w:w="1158"/>
        <w:gridCol w:w="1690"/>
      </w:tblGrid>
      <w:tr w:rsidR="00BE1FDF" w:rsidRPr="007B5B36" w14:paraId="5F70F410" w14:textId="77777777" w:rsidTr="00C466FE">
        <w:trPr>
          <w:trHeight w:val="702"/>
          <w:jc w:val="center"/>
        </w:trPr>
        <w:tc>
          <w:tcPr>
            <w:tcW w:w="1000" w:type="pct"/>
            <w:tcBorders>
              <w:top w:val="single" w:sz="12" w:space="0" w:color="auto"/>
              <w:left w:val="nil"/>
              <w:bottom w:val="single" w:sz="4" w:space="0" w:color="auto"/>
              <w:right w:val="nil"/>
            </w:tcBorders>
            <w:shd w:val="clear" w:color="auto" w:fill="auto"/>
            <w:vAlign w:val="center"/>
            <w:hideMark/>
          </w:tcPr>
          <w:p w14:paraId="7BC2133C" w14:textId="77777777" w:rsidR="00BE1FDF" w:rsidRPr="007B5B36" w:rsidRDefault="00BE1FDF" w:rsidP="00403B69">
            <w:pPr>
              <w:jc w:val="center"/>
              <w:rPr>
                <w:color w:val="000000"/>
                <w:sz w:val="21"/>
                <w:szCs w:val="21"/>
              </w:rPr>
            </w:pPr>
            <w:r w:rsidRPr="007B5B36">
              <w:rPr>
                <w:color w:val="000000"/>
                <w:sz w:val="21"/>
                <w:szCs w:val="21"/>
              </w:rPr>
              <w:t>溶液名称</w:t>
            </w:r>
          </w:p>
        </w:tc>
        <w:tc>
          <w:tcPr>
            <w:tcW w:w="1309" w:type="pct"/>
            <w:tcBorders>
              <w:top w:val="single" w:sz="12" w:space="0" w:color="auto"/>
              <w:left w:val="nil"/>
              <w:bottom w:val="single" w:sz="4" w:space="0" w:color="auto"/>
              <w:right w:val="nil"/>
            </w:tcBorders>
            <w:shd w:val="clear" w:color="auto" w:fill="auto"/>
            <w:vAlign w:val="center"/>
            <w:hideMark/>
          </w:tcPr>
          <w:p w14:paraId="5F68E6A6" w14:textId="77777777" w:rsidR="00BE1FDF" w:rsidRPr="007B5B36" w:rsidRDefault="00BE1FDF" w:rsidP="00403B69">
            <w:pPr>
              <w:jc w:val="center"/>
              <w:rPr>
                <w:color w:val="000000"/>
                <w:sz w:val="21"/>
                <w:szCs w:val="21"/>
              </w:rPr>
            </w:pPr>
            <w:r w:rsidRPr="007B5B36">
              <w:rPr>
                <w:color w:val="000000"/>
                <w:sz w:val="21"/>
                <w:szCs w:val="21"/>
              </w:rPr>
              <w:t>吸取溶液</w:t>
            </w:r>
          </w:p>
        </w:tc>
        <w:tc>
          <w:tcPr>
            <w:tcW w:w="1006" w:type="pct"/>
            <w:tcBorders>
              <w:top w:val="single" w:sz="12" w:space="0" w:color="auto"/>
              <w:left w:val="nil"/>
              <w:bottom w:val="single" w:sz="4" w:space="0" w:color="auto"/>
              <w:right w:val="nil"/>
            </w:tcBorders>
            <w:shd w:val="clear" w:color="auto" w:fill="auto"/>
            <w:vAlign w:val="center"/>
            <w:hideMark/>
          </w:tcPr>
          <w:p w14:paraId="566556D4" w14:textId="77777777" w:rsidR="00BE1FDF" w:rsidRPr="007B5B36" w:rsidRDefault="00BE1FDF" w:rsidP="00072F5A">
            <w:pPr>
              <w:jc w:val="center"/>
              <w:rPr>
                <w:color w:val="000000"/>
                <w:sz w:val="21"/>
                <w:szCs w:val="21"/>
              </w:rPr>
            </w:pPr>
            <w:r w:rsidRPr="007B5B36">
              <w:rPr>
                <w:color w:val="000000"/>
                <w:sz w:val="21"/>
                <w:szCs w:val="21"/>
              </w:rPr>
              <w:t>吸取量</w:t>
            </w:r>
            <w:r w:rsidR="00072F5A">
              <w:rPr>
                <w:rFonts w:hint="eastAsia"/>
                <w:color w:val="000000"/>
                <w:sz w:val="21"/>
                <w:szCs w:val="21"/>
                <w:lang w:eastAsia="zh-CN"/>
              </w:rPr>
              <w:t xml:space="preserve">      </w:t>
            </w:r>
            <w:r w:rsidRPr="007B5B36">
              <w:rPr>
                <w:color w:val="000000"/>
                <w:sz w:val="21"/>
                <w:szCs w:val="21"/>
              </w:rPr>
              <w:t>（</w:t>
            </w:r>
            <w:r w:rsidRPr="007B5B36">
              <w:rPr>
                <w:color w:val="000000"/>
                <w:sz w:val="21"/>
                <w:szCs w:val="21"/>
              </w:rPr>
              <w:t>μL</w:t>
            </w:r>
            <w:r w:rsidRPr="007B5B36">
              <w:rPr>
                <w:color w:val="000000"/>
                <w:sz w:val="21"/>
                <w:szCs w:val="21"/>
              </w:rPr>
              <w:t>）</w:t>
            </w:r>
          </w:p>
        </w:tc>
        <w:tc>
          <w:tcPr>
            <w:tcW w:w="685" w:type="pct"/>
            <w:tcBorders>
              <w:top w:val="single" w:sz="12" w:space="0" w:color="auto"/>
              <w:left w:val="nil"/>
              <w:bottom w:val="single" w:sz="4" w:space="0" w:color="auto"/>
              <w:right w:val="nil"/>
            </w:tcBorders>
            <w:shd w:val="clear" w:color="auto" w:fill="auto"/>
            <w:vAlign w:val="center"/>
            <w:hideMark/>
          </w:tcPr>
          <w:p w14:paraId="08C0EBC5" w14:textId="77777777" w:rsidR="00BE1FDF" w:rsidRPr="007B5B36" w:rsidRDefault="002634F8" w:rsidP="00072F5A">
            <w:pPr>
              <w:jc w:val="center"/>
              <w:rPr>
                <w:color w:val="000000"/>
                <w:sz w:val="21"/>
                <w:szCs w:val="21"/>
                <w:lang w:eastAsia="zh-CN"/>
              </w:rPr>
            </w:pPr>
            <w:r w:rsidRPr="007B5B36">
              <w:rPr>
                <w:rFonts w:hint="eastAsia"/>
                <w:color w:val="000000"/>
                <w:sz w:val="21"/>
                <w:szCs w:val="21"/>
                <w:lang w:eastAsia="zh-CN"/>
              </w:rPr>
              <w:t>设计</w:t>
            </w:r>
            <w:r w:rsidR="00BE1FDF" w:rsidRPr="007B5B36">
              <w:rPr>
                <w:color w:val="000000"/>
                <w:sz w:val="21"/>
                <w:szCs w:val="21"/>
                <w:lang w:eastAsia="zh-CN"/>
              </w:rPr>
              <w:t>体积（</w:t>
            </w:r>
            <w:r w:rsidR="00CE62DD" w:rsidRPr="007B5B36">
              <w:rPr>
                <w:rFonts w:hint="eastAsia"/>
                <w:color w:val="000000"/>
                <w:sz w:val="21"/>
                <w:szCs w:val="21"/>
                <w:lang w:eastAsia="zh-CN"/>
              </w:rPr>
              <w:t>m</w:t>
            </w:r>
            <w:r w:rsidR="00BE1FDF" w:rsidRPr="007B5B36">
              <w:rPr>
                <w:color w:val="000000"/>
                <w:sz w:val="21"/>
                <w:szCs w:val="21"/>
                <w:lang w:eastAsia="zh-CN"/>
              </w:rPr>
              <w:t>L</w:t>
            </w:r>
            <w:r w:rsidR="00BE1FDF" w:rsidRPr="007B5B36">
              <w:rPr>
                <w:color w:val="000000"/>
                <w:sz w:val="21"/>
                <w:szCs w:val="21"/>
                <w:lang w:eastAsia="zh-CN"/>
              </w:rPr>
              <w:t>）</w:t>
            </w:r>
          </w:p>
        </w:tc>
        <w:tc>
          <w:tcPr>
            <w:tcW w:w="1000" w:type="pct"/>
            <w:tcBorders>
              <w:top w:val="single" w:sz="12" w:space="0" w:color="auto"/>
              <w:left w:val="nil"/>
              <w:bottom w:val="single" w:sz="4" w:space="0" w:color="auto"/>
              <w:right w:val="nil"/>
            </w:tcBorders>
            <w:shd w:val="clear" w:color="auto" w:fill="auto"/>
            <w:vAlign w:val="center"/>
            <w:hideMark/>
          </w:tcPr>
          <w:p w14:paraId="6C21957E" w14:textId="77777777" w:rsidR="00BE1FDF" w:rsidRPr="007B5B36" w:rsidRDefault="002C20BD" w:rsidP="008A0BCA">
            <w:pPr>
              <w:jc w:val="center"/>
              <w:rPr>
                <w:color w:val="000000"/>
                <w:sz w:val="21"/>
                <w:szCs w:val="21"/>
                <w:lang w:eastAsia="zh-CN"/>
              </w:rPr>
            </w:pPr>
            <w:r w:rsidRPr="007B5B36">
              <w:rPr>
                <w:rFonts w:hint="eastAsia"/>
                <w:color w:val="000000"/>
                <w:sz w:val="21"/>
                <w:szCs w:val="21"/>
                <w:lang w:eastAsia="zh-CN"/>
              </w:rPr>
              <w:t>设计</w:t>
            </w:r>
            <w:r w:rsidR="00BE1FDF" w:rsidRPr="007B5B36">
              <w:rPr>
                <w:color w:val="000000"/>
                <w:sz w:val="21"/>
                <w:szCs w:val="21"/>
                <w:lang w:eastAsia="zh-CN"/>
              </w:rPr>
              <w:t>浓度</w:t>
            </w:r>
            <w:r w:rsidR="00445EF7" w:rsidRPr="007B5B36">
              <w:rPr>
                <w:sz w:val="21"/>
                <w:szCs w:val="21"/>
                <w:lang w:eastAsia="zh-CN"/>
              </w:rPr>
              <w:t>（</w:t>
            </w:r>
            <w:r w:rsidR="00445EF7" w:rsidRPr="007B5B36">
              <w:rPr>
                <w:sz w:val="21"/>
                <w:szCs w:val="21"/>
              </w:rPr>
              <w:t>μ</w:t>
            </w:r>
            <w:r w:rsidR="00445EF7" w:rsidRPr="007B5B36">
              <w:rPr>
                <w:sz w:val="21"/>
                <w:szCs w:val="21"/>
                <w:lang w:eastAsia="zh-CN"/>
              </w:rPr>
              <w:t>g/mL</w:t>
            </w:r>
            <w:r w:rsidR="00445EF7" w:rsidRPr="007B5B36">
              <w:rPr>
                <w:sz w:val="21"/>
                <w:szCs w:val="21"/>
                <w:lang w:eastAsia="zh-CN"/>
              </w:rPr>
              <w:t>）</w:t>
            </w:r>
          </w:p>
        </w:tc>
      </w:tr>
      <w:tr w:rsidR="006906B2" w:rsidRPr="007B5B36" w14:paraId="670813EC" w14:textId="77777777" w:rsidTr="00C466FE">
        <w:trPr>
          <w:trHeight w:hRule="exact" w:val="471"/>
          <w:jc w:val="center"/>
        </w:trPr>
        <w:tc>
          <w:tcPr>
            <w:tcW w:w="1000" w:type="pct"/>
            <w:tcBorders>
              <w:left w:val="nil"/>
              <w:right w:val="nil"/>
            </w:tcBorders>
            <w:shd w:val="clear" w:color="auto" w:fill="auto"/>
            <w:vAlign w:val="center"/>
            <w:hideMark/>
          </w:tcPr>
          <w:p w14:paraId="0B4FFC3B" w14:textId="77777777" w:rsidR="006906B2" w:rsidRPr="007B5B36" w:rsidRDefault="006906B2" w:rsidP="003B7DE9">
            <w:pPr>
              <w:jc w:val="center"/>
              <w:rPr>
                <w:rFonts w:hint="eastAsia"/>
                <w:color w:val="000000"/>
                <w:sz w:val="21"/>
                <w:szCs w:val="21"/>
                <w:lang w:eastAsia="zh-CN"/>
              </w:rPr>
            </w:pPr>
            <w:r w:rsidRPr="007B5B36">
              <w:rPr>
                <w:color w:val="000000"/>
                <w:sz w:val="21"/>
                <w:szCs w:val="21"/>
              </w:rPr>
              <w:t>QC</w:t>
            </w:r>
            <w:r w:rsidRPr="007B5B36">
              <w:rPr>
                <w:rFonts w:hint="eastAsia"/>
                <w:color w:val="000000"/>
                <w:sz w:val="21"/>
                <w:szCs w:val="21"/>
                <w:lang w:eastAsia="zh-CN"/>
              </w:rPr>
              <w:t>L</w:t>
            </w:r>
            <w:r w:rsidR="00CD30CB">
              <w:rPr>
                <w:rFonts w:hint="eastAsia"/>
                <w:color w:val="000000"/>
                <w:sz w:val="21"/>
                <w:szCs w:val="21"/>
                <w:lang w:eastAsia="zh-CN"/>
              </w:rPr>
              <w:t>_sbk</w:t>
            </w:r>
          </w:p>
        </w:tc>
        <w:tc>
          <w:tcPr>
            <w:tcW w:w="1309" w:type="pct"/>
            <w:tcBorders>
              <w:left w:val="nil"/>
              <w:right w:val="nil"/>
            </w:tcBorders>
            <w:shd w:val="clear" w:color="auto" w:fill="auto"/>
            <w:vAlign w:val="center"/>
            <w:hideMark/>
          </w:tcPr>
          <w:p w14:paraId="168C24EC" w14:textId="77777777" w:rsidR="006906B2" w:rsidRPr="007B5B36" w:rsidRDefault="006906B2" w:rsidP="00803371">
            <w:pPr>
              <w:jc w:val="center"/>
              <w:rPr>
                <w:rFonts w:hint="eastAsia"/>
                <w:sz w:val="21"/>
                <w:szCs w:val="21"/>
                <w:lang w:eastAsia="zh-CN"/>
              </w:rPr>
            </w:pPr>
            <w:r w:rsidRPr="007B5B36">
              <w:rPr>
                <w:sz w:val="21"/>
                <w:szCs w:val="21"/>
              </w:rPr>
              <w:t>配制日期</w:t>
            </w:r>
            <w:r w:rsidRPr="007B5B36">
              <w:rPr>
                <w:sz w:val="21"/>
                <w:szCs w:val="21"/>
                <w:lang w:eastAsia="zh-CN"/>
              </w:rPr>
              <w:t>-</w:t>
            </w:r>
            <w:r w:rsidRPr="007B5B36">
              <w:rPr>
                <w:rFonts w:hint="eastAsia"/>
                <w:sz w:val="21"/>
                <w:szCs w:val="21"/>
                <w:lang w:eastAsia="zh-CN"/>
              </w:rPr>
              <w:t>WS2</w:t>
            </w:r>
            <w:r>
              <w:rPr>
                <w:rFonts w:hint="eastAsia"/>
                <w:sz w:val="21"/>
                <w:szCs w:val="21"/>
                <w:lang w:eastAsia="zh-CN"/>
              </w:rPr>
              <w:t>-sbk</w:t>
            </w:r>
          </w:p>
        </w:tc>
        <w:tc>
          <w:tcPr>
            <w:tcW w:w="1006" w:type="pct"/>
            <w:tcBorders>
              <w:left w:val="nil"/>
              <w:right w:val="nil"/>
            </w:tcBorders>
            <w:shd w:val="clear" w:color="auto" w:fill="auto"/>
            <w:vAlign w:val="center"/>
            <w:hideMark/>
          </w:tcPr>
          <w:p w14:paraId="19714223" w14:textId="77777777" w:rsidR="006906B2" w:rsidRPr="007B5B36" w:rsidRDefault="006906B2" w:rsidP="00C109A9">
            <w:pPr>
              <w:jc w:val="center"/>
              <w:rPr>
                <w:rFonts w:hint="eastAsia"/>
                <w:sz w:val="21"/>
                <w:szCs w:val="21"/>
                <w:lang w:eastAsia="zh-CN"/>
              </w:rPr>
            </w:pPr>
            <w:r>
              <w:rPr>
                <w:rFonts w:hint="eastAsia"/>
                <w:sz w:val="21"/>
                <w:szCs w:val="21"/>
                <w:lang w:eastAsia="zh-CN"/>
              </w:rPr>
              <w:t>500</w:t>
            </w:r>
          </w:p>
        </w:tc>
        <w:tc>
          <w:tcPr>
            <w:tcW w:w="685" w:type="pct"/>
            <w:tcBorders>
              <w:left w:val="nil"/>
              <w:right w:val="nil"/>
            </w:tcBorders>
            <w:shd w:val="clear" w:color="auto" w:fill="auto"/>
            <w:vAlign w:val="center"/>
            <w:hideMark/>
          </w:tcPr>
          <w:p w14:paraId="2902E85F" w14:textId="77777777" w:rsidR="006906B2" w:rsidRPr="007B5B36" w:rsidRDefault="006906B2" w:rsidP="00C109A9">
            <w:pPr>
              <w:jc w:val="center"/>
              <w:rPr>
                <w:rFonts w:hint="eastAsia"/>
                <w:sz w:val="21"/>
                <w:szCs w:val="21"/>
                <w:lang w:eastAsia="zh-CN"/>
              </w:rPr>
            </w:pPr>
            <w:r w:rsidRPr="007B5B36">
              <w:rPr>
                <w:rFonts w:hint="eastAsia"/>
                <w:sz w:val="21"/>
                <w:szCs w:val="21"/>
                <w:lang w:eastAsia="zh-CN"/>
              </w:rPr>
              <w:t>10</w:t>
            </w:r>
          </w:p>
        </w:tc>
        <w:tc>
          <w:tcPr>
            <w:tcW w:w="1000" w:type="pct"/>
            <w:tcBorders>
              <w:left w:val="nil"/>
              <w:right w:val="nil"/>
            </w:tcBorders>
            <w:shd w:val="clear" w:color="auto" w:fill="auto"/>
            <w:vAlign w:val="center"/>
            <w:hideMark/>
          </w:tcPr>
          <w:p w14:paraId="6F994C11" w14:textId="77777777" w:rsidR="006906B2" w:rsidRPr="007B5B36" w:rsidRDefault="006906B2" w:rsidP="00C109A9">
            <w:pPr>
              <w:jc w:val="center"/>
              <w:rPr>
                <w:rFonts w:hint="eastAsia"/>
                <w:sz w:val="21"/>
                <w:szCs w:val="21"/>
                <w:lang w:eastAsia="zh-CN"/>
              </w:rPr>
            </w:pPr>
            <w:r>
              <w:rPr>
                <w:rFonts w:hint="eastAsia"/>
                <w:sz w:val="21"/>
                <w:szCs w:val="21"/>
                <w:lang w:eastAsia="zh-CN"/>
              </w:rPr>
              <w:t>5.0</w:t>
            </w:r>
          </w:p>
        </w:tc>
      </w:tr>
      <w:tr w:rsidR="00803371" w:rsidRPr="007B5B36" w14:paraId="727E655D" w14:textId="77777777" w:rsidTr="00C466FE">
        <w:trPr>
          <w:trHeight w:hRule="exact" w:val="471"/>
          <w:jc w:val="center"/>
        </w:trPr>
        <w:tc>
          <w:tcPr>
            <w:tcW w:w="1000" w:type="pct"/>
            <w:tcBorders>
              <w:left w:val="nil"/>
              <w:bottom w:val="single" w:sz="12" w:space="0" w:color="auto"/>
              <w:right w:val="nil"/>
            </w:tcBorders>
            <w:shd w:val="clear" w:color="auto" w:fill="auto"/>
            <w:vAlign w:val="center"/>
          </w:tcPr>
          <w:p w14:paraId="3BF1265E" w14:textId="77777777" w:rsidR="00803371" w:rsidRPr="007B5B36" w:rsidRDefault="00A807A7" w:rsidP="003B6711">
            <w:pPr>
              <w:jc w:val="center"/>
              <w:rPr>
                <w:rFonts w:hint="eastAsia"/>
                <w:color w:val="000000"/>
                <w:sz w:val="21"/>
                <w:szCs w:val="21"/>
                <w:lang w:eastAsia="zh-CN"/>
              </w:rPr>
            </w:pPr>
            <w:r w:rsidRPr="007B5B36">
              <w:rPr>
                <w:rFonts w:hint="eastAsia"/>
                <w:color w:val="000000"/>
                <w:sz w:val="21"/>
                <w:szCs w:val="21"/>
                <w:lang w:eastAsia="zh-CN"/>
              </w:rPr>
              <w:t>QC</w:t>
            </w:r>
            <w:r w:rsidR="00CD30CB">
              <w:rPr>
                <w:rFonts w:hint="eastAsia"/>
                <w:color w:val="000000"/>
                <w:sz w:val="21"/>
                <w:szCs w:val="21"/>
                <w:lang w:eastAsia="zh-CN"/>
              </w:rPr>
              <w:t>_sbk</w:t>
            </w:r>
          </w:p>
        </w:tc>
        <w:tc>
          <w:tcPr>
            <w:tcW w:w="1309" w:type="pct"/>
            <w:tcBorders>
              <w:left w:val="nil"/>
              <w:bottom w:val="single" w:sz="12" w:space="0" w:color="auto"/>
              <w:right w:val="nil"/>
            </w:tcBorders>
            <w:shd w:val="clear" w:color="auto" w:fill="auto"/>
            <w:vAlign w:val="center"/>
          </w:tcPr>
          <w:p w14:paraId="2D59B1A0" w14:textId="77777777" w:rsidR="00803371" w:rsidRPr="007B5B36" w:rsidRDefault="00803371" w:rsidP="00803371">
            <w:pPr>
              <w:jc w:val="center"/>
              <w:rPr>
                <w:rFonts w:hint="eastAsia"/>
                <w:sz w:val="21"/>
                <w:szCs w:val="21"/>
                <w:lang w:eastAsia="zh-CN"/>
              </w:rPr>
            </w:pPr>
            <w:r w:rsidRPr="007B5B36">
              <w:rPr>
                <w:sz w:val="21"/>
                <w:szCs w:val="21"/>
              </w:rPr>
              <w:t>配制日期</w:t>
            </w:r>
            <w:r w:rsidR="00990F4A" w:rsidRPr="007B5B36">
              <w:rPr>
                <w:sz w:val="21"/>
                <w:szCs w:val="21"/>
                <w:lang w:eastAsia="zh-CN"/>
              </w:rPr>
              <w:t>-</w:t>
            </w:r>
            <w:r w:rsidR="00264FEB" w:rsidRPr="007B5B36">
              <w:rPr>
                <w:rFonts w:hint="eastAsia"/>
                <w:sz w:val="21"/>
                <w:szCs w:val="21"/>
                <w:lang w:eastAsia="zh-CN"/>
              </w:rPr>
              <w:t>WS</w:t>
            </w:r>
            <w:r w:rsidRPr="007B5B36">
              <w:rPr>
                <w:rFonts w:hint="eastAsia"/>
                <w:sz w:val="21"/>
                <w:szCs w:val="21"/>
                <w:lang w:eastAsia="zh-CN"/>
              </w:rPr>
              <w:t>2</w:t>
            </w:r>
            <w:r w:rsidR="00C466FE">
              <w:rPr>
                <w:rFonts w:hint="eastAsia"/>
                <w:sz w:val="21"/>
                <w:szCs w:val="21"/>
                <w:lang w:eastAsia="zh-CN"/>
              </w:rPr>
              <w:t>-sbk</w:t>
            </w:r>
          </w:p>
        </w:tc>
        <w:tc>
          <w:tcPr>
            <w:tcW w:w="1006" w:type="pct"/>
            <w:tcBorders>
              <w:left w:val="nil"/>
              <w:bottom w:val="single" w:sz="12" w:space="0" w:color="auto"/>
              <w:right w:val="nil"/>
            </w:tcBorders>
            <w:shd w:val="clear" w:color="auto" w:fill="auto"/>
            <w:vAlign w:val="center"/>
          </w:tcPr>
          <w:p w14:paraId="650019EB" w14:textId="77777777" w:rsidR="00803371" w:rsidRPr="007B5B36" w:rsidRDefault="006906B2" w:rsidP="006C5273">
            <w:pPr>
              <w:jc w:val="center"/>
              <w:rPr>
                <w:sz w:val="21"/>
                <w:szCs w:val="21"/>
              </w:rPr>
            </w:pPr>
            <w:r>
              <w:rPr>
                <w:rFonts w:hint="eastAsia"/>
                <w:sz w:val="21"/>
                <w:szCs w:val="21"/>
                <w:lang w:eastAsia="zh-CN"/>
              </w:rPr>
              <w:t>1000</w:t>
            </w:r>
          </w:p>
        </w:tc>
        <w:tc>
          <w:tcPr>
            <w:tcW w:w="685" w:type="pct"/>
            <w:tcBorders>
              <w:left w:val="nil"/>
              <w:bottom w:val="single" w:sz="12" w:space="0" w:color="auto"/>
              <w:right w:val="nil"/>
            </w:tcBorders>
            <w:shd w:val="clear" w:color="auto" w:fill="auto"/>
            <w:vAlign w:val="center"/>
          </w:tcPr>
          <w:p w14:paraId="4FEF418F" w14:textId="77777777" w:rsidR="00803371" w:rsidRPr="007B5B36" w:rsidRDefault="00B61F21" w:rsidP="006C5273">
            <w:pPr>
              <w:jc w:val="center"/>
              <w:rPr>
                <w:sz w:val="21"/>
                <w:szCs w:val="21"/>
              </w:rPr>
            </w:pPr>
            <w:r w:rsidRPr="007B5B36">
              <w:rPr>
                <w:rFonts w:hint="eastAsia"/>
                <w:sz w:val="21"/>
                <w:szCs w:val="21"/>
                <w:lang w:eastAsia="zh-CN"/>
              </w:rPr>
              <w:t>10</w:t>
            </w:r>
          </w:p>
        </w:tc>
        <w:tc>
          <w:tcPr>
            <w:tcW w:w="1000" w:type="pct"/>
            <w:tcBorders>
              <w:left w:val="nil"/>
              <w:bottom w:val="single" w:sz="12" w:space="0" w:color="auto"/>
              <w:right w:val="nil"/>
            </w:tcBorders>
            <w:shd w:val="clear" w:color="auto" w:fill="auto"/>
            <w:vAlign w:val="center"/>
          </w:tcPr>
          <w:p w14:paraId="28B2E816" w14:textId="77777777" w:rsidR="00453C15" w:rsidRPr="007B5B36" w:rsidRDefault="006906B2" w:rsidP="00453C15">
            <w:pPr>
              <w:jc w:val="center"/>
              <w:rPr>
                <w:rFonts w:hint="eastAsia"/>
                <w:sz w:val="21"/>
                <w:szCs w:val="21"/>
                <w:lang w:eastAsia="zh-CN"/>
              </w:rPr>
            </w:pPr>
            <w:r>
              <w:rPr>
                <w:rFonts w:hint="eastAsia"/>
                <w:sz w:val="21"/>
                <w:szCs w:val="21"/>
                <w:lang w:eastAsia="zh-CN"/>
              </w:rPr>
              <w:t>10.0</w:t>
            </w:r>
          </w:p>
        </w:tc>
      </w:tr>
    </w:tbl>
    <w:p w14:paraId="760384A9" w14:textId="77777777" w:rsidR="00B423F0" w:rsidRDefault="00B423F0" w:rsidP="00EC0850">
      <w:pPr>
        <w:spacing w:beforeLines="20" w:before="48" w:line="360" w:lineRule="auto"/>
        <w:ind w:leftChars="200" w:left="480"/>
        <w:rPr>
          <w:rFonts w:hint="eastAsia"/>
          <w:sz w:val="21"/>
          <w:szCs w:val="21"/>
          <w:lang w:eastAsia="zh-CN"/>
        </w:rPr>
      </w:pPr>
      <w:bookmarkStart w:id="339" w:name="_Toc471204133"/>
      <w:bookmarkStart w:id="340" w:name="_Toc477853594"/>
      <w:bookmarkStart w:id="341" w:name="_Toc480298154"/>
      <w:bookmarkStart w:id="342" w:name="_Toc480532680"/>
      <w:bookmarkStart w:id="343" w:name="_Toc480801535"/>
      <w:bookmarkStart w:id="344" w:name="_Toc480814670"/>
      <w:bookmarkStart w:id="345" w:name="_Toc480888714"/>
      <w:bookmarkStart w:id="346" w:name="_Toc488241210"/>
      <w:bookmarkStart w:id="347" w:name="_Toc491157889"/>
      <w:bookmarkStart w:id="348" w:name="_Toc491333907"/>
      <w:bookmarkStart w:id="349" w:name="_Toc491444712"/>
      <w:bookmarkStart w:id="350" w:name="_Toc491952828"/>
      <w:bookmarkStart w:id="351" w:name="_Toc492279371"/>
      <w:bookmarkStart w:id="352" w:name="_Toc496607184"/>
      <w:bookmarkStart w:id="353" w:name="_Toc496859340"/>
      <w:bookmarkStart w:id="354" w:name="_Toc512440007"/>
      <w:bookmarkStart w:id="355" w:name="_Toc513629028"/>
      <w:r w:rsidRPr="00917727">
        <w:rPr>
          <w:rFonts w:hint="eastAsia"/>
          <w:sz w:val="21"/>
          <w:szCs w:val="21"/>
          <w:lang w:eastAsia="zh-CN"/>
        </w:rPr>
        <w:t>注：</w:t>
      </w:r>
      <w:r w:rsidRPr="00917727">
        <w:rPr>
          <w:rFonts w:hint="eastAsia"/>
          <w:sz w:val="21"/>
          <w:szCs w:val="21"/>
          <w:lang w:eastAsia="zh-CN"/>
        </w:rPr>
        <w:t>QCL</w:t>
      </w:r>
      <w:r w:rsidRPr="00917727">
        <w:rPr>
          <w:rFonts w:hint="eastAsia"/>
          <w:sz w:val="21"/>
          <w:szCs w:val="21"/>
          <w:lang w:eastAsia="zh-CN"/>
        </w:rPr>
        <w:t>平行配制</w:t>
      </w:r>
      <w:r w:rsidRPr="00917727">
        <w:rPr>
          <w:rFonts w:hint="eastAsia"/>
          <w:sz w:val="21"/>
          <w:szCs w:val="21"/>
          <w:lang w:eastAsia="zh-CN"/>
        </w:rPr>
        <w:t>3</w:t>
      </w:r>
      <w:r w:rsidRPr="00917727">
        <w:rPr>
          <w:rFonts w:hint="eastAsia"/>
          <w:sz w:val="21"/>
          <w:szCs w:val="21"/>
          <w:lang w:eastAsia="zh-CN"/>
        </w:rPr>
        <w:t>份。</w:t>
      </w:r>
    </w:p>
    <w:p w14:paraId="00054C8C" w14:textId="77777777" w:rsidR="00777F94" w:rsidRPr="00BF27E8" w:rsidRDefault="00777F94" w:rsidP="00777F94">
      <w:pPr>
        <w:keepNext/>
        <w:widowControl w:val="0"/>
        <w:numPr>
          <w:ilvl w:val="3"/>
          <w:numId w:val="5"/>
        </w:numPr>
        <w:spacing w:line="360" w:lineRule="auto"/>
        <w:jc w:val="both"/>
        <w:outlineLvl w:val="2"/>
        <w:rPr>
          <w:b/>
          <w:color w:val="000000"/>
          <w:kern w:val="2"/>
          <w:lang w:eastAsia="zh-CN"/>
        </w:rPr>
      </w:pPr>
      <w:r>
        <w:rPr>
          <w:rFonts w:hint="eastAsia"/>
          <w:b/>
          <w:color w:val="000000"/>
          <w:kern w:val="2"/>
          <w:lang w:eastAsia="zh-CN"/>
        </w:rPr>
        <w:t>clo</w:t>
      </w:r>
      <w:r w:rsidRPr="00BF27E8">
        <w:rPr>
          <w:b/>
          <w:color w:val="000000"/>
          <w:kern w:val="2"/>
          <w:lang w:eastAsia="zh-CN"/>
        </w:rPr>
        <w:t>质控样品配制</w:t>
      </w:r>
    </w:p>
    <w:p w14:paraId="665641CB" w14:textId="77777777" w:rsidR="00C466FE" w:rsidRDefault="00C466FE" w:rsidP="00C466FE">
      <w:pPr>
        <w:pStyle w:val="WXBodyText"/>
        <w:spacing w:before="0" w:after="0" w:line="360" w:lineRule="auto"/>
        <w:ind w:left="0" w:firstLineChars="200" w:firstLine="480"/>
        <w:rPr>
          <w:rFonts w:cs="Times New Roman" w:hint="eastAsia"/>
        </w:rPr>
      </w:pPr>
      <w:r w:rsidRPr="00BF27E8">
        <w:rPr>
          <w:rFonts w:cs="Times New Roman"/>
        </w:rPr>
        <w:t>称取约</w:t>
      </w:r>
      <w:r w:rsidRPr="00BF27E8">
        <w:rPr>
          <w:rFonts w:cs="Times New Roman" w:hint="eastAsia"/>
        </w:rPr>
        <w:t>1</w:t>
      </w:r>
      <w:r>
        <w:rPr>
          <w:rFonts w:cs="Times New Roman" w:hint="eastAsia"/>
        </w:rPr>
        <w:t>0</w:t>
      </w:r>
      <w:r w:rsidRPr="00BF27E8">
        <w:rPr>
          <w:rFonts w:cs="Times New Roman"/>
        </w:rPr>
        <w:t xml:space="preserve"> mg</w:t>
      </w:r>
      <w:r>
        <w:rPr>
          <w:rFonts w:cs="Times New Roman" w:hint="eastAsia"/>
        </w:rPr>
        <w:t xml:space="preserve"> </w:t>
      </w:r>
      <w:r>
        <w:rPr>
          <w:rFonts w:cs="Times New Roman" w:hint="eastAsia"/>
          <w:shd w:val="clear" w:color="auto" w:fill="FFFFFF"/>
        </w:rPr>
        <w:t>clo</w:t>
      </w:r>
      <w:r>
        <w:rPr>
          <w:rFonts w:cs="Times New Roman" w:hint="eastAsia"/>
          <w:shd w:val="clear" w:color="auto" w:fill="FFFFFF"/>
        </w:rPr>
        <w:t>（含量：</w:t>
      </w:r>
      <w:r w:rsidR="004A5855">
        <w:rPr>
          <w:rFonts w:cs="Times New Roman" w:hint="eastAsia"/>
          <w:shd w:val="clear" w:color="auto" w:fill="FFFFFF"/>
        </w:rPr>
        <w:t>99.75</w:t>
      </w:r>
      <w:r>
        <w:rPr>
          <w:rFonts w:cs="Times New Roman" w:hint="eastAsia"/>
          <w:shd w:val="clear" w:color="auto" w:fill="FFFFFF"/>
        </w:rPr>
        <w:t xml:space="preserve"> %</w:t>
      </w:r>
      <w:r>
        <w:rPr>
          <w:rFonts w:cs="Times New Roman" w:hint="eastAsia"/>
          <w:shd w:val="clear" w:color="auto" w:fill="FFFFFF"/>
        </w:rPr>
        <w:t>）</w:t>
      </w:r>
      <w:r w:rsidRPr="00BF27E8">
        <w:rPr>
          <w:rFonts w:cs="Times New Roman"/>
        </w:rPr>
        <w:t>，以</w:t>
      </w:r>
      <w:r w:rsidR="00550DA0">
        <w:rPr>
          <w:rFonts w:cs="Times New Roman" w:hint="eastAsia"/>
        </w:rPr>
        <w:t>稀释液</w:t>
      </w:r>
      <w:r w:rsidR="00550DA0">
        <w:rPr>
          <w:rFonts w:cs="Times New Roman" w:hint="eastAsia"/>
        </w:rPr>
        <w:t>1</w:t>
      </w:r>
      <w:r w:rsidRPr="00BF27E8">
        <w:rPr>
          <w:rFonts w:cs="Times New Roman"/>
        </w:rPr>
        <w:t>溶解</w:t>
      </w:r>
      <w:r w:rsidRPr="00BF27E8">
        <w:rPr>
          <w:rFonts w:cs="Times New Roman" w:hint="eastAsia"/>
        </w:rPr>
        <w:t>并定容至</w:t>
      </w:r>
      <w:r w:rsidRPr="00BF27E8">
        <w:rPr>
          <w:rFonts w:cs="Times New Roman" w:hint="eastAsia"/>
        </w:rPr>
        <w:t>10 mL</w:t>
      </w:r>
      <w:r w:rsidRPr="00BF27E8">
        <w:rPr>
          <w:rFonts w:cs="Times New Roman" w:hint="eastAsia"/>
        </w:rPr>
        <w:t>，</w:t>
      </w:r>
      <w:r>
        <w:rPr>
          <w:rFonts w:cs="Times New Roman" w:hint="eastAsia"/>
        </w:rPr>
        <w:t>配制成</w:t>
      </w:r>
      <w:r w:rsidRPr="00BF27E8">
        <w:rPr>
          <w:rFonts w:cs="Times New Roman"/>
        </w:rPr>
        <w:t>浓度约为</w:t>
      </w:r>
      <w:r w:rsidRPr="00BF27E8">
        <w:rPr>
          <w:rFonts w:cs="Times New Roman" w:hint="eastAsia"/>
        </w:rPr>
        <w:t>1</w:t>
      </w:r>
      <w:r w:rsidRPr="00BF27E8">
        <w:rPr>
          <w:rFonts w:cs="Times New Roman"/>
        </w:rPr>
        <w:t xml:space="preserve"> mg/mL</w:t>
      </w:r>
      <w:r w:rsidRPr="00BF27E8">
        <w:rPr>
          <w:rFonts w:cs="Times New Roman"/>
        </w:rPr>
        <w:t>的</w:t>
      </w:r>
      <w:r w:rsidR="00FE1870">
        <w:rPr>
          <w:rFonts w:cs="Times New Roman" w:hint="eastAsia"/>
          <w:shd w:val="clear" w:color="auto" w:fill="FFFFFF"/>
        </w:rPr>
        <w:t>质控</w:t>
      </w:r>
      <w:r w:rsidRPr="00BF27E8">
        <w:rPr>
          <w:rFonts w:cs="Times New Roman"/>
        </w:rPr>
        <w:t>储备液（浓度</w:t>
      </w:r>
      <w:r>
        <w:rPr>
          <w:rFonts w:cs="Times New Roman" w:hint="eastAsia"/>
        </w:rPr>
        <w:t xml:space="preserve"> </w:t>
      </w:r>
      <w:r w:rsidRPr="00BF27E8">
        <w:rPr>
          <w:rFonts w:cs="Times New Roman"/>
        </w:rPr>
        <w:t>=</w:t>
      </w:r>
      <w:r w:rsidR="00DB08FA">
        <w:rPr>
          <w:rFonts w:cs="Times New Roman" w:hint="eastAsia"/>
        </w:rPr>
        <w:t xml:space="preserve"> </w:t>
      </w:r>
      <w:r w:rsidR="00DB08FA">
        <w:rPr>
          <w:rFonts w:cs="Times New Roman" w:hint="eastAsia"/>
        </w:rPr>
        <w:t>称取量</w:t>
      </w:r>
      <w:r w:rsidR="001271E1">
        <w:rPr>
          <w:rFonts w:cs="Times New Roman" w:hint="eastAsia"/>
        </w:rPr>
        <w:t xml:space="preserve"> </w:t>
      </w:r>
      <w:r w:rsidRPr="00BF27E8">
        <w:rPr>
          <w:rFonts w:cs="Times New Roman"/>
        </w:rPr>
        <w:t>×</w:t>
      </w:r>
      <w:r w:rsidR="001271E1">
        <w:rPr>
          <w:rFonts w:cs="Times New Roman" w:hint="eastAsia"/>
        </w:rPr>
        <w:t xml:space="preserve"> </w:t>
      </w:r>
      <w:r w:rsidR="001271E1">
        <w:rPr>
          <w:rFonts w:cs="Times New Roman" w:hint="eastAsia"/>
        </w:rPr>
        <w:t>纯度</w:t>
      </w:r>
      <w:r w:rsidRPr="00BF27E8">
        <w:rPr>
          <w:rFonts w:cs="Times New Roman"/>
        </w:rPr>
        <w:t>/</w:t>
      </w:r>
      <w:r w:rsidRPr="00BF27E8">
        <w:rPr>
          <w:rFonts w:cs="Times New Roman"/>
        </w:rPr>
        <w:t>体积）。命名为：配制日期</w:t>
      </w:r>
      <w:r w:rsidRPr="00BF27E8">
        <w:rPr>
          <w:rFonts w:cs="Times New Roman"/>
        </w:rPr>
        <w:t>-</w:t>
      </w:r>
      <w:r>
        <w:rPr>
          <w:rFonts w:cs="Times New Roman" w:hint="eastAsia"/>
        </w:rPr>
        <w:t>ST2</w:t>
      </w:r>
      <w:r w:rsidRPr="00551B3F">
        <w:rPr>
          <w:rFonts w:hint="eastAsia"/>
        </w:rPr>
        <w:t>-</w:t>
      </w:r>
      <w:r>
        <w:rPr>
          <w:rFonts w:hint="eastAsia"/>
        </w:rPr>
        <w:t>clo</w:t>
      </w:r>
      <w:r w:rsidRPr="00BF27E8">
        <w:rPr>
          <w:rFonts w:cs="Times New Roman" w:hint="eastAsia"/>
        </w:rPr>
        <w:t>，例如：</w:t>
      </w:r>
      <w:r>
        <w:rPr>
          <w:rFonts w:cs="Times New Roman" w:hint="eastAsia"/>
        </w:rPr>
        <w:t>18</w:t>
      </w:r>
      <w:r w:rsidRPr="00BF27E8">
        <w:rPr>
          <w:rFonts w:cs="Times New Roman" w:hint="eastAsia"/>
        </w:rPr>
        <w:t>0101</w:t>
      </w:r>
      <w:r>
        <w:rPr>
          <w:rFonts w:cs="Times New Roman" w:hint="eastAsia"/>
        </w:rPr>
        <w:t>-ST2</w:t>
      </w:r>
      <w:r w:rsidRPr="00551B3F">
        <w:rPr>
          <w:rFonts w:hint="eastAsia"/>
        </w:rPr>
        <w:t>-</w:t>
      </w:r>
      <w:r>
        <w:rPr>
          <w:rFonts w:hint="eastAsia"/>
        </w:rPr>
        <w:t>clo</w:t>
      </w:r>
      <w:r>
        <w:rPr>
          <w:rFonts w:cs="Times New Roman" w:hint="eastAsia"/>
        </w:rPr>
        <w:t>。</w:t>
      </w:r>
    </w:p>
    <w:p w14:paraId="1626E5A9" w14:textId="77777777" w:rsidR="00C466FE" w:rsidRPr="00BF27E8" w:rsidRDefault="00C466FE" w:rsidP="00C466FE">
      <w:pPr>
        <w:pStyle w:val="WXBodyText"/>
        <w:spacing w:before="0" w:after="0" w:line="360" w:lineRule="auto"/>
        <w:ind w:left="0" w:firstLineChars="200" w:firstLine="480"/>
        <w:rPr>
          <w:rFonts w:cs="Times New Roman" w:hint="eastAsia"/>
        </w:rPr>
      </w:pPr>
      <w:r>
        <w:rPr>
          <w:rFonts w:cs="Times New Roman" w:hint="eastAsia"/>
        </w:rPr>
        <w:t>吸取上述储备液（配制日期</w:t>
      </w:r>
      <w:r>
        <w:rPr>
          <w:rFonts w:cs="Times New Roman" w:hint="eastAsia"/>
        </w:rPr>
        <w:t>-ST2</w:t>
      </w:r>
      <w:r w:rsidRPr="00551B3F">
        <w:rPr>
          <w:rFonts w:hint="eastAsia"/>
        </w:rPr>
        <w:t>-</w:t>
      </w:r>
      <w:r>
        <w:rPr>
          <w:rFonts w:hint="eastAsia"/>
        </w:rPr>
        <w:t>clo</w:t>
      </w:r>
      <w:r>
        <w:rPr>
          <w:rFonts w:cs="Times New Roman" w:hint="eastAsia"/>
        </w:rPr>
        <w:t>）约</w:t>
      </w:r>
      <w:r>
        <w:rPr>
          <w:rFonts w:cs="Times New Roman" w:hint="eastAsia"/>
        </w:rPr>
        <w:t>1 mL</w:t>
      </w:r>
      <w:r>
        <w:rPr>
          <w:rFonts w:cs="Times New Roman" w:hint="eastAsia"/>
        </w:rPr>
        <w:t>，用稀释液</w:t>
      </w:r>
      <w:r w:rsidR="00550DA0">
        <w:rPr>
          <w:rFonts w:cs="Times New Roman" w:hint="eastAsia"/>
        </w:rPr>
        <w:t>2</w:t>
      </w:r>
      <w:r>
        <w:rPr>
          <w:rFonts w:cs="Times New Roman" w:hint="eastAsia"/>
        </w:rPr>
        <w:t>定容至</w:t>
      </w:r>
      <w:r>
        <w:rPr>
          <w:rFonts w:cs="Times New Roman" w:hint="eastAsia"/>
        </w:rPr>
        <w:t>10 mL</w:t>
      </w:r>
      <w:r>
        <w:rPr>
          <w:rFonts w:cs="Times New Roman" w:hint="eastAsia"/>
        </w:rPr>
        <w:t>，得浓度为</w:t>
      </w:r>
      <w:r>
        <w:rPr>
          <w:rFonts w:cs="Times New Roman" w:hint="eastAsia"/>
        </w:rPr>
        <w:t xml:space="preserve">100 </w:t>
      </w:r>
      <w:r w:rsidRPr="00BF27E8">
        <w:t>μg/mL</w:t>
      </w:r>
      <w:r>
        <w:rPr>
          <w:rFonts w:hint="eastAsia"/>
        </w:rPr>
        <w:t>的</w:t>
      </w:r>
      <w:r w:rsidR="00FE1870">
        <w:rPr>
          <w:rFonts w:hint="eastAsia"/>
        </w:rPr>
        <w:t>质控</w:t>
      </w:r>
      <w:r>
        <w:rPr>
          <w:rFonts w:hint="eastAsia"/>
        </w:rPr>
        <w:t>工作溶液，命名为：配制日期</w:t>
      </w:r>
      <w:r>
        <w:rPr>
          <w:rFonts w:hint="eastAsia"/>
        </w:rPr>
        <w:t>-WS2</w:t>
      </w:r>
      <w:r w:rsidRPr="00551B3F">
        <w:rPr>
          <w:rFonts w:hint="eastAsia"/>
        </w:rPr>
        <w:t>-</w:t>
      </w:r>
      <w:r>
        <w:rPr>
          <w:rFonts w:hint="eastAsia"/>
        </w:rPr>
        <w:t>clo</w:t>
      </w:r>
      <w:r>
        <w:rPr>
          <w:rFonts w:hint="eastAsia"/>
        </w:rPr>
        <w:t>，例如：</w:t>
      </w:r>
      <w:r>
        <w:rPr>
          <w:rFonts w:hint="eastAsia"/>
        </w:rPr>
        <w:t>180101-WS2</w:t>
      </w:r>
      <w:r w:rsidRPr="00551B3F">
        <w:rPr>
          <w:rFonts w:hint="eastAsia"/>
        </w:rPr>
        <w:t>-</w:t>
      </w:r>
      <w:r>
        <w:rPr>
          <w:rFonts w:hint="eastAsia"/>
        </w:rPr>
        <w:t>clo</w:t>
      </w:r>
      <w:r>
        <w:rPr>
          <w:rFonts w:hint="eastAsia"/>
        </w:rPr>
        <w:t>。</w:t>
      </w:r>
    </w:p>
    <w:p w14:paraId="6D454EB9" w14:textId="77777777" w:rsidR="00C466FE" w:rsidRPr="00C466FE" w:rsidRDefault="00C466FE" w:rsidP="00C466FE">
      <w:pPr>
        <w:pStyle w:val="WXBodyText"/>
        <w:spacing w:before="0" w:after="0" w:line="360" w:lineRule="auto"/>
        <w:ind w:left="0" w:firstLineChars="200" w:firstLine="480"/>
        <w:jc w:val="left"/>
        <w:rPr>
          <w:rFonts w:cs="Times New Roman" w:hint="eastAsia"/>
        </w:rPr>
      </w:pPr>
      <w:r w:rsidRPr="00BF27E8">
        <w:rPr>
          <w:rFonts w:cs="Times New Roman"/>
        </w:rPr>
        <w:t>以</w:t>
      </w:r>
      <w:r>
        <w:rPr>
          <w:rFonts w:cs="Times New Roman" w:hint="eastAsia"/>
        </w:rPr>
        <w:t>稀释液</w:t>
      </w:r>
      <w:r w:rsidR="00550DA0">
        <w:rPr>
          <w:rFonts w:cs="Times New Roman" w:hint="eastAsia"/>
        </w:rPr>
        <w:t>2</w:t>
      </w:r>
      <w:r w:rsidRPr="00BF27E8">
        <w:rPr>
          <w:rFonts w:cs="Times New Roman"/>
        </w:rPr>
        <w:t>配制</w:t>
      </w:r>
      <w:r>
        <w:rPr>
          <w:rFonts w:cs="Times New Roman" w:hint="eastAsia"/>
        </w:rPr>
        <w:t>质控</w:t>
      </w:r>
      <w:r w:rsidRPr="00BF27E8">
        <w:rPr>
          <w:rFonts w:cs="Times New Roman" w:hint="eastAsia"/>
        </w:rPr>
        <w:t>样品</w:t>
      </w:r>
      <w:r w:rsidRPr="00BF27E8">
        <w:rPr>
          <w:rFonts w:cs="Times New Roman"/>
        </w:rPr>
        <w:t>。</w:t>
      </w:r>
    </w:p>
    <w:tbl>
      <w:tblPr>
        <w:tblW w:w="4961" w:type="pct"/>
        <w:jc w:val="center"/>
        <w:tblLook w:val="04A0" w:firstRow="1" w:lastRow="0" w:firstColumn="1" w:lastColumn="0" w:noHBand="0" w:noVBand="1"/>
      </w:tblPr>
      <w:tblGrid>
        <w:gridCol w:w="1691"/>
        <w:gridCol w:w="2212"/>
        <w:gridCol w:w="1700"/>
        <w:gridCol w:w="1158"/>
        <w:gridCol w:w="1690"/>
      </w:tblGrid>
      <w:tr w:rsidR="00C466FE" w:rsidRPr="007B5B36" w14:paraId="7A32535E" w14:textId="77777777" w:rsidTr="00D470BB">
        <w:trPr>
          <w:trHeight w:val="702"/>
          <w:jc w:val="center"/>
        </w:trPr>
        <w:tc>
          <w:tcPr>
            <w:tcW w:w="1000" w:type="pct"/>
            <w:tcBorders>
              <w:top w:val="single" w:sz="12" w:space="0" w:color="auto"/>
              <w:left w:val="nil"/>
              <w:bottom w:val="single" w:sz="4" w:space="0" w:color="auto"/>
              <w:right w:val="nil"/>
            </w:tcBorders>
            <w:shd w:val="clear" w:color="auto" w:fill="auto"/>
            <w:vAlign w:val="center"/>
            <w:hideMark/>
          </w:tcPr>
          <w:p w14:paraId="16E9F03E" w14:textId="77777777" w:rsidR="00C466FE" w:rsidRPr="007B5B36" w:rsidRDefault="00C466FE" w:rsidP="00D470BB">
            <w:pPr>
              <w:jc w:val="center"/>
              <w:rPr>
                <w:color w:val="000000"/>
                <w:sz w:val="21"/>
                <w:szCs w:val="21"/>
              </w:rPr>
            </w:pPr>
            <w:r w:rsidRPr="007B5B36">
              <w:rPr>
                <w:color w:val="000000"/>
                <w:sz w:val="21"/>
                <w:szCs w:val="21"/>
              </w:rPr>
              <w:t>溶液名称</w:t>
            </w:r>
          </w:p>
        </w:tc>
        <w:tc>
          <w:tcPr>
            <w:tcW w:w="1309" w:type="pct"/>
            <w:tcBorders>
              <w:top w:val="single" w:sz="12" w:space="0" w:color="auto"/>
              <w:left w:val="nil"/>
              <w:bottom w:val="single" w:sz="4" w:space="0" w:color="auto"/>
              <w:right w:val="nil"/>
            </w:tcBorders>
            <w:shd w:val="clear" w:color="auto" w:fill="auto"/>
            <w:vAlign w:val="center"/>
            <w:hideMark/>
          </w:tcPr>
          <w:p w14:paraId="27B236B1" w14:textId="77777777" w:rsidR="00C466FE" w:rsidRPr="007B5B36" w:rsidRDefault="00C466FE" w:rsidP="00D470BB">
            <w:pPr>
              <w:jc w:val="center"/>
              <w:rPr>
                <w:color w:val="000000"/>
                <w:sz w:val="21"/>
                <w:szCs w:val="21"/>
              </w:rPr>
            </w:pPr>
            <w:r w:rsidRPr="007B5B36">
              <w:rPr>
                <w:color w:val="000000"/>
                <w:sz w:val="21"/>
                <w:szCs w:val="21"/>
              </w:rPr>
              <w:t>吸取溶液</w:t>
            </w:r>
          </w:p>
        </w:tc>
        <w:tc>
          <w:tcPr>
            <w:tcW w:w="1006" w:type="pct"/>
            <w:tcBorders>
              <w:top w:val="single" w:sz="12" w:space="0" w:color="auto"/>
              <w:left w:val="nil"/>
              <w:bottom w:val="single" w:sz="4" w:space="0" w:color="auto"/>
              <w:right w:val="nil"/>
            </w:tcBorders>
            <w:shd w:val="clear" w:color="auto" w:fill="auto"/>
            <w:vAlign w:val="center"/>
            <w:hideMark/>
          </w:tcPr>
          <w:p w14:paraId="7AE8F8AB" w14:textId="77777777" w:rsidR="00C466FE" w:rsidRPr="007B5B36" w:rsidRDefault="00C466FE" w:rsidP="00D470BB">
            <w:pPr>
              <w:jc w:val="center"/>
              <w:rPr>
                <w:color w:val="000000"/>
                <w:sz w:val="21"/>
                <w:szCs w:val="21"/>
              </w:rPr>
            </w:pPr>
            <w:r w:rsidRPr="007B5B36">
              <w:rPr>
                <w:color w:val="000000"/>
                <w:sz w:val="21"/>
                <w:szCs w:val="21"/>
              </w:rPr>
              <w:t>吸取量</w:t>
            </w:r>
            <w:r>
              <w:rPr>
                <w:rFonts w:hint="eastAsia"/>
                <w:color w:val="000000"/>
                <w:sz w:val="21"/>
                <w:szCs w:val="21"/>
                <w:lang w:eastAsia="zh-CN"/>
              </w:rPr>
              <w:t xml:space="preserve">      </w:t>
            </w:r>
            <w:r w:rsidRPr="007B5B36">
              <w:rPr>
                <w:color w:val="000000"/>
                <w:sz w:val="21"/>
                <w:szCs w:val="21"/>
              </w:rPr>
              <w:t>（</w:t>
            </w:r>
            <w:r w:rsidRPr="007B5B36">
              <w:rPr>
                <w:color w:val="000000"/>
                <w:sz w:val="21"/>
                <w:szCs w:val="21"/>
              </w:rPr>
              <w:t>μL</w:t>
            </w:r>
            <w:r w:rsidRPr="007B5B36">
              <w:rPr>
                <w:color w:val="000000"/>
                <w:sz w:val="21"/>
                <w:szCs w:val="21"/>
              </w:rPr>
              <w:t>）</w:t>
            </w:r>
          </w:p>
        </w:tc>
        <w:tc>
          <w:tcPr>
            <w:tcW w:w="685" w:type="pct"/>
            <w:tcBorders>
              <w:top w:val="single" w:sz="12" w:space="0" w:color="auto"/>
              <w:left w:val="nil"/>
              <w:bottom w:val="single" w:sz="4" w:space="0" w:color="auto"/>
              <w:right w:val="nil"/>
            </w:tcBorders>
            <w:shd w:val="clear" w:color="auto" w:fill="auto"/>
            <w:vAlign w:val="center"/>
            <w:hideMark/>
          </w:tcPr>
          <w:p w14:paraId="5698A631" w14:textId="77777777" w:rsidR="00C466FE" w:rsidRPr="007B5B36" w:rsidRDefault="00C466FE" w:rsidP="00D470BB">
            <w:pPr>
              <w:jc w:val="center"/>
              <w:rPr>
                <w:color w:val="000000"/>
                <w:sz w:val="21"/>
                <w:szCs w:val="21"/>
                <w:lang w:eastAsia="zh-CN"/>
              </w:rPr>
            </w:pPr>
            <w:r w:rsidRPr="007B5B36">
              <w:rPr>
                <w:rFonts w:hint="eastAsia"/>
                <w:color w:val="000000"/>
                <w:sz w:val="21"/>
                <w:szCs w:val="21"/>
                <w:lang w:eastAsia="zh-CN"/>
              </w:rPr>
              <w:t>设计</w:t>
            </w:r>
            <w:r w:rsidRPr="007B5B36">
              <w:rPr>
                <w:color w:val="000000"/>
                <w:sz w:val="21"/>
                <w:szCs w:val="21"/>
                <w:lang w:eastAsia="zh-CN"/>
              </w:rPr>
              <w:t>体积（</w:t>
            </w:r>
            <w:r w:rsidRPr="007B5B36">
              <w:rPr>
                <w:rFonts w:hint="eastAsia"/>
                <w:color w:val="000000"/>
                <w:sz w:val="21"/>
                <w:szCs w:val="21"/>
                <w:lang w:eastAsia="zh-CN"/>
              </w:rPr>
              <w:t>m</w:t>
            </w:r>
            <w:r w:rsidRPr="007B5B36">
              <w:rPr>
                <w:color w:val="000000"/>
                <w:sz w:val="21"/>
                <w:szCs w:val="21"/>
                <w:lang w:eastAsia="zh-CN"/>
              </w:rPr>
              <w:t>L</w:t>
            </w:r>
            <w:r w:rsidRPr="007B5B36">
              <w:rPr>
                <w:color w:val="000000"/>
                <w:sz w:val="21"/>
                <w:szCs w:val="21"/>
                <w:lang w:eastAsia="zh-CN"/>
              </w:rPr>
              <w:t>）</w:t>
            </w:r>
          </w:p>
        </w:tc>
        <w:tc>
          <w:tcPr>
            <w:tcW w:w="1000" w:type="pct"/>
            <w:tcBorders>
              <w:top w:val="single" w:sz="12" w:space="0" w:color="auto"/>
              <w:left w:val="nil"/>
              <w:bottom w:val="single" w:sz="4" w:space="0" w:color="auto"/>
              <w:right w:val="nil"/>
            </w:tcBorders>
            <w:shd w:val="clear" w:color="auto" w:fill="auto"/>
            <w:vAlign w:val="center"/>
            <w:hideMark/>
          </w:tcPr>
          <w:p w14:paraId="392C7932" w14:textId="77777777" w:rsidR="00C466FE" w:rsidRPr="007B5B36" w:rsidRDefault="00C466FE" w:rsidP="00D470BB">
            <w:pPr>
              <w:jc w:val="center"/>
              <w:rPr>
                <w:color w:val="000000"/>
                <w:sz w:val="21"/>
                <w:szCs w:val="21"/>
                <w:lang w:eastAsia="zh-CN"/>
              </w:rPr>
            </w:pPr>
            <w:r w:rsidRPr="007B5B36">
              <w:rPr>
                <w:rFonts w:hint="eastAsia"/>
                <w:color w:val="000000"/>
                <w:sz w:val="21"/>
                <w:szCs w:val="21"/>
                <w:lang w:eastAsia="zh-CN"/>
              </w:rPr>
              <w:t>设计</w:t>
            </w:r>
            <w:r w:rsidRPr="007B5B36">
              <w:rPr>
                <w:color w:val="000000"/>
                <w:sz w:val="21"/>
                <w:szCs w:val="21"/>
                <w:lang w:eastAsia="zh-CN"/>
              </w:rPr>
              <w:t>浓度</w:t>
            </w:r>
            <w:r w:rsidRPr="007B5B36">
              <w:rPr>
                <w:sz w:val="21"/>
                <w:szCs w:val="21"/>
                <w:lang w:eastAsia="zh-CN"/>
              </w:rPr>
              <w:t>（</w:t>
            </w:r>
            <w:r w:rsidRPr="007B5B36">
              <w:rPr>
                <w:sz w:val="21"/>
                <w:szCs w:val="21"/>
              </w:rPr>
              <w:t>μ</w:t>
            </w:r>
            <w:r w:rsidRPr="007B5B36">
              <w:rPr>
                <w:sz w:val="21"/>
                <w:szCs w:val="21"/>
                <w:lang w:eastAsia="zh-CN"/>
              </w:rPr>
              <w:t>g/mL</w:t>
            </w:r>
            <w:r w:rsidRPr="007B5B36">
              <w:rPr>
                <w:sz w:val="21"/>
                <w:szCs w:val="21"/>
                <w:lang w:eastAsia="zh-CN"/>
              </w:rPr>
              <w:t>）</w:t>
            </w:r>
          </w:p>
        </w:tc>
      </w:tr>
      <w:tr w:rsidR="006A4B62" w:rsidRPr="007B5B36" w14:paraId="30CB394A" w14:textId="77777777" w:rsidTr="00D470BB">
        <w:trPr>
          <w:trHeight w:hRule="exact" w:val="471"/>
          <w:jc w:val="center"/>
        </w:trPr>
        <w:tc>
          <w:tcPr>
            <w:tcW w:w="1000" w:type="pct"/>
            <w:tcBorders>
              <w:left w:val="nil"/>
              <w:right w:val="nil"/>
            </w:tcBorders>
            <w:shd w:val="clear" w:color="auto" w:fill="auto"/>
            <w:vAlign w:val="center"/>
            <w:hideMark/>
          </w:tcPr>
          <w:p w14:paraId="77B5460A" w14:textId="77777777" w:rsidR="006A4B62" w:rsidRPr="007B5B36" w:rsidRDefault="006A4B62" w:rsidP="00D470BB">
            <w:pPr>
              <w:jc w:val="center"/>
              <w:rPr>
                <w:rFonts w:hint="eastAsia"/>
                <w:color w:val="000000"/>
                <w:sz w:val="21"/>
                <w:szCs w:val="21"/>
                <w:lang w:eastAsia="zh-CN"/>
              </w:rPr>
            </w:pPr>
            <w:r w:rsidRPr="007B5B36">
              <w:rPr>
                <w:color w:val="000000"/>
                <w:sz w:val="21"/>
                <w:szCs w:val="21"/>
              </w:rPr>
              <w:t>QC</w:t>
            </w:r>
            <w:r w:rsidRPr="007B5B36">
              <w:rPr>
                <w:rFonts w:hint="eastAsia"/>
                <w:color w:val="000000"/>
                <w:sz w:val="21"/>
                <w:szCs w:val="21"/>
                <w:lang w:eastAsia="zh-CN"/>
              </w:rPr>
              <w:t>L</w:t>
            </w:r>
            <w:r w:rsidR="00CD30CB">
              <w:rPr>
                <w:rFonts w:hint="eastAsia"/>
                <w:color w:val="000000"/>
                <w:sz w:val="21"/>
                <w:szCs w:val="21"/>
                <w:lang w:eastAsia="zh-CN"/>
              </w:rPr>
              <w:t>_clo</w:t>
            </w:r>
          </w:p>
        </w:tc>
        <w:tc>
          <w:tcPr>
            <w:tcW w:w="1309" w:type="pct"/>
            <w:tcBorders>
              <w:left w:val="nil"/>
              <w:right w:val="nil"/>
            </w:tcBorders>
            <w:shd w:val="clear" w:color="auto" w:fill="auto"/>
            <w:vAlign w:val="center"/>
            <w:hideMark/>
          </w:tcPr>
          <w:p w14:paraId="004CE872" w14:textId="77777777" w:rsidR="006A4B62" w:rsidRPr="007B5B36" w:rsidRDefault="006A4B62" w:rsidP="00D470BB">
            <w:pPr>
              <w:jc w:val="center"/>
              <w:rPr>
                <w:rFonts w:hint="eastAsia"/>
                <w:sz w:val="21"/>
                <w:szCs w:val="21"/>
                <w:lang w:eastAsia="zh-CN"/>
              </w:rPr>
            </w:pPr>
            <w:r w:rsidRPr="007B5B36">
              <w:rPr>
                <w:sz w:val="21"/>
                <w:szCs w:val="21"/>
              </w:rPr>
              <w:t>配制日期</w:t>
            </w:r>
            <w:r w:rsidRPr="007B5B36">
              <w:rPr>
                <w:sz w:val="21"/>
                <w:szCs w:val="21"/>
                <w:lang w:eastAsia="zh-CN"/>
              </w:rPr>
              <w:t>-</w:t>
            </w:r>
            <w:r w:rsidRPr="007B5B36">
              <w:rPr>
                <w:rFonts w:hint="eastAsia"/>
                <w:sz w:val="21"/>
                <w:szCs w:val="21"/>
                <w:lang w:eastAsia="zh-CN"/>
              </w:rPr>
              <w:t>WS2</w:t>
            </w:r>
            <w:r>
              <w:rPr>
                <w:rFonts w:hint="eastAsia"/>
                <w:sz w:val="21"/>
                <w:szCs w:val="21"/>
                <w:lang w:eastAsia="zh-CN"/>
              </w:rPr>
              <w:t>-clo</w:t>
            </w:r>
          </w:p>
        </w:tc>
        <w:tc>
          <w:tcPr>
            <w:tcW w:w="1006" w:type="pct"/>
            <w:tcBorders>
              <w:left w:val="nil"/>
              <w:right w:val="nil"/>
            </w:tcBorders>
            <w:shd w:val="clear" w:color="auto" w:fill="auto"/>
            <w:vAlign w:val="center"/>
            <w:hideMark/>
          </w:tcPr>
          <w:p w14:paraId="217E05CD" w14:textId="77777777" w:rsidR="006A4B62" w:rsidRPr="007B5B36" w:rsidRDefault="006A4B62" w:rsidP="00C109A9">
            <w:pPr>
              <w:jc w:val="center"/>
              <w:rPr>
                <w:rFonts w:hint="eastAsia"/>
                <w:sz w:val="21"/>
                <w:szCs w:val="21"/>
                <w:lang w:eastAsia="zh-CN"/>
              </w:rPr>
            </w:pPr>
            <w:r>
              <w:rPr>
                <w:rFonts w:hint="eastAsia"/>
                <w:sz w:val="21"/>
                <w:szCs w:val="21"/>
                <w:lang w:eastAsia="zh-CN"/>
              </w:rPr>
              <w:t>500</w:t>
            </w:r>
          </w:p>
        </w:tc>
        <w:tc>
          <w:tcPr>
            <w:tcW w:w="685" w:type="pct"/>
            <w:tcBorders>
              <w:left w:val="nil"/>
              <w:right w:val="nil"/>
            </w:tcBorders>
            <w:shd w:val="clear" w:color="auto" w:fill="auto"/>
            <w:vAlign w:val="center"/>
            <w:hideMark/>
          </w:tcPr>
          <w:p w14:paraId="7AB15FA3" w14:textId="77777777" w:rsidR="006A4B62" w:rsidRPr="007B5B36" w:rsidRDefault="006A4B62" w:rsidP="00C109A9">
            <w:pPr>
              <w:jc w:val="center"/>
              <w:rPr>
                <w:rFonts w:hint="eastAsia"/>
                <w:sz w:val="21"/>
                <w:szCs w:val="21"/>
                <w:lang w:eastAsia="zh-CN"/>
              </w:rPr>
            </w:pPr>
            <w:r w:rsidRPr="007B5B36">
              <w:rPr>
                <w:rFonts w:hint="eastAsia"/>
                <w:sz w:val="21"/>
                <w:szCs w:val="21"/>
                <w:lang w:eastAsia="zh-CN"/>
              </w:rPr>
              <w:t>10</w:t>
            </w:r>
          </w:p>
        </w:tc>
        <w:tc>
          <w:tcPr>
            <w:tcW w:w="1000" w:type="pct"/>
            <w:tcBorders>
              <w:left w:val="nil"/>
              <w:right w:val="nil"/>
            </w:tcBorders>
            <w:shd w:val="clear" w:color="auto" w:fill="auto"/>
            <w:vAlign w:val="center"/>
            <w:hideMark/>
          </w:tcPr>
          <w:p w14:paraId="01AEFA76" w14:textId="77777777" w:rsidR="006A4B62" w:rsidRPr="007B5B36" w:rsidRDefault="006A4B62" w:rsidP="00C109A9">
            <w:pPr>
              <w:jc w:val="center"/>
              <w:rPr>
                <w:rFonts w:hint="eastAsia"/>
                <w:sz w:val="21"/>
                <w:szCs w:val="21"/>
                <w:lang w:eastAsia="zh-CN"/>
              </w:rPr>
            </w:pPr>
            <w:r>
              <w:rPr>
                <w:rFonts w:hint="eastAsia"/>
                <w:sz w:val="21"/>
                <w:szCs w:val="21"/>
                <w:lang w:eastAsia="zh-CN"/>
              </w:rPr>
              <w:t>5.0</w:t>
            </w:r>
          </w:p>
        </w:tc>
      </w:tr>
      <w:tr w:rsidR="006A4B62" w:rsidRPr="007B5B36" w14:paraId="10BF15B9" w14:textId="77777777" w:rsidTr="00D470BB">
        <w:trPr>
          <w:trHeight w:hRule="exact" w:val="471"/>
          <w:jc w:val="center"/>
        </w:trPr>
        <w:tc>
          <w:tcPr>
            <w:tcW w:w="1000" w:type="pct"/>
            <w:tcBorders>
              <w:left w:val="nil"/>
              <w:bottom w:val="single" w:sz="12" w:space="0" w:color="auto"/>
              <w:right w:val="nil"/>
            </w:tcBorders>
            <w:shd w:val="clear" w:color="auto" w:fill="auto"/>
            <w:vAlign w:val="center"/>
          </w:tcPr>
          <w:p w14:paraId="7F619D1B" w14:textId="77777777" w:rsidR="006A4B62" w:rsidRPr="007B5B36" w:rsidRDefault="006A4B62" w:rsidP="00D470BB">
            <w:pPr>
              <w:jc w:val="center"/>
              <w:rPr>
                <w:rFonts w:hint="eastAsia"/>
                <w:color w:val="000000"/>
                <w:sz w:val="21"/>
                <w:szCs w:val="21"/>
                <w:lang w:eastAsia="zh-CN"/>
              </w:rPr>
            </w:pPr>
            <w:r w:rsidRPr="007B5B36">
              <w:rPr>
                <w:rFonts w:hint="eastAsia"/>
                <w:color w:val="000000"/>
                <w:sz w:val="21"/>
                <w:szCs w:val="21"/>
                <w:lang w:eastAsia="zh-CN"/>
              </w:rPr>
              <w:t>QC</w:t>
            </w:r>
            <w:r w:rsidR="00CD30CB">
              <w:rPr>
                <w:rFonts w:hint="eastAsia"/>
                <w:color w:val="000000"/>
                <w:sz w:val="21"/>
                <w:szCs w:val="21"/>
                <w:lang w:eastAsia="zh-CN"/>
              </w:rPr>
              <w:t>_clo</w:t>
            </w:r>
          </w:p>
        </w:tc>
        <w:tc>
          <w:tcPr>
            <w:tcW w:w="1309" w:type="pct"/>
            <w:tcBorders>
              <w:left w:val="nil"/>
              <w:bottom w:val="single" w:sz="12" w:space="0" w:color="auto"/>
              <w:right w:val="nil"/>
            </w:tcBorders>
            <w:shd w:val="clear" w:color="auto" w:fill="auto"/>
            <w:vAlign w:val="center"/>
          </w:tcPr>
          <w:p w14:paraId="5ED501C1" w14:textId="77777777" w:rsidR="006A4B62" w:rsidRPr="007B5B36" w:rsidRDefault="006A4B62" w:rsidP="00D470BB">
            <w:pPr>
              <w:jc w:val="center"/>
              <w:rPr>
                <w:rFonts w:hint="eastAsia"/>
                <w:sz w:val="21"/>
                <w:szCs w:val="21"/>
                <w:lang w:eastAsia="zh-CN"/>
              </w:rPr>
            </w:pPr>
            <w:r w:rsidRPr="007B5B36">
              <w:rPr>
                <w:sz w:val="21"/>
                <w:szCs w:val="21"/>
              </w:rPr>
              <w:t>配制日期</w:t>
            </w:r>
            <w:r w:rsidRPr="007B5B36">
              <w:rPr>
                <w:sz w:val="21"/>
                <w:szCs w:val="21"/>
                <w:lang w:eastAsia="zh-CN"/>
              </w:rPr>
              <w:t>-</w:t>
            </w:r>
            <w:r w:rsidRPr="007B5B36">
              <w:rPr>
                <w:rFonts w:hint="eastAsia"/>
                <w:sz w:val="21"/>
                <w:szCs w:val="21"/>
                <w:lang w:eastAsia="zh-CN"/>
              </w:rPr>
              <w:t>WS2</w:t>
            </w:r>
            <w:r>
              <w:rPr>
                <w:rFonts w:hint="eastAsia"/>
                <w:sz w:val="21"/>
                <w:szCs w:val="21"/>
                <w:lang w:eastAsia="zh-CN"/>
              </w:rPr>
              <w:t>-clo</w:t>
            </w:r>
          </w:p>
        </w:tc>
        <w:tc>
          <w:tcPr>
            <w:tcW w:w="1006" w:type="pct"/>
            <w:tcBorders>
              <w:left w:val="nil"/>
              <w:bottom w:val="single" w:sz="12" w:space="0" w:color="auto"/>
              <w:right w:val="nil"/>
            </w:tcBorders>
            <w:shd w:val="clear" w:color="auto" w:fill="auto"/>
            <w:vAlign w:val="center"/>
          </w:tcPr>
          <w:p w14:paraId="2CB12726" w14:textId="77777777" w:rsidR="006A4B62" w:rsidRPr="007B5B36" w:rsidRDefault="006A4B62" w:rsidP="00C109A9">
            <w:pPr>
              <w:jc w:val="center"/>
              <w:rPr>
                <w:sz w:val="21"/>
                <w:szCs w:val="21"/>
              </w:rPr>
            </w:pPr>
            <w:r>
              <w:rPr>
                <w:rFonts w:hint="eastAsia"/>
                <w:sz w:val="21"/>
                <w:szCs w:val="21"/>
                <w:lang w:eastAsia="zh-CN"/>
              </w:rPr>
              <w:t>1000</w:t>
            </w:r>
          </w:p>
        </w:tc>
        <w:tc>
          <w:tcPr>
            <w:tcW w:w="685" w:type="pct"/>
            <w:tcBorders>
              <w:left w:val="nil"/>
              <w:bottom w:val="single" w:sz="12" w:space="0" w:color="auto"/>
              <w:right w:val="nil"/>
            </w:tcBorders>
            <w:shd w:val="clear" w:color="auto" w:fill="auto"/>
            <w:vAlign w:val="center"/>
          </w:tcPr>
          <w:p w14:paraId="2337B513" w14:textId="77777777" w:rsidR="006A4B62" w:rsidRPr="007B5B36" w:rsidRDefault="006A4B62" w:rsidP="00C109A9">
            <w:pPr>
              <w:jc w:val="center"/>
              <w:rPr>
                <w:sz w:val="21"/>
                <w:szCs w:val="21"/>
              </w:rPr>
            </w:pPr>
            <w:r w:rsidRPr="007B5B36">
              <w:rPr>
                <w:rFonts w:hint="eastAsia"/>
                <w:sz w:val="21"/>
                <w:szCs w:val="21"/>
                <w:lang w:eastAsia="zh-CN"/>
              </w:rPr>
              <w:t>10</w:t>
            </w:r>
          </w:p>
        </w:tc>
        <w:tc>
          <w:tcPr>
            <w:tcW w:w="1000" w:type="pct"/>
            <w:tcBorders>
              <w:left w:val="nil"/>
              <w:bottom w:val="single" w:sz="12" w:space="0" w:color="auto"/>
              <w:right w:val="nil"/>
            </w:tcBorders>
            <w:shd w:val="clear" w:color="auto" w:fill="auto"/>
            <w:vAlign w:val="center"/>
          </w:tcPr>
          <w:p w14:paraId="2B2A4C55" w14:textId="77777777" w:rsidR="006A4B62" w:rsidRPr="007B5B36" w:rsidRDefault="006A4B62" w:rsidP="00C109A9">
            <w:pPr>
              <w:jc w:val="center"/>
              <w:rPr>
                <w:rFonts w:hint="eastAsia"/>
                <w:sz w:val="21"/>
                <w:szCs w:val="21"/>
                <w:lang w:eastAsia="zh-CN"/>
              </w:rPr>
            </w:pPr>
            <w:r>
              <w:rPr>
                <w:rFonts w:hint="eastAsia"/>
                <w:sz w:val="21"/>
                <w:szCs w:val="21"/>
                <w:lang w:eastAsia="zh-CN"/>
              </w:rPr>
              <w:t>10.0</w:t>
            </w:r>
          </w:p>
        </w:tc>
      </w:tr>
    </w:tbl>
    <w:p w14:paraId="0DB12091" w14:textId="77777777" w:rsidR="00777F94" w:rsidRPr="00917727" w:rsidRDefault="00C466FE" w:rsidP="00EC0850">
      <w:pPr>
        <w:spacing w:beforeLines="20" w:before="48" w:line="360" w:lineRule="auto"/>
        <w:ind w:leftChars="200" w:left="480"/>
        <w:rPr>
          <w:rFonts w:hint="eastAsia"/>
          <w:sz w:val="21"/>
          <w:szCs w:val="21"/>
          <w:lang w:eastAsia="zh-CN"/>
        </w:rPr>
      </w:pPr>
      <w:r w:rsidRPr="00917727">
        <w:rPr>
          <w:rFonts w:hint="eastAsia"/>
          <w:sz w:val="21"/>
          <w:szCs w:val="21"/>
          <w:lang w:eastAsia="zh-CN"/>
        </w:rPr>
        <w:t>注：</w:t>
      </w:r>
      <w:r w:rsidRPr="00917727">
        <w:rPr>
          <w:rFonts w:hint="eastAsia"/>
          <w:sz w:val="21"/>
          <w:szCs w:val="21"/>
          <w:lang w:eastAsia="zh-CN"/>
        </w:rPr>
        <w:t>QCL</w:t>
      </w:r>
      <w:r w:rsidRPr="00917727">
        <w:rPr>
          <w:rFonts w:hint="eastAsia"/>
          <w:sz w:val="21"/>
          <w:szCs w:val="21"/>
          <w:lang w:eastAsia="zh-CN"/>
        </w:rPr>
        <w:t>平行配制</w:t>
      </w:r>
      <w:r w:rsidRPr="00917727">
        <w:rPr>
          <w:rFonts w:hint="eastAsia"/>
          <w:sz w:val="21"/>
          <w:szCs w:val="21"/>
          <w:lang w:eastAsia="zh-CN"/>
        </w:rPr>
        <w:t>3</w:t>
      </w:r>
      <w:r w:rsidRPr="00917727">
        <w:rPr>
          <w:rFonts w:hint="eastAsia"/>
          <w:sz w:val="21"/>
          <w:szCs w:val="21"/>
          <w:lang w:eastAsia="zh-CN"/>
        </w:rPr>
        <w:t>份。</w:t>
      </w:r>
    </w:p>
    <w:p w14:paraId="5F3B23A8" w14:textId="77777777" w:rsidR="00A335FA" w:rsidRDefault="007B7EBB" w:rsidP="00B77035">
      <w:pPr>
        <w:keepNext/>
        <w:widowControl w:val="0"/>
        <w:numPr>
          <w:ilvl w:val="2"/>
          <w:numId w:val="5"/>
        </w:numPr>
        <w:spacing w:beforeLines="20" w:before="48" w:line="360" w:lineRule="auto"/>
        <w:ind w:left="711" w:hangingChars="295" w:hanging="711"/>
        <w:jc w:val="both"/>
        <w:outlineLvl w:val="2"/>
        <w:rPr>
          <w:rFonts w:hint="eastAsia"/>
          <w:b/>
          <w:color w:val="000000"/>
          <w:kern w:val="2"/>
          <w:lang w:eastAsia="zh-CN"/>
        </w:rPr>
      </w:pPr>
      <w:r>
        <w:rPr>
          <w:rFonts w:hint="eastAsia"/>
          <w:b/>
          <w:color w:val="000000"/>
          <w:kern w:val="2"/>
          <w:lang w:eastAsia="zh-CN"/>
        </w:rPr>
        <w:lastRenderedPageBreak/>
        <w:t>溶媒（</w:t>
      </w:r>
      <w:r w:rsidR="009410CC">
        <w:rPr>
          <w:rFonts w:hint="eastAsia"/>
          <w:b/>
          <w:color w:val="000000"/>
          <w:kern w:val="2"/>
          <w:lang w:eastAsia="zh-CN"/>
        </w:rPr>
        <w:t>0.5 %CMC-Na</w:t>
      </w:r>
      <w:r>
        <w:rPr>
          <w:rFonts w:hint="eastAsia"/>
          <w:b/>
          <w:color w:val="000000"/>
          <w:kern w:val="2"/>
          <w:lang w:eastAsia="zh-CN"/>
        </w:rPr>
        <w:t>）</w:t>
      </w:r>
      <w:r w:rsidR="009410CC">
        <w:rPr>
          <w:rFonts w:hint="eastAsia"/>
          <w:b/>
          <w:color w:val="000000"/>
          <w:kern w:val="2"/>
          <w:lang w:eastAsia="zh-CN"/>
        </w:rPr>
        <w:t>的</w:t>
      </w:r>
      <w:r w:rsidR="00A335FA">
        <w:rPr>
          <w:rFonts w:hint="eastAsia"/>
          <w:b/>
          <w:color w:val="000000"/>
          <w:kern w:val="2"/>
          <w:lang w:eastAsia="zh-CN"/>
        </w:rPr>
        <w:t>配制</w:t>
      </w:r>
      <w:bookmarkEnd w:id="346"/>
      <w:bookmarkEnd w:id="347"/>
      <w:bookmarkEnd w:id="348"/>
      <w:bookmarkEnd w:id="349"/>
      <w:bookmarkEnd w:id="350"/>
      <w:bookmarkEnd w:id="351"/>
      <w:bookmarkEnd w:id="352"/>
      <w:bookmarkEnd w:id="353"/>
      <w:bookmarkEnd w:id="354"/>
      <w:bookmarkEnd w:id="355"/>
    </w:p>
    <w:p w14:paraId="7AD3BAB8" w14:textId="77777777" w:rsidR="00AB093F" w:rsidRDefault="00AB093F" w:rsidP="00A36BEE">
      <w:pPr>
        <w:spacing w:line="360" w:lineRule="auto"/>
        <w:ind w:firstLineChars="200" w:firstLine="480"/>
        <w:jc w:val="both"/>
        <w:rPr>
          <w:rFonts w:hint="eastAsia"/>
          <w:lang w:eastAsia="zh-CN"/>
        </w:rPr>
      </w:pPr>
      <w:r>
        <w:rPr>
          <w:rFonts w:hint="eastAsia"/>
          <w:lang w:eastAsia="zh-CN"/>
        </w:rPr>
        <w:t>配制方法：准确称取一定量的</w:t>
      </w:r>
      <w:r>
        <w:rPr>
          <w:rFonts w:hint="eastAsia"/>
          <w:lang w:eastAsia="zh-CN"/>
        </w:rPr>
        <w:t>CMC-Na</w:t>
      </w:r>
      <w:r>
        <w:rPr>
          <w:rFonts w:hint="eastAsia"/>
          <w:lang w:eastAsia="zh-CN"/>
        </w:rPr>
        <w:t>粉末，用量筒量取一定体积的纯水转移至烧杯中，将</w:t>
      </w:r>
      <w:r>
        <w:rPr>
          <w:rFonts w:hint="eastAsia"/>
          <w:lang w:eastAsia="zh-CN"/>
        </w:rPr>
        <w:t>CMC-Na</w:t>
      </w:r>
      <w:r>
        <w:rPr>
          <w:rFonts w:hint="eastAsia"/>
          <w:lang w:eastAsia="zh-CN"/>
        </w:rPr>
        <w:t>粉末均匀分散在烧杯中，加入搅拌子，用磁力搅拌器搅拌至完全溶解，即得</w:t>
      </w:r>
      <w:r>
        <w:rPr>
          <w:rFonts w:hint="eastAsia"/>
          <w:lang w:eastAsia="zh-CN"/>
        </w:rPr>
        <w:t>0.5 % CMC-Na</w:t>
      </w:r>
      <w:r>
        <w:rPr>
          <w:rFonts w:hint="eastAsia"/>
          <w:lang w:eastAsia="zh-CN"/>
        </w:rPr>
        <w:t>溶液。</w:t>
      </w:r>
    </w:p>
    <w:p w14:paraId="27AF2B1E" w14:textId="77777777" w:rsidR="00603E3B" w:rsidRPr="00AB093F" w:rsidRDefault="00AB093F" w:rsidP="00A36BEE">
      <w:pPr>
        <w:spacing w:line="360" w:lineRule="auto"/>
        <w:ind w:firstLineChars="200" w:firstLine="480"/>
        <w:jc w:val="both"/>
        <w:rPr>
          <w:rFonts w:hint="eastAsia"/>
          <w:lang w:eastAsia="zh-CN"/>
        </w:rPr>
      </w:pPr>
      <w:r>
        <w:rPr>
          <w:rFonts w:hint="eastAsia"/>
          <w:lang w:eastAsia="zh-CN"/>
        </w:rPr>
        <w:t>配制方法举例（以</w:t>
      </w:r>
      <w:r>
        <w:rPr>
          <w:rFonts w:hint="eastAsia"/>
          <w:lang w:eastAsia="zh-CN"/>
        </w:rPr>
        <w:t>1000 mL</w:t>
      </w:r>
      <w:r>
        <w:rPr>
          <w:rFonts w:hint="eastAsia"/>
          <w:lang w:eastAsia="zh-CN"/>
        </w:rPr>
        <w:t>举例）：准确称取</w:t>
      </w:r>
      <w:r>
        <w:rPr>
          <w:rFonts w:hint="eastAsia"/>
          <w:lang w:eastAsia="zh-CN"/>
        </w:rPr>
        <w:t>5.0 g</w:t>
      </w:r>
      <w:r>
        <w:rPr>
          <w:rFonts w:hint="eastAsia"/>
          <w:lang w:eastAsia="zh-CN"/>
        </w:rPr>
        <w:t>的</w:t>
      </w:r>
      <w:r>
        <w:rPr>
          <w:rFonts w:hint="eastAsia"/>
          <w:lang w:eastAsia="zh-CN"/>
        </w:rPr>
        <w:t>CMC-Na</w:t>
      </w:r>
      <w:r>
        <w:rPr>
          <w:rFonts w:hint="eastAsia"/>
          <w:lang w:eastAsia="zh-CN"/>
        </w:rPr>
        <w:t>粉末，用量筒量取</w:t>
      </w:r>
      <w:r>
        <w:rPr>
          <w:rFonts w:hint="eastAsia"/>
          <w:lang w:eastAsia="zh-CN"/>
        </w:rPr>
        <w:t>1000 mL</w:t>
      </w:r>
      <w:r>
        <w:rPr>
          <w:rFonts w:hint="eastAsia"/>
          <w:lang w:eastAsia="zh-CN"/>
        </w:rPr>
        <w:t>纯水转移至烧杯中，将</w:t>
      </w:r>
      <w:r>
        <w:rPr>
          <w:rFonts w:hint="eastAsia"/>
          <w:lang w:eastAsia="zh-CN"/>
        </w:rPr>
        <w:t>CMC-Na</w:t>
      </w:r>
      <w:r>
        <w:rPr>
          <w:rFonts w:hint="eastAsia"/>
          <w:lang w:eastAsia="zh-CN"/>
        </w:rPr>
        <w:t>粉末均匀分散在烧杯中，加入搅拌子，用磁力搅拌器搅拌至完全溶解，即得</w:t>
      </w:r>
      <w:r>
        <w:rPr>
          <w:rFonts w:hint="eastAsia"/>
          <w:lang w:eastAsia="zh-CN"/>
        </w:rPr>
        <w:t>0.5 % CMC-Na</w:t>
      </w:r>
      <w:r>
        <w:rPr>
          <w:rFonts w:hint="eastAsia"/>
          <w:lang w:eastAsia="zh-CN"/>
        </w:rPr>
        <w:t>溶液</w:t>
      </w:r>
      <w:r>
        <w:rPr>
          <w:rFonts w:hint="eastAsia"/>
          <w:lang w:eastAsia="zh-CN"/>
        </w:rPr>
        <w:t>1000 mL</w:t>
      </w:r>
      <w:r>
        <w:rPr>
          <w:rFonts w:hint="eastAsia"/>
          <w:lang w:eastAsia="zh-CN"/>
        </w:rPr>
        <w:t>。</w:t>
      </w:r>
      <w:r w:rsidR="00131F24">
        <w:rPr>
          <w:rFonts w:hint="eastAsia"/>
          <w:lang w:eastAsia="zh-CN"/>
        </w:rPr>
        <w:t>室温</w:t>
      </w:r>
      <w:r w:rsidR="0078118C">
        <w:rPr>
          <w:rFonts w:hint="eastAsia"/>
          <w:lang w:eastAsia="zh-CN"/>
        </w:rPr>
        <w:t>存放</w:t>
      </w:r>
      <w:r w:rsidR="00D67844" w:rsidRPr="00E46F8D">
        <w:rPr>
          <w:rFonts w:hint="eastAsia"/>
          <w:bCs/>
          <w:lang w:eastAsia="zh-CN"/>
        </w:rPr>
        <w:t>，</w:t>
      </w:r>
      <w:r>
        <w:rPr>
          <w:rFonts w:hint="eastAsia"/>
          <w:bCs/>
          <w:lang w:eastAsia="zh-CN"/>
        </w:rPr>
        <w:t>7</w:t>
      </w:r>
      <w:r w:rsidR="0026462E">
        <w:rPr>
          <w:rFonts w:hint="eastAsia"/>
          <w:bCs/>
          <w:lang w:eastAsia="zh-CN"/>
        </w:rPr>
        <w:t>天内有效</w:t>
      </w:r>
      <w:r w:rsidR="00D67844" w:rsidRPr="00E46F8D">
        <w:rPr>
          <w:rFonts w:hint="eastAsia"/>
          <w:bCs/>
          <w:lang w:eastAsia="zh-CN"/>
        </w:rPr>
        <w:t>。</w:t>
      </w:r>
    </w:p>
    <w:p w14:paraId="0615E48F" w14:textId="77777777" w:rsidR="001571C2" w:rsidRPr="0046514A" w:rsidRDefault="001571C2" w:rsidP="001571C2">
      <w:pPr>
        <w:keepNext/>
        <w:widowControl w:val="0"/>
        <w:numPr>
          <w:ilvl w:val="2"/>
          <w:numId w:val="5"/>
        </w:numPr>
        <w:spacing w:line="360" w:lineRule="auto"/>
        <w:jc w:val="both"/>
        <w:outlineLvl w:val="2"/>
        <w:rPr>
          <w:b/>
          <w:color w:val="000000"/>
          <w:kern w:val="2"/>
          <w:lang w:eastAsia="zh-CN"/>
        </w:rPr>
      </w:pPr>
      <w:bookmarkStart w:id="356" w:name="_Toc488241211"/>
      <w:bookmarkStart w:id="357" w:name="_Toc491157890"/>
      <w:bookmarkStart w:id="358" w:name="_Toc491333908"/>
      <w:bookmarkStart w:id="359" w:name="_Toc491444713"/>
      <w:bookmarkStart w:id="360" w:name="_Toc491952829"/>
      <w:bookmarkStart w:id="361" w:name="_Toc492279372"/>
      <w:bookmarkStart w:id="362" w:name="_Toc496607185"/>
      <w:bookmarkStart w:id="363" w:name="_Toc496859341"/>
      <w:bookmarkStart w:id="364" w:name="_Toc512440008"/>
      <w:bookmarkStart w:id="365" w:name="_Toc513629029"/>
      <w:r w:rsidRPr="0046514A">
        <w:rPr>
          <w:rFonts w:hint="eastAsia"/>
          <w:b/>
          <w:color w:val="000000"/>
          <w:kern w:val="2"/>
          <w:lang w:eastAsia="zh-CN"/>
        </w:rPr>
        <w:t>专属性</w:t>
      </w:r>
      <w:r w:rsidRPr="0046514A">
        <w:rPr>
          <w:b/>
          <w:color w:val="000000"/>
          <w:kern w:val="2"/>
          <w:lang w:eastAsia="zh-CN"/>
        </w:rPr>
        <w:t>样品</w:t>
      </w:r>
      <w:r w:rsidR="00434085">
        <w:rPr>
          <w:rFonts w:hint="eastAsia"/>
          <w:b/>
          <w:color w:val="000000"/>
          <w:kern w:val="2"/>
          <w:lang w:eastAsia="zh-CN"/>
        </w:rPr>
        <w:t>的</w:t>
      </w:r>
      <w:r w:rsidRPr="0046514A">
        <w:rPr>
          <w:b/>
          <w:color w:val="000000"/>
          <w:kern w:val="2"/>
          <w:lang w:eastAsia="zh-CN"/>
        </w:rPr>
        <w:t>配制</w:t>
      </w:r>
      <w:bookmarkEnd w:id="339"/>
      <w:bookmarkEnd w:id="340"/>
      <w:bookmarkEnd w:id="341"/>
      <w:bookmarkEnd w:id="342"/>
      <w:bookmarkEnd w:id="343"/>
      <w:bookmarkEnd w:id="344"/>
      <w:bookmarkEnd w:id="345"/>
      <w:bookmarkEnd w:id="356"/>
      <w:bookmarkEnd w:id="357"/>
      <w:bookmarkEnd w:id="358"/>
      <w:bookmarkEnd w:id="359"/>
      <w:bookmarkEnd w:id="360"/>
      <w:bookmarkEnd w:id="361"/>
      <w:bookmarkEnd w:id="362"/>
      <w:bookmarkEnd w:id="363"/>
      <w:bookmarkEnd w:id="364"/>
      <w:bookmarkEnd w:id="365"/>
    </w:p>
    <w:p w14:paraId="10EE0071" w14:textId="77777777" w:rsidR="00826529" w:rsidRPr="004918D2" w:rsidRDefault="001571C2" w:rsidP="004918D2">
      <w:pPr>
        <w:pStyle w:val="WXBodyText"/>
        <w:spacing w:before="0" w:after="0" w:line="360" w:lineRule="auto"/>
        <w:ind w:left="0" w:firstLineChars="200" w:firstLine="480"/>
        <w:rPr>
          <w:rFonts w:hint="eastAsia"/>
          <w:bCs w:val="0"/>
          <w:sz w:val="21"/>
          <w:szCs w:val="21"/>
        </w:rPr>
      </w:pPr>
      <w:r w:rsidRPr="00BF27E8">
        <w:rPr>
          <w:rFonts w:cs="Times New Roman"/>
        </w:rPr>
        <w:t>以</w:t>
      </w:r>
      <w:r w:rsidR="00710465">
        <w:rPr>
          <w:rFonts w:cs="Times New Roman" w:hint="eastAsia"/>
        </w:rPr>
        <w:t>溶媒（</w:t>
      </w:r>
      <w:r w:rsidR="00D470BB">
        <w:rPr>
          <w:rFonts w:hint="eastAsia"/>
          <w:szCs w:val="21"/>
        </w:rPr>
        <w:t>0.5 %</w:t>
      </w:r>
      <w:r w:rsidR="00AB093F">
        <w:rPr>
          <w:rFonts w:hint="eastAsia"/>
          <w:szCs w:val="21"/>
        </w:rPr>
        <w:t xml:space="preserve"> </w:t>
      </w:r>
      <w:r w:rsidR="00D470BB">
        <w:rPr>
          <w:rFonts w:hint="eastAsia"/>
          <w:szCs w:val="21"/>
        </w:rPr>
        <w:t>CMC-Na</w:t>
      </w:r>
      <w:r w:rsidR="00710465">
        <w:rPr>
          <w:rFonts w:hint="eastAsia"/>
          <w:szCs w:val="21"/>
        </w:rPr>
        <w:t>）</w:t>
      </w:r>
      <w:r w:rsidRPr="00BF27E8">
        <w:rPr>
          <w:rFonts w:cs="Times New Roman"/>
        </w:rPr>
        <w:t>配制</w:t>
      </w:r>
      <w:r w:rsidR="008B39BD">
        <w:rPr>
          <w:rFonts w:cs="Times New Roman" w:hint="eastAsia"/>
          <w:shd w:val="clear" w:color="auto" w:fill="FFFFFF"/>
        </w:rPr>
        <w:t>空白溶媒</w:t>
      </w:r>
      <w:r w:rsidR="00C2155D" w:rsidRPr="00BF27E8">
        <w:rPr>
          <w:rFonts w:cs="Times New Roman" w:hint="eastAsia"/>
        </w:rPr>
        <w:t>专属性</w:t>
      </w:r>
      <w:r w:rsidRPr="00BF27E8">
        <w:rPr>
          <w:rFonts w:cs="Times New Roman" w:hint="eastAsia"/>
        </w:rPr>
        <w:t>样品</w:t>
      </w:r>
      <w:r w:rsidR="008B39BD">
        <w:rPr>
          <w:rFonts w:hint="eastAsia"/>
        </w:rPr>
        <w:t>：</w:t>
      </w:r>
      <w:r w:rsidR="00861CCF">
        <w:rPr>
          <w:rFonts w:hint="eastAsia"/>
        </w:rPr>
        <w:t>吸取</w:t>
      </w:r>
      <w:r w:rsidR="00EC616D">
        <w:rPr>
          <w:rFonts w:hint="eastAsia"/>
        </w:rPr>
        <w:t>40</w:t>
      </w:r>
      <w:r w:rsidR="00DB2AD8">
        <w:rPr>
          <w:rFonts w:hint="eastAsia"/>
        </w:rPr>
        <w:t>0</w:t>
      </w:r>
      <w:r w:rsidR="00861CCF">
        <w:rPr>
          <w:rFonts w:hint="eastAsia"/>
        </w:rPr>
        <w:t xml:space="preserve"> </w:t>
      </w:r>
      <w:r w:rsidR="00861CCF" w:rsidRPr="00BF27E8">
        <w:rPr>
          <w:szCs w:val="21"/>
        </w:rPr>
        <w:t>μL</w:t>
      </w:r>
      <w:r w:rsidR="003B4C65">
        <w:rPr>
          <w:rFonts w:hint="eastAsia"/>
          <w:szCs w:val="21"/>
        </w:rPr>
        <w:t xml:space="preserve"> </w:t>
      </w:r>
      <w:r w:rsidR="003B4C65">
        <w:rPr>
          <w:rFonts w:hint="eastAsia"/>
          <w:szCs w:val="21"/>
        </w:rPr>
        <w:t>溶媒</w:t>
      </w:r>
      <w:r w:rsidR="00584B9D">
        <w:rPr>
          <w:rFonts w:hint="eastAsia"/>
          <w:szCs w:val="21"/>
        </w:rPr>
        <w:t>，用</w:t>
      </w:r>
      <w:r w:rsidR="00807711">
        <w:rPr>
          <w:rFonts w:hint="eastAsia"/>
          <w:szCs w:val="21"/>
        </w:rPr>
        <w:t>稀释液</w:t>
      </w:r>
      <w:r w:rsidR="00807711">
        <w:rPr>
          <w:rFonts w:hint="eastAsia"/>
          <w:szCs w:val="21"/>
        </w:rPr>
        <w:t>1</w:t>
      </w:r>
      <w:r w:rsidR="00584B9D">
        <w:rPr>
          <w:rFonts w:hint="eastAsia"/>
          <w:szCs w:val="21"/>
        </w:rPr>
        <w:t>定容至</w:t>
      </w:r>
      <w:r w:rsidR="00EC616D">
        <w:rPr>
          <w:rFonts w:hint="eastAsia"/>
          <w:szCs w:val="21"/>
        </w:rPr>
        <w:t>1</w:t>
      </w:r>
      <w:r w:rsidR="00FE0691">
        <w:rPr>
          <w:rFonts w:hint="eastAsia"/>
          <w:szCs w:val="21"/>
        </w:rPr>
        <w:t>0</w:t>
      </w:r>
      <w:r w:rsidR="001E2B6B">
        <w:rPr>
          <w:rFonts w:hint="eastAsia"/>
          <w:szCs w:val="21"/>
        </w:rPr>
        <w:t xml:space="preserve"> mL</w:t>
      </w:r>
      <w:r w:rsidR="008842FA">
        <w:rPr>
          <w:rFonts w:hint="eastAsia"/>
          <w:szCs w:val="21"/>
        </w:rPr>
        <w:t>，</w:t>
      </w:r>
      <w:r w:rsidR="008D23B0">
        <w:rPr>
          <w:rFonts w:hint="eastAsia"/>
        </w:rPr>
        <w:t>离心（</w:t>
      </w:r>
      <w:r w:rsidR="008D23B0">
        <w:rPr>
          <w:rFonts w:hint="eastAsia"/>
        </w:rPr>
        <w:t>10000 r/min</w:t>
      </w:r>
      <w:r w:rsidR="008D23B0">
        <w:rPr>
          <w:rFonts w:hint="eastAsia"/>
        </w:rPr>
        <w:t>，</w:t>
      </w:r>
      <w:r w:rsidR="008D23B0">
        <w:rPr>
          <w:rFonts w:hint="eastAsia"/>
        </w:rPr>
        <w:t>5 min</w:t>
      </w:r>
      <w:r w:rsidR="008D23B0">
        <w:rPr>
          <w:rFonts w:hint="eastAsia"/>
        </w:rPr>
        <w:t>，</w:t>
      </w:r>
      <w:r w:rsidR="008D23B0">
        <w:rPr>
          <w:rFonts w:hint="eastAsia"/>
        </w:rPr>
        <w:t xml:space="preserve">20 </w:t>
      </w:r>
      <w:r w:rsidR="008D23B0">
        <w:rPr>
          <w:rFonts w:hint="eastAsia"/>
        </w:rPr>
        <w:t>℃），</w:t>
      </w:r>
      <w:r w:rsidR="00EC616D" w:rsidRPr="00EC616D">
        <w:rPr>
          <w:rFonts w:hint="eastAsia"/>
        </w:rPr>
        <w:t>吸取上清液</w:t>
      </w:r>
      <w:r w:rsidR="00EC616D" w:rsidRPr="00EC616D">
        <w:rPr>
          <w:rFonts w:hint="eastAsia"/>
        </w:rPr>
        <w:t xml:space="preserve">20 </w:t>
      </w:r>
      <w:r w:rsidR="00EC616D" w:rsidRPr="00EC616D">
        <w:t>μL</w:t>
      </w:r>
      <w:r w:rsidR="008F1CC8" w:rsidRPr="00EC616D">
        <w:rPr>
          <w:rFonts w:hint="eastAsia"/>
        </w:rPr>
        <w:t>，</w:t>
      </w:r>
      <w:r w:rsidR="00EC616D">
        <w:rPr>
          <w:rFonts w:hint="eastAsia"/>
        </w:rPr>
        <w:t>用稀释液</w:t>
      </w:r>
      <w:r w:rsidR="00807711">
        <w:rPr>
          <w:rFonts w:hint="eastAsia"/>
        </w:rPr>
        <w:t>2</w:t>
      </w:r>
      <w:r w:rsidR="00EC616D">
        <w:rPr>
          <w:rFonts w:hint="eastAsia"/>
        </w:rPr>
        <w:t>定容至</w:t>
      </w:r>
      <w:r w:rsidR="00EC616D">
        <w:rPr>
          <w:rFonts w:hint="eastAsia"/>
        </w:rPr>
        <w:t>20 mL</w:t>
      </w:r>
      <w:r w:rsidR="00AE79FD">
        <w:rPr>
          <w:rFonts w:hint="eastAsia"/>
        </w:rPr>
        <w:t>，</w:t>
      </w:r>
      <w:r w:rsidR="004B77BB" w:rsidRPr="00EC616D">
        <w:rPr>
          <w:rFonts w:hint="eastAsia"/>
        </w:rPr>
        <w:t>即</w:t>
      </w:r>
      <w:r w:rsidR="004B77BB" w:rsidRPr="000A769C">
        <w:rPr>
          <w:rFonts w:hint="eastAsia"/>
        </w:rPr>
        <w:t>得空白溶媒专属性样品，命名为：</w:t>
      </w:r>
      <w:r w:rsidR="00432C1A">
        <w:rPr>
          <w:bCs w:val="0"/>
        </w:rPr>
        <w:t>Selec</w:t>
      </w:r>
      <w:r w:rsidR="00432C1A">
        <w:rPr>
          <w:rFonts w:hint="eastAsia"/>
          <w:bCs w:val="0"/>
        </w:rPr>
        <w:t>t</w:t>
      </w:r>
      <w:r w:rsidR="00775E99" w:rsidRPr="000A769C">
        <w:rPr>
          <w:rFonts w:hint="eastAsia"/>
          <w:bCs w:val="0"/>
        </w:rPr>
        <w:t>_V</w:t>
      </w:r>
      <w:r w:rsidR="00FF1A95">
        <w:rPr>
          <w:rFonts w:hint="eastAsia"/>
          <w:bCs w:val="0"/>
          <w:sz w:val="21"/>
          <w:szCs w:val="21"/>
        </w:rPr>
        <w:t>。</w:t>
      </w:r>
      <w:bookmarkStart w:id="366" w:name="_Toc467244035"/>
      <w:bookmarkStart w:id="367" w:name="_Toc471204136"/>
      <w:bookmarkStart w:id="368" w:name="_Toc477853596"/>
      <w:bookmarkStart w:id="369" w:name="_Toc480298156"/>
      <w:bookmarkStart w:id="370" w:name="_Toc480532682"/>
      <w:bookmarkStart w:id="371" w:name="_Toc480801537"/>
      <w:bookmarkStart w:id="372" w:name="_Toc480814672"/>
      <w:bookmarkStart w:id="373" w:name="_Toc480888716"/>
      <w:bookmarkStart w:id="374" w:name="_Toc488241213"/>
      <w:bookmarkStart w:id="375" w:name="_Toc491157892"/>
      <w:bookmarkStart w:id="376" w:name="_Toc491333910"/>
      <w:bookmarkStart w:id="377" w:name="_Toc491444715"/>
      <w:bookmarkStart w:id="378" w:name="_Toc491952831"/>
      <w:bookmarkStart w:id="379" w:name="_Toc492279374"/>
      <w:bookmarkStart w:id="380" w:name="_Toc496607187"/>
      <w:bookmarkStart w:id="381" w:name="_Toc496859343"/>
      <w:bookmarkStart w:id="382" w:name="_Toc512440010"/>
      <w:bookmarkStart w:id="383" w:name="_Toc513629031"/>
    </w:p>
    <w:p w14:paraId="1593B543" w14:textId="77777777" w:rsidR="00FA1799" w:rsidRPr="00BF27E8" w:rsidRDefault="0073340A" w:rsidP="00FA1799">
      <w:pPr>
        <w:keepNext/>
        <w:widowControl w:val="0"/>
        <w:numPr>
          <w:ilvl w:val="2"/>
          <w:numId w:val="5"/>
        </w:numPr>
        <w:spacing w:line="360" w:lineRule="auto"/>
        <w:jc w:val="both"/>
        <w:outlineLvl w:val="2"/>
        <w:rPr>
          <w:b/>
          <w:color w:val="000000"/>
          <w:kern w:val="2"/>
          <w:lang w:eastAsia="zh-CN"/>
        </w:rPr>
      </w:pPr>
      <w:r w:rsidRPr="00BF27E8">
        <w:rPr>
          <w:rFonts w:hint="eastAsia"/>
          <w:b/>
          <w:color w:val="000000"/>
          <w:kern w:val="2"/>
          <w:lang w:eastAsia="zh-CN"/>
        </w:rPr>
        <w:t>给药制剂</w:t>
      </w:r>
      <w:r w:rsidR="00EC7915" w:rsidRPr="00BF27E8">
        <w:rPr>
          <w:rFonts w:hint="eastAsia"/>
          <w:b/>
          <w:color w:val="000000"/>
          <w:kern w:val="2"/>
          <w:lang w:eastAsia="zh-CN"/>
        </w:rPr>
        <w:t>的</w:t>
      </w:r>
      <w:r w:rsidR="00FA1799" w:rsidRPr="00BF27E8">
        <w:rPr>
          <w:b/>
          <w:color w:val="000000"/>
          <w:kern w:val="2"/>
          <w:lang w:eastAsia="zh-CN"/>
        </w:rPr>
        <w:t>配制</w:t>
      </w:r>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14:paraId="5E9D8662" w14:textId="77777777" w:rsidR="00917727" w:rsidRPr="008052AF" w:rsidRDefault="00D25534" w:rsidP="007038E3">
      <w:pPr>
        <w:spacing w:line="360" w:lineRule="auto"/>
        <w:ind w:firstLineChars="200" w:firstLine="480"/>
        <w:jc w:val="both"/>
        <w:rPr>
          <w:bCs/>
          <w:lang w:eastAsia="zh-CN"/>
        </w:rPr>
      </w:pPr>
      <w:bookmarkStart w:id="384" w:name="OLE_LINK11"/>
      <w:bookmarkStart w:id="385" w:name="OLE_LINK12"/>
      <w:r>
        <w:rPr>
          <w:rFonts w:hint="eastAsia"/>
          <w:bCs/>
          <w:lang w:eastAsia="zh-CN"/>
        </w:rPr>
        <w:t>配制方法：</w:t>
      </w:r>
      <w:r w:rsidR="00083BFA">
        <w:rPr>
          <w:rFonts w:hint="eastAsia"/>
          <w:bCs/>
          <w:lang w:eastAsia="zh-CN"/>
        </w:rPr>
        <w:t>根据给药</w:t>
      </w:r>
      <w:r w:rsidR="00E83FD0">
        <w:rPr>
          <w:rFonts w:hint="eastAsia"/>
          <w:bCs/>
          <w:lang w:eastAsia="zh-CN"/>
        </w:rPr>
        <w:t>制剂浓度和</w:t>
      </w:r>
      <w:r w:rsidR="00083BFA">
        <w:rPr>
          <w:rFonts w:hint="eastAsia"/>
          <w:bCs/>
          <w:lang w:eastAsia="zh-CN"/>
        </w:rPr>
        <w:t>配制体积</w:t>
      </w:r>
      <w:r w:rsidR="00E83FD0">
        <w:rPr>
          <w:rFonts w:hint="eastAsia"/>
          <w:bCs/>
          <w:lang w:eastAsia="zh-CN"/>
        </w:rPr>
        <w:t>等</w:t>
      </w:r>
      <w:r w:rsidR="00083BFA">
        <w:rPr>
          <w:rFonts w:hint="eastAsia"/>
          <w:bCs/>
          <w:lang w:eastAsia="zh-CN"/>
        </w:rPr>
        <w:t>计算所需供试品量</w:t>
      </w:r>
      <w:r w:rsidR="009146DD">
        <w:rPr>
          <w:rFonts w:hint="eastAsia"/>
          <w:bCs/>
          <w:lang w:eastAsia="zh-CN"/>
        </w:rPr>
        <w:t>（</w:t>
      </w:r>
      <w:r w:rsidR="00E862A3">
        <w:rPr>
          <w:rFonts w:hint="eastAsia"/>
          <w:bCs/>
          <w:lang w:eastAsia="zh-CN"/>
        </w:rPr>
        <w:t>sbk002</w:t>
      </w:r>
      <w:r w:rsidR="00E862A3">
        <w:rPr>
          <w:rFonts w:hint="eastAsia"/>
          <w:bCs/>
          <w:lang w:eastAsia="zh-CN"/>
        </w:rPr>
        <w:t>给药制剂</w:t>
      </w:r>
      <w:r w:rsidR="009146DD" w:rsidRPr="00BF27E8">
        <w:rPr>
          <w:lang w:eastAsia="zh-CN"/>
        </w:rPr>
        <w:t>浓度</w:t>
      </w:r>
      <w:r w:rsidR="009146DD">
        <w:rPr>
          <w:rFonts w:hint="eastAsia"/>
          <w:lang w:eastAsia="zh-CN"/>
        </w:rPr>
        <w:t xml:space="preserve"> </w:t>
      </w:r>
      <w:r w:rsidR="009146DD" w:rsidRPr="00BF27E8">
        <w:rPr>
          <w:lang w:eastAsia="zh-CN"/>
        </w:rPr>
        <w:t>=</w:t>
      </w:r>
      <w:r w:rsidR="009146DD">
        <w:rPr>
          <w:rFonts w:hint="eastAsia"/>
          <w:lang w:eastAsia="zh-CN"/>
        </w:rPr>
        <w:t xml:space="preserve"> </w:t>
      </w:r>
      <w:r w:rsidR="009146DD">
        <w:rPr>
          <w:rFonts w:hint="eastAsia"/>
          <w:lang w:eastAsia="zh-CN"/>
        </w:rPr>
        <w:t>称取量</w:t>
      </w:r>
      <w:r w:rsidR="009146DD" w:rsidRPr="00BF27E8">
        <w:rPr>
          <w:rFonts w:hint="eastAsia"/>
          <w:lang w:eastAsia="zh-CN"/>
        </w:rPr>
        <w:t xml:space="preserve"> </w:t>
      </w:r>
      <w:r w:rsidR="009146DD" w:rsidRPr="00BF27E8">
        <w:rPr>
          <w:lang w:eastAsia="zh-CN"/>
        </w:rPr>
        <w:t>×</w:t>
      </w:r>
      <w:r w:rsidR="009146DD" w:rsidRPr="00BF27E8">
        <w:rPr>
          <w:rFonts w:hint="eastAsia"/>
          <w:lang w:eastAsia="zh-CN"/>
        </w:rPr>
        <w:t xml:space="preserve"> </w:t>
      </w:r>
      <w:r w:rsidR="009146DD" w:rsidRPr="00BF27E8">
        <w:rPr>
          <w:lang w:eastAsia="zh-CN"/>
        </w:rPr>
        <w:t>含量</w:t>
      </w:r>
      <w:r w:rsidR="009146DD" w:rsidRPr="00BF27E8">
        <w:rPr>
          <w:lang w:eastAsia="zh-CN"/>
        </w:rPr>
        <w:t>/</w:t>
      </w:r>
      <w:r w:rsidR="009146DD" w:rsidRPr="00BF27E8">
        <w:rPr>
          <w:lang w:eastAsia="zh-CN"/>
        </w:rPr>
        <w:t>体积</w:t>
      </w:r>
      <w:r w:rsidR="00E862A3">
        <w:rPr>
          <w:rFonts w:hint="eastAsia"/>
          <w:lang w:eastAsia="zh-CN"/>
        </w:rPr>
        <w:t>；</w:t>
      </w:r>
      <w:r w:rsidR="00E862A3">
        <w:rPr>
          <w:rFonts w:hint="eastAsia"/>
          <w:bCs/>
          <w:lang w:eastAsia="zh-CN"/>
        </w:rPr>
        <w:t>clo</w:t>
      </w:r>
      <w:r w:rsidR="00E862A3">
        <w:rPr>
          <w:rFonts w:hint="eastAsia"/>
          <w:bCs/>
          <w:lang w:eastAsia="zh-CN"/>
        </w:rPr>
        <w:t>给药制剂</w:t>
      </w:r>
      <w:r w:rsidR="00E862A3" w:rsidRPr="00BF27E8">
        <w:rPr>
          <w:lang w:eastAsia="zh-CN"/>
        </w:rPr>
        <w:t>浓度</w:t>
      </w:r>
      <w:r w:rsidR="00E862A3">
        <w:rPr>
          <w:rFonts w:hint="eastAsia"/>
          <w:lang w:eastAsia="zh-CN"/>
        </w:rPr>
        <w:t xml:space="preserve"> </w:t>
      </w:r>
      <w:r w:rsidR="00E862A3" w:rsidRPr="00BF27E8">
        <w:rPr>
          <w:lang w:eastAsia="zh-CN"/>
        </w:rPr>
        <w:t>=</w:t>
      </w:r>
      <w:r w:rsidR="00E862A3">
        <w:rPr>
          <w:rFonts w:hint="eastAsia"/>
          <w:lang w:eastAsia="zh-CN"/>
        </w:rPr>
        <w:t xml:space="preserve"> </w:t>
      </w:r>
      <w:r w:rsidR="00E862A3">
        <w:rPr>
          <w:rFonts w:hint="eastAsia"/>
          <w:lang w:eastAsia="zh-CN"/>
        </w:rPr>
        <w:t>称取量</w:t>
      </w:r>
      <w:r w:rsidR="00AE79FD">
        <w:rPr>
          <w:rFonts w:hint="eastAsia"/>
          <w:lang w:eastAsia="zh-CN"/>
        </w:rPr>
        <w:t xml:space="preserve"> </w:t>
      </w:r>
      <w:r w:rsidR="00AE79FD" w:rsidRPr="00BF27E8">
        <w:rPr>
          <w:lang w:eastAsia="zh-CN"/>
        </w:rPr>
        <w:t>×</w:t>
      </w:r>
      <w:r w:rsidR="00AE79FD" w:rsidRPr="00BF27E8">
        <w:rPr>
          <w:rFonts w:hint="eastAsia"/>
          <w:lang w:eastAsia="zh-CN"/>
        </w:rPr>
        <w:t xml:space="preserve"> </w:t>
      </w:r>
      <w:r w:rsidR="00B4323F">
        <w:rPr>
          <w:rFonts w:hint="eastAsia"/>
          <w:lang w:eastAsia="zh-CN"/>
        </w:rPr>
        <w:t>纯度</w:t>
      </w:r>
      <w:r w:rsidR="00E862A3" w:rsidRPr="00BF27E8">
        <w:rPr>
          <w:lang w:eastAsia="zh-CN"/>
        </w:rPr>
        <w:t>/</w:t>
      </w:r>
      <w:r w:rsidR="00E862A3" w:rsidRPr="00BF27E8">
        <w:rPr>
          <w:lang w:eastAsia="zh-CN"/>
        </w:rPr>
        <w:t>体积</w:t>
      </w:r>
      <w:r w:rsidR="009146DD">
        <w:rPr>
          <w:rFonts w:hint="eastAsia"/>
          <w:bCs/>
          <w:lang w:eastAsia="zh-CN"/>
        </w:rPr>
        <w:t>）</w:t>
      </w:r>
      <w:r w:rsidR="007746BD">
        <w:rPr>
          <w:rFonts w:hint="eastAsia"/>
          <w:bCs/>
          <w:lang w:eastAsia="zh-CN"/>
        </w:rPr>
        <w:t>。在室温避光环境下，</w:t>
      </w:r>
      <w:r w:rsidR="00085BD1" w:rsidRPr="00795D92">
        <w:rPr>
          <w:rFonts w:hint="eastAsia"/>
          <w:bCs/>
          <w:lang w:eastAsia="zh-CN"/>
        </w:rPr>
        <w:t>准确称取一定量的</w:t>
      </w:r>
      <w:r w:rsidR="003D494C">
        <w:rPr>
          <w:rFonts w:hint="eastAsia"/>
          <w:bCs/>
          <w:lang w:eastAsia="zh-CN"/>
        </w:rPr>
        <w:t>供试品</w:t>
      </w:r>
      <w:r w:rsidR="00085BD1">
        <w:rPr>
          <w:rFonts w:hint="eastAsia"/>
          <w:bCs/>
          <w:lang w:eastAsia="zh-CN"/>
        </w:rPr>
        <w:t>至</w:t>
      </w:r>
      <w:r w:rsidR="009E58BD">
        <w:rPr>
          <w:rFonts w:hint="eastAsia"/>
          <w:bCs/>
          <w:lang w:eastAsia="zh-CN"/>
        </w:rPr>
        <w:t>研钵</w:t>
      </w:r>
      <w:r w:rsidR="00085BD1">
        <w:rPr>
          <w:rFonts w:hint="eastAsia"/>
          <w:bCs/>
          <w:lang w:eastAsia="zh-CN"/>
        </w:rPr>
        <w:t>中</w:t>
      </w:r>
      <w:r w:rsidR="00085BD1" w:rsidRPr="00795D92">
        <w:rPr>
          <w:rFonts w:hint="eastAsia"/>
          <w:bCs/>
          <w:lang w:eastAsia="zh-CN"/>
        </w:rPr>
        <w:t>，</w:t>
      </w:r>
      <w:r w:rsidR="00C1761E">
        <w:rPr>
          <w:rFonts w:hint="eastAsia"/>
          <w:bCs/>
          <w:lang w:eastAsia="zh-CN"/>
        </w:rPr>
        <w:t>加适量</w:t>
      </w:r>
      <w:r w:rsidR="00AB62DD">
        <w:rPr>
          <w:rFonts w:hint="eastAsia"/>
          <w:bCs/>
          <w:lang w:eastAsia="zh-CN"/>
        </w:rPr>
        <w:t>0.5 % CMC-Na</w:t>
      </w:r>
      <w:r w:rsidR="00AB62DD">
        <w:rPr>
          <w:rFonts w:hint="eastAsia"/>
          <w:bCs/>
          <w:lang w:eastAsia="zh-CN"/>
        </w:rPr>
        <w:t>溶液充分研磨后，完全转移至标定体积的容器中，用</w:t>
      </w:r>
      <w:r w:rsidR="00AB62DD">
        <w:rPr>
          <w:rFonts w:hint="eastAsia"/>
          <w:bCs/>
          <w:lang w:eastAsia="zh-CN"/>
        </w:rPr>
        <w:t>0.5 % CMC-Na</w:t>
      </w:r>
      <w:r w:rsidR="00AB62DD">
        <w:rPr>
          <w:rFonts w:hint="eastAsia"/>
          <w:bCs/>
          <w:lang w:eastAsia="zh-CN"/>
        </w:rPr>
        <w:t>定至刻度，即得所需浓度的给药制剂。</w:t>
      </w:r>
    </w:p>
    <w:p w14:paraId="5C393C89" w14:textId="77777777" w:rsidR="006419CC" w:rsidRDefault="00A77A95" w:rsidP="00085BD1">
      <w:pPr>
        <w:spacing w:line="360" w:lineRule="auto"/>
        <w:ind w:firstLineChars="200" w:firstLine="480"/>
        <w:jc w:val="both"/>
        <w:rPr>
          <w:rFonts w:hint="eastAsia"/>
          <w:bCs/>
          <w:lang w:eastAsia="zh-CN"/>
        </w:rPr>
      </w:pPr>
      <w:r>
        <w:rPr>
          <w:rFonts w:hint="eastAsia"/>
          <w:bCs/>
          <w:lang w:eastAsia="zh-CN"/>
        </w:rPr>
        <w:t>配制方法</w:t>
      </w:r>
      <w:r w:rsidR="00D25534">
        <w:rPr>
          <w:rFonts w:hint="eastAsia"/>
          <w:bCs/>
          <w:lang w:eastAsia="zh-CN"/>
        </w:rPr>
        <w:t>举例</w:t>
      </w:r>
      <w:r w:rsidR="006419CC" w:rsidRPr="001B6329">
        <w:rPr>
          <w:bCs/>
          <w:lang w:eastAsia="zh-CN"/>
        </w:rPr>
        <w:t>：</w:t>
      </w:r>
    </w:p>
    <w:tbl>
      <w:tblPr>
        <w:tblW w:w="5000" w:type="pct"/>
        <w:jc w:val="center"/>
        <w:tblBorders>
          <w:top w:val="single" w:sz="12" w:space="0" w:color="auto"/>
          <w:bottom w:val="single" w:sz="12" w:space="0" w:color="auto"/>
          <w:insideH w:val="single" w:sz="6" w:space="0" w:color="auto"/>
        </w:tblBorders>
        <w:tblCellMar>
          <w:left w:w="0" w:type="dxa"/>
          <w:right w:w="0" w:type="dxa"/>
        </w:tblCellMar>
        <w:tblLook w:val="04A0" w:firstRow="1" w:lastRow="0" w:firstColumn="1" w:lastColumn="0" w:noHBand="0" w:noVBand="1"/>
      </w:tblPr>
      <w:tblGrid>
        <w:gridCol w:w="1805"/>
        <w:gridCol w:w="1843"/>
        <w:gridCol w:w="4863"/>
      </w:tblGrid>
      <w:tr w:rsidR="006419CC" w:rsidRPr="001B6329" w14:paraId="5E030A41" w14:textId="77777777" w:rsidTr="00A469C0">
        <w:trPr>
          <w:trHeight w:val="679"/>
          <w:tblHeader/>
          <w:jc w:val="center"/>
        </w:trPr>
        <w:tc>
          <w:tcPr>
            <w:tcW w:w="1060" w:type="pct"/>
            <w:shd w:val="clear" w:color="auto" w:fill="auto"/>
            <w:tcMar>
              <w:top w:w="0" w:type="dxa"/>
              <w:left w:w="105" w:type="dxa"/>
              <w:bottom w:w="0" w:type="dxa"/>
              <w:right w:w="105" w:type="dxa"/>
            </w:tcMar>
            <w:vAlign w:val="center"/>
            <w:hideMark/>
          </w:tcPr>
          <w:p w14:paraId="1AD432EE" w14:textId="77777777" w:rsidR="006419CC" w:rsidRPr="001B6329" w:rsidRDefault="00054B4F" w:rsidP="002908BD">
            <w:pPr>
              <w:spacing w:line="360" w:lineRule="auto"/>
              <w:jc w:val="center"/>
              <w:rPr>
                <w:lang w:eastAsia="zh-CN"/>
              </w:rPr>
            </w:pPr>
            <w:bookmarkStart w:id="386" w:name="OLE_LINK3"/>
            <w:bookmarkStart w:id="387" w:name="OLE_LINK9"/>
            <w:r>
              <w:rPr>
                <w:rFonts w:hint="eastAsia"/>
                <w:b/>
                <w:bCs/>
                <w:sz w:val="21"/>
                <w:szCs w:val="21"/>
                <w:lang w:eastAsia="zh-CN"/>
              </w:rPr>
              <w:t>组别</w:t>
            </w:r>
          </w:p>
        </w:tc>
        <w:tc>
          <w:tcPr>
            <w:tcW w:w="1083" w:type="pct"/>
            <w:shd w:val="clear" w:color="auto" w:fill="auto"/>
            <w:tcMar>
              <w:top w:w="0" w:type="dxa"/>
              <w:left w:w="105" w:type="dxa"/>
              <w:bottom w:w="0" w:type="dxa"/>
              <w:right w:w="105" w:type="dxa"/>
            </w:tcMar>
            <w:vAlign w:val="center"/>
            <w:hideMark/>
          </w:tcPr>
          <w:p w14:paraId="59B2A229" w14:textId="77777777" w:rsidR="00EB4634" w:rsidRDefault="00EB4634" w:rsidP="002F41EA">
            <w:pPr>
              <w:jc w:val="center"/>
              <w:rPr>
                <w:rFonts w:hint="eastAsia"/>
                <w:b/>
                <w:bCs/>
                <w:sz w:val="21"/>
                <w:szCs w:val="21"/>
                <w:lang w:eastAsia="zh-CN"/>
              </w:rPr>
            </w:pPr>
            <w:r>
              <w:rPr>
                <w:rFonts w:hint="eastAsia"/>
                <w:b/>
                <w:bCs/>
                <w:sz w:val="21"/>
                <w:szCs w:val="21"/>
                <w:lang w:eastAsia="zh-CN"/>
              </w:rPr>
              <w:t>给药制剂</w:t>
            </w:r>
          </w:p>
          <w:p w14:paraId="3503E699" w14:textId="77777777" w:rsidR="006419CC" w:rsidRPr="001B6329" w:rsidRDefault="00EB4634" w:rsidP="002F41EA">
            <w:pPr>
              <w:jc w:val="center"/>
              <w:rPr>
                <w:lang w:eastAsia="zh-CN"/>
              </w:rPr>
            </w:pPr>
            <w:r>
              <w:rPr>
                <w:rFonts w:hint="eastAsia"/>
                <w:b/>
                <w:bCs/>
                <w:sz w:val="21"/>
                <w:szCs w:val="21"/>
                <w:lang w:eastAsia="zh-CN"/>
              </w:rPr>
              <w:t>设计</w:t>
            </w:r>
            <w:r w:rsidR="006419CC" w:rsidRPr="001B6329">
              <w:rPr>
                <w:b/>
                <w:bCs/>
                <w:sz w:val="21"/>
                <w:szCs w:val="21"/>
                <w:lang w:eastAsia="zh-CN"/>
              </w:rPr>
              <w:t>浓度</w:t>
            </w:r>
            <w:r w:rsidR="00C74C2C">
              <w:rPr>
                <w:rFonts w:hint="eastAsia"/>
                <w:b/>
                <w:bCs/>
                <w:sz w:val="21"/>
                <w:szCs w:val="21"/>
                <w:lang w:eastAsia="zh-CN"/>
              </w:rPr>
              <w:t xml:space="preserve">    </w:t>
            </w:r>
            <w:r w:rsidR="006419CC" w:rsidRPr="001B6329">
              <w:rPr>
                <w:b/>
                <w:bCs/>
                <w:sz w:val="21"/>
                <w:szCs w:val="21"/>
                <w:lang w:eastAsia="zh-CN"/>
              </w:rPr>
              <w:t>（</w:t>
            </w:r>
            <w:r w:rsidR="009308A9">
              <w:rPr>
                <w:rFonts w:hint="eastAsia"/>
                <w:b/>
                <w:bCs/>
                <w:sz w:val="21"/>
                <w:szCs w:val="21"/>
                <w:lang w:eastAsia="zh-CN"/>
              </w:rPr>
              <w:t>m</w:t>
            </w:r>
            <w:r w:rsidR="006419CC" w:rsidRPr="001B6329">
              <w:rPr>
                <w:b/>
                <w:bCs/>
                <w:sz w:val="21"/>
                <w:szCs w:val="21"/>
                <w:lang w:eastAsia="zh-CN"/>
              </w:rPr>
              <w:t>g/mL</w:t>
            </w:r>
            <w:r w:rsidR="006419CC" w:rsidRPr="001B6329">
              <w:rPr>
                <w:b/>
                <w:bCs/>
                <w:sz w:val="21"/>
                <w:szCs w:val="21"/>
                <w:lang w:eastAsia="zh-CN"/>
              </w:rPr>
              <w:t>）</w:t>
            </w:r>
          </w:p>
        </w:tc>
        <w:tc>
          <w:tcPr>
            <w:tcW w:w="2857" w:type="pct"/>
            <w:shd w:val="clear" w:color="auto" w:fill="auto"/>
            <w:tcMar>
              <w:top w:w="0" w:type="dxa"/>
              <w:left w:w="105" w:type="dxa"/>
              <w:bottom w:w="0" w:type="dxa"/>
              <w:right w:w="105" w:type="dxa"/>
            </w:tcMar>
            <w:vAlign w:val="center"/>
            <w:hideMark/>
          </w:tcPr>
          <w:p w14:paraId="71B23E0A" w14:textId="77777777" w:rsidR="006419CC" w:rsidRPr="001B6329" w:rsidRDefault="006419CC" w:rsidP="002908BD">
            <w:pPr>
              <w:spacing w:line="360" w:lineRule="auto"/>
              <w:jc w:val="center"/>
              <w:rPr>
                <w:lang w:eastAsia="zh-CN"/>
              </w:rPr>
            </w:pPr>
            <w:r w:rsidRPr="001B6329">
              <w:rPr>
                <w:b/>
                <w:bCs/>
                <w:sz w:val="21"/>
                <w:szCs w:val="21"/>
                <w:lang w:eastAsia="zh-CN"/>
              </w:rPr>
              <w:t>配制方法</w:t>
            </w:r>
          </w:p>
        </w:tc>
      </w:tr>
      <w:tr w:rsidR="006419CC" w:rsidRPr="001B6329" w14:paraId="5B8F6F95" w14:textId="77777777" w:rsidTr="00C30314">
        <w:trPr>
          <w:trHeight w:val="1374"/>
          <w:jc w:val="center"/>
        </w:trPr>
        <w:tc>
          <w:tcPr>
            <w:tcW w:w="1060" w:type="pct"/>
            <w:shd w:val="clear" w:color="auto" w:fill="auto"/>
            <w:tcMar>
              <w:top w:w="0" w:type="dxa"/>
              <w:left w:w="105" w:type="dxa"/>
              <w:bottom w:w="0" w:type="dxa"/>
              <w:right w:w="105" w:type="dxa"/>
            </w:tcMar>
            <w:vAlign w:val="center"/>
            <w:hideMark/>
          </w:tcPr>
          <w:p w14:paraId="35AD4CEF" w14:textId="77777777" w:rsidR="006419CC" w:rsidRPr="0022220C" w:rsidRDefault="005A0CC2" w:rsidP="002908BD">
            <w:pPr>
              <w:spacing w:line="360" w:lineRule="auto"/>
              <w:jc w:val="center"/>
              <w:rPr>
                <w:sz w:val="21"/>
                <w:szCs w:val="21"/>
                <w:lang w:eastAsia="zh-CN"/>
              </w:rPr>
            </w:pPr>
            <w:r>
              <w:rPr>
                <w:rFonts w:hint="eastAsia"/>
                <w:sz w:val="21"/>
                <w:szCs w:val="21"/>
                <w:lang w:eastAsia="zh-CN"/>
              </w:rPr>
              <w:t>sbk002</w:t>
            </w:r>
            <w:r w:rsidR="00E776F7">
              <w:rPr>
                <w:rFonts w:hint="eastAsia"/>
                <w:sz w:val="21"/>
                <w:szCs w:val="21"/>
                <w:lang w:eastAsia="zh-CN"/>
              </w:rPr>
              <w:t>组</w:t>
            </w:r>
          </w:p>
        </w:tc>
        <w:tc>
          <w:tcPr>
            <w:tcW w:w="1083" w:type="pct"/>
            <w:shd w:val="clear" w:color="auto" w:fill="auto"/>
            <w:tcMar>
              <w:top w:w="0" w:type="dxa"/>
              <w:left w:w="105" w:type="dxa"/>
              <w:bottom w:w="0" w:type="dxa"/>
              <w:right w:w="105" w:type="dxa"/>
            </w:tcMar>
            <w:vAlign w:val="center"/>
          </w:tcPr>
          <w:p w14:paraId="546D4730" w14:textId="77777777" w:rsidR="006419CC" w:rsidRPr="00E77535" w:rsidRDefault="005A0CC2" w:rsidP="002908BD">
            <w:pPr>
              <w:spacing w:line="360" w:lineRule="auto"/>
              <w:jc w:val="center"/>
              <w:rPr>
                <w:sz w:val="21"/>
                <w:szCs w:val="21"/>
                <w:lang w:eastAsia="zh-CN"/>
              </w:rPr>
            </w:pPr>
            <w:r>
              <w:rPr>
                <w:rFonts w:hint="eastAsia"/>
                <w:sz w:val="21"/>
                <w:szCs w:val="21"/>
                <w:lang w:eastAsia="zh-CN"/>
              </w:rPr>
              <w:t>250</w:t>
            </w:r>
          </w:p>
        </w:tc>
        <w:tc>
          <w:tcPr>
            <w:tcW w:w="2857" w:type="pct"/>
            <w:shd w:val="clear" w:color="auto" w:fill="auto"/>
            <w:tcMar>
              <w:top w:w="0" w:type="dxa"/>
              <w:left w:w="105" w:type="dxa"/>
              <w:bottom w:w="0" w:type="dxa"/>
              <w:right w:w="105" w:type="dxa"/>
            </w:tcMar>
            <w:vAlign w:val="center"/>
          </w:tcPr>
          <w:p w14:paraId="7F50D885" w14:textId="77777777" w:rsidR="006419CC" w:rsidRPr="00B01F08" w:rsidRDefault="00AB62DD" w:rsidP="00CC2FC8">
            <w:pPr>
              <w:spacing w:line="380" w:lineRule="exact"/>
              <w:ind w:firstLineChars="200" w:firstLine="420"/>
              <w:jc w:val="both"/>
              <w:rPr>
                <w:bCs/>
                <w:kern w:val="2"/>
                <w:sz w:val="21"/>
                <w:szCs w:val="21"/>
                <w:highlight w:val="yellow"/>
                <w:lang w:eastAsia="zh-CN"/>
              </w:rPr>
            </w:pPr>
            <w:r w:rsidRPr="00AB62DD">
              <w:rPr>
                <w:rFonts w:hint="eastAsia"/>
                <w:bCs/>
                <w:sz w:val="21"/>
                <w:szCs w:val="21"/>
                <w:lang w:eastAsia="zh-CN"/>
              </w:rPr>
              <w:t>准确称取</w:t>
            </w:r>
            <w:r>
              <w:rPr>
                <w:rFonts w:hint="eastAsia"/>
                <w:bCs/>
                <w:sz w:val="21"/>
                <w:szCs w:val="21"/>
                <w:lang w:eastAsia="zh-CN"/>
              </w:rPr>
              <w:t>12.5 g</w:t>
            </w:r>
            <w:r w:rsidRPr="00AB62DD">
              <w:rPr>
                <w:rFonts w:hint="eastAsia"/>
                <w:bCs/>
                <w:sz w:val="21"/>
                <w:szCs w:val="21"/>
                <w:lang w:eastAsia="zh-CN"/>
              </w:rPr>
              <w:t>的</w:t>
            </w:r>
            <w:r w:rsidR="00CC2FC8">
              <w:rPr>
                <w:rFonts w:hint="eastAsia"/>
                <w:bCs/>
                <w:sz w:val="21"/>
                <w:szCs w:val="21"/>
                <w:lang w:eastAsia="zh-CN"/>
              </w:rPr>
              <w:t>sbk002</w:t>
            </w:r>
            <w:r w:rsidRPr="00AB62DD">
              <w:rPr>
                <w:rFonts w:hint="eastAsia"/>
                <w:bCs/>
                <w:sz w:val="21"/>
                <w:szCs w:val="21"/>
                <w:lang w:eastAsia="zh-CN"/>
              </w:rPr>
              <w:t>至</w:t>
            </w:r>
            <w:r w:rsidR="00042000">
              <w:rPr>
                <w:rFonts w:hint="eastAsia"/>
                <w:bCs/>
                <w:sz w:val="21"/>
                <w:szCs w:val="21"/>
                <w:lang w:eastAsia="zh-CN"/>
              </w:rPr>
              <w:t>研钵</w:t>
            </w:r>
            <w:r w:rsidRPr="00AB62DD">
              <w:rPr>
                <w:rFonts w:hint="eastAsia"/>
                <w:bCs/>
                <w:sz w:val="21"/>
                <w:szCs w:val="21"/>
                <w:lang w:eastAsia="zh-CN"/>
              </w:rPr>
              <w:t>中，用</w:t>
            </w:r>
            <w:r w:rsidRPr="00AB62DD">
              <w:rPr>
                <w:rFonts w:hint="eastAsia"/>
                <w:bCs/>
                <w:sz w:val="21"/>
                <w:szCs w:val="21"/>
                <w:lang w:eastAsia="zh-CN"/>
              </w:rPr>
              <w:t>0.5 % CMC-Na</w:t>
            </w:r>
            <w:r w:rsidRPr="00AB62DD">
              <w:rPr>
                <w:rFonts w:hint="eastAsia"/>
                <w:bCs/>
                <w:sz w:val="21"/>
                <w:szCs w:val="21"/>
                <w:lang w:eastAsia="zh-CN"/>
              </w:rPr>
              <w:t>溶液充分研磨后，完全转移至标定体积</w:t>
            </w:r>
            <w:r w:rsidR="00042000">
              <w:rPr>
                <w:rFonts w:hint="eastAsia"/>
                <w:bCs/>
                <w:sz w:val="21"/>
                <w:szCs w:val="21"/>
                <w:lang w:eastAsia="zh-CN"/>
              </w:rPr>
              <w:t>（</w:t>
            </w:r>
            <w:r w:rsidR="00042000">
              <w:rPr>
                <w:rFonts w:hint="eastAsia"/>
                <w:bCs/>
                <w:sz w:val="21"/>
                <w:szCs w:val="21"/>
                <w:lang w:eastAsia="zh-CN"/>
              </w:rPr>
              <w:t>50 mL</w:t>
            </w:r>
            <w:r w:rsidR="00042000">
              <w:rPr>
                <w:rFonts w:hint="eastAsia"/>
                <w:bCs/>
                <w:sz w:val="21"/>
                <w:szCs w:val="21"/>
                <w:lang w:eastAsia="zh-CN"/>
              </w:rPr>
              <w:t>）</w:t>
            </w:r>
            <w:r w:rsidRPr="00AB62DD">
              <w:rPr>
                <w:rFonts w:hint="eastAsia"/>
                <w:bCs/>
                <w:sz w:val="21"/>
                <w:szCs w:val="21"/>
                <w:lang w:eastAsia="zh-CN"/>
              </w:rPr>
              <w:t>的容器中，用</w:t>
            </w:r>
            <w:r w:rsidRPr="00AB62DD">
              <w:rPr>
                <w:rFonts w:hint="eastAsia"/>
                <w:bCs/>
                <w:sz w:val="21"/>
                <w:szCs w:val="21"/>
                <w:lang w:eastAsia="zh-CN"/>
              </w:rPr>
              <w:t>0.5 % CMC-Na</w:t>
            </w:r>
            <w:r w:rsidRPr="00AB62DD">
              <w:rPr>
                <w:rFonts w:hint="eastAsia"/>
                <w:bCs/>
                <w:sz w:val="21"/>
                <w:szCs w:val="21"/>
                <w:lang w:eastAsia="zh-CN"/>
              </w:rPr>
              <w:t>定至刻度，即得</w:t>
            </w:r>
            <w:r w:rsidR="00891AC1">
              <w:rPr>
                <w:rFonts w:hint="eastAsia"/>
                <w:bCs/>
                <w:sz w:val="21"/>
                <w:szCs w:val="21"/>
                <w:lang w:eastAsia="zh-CN"/>
              </w:rPr>
              <w:t>250 mg/mL</w:t>
            </w:r>
            <w:r w:rsidR="00891AC1">
              <w:rPr>
                <w:rFonts w:hint="eastAsia"/>
                <w:bCs/>
                <w:sz w:val="21"/>
                <w:szCs w:val="21"/>
                <w:lang w:eastAsia="zh-CN"/>
              </w:rPr>
              <w:t>的</w:t>
            </w:r>
            <w:r w:rsidR="00891AC1">
              <w:rPr>
                <w:rFonts w:hint="eastAsia"/>
                <w:bCs/>
                <w:sz w:val="21"/>
                <w:szCs w:val="21"/>
                <w:lang w:eastAsia="zh-CN"/>
              </w:rPr>
              <w:t>sbk002</w:t>
            </w:r>
            <w:r w:rsidR="00891AC1">
              <w:rPr>
                <w:rFonts w:hint="eastAsia"/>
                <w:bCs/>
                <w:sz w:val="21"/>
                <w:szCs w:val="21"/>
                <w:lang w:eastAsia="zh-CN"/>
              </w:rPr>
              <w:t>组</w:t>
            </w:r>
            <w:r w:rsidRPr="00AB62DD">
              <w:rPr>
                <w:rFonts w:hint="eastAsia"/>
                <w:bCs/>
                <w:sz w:val="21"/>
                <w:szCs w:val="21"/>
                <w:lang w:eastAsia="zh-CN"/>
              </w:rPr>
              <w:t>给药制剂。</w:t>
            </w:r>
          </w:p>
        </w:tc>
      </w:tr>
      <w:tr w:rsidR="00B10772" w:rsidRPr="001B6329" w14:paraId="3FCC4FEE" w14:textId="77777777" w:rsidTr="00C30314">
        <w:trPr>
          <w:trHeight w:val="1553"/>
          <w:jc w:val="center"/>
        </w:trPr>
        <w:tc>
          <w:tcPr>
            <w:tcW w:w="1060" w:type="pct"/>
            <w:shd w:val="clear" w:color="auto" w:fill="auto"/>
            <w:tcMar>
              <w:top w:w="0" w:type="dxa"/>
              <w:left w:w="105" w:type="dxa"/>
              <w:bottom w:w="0" w:type="dxa"/>
              <w:right w:w="105" w:type="dxa"/>
            </w:tcMar>
            <w:vAlign w:val="center"/>
          </w:tcPr>
          <w:p w14:paraId="28B89E57" w14:textId="77777777" w:rsidR="00B10772" w:rsidRPr="0022220C" w:rsidRDefault="005A0CC2" w:rsidP="002908BD">
            <w:pPr>
              <w:spacing w:line="360" w:lineRule="auto"/>
              <w:jc w:val="center"/>
              <w:rPr>
                <w:sz w:val="21"/>
                <w:szCs w:val="21"/>
                <w:lang w:eastAsia="zh-CN"/>
              </w:rPr>
            </w:pPr>
            <w:r>
              <w:rPr>
                <w:rFonts w:hint="eastAsia"/>
                <w:shd w:val="clear" w:color="auto" w:fill="FFFFFF"/>
              </w:rPr>
              <w:t>clo</w:t>
            </w:r>
            <w:r w:rsidR="00E776F7">
              <w:rPr>
                <w:rFonts w:hint="eastAsia"/>
                <w:sz w:val="21"/>
                <w:szCs w:val="21"/>
                <w:lang w:eastAsia="zh-CN"/>
              </w:rPr>
              <w:t>组</w:t>
            </w:r>
          </w:p>
        </w:tc>
        <w:tc>
          <w:tcPr>
            <w:tcW w:w="1083" w:type="pct"/>
            <w:shd w:val="clear" w:color="auto" w:fill="auto"/>
            <w:tcMar>
              <w:top w:w="0" w:type="dxa"/>
              <w:left w:w="105" w:type="dxa"/>
              <w:bottom w:w="0" w:type="dxa"/>
              <w:right w:w="105" w:type="dxa"/>
            </w:tcMar>
            <w:vAlign w:val="center"/>
          </w:tcPr>
          <w:p w14:paraId="4D9F4912" w14:textId="77777777" w:rsidR="00B10772" w:rsidRPr="00E77535" w:rsidRDefault="005A0CC2" w:rsidP="002908BD">
            <w:pPr>
              <w:spacing w:line="360" w:lineRule="auto"/>
              <w:jc w:val="center"/>
              <w:rPr>
                <w:sz w:val="21"/>
                <w:szCs w:val="21"/>
                <w:lang w:eastAsia="zh-CN"/>
              </w:rPr>
            </w:pPr>
            <w:r>
              <w:rPr>
                <w:rFonts w:hint="eastAsia"/>
                <w:sz w:val="21"/>
                <w:szCs w:val="21"/>
                <w:lang w:eastAsia="zh-CN"/>
              </w:rPr>
              <w:t>250</w:t>
            </w:r>
          </w:p>
        </w:tc>
        <w:tc>
          <w:tcPr>
            <w:tcW w:w="2857" w:type="pct"/>
            <w:shd w:val="clear" w:color="auto" w:fill="auto"/>
            <w:tcMar>
              <w:top w:w="0" w:type="dxa"/>
              <w:left w:w="105" w:type="dxa"/>
              <w:bottom w:w="0" w:type="dxa"/>
              <w:right w:w="105" w:type="dxa"/>
            </w:tcMar>
            <w:vAlign w:val="center"/>
          </w:tcPr>
          <w:p w14:paraId="72C30CBB" w14:textId="77777777" w:rsidR="00B10772" w:rsidRPr="005D0A7E" w:rsidRDefault="00CE1BF2" w:rsidP="00CC2FC8">
            <w:pPr>
              <w:spacing w:line="380" w:lineRule="exact"/>
              <w:ind w:firstLineChars="200" w:firstLine="420"/>
              <w:jc w:val="both"/>
              <w:rPr>
                <w:bCs/>
                <w:kern w:val="2"/>
                <w:sz w:val="21"/>
                <w:szCs w:val="21"/>
                <w:highlight w:val="yellow"/>
                <w:lang w:eastAsia="zh-CN"/>
              </w:rPr>
            </w:pPr>
            <w:r w:rsidRPr="00AB62DD">
              <w:rPr>
                <w:rFonts w:hint="eastAsia"/>
                <w:bCs/>
                <w:sz w:val="21"/>
                <w:szCs w:val="21"/>
                <w:lang w:eastAsia="zh-CN"/>
              </w:rPr>
              <w:t>准确称取</w:t>
            </w:r>
            <w:r>
              <w:rPr>
                <w:rFonts w:hint="eastAsia"/>
                <w:bCs/>
                <w:sz w:val="21"/>
                <w:szCs w:val="21"/>
                <w:lang w:eastAsia="zh-CN"/>
              </w:rPr>
              <w:t>12.5 g</w:t>
            </w:r>
            <w:r w:rsidRPr="00AB62DD">
              <w:rPr>
                <w:rFonts w:hint="eastAsia"/>
                <w:bCs/>
                <w:sz w:val="21"/>
                <w:szCs w:val="21"/>
                <w:lang w:eastAsia="zh-CN"/>
              </w:rPr>
              <w:t>的</w:t>
            </w:r>
            <w:r w:rsidR="00CC2FC8">
              <w:rPr>
                <w:rFonts w:hint="eastAsia"/>
                <w:bCs/>
                <w:sz w:val="21"/>
                <w:szCs w:val="21"/>
                <w:lang w:eastAsia="zh-CN"/>
              </w:rPr>
              <w:t>clo</w:t>
            </w:r>
            <w:r w:rsidRPr="00AB62DD">
              <w:rPr>
                <w:rFonts w:hint="eastAsia"/>
                <w:bCs/>
                <w:sz w:val="21"/>
                <w:szCs w:val="21"/>
                <w:lang w:eastAsia="zh-CN"/>
              </w:rPr>
              <w:t>至</w:t>
            </w:r>
            <w:r>
              <w:rPr>
                <w:rFonts w:hint="eastAsia"/>
                <w:bCs/>
                <w:sz w:val="21"/>
                <w:szCs w:val="21"/>
                <w:lang w:eastAsia="zh-CN"/>
              </w:rPr>
              <w:t>研钵</w:t>
            </w:r>
            <w:r w:rsidRPr="00AB62DD">
              <w:rPr>
                <w:rFonts w:hint="eastAsia"/>
                <w:bCs/>
                <w:sz w:val="21"/>
                <w:szCs w:val="21"/>
                <w:lang w:eastAsia="zh-CN"/>
              </w:rPr>
              <w:t>中，用</w:t>
            </w:r>
            <w:r w:rsidRPr="00AB62DD">
              <w:rPr>
                <w:rFonts w:hint="eastAsia"/>
                <w:bCs/>
                <w:sz w:val="21"/>
                <w:szCs w:val="21"/>
                <w:lang w:eastAsia="zh-CN"/>
              </w:rPr>
              <w:t>0.5 % CMC-Na</w:t>
            </w:r>
            <w:r w:rsidRPr="00AB62DD">
              <w:rPr>
                <w:rFonts w:hint="eastAsia"/>
                <w:bCs/>
                <w:sz w:val="21"/>
                <w:szCs w:val="21"/>
                <w:lang w:eastAsia="zh-CN"/>
              </w:rPr>
              <w:t>溶液充分研磨后，完全转移至标定体积</w:t>
            </w:r>
            <w:r>
              <w:rPr>
                <w:rFonts w:hint="eastAsia"/>
                <w:bCs/>
                <w:sz w:val="21"/>
                <w:szCs w:val="21"/>
                <w:lang w:eastAsia="zh-CN"/>
              </w:rPr>
              <w:t>（</w:t>
            </w:r>
            <w:r>
              <w:rPr>
                <w:rFonts w:hint="eastAsia"/>
                <w:bCs/>
                <w:sz w:val="21"/>
                <w:szCs w:val="21"/>
                <w:lang w:eastAsia="zh-CN"/>
              </w:rPr>
              <w:t>50 mL</w:t>
            </w:r>
            <w:r>
              <w:rPr>
                <w:rFonts w:hint="eastAsia"/>
                <w:bCs/>
                <w:sz w:val="21"/>
                <w:szCs w:val="21"/>
                <w:lang w:eastAsia="zh-CN"/>
              </w:rPr>
              <w:t>）</w:t>
            </w:r>
            <w:r w:rsidRPr="00AB62DD">
              <w:rPr>
                <w:rFonts w:hint="eastAsia"/>
                <w:bCs/>
                <w:sz w:val="21"/>
                <w:szCs w:val="21"/>
                <w:lang w:eastAsia="zh-CN"/>
              </w:rPr>
              <w:t>的容器中，用</w:t>
            </w:r>
            <w:r w:rsidRPr="00AB62DD">
              <w:rPr>
                <w:rFonts w:hint="eastAsia"/>
                <w:bCs/>
                <w:sz w:val="21"/>
                <w:szCs w:val="21"/>
                <w:lang w:eastAsia="zh-CN"/>
              </w:rPr>
              <w:t>0.5 % CMC-Na</w:t>
            </w:r>
            <w:r w:rsidRPr="00AB62DD">
              <w:rPr>
                <w:rFonts w:hint="eastAsia"/>
                <w:bCs/>
                <w:sz w:val="21"/>
                <w:szCs w:val="21"/>
                <w:lang w:eastAsia="zh-CN"/>
              </w:rPr>
              <w:t>定至刻度，即得</w:t>
            </w:r>
            <w:r>
              <w:rPr>
                <w:rFonts w:hint="eastAsia"/>
                <w:bCs/>
                <w:sz w:val="21"/>
                <w:szCs w:val="21"/>
                <w:lang w:eastAsia="zh-CN"/>
              </w:rPr>
              <w:t>250 mg/mL</w:t>
            </w:r>
            <w:r>
              <w:rPr>
                <w:rFonts w:hint="eastAsia"/>
                <w:bCs/>
                <w:sz w:val="21"/>
                <w:szCs w:val="21"/>
                <w:lang w:eastAsia="zh-CN"/>
              </w:rPr>
              <w:t>的</w:t>
            </w:r>
            <w:r>
              <w:rPr>
                <w:rFonts w:hint="eastAsia"/>
                <w:bCs/>
                <w:sz w:val="21"/>
                <w:szCs w:val="21"/>
                <w:lang w:eastAsia="zh-CN"/>
              </w:rPr>
              <w:t>clo</w:t>
            </w:r>
            <w:r>
              <w:rPr>
                <w:rFonts w:hint="eastAsia"/>
                <w:bCs/>
                <w:sz w:val="21"/>
                <w:szCs w:val="21"/>
                <w:lang w:eastAsia="zh-CN"/>
              </w:rPr>
              <w:t>组</w:t>
            </w:r>
            <w:r w:rsidRPr="00AB62DD">
              <w:rPr>
                <w:rFonts w:hint="eastAsia"/>
                <w:bCs/>
                <w:sz w:val="21"/>
                <w:szCs w:val="21"/>
                <w:lang w:eastAsia="zh-CN"/>
              </w:rPr>
              <w:t>给药制剂。</w:t>
            </w:r>
          </w:p>
        </w:tc>
      </w:tr>
    </w:tbl>
    <w:bookmarkEnd w:id="386"/>
    <w:bookmarkEnd w:id="387"/>
    <w:p w14:paraId="1C2329D1" w14:textId="77777777" w:rsidR="005C1228" w:rsidRDefault="00F80992" w:rsidP="00F80992">
      <w:pPr>
        <w:spacing w:beforeLines="30" w:before="72" w:line="360" w:lineRule="auto"/>
        <w:ind w:firstLineChars="200" w:firstLine="420"/>
        <w:rPr>
          <w:rFonts w:hint="eastAsia"/>
          <w:bCs/>
          <w:sz w:val="21"/>
          <w:szCs w:val="21"/>
          <w:lang w:eastAsia="zh-CN"/>
        </w:rPr>
      </w:pPr>
      <w:r w:rsidRPr="00CE122B">
        <w:rPr>
          <w:rFonts w:hint="eastAsia"/>
          <w:bCs/>
          <w:sz w:val="21"/>
          <w:szCs w:val="21"/>
          <w:lang w:eastAsia="zh-CN"/>
        </w:rPr>
        <w:t>注：</w:t>
      </w:r>
      <w:r w:rsidR="00EB4634">
        <w:rPr>
          <w:rFonts w:hint="eastAsia"/>
          <w:bCs/>
          <w:sz w:val="21"/>
          <w:szCs w:val="21"/>
          <w:lang w:eastAsia="zh-CN"/>
        </w:rPr>
        <w:t>给药制剂</w:t>
      </w:r>
      <w:r w:rsidRPr="00CE122B">
        <w:rPr>
          <w:rFonts w:hint="eastAsia"/>
          <w:bCs/>
          <w:sz w:val="21"/>
          <w:szCs w:val="21"/>
          <w:lang w:eastAsia="zh-CN"/>
        </w:rPr>
        <w:t>设计浓度为例值，以最终配制时实际浓度为准。</w:t>
      </w:r>
    </w:p>
    <w:p w14:paraId="0C07EDED" w14:textId="77777777" w:rsidR="006419CC" w:rsidRPr="001B6329" w:rsidRDefault="006419CC" w:rsidP="00F80992">
      <w:pPr>
        <w:spacing w:beforeLines="30" w:before="72" w:line="360" w:lineRule="auto"/>
        <w:ind w:firstLineChars="200" w:firstLine="480"/>
        <w:rPr>
          <w:bCs/>
          <w:lang w:eastAsia="zh-CN"/>
        </w:rPr>
      </w:pPr>
      <w:r w:rsidRPr="001B6329">
        <w:rPr>
          <w:bCs/>
          <w:lang w:eastAsia="zh-CN"/>
        </w:rPr>
        <w:t>配制条件：室温</w:t>
      </w:r>
      <w:r w:rsidR="00F55ED3">
        <w:rPr>
          <w:rFonts w:hint="eastAsia"/>
          <w:bCs/>
          <w:lang w:eastAsia="zh-CN"/>
        </w:rPr>
        <w:t>、避光</w:t>
      </w:r>
      <w:r w:rsidRPr="001B6329">
        <w:rPr>
          <w:bCs/>
          <w:lang w:eastAsia="zh-CN"/>
        </w:rPr>
        <w:t>环境下；</w:t>
      </w:r>
    </w:p>
    <w:p w14:paraId="273F5D03" w14:textId="77777777" w:rsidR="006419CC" w:rsidRPr="001B6329" w:rsidRDefault="004B2C90" w:rsidP="00B33312">
      <w:pPr>
        <w:spacing w:line="360" w:lineRule="auto"/>
        <w:ind w:firstLineChars="200" w:firstLine="480"/>
        <w:jc w:val="both"/>
        <w:rPr>
          <w:bCs/>
          <w:lang w:eastAsia="zh-CN"/>
        </w:rPr>
      </w:pPr>
      <w:r w:rsidRPr="000E47C0">
        <w:rPr>
          <w:bCs/>
          <w:lang w:eastAsia="zh-CN"/>
        </w:rPr>
        <w:lastRenderedPageBreak/>
        <w:t>标识方法：</w:t>
      </w:r>
      <w:r w:rsidR="000E47C0" w:rsidRPr="000E47C0">
        <w:rPr>
          <w:rFonts w:hint="eastAsia"/>
          <w:lang w:eastAsia="zh-CN"/>
        </w:rPr>
        <w:t>sbk002</w:t>
      </w:r>
      <w:r w:rsidR="000E47C0" w:rsidRPr="000E47C0">
        <w:rPr>
          <w:rFonts w:hint="eastAsia"/>
          <w:lang w:eastAsia="zh-CN"/>
        </w:rPr>
        <w:t>组和</w:t>
      </w:r>
      <w:r w:rsidR="000E47C0" w:rsidRPr="000E47C0">
        <w:rPr>
          <w:rFonts w:hint="eastAsia"/>
          <w:lang w:eastAsia="zh-CN"/>
        </w:rPr>
        <w:t>clo</w:t>
      </w:r>
      <w:r w:rsidR="004309D0" w:rsidRPr="000E47C0">
        <w:rPr>
          <w:rFonts w:hint="eastAsia"/>
          <w:bCs/>
          <w:lang w:eastAsia="zh-CN"/>
        </w:rPr>
        <w:t>组给药</w:t>
      </w:r>
      <w:r w:rsidR="00E03CBF" w:rsidRPr="000E47C0">
        <w:rPr>
          <w:rFonts w:hint="eastAsia"/>
          <w:bCs/>
          <w:lang w:eastAsia="zh-CN"/>
        </w:rPr>
        <w:t>制剂分别用</w:t>
      </w:r>
      <w:r w:rsidR="00C870B2" w:rsidRPr="000E47C0">
        <w:rPr>
          <w:bCs/>
          <w:lang w:eastAsia="zh-CN"/>
        </w:rPr>
        <w:t>绿色</w:t>
      </w:r>
      <w:r w:rsidR="005D0A7E" w:rsidRPr="000E47C0">
        <w:rPr>
          <w:rFonts w:hint="eastAsia"/>
          <w:bCs/>
          <w:lang w:eastAsia="zh-CN"/>
        </w:rPr>
        <w:t>和</w:t>
      </w:r>
      <w:r w:rsidR="00C870B2" w:rsidRPr="000E47C0">
        <w:rPr>
          <w:bCs/>
          <w:lang w:eastAsia="zh-CN"/>
        </w:rPr>
        <w:t>蓝色</w:t>
      </w:r>
      <w:r w:rsidR="00C870B2" w:rsidRPr="000E47C0">
        <w:rPr>
          <w:rFonts w:hint="eastAsia"/>
          <w:bCs/>
          <w:lang w:eastAsia="zh-CN"/>
        </w:rPr>
        <w:t>标签标识</w:t>
      </w:r>
      <w:r w:rsidR="00E03CBF" w:rsidRPr="000E47C0">
        <w:rPr>
          <w:rFonts w:hint="eastAsia"/>
          <w:bCs/>
          <w:lang w:eastAsia="zh-CN"/>
        </w:rPr>
        <w:t>，</w:t>
      </w:r>
      <w:r w:rsidRPr="000E47C0">
        <w:rPr>
          <w:bCs/>
          <w:lang w:eastAsia="zh-CN"/>
        </w:rPr>
        <w:t>注明专题编号、</w:t>
      </w:r>
      <w:r w:rsidRPr="000E47C0">
        <w:rPr>
          <w:rFonts w:hint="eastAsia"/>
          <w:bCs/>
          <w:lang w:eastAsia="zh-CN"/>
        </w:rPr>
        <w:t>名称</w:t>
      </w:r>
      <w:r w:rsidR="006419CC" w:rsidRPr="000E47C0">
        <w:rPr>
          <w:bCs/>
          <w:lang w:eastAsia="zh-CN"/>
        </w:rPr>
        <w:t>、浓度、数量、配制日期</w:t>
      </w:r>
      <w:r w:rsidR="0030502F" w:rsidRPr="000E47C0">
        <w:rPr>
          <w:rFonts w:hint="eastAsia"/>
          <w:bCs/>
          <w:lang w:eastAsia="zh-CN"/>
        </w:rPr>
        <w:t>、</w:t>
      </w:r>
      <w:r w:rsidR="006419CC" w:rsidRPr="000E47C0">
        <w:rPr>
          <w:bCs/>
          <w:lang w:eastAsia="zh-CN"/>
        </w:rPr>
        <w:t>配制者</w:t>
      </w:r>
      <w:r w:rsidR="005C4942">
        <w:rPr>
          <w:rFonts w:hint="eastAsia"/>
          <w:bCs/>
          <w:lang w:eastAsia="zh-CN"/>
        </w:rPr>
        <w:t>和</w:t>
      </w:r>
      <w:r w:rsidR="00E03CBF" w:rsidRPr="000E47C0">
        <w:rPr>
          <w:rFonts w:hint="eastAsia"/>
          <w:bCs/>
          <w:lang w:eastAsia="zh-CN"/>
        </w:rPr>
        <w:t>成品编号</w:t>
      </w:r>
      <w:r w:rsidR="006419CC" w:rsidRPr="001B6329">
        <w:rPr>
          <w:bCs/>
          <w:lang w:eastAsia="zh-CN"/>
        </w:rPr>
        <w:t>；</w:t>
      </w:r>
    </w:p>
    <w:p w14:paraId="44E0139B" w14:textId="77777777" w:rsidR="006419CC" w:rsidRPr="001B6329" w:rsidRDefault="00295A00" w:rsidP="00EB24E1">
      <w:pPr>
        <w:widowControl w:val="0"/>
        <w:tabs>
          <w:tab w:val="left" w:pos="7680"/>
        </w:tabs>
        <w:spacing w:line="360" w:lineRule="auto"/>
        <w:ind w:firstLineChars="200" w:firstLine="480"/>
        <w:jc w:val="both"/>
        <w:rPr>
          <w:kern w:val="2"/>
          <w:lang w:eastAsia="zh-CN"/>
        </w:rPr>
      </w:pPr>
      <w:r>
        <w:rPr>
          <w:rFonts w:hint="eastAsia"/>
          <w:bCs/>
          <w:lang w:eastAsia="zh-CN"/>
        </w:rPr>
        <w:t>运输</w:t>
      </w:r>
      <w:r w:rsidR="006419CC" w:rsidRPr="001B6329">
        <w:rPr>
          <w:bCs/>
          <w:lang w:eastAsia="zh-CN"/>
        </w:rPr>
        <w:t>条件：</w:t>
      </w:r>
      <w:r w:rsidR="00A87894">
        <w:rPr>
          <w:rFonts w:hint="eastAsia"/>
          <w:lang w:eastAsia="zh-CN"/>
        </w:rPr>
        <w:t>室温</w:t>
      </w:r>
      <w:r w:rsidR="00F55ED3">
        <w:rPr>
          <w:rFonts w:hint="eastAsia"/>
          <w:lang w:eastAsia="zh-CN"/>
        </w:rPr>
        <w:t>、遮光</w:t>
      </w:r>
      <w:r w:rsidR="00850025">
        <w:rPr>
          <w:rFonts w:hint="eastAsia"/>
          <w:bCs/>
          <w:lang w:eastAsia="zh-CN"/>
        </w:rPr>
        <w:t>。</w:t>
      </w:r>
    </w:p>
    <w:p w14:paraId="635D0124" w14:textId="77777777" w:rsidR="00D97812" w:rsidRPr="00BF27E8" w:rsidRDefault="0076664D" w:rsidP="00D97812">
      <w:pPr>
        <w:keepNext/>
        <w:widowControl w:val="0"/>
        <w:numPr>
          <w:ilvl w:val="2"/>
          <w:numId w:val="5"/>
        </w:numPr>
        <w:spacing w:line="360" w:lineRule="auto"/>
        <w:jc w:val="both"/>
        <w:outlineLvl w:val="2"/>
        <w:rPr>
          <w:b/>
          <w:kern w:val="2"/>
          <w:lang w:eastAsia="zh-CN"/>
        </w:rPr>
      </w:pPr>
      <w:bookmarkStart w:id="388" w:name="_Toc467244036"/>
      <w:bookmarkStart w:id="389" w:name="_Toc471204137"/>
      <w:bookmarkStart w:id="390" w:name="_Toc477853597"/>
      <w:bookmarkStart w:id="391" w:name="_Toc480298157"/>
      <w:bookmarkStart w:id="392" w:name="_Toc480532683"/>
      <w:bookmarkStart w:id="393" w:name="_Toc480801538"/>
      <w:bookmarkStart w:id="394" w:name="_Toc480814673"/>
      <w:bookmarkStart w:id="395" w:name="_Toc480888717"/>
      <w:bookmarkStart w:id="396" w:name="_Toc488241214"/>
      <w:bookmarkStart w:id="397" w:name="_Toc491157893"/>
      <w:bookmarkStart w:id="398" w:name="_Toc491333911"/>
      <w:bookmarkStart w:id="399" w:name="_Toc491444716"/>
      <w:bookmarkStart w:id="400" w:name="_Toc491952832"/>
      <w:bookmarkStart w:id="401" w:name="_Toc492279375"/>
      <w:bookmarkStart w:id="402" w:name="_Toc496607188"/>
      <w:bookmarkStart w:id="403" w:name="_Toc496859344"/>
      <w:bookmarkStart w:id="404" w:name="_Toc512440011"/>
      <w:bookmarkStart w:id="405" w:name="_Toc513629032"/>
      <w:bookmarkEnd w:id="384"/>
      <w:bookmarkEnd w:id="385"/>
      <w:r w:rsidRPr="00BF27E8">
        <w:rPr>
          <w:rFonts w:hint="eastAsia"/>
          <w:b/>
          <w:kern w:val="2"/>
          <w:lang w:eastAsia="zh-CN"/>
        </w:rPr>
        <w:t>给药制剂</w:t>
      </w:r>
      <w:r w:rsidR="00D97812" w:rsidRPr="00BF27E8">
        <w:rPr>
          <w:rFonts w:hint="eastAsia"/>
          <w:b/>
          <w:kern w:val="2"/>
          <w:lang w:eastAsia="zh-CN"/>
        </w:rPr>
        <w:t>取样和处理方法</w:t>
      </w:r>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14:paraId="0201A822" w14:textId="77777777" w:rsidR="00885BE1" w:rsidRDefault="00D97812" w:rsidP="00564934">
      <w:pPr>
        <w:spacing w:line="360" w:lineRule="auto"/>
        <w:ind w:firstLineChars="200" w:firstLine="480"/>
        <w:jc w:val="both"/>
        <w:rPr>
          <w:rFonts w:hint="eastAsia"/>
          <w:bCs/>
          <w:lang w:eastAsia="zh-CN"/>
        </w:rPr>
      </w:pPr>
      <w:r w:rsidRPr="00BF27E8">
        <w:rPr>
          <w:rFonts w:hint="eastAsia"/>
          <w:bCs/>
          <w:lang w:eastAsia="zh-CN"/>
        </w:rPr>
        <w:t>取样方法</w:t>
      </w:r>
      <w:r w:rsidR="00572F18" w:rsidRPr="00BF27E8">
        <w:rPr>
          <w:rFonts w:hint="eastAsia"/>
          <w:bCs/>
          <w:lang w:eastAsia="zh-CN"/>
        </w:rPr>
        <w:t>：</w:t>
      </w:r>
      <w:r w:rsidR="002C7C61" w:rsidRPr="001B6329">
        <w:rPr>
          <w:rFonts w:hint="eastAsia"/>
          <w:lang w:eastAsia="zh-CN"/>
        </w:rPr>
        <w:t>取样前用</w:t>
      </w:r>
      <w:r w:rsidR="002C7C61">
        <w:rPr>
          <w:rFonts w:hint="eastAsia"/>
          <w:lang w:eastAsia="zh-CN"/>
        </w:rPr>
        <w:t>磁力搅拌器以一定转速搅拌</w:t>
      </w:r>
      <w:r w:rsidR="004555B9">
        <w:rPr>
          <w:rFonts w:hint="eastAsia"/>
          <w:lang w:eastAsia="zh-CN"/>
        </w:rPr>
        <w:t>15 min</w:t>
      </w:r>
      <w:r w:rsidR="002C7C61" w:rsidRPr="001B6329">
        <w:rPr>
          <w:rFonts w:hint="eastAsia"/>
          <w:lang w:eastAsia="zh-CN"/>
        </w:rPr>
        <w:t>及以上</w:t>
      </w:r>
      <w:r w:rsidR="00BD0D11">
        <w:rPr>
          <w:rFonts w:hint="eastAsia"/>
          <w:lang w:eastAsia="zh-CN"/>
        </w:rPr>
        <w:t>，</w:t>
      </w:r>
      <w:r w:rsidR="00C3221B">
        <w:rPr>
          <w:rFonts w:hint="eastAsia"/>
          <w:lang w:eastAsia="zh-CN"/>
        </w:rPr>
        <w:t>转速设定以形成明显凹陷但不产生漩涡及大量气泡为准</w:t>
      </w:r>
      <w:r w:rsidR="007A18F8">
        <w:rPr>
          <w:rFonts w:hint="eastAsia"/>
          <w:lang w:eastAsia="zh-CN"/>
        </w:rPr>
        <w:t>。</w:t>
      </w:r>
      <w:r w:rsidR="00CB67A6" w:rsidRPr="001B6329">
        <w:rPr>
          <w:rFonts w:hint="eastAsia"/>
          <w:bCs/>
          <w:lang w:eastAsia="zh-CN"/>
        </w:rPr>
        <w:t>从</w:t>
      </w:r>
      <w:r w:rsidR="0013246B">
        <w:rPr>
          <w:rFonts w:hint="eastAsia"/>
          <w:bCs/>
          <w:lang w:eastAsia="zh-CN"/>
        </w:rPr>
        <w:t>待测</w:t>
      </w:r>
      <w:r w:rsidR="00A6188A">
        <w:rPr>
          <w:rFonts w:hint="eastAsia"/>
          <w:bCs/>
          <w:lang w:eastAsia="zh-CN"/>
        </w:rPr>
        <w:t>给药</w:t>
      </w:r>
      <w:r w:rsidR="00CB67A6" w:rsidRPr="001B6329">
        <w:rPr>
          <w:rFonts w:hint="eastAsia"/>
          <w:bCs/>
          <w:lang w:eastAsia="zh-CN"/>
        </w:rPr>
        <w:t>制剂的上、中、下层</w:t>
      </w:r>
      <w:r w:rsidR="007A681B">
        <w:rPr>
          <w:rFonts w:hint="eastAsia"/>
          <w:bCs/>
          <w:lang w:eastAsia="zh-CN"/>
        </w:rPr>
        <w:t>各</w:t>
      </w:r>
      <w:r w:rsidR="00CB67A6" w:rsidRPr="001B6329">
        <w:rPr>
          <w:rFonts w:hint="eastAsia"/>
          <w:bCs/>
          <w:lang w:eastAsia="zh-CN"/>
        </w:rPr>
        <w:t>取</w:t>
      </w:r>
      <w:r w:rsidR="004555B9">
        <w:rPr>
          <w:rFonts w:hint="eastAsia"/>
          <w:bCs/>
          <w:lang w:eastAsia="zh-CN"/>
        </w:rPr>
        <w:t>2</w:t>
      </w:r>
      <w:r w:rsidR="00CB67A6" w:rsidRPr="001B6329">
        <w:rPr>
          <w:rFonts w:hint="eastAsia"/>
          <w:bCs/>
          <w:lang w:eastAsia="zh-CN"/>
        </w:rPr>
        <w:t>份样，</w:t>
      </w:r>
      <w:r w:rsidR="004555B9">
        <w:rPr>
          <w:rFonts w:hint="eastAsia"/>
          <w:bCs/>
          <w:lang w:eastAsia="zh-CN"/>
        </w:rPr>
        <w:t>6</w:t>
      </w:r>
      <w:r w:rsidR="00CB67A6" w:rsidRPr="001B6329">
        <w:rPr>
          <w:rFonts w:hint="eastAsia"/>
          <w:bCs/>
          <w:lang w:eastAsia="zh-CN"/>
        </w:rPr>
        <w:t>份样均按下表进行处理。</w:t>
      </w:r>
    </w:p>
    <w:p w14:paraId="149BE2F7" w14:textId="77777777" w:rsidR="00885BE1" w:rsidRPr="00530AD1" w:rsidRDefault="00FC0F10" w:rsidP="0031624F">
      <w:pPr>
        <w:spacing w:line="360" w:lineRule="auto"/>
        <w:ind w:firstLineChars="200" w:firstLine="480"/>
        <w:jc w:val="both"/>
        <w:rPr>
          <w:rFonts w:hint="eastAsia"/>
          <w:bCs/>
          <w:lang w:eastAsia="zh-CN"/>
        </w:rPr>
      </w:pPr>
      <w:r>
        <w:rPr>
          <w:rFonts w:hint="eastAsia"/>
          <w:lang w:eastAsia="zh-CN"/>
        </w:rPr>
        <w:t>处理方法：</w:t>
      </w:r>
      <w:r w:rsidR="00A71F13">
        <w:rPr>
          <w:rFonts w:hint="eastAsia"/>
          <w:lang w:eastAsia="zh-CN"/>
        </w:rPr>
        <w:t>按下表体积</w:t>
      </w:r>
      <w:r w:rsidR="00885BE1" w:rsidRPr="00F416FF">
        <w:rPr>
          <w:rFonts w:hint="eastAsia"/>
          <w:lang w:eastAsia="zh-CN"/>
        </w:rPr>
        <w:t>取</w:t>
      </w:r>
      <w:r w:rsidR="00DE14C4">
        <w:rPr>
          <w:rFonts w:hint="eastAsia"/>
          <w:lang w:eastAsia="zh-CN"/>
        </w:rPr>
        <w:t>待测</w:t>
      </w:r>
      <w:r w:rsidR="0020523C">
        <w:rPr>
          <w:rFonts w:hint="eastAsia"/>
          <w:lang w:eastAsia="zh-CN"/>
        </w:rPr>
        <w:t>给药</w:t>
      </w:r>
      <w:r w:rsidR="00885BE1" w:rsidRPr="00F416FF">
        <w:rPr>
          <w:rFonts w:hint="eastAsia"/>
          <w:lang w:eastAsia="zh-CN"/>
        </w:rPr>
        <w:t>制剂，</w:t>
      </w:r>
      <w:r w:rsidR="00BB48EC">
        <w:rPr>
          <w:rFonts w:hint="eastAsia"/>
          <w:lang w:eastAsia="zh-CN"/>
        </w:rPr>
        <w:t>第一步</w:t>
      </w:r>
      <w:r w:rsidR="00890DB2">
        <w:rPr>
          <w:rFonts w:hint="eastAsia"/>
          <w:lang w:eastAsia="zh-CN"/>
        </w:rPr>
        <w:t>用</w:t>
      </w:r>
      <w:r w:rsidR="00807711">
        <w:rPr>
          <w:rFonts w:hint="eastAsia"/>
          <w:lang w:eastAsia="zh-CN"/>
        </w:rPr>
        <w:t>稀释液</w:t>
      </w:r>
      <w:r w:rsidR="00807711">
        <w:rPr>
          <w:rFonts w:hint="eastAsia"/>
          <w:lang w:eastAsia="zh-CN"/>
        </w:rPr>
        <w:t>1</w:t>
      </w:r>
      <w:r w:rsidR="00890DB2">
        <w:rPr>
          <w:rFonts w:hint="eastAsia"/>
          <w:lang w:eastAsia="zh-CN"/>
        </w:rPr>
        <w:t>定容</w:t>
      </w:r>
      <w:r w:rsidR="00BB48EC">
        <w:rPr>
          <w:rFonts w:hint="eastAsia"/>
          <w:lang w:eastAsia="zh-CN"/>
        </w:rPr>
        <w:t>后</w:t>
      </w:r>
      <w:r w:rsidR="00890DB2">
        <w:rPr>
          <w:rFonts w:hint="eastAsia"/>
          <w:lang w:eastAsia="zh-CN"/>
        </w:rPr>
        <w:t>，</w:t>
      </w:r>
      <w:r w:rsidR="00BA66F0">
        <w:rPr>
          <w:rFonts w:hint="eastAsia"/>
          <w:lang w:eastAsia="zh-CN"/>
        </w:rPr>
        <w:t>离心（</w:t>
      </w:r>
      <w:r w:rsidR="00920F64">
        <w:rPr>
          <w:rFonts w:hint="eastAsia"/>
          <w:lang w:eastAsia="zh-CN"/>
        </w:rPr>
        <w:t>10000 r/min</w:t>
      </w:r>
      <w:r w:rsidR="00920F64">
        <w:rPr>
          <w:rFonts w:hint="eastAsia"/>
          <w:lang w:eastAsia="zh-CN"/>
        </w:rPr>
        <w:t>，</w:t>
      </w:r>
      <w:r w:rsidR="00920F64">
        <w:rPr>
          <w:rFonts w:hint="eastAsia"/>
          <w:lang w:eastAsia="zh-CN"/>
        </w:rPr>
        <w:t>5 min</w:t>
      </w:r>
      <w:r w:rsidR="00920F64">
        <w:rPr>
          <w:rFonts w:hint="eastAsia"/>
          <w:lang w:eastAsia="zh-CN"/>
        </w:rPr>
        <w:t>，</w:t>
      </w:r>
      <w:r w:rsidR="00920F64">
        <w:rPr>
          <w:rFonts w:hint="eastAsia"/>
          <w:lang w:eastAsia="zh-CN"/>
        </w:rPr>
        <w:t xml:space="preserve">20 </w:t>
      </w:r>
      <w:r w:rsidR="00920F64">
        <w:rPr>
          <w:rFonts w:hint="eastAsia"/>
          <w:lang w:eastAsia="zh-CN"/>
        </w:rPr>
        <w:t>℃</w:t>
      </w:r>
      <w:r w:rsidR="00BA66F0">
        <w:rPr>
          <w:rFonts w:hint="eastAsia"/>
          <w:lang w:eastAsia="zh-CN"/>
        </w:rPr>
        <w:t>）</w:t>
      </w:r>
      <w:r w:rsidR="00CA17E3">
        <w:rPr>
          <w:rFonts w:hint="eastAsia"/>
          <w:lang w:eastAsia="zh-CN"/>
        </w:rPr>
        <w:t>，取上清液</w:t>
      </w:r>
      <w:r w:rsidR="00890DB2">
        <w:rPr>
          <w:rFonts w:hint="eastAsia"/>
          <w:lang w:eastAsia="zh-CN"/>
        </w:rPr>
        <w:t>进行第二步稀释。第二步和第三步用稀释液</w:t>
      </w:r>
      <w:r w:rsidR="00807711">
        <w:rPr>
          <w:rFonts w:hint="eastAsia"/>
          <w:lang w:eastAsia="zh-CN"/>
        </w:rPr>
        <w:t>2</w:t>
      </w:r>
      <w:r w:rsidR="00890DB2">
        <w:rPr>
          <w:rFonts w:hint="eastAsia"/>
          <w:lang w:eastAsia="zh-CN"/>
        </w:rPr>
        <w:t>定容后，</w:t>
      </w:r>
      <w:r w:rsidR="00232B65" w:rsidRPr="00F416FF">
        <w:rPr>
          <w:rFonts w:hint="eastAsia"/>
          <w:bCs/>
          <w:lang w:eastAsia="zh-CN"/>
        </w:rPr>
        <w:t>上机分析。</w:t>
      </w:r>
    </w:p>
    <w:tbl>
      <w:tblPr>
        <w:tblW w:w="5000" w:type="pct"/>
        <w:jc w:val="center"/>
        <w:tblBorders>
          <w:top w:val="single" w:sz="4" w:space="0" w:color="auto"/>
          <w:bottom w:val="single" w:sz="4" w:space="0" w:color="auto"/>
        </w:tblBorders>
        <w:tblLook w:val="04A0" w:firstRow="1" w:lastRow="0" w:firstColumn="1" w:lastColumn="0" w:noHBand="0" w:noVBand="1"/>
      </w:tblPr>
      <w:tblGrid>
        <w:gridCol w:w="571"/>
        <w:gridCol w:w="1255"/>
        <w:gridCol w:w="877"/>
        <w:gridCol w:w="928"/>
        <w:gridCol w:w="877"/>
        <w:gridCol w:w="972"/>
        <w:gridCol w:w="877"/>
        <w:gridCol w:w="956"/>
        <w:gridCol w:w="1204"/>
      </w:tblGrid>
      <w:tr w:rsidR="0020523C" w:rsidRPr="00C925AF" w14:paraId="326B37F8" w14:textId="77777777" w:rsidTr="0089430A">
        <w:trPr>
          <w:trHeight w:val="482"/>
          <w:jc w:val="center"/>
        </w:trPr>
        <w:tc>
          <w:tcPr>
            <w:tcW w:w="336" w:type="pct"/>
            <w:vMerge w:val="restart"/>
            <w:tcBorders>
              <w:top w:val="single" w:sz="12" w:space="0" w:color="auto"/>
            </w:tcBorders>
            <w:shd w:val="clear" w:color="auto" w:fill="auto"/>
            <w:vAlign w:val="center"/>
          </w:tcPr>
          <w:p w14:paraId="3B5EE391" w14:textId="77777777" w:rsidR="0020523C" w:rsidRPr="00C925AF" w:rsidRDefault="0020523C" w:rsidP="00973E5F">
            <w:pPr>
              <w:jc w:val="center"/>
              <w:rPr>
                <w:rFonts w:hint="eastAsia"/>
                <w:sz w:val="21"/>
                <w:szCs w:val="21"/>
                <w:lang w:eastAsia="zh-CN"/>
              </w:rPr>
            </w:pPr>
            <w:r>
              <w:rPr>
                <w:rFonts w:hint="eastAsia"/>
                <w:sz w:val="21"/>
                <w:lang w:eastAsia="zh-CN"/>
              </w:rPr>
              <w:t>名称</w:t>
            </w:r>
          </w:p>
        </w:tc>
        <w:tc>
          <w:tcPr>
            <w:tcW w:w="737" w:type="pct"/>
            <w:vMerge w:val="restart"/>
            <w:tcBorders>
              <w:top w:val="single" w:sz="12" w:space="0" w:color="auto"/>
            </w:tcBorders>
            <w:vAlign w:val="center"/>
          </w:tcPr>
          <w:p w14:paraId="424D073E" w14:textId="77777777" w:rsidR="0020523C" w:rsidRDefault="0020523C" w:rsidP="00616733">
            <w:pPr>
              <w:jc w:val="center"/>
              <w:rPr>
                <w:rFonts w:hint="eastAsia"/>
                <w:sz w:val="21"/>
                <w:lang w:eastAsia="zh-CN"/>
              </w:rPr>
            </w:pPr>
            <w:r>
              <w:rPr>
                <w:rFonts w:hint="eastAsia"/>
                <w:sz w:val="21"/>
                <w:lang w:eastAsia="zh-CN"/>
              </w:rPr>
              <w:t>给药</w:t>
            </w:r>
            <w:r w:rsidRPr="00C925AF">
              <w:rPr>
                <w:sz w:val="21"/>
                <w:lang w:eastAsia="zh-CN"/>
              </w:rPr>
              <w:t>制剂</w:t>
            </w:r>
          </w:p>
          <w:p w14:paraId="201BC000" w14:textId="77777777" w:rsidR="0020523C" w:rsidRPr="00C925AF" w:rsidRDefault="0020523C" w:rsidP="00616733">
            <w:pPr>
              <w:jc w:val="center"/>
              <w:rPr>
                <w:sz w:val="21"/>
                <w:lang w:eastAsia="zh-CN"/>
              </w:rPr>
            </w:pPr>
            <w:r>
              <w:rPr>
                <w:rFonts w:hint="eastAsia"/>
                <w:sz w:val="21"/>
                <w:lang w:eastAsia="zh-CN"/>
              </w:rPr>
              <w:t>设计</w:t>
            </w:r>
            <w:r w:rsidRPr="00C925AF">
              <w:rPr>
                <w:sz w:val="21"/>
                <w:lang w:eastAsia="zh-CN"/>
              </w:rPr>
              <w:t>浓度</w:t>
            </w:r>
          </w:p>
          <w:p w14:paraId="63A177BF" w14:textId="77777777" w:rsidR="0020523C" w:rsidRPr="00C925AF" w:rsidRDefault="0020523C" w:rsidP="00885BE1">
            <w:pPr>
              <w:jc w:val="center"/>
              <w:rPr>
                <w:sz w:val="21"/>
                <w:szCs w:val="21"/>
                <w:lang w:eastAsia="zh-CN"/>
              </w:rPr>
            </w:pPr>
            <w:r>
              <w:rPr>
                <w:rFonts w:hint="eastAsia"/>
                <w:sz w:val="21"/>
                <w:lang w:eastAsia="zh-CN"/>
              </w:rPr>
              <w:t>（</w:t>
            </w:r>
            <w:r>
              <w:rPr>
                <w:rFonts w:hint="eastAsia"/>
                <w:sz w:val="21"/>
                <w:lang w:eastAsia="zh-CN"/>
              </w:rPr>
              <w:t>m</w:t>
            </w:r>
            <w:r w:rsidRPr="00C925AF">
              <w:rPr>
                <w:sz w:val="21"/>
                <w:lang w:eastAsia="zh-CN"/>
              </w:rPr>
              <w:t>g/mL</w:t>
            </w:r>
            <w:r>
              <w:rPr>
                <w:rFonts w:hint="eastAsia"/>
                <w:sz w:val="21"/>
                <w:lang w:eastAsia="zh-CN"/>
              </w:rPr>
              <w:t>）</w:t>
            </w:r>
          </w:p>
        </w:tc>
        <w:tc>
          <w:tcPr>
            <w:tcW w:w="1060" w:type="pct"/>
            <w:gridSpan w:val="2"/>
            <w:tcBorders>
              <w:top w:val="single" w:sz="12" w:space="0" w:color="auto"/>
              <w:bottom w:val="single" w:sz="4" w:space="0" w:color="auto"/>
            </w:tcBorders>
            <w:shd w:val="clear" w:color="auto" w:fill="auto"/>
            <w:vAlign w:val="center"/>
          </w:tcPr>
          <w:p w14:paraId="447BB99F" w14:textId="77777777" w:rsidR="0020523C" w:rsidRPr="00C925AF" w:rsidRDefault="0020523C" w:rsidP="00885BE1">
            <w:pPr>
              <w:snapToGrid w:val="0"/>
              <w:jc w:val="center"/>
              <w:rPr>
                <w:rFonts w:hint="eastAsia"/>
                <w:sz w:val="21"/>
                <w:szCs w:val="21"/>
                <w:lang w:eastAsia="zh-CN"/>
              </w:rPr>
            </w:pPr>
            <w:r>
              <w:rPr>
                <w:rFonts w:hint="eastAsia"/>
                <w:sz w:val="21"/>
                <w:szCs w:val="21"/>
                <w:lang w:eastAsia="zh-CN"/>
              </w:rPr>
              <w:t xml:space="preserve"> </w:t>
            </w:r>
            <w:r w:rsidRPr="00C925AF">
              <w:rPr>
                <w:sz w:val="21"/>
                <w:szCs w:val="21"/>
              </w:rPr>
              <w:t>第一步稀释</w:t>
            </w:r>
            <w:r w:rsidRPr="00C925AF">
              <w:rPr>
                <w:rFonts w:hint="eastAsia"/>
                <w:sz w:val="21"/>
                <w:szCs w:val="21"/>
                <w:lang w:eastAsia="zh-CN"/>
              </w:rPr>
              <w:t>（</w:t>
            </w:r>
            <w:r w:rsidRPr="00C925AF">
              <w:rPr>
                <w:sz w:val="21"/>
                <w:szCs w:val="21"/>
              </w:rPr>
              <w:t>S1</w:t>
            </w:r>
            <w:r w:rsidRPr="00C925AF">
              <w:rPr>
                <w:rFonts w:hint="eastAsia"/>
                <w:sz w:val="21"/>
                <w:szCs w:val="21"/>
                <w:lang w:eastAsia="zh-CN"/>
              </w:rPr>
              <w:t>）</w:t>
            </w:r>
          </w:p>
        </w:tc>
        <w:tc>
          <w:tcPr>
            <w:tcW w:w="1085" w:type="pct"/>
            <w:gridSpan w:val="2"/>
            <w:tcBorders>
              <w:top w:val="single" w:sz="12" w:space="0" w:color="auto"/>
              <w:bottom w:val="single" w:sz="4" w:space="0" w:color="auto"/>
            </w:tcBorders>
            <w:shd w:val="clear" w:color="auto" w:fill="auto"/>
            <w:vAlign w:val="center"/>
          </w:tcPr>
          <w:p w14:paraId="598CDD6E" w14:textId="77777777" w:rsidR="0020523C" w:rsidRPr="00C925AF" w:rsidRDefault="0020523C" w:rsidP="00885BE1">
            <w:pPr>
              <w:snapToGrid w:val="0"/>
              <w:jc w:val="center"/>
              <w:rPr>
                <w:rFonts w:hint="eastAsia"/>
                <w:sz w:val="21"/>
                <w:szCs w:val="21"/>
                <w:lang w:eastAsia="zh-CN"/>
              </w:rPr>
            </w:pPr>
            <w:r w:rsidRPr="00C925AF">
              <w:rPr>
                <w:sz w:val="21"/>
                <w:szCs w:val="21"/>
              </w:rPr>
              <w:t>第二步稀释</w:t>
            </w:r>
            <w:r w:rsidRPr="00C925AF">
              <w:rPr>
                <w:rFonts w:hint="eastAsia"/>
                <w:sz w:val="21"/>
                <w:szCs w:val="21"/>
                <w:lang w:eastAsia="zh-CN"/>
              </w:rPr>
              <w:t>（</w:t>
            </w:r>
            <w:r w:rsidRPr="00C925AF">
              <w:rPr>
                <w:sz w:val="21"/>
                <w:szCs w:val="21"/>
              </w:rPr>
              <w:t>S2</w:t>
            </w:r>
            <w:r w:rsidRPr="00C925AF">
              <w:rPr>
                <w:rFonts w:hint="eastAsia"/>
                <w:sz w:val="21"/>
                <w:szCs w:val="21"/>
                <w:lang w:eastAsia="zh-CN"/>
              </w:rPr>
              <w:t>）</w:t>
            </w:r>
          </w:p>
        </w:tc>
        <w:tc>
          <w:tcPr>
            <w:tcW w:w="1075" w:type="pct"/>
            <w:gridSpan w:val="2"/>
            <w:tcBorders>
              <w:top w:val="single" w:sz="12" w:space="0" w:color="auto"/>
              <w:bottom w:val="single" w:sz="4" w:space="0" w:color="auto"/>
            </w:tcBorders>
          </w:tcPr>
          <w:p w14:paraId="0C17A88B" w14:textId="77777777" w:rsidR="0020523C" w:rsidRPr="00C925AF" w:rsidRDefault="0020523C" w:rsidP="0020523C">
            <w:pPr>
              <w:snapToGrid w:val="0"/>
              <w:jc w:val="center"/>
              <w:rPr>
                <w:rFonts w:hint="eastAsia"/>
                <w:sz w:val="21"/>
                <w:szCs w:val="21"/>
                <w:lang w:eastAsia="zh-CN"/>
              </w:rPr>
            </w:pPr>
            <w:r w:rsidRPr="00C925AF">
              <w:rPr>
                <w:sz w:val="21"/>
                <w:szCs w:val="21"/>
              </w:rPr>
              <w:t>第</w:t>
            </w:r>
            <w:r>
              <w:rPr>
                <w:rFonts w:hint="eastAsia"/>
                <w:sz w:val="21"/>
                <w:szCs w:val="21"/>
                <w:lang w:eastAsia="zh-CN"/>
              </w:rPr>
              <w:t>三</w:t>
            </w:r>
            <w:r w:rsidRPr="00C925AF">
              <w:rPr>
                <w:sz w:val="21"/>
                <w:szCs w:val="21"/>
              </w:rPr>
              <w:t>步稀释</w:t>
            </w:r>
            <w:r w:rsidRPr="00C925AF">
              <w:rPr>
                <w:rFonts w:hint="eastAsia"/>
                <w:sz w:val="21"/>
                <w:szCs w:val="21"/>
                <w:lang w:eastAsia="zh-CN"/>
              </w:rPr>
              <w:t>（</w:t>
            </w:r>
            <w:r>
              <w:rPr>
                <w:sz w:val="21"/>
                <w:szCs w:val="21"/>
              </w:rPr>
              <w:t>S</w:t>
            </w:r>
            <w:r>
              <w:rPr>
                <w:rFonts w:hint="eastAsia"/>
                <w:sz w:val="21"/>
                <w:szCs w:val="21"/>
                <w:lang w:eastAsia="zh-CN"/>
              </w:rPr>
              <w:t>3</w:t>
            </w:r>
            <w:r w:rsidRPr="00C925AF">
              <w:rPr>
                <w:rFonts w:hint="eastAsia"/>
                <w:sz w:val="21"/>
                <w:szCs w:val="21"/>
                <w:lang w:eastAsia="zh-CN"/>
              </w:rPr>
              <w:t>）</w:t>
            </w:r>
          </w:p>
        </w:tc>
        <w:tc>
          <w:tcPr>
            <w:tcW w:w="707" w:type="pct"/>
            <w:vMerge w:val="restart"/>
            <w:tcBorders>
              <w:top w:val="single" w:sz="12" w:space="0" w:color="auto"/>
            </w:tcBorders>
            <w:vAlign w:val="center"/>
          </w:tcPr>
          <w:p w14:paraId="02A99F56" w14:textId="77777777" w:rsidR="0020523C" w:rsidRDefault="0020523C" w:rsidP="000A7392">
            <w:pPr>
              <w:snapToGrid w:val="0"/>
              <w:jc w:val="center"/>
              <w:rPr>
                <w:rFonts w:hint="eastAsia"/>
                <w:sz w:val="21"/>
                <w:szCs w:val="21"/>
                <w:lang w:eastAsia="zh-CN"/>
              </w:rPr>
            </w:pPr>
            <w:r w:rsidRPr="00C925AF">
              <w:rPr>
                <w:rFonts w:hint="eastAsia"/>
                <w:sz w:val="21"/>
                <w:szCs w:val="21"/>
                <w:lang w:eastAsia="zh-CN"/>
              </w:rPr>
              <w:t>设计浓度</w:t>
            </w:r>
          </w:p>
          <w:p w14:paraId="40525A9E" w14:textId="77777777" w:rsidR="0020523C" w:rsidRPr="00C925AF" w:rsidRDefault="0020523C" w:rsidP="00885BE1">
            <w:pPr>
              <w:snapToGrid w:val="0"/>
              <w:jc w:val="center"/>
              <w:rPr>
                <w:sz w:val="21"/>
                <w:szCs w:val="21"/>
                <w:lang w:eastAsia="zh-CN"/>
              </w:rPr>
            </w:pPr>
            <w:r w:rsidRPr="007D2A32">
              <w:rPr>
                <w:rFonts w:hint="eastAsia"/>
                <w:sz w:val="21"/>
                <w:szCs w:val="21"/>
                <w:lang w:eastAsia="zh-CN"/>
              </w:rPr>
              <w:t xml:space="preserve"> </w:t>
            </w:r>
            <w:r>
              <w:rPr>
                <w:rFonts w:hint="eastAsia"/>
                <w:sz w:val="21"/>
                <w:szCs w:val="21"/>
                <w:lang w:eastAsia="zh-CN"/>
              </w:rPr>
              <w:t>（</w:t>
            </w:r>
            <w:r w:rsidRPr="007D2A32">
              <w:rPr>
                <w:sz w:val="21"/>
                <w:szCs w:val="21"/>
                <w:lang w:eastAsia="zh-CN"/>
              </w:rPr>
              <w:t>μg/mL</w:t>
            </w:r>
            <w:r>
              <w:rPr>
                <w:rFonts w:hint="eastAsia"/>
                <w:sz w:val="21"/>
                <w:szCs w:val="21"/>
                <w:lang w:eastAsia="zh-CN"/>
              </w:rPr>
              <w:t>）</w:t>
            </w:r>
          </w:p>
        </w:tc>
      </w:tr>
      <w:tr w:rsidR="0020523C" w:rsidRPr="00C925AF" w14:paraId="4F57F8B4" w14:textId="77777777" w:rsidTr="0089430A">
        <w:trPr>
          <w:trHeight w:val="611"/>
          <w:jc w:val="center"/>
        </w:trPr>
        <w:tc>
          <w:tcPr>
            <w:tcW w:w="336" w:type="pct"/>
            <w:vMerge/>
            <w:tcBorders>
              <w:bottom w:val="single" w:sz="4" w:space="0" w:color="auto"/>
            </w:tcBorders>
            <w:shd w:val="clear" w:color="auto" w:fill="auto"/>
            <w:vAlign w:val="center"/>
          </w:tcPr>
          <w:p w14:paraId="564EE408" w14:textId="77777777" w:rsidR="0020523C" w:rsidRPr="00C925AF" w:rsidRDefault="0020523C" w:rsidP="00885BE1">
            <w:pPr>
              <w:snapToGrid w:val="0"/>
              <w:jc w:val="center"/>
              <w:rPr>
                <w:sz w:val="21"/>
                <w:szCs w:val="21"/>
                <w:lang w:eastAsia="zh-CN"/>
              </w:rPr>
            </w:pPr>
          </w:p>
        </w:tc>
        <w:tc>
          <w:tcPr>
            <w:tcW w:w="737" w:type="pct"/>
            <w:vMerge/>
            <w:tcBorders>
              <w:bottom w:val="single" w:sz="4" w:space="0" w:color="auto"/>
            </w:tcBorders>
            <w:vAlign w:val="center"/>
          </w:tcPr>
          <w:p w14:paraId="2B8EF6ED" w14:textId="77777777" w:rsidR="0020523C" w:rsidRPr="00C925AF" w:rsidRDefault="0020523C" w:rsidP="00885BE1">
            <w:pPr>
              <w:spacing w:line="360" w:lineRule="auto"/>
              <w:jc w:val="center"/>
              <w:rPr>
                <w:rFonts w:hint="eastAsia"/>
                <w:sz w:val="21"/>
                <w:lang w:eastAsia="zh-CN"/>
              </w:rPr>
            </w:pPr>
          </w:p>
        </w:tc>
        <w:tc>
          <w:tcPr>
            <w:tcW w:w="515" w:type="pct"/>
            <w:tcBorders>
              <w:top w:val="single" w:sz="4" w:space="0" w:color="auto"/>
              <w:bottom w:val="single" w:sz="4" w:space="0" w:color="auto"/>
            </w:tcBorders>
            <w:shd w:val="clear" w:color="auto" w:fill="auto"/>
            <w:vAlign w:val="center"/>
          </w:tcPr>
          <w:p w14:paraId="26A3AAC8" w14:textId="77777777" w:rsidR="0020523C" w:rsidRPr="00C925AF" w:rsidRDefault="0020523C" w:rsidP="00CF2B76">
            <w:pPr>
              <w:snapToGrid w:val="0"/>
              <w:jc w:val="center"/>
              <w:rPr>
                <w:rFonts w:hint="eastAsia"/>
                <w:sz w:val="21"/>
                <w:szCs w:val="21"/>
                <w:lang w:eastAsia="zh-CN"/>
              </w:rPr>
            </w:pPr>
            <w:r w:rsidRPr="00C925AF">
              <w:rPr>
                <w:rFonts w:hint="eastAsia"/>
                <w:sz w:val="21"/>
                <w:szCs w:val="21"/>
                <w:lang w:eastAsia="zh-CN"/>
              </w:rPr>
              <w:t>给药</w:t>
            </w:r>
            <w:r>
              <w:rPr>
                <w:rFonts w:hint="eastAsia"/>
                <w:sz w:val="21"/>
                <w:szCs w:val="21"/>
                <w:lang w:eastAsia="zh-CN"/>
              </w:rPr>
              <w:t xml:space="preserve"> </w:t>
            </w:r>
            <w:r w:rsidRPr="00C925AF">
              <w:rPr>
                <w:rFonts w:hint="eastAsia"/>
                <w:sz w:val="21"/>
                <w:szCs w:val="21"/>
                <w:lang w:eastAsia="zh-CN"/>
              </w:rPr>
              <w:t>制剂</w:t>
            </w:r>
            <w:r>
              <w:rPr>
                <w:rFonts w:hint="eastAsia"/>
                <w:sz w:val="21"/>
                <w:szCs w:val="21"/>
                <w:lang w:eastAsia="zh-CN"/>
              </w:rPr>
              <w:t>（</w:t>
            </w:r>
            <w:r w:rsidRPr="00C925AF">
              <w:rPr>
                <w:sz w:val="21"/>
                <w:szCs w:val="21"/>
              </w:rPr>
              <w:t>μL</w:t>
            </w:r>
            <w:r>
              <w:rPr>
                <w:rFonts w:hint="eastAsia"/>
                <w:sz w:val="21"/>
                <w:szCs w:val="21"/>
                <w:lang w:eastAsia="zh-CN"/>
              </w:rPr>
              <w:t>）</w:t>
            </w:r>
          </w:p>
        </w:tc>
        <w:tc>
          <w:tcPr>
            <w:tcW w:w="545" w:type="pct"/>
            <w:tcBorders>
              <w:top w:val="single" w:sz="4" w:space="0" w:color="auto"/>
              <w:bottom w:val="single" w:sz="4" w:space="0" w:color="auto"/>
            </w:tcBorders>
            <w:shd w:val="clear" w:color="auto" w:fill="auto"/>
            <w:vAlign w:val="center"/>
          </w:tcPr>
          <w:p w14:paraId="6FDB7579" w14:textId="77777777" w:rsidR="0020523C" w:rsidRPr="00C925AF" w:rsidRDefault="0020523C" w:rsidP="00A95F94">
            <w:pPr>
              <w:snapToGrid w:val="0"/>
              <w:jc w:val="center"/>
              <w:rPr>
                <w:sz w:val="21"/>
                <w:szCs w:val="21"/>
                <w:lang w:eastAsia="zh-CN"/>
              </w:rPr>
            </w:pPr>
            <w:r w:rsidRPr="00C925AF">
              <w:rPr>
                <w:rFonts w:hint="eastAsia"/>
                <w:sz w:val="21"/>
                <w:szCs w:val="21"/>
                <w:lang w:eastAsia="zh-CN"/>
              </w:rPr>
              <w:t>定容</w:t>
            </w:r>
            <w:r>
              <w:rPr>
                <w:rFonts w:hint="eastAsia"/>
                <w:sz w:val="21"/>
                <w:szCs w:val="21"/>
                <w:lang w:eastAsia="zh-CN"/>
              </w:rPr>
              <w:t xml:space="preserve">  </w:t>
            </w:r>
            <w:r w:rsidRPr="00C925AF">
              <w:rPr>
                <w:rFonts w:hint="eastAsia"/>
                <w:sz w:val="21"/>
                <w:szCs w:val="21"/>
                <w:lang w:eastAsia="zh-CN"/>
              </w:rPr>
              <w:t>体积</w:t>
            </w:r>
            <w:r>
              <w:rPr>
                <w:rFonts w:hint="eastAsia"/>
                <w:sz w:val="21"/>
                <w:szCs w:val="21"/>
                <w:lang w:eastAsia="zh-CN"/>
              </w:rPr>
              <w:t>（</w:t>
            </w:r>
            <w:r w:rsidRPr="00C925AF">
              <w:rPr>
                <w:rFonts w:hint="eastAsia"/>
                <w:sz w:val="21"/>
                <w:szCs w:val="21"/>
                <w:lang w:eastAsia="zh-CN"/>
              </w:rPr>
              <w:t>m</w:t>
            </w:r>
            <w:r w:rsidRPr="00C925AF">
              <w:rPr>
                <w:sz w:val="21"/>
                <w:szCs w:val="21"/>
                <w:lang w:eastAsia="zh-CN"/>
              </w:rPr>
              <w:t>L</w:t>
            </w:r>
            <w:r>
              <w:rPr>
                <w:rFonts w:hint="eastAsia"/>
                <w:sz w:val="21"/>
                <w:szCs w:val="21"/>
                <w:lang w:eastAsia="zh-CN"/>
              </w:rPr>
              <w:t>）</w:t>
            </w:r>
          </w:p>
        </w:tc>
        <w:tc>
          <w:tcPr>
            <w:tcW w:w="515" w:type="pct"/>
            <w:tcBorders>
              <w:top w:val="single" w:sz="4" w:space="0" w:color="auto"/>
              <w:bottom w:val="single" w:sz="4" w:space="0" w:color="auto"/>
            </w:tcBorders>
            <w:shd w:val="clear" w:color="auto" w:fill="auto"/>
            <w:vAlign w:val="center"/>
          </w:tcPr>
          <w:p w14:paraId="51369359" w14:textId="77777777" w:rsidR="0020523C" w:rsidRPr="00C925AF" w:rsidRDefault="0020523C" w:rsidP="00CF2B76">
            <w:pPr>
              <w:snapToGrid w:val="0"/>
              <w:jc w:val="center"/>
              <w:rPr>
                <w:rFonts w:hint="eastAsia"/>
                <w:sz w:val="21"/>
                <w:szCs w:val="21"/>
                <w:lang w:eastAsia="zh-CN"/>
              </w:rPr>
            </w:pPr>
            <w:r w:rsidRPr="00C925AF">
              <w:rPr>
                <w:sz w:val="21"/>
                <w:szCs w:val="21"/>
              </w:rPr>
              <w:t>S1</w:t>
            </w:r>
            <w:r>
              <w:rPr>
                <w:rFonts w:hint="eastAsia"/>
                <w:sz w:val="21"/>
                <w:szCs w:val="21"/>
                <w:lang w:eastAsia="zh-CN"/>
              </w:rPr>
              <w:t>（</w:t>
            </w:r>
            <w:r w:rsidRPr="00C925AF">
              <w:rPr>
                <w:sz w:val="21"/>
                <w:szCs w:val="21"/>
              </w:rPr>
              <w:t>μL</w:t>
            </w:r>
            <w:r>
              <w:rPr>
                <w:rFonts w:hint="eastAsia"/>
                <w:sz w:val="21"/>
                <w:szCs w:val="21"/>
                <w:lang w:eastAsia="zh-CN"/>
              </w:rPr>
              <w:t>）</w:t>
            </w:r>
          </w:p>
        </w:tc>
        <w:tc>
          <w:tcPr>
            <w:tcW w:w="571" w:type="pct"/>
            <w:tcBorders>
              <w:top w:val="single" w:sz="4" w:space="0" w:color="auto"/>
              <w:bottom w:val="single" w:sz="4" w:space="0" w:color="auto"/>
            </w:tcBorders>
            <w:shd w:val="clear" w:color="auto" w:fill="auto"/>
            <w:vAlign w:val="center"/>
          </w:tcPr>
          <w:p w14:paraId="35BFA8DB" w14:textId="77777777" w:rsidR="0020523C" w:rsidRPr="00C925AF" w:rsidRDefault="0020523C" w:rsidP="00A95F94">
            <w:pPr>
              <w:snapToGrid w:val="0"/>
              <w:jc w:val="center"/>
              <w:rPr>
                <w:sz w:val="21"/>
                <w:szCs w:val="21"/>
                <w:lang w:eastAsia="zh-CN"/>
              </w:rPr>
            </w:pPr>
            <w:r w:rsidRPr="00C925AF">
              <w:rPr>
                <w:rFonts w:hint="eastAsia"/>
                <w:sz w:val="21"/>
                <w:szCs w:val="21"/>
                <w:lang w:eastAsia="zh-CN"/>
              </w:rPr>
              <w:t>定容</w:t>
            </w:r>
            <w:r>
              <w:rPr>
                <w:rFonts w:hint="eastAsia"/>
                <w:sz w:val="21"/>
                <w:szCs w:val="21"/>
                <w:lang w:eastAsia="zh-CN"/>
              </w:rPr>
              <w:t xml:space="preserve">   </w:t>
            </w:r>
            <w:r w:rsidRPr="00C925AF">
              <w:rPr>
                <w:rFonts w:hint="eastAsia"/>
                <w:sz w:val="21"/>
                <w:szCs w:val="21"/>
                <w:lang w:eastAsia="zh-CN"/>
              </w:rPr>
              <w:t>体积</w:t>
            </w:r>
            <w:r>
              <w:rPr>
                <w:rFonts w:hint="eastAsia"/>
                <w:sz w:val="21"/>
                <w:szCs w:val="21"/>
                <w:lang w:eastAsia="zh-CN"/>
              </w:rPr>
              <w:t>（</w:t>
            </w:r>
            <w:r w:rsidRPr="00C925AF">
              <w:rPr>
                <w:rFonts w:hint="eastAsia"/>
                <w:sz w:val="21"/>
                <w:szCs w:val="21"/>
                <w:lang w:eastAsia="zh-CN"/>
              </w:rPr>
              <w:t>m</w:t>
            </w:r>
            <w:r w:rsidRPr="00C925AF">
              <w:rPr>
                <w:sz w:val="21"/>
                <w:szCs w:val="21"/>
                <w:lang w:eastAsia="zh-CN"/>
              </w:rPr>
              <w:t>L</w:t>
            </w:r>
            <w:r>
              <w:rPr>
                <w:rFonts w:hint="eastAsia"/>
                <w:sz w:val="21"/>
                <w:szCs w:val="21"/>
                <w:lang w:eastAsia="zh-CN"/>
              </w:rPr>
              <w:t>）</w:t>
            </w:r>
          </w:p>
        </w:tc>
        <w:tc>
          <w:tcPr>
            <w:tcW w:w="515" w:type="pct"/>
            <w:tcBorders>
              <w:top w:val="single" w:sz="4" w:space="0" w:color="auto"/>
              <w:bottom w:val="single" w:sz="4" w:space="0" w:color="auto"/>
            </w:tcBorders>
            <w:vAlign w:val="center"/>
          </w:tcPr>
          <w:p w14:paraId="14BDA623" w14:textId="77777777" w:rsidR="0020523C" w:rsidRPr="00C925AF" w:rsidRDefault="0020523C" w:rsidP="00C04A2A">
            <w:pPr>
              <w:snapToGrid w:val="0"/>
              <w:jc w:val="center"/>
              <w:rPr>
                <w:rFonts w:hint="eastAsia"/>
                <w:sz w:val="21"/>
                <w:szCs w:val="21"/>
                <w:lang w:eastAsia="zh-CN"/>
              </w:rPr>
            </w:pPr>
            <w:r>
              <w:rPr>
                <w:sz w:val="21"/>
                <w:szCs w:val="21"/>
              </w:rPr>
              <w:t>S</w:t>
            </w:r>
            <w:r>
              <w:rPr>
                <w:rFonts w:hint="eastAsia"/>
                <w:sz w:val="21"/>
                <w:szCs w:val="21"/>
                <w:lang w:eastAsia="zh-CN"/>
              </w:rPr>
              <w:t>2</w:t>
            </w:r>
            <w:r>
              <w:rPr>
                <w:rFonts w:hint="eastAsia"/>
                <w:sz w:val="21"/>
                <w:szCs w:val="21"/>
                <w:lang w:eastAsia="zh-CN"/>
              </w:rPr>
              <w:t>（</w:t>
            </w:r>
            <w:r w:rsidRPr="00C925AF">
              <w:rPr>
                <w:sz w:val="21"/>
                <w:szCs w:val="21"/>
              </w:rPr>
              <w:t>μL</w:t>
            </w:r>
            <w:r>
              <w:rPr>
                <w:rFonts w:hint="eastAsia"/>
                <w:sz w:val="21"/>
                <w:szCs w:val="21"/>
                <w:lang w:eastAsia="zh-CN"/>
              </w:rPr>
              <w:t>）</w:t>
            </w:r>
          </w:p>
        </w:tc>
        <w:tc>
          <w:tcPr>
            <w:tcW w:w="561" w:type="pct"/>
            <w:tcBorders>
              <w:top w:val="single" w:sz="4" w:space="0" w:color="auto"/>
              <w:bottom w:val="single" w:sz="4" w:space="0" w:color="auto"/>
            </w:tcBorders>
            <w:vAlign w:val="center"/>
          </w:tcPr>
          <w:p w14:paraId="4A9B589E" w14:textId="77777777" w:rsidR="0020523C" w:rsidRPr="00C925AF" w:rsidRDefault="0020523C" w:rsidP="00C04A2A">
            <w:pPr>
              <w:snapToGrid w:val="0"/>
              <w:jc w:val="center"/>
              <w:rPr>
                <w:sz w:val="21"/>
                <w:szCs w:val="21"/>
                <w:lang w:eastAsia="zh-CN"/>
              </w:rPr>
            </w:pPr>
            <w:r w:rsidRPr="00C925AF">
              <w:rPr>
                <w:rFonts w:hint="eastAsia"/>
                <w:sz w:val="21"/>
                <w:szCs w:val="21"/>
                <w:lang w:eastAsia="zh-CN"/>
              </w:rPr>
              <w:t>定容</w:t>
            </w:r>
            <w:r>
              <w:rPr>
                <w:rFonts w:hint="eastAsia"/>
                <w:sz w:val="21"/>
                <w:szCs w:val="21"/>
                <w:lang w:eastAsia="zh-CN"/>
              </w:rPr>
              <w:t xml:space="preserve">   </w:t>
            </w:r>
            <w:r w:rsidRPr="00C925AF">
              <w:rPr>
                <w:rFonts w:hint="eastAsia"/>
                <w:sz w:val="21"/>
                <w:szCs w:val="21"/>
                <w:lang w:eastAsia="zh-CN"/>
              </w:rPr>
              <w:t>体积</w:t>
            </w:r>
            <w:r>
              <w:rPr>
                <w:rFonts w:hint="eastAsia"/>
                <w:sz w:val="21"/>
                <w:szCs w:val="21"/>
                <w:lang w:eastAsia="zh-CN"/>
              </w:rPr>
              <w:t>（</w:t>
            </w:r>
            <w:r w:rsidRPr="00C925AF">
              <w:rPr>
                <w:rFonts w:hint="eastAsia"/>
                <w:sz w:val="21"/>
                <w:szCs w:val="21"/>
                <w:lang w:eastAsia="zh-CN"/>
              </w:rPr>
              <w:t>m</w:t>
            </w:r>
            <w:r w:rsidRPr="00C925AF">
              <w:rPr>
                <w:sz w:val="21"/>
                <w:szCs w:val="21"/>
                <w:lang w:eastAsia="zh-CN"/>
              </w:rPr>
              <w:t>L</w:t>
            </w:r>
            <w:r>
              <w:rPr>
                <w:rFonts w:hint="eastAsia"/>
                <w:sz w:val="21"/>
                <w:szCs w:val="21"/>
                <w:lang w:eastAsia="zh-CN"/>
              </w:rPr>
              <w:t>）</w:t>
            </w:r>
          </w:p>
        </w:tc>
        <w:tc>
          <w:tcPr>
            <w:tcW w:w="707" w:type="pct"/>
            <w:vMerge/>
            <w:tcBorders>
              <w:bottom w:val="single" w:sz="4" w:space="0" w:color="auto"/>
            </w:tcBorders>
            <w:vAlign w:val="center"/>
          </w:tcPr>
          <w:p w14:paraId="44A37F50" w14:textId="77777777" w:rsidR="0020523C" w:rsidRPr="00C925AF" w:rsidRDefault="0020523C" w:rsidP="00885BE1">
            <w:pPr>
              <w:snapToGrid w:val="0"/>
              <w:jc w:val="center"/>
              <w:rPr>
                <w:rFonts w:hint="eastAsia"/>
                <w:sz w:val="21"/>
                <w:szCs w:val="21"/>
                <w:lang w:eastAsia="zh-CN"/>
              </w:rPr>
            </w:pPr>
          </w:p>
        </w:tc>
      </w:tr>
      <w:tr w:rsidR="0020523C" w:rsidRPr="00F90EA2" w14:paraId="43F12C68" w14:textId="77777777" w:rsidTr="0089430A">
        <w:trPr>
          <w:trHeight w:val="508"/>
          <w:jc w:val="center"/>
        </w:trPr>
        <w:tc>
          <w:tcPr>
            <w:tcW w:w="336" w:type="pct"/>
            <w:tcBorders>
              <w:top w:val="single" w:sz="4" w:space="0" w:color="auto"/>
              <w:bottom w:val="nil"/>
            </w:tcBorders>
            <w:shd w:val="clear" w:color="auto" w:fill="auto"/>
            <w:vAlign w:val="center"/>
          </w:tcPr>
          <w:p w14:paraId="7CECE6A8" w14:textId="77777777" w:rsidR="0020523C" w:rsidRPr="00F90EA2" w:rsidRDefault="0020523C" w:rsidP="00885BE1">
            <w:pPr>
              <w:jc w:val="center"/>
              <w:rPr>
                <w:rFonts w:hint="eastAsia"/>
                <w:sz w:val="21"/>
                <w:szCs w:val="21"/>
                <w:lang w:eastAsia="zh-CN"/>
              </w:rPr>
            </w:pPr>
            <w:r>
              <w:rPr>
                <w:rFonts w:hint="eastAsia"/>
                <w:sz w:val="21"/>
                <w:szCs w:val="21"/>
                <w:lang w:eastAsia="zh-CN"/>
              </w:rPr>
              <w:t>A</w:t>
            </w:r>
          </w:p>
        </w:tc>
        <w:tc>
          <w:tcPr>
            <w:tcW w:w="737" w:type="pct"/>
            <w:tcBorders>
              <w:top w:val="single" w:sz="4" w:space="0" w:color="auto"/>
              <w:bottom w:val="nil"/>
            </w:tcBorders>
            <w:vAlign w:val="center"/>
          </w:tcPr>
          <w:p w14:paraId="2759AFFF" w14:textId="77777777" w:rsidR="0020523C" w:rsidRPr="00F90EA2" w:rsidRDefault="0020523C" w:rsidP="0040771D">
            <w:pPr>
              <w:jc w:val="center"/>
              <w:rPr>
                <w:rFonts w:hint="eastAsia"/>
                <w:sz w:val="21"/>
                <w:szCs w:val="21"/>
                <w:lang w:eastAsia="zh-CN"/>
              </w:rPr>
            </w:pPr>
            <w:r>
              <w:rPr>
                <w:rFonts w:hint="eastAsia"/>
                <w:sz w:val="21"/>
                <w:szCs w:val="21"/>
                <w:lang w:eastAsia="zh-CN"/>
              </w:rPr>
              <w:t>250</w:t>
            </w:r>
          </w:p>
        </w:tc>
        <w:tc>
          <w:tcPr>
            <w:tcW w:w="515" w:type="pct"/>
            <w:tcBorders>
              <w:top w:val="single" w:sz="4" w:space="0" w:color="auto"/>
              <w:bottom w:val="nil"/>
            </w:tcBorders>
            <w:shd w:val="clear" w:color="auto" w:fill="auto"/>
            <w:vAlign w:val="center"/>
          </w:tcPr>
          <w:p w14:paraId="36C191F2" w14:textId="77777777" w:rsidR="0020523C" w:rsidRPr="00F90EA2" w:rsidRDefault="0020523C" w:rsidP="0040771D">
            <w:pPr>
              <w:jc w:val="center"/>
              <w:rPr>
                <w:rFonts w:hint="eastAsia"/>
                <w:sz w:val="21"/>
                <w:szCs w:val="21"/>
                <w:lang w:eastAsia="zh-CN"/>
              </w:rPr>
            </w:pPr>
            <w:r>
              <w:rPr>
                <w:rFonts w:hint="eastAsia"/>
                <w:sz w:val="21"/>
                <w:szCs w:val="21"/>
                <w:lang w:eastAsia="zh-CN"/>
              </w:rPr>
              <w:t>400</w:t>
            </w:r>
          </w:p>
        </w:tc>
        <w:tc>
          <w:tcPr>
            <w:tcW w:w="545" w:type="pct"/>
            <w:tcBorders>
              <w:top w:val="single" w:sz="4" w:space="0" w:color="auto"/>
              <w:bottom w:val="nil"/>
            </w:tcBorders>
            <w:shd w:val="clear" w:color="auto" w:fill="auto"/>
            <w:vAlign w:val="center"/>
          </w:tcPr>
          <w:p w14:paraId="3B08AF41" w14:textId="77777777" w:rsidR="0020523C" w:rsidRPr="00F90EA2" w:rsidRDefault="0020523C" w:rsidP="0040771D">
            <w:pPr>
              <w:jc w:val="center"/>
              <w:rPr>
                <w:rFonts w:hint="eastAsia"/>
                <w:sz w:val="21"/>
                <w:szCs w:val="21"/>
                <w:lang w:eastAsia="zh-CN"/>
              </w:rPr>
            </w:pPr>
            <w:r>
              <w:rPr>
                <w:rFonts w:hint="eastAsia"/>
                <w:sz w:val="21"/>
                <w:szCs w:val="21"/>
                <w:lang w:eastAsia="zh-CN"/>
              </w:rPr>
              <w:t>10</w:t>
            </w:r>
          </w:p>
        </w:tc>
        <w:tc>
          <w:tcPr>
            <w:tcW w:w="515" w:type="pct"/>
            <w:tcBorders>
              <w:top w:val="single" w:sz="4" w:space="0" w:color="auto"/>
              <w:bottom w:val="nil"/>
            </w:tcBorders>
            <w:shd w:val="clear" w:color="auto" w:fill="auto"/>
            <w:vAlign w:val="center"/>
          </w:tcPr>
          <w:p w14:paraId="57382F3F" w14:textId="77777777" w:rsidR="0020523C" w:rsidRPr="00F90EA2" w:rsidRDefault="0089430A" w:rsidP="0040771D">
            <w:pPr>
              <w:jc w:val="center"/>
              <w:rPr>
                <w:sz w:val="21"/>
                <w:szCs w:val="21"/>
                <w:lang w:eastAsia="zh-CN"/>
              </w:rPr>
            </w:pPr>
            <w:r>
              <w:rPr>
                <w:rFonts w:hint="eastAsia"/>
                <w:sz w:val="21"/>
                <w:szCs w:val="21"/>
                <w:lang w:eastAsia="zh-CN"/>
              </w:rPr>
              <w:t>500</w:t>
            </w:r>
          </w:p>
        </w:tc>
        <w:tc>
          <w:tcPr>
            <w:tcW w:w="571" w:type="pct"/>
            <w:tcBorders>
              <w:top w:val="single" w:sz="4" w:space="0" w:color="auto"/>
              <w:bottom w:val="nil"/>
            </w:tcBorders>
            <w:shd w:val="clear" w:color="auto" w:fill="auto"/>
            <w:vAlign w:val="center"/>
          </w:tcPr>
          <w:p w14:paraId="21796D8A" w14:textId="77777777" w:rsidR="0020523C" w:rsidRPr="00F90EA2" w:rsidRDefault="00806B73" w:rsidP="0040771D">
            <w:pPr>
              <w:jc w:val="center"/>
              <w:rPr>
                <w:rFonts w:hint="eastAsia"/>
                <w:sz w:val="21"/>
                <w:szCs w:val="21"/>
                <w:lang w:eastAsia="zh-CN"/>
              </w:rPr>
            </w:pPr>
            <w:r>
              <w:rPr>
                <w:rFonts w:hint="eastAsia"/>
                <w:sz w:val="21"/>
                <w:szCs w:val="21"/>
                <w:lang w:eastAsia="zh-CN"/>
              </w:rPr>
              <w:t>10</w:t>
            </w:r>
          </w:p>
        </w:tc>
        <w:tc>
          <w:tcPr>
            <w:tcW w:w="515" w:type="pct"/>
            <w:tcBorders>
              <w:top w:val="single" w:sz="4" w:space="0" w:color="auto"/>
              <w:bottom w:val="nil"/>
            </w:tcBorders>
            <w:vAlign w:val="center"/>
          </w:tcPr>
          <w:p w14:paraId="4A6BFEF4" w14:textId="77777777" w:rsidR="0020523C" w:rsidRDefault="0089430A" w:rsidP="0020523C">
            <w:pPr>
              <w:jc w:val="center"/>
              <w:rPr>
                <w:rFonts w:hint="eastAsia"/>
                <w:sz w:val="21"/>
                <w:szCs w:val="21"/>
                <w:lang w:eastAsia="zh-CN"/>
              </w:rPr>
            </w:pPr>
            <w:r>
              <w:rPr>
                <w:rFonts w:hint="eastAsia"/>
                <w:sz w:val="21"/>
                <w:szCs w:val="21"/>
                <w:lang w:eastAsia="zh-CN"/>
              </w:rPr>
              <w:t>200</w:t>
            </w:r>
          </w:p>
        </w:tc>
        <w:tc>
          <w:tcPr>
            <w:tcW w:w="561" w:type="pct"/>
            <w:tcBorders>
              <w:top w:val="single" w:sz="4" w:space="0" w:color="auto"/>
              <w:bottom w:val="nil"/>
            </w:tcBorders>
            <w:vAlign w:val="center"/>
          </w:tcPr>
          <w:p w14:paraId="2C20BCD8" w14:textId="77777777" w:rsidR="0020523C" w:rsidRDefault="00806B73" w:rsidP="0020523C">
            <w:pPr>
              <w:jc w:val="center"/>
              <w:rPr>
                <w:rFonts w:hint="eastAsia"/>
                <w:sz w:val="21"/>
                <w:szCs w:val="21"/>
                <w:lang w:eastAsia="zh-CN"/>
              </w:rPr>
            </w:pPr>
            <w:r>
              <w:rPr>
                <w:rFonts w:hint="eastAsia"/>
                <w:sz w:val="21"/>
                <w:szCs w:val="21"/>
                <w:lang w:eastAsia="zh-CN"/>
              </w:rPr>
              <w:t>10</w:t>
            </w:r>
          </w:p>
        </w:tc>
        <w:tc>
          <w:tcPr>
            <w:tcW w:w="707" w:type="pct"/>
            <w:tcBorders>
              <w:top w:val="single" w:sz="4" w:space="0" w:color="auto"/>
              <w:bottom w:val="nil"/>
            </w:tcBorders>
            <w:vAlign w:val="center"/>
          </w:tcPr>
          <w:p w14:paraId="7EF97B03" w14:textId="77777777" w:rsidR="0020523C" w:rsidRPr="00DE7211" w:rsidRDefault="00806B73" w:rsidP="0040771D">
            <w:pPr>
              <w:jc w:val="center"/>
              <w:rPr>
                <w:rFonts w:hint="eastAsia"/>
                <w:sz w:val="21"/>
                <w:szCs w:val="21"/>
                <w:lang w:eastAsia="zh-CN"/>
              </w:rPr>
            </w:pPr>
            <w:r>
              <w:rPr>
                <w:rFonts w:hint="eastAsia"/>
                <w:sz w:val="21"/>
                <w:szCs w:val="21"/>
                <w:lang w:eastAsia="zh-CN"/>
              </w:rPr>
              <w:t>10.0</w:t>
            </w:r>
          </w:p>
        </w:tc>
      </w:tr>
      <w:tr w:rsidR="0089430A" w:rsidRPr="00F90EA2" w14:paraId="1203B5C9" w14:textId="77777777" w:rsidTr="0089430A">
        <w:trPr>
          <w:trHeight w:val="508"/>
          <w:jc w:val="center"/>
        </w:trPr>
        <w:tc>
          <w:tcPr>
            <w:tcW w:w="336" w:type="pct"/>
            <w:tcBorders>
              <w:top w:val="nil"/>
              <w:bottom w:val="single" w:sz="12" w:space="0" w:color="auto"/>
            </w:tcBorders>
            <w:shd w:val="clear" w:color="auto" w:fill="auto"/>
            <w:vAlign w:val="center"/>
          </w:tcPr>
          <w:p w14:paraId="1641779D" w14:textId="77777777" w:rsidR="0089430A" w:rsidRPr="00F90EA2" w:rsidRDefault="0089430A" w:rsidP="00E953C2">
            <w:pPr>
              <w:jc w:val="center"/>
              <w:rPr>
                <w:rFonts w:hint="eastAsia"/>
                <w:sz w:val="21"/>
                <w:szCs w:val="21"/>
                <w:lang w:eastAsia="zh-CN"/>
              </w:rPr>
            </w:pPr>
            <w:r>
              <w:rPr>
                <w:rFonts w:hint="eastAsia"/>
                <w:sz w:val="21"/>
                <w:szCs w:val="21"/>
                <w:lang w:eastAsia="zh-CN"/>
              </w:rPr>
              <w:t>B</w:t>
            </w:r>
          </w:p>
        </w:tc>
        <w:tc>
          <w:tcPr>
            <w:tcW w:w="737" w:type="pct"/>
            <w:tcBorders>
              <w:top w:val="nil"/>
              <w:bottom w:val="single" w:sz="12" w:space="0" w:color="auto"/>
            </w:tcBorders>
            <w:vAlign w:val="center"/>
          </w:tcPr>
          <w:p w14:paraId="68966FBD" w14:textId="77777777" w:rsidR="0089430A" w:rsidRPr="00F90EA2" w:rsidRDefault="0089430A" w:rsidP="0040771D">
            <w:pPr>
              <w:jc w:val="center"/>
              <w:rPr>
                <w:rFonts w:hint="eastAsia"/>
                <w:sz w:val="21"/>
                <w:szCs w:val="21"/>
                <w:lang w:eastAsia="zh-CN"/>
              </w:rPr>
            </w:pPr>
            <w:r>
              <w:rPr>
                <w:rFonts w:hint="eastAsia"/>
                <w:sz w:val="21"/>
                <w:szCs w:val="21"/>
                <w:lang w:eastAsia="zh-CN"/>
              </w:rPr>
              <w:t>250</w:t>
            </w:r>
          </w:p>
        </w:tc>
        <w:tc>
          <w:tcPr>
            <w:tcW w:w="515" w:type="pct"/>
            <w:tcBorders>
              <w:top w:val="nil"/>
              <w:bottom w:val="single" w:sz="12" w:space="0" w:color="auto"/>
            </w:tcBorders>
            <w:shd w:val="clear" w:color="auto" w:fill="auto"/>
            <w:vAlign w:val="center"/>
          </w:tcPr>
          <w:p w14:paraId="6E499E38" w14:textId="77777777" w:rsidR="0089430A" w:rsidRPr="00F90EA2" w:rsidRDefault="0089430A" w:rsidP="0040771D">
            <w:pPr>
              <w:jc w:val="center"/>
              <w:rPr>
                <w:rFonts w:hint="eastAsia"/>
                <w:sz w:val="21"/>
                <w:szCs w:val="21"/>
                <w:lang w:eastAsia="zh-CN"/>
              </w:rPr>
            </w:pPr>
            <w:r>
              <w:rPr>
                <w:rFonts w:hint="eastAsia"/>
                <w:sz w:val="21"/>
                <w:szCs w:val="21"/>
                <w:lang w:eastAsia="zh-CN"/>
              </w:rPr>
              <w:t>400</w:t>
            </w:r>
          </w:p>
        </w:tc>
        <w:tc>
          <w:tcPr>
            <w:tcW w:w="545" w:type="pct"/>
            <w:tcBorders>
              <w:top w:val="nil"/>
              <w:bottom w:val="single" w:sz="12" w:space="0" w:color="auto"/>
            </w:tcBorders>
            <w:shd w:val="clear" w:color="auto" w:fill="auto"/>
            <w:vAlign w:val="center"/>
          </w:tcPr>
          <w:p w14:paraId="1947AE27" w14:textId="77777777" w:rsidR="0089430A" w:rsidRPr="00F90EA2" w:rsidRDefault="0089430A" w:rsidP="0040771D">
            <w:pPr>
              <w:jc w:val="center"/>
              <w:rPr>
                <w:rFonts w:hint="eastAsia"/>
                <w:sz w:val="21"/>
                <w:szCs w:val="21"/>
                <w:lang w:eastAsia="zh-CN"/>
              </w:rPr>
            </w:pPr>
            <w:r>
              <w:rPr>
                <w:rFonts w:hint="eastAsia"/>
                <w:sz w:val="21"/>
                <w:szCs w:val="21"/>
                <w:lang w:eastAsia="zh-CN"/>
              </w:rPr>
              <w:t>10</w:t>
            </w:r>
          </w:p>
        </w:tc>
        <w:tc>
          <w:tcPr>
            <w:tcW w:w="515" w:type="pct"/>
            <w:tcBorders>
              <w:top w:val="nil"/>
              <w:bottom w:val="single" w:sz="12" w:space="0" w:color="auto"/>
            </w:tcBorders>
            <w:shd w:val="clear" w:color="auto" w:fill="auto"/>
            <w:vAlign w:val="center"/>
          </w:tcPr>
          <w:p w14:paraId="6DF0BF8B" w14:textId="77777777" w:rsidR="0089430A" w:rsidRPr="00F90EA2" w:rsidRDefault="0089430A" w:rsidP="00C04A2A">
            <w:pPr>
              <w:jc w:val="center"/>
              <w:rPr>
                <w:sz w:val="21"/>
                <w:szCs w:val="21"/>
                <w:lang w:eastAsia="zh-CN"/>
              </w:rPr>
            </w:pPr>
            <w:r>
              <w:rPr>
                <w:rFonts w:hint="eastAsia"/>
                <w:sz w:val="21"/>
                <w:szCs w:val="21"/>
                <w:lang w:eastAsia="zh-CN"/>
              </w:rPr>
              <w:t>500</w:t>
            </w:r>
          </w:p>
        </w:tc>
        <w:tc>
          <w:tcPr>
            <w:tcW w:w="571" w:type="pct"/>
            <w:tcBorders>
              <w:top w:val="nil"/>
              <w:bottom w:val="single" w:sz="12" w:space="0" w:color="auto"/>
            </w:tcBorders>
            <w:shd w:val="clear" w:color="auto" w:fill="auto"/>
            <w:vAlign w:val="center"/>
          </w:tcPr>
          <w:p w14:paraId="47F12C3C" w14:textId="77777777" w:rsidR="0089430A" w:rsidRPr="00F90EA2" w:rsidRDefault="0089430A" w:rsidP="00C04A2A">
            <w:pPr>
              <w:jc w:val="center"/>
              <w:rPr>
                <w:rFonts w:hint="eastAsia"/>
                <w:sz w:val="21"/>
                <w:szCs w:val="21"/>
                <w:lang w:eastAsia="zh-CN"/>
              </w:rPr>
            </w:pPr>
            <w:r>
              <w:rPr>
                <w:rFonts w:hint="eastAsia"/>
                <w:sz w:val="21"/>
                <w:szCs w:val="21"/>
                <w:lang w:eastAsia="zh-CN"/>
              </w:rPr>
              <w:t>10</w:t>
            </w:r>
          </w:p>
        </w:tc>
        <w:tc>
          <w:tcPr>
            <w:tcW w:w="515" w:type="pct"/>
            <w:tcBorders>
              <w:top w:val="nil"/>
              <w:bottom w:val="single" w:sz="12" w:space="0" w:color="auto"/>
            </w:tcBorders>
            <w:vAlign w:val="center"/>
          </w:tcPr>
          <w:p w14:paraId="0A3AD3A4" w14:textId="77777777" w:rsidR="0089430A" w:rsidRDefault="0089430A" w:rsidP="00C04A2A">
            <w:pPr>
              <w:jc w:val="center"/>
              <w:rPr>
                <w:rFonts w:hint="eastAsia"/>
                <w:sz w:val="21"/>
                <w:szCs w:val="21"/>
                <w:lang w:eastAsia="zh-CN"/>
              </w:rPr>
            </w:pPr>
            <w:r>
              <w:rPr>
                <w:rFonts w:hint="eastAsia"/>
                <w:sz w:val="21"/>
                <w:szCs w:val="21"/>
                <w:lang w:eastAsia="zh-CN"/>
              </w:rPr>
              <w:t>200</w:t>
            </w:r>
          </w:p>
        </w:tc>
        <w:tc>
          <w:tcPr>
            <w:tcW w:w="561" w:type="pct"/>
            <w:tcBorders>
              <w:top w:val="nil"/>
              <w:bottom w:val="single" w:sz="12" w:space="0" w:color="auto"/>
            </w:tcBorders>
            <w:vAlign w:val="center"/>
          </w:tcPr>
          <w:p w14:paraId="0DD5E5E4" w14:textId="77777777" w:rsidR="0089430A" w:rsidRDefault="0089430A" w:rsidP="00C04A2A">
            <w:pPr>
              <w:jc w:val="center"/>
              <w:rPr>
                <w:rFonts w:hint="eastAsia"/>
                <w:sz w:val="21"/>
                <w:szCs w:val="21"/>
                <w:lang w:eastAsia="zh-CN"/>
              </w:rPr>
            </w:pPr>
            <w:r>
              <w:rPr>
                <w:rFonts w:hint="eastAsia"/>
                <w:sz w:val="21"/>
                <w:szCs w:val="21"/>
                <w:lang w:eastAsia="zh-CN"/>
              </w:rPr>
              <w:t>10</w:t>
            </w:r>
          </w:p>
        </w:tc>
        <w:tc>
          <w:tcPr>
            <w:tcW w:w="707" w:type="pct"/>
            <w:tcBorders>
              <w:top w:val="nil"/>
              <w:bottom w:val="single" w:sz="12" w:space="0" w:color="auto"/>
            </w:tcBorders>
            <w:vAlign w:val="center"/>
          </w:tcPr>
          <w:p w14:paraId="61E10EDA" w14:textId="77777777" w:rsidR="0089430A" w:rsidRPr="00DE7211" w:rsidRDefault="0089430A" w:rsidP="0040771D">
            <w:pPr>
              <w:jc w:val="center"/>
              <w:rPr>
                <w:rFonts w:hint="eastAsia"/>
                <w:sz w:val="21"/>
                <w:szCs w:val="21"/>
                <w:lang w:eastAsia="zh-CN"/>
              </w:rPr>
            </w:pPr>
            <w:r>
              <w:rPr>
                <w:rFonts w:hint="eastAsia"/>
                <w:sz w:val="21"/>
                <w:szCs w:val="21"/>
                <w:lang w:eastAsia="zh-CN"/>
              </w:rPr>
              <w:t>10.0</w:t>
            </w:r>
          </w:p>
        </w:tc>
      </w:tr>
    </w:tbl>
    <w:p w14:paraId="3361ABC6" w14:textId="77777777" w:rsidR="0070721B" w:rsidRPr="005B6BCA" w:rsidRDefault="0070721B" w:rsidP="005B6BCA">
      <w:pPr>
        <w:spacing w:beforeLines="20" w:before="48" w:line="360" w:lineRule="auto"/>
        <w:ind w:firstLineChars="200" w:firstLine="420"/>
        <w:jc w:val="both"/>
        <w:rPr>
          <w:rFonts w:hint="eastAsia"/>
          <w:bCs/>
          <w:sz w:val="21"/>
          <w:szCs w:val="21"/>
          <w:lang w:eastAsia="zh-CN"/>
        </w:rPr>
      </w:pPr>
      <w:r w:rsidRPr="005B6BCA">
        <w:rPr>
          <w:rFonts w:hint="eastAsia"/>
          <w:bCs/>
          <w:sz w:val="21"/>
          <w:szCs w:val="21"/>
          <w:lang w:eastAsia="zh-CN"/>
        </w:rPr>
        <w:t>注：</w:t>
      </w:r>
      <w:r w:rsidR="00DC6163">
        <w:rPr>
          <w:rFonts w:hint="eastAsia"/>
          <w:bCs/>
          <w:sz w:val="21"/>
          <w:szCs w:val="21"/>
          <w:lang w:eastAsia="zh-CN"/>
        </w:rPr>
        <w:t>给药</w:t>
      </w:r>
      <w:r w:rsidR="00FE02A8">
        <w:rPr>
          <w:rFonts w:hint="eastAsia"/>
          <w:bCs/>
          <w:sz w:val="21"/>
          <w:szCs w:val="21"/>
          <w:lang w:eastAsia="zh-CN"/>
        </w:rPr>
        <w:t>制剂设计浓度为例值，以最终配制时实际浓度为准；</w:t>
      </w:r>
      <w:r w:rsidR="005B6BCA" w:rsidRPr="005B6BCA">
        <w:rPr>
          <w:rFonts w:hint="eastAsia"/>
          <w:bCs/>
          <w:sz w:val="21"/>
          <w:szCs w:val="21"/>
          <w:lang w:eastAsia="zh-CN"/>
        </w:rPr>
        <w:t>稀释</w:t>
      </w:r>
      <w:r w:rsidR="00FE02A8">
        <w:rPr>
          <w:rFonts w:hint="eastAsia"/>
          <w:bCs/>
          <w:sz w:val="21"/>
          <w:szCs w:val="21"/>
          <w:lang w:eastAsia="zh-CN"/>
        </w:rPr>
        <w:t>时</w:t>
      </w:r>
      <w:r w:rsidR="00C63FD9">
        <w:rPr>
          <w:rFonts w:hint="eastAsia"/>
          <w:bCs/>
          <w:sz w:val="21"/>
          <w:szCs w:val="21"/>
          <w:lang w:eastAsia="zh-CN"/>
        </w:rPr>
        <w:t>，</w:t>
      </w:r>
      <w:r w:rsidR="005B6BCA" w:rsidRPr="005B6BCA">
        <w:rPr>
          <w:rFonts w:hint="eastAsia"/>
          <w:bCs/>
          <w:sz w:val="21"/>
          <w:szCs w:val="21"/>
          <w:lang w:eastAsia="zh-CN"/>
        </w:rPr>
        <w:t>吸取量应适当调整，以确保设计浓度准确。</w:t>
      </w:r>
    </w:p>
    <w:p w14:paraId="450796E8" w14:textId="77777777" w:rsidR="00E63F8A" w:rsidRDefault="00306A7F" w:rsidP="007A7C17">
      <w:pPr>
        <w:spacing w:line="360" w:lineRule="auto"/>
        <w:ind w:firstLineChars="200" w:firstLine="480"/>
        <w:jc w:val="both"/>
        <w:rPr>
          <w:rFonts w:hint="eastAsia"/>
          <w:bCs/>
          <w:lang w:eastAsia="zh-CN"/>
        </w:rPr>
      </w:pPr>
      <w:r w:rsidRPr="001F0E63">
        <w:rPr>
          <w:rFonts w:hint="eastAsia"/>
          <w:bCs/>
          <w:lang w:eastAsia="zh-CN"/>
        </w:rPr>
        <w:t>剩余样品处理：</w:t>
      </w:r>
      <w:r w:rsidRPr="001F0E63">
        <w:rPr>
          <w:bCs/>
          <w:lang w:eastAsia="zh-CN"/>
        </w:rPr>
        <w:t>待检测合格后剩余给药制剂返还供试品管理部，按相关</w:t>
      </w:r>
      <w:r w:rsidRPr="001F0E63">
        <w:rPr>
          <w:bCs/>
          <w:lang w:eastAsia="zh-CN"/>
        </w:rPr>
        <w:t>SOP</w:t>
      </w:r>
      <w:r w:rsidRPr="001F0E63">
        <w:rPr>
          <w:bCs/>
          <w:lang w:eastAsia="zh-CN"/>
        </w:rPr>
        <w:t>要求进行处理。</w:t>
      </w:r>
    </w:p>
    <w:p w14:paraId="4F35232A" w14:textId="77777777" w:rsidR="009F17F3" w:rsidRPr="00BF27E8" w:rsidRDefault="009F17F3" w:rsidP="009F17F3">
      <w:pPr>
        <w:keepNext/>
        <w:widowControl w:val="0"/>
        <w:numPr>
          <w:ilvl w:val="2"/>
          <w:numId w:val="5"/>
        </w:numPr>
        <w:spacing w:line="360" w:lineRule="auto"/>
        <w:jc w:val="both"/>
        <w:outlineLvl w:val="2"/>
        <w:rPr>
          <w:b/>
          <w:kern w:val="2"/>
          <w:lang w:eastAsia="zh-CN"/>
        </w:rPr>
      </w:pPr>
      <w:r>
        <w:rPr>
          <w:rFonts w:hint="eastAsia"/>
          <w:b/>
          <w:kern w:val="2"/>
          <w:lang w:eastAsia="zh-CN"/>
        </w:rPr>
        <w:t>其它溶液的配制</w:t>
      </w:r>
    </w:p>
    <w:p w14:paraId="4492D6C7" w14:textId="77777777" w:rsidR="009F17F3" w:rsidRDefault="009F17F3" w:rsidP="009F17F3">
      <w:pPr>
        <w:spacing w:line="360" w:lineRule="auto"/>
        <w:ind w:firstLineChars="200" w:firstLine="480"/>
        <w:jc w:val="both"/>
        <w:rPr>
          <w:rFonts w:hint="eastAsia"/>
          <w:bCs/>
          <w:lang w:eastAsia="zh-CN"/>
        </w:rPr>
      </w:pPr>
      <w:r>
        <w:rPr>
          <w:bCs/>
          <w:lang w:eastAsia="zh-CN"/>
        </w:rPr>
        <w:t>W</w:t>
      </w:r>
      <w:r>
        <w:rPr>
          <w:rFonts w:hint="eastAsia"/>
          <w:bCs/>
          <w:lang w:eastAsia="zh-CN"/>
        </w:rPr>
        <w:t>ash</w:t>
      </w:r>
      <w:r>
        <w:rPr>
          <w:rFonts w:hint="eastAsia"/>
          <w:bCs/>
          <w:lang w:eastAsia="zh-CN"/>
        </w:rPr>
        <w:t>（</w:t>
      </w:r>
      <w:r>
        <w:rPr>
          <w:rFonts w:hint="eastAsia"/>
          <w:bCs/>
          <w:lang w:eastAsia="zh-CN"/>
        </w:rPr>
        <w:t xml:space="preserve">90 % </w:t>
      </w:r>
      <w:r>
        <w:rPr>
          <w:rFonts w:hint="eastAsia"/>
          <w:bCs/>
          <w:lang w:eastAsia="zh-CN"/>
        </w:rPr>
        <w:t>甲醇水溶液）：量取</w:t>
      </w:r>
      <w:r>
        <w:rPr>
          <w:rFonts w:hint="eastAsia"/>
          <w:bCs/>
          <w:lang w:eastAsia="zh-CN"/>
        </w:rPr>
        <w:t>450 mL</w:t>
      </w:r>
      <w:r>
        <w:rPr>
          <w:rFonts w:hint="eastAsia"/>
          <w:bCs/>
          <w:lang w:eastAsia="zh-CN"/>
        </w:rPr>
        <w:t>甲醇加至</w:t>
      </w:r>
      <w:r>
        <w:rPr>
          <w:rFonts w:hint="eastAsia"/>
          <w:bCs/>
          <w:lang w:eastAsia="zh-CN"/>
        </w:rPr>
        <w:t>50 mL</w:t>
      </w:r>
      <w:r>
        <w:rPr>
          <w:rFonts w:hint="eastAsia"/>
          <w:bCs/>
          <w:lang w:eastAsia="zh-CN"/>
        </w:rPr>
        <w:t>灭菌注射用水中，</w:t>
      </w:r>
      <w:r w:rsidRPr="00CD5645">
        <w:t>超声脱气泡</w:t>
      </w:r>
      <w:r w:rsidRPr="00CD5645">
        <w:t>15 min</w:t>
      </w:r>
      <w:r w:rsidR="00AB723F">
        <w:rPr>
          <w:rFonts w:hint="eastAsia"/>
          <w:lang w:eastAsia="zh-CN"/>
        </w:rPr>
        <w:t>，</w:t>
      </w:r>
      <w:r>
        <w:rPr>
          <w:rFonts w:hint="eastAsia"/>
          <w:bCs/>
          <w:lang w:eastAsia="zh-CN"/>
        </w:rPr>
        <w:t>即得。室温保存，有效期</w:t>
      </w:r>
      <w:r>
        <w:rPr>
          <w:rFonts w:hint="eastAsia"/>
          <w:bCs/>
          <w:lang w:eastAsia="zh-CN"/>
        </w:rPr>
        <w:t>1</w:t>
      </w:r>
      <w:r>
        <w:rPr>
          <w:rFonts w:hint="eastAsia"/>
          <w:bCs/>
          <w:lang w:eastAsia="zh-CN"/>
        </w:rPr>
        <w:t>个月。</w:t>
      </w:r>
    </w:p>
    <w:p w14:paraId="504665EF" w14:textId="77777777" w:rsidR="009F17F3" w:rsidRPr="001A7E3F" w:rsidRDefault="009F17F3" w:rsidP="009F17F3">
      <w:pPr>
        <w:pStyle w:val="WXBodyText"/>
        <w:spacing w:before="0" w:after="0" w:line="360" w:lineRule="auto"/>
        <w:ind w:left="0" w:firstLineChars="200" w:firstLine="480"/>
        <w:rPr>
          <w:rFonts w:hint="eastAsia"/>
          <w:bCs w:val="0"/>
        </w:rPr>
      </w:pPr>
      <w:r w:rsidRPr="00BF27E8">
        <w:rPr>
          <w:rFonts w:hint="eastAsia"/>
        </w:rPr>
        <w:t>Purge Wash</w:t>
      </w:r>
      <w:r>
        <w:rPr>
          <w:rFonts w:hint="eastAsia"/>
        </w:rPr>
        <w:t>、</w:t>
      </w:r>
      <w:r>
        <w:rPr>
          <w:rFonts w:hint="eastAsia"/>
        </w:rPr>
        <w:t xml:space="preserve">  </w:t>
      </w:r>
      <w:r w:rsidRPr="00BF27E8">
        <w:rPr>
          <w:rFonts w:hint="eastAsia"/>
        </w:rPr>
        <w:t>Seal Wash</w:t>
      </w:r>
      <w:r>
        <w:rPr>
          <w:rFonts w:hint="eastAsia"/>
        </w:rPr>
        <w:t>（</w:t>
      </w:r>
      <w:r>
        <w:rPr>
          <w:rFonts w:hint="eastAsia"/>
        </w:rPr>
        <w:t xml:space="preserve">10 % </w:t>
      </w:r>
      <w:r>
        <w:rPr>
          <w:rFonts w:hint="eastAsia"/>
        </w:rPr>
        <w:t>甲醇水溶液）：</w:t>
      </w:r>
      <w:r>
        <w:rPr>
          <w:rFonts w:hint="eastAsia"/>
          <w:bCs w:val="0"/>
        </w:rPr>
        <w:t>量取</w:t>
      </w:r>
      <w:r>
        <w:rPr>
          <w:rFonts w:hint="eastAsia"/>
          <w:bCs w:val="0"/>
        </w:rPr>
        <w:t>450 mL</w:t>
      </w:r>
      <w:r>
        <w:rPr>
          <w:rFonts w:hint="eastAsia"/>
          <w:bCs w:val="0"/>
        </w:rPr>
        <w:t>灭菌注射用水加至</w:t>
      </w:r>
      <w:r>
        <w:rPr>
          <w:rFonts w:hint="eastAsia"/>
          <w:bCs w:val="0"/>
        </w:rPr>
        <w:t>50 mL</w:t>
      </w:r>
      <w:r>
        <w:rPr>
          <w:rFonts w:hint="eastAsia"/>
          <w:bCs w:val="0"/>
        </w:rPr>
        <w:t>甲醇中，</w:t>
      </w:r>
      <w:r w:rsidRPr="00CD5645">
        <w:t>超声脱气泡</w:t>
      </w:r>
      <w:r w:rsidRPr="00CD5645">
        <w:t>15 min</w:t>
      </w:r>
      <w:r w:rsidR="00AB723F">
        <w:rPr>
          <w:rFonts w:hint="eastAsia"/>
        </w:rPr>
        <w:t>，</w:t>
      </w:r>
      <w:r>
        <w:rPr>
          <w:rFonts w:hint="eastAsia"/>
          <w:bCs w:val="0"/>
        </w:rPr>
        <w:t>即得</w:t>
      </w:r>
      <w:r>
        <w:rPr>
          <w:rFonts w:hint="eastAsia"/>
        </w:rPr>
        <w:t>。室温保存，有效期</w:t>
      </w:r>
      <w:r>
        <w:rPr>
          <w:rFonts w:hint="eastAsia"/>
        </w:rPr>
        <w:t>7</w:t>
      </w:r>
      <w:r>
        <w:rPr>
          <w:rFonts w:hint="eastAsia"/>
        </w:rPr>
        <w:t>天。</w:t>
      </w:r>
    </w:p>
    <w:p w14:paraId="37C17344" w14:textId="77777777" w:rsidR="000C0877" w:rsidRPr="004B3555" w:rsidRDefault="00E20320" w:rsidP="004B3555">
      <w:pPr>
        <w:keepNext/>
        <w:widowControl w:val="0"/>
        <w:numPr>
          <w:ilvl w:val="1"/>
          <w:numId w:val="5"/>
        </w:numPr>
        <w:spacing w:line="360" w:lineRule="auto"/>
        <w:jc w:val="both"/>
        <w:outlineLvl w:val="1"/>
        <w:rPr>
          <w:b/>
          <w:color w:val="000000"/>
          <w:kern w:val="2"/>
          <w:lang w:eastAsia="zh-CN"/>
        </w:rPr>
      </w:pPr>
      <w:bookmarkStart w:id="406" w:name="_Toc531615218"/>
      <w:r w:rsidRPr="005F3AE4">
        <w:rPr>
          <w:b/>
          <w:color w:val="000000"/>
          <w:kern w:val="2"/>
          <w:lang w:eastAsia="zh-CN"/>
        </w:rPr>
        <w:t>分析方法</w:t>
      </w:r>
      <w:bookmarkEnd w:id="406"/>
    </w:p>
    <w:p w14:paraId="136FD1B2" w14:textId="77777777" w:rsidR="00C4322A" w:rsidRPr="00BF27E8" w:rsidRDefault="00C4322A" w:rsidP="00C4322A">
      <w:pPr>
        <w:pStyle w:val="WXBodyText"/>
        <w:spacing w:before="0" w:after="0" w:line="360" w:lineRule="auto"/>
        <w:ind w:left="0" w:firstLineChars="200" w:firstLine="480"/>
        <w:jc w:val="left"/>
        <w:rPr>
          <w:rFonts w:cs="Times New Roman" w:hint="eastAsia"/>
        </w:rPr>
      </w:pPr>
      <w:r w:rsidRPr="00BF27E8">
        <w:rPr>
          <w:rFonts w:cs="Times New Roman" w:hint="eastAsia"/>
        </w:rPr>
        <w:t>超高效液相色谱仪</w:t>
      </w:r>
      <w:r w:rsidRPr="00BF27E8">
        <w:rPr>
          <w:rFonts w:cs="Times New Roman"/>
        </w:rPr>
        <w:t>：</w:t>
      </w:r>
      <w:r w:rsidRPr="00BF27E8">
        <w:rPr>
          <w:rFonts w:cs="Times New Roman" w:hint="eastAsia"/>
        </w:rPr>
        <w:t>A</w:t>
      </w:r>
      <w:r w:rsidRPr="00BF27E8">
        <w:rPr>
          <w:rFonts w:cs="Times New Roman"/>
        </w:rPr>
        <w:t xml:space="preserve">CQUITY UPLC </w:t>
      </w:r>
      <w:r w:rsidRPr="00BF27E8">
        <w:rPr>
          <w:rFonts w:cs="Times New Roman" w:hint="eastAsia"/>
        </w:rPr>
        <w:t>H</w:t>
      </w:r>
      <w:r w:rsidRPr="00BF27E8">
        <w:rPr>
          <w:rFonts w:cs="Times New Roman"/>
        </w:rPr>
        <w:t>-Class</w:t>
      </w:r>
      <w:r w:rsidRPr="00BF27E8">
        <w:rPr>
          <w:rFonts w:cs="Times New Roman"/>
        </w:rPr>
        <w:t>，</w:t>
      </w:r>
      <w:r w:rsidRPr="00BF27E8">
        <w:rPr>
          <w:rFonts w:cs="Times New Roman"/>
        </w:rPr>
        <w:t>Waters</w:t>
      </w:r>
      <w:r w:rsidRPr="00BF27E8">
        <w:rPr>
          <w:rFonts w:cs="Times New Roman"/>
        </w:rPr>
        <w:t>；</w:t>
      </w:r>
    </w:p>
    <w:p w14:paraId="43CC52E9" w14:textId="77777777" w:rsidR="00C4322A" w:rsidRPr="00BF27E8" w:rsidRDefault="00C4322A" w:rsidP="00C4322A">
      <w:pPr>
        <w:pStyle w:val="WXBodyText"/>
        <w:spacing w:before="0" w:after="0" w:line="360" w:lineRule="auto"/>
        <w:ind w:left="0" w:firstLineChars="200" w:firstLine="480"/>
        <w:jc w:val="left"/>
        <w:rPr>
          <w:rFonts w:cs="Times New Roman"/>
        </w:rPr>
      </w:pPr>
      <w:r w:rsidRPr="00BF27E8">
        <w:rPr>
          <w:rFonts w:cs="Times New Roman"/>
        </w:rPr>
        <w:t>色谱柱：</w:t>
      </w:r>
      <w:r w:rsidRPr="00347369">
        <w:rPr>
          <w:rFonts w:cs="Times New Roman"/>
        </w:rPr>
        <w:t>ACQUITY UPLC</w:t>
      </w:r>
      <w:r w:rsidR="00347369" w:rsidRPr="00347369">
        <w:rPr>
          <w:rFonts w:cs="Times New Roman"/>
        </w:rPr>
        <w:t>®</w:t>
      </w:r>
      <w:r w:rsidR="00DF60CE">
        <w:rPr>
          <w:rFonts w:cs="Times New Roman" w:hint="eastAsia"/>
        </w:rPr>
        <w:t xml:space="preserve"> BEH C18</w:t>
      </w:r>
      <w:r w:rsidRPr="00347369">
        <w:rPr>
          <w:rFonts w:cs="Times New Roman"/>
        </w:rPr>
        <w:t xml:space="preserve"> </w:t>
      </w:r>
      <w:r w:rsidR="00430C5F">
        <w:rPr>
          <w:rFonts w:cs="Times New Roman" w:hint="eastAsia"/>
        </w:rPr>
        <w:t>1.7</w:t>
      </w:r>
      <w:r w:rsidRPr="00347369">
        <w:rPr>
          <w:rFonts w:cs="Times New Roman" w:hint="eastAsia"/>
        </w:rPr>
        <w:t xml:space="preserve"> </w:t>
      </w:r>
      <w:r w:rsidRPr="00347369">
        <w:rPr>
          <w:rFonts w:cs="Times New Roman"/>
        </w:rPr>
        <w:t>μm 2.1 mm</w:t>
      </w:r>
      <w:r w:rsidRPr="00347369">
        <w:rPr>
          <w:rFonts w:cs="Times New Roman" w:hint="eastAsia"/>
        </w:rPr>
        <w:t xml:space="preserve"> </w:t>
      </w:r>
      <w:r w:rsidRPr="00347369">
        <w:rPr>
          <w:rFonts w:cs="Times New Roman"/>
        </w:rPr>
        <w:t>×</w:t>
      </w:r>
      <w:r w:rsidRPr="00347369">
        <w:rPr>
          <w:rFonts w:cs="Times New Roman" w:hint="eastAsia"/>
        </w:rPr>
        <w:t xml:space="preserve"> </w:t>
      </w:r>
      <w:r w:rsidR="00DF60CE">
        <w:rPr>
          <w:rFonts w:cs="Times New Roman" w:hint="eastAsia"/>
        </w:rPr>
        <w:t>5</w:t>
      </w:r>
      <w:r w:rsidR="00347369" w:rsidRPr="00347369">
        <w:rPr>
          <w:rFonts w:cs="Times New Roman" w:hint="eastAsia"/>
        </w:rPr>
        <w:t>0</w:t>
      </w:r>
      <w:r w:rsidRPr="00347369">
        <w:rPr>
          <w:rFonts w:cs="Times New Roman" w:hint="eastAsia"/>
        </w:rPr>
        <w:t xml:space="preserve"> </w:t>
      </w:r>
      <w:r w:rsidRPr="00347369">
        <w:rPr>
          <w:rFonts w:cs="Times New Roman"/>
        </w:rPr>
        <w:t>mm</w:t>
      </w:r>
      <w:r w:rsidRPr="00347369">
        <w:rPr>
          <w:rFonts w:cs="Times New Roman"/>
        </w:rPr>
        <w:t>；</w:t>
      </w:r>
    </w:p>
    <w:p w14:paraId="109585CC" w14:textId="77777777" w:rsidR="003B0BFB" w:rsidRPr="00BF27E8" w:rsidRDefault="00666A40" w:rsidP="003B0BFB">
      <w:pPr>
        <w:pStyle w:val="WXBodyText"/>
        <w:spacing w:before="0" w:after="0" w:line="360" w:lineRule="auto"/>
        <w:ind w:left="0" w:firstLineChars="200" w:firstLine="480"/>
        <w:jc w:val="left"/>
        <w:rPr>
          <w:rFonts w:cs="Times New Roman" w:hint="eastAsia"/>
        </w:rPr>
      </w:pPr>
      <w:r>
        <w:rPr>
          <w:rFonts w:cs="Times New Roman" w:hint="eastAsia"/>
        </w:rPr>
        <w:t>检测</w:t>
      </w:r>
      <w:r w:rsidR="003B0BFB" w:rsidRPr="00BF27E8">
        <w:rPr>
          <w:rFonts w:cs="Times New Roman" w:hint="eastAsia"/>
        </w:rPr>
        <w:t>波长：</w:t>
      </w:r>
      <w:r w:rsidR="00011ABC">
        <w:rPr>
          <w:rFonts w:cs="Times New Roman" w:hint="eastAsia"/>
        </w:rPr>
        <w:t>220</w:t>
      </w:r>
      <w:r w:rsidR="003B0BFB" w:rsidRPr="00BF27E8">
        <w:rPr>
          <w:rFonts w:cs="Times New Roman" w:hint="eastAsia"/>
        </w:rPr>
        <w:t xml:space="preserve"> nm</w:t>
      </w:r>
      <w:r w:rsidR="009D0AC5">
        <w:rPr>
          <w:rFonts w:cs="Times New Roman" w:hint="eastAsia"/>
        </w:rPr>
        <w:t>；</w:t>
      </w:r>
    </w:p>
    <w:p w14:paraId="533A8BB8" w14:textId="77777777" w:rsidR="003B0BFB" w:rsidRPr="00BF27E8" w:rsidRDefault="003B0BFB" w:rsidP="003B0BFB">
      <w:pPr>
        <w:pStyle w:val="WXBodyText"/>
        <w:spacing w:before="0" w:after="0" w:line="360" w:lineRule="auto"/>
        <w:ind w:left="0" w:firstLineChars="200" w:firstLine="480"/>
        <w:jc w:val="left"/>
        <w:rPr>
          <w:rFonts w:cs="Times New Roman"/>
        </w:rPr>
      </w:pPr>
      <w:r w:rsidRPr="00BF27E8">
        <w:rPr>
          <w:rFonts w:cs="Times New Roman"/>
        </w:rPr>
        <w:t>柱温：</w:t>
      </w:r>
      <w:r w:rsidR="00A82ACB">
        <w:rPr>
          <w:rFonts w:cs="Times New Roman" w:hint="eastAsia"/>
        </w:rPr>
        <w:t xml:space="preserve">35 </w:t>
      </w:r>
      <w:r w:rsidRPr="00BF27E8">
        <w:rPr>
          <w:rFonts w:ascii="宋体" w:hAnsi="宋体" w:cs="宋体" w:hint="eastAsia"/>
        </w:rPr>
        <w:t>℃</w:t>
      </w:r>
      <w:r w:rsidRPr="00BF27E8">
        <w:rPr>
          <w:rFonts w:cs="Times New Roman"/>
        </w:rPr>
        <w:t>；</w:t>
      </w:r>
    </w:p>
    <w:p w14:paraId="080EFCEC" w14:textId="77777777" w:rsidR="003B0BFB" w:rsidRPr="00BF27E8" w:rsidRDefault="003B0BFB" w:rsidP="003B0BFB">
      <w:pPr>
        <w:pStyle w:val="WXBodyText"/>
        <w:spacing w:before="0" w:after="0" w:line="360" w:lineRule="auto"/>
        <w:ind w:left="0" w:firstLineChars="200" w:firstLine="480"/>
        <w:jc w:val="left"/>
        <w:rPr>
          <w:rFonts w:cs="Times New Roman"/>
        </w:rPr>
      </w:pPr>
      <w:r w:rsidRPr="00BF27E8">
        <w:rPr>
          <w:rFonts w:cs="Times New Roman"/>
        </w:rPr>
        <w:t>进样盘温度：</w:t>
      </w:r>
      <w:r w:rsidR="0067481E">
        <w:rPr>
          <w:rFonts w:cs="Times New Roman" w:hint="eastAsia"/>
        </w:rPr>
        <w:t>OFF</w:t>
      </w:r>
      <w:r w:rsidRPr="00BF27E8">
        <w:rPr>
          <w:rFonts w:cs="Times New Roman"/>
        </w:rPr>
        <w:t>；</w:t>
      </w:r>
      <w:r w:rsidR="003A3C17">
        <w:rPr>
          <w:rFonts w:cs="Times New Roman" w:hint="eastAsia"/>
        </w:rPr>
        <w:t xml:space="preserve"> </w:t>
      </w:r>
    </w:p>
    <w:p w14:paraId="42098C80" w14:textId="77777777" w:rsidR="003B0BFB" w:rsidRDefault="003B0BFB" w:rsidP="003B0BFB">
      <w:pPr>
        <w:pStyle w:val="WXBodyText"/>
        <w:spacing w:before="0" w:after="0" w:line="360" w:lineRule="auto"/>
        <w:ind w:left="0" w:firstLineChars="200" w:firstLine="480"/>
        <w:jc w:val="left"/>
        <w:rPr>
          <w:rFonts w:cs="Times New Roman" w:hint="eastAsia"/>
        </w:rPr>
      </w:pPr>
      <w:r w:rsidRPr="00BF27E8">
        <w:rPr>
          <w:rFonts w:cs="Times New Roman"/>
        </w:rPr>
        <w:lastRenderedPageBreak/>
        <w:t>进样体积：</w:t>
      </w:r>
      <w:r w:rsidR="00F56830">
        <w:rPr>
          <w:rFonts w:cs="Times New Roman" w:hint="eastAsia"/>
        </w:rPr>
        <w:t>1</w:t>
      </w:r>
      <w:r w:rsidRPr="00BF27E8">
        <w:rPr>
          <w:rFonts w:cs="Times New Roman"/>
        </w:rPr>
        <w:t xml:space="preserve"> μL</w:t>
      </w:r>
      <w:r w:rsidRPr="00BF27E8">
        <w:rPr>
          <w:rFonts w:cs="Times New Roman"/>
        </w:rPr>
        <w:t>；</w:t>
      </w:r>
    </w:p>
    <w:p w14:paraId="035FEF22" w14:textId="77777777" w:rsidR="000C26A0" w:rsidRPr="00BF27E8" w:rsidRDefault="000C26A0" w:rsidP="003B0BFB">
      <w:pPr>
        <w:pStyle w:val="WXBodyText"/>
        <w:spacing w:before="0" w:after="0" w:line="360" w:lineRule="auto"/>
        <w:ind w:left="0" w:firstLineChars="200" w:firstLine="480"/>
        <w:jc w:val="left"/>
        <w:rPr>
          <w:rFonts w:cs="Times New Roman"/>
        </w:rPr>
      </w:pPr>
      <w:r>
        <w:rPr>
          <w:rFonts w:cs="Times New Roman" w:hint="eastAsia"/>
        </w:rPr>
        <w:t>流速：</w:t>
      </w:r>
      <w:r>
        <w:rPr>
          <w:rFonts w:cs="Times New Roman" w:hint="eastAsia"/>
        </w:rPr>
        <w:t>0.3 mL/min</w:t>
      </w:r>
      <w:r w:rsidR="009D0AC5">
        <w:rPr>
          <w:rFonts w:cs="Times New Roman" w:hint="eastAsia"/>
        </w:rPr>
        <w:t>；</w:t>
      </w:r>
    </w:p>
    <w:p w14:paraId="12659CA8" w14:textId="77777777" w:rsidR="003B0BFB" w:rsidRDefault="003B0BFB" w:rsidP="003B0BFB">
      <w:pPr>
        <w:pStyle w:val="WXBodyText"/>
        <w:spacing w:before="0" w:after="0" w:line="360" w:lineRule="auto"/>
        <w:ind w:left="0" w:firstLineChars="200" w:firstLine="480"/>
        <w:jc w:val="left"/>
        <w:rPr>
          <w:rFonts w:cs="Times New Roman" w:hint="eastAsia"/>
        </w:rPr>
      </w:pPr>
      <w:r w:rsidRPr="00BF27E8">
        <w:rPr>
          <w:rFonts w:cs="Times New Roman"/>
        </w:rPr>
        <w:t>运行时间：</w:t>
      </w:r>
      <w:r w:rsidR="00535666">
        <w:rPr>
          <w:rFonts w:cs="Times New Roman" w:hint="eastAsia"/>
        </w:rPr>
        <w:t>3</w:t>
      </w:r>
      <w:r w:rsidR="0080252C">
        <w:rPr>
          <w:rFonts w:cs="Times New Roman" w:hint="eastAsia"/>
        </w:rPr>
        <w:t xml:space="preserve"> </w:t>
      </w:r>
      <w:r w:rsidRPr="00BF27E8">
        <w:rPr>
          <w:rFonts w:cs="Times New Roman"/>
        </w:rPr>
        <w:t>min</w:t>
      </w:r>
      <w:r w:rsidR="00466CE9">
        <w:rPr>
          <w:rFonts w:cs="Times New Roman" w:hint="eastAsia"/>
        </w:rPr>
        <w:t>（</w:t>
      </w:r>
      <w:r w:rsidR="00466CE9">
        <w:rPr>
          <w:rFonts w:cs="Times New Roman" w:hint="eastAsia"/>
        </w:rPr>
        <w:t>sbk002</w:t>
      </w:r>
      <w:r w:rsidR="00466CE9">
        <w:rPr>
          <w:rFonts w:cs="Times New Roman" w:hint="eastAsia"/>
        </w:rPr>
        <w:t>运行时间）</w:t>
      </w:r>
      <w:r w:rsidRPr="00BF27E8">
        <w:rPr>
          <w:rFonts w:cs="Times New Roman"/>
        </w:rPr>
        <w:t>；</w:t>
      </w:r>
      <w:r w:rsidR="00466CE9">
        <w:rPr>
          <w:rFonts w:cs="Times New Roman" w:hint="eastAsia"/>
        </w:rPr>
        <w:t>1.5</w:t>
      </w:r>
      <w:r w:rsidR="00D66D3C">
        <w:rPr>
          <w:rFonts w:cs="Times New Roman" w:hint="eastAsia"/>
        </w:rPr>
        <w:t xml:space="preserve"> </w:t>
      </w:r>
      <w:r w:rsidR="00466CE9">
        <w:rPr>
          <w:rFonts w:cs="Times New Roman" w:hint="eastAsia"/>
        </w:rPr>
        <w:t>min</w:t>
      </w:r>
      <w:r w:rsidR="00466CE9">
        <w:rPr>
          <w:rFonts w:cs="Times New Roman" w:hint="eastAsia"/>
        </w:rPr>
        <w:t>（</w:t>
      </w:r>
      <w:r w:rsidR="00466CE9">
        <w:rPr>
          <w:rFonts w:cs="Times New Roman" w:hint="eastAsia"/>
        </w:rPr>
        <w:t>clo</w:t>
      </w:r>
      <w:r w:rsidR="00466CE9">
        <w:rPr>
          <w:rFonts w:cs="Times New Roman" w:hint="eastAsia"/>
        </w:rPr>
        <w:t>运行时间）</w:t>
      </w:r>
    </w:p>
    <w:p w14:paraId="5F37A070" w14:textId="77777777" w:rsidR="003B4906" w:rsidRDefault="00E40068" w:rsidP="003B4906">
      <w:pPr>
        <w:pStyle w:val="WXBodyText"/>
        <w:spacing w:before="0" w:after="0" w:line="360" w:lineRule="auto"/>
        <w:ind w:left="0" w:firstLineChars="200" w:firstLine="480"/>
        <w:jc w:val="left"/>
        <w:rPr>
          <w:rFonts w:cs="Times New Roman" w:hint="eastAsia"/>
        </w:rPr>
      </w:pPr>
      <w:r>
        <w:rPr>
          <w:rFonts w:cs="Times New Roman" w:hint="eastAsia"/>
        </w:rPr>
        <w:t>等度洗脱，</w:t>
      </w:r>
      <w:r w:rsidR="006D148A">
        <w:rPr>
          <w:rFonts w:cs="Times New Roman" w:hint="eastAsia"/>
        </w:rPr>
        <w:t>水相</w:t>
      </w:r>
      <w:r w:rsidR="006D148A">
        <w:rPr>
          <w:rFonts w:cs="Times New Roman" w:hint="eastAsia"/>
        </w:rPr>
        <w:t xml:space="preserve"> : </w:t>
      </w:r>
      <w:r w:rsidR="006D148A">
        <w:rPr>
          <w:rFonts w:cs="Times New Roman" w:hint="eastAsia"/>
        </w:rPr>
        <w:t>有机相</w:t>
      </w:r>
      <w:r w:rsidR="006D148A">
        <w:rPr>
          <w:rFonts w:cs="Times New Roman" w:hint="eastAsia"/>
        </w:rPr>
        <w:t xml:space="preserve"> = </w:t>
      </w:r>
      <w:r w:rsidR="006B2C29">
        <w:rPr>
          <w:rFonts w:cs="Times New Roman" w:hint="eastAsia"/>
        </w:rPr>
        <w:t>55</w:t>
      </w:r>
      <w:r w:rsidR="00FD4016">
        <w:rPr>
          <w:rFonts w:cs="Times New Roman" w:hint="eastAsia"/>
        </w:rPr>
        <w:t xml:space="preserve">: </w:t>
      </w:r>
      <w:r w:rsidR="006B2C29">
        <w:rPr>
          <w:rFonts w:cs="Times New Roman" w:hint="eastAsia"/>
        </w:rPr>
        <w:t>4</w:t>
      </w:r>
      <w:r w:rsidR="00C9748E">
        <w:rPr>
          <w:rFonts w:cs="Times New Roman" w:hint="eastAsia"/>
        </w:rPr>
        <w:t>5</w:t>
      </w:r>
      <w:r w:rsidR="00304F04">
        <w:rPr>
          <w:rFonts w:cs="Times New Roman" w:hint="eastAsia"/>
        </w:rPr>
        <w:t>；</w:t>
      </w:r>
    </w:p>
    <w:p w14:paraId="7412C67F" w14:textId="77777777" w:rsidR="003B4906" w:rsidRDefault="000B60CE" w:rsidP="003B4906">
      <w:pPr>
        <w:pStyle w:val="WXBodyText"/>
        <w:spacing w:before="0" w:after="0" w:line="360" w:lineRule="auto"/>
        <w:ind w:left="0" w:firstLineChars="200" w:firstLine="480"/>
        <w:jc w:val="left"/>
        <w:rPr>
          <w:rFonts w:cs="Times New Roman" w:hint="eastAsia"/>
        </w:rPr>
      </w:pPr>
      <w:r w:rsidRPr="00BF27E8">
        <w:rPr>
          <w:rFonts w:cs="Times New Roman" w:hint="eastAsia"/>
        </w:rPr>
        <w:t>Wash</w:t>
      </w:r>
      <w:r w:rsidRPr="00BF27E8">
        <w:rPr>
          <w:rFonts w:cs="Times New Roman" w:hint="eastAsia"/>
        </w:rPr>
        <w:t>：</w:t>
      </w:r>
      <w:r w:rsidR="0067481E" w:rsidRPr="00BF27E8">
        <w:rPr>
          <w:rFonts w:cs="Times New Roman" w:hint="eastAsia"/>
        </w:rPr>
        <w:t>灭菌注射用水</w:t>
      </w:r>
      <w:r w:rsidR="0067481E">
        <w:rPr>
          <w:rFonts w:cs="Times New Roman" w:hint="eastAsia"/>
        </w:rPr>
        <w:t xml:space="preserve"> :</w:t>
      </w:r>
      <w:r w:rsidR="0067481E" w:rsidRPr="0067481E">
        <w:rPr>
          <w:rFonts w:cs="Times New Roman" w:hint="eastAsia"/>
        </w:rPr>
        <w:t xml:space="preserve"> </w:t>
      </w:r>
      <w:r w:rsidR="0067481E" w:rsidRPr="00BF27E8">
        <w:rPr>
          <w:rFonts w:cs="Times New Roman" w:hint="eastAsia"/>
        </w:rPr>
        <w:t>甲醇</w:t>
      </w:r>
      <w:r w:rsidR="00426BA3">
        <w:rPr>
          <w:rFonts w:cs="Times New Roman" w:hint="eastAsia"/>
        </w:rPr>
        <w:t xml:space="preserve"> = 1</w:t>
      </w:r>
      <w:r w:rsidR="00391DF5">
        <w:rPr>
          <w:rFonts w:cs="Times New Roman" w:hint="eastAsia"/>
        </w:rPr>
        <w:t>0</w:t>
      </w:r>
      <w:r w:rsidR="0067481E">
        <w:rPr>
          <w:rFonts w:cs="Times New Roman" w:hint="eastAsia"/>
        </w:rPr>
        <w:t xml:space="preserve"> : 9</w:t>
      </w:r>
      <w:r w:rsidR="00391DF5">
        <w:rPr>
          <w:rFonts w:cs="Times New Roman" w:hint="eastAsia"/>
        </w:rPr>
        <w:t>0</w:t>
      </w:r>
      <w:r w:rsidRPr="00BF27E8">
        <w:rPr>
          <w:rFonts w:cs="Times New Roman" w:hint="eastAsia"/>
        </w:rPr>
        <w:t>；</w:t>
      </w:r>
    </w:p>
    <w:p w14:paraId="0F55DFDD" w14:textId="77777777" w:rsidR="00252B4E" w:rsidRDefault="000B60CE" w:rsidP="000B46B9">
      <w:pPr>
        <w:pStyle w:val="WXBodyText"/>
        <w:spacing w:before="0" w:after="0" w:line="360" w:lineRule="auto"/>
        <w:ind w:left="0" w:firstLineChars="200" w:firstLine="480"/>
        <w:jc w:val="left"/>
        <w:rPr>
          <w:rFonts w:cs="Times New Roman" w:hint="eastAsia"/>
        </w:rPr>
      </w:pPr>
      <w:r w:rsidRPr="00BF27E8">
        <w:rPr>
          <w:rFonts w:cs="Times New Roman" w:hint="eastAsia"/>
        </w:rPr>
        <w:t>Purge Wash</w:t>
      </w:r>
      <w:r w:rsidRPr="00BF27E8">
        <w:rPr>
          <w:rFonts w:cs="Times New Roman" w:hint="eastAsia"/>
        </w:rPr>
        <w:t>、</w:t>
      </w:r>
      <w:r w:rsidRPr="00BF27E8">
        <w:rPr>
          <w:rFonts w:cs="Times New Roman" w:hint="eastAsia"/>
        </w:rPr>
        <w:t>Seal Wash</w:t>
      </w:r>
      <w:r w:rsidRPr="00BF27E8">
        <w:rPr>
          <w:rFonts w:cs="Times New Roman" w:hint="eastAsia"/>
        </w:rPr>
        <w:t>：</w:t>
      </w:r>
      <w:r w:rsidR="0067481E" w:rsidRPr="00BF27E8">
        <w:rPr>
          <w:rFonts w:cs="Times New Roman" w:hint="eastAsia"/>
        </w:rPr>
        <w:t>灭菌注射用水</w:t>
      </w:r>
      <w:r w:rsidR="0067481E">
        <w:rPr>
          <w:rFonts w:cs="Times New Roman" w:hint="eastAsia"/>
        </w:rPr>
        <w:t xml:space="preserve"> : </w:t>
      </w:r>
      <w:r w:rsidRPr="00BF27E8">
        <w:rPr>
          <w:rFonts w:cs="Times New Roman" w:hint="eastAsia"/>
        </w:rPr>
        <w:t>甲醇</w:t>
      </w:r>
      <w:r w:rsidR="0067481E">
        <w:rPr>
          <w:rFonts w:cs="Times New Roman" w:hint="eastAsia"/>
        </w:rPr>
        <w:t xml:space="preserve"> = 9</w:t>
      </w:r>
      <w:r w:rsidR="00391DF5">
        <w:rPr>
          <w:rFonts w:cs="Times New Roman" w:hint="eastAsia"/>
        </w:rPr>
        <w:t>0</w:t>
      </w:r>
      <w:r w:rsidR="0067481E">
        <w:rPr>
          <w:rFonts w:cs="Times New Roman" w:hint="eastAsia"/>
        </w:rPr>
        <w:t xml:space="preserve"> : 1</w:t>
      </w:r>
      <w:r w:rsidR="00391DF5">
        <w:rPr>
          <w:rFonts w:cs="Times New Roman" w:hint="eastAsia"/>
        </w:rPr>
        <w:t>0</w:t>
      </w:r>
      <w:r w:rsidR="00C35B95">
        <w:rPr>
          <w:rFonts w:cs="Times New Roman" w:hint="eastAsia"/>
        </w:rPr>
        <w:t>。</w:t>
      </w:r>
    </w:p>
    <w:p w14:paraId="6C79E026" w14:textId="77777777" w:rsidR="002D4D1C" w:rsidRPr="00C35B95" w:rsidRDefault="002D4D1C" w:rsidP="002D4D1C">
      <w:pPr>
        <w:pStyle w:val="WXBodyText"/>
        <w:spacing w:before="0" w:after="0" w:line="360" w:lineRule="auto"/>
        <w:ind w:left="0"/>
        <w:jc w:val="left"/>
        <w:rPr>
          <w:rFonts w:cs="Times New Roman"/>
        </w:rPr>
      </w:pPr>
    </w:p>
    <w:p w14:paraId="1A98FADB" w14:textId="77777777" w:rsidR="00BC59AC" w:rsidRPr="00BF27E8" w:rsidRDefault="00BC59AC" w:rsidP="00BC59AC">
      <w:pPr>
        <w:pStyle w:val="1"/>
        <w:widowControl w:val="0"/>
        <w:numPr>
          <w:ilvl w:val="0"/>
          <w:numId w:val="4"/>
        </w:numPr>
        <w:tabs>
          <w:tab w:val="clear" w:pos="720"/>
        </w:tabs>
        <w:spacing w:before="0" w:after="0" w:line="360" w:lineRule="auto"/>
        <w:contextualSpacing w:val="0"/>
        <w:rPr>
          <w:rFonts w:ascii="Times New Roman" w:hAnsi="Times New Roman" w:cs="Times New Roman" w:hint="eastAsia"/>
          <w:caps w:val="0"/>
          <w:color w:val="000000"/>
          <w:kern w:val="2"/>
          <w:lang w:eastAsia="zh-CN"/>
        </w:rPr>
      </w:pPr>
      <w:bookmarkStart w:id="407" w:name="_Toc531615219"/>
      <w:r w:rsidRPr="00BF27E8">
        <w:rPr>
          <w:rFonts w:ascii="Times New Roman" w:hAnsi="Times New Roman" w:cs="Times New Roman"/>
          <w:caps w:val="0"/>
          <w:color w:val="000000"/>
          <w:kern w:val="2"/>
          <w:lang w:eastAsia="zh-CN"/>
        </w:rPr>
        <w:t>方法学验证</w:t>
      </w:r>
      <w:bookmarkEnd w:id="407"/>
    </w:p>
    <w:p w14:paraId="79DC7082" w14:textId="77777777" w:rsidR="00F36459" w:rsidRPr="00BF27E8" w:rsidRDefault="00F36459" w:rsidP="00F36459">
      <w:pPr>
        <w:pStyle w:val="ad"/>
        <w:keepNext/>
        <w:widowControl w:val="0"/>
        <w:numPr>
          <w:ilvl w:val="0"/>
          <w:numId w:val="5"/>
        </w:numPr>
        <w:spacing w:line="360" w:lineRule="auto"/>
        <w:ind w:firstLineChars="0"/>
        <w:jc w:val="both"/>
        <w:outlineLvl w:val="1"/>
        <w:rPr>
          <w:rFonts w:hint="eastAsia"/>
          <w:b/>
          <w:vanish/>
          <w:color w:val="000000"/>
          <w:kern w:val="2"/>
          <w:lang w:eastAsia="zh-CN"/>
        </w:rPr>
      </w:pPr>
      <w:bookmarkStart w:id="408" w:name="_Toc458182160"/>
      <w:bookmarkStart w:id="409" w:name="_Toc458263532"/>
      <w:bookmarkStart w:id="410" w:name="_Toc458263663"/>
      <w:bookmarkStart w:id="411" w:name="_Toc458263717"/>
      <w:bookmarkStart w:id="412" w:name="_Toc458263837"/>
      <w:bookmarkStart w:id="413" w:name="_Toc458264146"/>
      <w:bookmarkStart w:id="414" w:name="_Toc458264227"/>
      <w:bookmarkStart w:id="415" w:name="_Toc458264366"/>
      <w:bookmarkStart w:id="416" w:name="_Toc458264743"/>
      <w:bookmarkStart w:id="417" w:name="_Toc458264807"/>
      <w:bookmarkStart w:id="418" w:name="_Toc458417034"/>
      <w:bookmarkStart w:id="419" w:name="_Toc458505229"/>
      <w:bookmarkStart w:id="420" w:name="_Toc458513105"/>
      <w:bookmarkStart w:id="421" w:name="_Toc460499285"/>
      <w:bookmarkStart w:id="422" w:name="_Toc460499326"/>
      <w:bookmarkStart w:id="423" w:name="_Toc460499367"/>
      <w:bookmarkStart w:id="424" w:name="_Toc460583825"/>
      <w:bookmarkStart w:id="425" w:name="_Toc461290954"/>
      <w:bookmarkStart w:id="426" w:name="_Toc461464314"/>
      <w:bookmarkStart w:id="427" w:name="_Toc464820356"/>
      <w:bookmarkStart w:id="428" w:name="_Toc464823564"/>
      <w:bookmarkStart w:id="429" w:name="_Toc465064632"/>
      <w:bookmarkStart w:id="430" w:name="_Toc465064682"/>
      <w:bookmarkStart w:id="431" w:name="_Toc465067312"/>
      <w:bookmarkStart w:id="432" w:name="_Toc465524183"/>
      <w:bookmarkStart w:id="433" w:name="_Toc466389694"/>
      <w:bookmarkStart w:id="434" w:name="_Toc467243996"/>
      <w:bookmarkStart w:id="435" w:name="_Toc467244039"/>
      <w:bookmarkStart w:id="436" w:name="_Toc471204140"/>
      <w:bookmarkStart w:id="437" w:name="_Toc477853600"/>
      <w:bookmarkStart w:id="438" w:name="_Toc480298160"/>
      <w:bookmarkStart w:id="439" w:name="_Toc480532686"/>
      <w:bookmarkStart w:id="440" w:name="_Toc480801541"/>
      <w:bookmarkStart w:id="441" w:name="_Toc480814676"/>
      <w:bookmarkStart w:id="442" w:name="_Toc480888720"/>
      <w:bookmarkStart w:id="443" w:name="_Toc488241217"/>
      <w:bookmarkStart w:id="444" w:name="_Toc491157896"/>
      <w:bookmarkStart w:id="445" w:name="_Toc491333914"/>
      <w:bookmarkStart w:id="446" w:name="_Toc491444719"/>
      <w:bookmarkStart w:id="447" w:name="_Toc491952835"/>
      <w:bookmarkStart w:id="448" w:name="_Toc492279378"/>
      <w:bookmarkStart w:id="449" w:name="_Toc496607191"/>
      <w:bookmarkStart w:id="450" w:name="_Toc496859347"/>
      <w:bookmarkStart w:id="451" w:name="_Toc512440014"/>
      <w:bookmarkStart w:id="452" w:name="_Toc513629035"/>
      <w:bookmarkStart w:id="453" w:name="_Toc514052255"/>
      <w:bookmarkStart w:id="454" w:name="_Toc514052287"/>
      <w:bookmarkStart w:id="455" w:name="_Toc514052319"/>
      <w:bookmarkStart w:id="456" w:name="_Toc514052352"/>
      <w:bookmarkStart w:id="457" w:name="_Toc514402217"/>
      <w:bookmarkStart w:id="458" w:name="_Toc514407294"/>
      <w:bookmarkStart w:id="459" w:name="_Toc514689338"/>
      <w:bookmarkStart w:id="460" w:name="_Toc519757912"/>
      <w:bookmarkStart w:id="461" w:name="_Toc522042636"/>
      <w:bookmarkStart w:id="462" w:name="_Toc522090795"/>
      <w:bookmarkStart w:id="463" w:name="_Toc522264596"/>
      <w:bookmarkStart w:id="464" w:name="_Toc522264689"/>
      <w:bookmarkStart w:id="465" w:name="_Toc522276758"/>
      <w:bookmarkStart w:id="466" w:name="_Toc531355413"/>
      <w:bookmarkStart w:id="467" w:name="_Toc531437965"/>
      <w:bookmarkStart w:id="468" w:name="_Toc531538668"/>
      <w:bookmarkStart w:id="469" w:name="_Toc531615220"/>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p>
    <w:p w14:paraId="18D519F9" w14:textId="77777777" w:rsidR="00AB580E" w:rsidRPr="00BF27E8" w:rsidRDefault="0073526F" w:rsidP="00F36459">
      <w:pPr>
        <w:keepNext/>
        <w:widowControl w:val="0"/>
        <w:numPr>
          <w:ilvl w:val="1"/>
          <w:numId w:val="5"/>
        </w:numPr>
        <w:spacing w:line="360" w:lineRule="auto"/>
        <w:jc w:val="both"/>
        <w:outlineLvl w:val="1"/>
        <w:rPr>
          <w:rFonts w:hint="eastAsia"/>
          <w:b/>
          <w:color w:val="000000"/>
          <w:kern w:val="2"/>
          <w:lang w:eastAsia="zh-CN"/>
        </w:rPr>
      </w:pPr>
      <w:bookmarkStart w:id="470" w:name="_Toc531615221"/>
      <w:r w:rsidRPr="00BF27E8">
        <w:rPr>
          <w:rFonts w:hint="eastAsia"/>
          <w:b/>
          <w:color w:val="000000"/>
          <w:kern w:val="2"/>
          <w:lang w:eastAsia="zh-CN"/>
        </w:rPr>
        <w:t>方法学验证内容列表</w:t>
      </w:r>
      <w:bookmarkEnd w:id="470"/>
    </w:p>
    <w:tbl>
      <w:tblPr>
        <w:tblW w:w="5000" w:type="pct"/>
        <w:tblBorders>
          <w:top w:val="single" w:sz="12" w:space="0" w:color="000000"/>
          <w:bottom w:val="single" w:sz="12" w:space="0" w:color="000000"/>
          <w:insideH w:val="single" w:sz="4" w:space="0" w:color="000000"/>
          <w:insideV w:val="single" w:sz="4" w:space="0" w:color="000000"/>
        </w:tblBorders>
        <w:tblLook w:val="04A0" w:firstRow="1" w:lastRow="0" w:firstColumn="1" w:lastColumn="0" w:noHBand="0" w:noVBand="1"/>
      </w:tblPr>
      <w:tblGrid>
        <w:gridCol w:w="1526"/>
        <w:gridCol w:w="4252"/>
        <w:gridCol w:w="2739"/>
      </w:tblGrid>
      <w:tr w:rsidR="00872309" w:rsidRPr="00BF27E8" w14:paraId="1DCAA0EF" w14:textId="77777777" w:rsidTr="00A65EA0">
        <w:trPr>
          <w:trHeight w:val="391"/>
          <w:tblHeader/>
        </w:trPr>
        <w:tc>
          <w:tcPr>
            <w:tcW w:w="896" w:type="pct"/>
            <w:vAlign w:val="center"/>
          </w:tcPr>
          <w:p w14:paraId="42522AEA" w14:textId="77777777" w:rsidR="00872309" w:rsidRPr="00BF27E8" w:rsidRDefault="00872309" w:rsidP="00232FAC">
            <w:pPr>
              <w:pStyle w:val="Bodytext1"/>
              <w:spacing w:before="40" w:after="60"/>
              <w:jc w:val="center"/>
              <w:rPr>
                <w:color w:val="000000"/>
                <w:sz w:val="21"/>
                <w:szCs w:val="21"/>
                <w:lang w:eastAsia="zh-CN"/>
              </w:rPr>
            </w:pPr>
            <w:r w:rsidRPr="00BF27E8">
              <w:rPr>
                <w:color w:val="000000"/>
                <w:sz w:val="21"/>
                <w:szCs w:val="21"/>
                <w:lang w:eastAsia="zh-CN"/>
              </w:rPr>
              <w:t>参数</w:t>
            </w:r>
          </w:p>
        </w:tc>
        <w:tc>
          <w:tcPr>
            <w:tcW w:w="2496" w:type="pct"/>
            <w:vAlign w:val="center"/>
          </w:tcPr>
          <w:p w14:paraId="65453B75" w14:textId="77777777" w:rsidR="00872309" w:rsidRPr="00BF27E8" w:rsidRDefault="00872309" w:rsidP="00232FAC">
            <w:pPr>
              <w:pStyle w:val="Bodytext1"/>
              <w:spacing w:before="40" w:after="60"/>
              <w:jc w:val="center"/>
              <w:rPr>
                <w:color w:val="000000"/>
                <w:sz w:val="21"/>
                <w:szCs w:val="21"/>
                <w:lang w:eastAsia="zh-CN"/>
              </w:rPr>
            </w:pPr>
            <w:r w:rsidRPr="00BF27E8">
              <w:rPr>
                <w:color w:val="000000"/>
                <w:sz w:val="21"/>
                <w:szCs w:val="21"/>
                <w:lang w:eastAsia="zh-CN"/>
              </w:rPr>
              <w:t>试验方法</w:t>
            </w:r>
          </w:p>
        </w:tc>
        <w:tc>
          <w:tcPr>
            <w:tcW w:w="1608" w:type="pct"/>
            <w:vAlign w:val="center"/>
          </w:tcPr>
          <w:p w14:paraId="2C06D949" w14:textId="77777777" w:rsidR="00872309" w:rsidRPr="00BF27E8" w:rsidRDefault="00872309" w:rsidP="00232FAC">
            <w:pPr>
              <w:pStyle w:val="Bodytext1"/>
              <w:spacing w:before="40" w:after="60"/>
              <w:jc w:val="center"/>
              <w:rPr>
                <w:color w:val="000000"/>
                <w:sz w:val="21"/>
                <w:szCs w:val="21"/>
                <w:lang w:eastAsia="zh-CN"/>
              </w:rPr>
            </w:pPr>
            <w:r w:rsidRPr="00BF27E8">
              <w:rPr>
                <w:color w:val="000000"/>
                <w:sz w:val="21"/>
                <w:szCs w:val="21"/>
                <w:lang w:eastAsia="zh-CN"/>
              </w:rPr>
              <w:t>接受标准</w:t>
            </w:r>
          </w:p>
        </w:tc>
      </w:tr>
      <w:tr w:rsidR="00872309" w:rsidRPr="006A5392" w14:paraId="5D9DC65C" w14:textId="77777777" w:rsidTr="00A65EA0">
        <w:trPr>
          <w:trHeight w:val="1187"/>
        </w:trPr>
        <w:tc>
          <w:tcPr>
            <w:tcW w:w="896" w:type="pct"/>
            <w:vAlign w:val="center"/>
          </w:tcPr>
          <w:p w14:paraId="018CBB62" w14:textId="77777777" w:rsidR="00872309" w:rsidRPr="00BF27E8" w:rsidRDefault="00872309" w:rsidP="00232FAC">
            <w:pPr>
              <w:pStyle w:val="Bodytext1"/>
              <w:spacing w:before="40" w:after="60"/>
              <w:jc w:val="center"/>
              <w:rPr>
                <w:color w:val="000000"/>
                <w:sz w:val="21"/>
                <w:szCs w:val="21"/>
                <w:lang w:eastAsia="zh-CN"/>
              </w:rPr>
            </w:pPr>
            <w:r w:rsidRPr="00BF27E8">
              <w:rPr>
                <w:color w:val="000000"/>
                <w:sz w:val="21"/>
                <w:szCs w:val="21"/>
                <w:lang w:eastAsia="zh-CN"/>
              </w:rPr>
              <w:t>系统适应性</w:t>
            </w:r>
          </w:p>
        </w:tc>
        <w:tc>
          <w:tcPr>
            <w:tcW w:w="2496" w:type="pct"/>
            <w:vAlign w:val="center"/>
          </w:tcPr>
          <w:p w14:paraId="0EFD47D1" w14:textId="77777777" w:rsidR="00872309" w:rsidRPr="00BF27E8" w:rsidRDefault="00B72D1E" w:rsidP="00C3221B">
            <w:pPr>
              <w:pStyle w:val="Bodytext1"/>
              <w:spacing w:before="60" w:after="60"/>
              <w:jc w:val="both"/>
              <w:rPr>
                <w:color w:val="000000"/>
                <w:sz w:val="21"/>
                <w:szCs w:val="21"/>
                <w:lang w:eastAsia="zh-CN"/>
              </w:rPr>
            </w:pPr>
            <w:r w:rsidRPr="00BF27E8">
              <w:rPr>
                <w:color w:val="000000"/>
                <w:sz w:val="21"/>
                <w:szCs w:val="21"/>
                <w:lang w:eastAsia="zh-CN"/>
              </w:rPr>
              <w:t>选择质控样品</w:t>
            </w:r>
            <w:r w:rsidRPr="00BF27E8">
              <w:rPr>
                <w:color w:val="000000"/>
                <w:sz w:val="21"/>
                <w:szCs w:val="21"/>
                <w:lang w:eastAsia="zh-CN"/>
              </w:rPr>
              <w:t>QC</w:t>
            </w:r>
            <w:r w:rsidR="00BB40EF">
              <w:rPr>
                <w:rFonts w:hint="eastAsia"/>
                <w:color w:val="000000"/>
                <w:sz w:val="21"/>
                <w:szCs w:val="21"/>
                <w:lang w:eastAsia="zh-CN"/>
              </w:rPr>
              <w:t>_X</w:t>
            </w:r>
            <w:r w:rsidRPr="00BF27E8">
              <w:rPr>
                <w:color w:val="000000"/>
                <w:sz w:val="21"/>
                <w:szCs w:val="21"/>
                <w:lang w:eastAsia="zh-CN"/>
              </w:rPr>
              <w:t>作为系统适应性样品，于分析批前连续重复测定</w:t>
            </w:r>
            <w:r w:rsidR="00C5314A">
              <w:rPr>
                <w:rFonts w:hint="eastAsia"/>
                <w:color w:val="000000"/>
                <w:sz w:val="21"/>
                <w:szCs w:val="21"/>
                <w:lang w:eastAsia="zh-CN"/>
              </w:rPr>
              <w:t>n</w:t>
            </w:r>
            <w:r w:rsidR="00FA22C0" w:rsidRPr="00BF27E8">
              <w:rPr>
                <w:color w:val="000000"/>
                <w:sz w:val="21"/>
                <w:szCs w:val="21"/>
                <w:lang w:eastAsia="zh-CN"/>
              </w:rPr>
              <w:t>次</w:t>
            </w:r>
            <w:r w:rsidR="00C5314A">
              <w:rPr>
                <w:rFonts w:hint="eastAsia"/>
                <w:color w:val="000000"/>
                <w:sz w:val="21"/>
                <w:szCs w:val="21"/>
                <w:lang w:eastAsia="zh-CN"/>
              </w:rPr>
              <w:t>（</w:t>
            </w:r>
            <w:r w:rsidR="00C5314A">
              <w:rPr>
                <w:rFonts w:hint="eastAsia"/>
                <w:color w:val="000000"/>
                <w:sz w:val="21"/>
                <w:szCs w:val="21"/>
                <w:lang w:eastAsia="zh-CN"/>
              </w:rPr>
              <w:t xml:space="preserve">n </w:t>
            </w:r>
            <w:r w:rsidR="00C5314A">
              <w:rPr>
                <w:color w:val="000000"/>
                <w:sz w:val="21"/>
                <w:szCs w:val="21"/>
                <w:lang w:eastAsia="zh-CN"/>
              </w:rPr>
              <w:t>≥</w:t>
            </w:r>
            <w:r w:rsidR="00837681">
              <w:rPr>
                <w:rFonts w:hint="eastAsia"/>
                <w:color w:val="000000"/>
                <w:sz w:val="21"/>
                <w:szCs w:val="21"/>
                <w:lang w:eastAsia="zh-CN"/>
              </w:rPr>
              <w:t xml:space="preserve"> 6</w:t>
            </w:r>
            <w:r w:rsidR="00C5314A">
              <w:rPr>
                <w:rFonts w:hint="eastAsia"/>
                <w:color w:val="000000"/>
                <w:sz w:val="21"/>
                <w:szCs w:val="21"/>
                <w:lang w:eastAsia="zh-CN"/>
              </w:rPr>
              <w:t>）</w:t>
            </w:r>
            <w:r w:rsidRPr="00BF27E8">
              <w:rPr>
                <w:color w:val="000000"/>
                <w:sz w:val="21"/>
                <w:szCs w:val="21"/>
                <w:lang w:eastAsia="zh-CN"/>
              </w:rPr>
              <w:t>来考察系统适应性</w:t>
            </w:r>
            <w:r w:rsidR="00AD69FB">
              <w:rPr>
                <w:rFonts w:hint="eastAsia"/>
                <w:color w:val="000000"/>
                <w:sz w:val="21"/>
                <w:szCs w:val="21"/>
                <w:lang w:eastAsia="zh-CN"/>
              </w:rPr>
              <w:t>，以最</w:t>
            </w:r>
            <w:r w:rsidR="00C5314A">
              <w:rPr>
                <w:rFonts w:hint="eastAsia"/>
                <w:color w:val="000000"/>
                <w:sz w:val="21"/>
                <w:szCs w:val="21"/>
                <w:lang w:eastAsia="zh-CN"/>
              </w:rPr>
              <w:t>后</w:t>
            </w:r>
            <w:r w:rsidR="00837681">
              <w:rPr>
                <w:rFonts w:hint="eastAsia"/>
                <w:color w:val="000000"/>
                <w:sz w:val="21"/>
                <w:szCs w:val="21"/>
                <w:lang w:eastAsia="zh-CN"/>
              </w:rPr>
              <w:t>6</w:t>
            </w:r>
            <w:r w:rsidR="00C5314A">
              <w:rPr>
                <w:rFonts w:hint="eastAsia"/>
                <w:color w:val="000000"/>
                <w:sz w:val="21"/>
                <w:szCs w:val="21"/>
                <w:lang w:eastAsia="zh-CN"/>
              </w:rPr>
              <w:t>次的</w:t>
            </w:r>
            <w:r w:rsidR="00CC75C3">
              <w:rPr>
                <w:rFonts w:hint="eastAsia"/>
                <w:color w:val="000000"/>
                <w:sz w:val="21"/>
                <w:szCs w:val="21"/>
                <w:lang w:eastAsia="zh-CN"/>
              </w:rPr>
              <w:t>数</w:t>
            </w:r>
            <w:r w:rsidR="00C5314A">
              <w:rPr>
                <w:rFonts w:hint="eastAsia"/>
                <w:color w:val="000000"/>
                <w:sz w:val="21"/>
                <w:szCs w:val="21"/>
                <w:lang w:eastAsia="zh-CN"/>
              </w:rPr>
              <w:t>值</w:t>
            </w:r>
            <w:r w:rsidR="004B4791">
              <w:rPr>
                <w:rFonts w:hint="eastAsia"/>
                <w:color w:val="000000"/>
                <w:sz w:val="21"/>
                <w:szCs w:val="21"/>
                <w:lang w:eastAsia="zh-CN"/>
              </w:rPr>
              <w:t>进行</w:t>
            </w:r>
            <w:r w:rsidR="00C5314A">
              <w:rPr>
                <w:rFonts w:hint="eastAsia"/>
                <w:color w:val="000000"/>
                <w:sz w:val="21"/>
                <w:szCs w:val="21"/>
                <w:lang w:eastAsia="zh-CN"/>
              </w:rPr>
              <w:t>统计</w:t>
            </w:r>
            <w:r w:rsidR="005051B0">
              <w:rPr>
                <w:rFonts w:hint="eastAsia"/>
                <w:color w:val="000000"/>
                <w:sz w:val="21"/>
                <w:szCs w:val="21"/>
                <w:lang w:eastAsia="zh-CN"/>
              </w:rPr>
              <w:t>分析</w:t>
            </w:r>
            <w:r w:rsidRPr="00BF27E8">
              <w:rPr>
                <w:color w:val="000000"/>
                <w:sz w:val="21"/>
                <w:szCs w:val="21"/>
                <w:lang w:eastAsia="zh-CN"/>
              </w:rPr>
              <w:t>。命名为：</w:t>
            </w:r>
            <w:r w:rsidRPr="00BF27E8">
              <w:rPr>
                <w:color w:val="000000"/>
                <w:sz w:val="21"/>
                <w:szCs w:val="21"/>
                <w:lang w:eastAsia="zh-CN"/>
              </w:rPr>
              <w:t>SST_QC</w:t>
            </w:r>
            <w:r w:rsidR="00CD30CB">
              <w:rPr>
                <w:rFonts w:hint="eastAsia"/>
                <w:color w:val="000000"/>
                <w:sz w:val="21"/>
                <w:szCs w:val="21"/>
                <w:lang w:eastAsia="zh-CN"/>
              </w:rPr>
              <w:t>_X</w:t>
            </w:r>
            <w:r w:rsidR="00872309" w:rsidRPr="00BF27E8">
              <w:rPr>
                <w:color w:val="000000"/>
                <w:sz w:val="21"/>
                <w:szCs w:val="21"/>
                <w:lang w:eastAsia="zh-CN"/>
              </w:rPr>
              <w:t>。</w:t>
            </w:r>
          </w:p>
        </w:tc>
        <w:tc>
          <w:tcPr>
            <w:tcW w:w="1608" w:type="pct"/>
            <w:vAlign w:val="center"/>
          </w:tcPr>
          <w:p w14:paraId="25B8CCA9" w14:textId="77777777" w:rsidR="00C135C0" w:rsidRDefault="00872309" w:rsidP="00232FAC">
            <w:pPr>
              <w:pStyle w:val="Bodytext1"/>
              <w:spacing w:before="40" w:after="60"/>
              <w:jc w:val="both"/>
              <w:rPr>
                <w:rFonts w:hint="eastAsia"/>
                <w:color w:val="000000"/>
                <w:sz w:val="21"/>
                <w:szCs w:val="21"/>
                <w:lang w:eastAsia="zh-CN"/>
              </w:rPr>
            </w:pPr>
            <w:r w:rsidRPr="00BF27E8">
              <w:rPr>
                <w:color w:val="000000"/>
                <w:sz w:val="21"/>
                <w:szCs w:val="21"/>
                <w:lang w:eastAsia="zh-CN"/>
              </w:rPr>
              <w:t>峰面积和保留时间的</w:t>
            </w:r>
            <w:r w:rsidR="002A5AF9">
              <w:rPr>
                <w:rFonts w:hint="eastAsia"/>
                <w:color w:val="000000"/>
                <w:sz w:val="21"/>
                <w:szCs w:val="21"/>
                <w:lang w:eastAsia="zh-CN"/>
              </w:rPr>
              <w:t>RSD</w:t>
            </w:r>
            <w:r w:rsidRPr="00BF27E8">
              <w:rPr>
                <w:color w:val="000000"/>
                <w:sz w:val="21"/>
                <w:szCs w:val="21"/>
                <w:lang w:eastAsia="zh-CN"/>
              </w:rPr>
              <w:t xml:space="preserve"> ≤ </w:t>
            </w:r>
            <w:r w:rsidR="00AA4E08" w:rsidRPr="00BF27E8">
              <w:rPr>
                <w:color w:val="000000"/>
                <w:sz w:val="21"/>
                <w:szCs w:val="21"/>
                <w:lang w:eastAsia="zh-CN"/>
              </w:rPr>
              <w:t>2</w:t>
            </w:r>
            <w:r w:rsidRPr="00BF27E8">
              <w:rPr>
                <w:color w:val="000000"/>
                <w:sz w:val="21"/>
                <w:szCs w:val="21"/>
                <w:lang w:eastAsia="zh-CN"/>
              </w:rPr>
              <w:t xml:space="preserve"> %</w:t>
            </w:r>
            <w:r w:rsidR="004C1B23">
              <w:rPr>
                <w:rFonts w:hint="eastAsia"/>
                <w:color w:val="000000"/>
                <w:sz w:val="21"/>
                <w:szCs w:val="21"/>
                <w:lang w:eastAsia="zh-CN"/>
              </w:rPr>
              <w:t>；</w:t>
            </w:r>
          </w:p>
          <w:p w14:paraId="3D90230F" w14:textId="77777777" w:rsidR="00872309" w:rsidRPr="00BF27E8" w:rsidRDefault="00872309" w:rsidP="00232FAC">
            <w:pPr>
              <w:pStyle w:val="Bodytext1"/>
              <w:spacing w:before="40" w:after="60"/>
              <w:jc w:val="both"/>
              <w:rPr>
                <w:color w:val="000000"/>
                <w:sz w:val="21"/>
                <w:szCs w:val="21"/>
                <w:lang w:eastAsia="zh-CN"/>
              </w:rPr>
            </w:pPr>
            <w:r w:rsidRPr="00BF27E8">
              <w:rPr>
                <w:color w:val="000000"/>
                <w:sz w:val="21"/>
                <w:szCs w:val="21"/>
                <w:lang w:eastAsia="zh-CN"/>
              </w:rPr>
              <w:t>拖尾因子</w:t>
            </w:r>
            <w:r w:rsidR="00EC6CED">
              <w:rPr>
                <w:rFonts w:hint="eastAsia"/>
                <w:color w:val="000000"/>
                <w:sz w:val="21"/>
                <w:szCs w:val="21"/>
                <w:lang w:eastAsia="zh-CN"/>
              </w:rPr>
              <w:t>（</w:t>
            </w:r>
            <w:r w:rsidR="00EC6CED">
              <w:rPr>
                <w:rFonts w:hint="eastAsia"/>
                <w:color w:val="000000"/>
                <w:sz w:val="21"/>
                <w:szCs w:val="21"/>
                <w:lang w:eastAsia="zh-CN"/>
              </w:rPr>
              <w:t>T</w:t>
            </w:r>
            <w:r w:rsidR="00EC6CED">
              <w:rPr>
                <w:rFonts w:hint="eastAsia"/>
                <w:color w:val="000000"/>
                <w:sz w:val="21"/>
                <w:szCs w:val="21"/>
                <w:lang w:eastAsia="zh-CN"/>
              </w:rPr>
              <w:t>）</w:t>
            </w:r>
            <w:r w:rsidR="003D74F4">
              <w:rPr>
                <w:rFonts w:hint="eastAsia"/>
                <w:color w:val="000000"/>
                <w:sz w:val="21"/>
                <w:szCs w:val="21"/>
                <w:lang w:eastAsia="zh-CN"/>
              </w:rPr>
              <w:t>：</w:t>
            </w:r>
            <w:r w:rsidR="00CA6097">
              <w:rPr>
                <w:rFonts w:hint="eastAsia"/>
                <w:color w:val="000000"/>
                <w:sz w:val="21"/>
                <w:szCs w:val="21"/>
                <w:lang w:eastAsia="zh-CN"/>
              </w:rPr>
              <w:t xml:space="preserve">T </w:t>
            </w:r>
            <w:r w:rsidR="00AA4E08" w:rsidRPr="00BF27E8">
              <w:rPr>
                <w:color w:val="000000"/>
                <w:sz w:val="21"/>
                <w:szCs w:val="21"/>
                <w:lang w:eastAsia="zh-CN"/>
              </w:rPr>
              <w:t>≤</w:t>
            </w:r>
            <w:r w:rsidR="00B72D1E" w:rsidRPr="00BF27E8">
              <w:rPr>
                <w:color w:val="000000"/>
                <w:sz w:val="21"/>
                <w:szCs w:val="21"/>
                <w:lang w:eastAsia="zh-CN"/>
              </w:rPr>
              <w:t xml:space="preserve"> </w:t>
            </w:r>
            <w:r w:rsidR="00AA4E08" w:rsidRPr="00BF27E8">
              <w:rPr>
                <w:color w:val="000000"/>
                <w:sz w:val="21"/>
                <w:szCs w:val="21"/>
                <w:lang w:eastAsia="zh-CN"/>
              </w:rPr>
              <w:t>2</w:t>
            </w:r>
            <w:r w:rsidRPr="00BF27E8">
              <w:rPr>
                <w:color w:val="000000"/>
                <w:sz w:val="21"/>
                <w:szCs w:val="21"/>
                <w:lang w:eastAsia="zh-CN"/>
              </w:rPr>
              <w:t>。</w:t>
            </w:r>
          </w:p>
        </w:tc>
      </w:tr>
      <w:tr w:rsidR="00872309" w:rsidRPr="00BF27E8" w14:paraId="7E9FD0D1" w14:textId="77777777" w:rsidTr="00A65EA0">
        <w:trPr>
          <w:trHeight w:val="838"/>
        </w:trPr>
        <w:tc>
          <w:tcPr>
            <w:tcW w:w="896" w:type="pct"/>
            <w:tcBorders>
              <w:bottom w:val="single" w:sz="4" w:space="0" w:color="000000"/>
            </w:tcBorders>
            <w:vAlign w:val="center"/>
          </w:tcPr>
          <w:p w14:paraId="08CF99BB" w14:textId="77777777" w:rsidR="00872309" w:rsidRPr="00BF27E8" w:rsidRDefault="00872309" w:rsidP="00232FAC">
            <w:pPr>
              <w:pStyle w:val="Bodytext1"/>
              <w:spacing w:before="40" w:after="60"/>
              <w:jc w:val="center"/>
              <w:rPr>
                <w:color w:val="000000"/>
                <w:sz w:val="21"/>
                <w:szCs w:val="21"/>
                <w:lang w:eastAsia="zh-CN"/>
              </w:rPr>
            </w:pPr>
            <w:r w:rsidRPr="00BF27E8">
              <w:rPr>
                <w:color w:val="000000"/>
                <w:sz w:val="21"/>
                <w:szCs w:val="21"/>
                <w:lang w:eastAsia="zh-CN"/>
              </w:rPr>
              <w:t>储备液对比</w:t>
            </w:r>
          </w:p>
        </w:tc>
        <w:tc>
          <w:tcPr>
            <w:tcW w:w="2496" w:type="pct"/>
            <w:tcBorders>
              <w:bottom w:val="single" w:sz="4" w:space="0" w:color="000000"/>
            </w:tcBorders>
            <w:vAlign w:val="center"/>
          </w:tcPr>
          <w:p w14:paraId="1F495A66" w14:textId="77777777" w:rsidR="00872309" w:rsidRPr="00BF27E8" w:rsidRDefault="00872309" w:rsidP="00C3221B">
            <w:pPr>
              <w:pStyle w:val="Bodytext1"/>
              <w:spacing w:before="60" w:after="60"/>
              <w:jc w:val="both"/>
              <w:rPr>
                <w:color w:val="000000"/>
                <w:sz w:val="21"/>
                <w:szCs w:val="21"/>
                <w:lang w:eastAsia="zh-CN"/>
              </w:rPr>
            </w:pPr>
            <w:r w:rsidRPr="00BF27E8">
              <w:rPr>
                <w:color w:val="000000"/>
                <w:sz w:val="21"/>
                <w:szCs w:val="21"/>
                <w:lang w:eastAsia="zh-CN"/>
              </w:rPr>
              <w:t>选择质控样品</w:t>
            </w:r>
            <w:r w:rsidRPr="00BF27E8">
              <w:rPr>
                <w:color w:val="000000"/>
                <w:sz w:val="21"/>
                <w:szCs w:val="21"/>
                <w:lang w:eastAsia="zh-CN"/>
              </w:rPr>
              <w:t>QC</w:t>
            </w:r>
            <w:r w:rsidR="00BB40EF">
              <w:rPr>
                <w:rFonts w:hint="eastAsia"/>
                <w:color w:val="000000"/>
                <w:sz w:val="21"/>
                <w:szCs w:val="21"/>
                <w:lang w:eastAsia="zh-CN"/>
              </w:rPr>
              <w:t>_X</w:t>
            </w:r>
            <w:r w:rsidRPr="00BF27E8">
              <w:rPr>
                <w:color w:val="000000"/>
                <w:sz w:val="21"/>
                <w:szCs w:val="21"/>
                <w:lang w:eastAsia="zh-CN"/>
              </w:rPr>
              <w:t>和</w:t>
            </w:r>
            <w:r w:rsidR="0006685A">
              <w:rPr>
                <w:rFonts w:hint="eastAsia"/>
                <w:color w:val="000000"/>
                <w:sz w:val="21"/>
                <w:szCs w:val="21"/>
                <w:lang w:eastAsia="zh-CN"/>
              </w:rPr>
              <w:t>标准曲线</w:t>
            </w:r>
            <w:r w:rsidRPr="00BF27E8">
              <w:rPr>
                <w:color w:val="000000"/>
                <w:sz w:val="21"/>
                <w:szCs w:val="21"/>
                <w:lang w:eastAsia="zh-CN"/>
              </w:rPr>
              <w:t>STD3</w:t>
            </w:r>
            <w:r w:rsidR="00BB40EF">
              <w:rPr>
                <w:rFonts w:hint="eastAsia"/>
                <w:color w:val="000000"/>
                <w:sz w:val="21"/>
                <w:szCs w:val="21"/>
                <w:lang w:eastAsia="zh-CN"/>
              </w:rPr>
              <w:t>_X</w:t>
            </w:r>
            <w:r w:rsidR="0068498A" w:rsidRPr="00BF27E8">
              <w:rPr>
                <w:color w:val="000000"/>
                <w:sz w:val="21"/>
                <w:szCs w:val="21"/>
                <w:lang w:eastAsia="zh-CN"/>
              </w:rPr>
              <w:t>作为储备液对比样品</w:t>
            </w:r>
            <w:r w:rsidRPr="00BF27E8">
              <w:rPr>
                <w:color w:val="000000"/>
                <w:sz w:val="21"/>
                <w:szCs w:val="21"/>
                <w:lang w:eastAsia="zh-CN"/>
              </w:rPr>
              <w:t>。命名为：</w:t>
            </w:r>
            <w:r w:rsidR="00E802FE" w:rsidRPr="00BF27E8">
              <w:rPr>
                <w:color w:val="000000"/>
                <w:sz w:val="21"/>
                <w:szCs w:val="21"/>
                <w:lang w:eastAsia="zh-CN"/>
              </w:rPr>
              <w:t>SSC</w:t>
            </w:r>
            <w:r w:rsidR="00E802FE" w:rsidRPr="00BF27E8">
              <w:rPr>
                <w:rFonts w:hint="eastAsia"/>
                <w:color w:val="000000"/>
                <w:sz w:val="21"/>
                <w:szCs w:val="21"/>
                <w:lang w:eastAsia="zh-CN"/>
              </w:rPr>
              <w:t>_</w:t>
            </w:r>
            <w:r w:rsidRPr="00BF27E8">
              <w:rPr>
                <w:color w:val="000000"/>
                <w:sz w:val="21"/>
                <w:szCs w:val="21"/>
                <w:lang w:eastAsia="zh-CN"/>
              </w:rPr>
              <w:t>QC</w:t>
            </w:r>
            <w:r w:rsidR="00CD30CB">
              <w:rPr>
                <w:rFonts w:hint="eastAsia"/>
                <w:color w:val="000000"/>
                <w:sz w:val="21"/>
                <w:szCs w:val="21"/>
                <w:lang w:eastAsia="zh-CN"/>
              </w:rPr>
              <w:t>_X</w:t>
            </w:r>
            <w:r w:rsidRPr="00BF27E8">
              <w:rPr>
                <w:color w:val="000000"/>
                <w:sz w:val="21"/>
                <w:szCs w:val="21"/>
                <w:lang w:eastAsia="zh-CN"/>
              </w:rPr>
              <w:t>和</w:t>
            </w:r>
            <w:r w:rsidR="00E802FE" w:rsidRPr="00BF27E8">
              <w:rPr>
                <w:color w:val="000000"/>
                <w:sz w:val="21"/>
                <w:szCs w:val="21"/>
                <w:lang w:eastAsia="zh-CN"/>
              </w:rPr>
              <w:t>SSC</w:t>
            </w:r>
            <w:r w:rsidR="00E802FE" w:rsidRPr="00BF27E8">
              <w:rPr>
                <w:rFonts w:hint="eastAsia"/>
                <w:color w:val="000000"/>
                <w:sz w:val="21"/>
                <w:szCs w:val="21"/>
                <w:lang w:eastAsia="zh-CN"/>
              </w:rPr>
              <w:t>_</w:t>
            </w:r>
            <w:r w:rsidRPr="00BF27E8">
              <w:rPr>
                <w:color w:val="000000"/>
                <w:sz w:val="21"/>
                <w:szCs w:val="21"/>
                <w:lang w:eastAsia="zh-CN"/>
              </w:rPr>
              <w:t>STD3</w:t>
            </w:r>
            <w:r w:rsidR="00CD30CB">
              <w:rPr>
                <w:rFonts w:hint="eastAsia"/>
                <w:color w:val="000000"/>
                <w:sz w:val="21"/>
                <w:szCs w:val="21"/>
                <w:lang w:eastAsia="zh-CN"/>
              </w:rPr>
              <w:t>_X</w:t>
            </w:r>
            <w:r w:rsidRPr="00BF27E8">
              <w:rPr>
                <w:color w:val="000000"/>
                <w:sz w:val="21"/>
                <w:szCs w:val="21"/>
                <w:lang w:eastAsia="zh-CN"/>
              </w:rPr>
              <w:t>。</w:t>
            </w:r>
          </w:p>
        </w:tc>
        <w:tc>
          <w:tcPr>
            <w:tcW w:w="1608" w:type="pct"/>
            <w:tcBorders>
              <w:bottom w:val="single" w:sz="4" w:space="0" w:color="000000"/>
            </w:tcBorders>
            <w:vAlign w:val="center"/>
          </w:tcPr>
          <w:p w14:paraId="5C1DCF1F" w14:textId="77777777" w:rsidR="00872309" w:rsidRPr="00BF27E8" w:rsidRDefault="00872309" w:rsidP="00232FAC">
            <w:pPr>
              <w:pStyle w:val="Bodytext1"/>
              <w:spacing w:before="40" w:after="60"/>
              <w:jc w:val="both"/>
              <w:rPr>
                <w:color w:val="000000"/>
                <w:sz w:val="21"/>
                <w:szCs w:val="21"/>
                <w:lang w:eastAsia="zh-CN"/>
              </w:rPr>
            </w:pPr>
            <w:r w:rsidRPr="00BF27E8">
              <w:rPr>
                <w:color w:val="000000"/>
                <w:sz w:val="21"/>
                <w:szCs w:val="21"/>
                <w:lang w:eastAsia="zh-CN"/>
              </w:rPr>
              <w:t>峰面积的比值在</w:t>
            </w:r>
            <w:r w:rsidRPr="00BF27E8">
              <w:rPr>
                <w:color w:val="000000"/>
                <w:sz w:val="21"/>
                <w:szCs w:val="21"/>
                <w:lang w:eastAsia="zh-CN"/>
              </w:rPr>
              <w:t>95 % ~</w:t>
            </w:r>
            <w:r w:rsidR="00E44F40" w:rsidRPr="00BF27E8">
              <w:rPr>
                <w:rFonts w:hint="eastAsia"/>
                <w:color w:val="000000"/>
                <w:sz w:val="21"/>
                <w:szCs w:val="21"/>
                <w:lang w:eastAsia="zh-CN"/>
              </w:rPr>
              <w:t xml:space="preserve"> </w:t>
            </w:r>
            <w:r w:rsidRPr="00BF27E8">
              <w:rPr>
                <w:color w:val="000000"/>
                <w:sz w:val="21"/>
                <w:szCs w:val="21"/>
                <w:lang w:eastAsia="zh-CN"/>
              </w:rPr>
              <w:t xml:space="preserve">105 % </w:t>
            </w:r>
            <w:r w:rsidR="008C135E">
              <w:rPr>
                <w:color w:val="000000"/>
                <w:sz w:val="21"/>
                <w:szCs w:val="21"/>
                <w:lang w:eastAsia="zh-CN"/>
              </w:rPr>
              <w:t>之</w:t>
            </w:r>
            <w:r w:rsidR="008C135E">
              <w:rPr>
                <w:rFonts w:hint="eastAsia"/>
                <w:color w:val="000000"/>
                <w:sz w:val="21"/>
                <w:szCs w:val="21"/>
                <w:lang w:eastAsia="zh-CN"/>
              </w:rPr>
              <w:t>间</w:t>
            </w:r>
            <w:r w:rsidRPr="00BF27E8">
              <w:rPr>
                <w:color w:val="000000"/>
                <w:sz w:val="21"/>
                <w:szCs w:val="21"/>
                <w:lang w:eastAsia="zh-CN"/>
              </w:rPr>
              <w:t>。</w:t>
            </w:r>
          </w:p>
        </w:tc>
      </w:tr>
      <w:tr w:rsidR="00872309" w:rsidRPr="00BF27E8" w14:paraId="1F361937" w14:textId="77777777" w:rsidTr="00A65EA0">
        <w:trPr>
          <w:trHeight w:val="1495"/>
        </w:trPr>
        <w:tc>
          <w:tcPr>
            <w:tcW w:w="896" w:type="pct"/>
            <w:tcBorders>
              <w:top w:val="single" w:sz="4" w:space="0" w:color="000000"/>
            </w:tcBorders>
            <w:vAlign w:val="center"/>
          </w:tcPr>
          <w:p w14:paraId="541AEC18" w14:textId="77777777" w:rsidR="00872309" w:rsidRPr="00BF27E8" w:rsidRDefault="00872309" w:rsidP="00232FAC">
            <w:pPr>
              <w:pStyle w:val="Bodytext1"/>
              <w:spacing w:before="40" w:after="60"/>
              <w:jc w:val="center"/>
              <w:rPr>
                <w:color w:val="000000"/>
                <w:sz w:val="21"/>
                <w:szCs w:val="21"/>
                <w:lang w:eastAsia="zh-CN"/>
              </w:rPr>
            </w:pPr>
            <w:r w:rsidRPr="00BF27E8">
              <w:rPr>
                <w:color w:val="000000"/>
                <w:sz w:val="21"/>
                <w:szCs w:val="21"/>
                <w:lang w:eastAsia="zh-CN"/>
              </w:rPr>
              <w:t>专属性</w:t>
            </w:r>
          </w:p>
        </w:tc>
        <w:tc>
          <w:tcPr>
            <w:tcW w:w="2496" w:type="pct"/>
            <w:tcBorders>
              <w:top w:val="single" w:sz="4" w:space="0" w:color="000000"/>
            </w:tcBorders>
            <w:vAlign w:val="center"/>
          </w:tcPr>
          <w:p w14:paraId="27E02C76" w14:textId="77777777" w:rsidR="009D7CFF" w:rsidRPr="004F7325" w:rsidRDefault="00872309" w:rsidP="00A6757A">
            <w:pPr>
              <w:pStyle w:val="Bodytext1"/>
              <w:spacing w:before="60" w:after="60"/>
              <w:jc w:val="both"/>
              <w:rPr>
                <w:bCs/>
                <w:color w:val="000000"/>
                <w:sz w:val="21"/>
                <w:szCs w:val="21"/>
                <w:lang w:eastAsia="zh-CN"/>
              </w:rPr>
            </w:pPr>
            <w:r w:rsidRPr="004F7325">
              <w:rPr>
                <w:bCs/>
                <w:color w:val="000000"/>
                <w:sz w:val="21"/>
                <w:szCs w:val="21"/>
                <w:lang w:eastAsia="zh-CN"/>
              </w:rPr>
              <w:t>以</w:t>
            </w:r>
            <w:r w:rsidR="001D0C24" w:rsidRPr="004F7325">
              <w:rPr>
                <w:rFonts w:hint="eastAsia"/>
                <w:bCs/>
                <w:color w:val="000000"/>
                <w:sz w:val="21"/>
                <w:szCs w:val="21"/>
                <w:lang w:eastAsia="zh-CN"/>
              </w:rPr>
              <w:t>稀释液</w:t>
            </w:r>
            <w:r w:rsidR="00662D67">
              <w:rPr>
                <w:rFonts w:hint="eastAsia"/>
                <w:bCs/>
                <w:color w:val="000000"/>
                <w:sz w:val="21"/>
                <w:szCs w:val="21"/>
                <w:lang w:eastAsia="zh-CN"/>
              </w:rPr>
              <w:t>2</w:t>
            </w:r>
            <w:r w:rsidR="00EB6FB6" w:rsidRPr="004F7325">
              <w:rPr>
                <w:rFonts w:hint="eastAsia"/>
                <w:bCs/>
                <w:color w:val="000000"/>
                <w:sz w:val="21"/>
                <w:szCs w:val="21"/>
                <w:lang w:eastAsia="zh-CN"/>
              </w:rPr>
              <w:t>作</w:t>
            </w:r>
            <w:r w:rsidR="009D7CFF" w:rsidRPr="004F7325">
              <w:rPr>
                <w:bCs/>
                <w:color w:val="000000"/>
                <w:sz w:val="21"/>
                <w:szCs w:val="21"/>
                <w:lang w:eastAsia="zh-CN"/>
              </w:rPr>
              <w:t>为空白溶剂样品</w:t>
            </w:r>
            <w:r w:rsidR="00206FB3" w:rsidRPr="004F7325">
              <w:rPr>
                <w:rFonts w:hint="eastAsia"/>
                <w:bCs/>
                <w:color w:val="000000"/>
                <w:sz w:val="21"/>
                <w:szCs w:val="21"/>
                <w:lang w:eastAsia="zh-CN"/>
              </w:rPr>
              <w:t>，</w:t>
            </w:r>
            <w:r w:rsidRPr="004F7325">
              <w:rPr>
                <w:bCs/>
                <w:color w:val="000000"/>
                <w:sz w:val="21"/>
                <w:szCs w:val="21"/>
                <w:lang w:eastAsia="zh-CN"/>
              </w:rPr>
              <w:t>命名为：</w:t>
            </w:r>
            <w:r w:rsidR="008828A1">
              <w:rPr>
                <w:bCs/>
                <w:color w:val="000000"/>
                <w:sz w:val="21"/>
                <w:szCs w:val="21"/>
                <w:lang w:eastAsia="zh-CN"/>
              </w:rPr>
              <w:t>Select</w:t>
            </w:r>
            <w:r w:rsidR="00AB11A7" w:rsidRPr="004F7325">
              <w:rPr>
                <w:rFonts w:hint="eastAsia"/>
                <w:bCs/>
                <w:color w:val="000000"/>
                <w:sz w:val="21"/>
                <w:szCs w:val="21"/>
                <w:lang w:eastAsia="zh-CN"/>
              </w:rPr>
              <w:t>_S</w:t>
            </w:r>
            <w:r w:rsidR="00EB6FB6" w:rsidRPr="004F7325">
              <w:rPr>
                <w:rFonts w:hint="eastAsia"/>
                <w:bCs/>
                <w:color w:val="000000"/>
                <w:sz w:val="21"/>
                <w:szCs w:val="21"/>
                <w:lang w:eastAsia="zh-CN"/>
              </w:rPr>
              <w:t>；</w:t>
            </w:r>
            <w:r w:rsidR="00987FD4">
              <w:rPr>
                <w:rFonts w:hint="eastAsia"/>
                <w:bCs/>
                <w:color w:val="000000"/>
                <w:sz w:val="21"/>
                <w:szCs w:val="21"/>
                <w:lang w:eastAsia="zh-CN"/>
              </w:rPr>
              <w:t>以溶媒</w:t>
            </w:r>
            <w:r w:rsidR="000E6559" w:rsidRPr="004F7325">
              <w:rPr>
                <w:rFonts w:hint="eastAsia"/>
                <w:bCs/>
                <w:color w:val="000000"/>
                <w:sz w:val="21"/>
                <w:szCs w:val="21"/>
                <w:lang w:eastAsia="zh-CN"/>
              </w:rPr>
              <w:t>配制</w:t>
            </w:r>
            <w:r w:rsidR="006F1CEA" w:rsidRPr="004F7325">
              <w:rPr>
                <w:rFonts w:hint="eastAsia"/>
                <w:bCs/>
                <w:sz w:val="21"/>
                <w:szCs w:val="21"/>
                <w:lang w:eastAsia="zh-CN"/>
              </w:rPr>
              <w:t>空白溶媒</w:t>
            </w:r>
            <w:r w:rsidR="00987FD4">
              <w:rPr>
                <w:rFonts w:hint="eastAsia"/>
                <w:bCs/>
                <w:sz w:val="21"/>
                <w:szCs w:val="21"/>
                <w:lang w:eastAsia="zh-CN"/>
              </w:rPr>
              <w:t>专属性</w:t>
            </w:r>
            <w:r w:rsidR="006F1CEA" w:rsidRPr="004F7325">
              <w:rPr>
                <w:rFonts w:hint="eastAsia"/>
                <w:bCs/>
                <w:sz w:val="21"/>
                <w:szCs w:val="21"/>
                <w:lang w:eastAsia="zh-CN"/>
              </w:rPr>
              <w:t>样品</w:t>
            </w:r>
            <w:r w:rsidR="00A96596" w:rsidRPr="004F7325">
              <w:rPr>
                <w:rFonts w:hint="eastAsia"/>
                <w:bCs/>
                <w:sz w:val="21"/>
                <w:szCs w:val="21"/>
                <w:lang w:eastAsia="zh-CN"/>
              </w:rPr>
              <w:t>，</w:t>
            </w:r>
            <w:r w:rsidR="006F1CEA" w:rsidRPr="004F7325">
              <w:rPr>
                <w:bCs/>
                <w:sz w:val="21"/>
                <w:szCs w:val="21"/>
                <w:lang w:eastAsia="zh-CN"/>
              </w:rPr>
              <w:t>命名为：</w:t>
            </w:r>
            <w:r w:rsidR="008828A1">
              <w:rPr>
                <w:bCs/>
                <w:sz w:val="21"/>
                <w:szCs w:val="21"/>
                <w:lang w:eastAsia="zh-CN"/>
              </w:rPr>
              <w:t>Select</w:t>
            </w:r>
            <w:r w:rsidR="00AB11A7" w:rsidRPr="004F7325">
              <w:rPr>
                <w:rFonts w:hint="eastAsia"/>
                <w:bCs/>
                <w:sz w:val="21"/>
                <w:szCs w:val="21"/>
                <w:lang w:eastAsia="zh-CN"/>
              </w:rPr>
              <w:t>_V</w:t>
            </w:r>
            <w:r w:rsidR="00EB6FB6" w:rsidRPr="004F7325">
              <w:rPr>
                <w:rFonts w:hint="eastAsia"/>
                <w:bCs/>
                <w:color w:val="000000"/>
                <w:sz w:val="21"/>
                <w:szCs w:val="21"/>
                <w:lang w:eastAsia="zh-CN"/>
              </w:rPr>
              <w:t>；</w:t>
            </w:r>
            <w:r w:rsidR="00A96596" w:rsidRPr="004F7325">
              <w:rPr>
                <w:rFonts w:hint="eastAsia"/>
                <w:sz w:val="21"/>
                <w:szCs w:val="21"/>
                <w:lang w:eastAsia="zh-CN"/>
              </w:rPr>
              <w:t>以</w:t>
            </w:r>
            <w:r w:rsidR="00AC3D85">
              <w:rPr>
                <w:rFonts w:hint="eastAsia"/>
                <w:bCs/>
                <w:sz w:val="21"/>
                <w:szCs w:val="21"/>
                <w:lang w:eastAsia="zh-CN"/>
              </w:rPr>
              <w:t>AP_A</w:t>
            </w:r>
            <w:r w:rsidR="004C2210">
              <w:rPr>
                <w:rFonts w:hint="eastAsia"/>
                <w:bCs/>
                <w:sz w:val="21"/>
                <w:szCs w:val="21"/>
                <w:lang w:eastAsia="zh-CN"/>
              </w:rPr>
              <w:t>_1</w:t>
            </w:r>
            <w:r w:rsidR="00A6757A">
              <w:rPr>
                <w:rFonts w:hint="eastAsia"/>
                <w:bCs/>
                <w:sz w:val="21"/>
                <w:szCs w:val="21"/>
                <w:lang w:eastAsia="zh-CN"/>
              </w:rPr>
              <w:t>和</w:t>
            </w:r>
            <w:r w:rsidR="00284C07">
              <w:rPr>
                <w:rFonts w:hint="eastAsia"/>
                <w:bCs/>
                <w:sz w:val="21"/>
                <w:szCs w:val="21"/>
                <w:lang w:eastAsia="zh-CN"/>
              </w:rPr>
              <w:t>AP_B_</w:t>
            </w:r>
            <w:r w:rsidR="00A6757A">
              <w:rPr>
                <w:rFonts w:hint="eastAsia"/>
                <w:bCs/>
                <w:sz w:val="21"/>
                <w:szCs w:val="21"/>
                <w:lang w:eastAsia="zh-CN"/>
              </w:rPr>
              <w:t>1</w:t>
            </w:r>
            <w:r w:rsidR="009B4202">
              <w:rPr>
                <w:rFonts w:hint="eastAsia"/>
                <w:bCs/>
                <w:sz w:val="21"/>
                <w:szCs w:val="21"/>
                <w:lang w:eastAsia="zh-CN"/>
              </w:rPr>
              <w:t>作</w:t>
            </w:r>
            <w:r w:rsidR="00A96596" w:rsidRPr="004F7325">
              <w:rPr>
                <w:rFonts w:hint="eastAsia"/>
                <w:sz w:val="21"/>
                <w:szCs w:val="21"/>
                <w:lang w:eastAsia="zh-CN"/>
              </w:rPr>
              <w:t>为</w:t>
            </w:r>
            <w:r w:rsidR="00A6757A">
              <w:rPr>
                <w:rFonts w:hint="eastAsia"/>
                <w:sz w:val="21"/>
                <w:szCs w:val="21"/>
                <w:lang w:eastAsia="zh-CN"/>
              </w:rPr>
              <w:t>供试品</w:t>
            </w:r>
            <w:r w:rsidR="009D7CFF" w:rsidRPr="004F7325">
              <w:rPr>
                <w:rFonts w:hint="eastAsia"/>
                <w:bCs/>
                <w:color w:val="000000"/>
                <w:sz w:val="21"/>
                <w:szCs w:val="21"/>
                <w:lang w:eastAsia="zh-CN"/>
              </w:rPr>
              <w:t>专属性样品</w:t>
            </w:r>
            <w:r w:rsidR="00A96596" w:rsidRPr="004F7325">
              <w:rPr>
                <w:rFonts w:hint="eastAsia"/>
                <w:bCs/>
                <w:color w:val="000000"/>
                <w:sz w:val="21"/>
                <w:szCs w:val="21"/>
                <w:lang w:eastAsia="zh-CN"/>
              </w:rPr>
              <w:t>，</w:t>
            </w:r>
            <w:r w:rsidR="00A6757A">
              <w:rPr>
                <w:rFonts w:hint="eastAsia"/>
                <w:bCs/>
                <w:color w:val="000000"/>
                <w:sz w:val="21"/>
                <w:szCs w:val="21"/>
                <w:lang w:eastAsia="zh-CN"/>
              </w:rPr>
              <w:t>分别</w:t>
            </w:r>
            <w:r w:rsidR="009D7CFF" w:rsidRPr="004F7325">
              <w:rPr>
                <w:bCs/>
                <w:color w:val="000000"/>
                <w:sz w:val="21"/>
                <w:szCs w:val="21"/>
                <w:lang w:eastAsia="zh-CN"/>
              </w:rPr>
              <w:t>命名为：</w:t>
            </w:r>
            <w:r w:rsidR="008828A1">
              <w:rPr>
                <w:bCs/>
                <w:color w:val="000000"/>
                <w:sz w:val="21"/>
                <w:szCs w:val="21"/>
                <w:lang w:eastAsia="zh-CN"/>
              </w:rPr>
              <w:t>Select</w:t>
            </w:r>
            <w:r w:rsidR="00CB09F4" w:rsidRPr="004F7325">
              <w:rPr>
                <w:rFonts w:hint="eastAsia"/>
                <w:bCs/>
                <w:color w:val="000000"/>
                <w:sz w:val="21"/>
                <w:szCs w:val="21"/>
                <w:lang w:eastAsia="zh-CN"/>
              </w:rPr>
              <w:t>_</w:t>
            </w:r>
            <w:r w:rsidR="00DF3347">
              <w:rPr>
                <w:rFonts w:hint="eastAsia"/>
                <w:bCs/>
                <w:color w:val="000000"/>
                <w:sz w:val="21"/>
                <w:szCs w:val="21"/>
                <w:lang w:eastAsia="zh-CN"/>
              </w:rPr>
              <w:t>sbk</w:t>
            </w:r>
            <w:r w:rsidR="00A6757A">
              <w:rPr>
                <w:rFonts w:hint="eastAsia"/>
                <w:bCs/>
                <w:color w:val="000000"/>
                <w:sz w:val="21"/>
                <w:szCs w:val="21"/>
                <w:lang w:eastAsia="zh-CN"/>
              </w:rPr>
              <w:t>和</w:t>
            </w:r>
            <w:r w:rsidR="00A6757A">
              <w:rPr>
                <w:bCs/>
                <w:color w:val="000000"/>
                <w:sz w:val="21"/>
                <w:szCs w:val="21"/>
                <w:lang w:eastAsia="zh-CN"/>
              </w:rPr>
              <w:t>Select</w:t>
            </w:r>
            <w:r w:rsidR="00A6757A" w:rsidRPr="004F7325">
              <w:rPr>
                <w:rFonts w:hint="eastAsia"/>
                <w:bCs/>
                <w:color w:val="000000"/>
                <w:sz w:val="21"/>
                <w:szCs w:val="21"/>
                <w:lang w:eastAsia="zh-CN"/>
              </w:rPr>
              <w:t>_</w:t>
            </w:r>
            <w:r w:rsidR="00A6757A">
              <w:rPr>
                <w:rFonts w:hint="eastAsia"/>
                <w:bCs/>
                <w:color w:val="000000"/>
                <w:sz w:val="21"/>
                <w:szCs w:val="21"/>
                <w:lang w:eastAsia="zh-CN"/>
              </w:rPr>
              <w:t>clo</w:t>
            </w:r>
            <w:r w:rsidR="00C1206F" w:rsidRPr="004F7325">
              <w:rPr>
                <w:rFonts w:hint="eastAsia"/>
                <w:bCs/>
                <w:color w:val="000000"/>
                <w:sz w:val="21"/>
                <w:szCs w:val="21"/>
                <w:lang w:eastAsia="zh-CN"/>
              </w:rPr>
              <w:t>。</w:t>
            </w:r>
          </w:p>
        </w:tc>
        <w:tc>
          <w:tcPr>
            <w:tcW w:w="1608" w:type="pct"/>
            <w:tcBorders>
              <w:top w:val="single" w:sz="4" w:space="0" w:color="000000"/>
            </w:tcBorders>
            <w:vAlign w:val="center"/>
          </w:tcPr>
          <w:p w14:paraId="5E16793E" w14:textId="77777777" w:rsidR="00872309" w:rsidRPr="005D6956" w:rsidRDefault="00872309" w:rsidP="0074467A">
            <w:pPr>
              <w:pStyle w:val="Bodytext1"/>
              <w:spacing w:before="40" w:after="60"/>
              <w:jc w:val="both"/>
              <w:rPr>
                <w:color w:val="000000"/>
                <w:sz w:val="21"/>
                <w:szCs w:val="21"/>
                <w:lang w:eastAsia="zh-CN"/>
              </w:rPr>
            </w:pPr>
            <w:r w:rsidRPr="005D6956">
              <w:rPr>
                <w:color w:val="000000"/>
                <w:sz w:val="21"/>
                <w:szCs w:val="21"/>
                <w:lang w:eastAsia="zh-CN"/>
              </w:rPr>
              <w:t>空白溶剂</w:t>
            </w:r>
            <w:r w:rsidR="00420EE8" w:rsidRPr="005D6956">
              <w:rPr>
                <w:rFonts w:hint="eastAsia"/>
                <w:color w:val="000000"/>
                <w:sz w:val="21"/>
                <w:szCs w:val="21"/>
                <w:lang w:eastAsia="zh-CN"/>
              </w:rPr>
              <w:t>和空白溶媒样品</w:t>
            </w:r>
            <w:r w:rsidRPr="005D6956">
              <w:rPr>
                <w:color w:val="000000"/>
                <w:sz w:val="21"/>
                <w:szCs w:val="21"/>
                <w:lang w:eastAsia="zh-CN"/>
              </w:rPr>
              <w:t>在</w:t>
            </w:r>
            <w:r w:rsidR="00EC4E40">
              <w:rPr>
                <w:rFonts w:hint="eastAsia"/>
                <w:color w:val="000000"/>
                <w:sz w:val="21"/>
                <w:szCs w:val="21"/>
                <w:lang w:eastAsia="zh-CN"/>
              </w:rPr>
              <w:t>sbk002</w:t>
            </w:r>
            <w:r w:rsidR="0074467A">
              <w:rPr>
                <w:rFonts w:hint="eastAsia"/>
                <w:color w:val="000000"/>
                <w:sz w:val="21"/>
                <w:szCs w:val="21"/>
                <w:lang w:eastAsia="zh-CN"/>
              </w:rPr>
              <w:t>/</w:t>
            </w:r>
            <w:r w:rsidR="00EC4E40">
              <w:rPr>
                <w:rFonts w:hint="eastAsia"/>
                <w:color w:val="000000"/>
                <w:sz w:val="21"/>
                <w:szCs w:val="21"/>
                <w:lang w:eastAsia="zh-CN"/>
              </w:rPr>
              <w:t>clo</w:t>
            </w:r>
            <w:r w:rsidR="00913ACF" w:rsidRPr="005D6956">
              <w:rPr>
                <w:color w:val="000000"/>
                <w:sz w:val="21"/>
                <w:szCs w:val="21"/>
                <w:lang w:eastAsia="zh-CN"/>
              </w:rPr>
              <w:t>保留时间处</w:t>
            </w:r>
            <w:r w:rsidR="00420EE8" w:rsidRPr="005D6956">
              <w:rPr>
                <w:rFonts w:hint="eastAsia"/>
                <w:color w:val="000000"/>
                <w:sz w:val="21"/>
                <w:szCs w:val="21"/>
                <w:lang w:eastAsia="zh-CN"/>
              </w:rPr>
              <w:t>均</w:t>
            </w:r>
            <w:r w:rsidR="00375DBA" w:rsidRPr="005D6956">
              <w:rPr>
                <w:color w:val="000000"/>
                <w:sz w:val="21"/>
                <w:szCs w:val="21"/>
                <w:lang w:eastAsia="zh-CN"/>
              </w:rPr>
              <w:t>无干扰</w:t>
            </w:r>
            <w:r w:rsidR="00913ACF" w:rsidRPr="005D6956">
              <w:rPr>
                <w:rFonts w:hint="eastAsia"/>
                <w:color w:val="000000"/>
                <w:sz w:val="21"/>
                <w:szCs w:val="21"/>
                <w:lang w:eastAsia="zh-CN"/>
              </w:rPr>
              <w:t>峰</w:t>
            </w:r>
            <w:r w:rsidR="005051B0" w:rsidRPr="005D6956">
              <w:rPr>
                <w:color w:val="000000"/>
                <w:sz w:val="21"/>
                <w:szCs w:val="21"/>
                <w:lang w:eastAsia="zh-CN"/>
              </w:rPr>
              <w:t>或干扰峰峰面积</w:t>
            </w:r>
            <w:r w:rsidR="003B5B11">
              <w:rPr>
                <w:rFonts w:hint="eastAsia"/>
                <w:color w:val="000000"/>
                <w:sz w:val="21"/>
                <w:szCs w:val="21"/>
                <w:lang w:eastAsia="zh-CN"/>
              </w:rPr>
              <w:t xml:space="preserve"> </w:t>
            </w:r>
            <w:r w:rsidR="003B5B11" w:rsidRPr="003B5B11">
              <w:rPr>
                <w:color w:val="000000"/>
                <w:sz w:val="21"/>
                <w:szCs w:val="21"/>
                <w:lang w:eastAsia="zh-CN"/>
              </w:rPr>
              <w:t>≤</w:t>
            </w:r>
            <w:r w:rsidR="003B5B11">
              <w:rPr>
                <w:rFonts w:hint="eastAsia"/>
                <w:color w:val="000000"/>
                <w:sz w:val="21"/>
                <w:szCs w:val="21"/>
                <w:lang w:eastAsia="zh-CN"/>
              </w:rPr>
              <w:t xml:space="preserve"> </w:t>
            </w:r>
            <w:r w:rsidR="00D35015">
              <w:rPr>
                <w:rFonts w:hint="eastAsia"/>
                <w:color w:val="000000"/>
                <w:sz w:val="21"/>
                <w:szCs w:val="21"/>
                <w:lang w:eastAsia="zh-CN"/>
              </w:rPr>
              <w:t>定量下限</w:t>
            </w:r>
            <w:r w:rsidR="005051B0" w:rsidRPr="005D6956">
              <w:rPr>
                <w:color w:val="000000"/>
                <w:sz w:val="21"/>
                <w:szCs w:val="21"/>
                <w:lang w:eastAsia="zh-CN"/>
              </w:rPr>
              <w:t>峰面积的</w:t>
            </w:r>
            <w:r w:rsidR="00E9309E">
              <w:rPr>
                <w:rFonts w:hint="eastAsia"/>
                <w:color w:val="000000"/>
                <w:sz w:val="21"/>
                <w:szCs w:val="21"/>
                <w:lang w:eastAsia="zh-CN"/>
              </w:rPr>
              <w:t>10</w:t>
            </w:r>
            <w:r w:rsidR="002B1428" w:rsidRPr="005D6956">
              <w:rPr>
                <w:color w:val="000000"/>
                <w:sz w:val="21"/>
                <w:szCs w:val="21"/>
                <w:lang w:eastAsia="zh-CN"/>
              </w:rPr>
              <w:t xml:space="preserve"> </w:t>
            </w:r>
            <w:r w:rsidR="005051B0" w:rsidRPr="005D6956">
              <w:rPr>
                <w:color w:val="000000"/>
                <w:sz w:val="21"/>
                <w:szCs w:val="21"/>
                <w:lang w:eastAsia="zh-CN"/>
              </w:rPr>
              <w:t>%</w:t>
            </w:r>
            <w:r w:rsidR="005876A6" w:rsidRPr="005D6956">
              <w:rPr>
                <w:rFonts w:hint="eastAsia"/>
                <w:color w:val="000000"/>
                <w:sz w:val="21"/>
                <w:szCs w:val="21"/>
                <w:lang w:eastAsia="zh-CN"/>
              </w:rPr>
              <w:t>。</w:t>
            </w:r>
          </w:p>
        </w:tc>
      </w:tr>
      <w:tr w:rsidR="00872309" w:rsidRPr="005876A6" w14:paraId="34C1A055" w14:textId="77777777" w:rsidTr="00A65EA0">
        <w:trPr>
          <w:trHeight w:val="1261"/>
        </w:trPr>
        <w:tc>
          <w:tcPr>
            <w:tcW w:w="896" w:type="pct"/>
            <w:vAlign w:val="center"/>
          </w:tcPr>
          <w:p w14:paraId="797216B6" w14:textId="77777777" w:rsidR="004C1B23" w:rsidRDefault="004C1B23" w:rsidP="00232FAC">
            <w:pPr>
              <w:pStyle w:val="Bodytext1"/>
              <w:spacing w:before="40" w:after="60"/>
              <w:jc w:val="center"/>
              <w:rPr>
                <w:rFonts w:hint="eastAsia"/>
                <w:color w:val="000000"/>
                <w:sz w:val="21"/>
                <w:szCs w:val="21"/>
                <w:lang w:eastAsia="zh-CN"/>
              </w:rPr>
            </w:pPr>
            <w:r>
              <w:rPr>
                <w:rFonts w:hint="eastAsia"/>
                <w:color w:val="000000"/>
                <w:sz w:val="21"/>
                <w:szCs w:val="21"/>
                <w:lang w:eastAsia="zh-CN"/>
              </w:rPr>
              <w:t>标准曲线</w:t>
            </w:r>
          </w:p>
          <w:p w14:paraId="28DE4C1D" w14:textId="77777777" w:rsidR="00872309" w:rsidRPr="0018496E" w:rsidRDefault="00872309" w:rsidP="00232FAC">
            <w:pPr>
              <w:pStyle w:val="Bodytext1"/>
              <w:spacing w:before="40" w:after="60"/>
              <w:jc w:val="center"/>
              <w:rPr>
                <w:color w:val="000000"/>
                <w:sz w:val="21"/>
                <w:szCs w:val="21"/>
                <w:lang w:eastAsia="zh-CN"/>
              </w:rPr>
            </w:pPr>
            <w:r w:rsidRPr="0018496E">
              <w:rPr>
                <w:color w:val="000000"/>
                <w:sz w:val="21"/>
                <w:szCs w:val="21"/>
                <w:lang w:eastAsia="zh-CN"/>
              </w:rPr>
              <w:t>线性范围</w:t>
            </w:r>
          </w:p>
        </w:tc>
        <w:tc>
          <w:tcPr>
            <w:tcW w:w="2496" w:type="pct"/>
            <w:vAlign w:val="center"/>
          </w:tcPr>
          <w:p w14:paraId="731AC215" w14:textId="77777777" w:rsidR="00872309" w:rsidRPr="0018496E" w:rsidRDefault="00B6356F" w:rsidP="00FA14DC">
            <w:pPr>
              <w:pStyle w:val="Bodytext1"/>
              <w:spacing w:before="60" w:after="60"/>
              <w:jc w:val="both"/>
              <w:rPr>
                <w:color w:val="000000"/>
                <w:sz w:val="21"/>
                <w:szCs w:val="21"/>
                <w:lang w:eastAsia="zh-CN"/>
              </w:rPr>
            </w:pPr>
            <w:r>
              <w:rPr>
                <w:rFonts w:hint="eastAsia"/>
                <w:color w:val="000000"/>
                <w:sz w:val="21"/>
                <w:szCs w:val="21"/>
                <w:lang w:eastAsia="zh-CN"/>
              </w:rPr>
              <w:t>标准曲线</w:t>
            </w:r>
            <w:r w:rsidR="00EA2607" w:rsidRPr="0018496E">
              <w:rPr>
                <w:color w:val="000000"/>
                <w:sz w:val="21"/>
                <w:szCs w:val="21"/>
                <w:lang w:eastAsia="zh-CN"/>
              </w:rPr>
              <w:t>线性范围：</w:t>
            </w:r>
            <w:r w:rsidR="00C04A2A">
              <w:rPr>
                <w:rFonts w:hint="eastAsia"/>
                <w:color w:val="000000"/>
                <w:sz w:val="21"/>
                <w:szCs w:val="21"/>
                <w:lang w:eastAsia="zh-CN"/>
              </w:rPr>
              <w:t>5</w:t>
            </w:r>
            <w:r w:rsidR="00D51015">
              <w:rPr>
                <w:rFonts w:hint="eastAsia"/>
                <w:color w:val="000000"/>
                <w:sz w:val="21"/>
                <w:szCs w:val="21"/>
                <w:lang w:eastAsia="zh-CN"/>
              </w:rPr>
              <w:t>.0</w:t>
            </w:r>
            <w:r w:rsidR="00016F60">
              <w:rPr>
                <w:rFonts w:hint="eastAsia"/>
                <w:color w:val="000000"/>
                <w:sz w:val="21"/>
                <w:szCs w:val="21"/>
                <w:lang w:eastAsia="zh-CN"/>
              </w:rPr>
              <w:t xml:space="preserve"> </w:t>
            </w:r>
            <w:r w:rsidR="00CF289B" w:rsidRPr="0018496E">
              <w:rPr>
                <w:szCs w:val="21"/>
              </w:rPr>
              <w:t>μ</w:t>
            </w:r>
            <w:r w:rsidR="00083022">
              <w:rPr>
                <w:color w:val="000000"/>
                <w:sz w:val="21"/>
                <w:szCs w:val="21"/>
                <w:lang w:eastAsia="zh-CN"/>
              </w:rPr>
              <w:t>g/</w:t>
            </w:r>
            <w:r w:rsidR="009830AE" w:rsidRPr="0018496E">
              <w:rPr>
                <w:color w:val="000000"/>
                <w:sz w:val="21"/>
                <w:szCs w:val="21"/>
                <w:lang w:eastAsia="zh-CN"/>
              </w:rPr>
              <w:t xml:space="preserve">mL </w:t>
            </w:r>
            <w:r w:rsidR="00EA2607" w:rsidRPr="0018496E">
              <w:rPr>
                <w:color w:val="000000"/>
                <w:sz w:val="21"/>
                <w:szCs w:val="21"/>
                <w:lang w:eastAsia="zh-CN"/>
              </w:rPr>
              <w:t xml:space="preserve">~ </w:t>
            </w:r>
            <w:r w:rsidR="00FA14DC">
              <w:rPr>
                <w:rFonts w:hint="eastAsia"/>
                <w:color w:val="000000"/>
                <w:sz w:val="21"/>
                <w:szCs w:val="21"/>
                <w:lang w:eastAsia="zh-CN"/>
              </w:rPr>
              <w:t>15</w:t>
            </w:r>
            <w:r w:rsidR="00D51015">
              <w:rPr>
                <w:rFonts w:hint="eastAsia"/>
                <w:color w:val="000000"/>
                <w:sz w:val="21"/>
                <w:szCs w:val="21"/>
                <w:lang w:eastAsia="zh-CN"/>
              </w:rPr>
              <w:t>.0</w:t>
            </w:r>
            <w:r w:rsidR="00EA2607" w:rsidRPr="0018496E">
              <w:rPr>
                <w:color w:val="000000"/>
                <w:sz w:val="21"/>
                <w:szCs w:val="21"/>
                <w:lang w:eastAsia="zh-CN"/>
              </w:rPr>
              <w:t xml:space="preserve"> </w:t>
            </w:r>
            <w:r w:rsidR="00CF289B" w:rsidRPr="0018496E">
              <w:rPr>
                <w:szCs w:val="21"/>
              </w:rPr>
              <w:t>μ</w:t>
            </w:r>
            <w:r w:rsidR="00083022">
              <w:rPr>
                <w:color w:val="000000"/>
                <w:sz w:val="21"/>
                <w:szCs w:val="21"/>
                <w:lang w:eastAsia="zh-CN"/>
              </w:rPr>
              <w:t>g/</w:t>
            </w:r>
            <w:r w:rsidR="00EA2607" w:rsidRPr="0018496E">
              <w:rPr>
                <w:color w:val="000000"/>
                <w:sz w:val="21"/>
                <w:szCs w:val="21"/>
                <w:lang w:eastAsia="zh-CN"/>
              </w:rPr>
              <w:t>mL</w:t>
            </w:r>
            <w:r w:rsidR="00EA2607" w:rsidRPr="0018496E">
              <w:rPr>
                <w:color w:val="000000"/>
                <w:sz w:val="21"/>
                <w:szCs w:val="21"/>
                <w:lang w:eastAsia="zh-CN"/>
              </w:rPr>
              <w:t>。</w:t>
            </w:r>
            <w:r w:rsidR="00215C04">
              <w:rPr>
                <w:color w:val="000000"/>
                <w:sz w:val="21"/>
                <w:szCs w:val="21"/>
                <w:lang w:eastAsia="zh-CN"/>
              </w:rPr>
              <w:t>以</w:t>
            </w:r>
            <w:r w:rsidR="00FA14DC">
              <w:rPr>
                <w:rFonts w:hint="eastAsia"/>
                <w:color w:val="000000"/>
                <w:sz w:val="21"/>
                <w:szCs w:val="21"/>
                <w:lang w:eastAsia="zh-CN"/>
              </w:rPr>
              <w:t>对应化合物</w:t>
            </w:r>
            <w:r w:rsidR="00872309" w:rsidRPr="0018496E">
              <w:rPr>
                <w:color w:val="000000"/>
                <w:sz w:val="21"/>
                <w:szCs w:val="21"/>
                <w:lang w:eastAsia="zh-CN"/>
              </w:rPr>
              <w:t>的</w:t>
            </w:r>
            <w:r w:rsidR="00FA14DC">
              <w:rPr>
                <w:rFonts w:hint="eastAsia"/>
                <w:color w:val="000000"/>
                <w:sz w:val="21"/>
                <w:szCs w:val="21"/>
                <w:lang w:eastAsia="zh-CN"/>
              </w:rPr>
              <w:t>标准曲线</w:t>
            </w:r>
            <w:r w:rsidR="00EA2607" w:rsidRPr="0018496E">
              <w:rPr>
                <w:color w:val="000000"/>
                <w:sz w:val="21"/>
                <w:szCs w:val="21"/>
                <w:lang w:eastAsia="zh-CN"/>
              </w:rPr>
              <w:t>设计</w:t>
            </w:r>
            <w:r w:rsidR="00872309" w:rsidRPr="0018496E">
              <w:rPr>
                <w:color w:val="000000"/>
                <w:sz w:val="21"/>
                <w:szCs w:val="21"/>
                <w:lang w:eastAsia="zh-CN"/>
              </w:rPr>
              <w:t>浓度为横坐标，以</w:t>
            </w:r>
            <w:r w:rsidR="00FA14DC">
              <w:rPr>
                <w:rFonts w:hint="eastAsia"/>
                <w:color w:val="000000"/>
                <w:sz w:val="21"/>
                <w:szCs w:val="21"/>
                <w:lang w:eastAsia="zh-CN"/>
              </w:rPr>
              <w:t>对应化合物</w:t>
            </w:r>
            <w:r w:rsidR="00872309" w:rsidRPr="0018496E">
              <w:rPr>
                <w:color w:val="000000"/>
                <w:sz w:val="21"/>
                <w:szCs w:val="21"/>
                <w:lang w:eastAsia="zh-CN"/>
              </w:rPr>
              <w:t>的峰面积为纵坐标，求得直线回归方程。命名为：</w:t>
            </w:r>
            <w:r w:rsidR="00ED0332" w:rsidRPr="0018496E">
              <w:rPr>
                <w:color w:val="000000"/>
                <w:sz w:val="21"/>
                <w:szCs w:val="21"/>
                <w:lang w:eastAsia="zh-CN"/>
              </w:rPr>
              <w:t>L</w:t>
            </w:r>
            <w:r w:rsidR="00E802FE" w:rsidRPr="0018496E">
              <w:rPr>
                <w:color w:val="000000"/>
                <w:sz w:val="21"/>
                <w:szCs w:val="21"/>
                <w:lang w:eastAsia="zh-CN"/>
              </w:rPr>
              <w:t>R</w:t>
            </w:r>
            <w:r w:rsidR="00E802FE" w:rsidRPr="0018496E">
              <w:rPr>
                <w:rFonts w:hint="eastAsia"/>
                <w:color w:val="000000"/>
                <w:sz w:val="21"/>
                <w:szCs w:val="21"/>
                <w:lang w:eastAsia="zh-CN"/>
              </w:rPr>
              <w:t>_</w:t>
            </w:r>
            <w:r w:rsidR="00ED0332" w:rsidRPr="0018496E">
              <w:rPr>
                <w:color w:val="000000"/>
                <w:sz w:val="21"/>
                <w:szCs w:val="21"/>
                <w:lang w:eastAsia="zh-CN"/>
              </w:rPr>
              <w:t>STD1</w:t>
            </w:r>
            <w:r w:rsidR="00FA14DC">
              <w:rPr>
                <w:rFonts w:hint="eastAsia"/>
                <w:color w:val="000000"/>
                <w:sz w:val="21"/>
                <w:szCs w:val="21"/>
                <w:lang w:eastAsia="zh-CN"/>
              </w:rPr>
              <w:t>_X</w:t>
            </w:r>
            <w:r w:rsidR="00016F60">
              <w:rPr>
                <w:rFonts w:hint="eastAsia"/>
                <w:color w:val="000000"/>
                <w:sz w:val="21"/>
                <w:szCs w:val="21"/>
                <w:lang w:eastAsia="zh-CN"/>
              </w:rPr>
              <w:t xml:space="preserve"> </w:t>
            </w:r>
            <w:r w:rsidR="00ED0332" w:rsidRPr="0018496E">
              <w:rPr>
                <w:color w:val="000000"/>
                <w:sz w:val="21"/>
                <w:szCs w:val="21"/>
                <w:lang w:eastAsia="zh-CN"/>
              </w:rPr>
              <w:t>~ L</w:t>
            </w:r>
            <w:r w:rsidR="00E802FE" w:rsidRPr="0018496E">
              <w:rPr>
                <w:color w:val="000000"/>
                <w:sz w:val="21"/>
                <w:szCs w:val="21"/>
                <w:lang w:eastAsia="zh-CN"/>
              </w:rPr>
              <w:t>R</w:t>
            </w:r>
            <w:r w:rsidR="00E802FE" w:rsidRPr="0018496E">
              <w:rPr>
                <w:rFonts w:hint="eastAsia"/>
                <w:color w:val="000000"/>
                <w:sz w:val="21"/>
                <w:szCs w:val="21"/>
                <w:lang w:eastAsia="zh-CN"/>
              </w:rPr>
              <w:t>_</w:t>
            </w:r>
            <w:r w:rsidR="00872309" w:rsidRPr="0018496E">
              <w:rPr>
                <w:color w:val="000000"/>
                <w:sz w:val="21"/>
                <w:szCs w:val="21"/>
                <w:lang w:eastAsia="zh-CN"/>
              </w:rPr>
              <w:t>STD5</w:t>
            </w:r>
            <w:r w:rsidR="00FA14DC">
              <w:rPr>
                <w:rFonts w:hint="eastAsia"/>
                <w:color w:val="000000"/>
                <w:sz w:val="21"/>
                <w:szCs w:val="21"/>
                <w:lang w:eastAsia="zh-CN"/>
              </w:rPr>
              <w:t>_X</w:t>
            </w:r>
            <w:r w:rsidR="00872309" w:rsidRPr="0018496E">
              <w:rPr>
                <w:color w:val="000000"/>
                <w:sz w:val="21"/>
                <w:szCs w:val="21"/>
                <w:lang w:eastAsia="zh-CN"/>
              </w:rPr>
              <w:t>。</w:t>
            </w:r>
          </w:p>
        </w:tc>
        <w:tc>
          <w:tcPr>
            <w:tcW w:w="1608" w:type="pct"/>
            <w:vAlign w:val="center"/>
          </w:tcPr>
          <w:p w14:paraId="64949FC1" w14:textId="77777777" w:rsidR="00872309" w:rsidRPr="0018496E" w:rsidRDefault="00872309" w:rsidP="00232FAC">
            <w:pPr>
              <w:pStyle w:val="Bodytext1"/>
              <w:spacing w:before="40" w:after="60"/>
              <w:jc w:val="both"/>
              <w:rPr>
                <w:color w:val="000000"/>
                <w:sz w:val="21"/>
                <w:szCs w:val="21"/>
                <w:lang w:eastAsia="zh-CN"/>
              </w:rPr>
            </w:pPr>
            <w:r w:rsidRPr="0018496E">
              <w:rPr>
                <w:color w:val="000000"/>
                <w:sz w:val="21"/>
                <w:szCs w:val="21"/>
                <w:lang w:eastAsia="zh-CN"/>
              </w:rPr>
              <w:t>回归系数（</w:t>
            </w:r>
            <w:r w:rsidRPr="0018496E">
              <w:rPr>
                <w:color w:val="000000"/>
                <w:sz w:val="21"/>
                <w:szCs w:val="21"/>
                <w:lang w:eastAsia="zh-CN"/>
              </w:rPr>
              <w:t>R</w:t>
            </w:r>
            <w:r w:rsidRPr="0018496E">
              <w:rPr>
                <w:color w:val="000000"/>
                <w:sz w:val="21"/>
                <w:szCs w:val="21"/>
                <w:vertAlign w:val="superscript"/>
                <w:lang w:eastAsia="zh-CN"/>
              </w:rPr>
              <w:t>2</w:t>
            </w:r>
            <w:r w:rsidR="008535E5">
              <w:rPr>
                <w:rFonts w:hint="eastAsia"/>
                <w:color w:val="000000"/>
                <w:sz w:val="21"/>
                <w:szCs w:val="21"/>
                <w:lang w:eastAsia="zh-CN"/>
              </w:rPr>
              <w:t>）</w:t>
            </w:r>
            <w:r w:rsidR="00215C04">
              <w:rPr>
                <w:rFonts w:hint="eastAsia"/>
                <w:color w:val="000000"/>
                <w:sz w:val="21"/>
                <w:szCs w:val="21"/>
                <w:lang w:eastAsia="zh-CN"/>
              </w:rPr>
              <w:t xml:space="preserve"> </w:t>
            </w:r>
            <w:r w:rsidR="00215C04">
              <w:rPr>
                <w:color w:val="000000"/>
                <w:sz w:val="21"/>
                <w:szCs w:val="21"/>
                <w:lang w:eastAsia="zh-CN"/>
              </w:rPr>
              <w:t>≥</w:t>
            </w:r>
            <w:r w:rsidR="00215C04">
              <w:rPr>
                <w:rFonts w:hint="eastAsia"/>
                <w:color w:val="000000"/>
                <w:sz w:val="21"/>
                <w:szCs w:val="21"/>
                <w:lang w:eastAsia="zh-CN"/>
              </w:rPr>
              <w:t xml:space="preserve"> </w:t>
            </w:r>
            <w:r w:rsidRPr="0018496E">
              <w:rPr>
                <w:color w:val="000000"/>
                <w:sz w:val="21"/>
                <w:szCs w:val="21"/>
                <w:lang w:eastAsia="zh-CN"/>
              </w:rPr>
              <w:t>0.99</w:t>
            </w:r>
            <w:r w:rsidRPr="0018496E">
              <w:rPr>
                <w:color w:val="000000"/>
                <w:sz w:val="21"/>
                <w:szCs w:val="21"/>
                <w:lang w:eastAsia="zh-CN"/>
              </w:rPr>
              <w:t>，</w:t>
            </w:r>
            <w:r w:rsidR="008535E5">
              <w:rPr>
                <w:rFonts w:hint="eastAsia"/>
                <w:color w:val="000000"/>
                <w:sz w:val="21"/>
                <w:szCs w:val="21"/>
                <w:lang w:eastAsia="zh-CN"/>
              </w:rPr>
              <w:t>标准曲线</w:t>
            </w:r>
            <w:r w:rsidR="005876A6">
              <w:rPr>
                <w:rFonts w:hint="eastAsia"/>
                <w:color w:val="000000"/>
                <w:sz w:val="21"/>
                <w:szCs w:val="21"/>
                <w:lang w:eastAsia="zh-CN"/>
              </w:rPr>
              <w:t>线性各浓度</w:t>
            </w:r>
            <w:r w:rsidR="00EA5E8A">
              <w:rPr>
                <w:rFonts w:hint="eastAsia"/>
                <w:color w:val="000000"/>
                <w:sz w:val="21"/>
                <w:szCs w:val="21"/>
                <w:lang w:eastAsia="zh-CN"/>
              </w:rPr>
              <w:t>回读</w:t>
            </w:r>
            <w:r w:rsidRPr="0018496E">
              <w:rPr>
                <w:color w:val="000000"/>
                <w:sz w:val="21"/>
                <w:szCs w:val="21"/>
                <w:lang w:eastAsia="zh-CN"/>
              </w:rPr>
              <w:t>准确度</w:t>
            </w:r>
            <w:r w:rsidR="001B55B7">
              <w:rPr>
                <w:rFonts w:hint="eastAsia"/>
                <w:color w:val="000000"/>
                <w:sz w:val="21"/>
                <w:szCs w:val="21"/>
                <w:lang w:eastAsia="zh-CN"/>
              </w:rPr>
              <w:t>均</w:t>
            </w:r>
            <w:r w:rsidRPr="0018496E">
              <w:rPr>
                <w:color w:val="000000"/>
                <w:sz w:val="21"/>
                <w:szCs w:val="21"/>
                <w:lang w:eastAsia="zh-CN"/>
              </w:rPr>
              <w:t>应在</w:t>
            </w:r>
            <w:r w:rsidRPr="0018496E">
              <w:rPr>
                <w:color w:val="000000"/>
                <w:sz w:val="21"/>
                <w:szCs w:val="21"/>
                <w:lang w:eastAsia="zh-CN"/>
              </w:rPr>
              <w:t>90 %</w:t>
            </w:r>
            <w:r w:rsidR="005B29F5" w:rsidRPr="0018496E">
              <w:rPr>
                <w:rFonts w:hint="eastAsia"/>
                <w:color w:val="000000"/>
                <w:sz w:val="21"/>
                <w:szCs w:val="21"/>
                <w:lang w:eastAsia="zh-CN"/>
              </w:rPr>
              <w:t xml:space="preserve"> </w:t>
            </w:r>
            <w:r w:rsidRPr="0018496E">
              <w:rPr>
                <w:color w:val="000000"/>
                <w:sz w:val="21"/>
                <w:szCs w:val="21"/>
                <w:lang w:eastAsia="zh-CN"/>
              </w:rPr>
              <w:t>~</w:t>
            </w:r>
            <w:r w:rsidR="005B29F5" w:rsidRPr="0018496E">
              <w:rPr>
                <w:rFonts w:hint="eastAsia"/>
                <w:color w:val="000000"/>
                <w:sz w:val="21"/>
                <w:szCs w:val="21"/>
                <w:lang w:eastAsia="zh-CN"/>
              </w:rPr>
              <w:t xml:space="preserve"> </w:t>
            </w:r>
            <w:r w:rsidRPr="0018496E">
              <w:rPr>
                <w:color w:val="000000"/>
                <w:sz w:val="21"/>
                <w:szCs w:val="21"/>
                <w:lang w:eastAsia="zh-CN"/>
              </w:rPr>
              <w:t>110 %</w:t>
            </w:r>
            <w:r w:rsidR="00EF1D92">
              <w:rPr>
                <w:rFonts w:hint="eastAsia"/>
                <w:color w:val="000000"/>
                <w:sz w:val="21"/>
                <w:szCs w:val="21"/>
                <w:lang w:eastAsia="zh-CN"/>
              </w:rPr>
              <w:t xml:space="preserve"> </w:t>
            </w:r>
            <w:r w:rsidRPr="0018496E">
              <w:rPr>
                <w:color w:val="000000"/>
                <w:sz w:val="21"/>
                <w:szCs w:val="21"/>
                <w:lang w:eastAsia="zh-CN"/>
              </w:rPr>
              <w:t>之间。</w:t>
            </w:r>
          </w:p>
        </w:tc>
      </w:tr>
      <w:tr w:rsidR="00872309" w:rsidRPr="00BF27E8" w14:paraId="1CF5DC1C" w14:textId="77777777" w:rsidTr="00A65EA0">
        <w:trPr>
          <w:trHeight w:val="181"/>
        </w:trPr>
        <w:tc>
          <w:tcPr>
            <w:tcW w:w="896" w:type="pct"/>
            <w:vAlign w:val="center"/>
          </w:tcPr>
          <w:p w14:paraId="0330A1F8" w14:textId="77777777" w:rsidR="00872309" w:rsidRPr="00BF27E8" w:rsidRDefault="00872309" w:rsidP="00232FAC">
            <w:pPr>
              <w:pStyle w:val="Bodytext1"/>
              <w:spacing w:before="40" w:after="60"/>
              <w:jc w:val="center"/>
              <w:rPr>
                <w:color w:val="000000"/>
                <w:sz w:val="21"/>
                <w:szCs w:val="21"/>
                <w:lang w:eastAsia="zh-CN"/>
              </w:rPr>
            </w:pPr>
            <w:r w:rsidRPr="00BF27E8">
              <w:rPr>
                <w:color w:val="000000"/>
                <w:sz w:val="21"/>
                <w:szCs w:val="21"/>
                <w:lang w:eastAsia="zh-CN"/>
              </w:rPr>
              <w:t>系统残留</w:t>
            </w:r>
          </w:p>
        </w:tc>
        <w:tc>
          <w:tcPr>
            <w:tcW w:w="2496" w:type="pct"/>
            <w:vAlign w:val="center"/>
          </w:tcPr>
          <w:p w14:paraId="7BC24656" w14:textId="77777777" w:rsidR="00872309" w:rsidRPr="00BF27E8" w:rsidRDefault="00872309" w:rsidP="00C3221B">
            <w:pPr>
              <w:pStyle w:val="Bodytext1"/>
              <w:spacing w:before="60" w:after="60"/>
              <w:jc w:val="both"/>
              <w:rPr>
                <w:color w:val="000000"/>
                <w:sz w:val="21"/>
                <w:szCs w:val="21"/>
                <w:lang w:eastAsia="zh-CN"/>
              </w:rPr>
            </w:pPr>
            <w:r w:rsidRPr="00BF27E8">
              <w:rPr>
                <w:color w:val="000000"/>
                <w:sz w:val="21"/>
                <w:szCs w:val="21"/>
                <w:lang w:eastAsia="zh-CN"/>
              </w:rPr>
              <w:t>运行定量上限样品（</w:t>
            </w:r>
            <w:r w:rsidRPr="00BF27E8">
              <w:rPr>
                <w:color w:val="000000"/>
                <w:sz w:val="21"/>
                <w:szCs w:val="21"/>
                <w:lang w:eastAsia="zh-CN"/>
              </w:rPr>
              <w:t>STD5</w:t>
            </w:r>
            <w:r w:rsidR="00FA14DC">
              <w:rPr>
                <w:rFonts w:hint="eastAsia"/>
                <w:color w:val="000000"/>
                <w:sz w:val="21"/>
                <w:szCs w:val="21"/>
                <w:lang w:eastAsia="zh-CN"/>
              </w:rPr>
              <w:t>_X</w:t>
            </w:r>
            <w:r w:rsidRPr="00BF27E8">
              <w:rPr>
                <w:color w:val="000000"/>
                <w:sz w:val="21"/>
                <w:szCs w:val="21"/>
                <w:lang w:eastAsia="zh-CN"/>
              </w:rPr>
              <w:t>）后，运行</w:t>
            </w:r>
            <w:r w:rsidRPr="00BF27E8">
              <w:rPr>
                <w:color w:val="000000"/>
                <w:sz w:val="21"/>
                <w:szCs w:val="21"/>
                <w:lang w:eastAsia="zh-CN"/>
              </w:rPr>
              <w:t>1</w:t>
            </w:r>
            <w:r w:rsidRPr="00BF27E8">
              <w:rPr>
                <w:color w:val="000000"/>
                <w:sz w:val="21"/>
                <w:szCs w:val="21"/>
                <w:lang w:eastAsia="zh-CN"/>
              </w:rPr>
              <w:t>个空白溶剂样品</w:t>
            </w:r>
            <w:r w:rsidR="007A3359" w:rsidRPr="00BF27E8">
              <w:rPr>
                <w:rFonts w:hint="eastAsia"/>
                <w:color w:val="000000"/>
                <w:sz w:val="21"/>
                <w:szCs w:val="21"/>
                <w:lang w:eastAsia="zh-CN"/>
              </w:rPr>
              <w:t>（</w:t>
            </w:r>
            <w:r w:rsidR="001D0C24">
              <w:rPr>
                <w:rFonts w:hint="eastAsia"/>
                <w:color w:val="000000"/>
                <w:sz w:val="21"/>
                <w:szCs w:val="21"/>
                <w:lang w:eastAsia="zh-CN"/>
              </w:rPr>
              <w:t>稀释液</w:t>
            </w:r>
            <w:r w:rsidR="00C47F20">
              <w:rPr>
                <w:rFonts w:hint="eastAsia"/>
                <w:color w:val="000000"/>
                <w:sz w:val="21"/>
                <w:szCs w:val="21"/>
                <w:lang w:eastAsia="zh-CN"/>
              </w:rPr>
              <w:t>2</w:t>
            </w:r>
            <w:r w:rsidR="007A3359" w:rsidRPr="00BF27E8">
              <w:rPr>
                <w:rFonts w:hint="eastAsia"/>
                <w:color w:val="000000"/>
                <w:sz w:val="21"/>
                <w:szCs w:val="21"/>
                <w:lang w:eastAsia="zh-CN"/>
              </w:rPr>
              <w:t>）</w:t>
            </w:r>
            <w:r w:rsidR="0046259A">
              <w:rPr>
                <w:rFonts w:hint="eastAsia"/>
                <w:color w:val="000000"/>
                <w:sz w:val="21"/>
                <w:szCs w:val="21"/>
                <w:lang w:eastAsia="zh-CN"/>
              </w:rPr>
              <w:t>。</w:t>
            </w:r>
            <w:r w:rsidRPr="00BF27E8">
              <w:rPr>
                <w:color w:val="000000"/>
                <w:sz w:val="21"/>
                <w:szCs w:val="21"/>
                <w:lang w:eastAsia="zh-CN"/>
              </w:rPr>
              <w:t>命名为：</w:t>
            </w:r>
            <w:r w:rsidRPr="00BF27E8">
              <w:rPr>
                <w:color w:val="000000"/>
                <w:sz w:val="21"/>
                <w:szCs w:val="21"/>
                <w:lang w:eastAsia="zh-CN"/>
              </w:rPr>
              <w:t>Carryover</w:t>
            </w:r>
            <w:r w:rsidR="00120839">
              <w:rPr>
                <w:rFonts w:hint="eastAsia"/>
                <w:color w:val="000000"/>
                <w:sz w:val="21"/>
                <w:szCs w:val="21"/>
                <w:lang w:eastAsia="zh-CN"/>
              </w:rPr>
              <w:t>_X</w:t>
            </w:r>
            <w:r w:rsidRPr="00BF27E8">
              <w:rPr>
                <w:color w:val="000000"/>
                <w:sz w:val="21"/>
                <w:szCs w:val="21"/>
                <w:lang w:eastAsia="zh-CN"/>
              </w:rPr>
              <w:t>。</w:t>
            </w:r>
          </w:p>
        </w:tc>
        <w:tc>
          <w:tcPr>
            <w:tcW w:w="1608" w:type="pct"/>
            <w:vAlign w:val="center"/>
          </w:tcPr>
          <w:p w14:paraId="671147A1" w14:textId="77777777" w:rsidR="00872309" w:rsidRPr="00BF27E8" w:rsidRDefault="00872309" w:rsidP="0074467A">
            <w:pPr>
              <w:pStyle w:val="Bodytext1"/>
              <w:spacing w:before="40" w:after="60"/>
              <w:jc w:val="both"/>
              <w:rPr>
                <w:color w:val="000000"/>
                <w:sz w:val="21"/>
                <w:szCs w:val="21"/>
                <w:lang w:eastAsia="zh-CN"/>
              </w:rPr>
            </w:pPr>
            <w:r w:rsidRPr="00BF27E8">
              <w:rPr>
                <w:color w:val="000000"/>
                <w:sz w:val="21"/>
                <w:szCs w:val="21"/>
                <w:lang w:eastAsia="zh-CN"/>
              </w:rPr>
              <w:t>空</w:t>
            </w:r>
            <w:r w:rsidR="001B55B7">
              <w:rPr>
                <w:color w:val="000000"/>
                <w:sz w:val="21"/>
                <w:szCs w:val="21"/>
                <w:lang w:eastAsia="zh-CN"/>
              </w:rPr>
              <w:t>白溶剂样品在</w:t>
            </w:r>
            <w:r w:rsidR="00EC4E40">
              <w:rPr>
                <w:rFonts w:hint="eastAsia"/>
                <w:color w:val="000000"/>
                <w:sz w:val="21"/>
                <w:szCs w:val="21"/>
                <w:lang w:eastAsia="zh-CN"/>
              </w:rPr>
              <w:t>sbk002</w:t>
            </w:r>
            <w:r w:rsidR="0074467A">
              <w:rPr>
                <w:rFonts w:hint="eastAsia"/>
                <w:color w:val="000000"/>
                <w:sz w:val="21"/>
                <w:szCs w:val="21"/>
                <w:lang w:eastAsia="zh-CN"/>
              </w:rPr>
              <w:t>/</w:t>
            </w:r>
            <w:r w:rsidR="00EC4E40">
              <w:rPr>
                <w:rFonts w:hint="eastAsia"/>
                <w:color w:val="000000"/>
                <w:sz w:val="21"/>
                <w:szCs w:val="21"/>
                <w:lang w:eastAsia="zh-CN"/>
              </w:rPr>
              <w:t>clo</w:t>
            </w:r>
            <w:r w:rsidRPr="00BF27E8">
              <w:rPr>
                <w:color w:val="000000"/>
                <w:sz w:val="21"/>
                <w:szCs w:val="21"/>
                <w:lang w:eastAsia="zh-CN"/>
              </w:rPr>
              <w:t>保留时间处无干扰峰或干扰峰峰面积</w:t>
            </w:r>
            <w:r w:rsidR="00F878FE" w:rsidRPr="00F878FE">
              <w:rPr>
                <w:color w:val="000000"/>
                <w:sz w:val="21"/>
                <w:szCs w:val="21"/>
                <w:lang w:eastAsia="zh-CN"/>
              </w:rPr>
              <w:t>≤</w:t>
            </w:r>
            <w:r w:rsidR="00F878FE">
              <w:rPr>
                <w:rFonts w:hint="eastAsia"/>
                <w:color w:val="000000"/>
                <w:sz w:val="21"/>
                <w:szCs w:val="21"/>
                <w:lang w:eastAsia="zh-CN"/>
              </w:rPr>
              <w:t xml:space="preserve"> </w:t>
            </w:r>
            <w:r w:rsidR="00D35015">
              <w:rPr>
                <w:rFonts w:hint="eastAsia"/>
                <w:color w:val="000000"/>
                <w:sz w:val="21"/>
                <w:szCs w:val="21"/>
                <w:lang w:eastAsia="zh-CN"/>
              </w:rPr>
              <w:t>定量下限</w:t>
            </w:r>
            <w:r w:rsidRPr="00BF27E8">
              <w:rPr>
                <w:color w:val="000000"/>
                <w:sz w:val="21"/>
                <w:szCs w:val="21"/>
                <w:lang w:eastAsia="zh-CN"/>
              </w:rPr>
              <w:t>峰面积的</w:t>
            </w:r>
            <w:r w:rsidR="00E9309E">
              <w:rPr>
                <w:rFonts w:hint="eastAsia"/>
                <w:color w:val="000000"/>
                <w:sz w:val="21"/>
                <w:szCs w:val="21"/>
                <w:lang w:eastAsia="zh-CN"/>
              </w:rPr>
              <w:t>10</w:t>
            </w:r>
            <w:r w:rsidR="002B1428" w:rsidRPr="00BF27E8">
              <w:rPr>
                <w:color w:val="000000"/>
                <w:sz w:val="21"/>
                <w:szCs w:val="21"/>
                <w:lang w:eastAsia="zh-CN"/>
              </w:rPr>
              <w:t xml:space="preserve"> </w:t>
            </w:r>
            <w:r w:rsidRPr="00BF27E8">
              <w:rPr>
                <w:color w:val="000000"/>
                <w:sz w:val="21"/>
                <w:szCs w:val="21"/>
                <w:lang w:eastAsia="zh-CN"/>
              </w:rPr>
              <w:t>%</w:t>
            </w:r>
            <w:r w:rsidRPr="00BF27E8">
              <w:rPr>
                <w:color w:val="000000"/>
                <w:sz w:val="21"/>
                <w:szCs w:val="21"/>
                <w:lang w:eastAsia="zh-CN"/>
              </w:rPr>
              <w:t>。</w:t>
            </w:r>
          </w:p>
        </w:tc>
      </w:tr>
      <w:tr w:rsidR="00ED42D4" w:rsidRPr="00AD6744" w14:paraId="3ADEF474" w14:textId="77777777" w:rsidTr="00A65EA0">
        <w:trPr>
          <w:trHeight w:val="1273"/>
        </w:trPr>
        <w:tc>
          <w:tcPr>
            <w:tcW w:w="896" w:type="pct"/>
            <w:tcBorders>
              <w:top w:val="single" w:sz="4" w:space="0" w:color="000000"/>
              <w:bottom w:val="single" w:sz="4" w:space="0" w:color="000000"/>
            </w:tcBorders>
            <w:vAlign w:val="center"/>
          </w:tcPr>
          <w:p w14:paraId="1F09D1E0" w14:textId="77777777" w:rsidR="00ED42D4" w:rsidRPr="00BF27E8" w:rsidRDefault="00ED42D4" w:rsidP="00232FAC">
            <w:pPr>
              <w:pStyle w:val="Bodytext1"/>
              <w:spacing w:before="40" w:after="60"/>
              <w:jc w:val="center"/>
              <w:rPr>
                <w:color w:val="000000"/>
                <w:sz w:val="21"/>
                <w:szCs w:val="21"/>
                <w:lang w:eastAsia="zh-CN"/>
              </w:rPr>
            </w:pPr>
            <w:r w:rsidRPr="00BF27E8">
              <w:rPr>
                <w:color w:val="000000"/>
                <w:sz w:val="21"/>
                <w:szCs w:val="21"/>
                <w:lang w:eastAsia="zh-CN"/>
              </w:rPr>
              <w:t>质量控制</w:t>
            </w:r>
          </w:p>
        </w:tc>
        <w:tc>
          <w:tcPr>
            <w:tcW w:w="2496" w:type="pct"/>
            <w:tcBorders>
              <w:top w:val="single" w:sz="4" w:space="0" w:color="000000"/>
              <w:bottom w:val="single" w:sz="4" w:space="0" w:color="000000"/>
            </w:tcBorders>
            <w:vAlign w:val="center"/>
          </w:tcPr>
          <w:p w14:paraId="56C53E96" w14:textId="77777777" w:rsidR="00ED42D4" w:rsidRPr="00037770" w:rsidRDefault="00ED42D4" w:rsidP="00AC3D85">
            <w:pPr>
              <w:pStyle w:val="Bodytext1"/>
              <w:spacing w:before="60" w:after="60"/>
              <w:jc w:val="both"/>
              <w:rPr>
                <w:bCs/>
                <w:color w:val="000000"/>
                <w:sz w:val="21"/>
                <w:szCs w:val="21"/>
                <w:lang w:eastAsia="zh-CN"/>
              </w:rPr>
            </w:pPr>
            <w:r w:rsidRPr="00BF27E8">
              <w:rPr>
                <w:bCs/>
                <w:color w:val="000000"/>
                <w:sz w:val="21"/>
                <w:szCs w:val="21"/>
                <w:lang w:eastAsia="zh-CN"/>
              </w:rPr>
              <w:t>选择质控样品</w:t>
            </w:r>
            <w:r w:rsidRPr="00BF27E8">
              <w:rPr>
                <w:bCs/>
                <w:color w:val="000000"/>
                <w:sz w:val="21"/>
                <w:szCs w:val="21"/>
                <w:lang w:eastAsia="zh-CN"/>
              </w:rPr>
              <w:t>QC</w:t>
            </w:r>
            <w:r w:rsidR="00BB40EF">
              <w:rPr>
                <w:rFonts w:hint="eastAsia"/>
                <w:bCs/>
                <w:color w:val="000000"/>
                <w:sz w:val="21"/>
                <w:szCs w:val="21"/>
                <w:lang w:eastAsia="zh-CN"/>
              </w:rPr>
              <w:t>_X</w:t>
            </w:r>
            <w:r>
              <w:rPr>
                <w:rFonts w:hint="eastAsia"/>
                <w:bCs/>
                <w:color w:val="000000"/>
                <w:sz w:val="21"/>
                <w:szCs w:val="21"/>
                <w:lang w:eastAsia="zh-CN"/>
              </w:rPr>
              <w:t>作</w:t>
            </w:r>
            <w:r w:rsidRPr="00BF27E8">
              <w:rPr>
                <w:bCs/>
                <w:color w:val="000000"/>
                <w:sz w:val="21"/>
                <w:szCs w:val="21"/>
                <w:lang w:eastAsia="zh-CN"/>
              </w:rPr>
              <w:t>为质量控制样品，</w:t>
            </w:r>
            <w:r w:rsidRPr="001B6329">
              <w:rPr>
                <w:rFonts w:hint="eastAsia"/>
                <w:bCs/>
                <w:sz w:val="21"/>
                <w:szCs w:val="21"/>
                <w:lang w:eastAsia="zh-CN"/>
              </w:rPr>
              <w:t>均匀分布</w:t>
            </w:r>
            <w:r w:rsidRPr="001B6329">
              <w:rPr>
                <w:bCs/>
                <w:sz w:val="21"/>
                <w:szCs w:val="21"/>
                <w:lang w:eastAsia="zh-CN"/>
              </w:rPr>
              <w:t>于</w:t>
            </w:r>
            <w:r w:rsidRPr="001B6329">
              <w:rPr>
                <w:rFonts w:hint="eastAsia"/>
                <w:bCs/>
                <w:sz w:val="21"/>
                <w:szCs w:val="21"/>
                <w:lang w:eastAsia="zh-CN"/>
              </w:rPr>
              <w:t>分析批中重复</w:t>
            </w:r>
            <w:r w:rsidRPr="001B6329">
              <w:rPr>
                <w:bCs/>
                <w:sz w:val="21"/>
                <w:szCs w:val="21"/>
                <w:lang w:eastAsia="zh-CN"/>
              </w:rPr>
              <w:t>测定</w:t>
            </w:r>
            <w:r w:rsidRPr="00BF27E8">
              <w:rPr>
                <w:color w:val="000000"/>
                <w:sz w:val="21"/>
                <w:szCs w:val="21"/>
                <w:lang w:eastAsia="zh-CN"/>
              </w:rPr>
              <w:t>。</w:t>
            </w:r>
            <w:r w:rsidR="00D95D1F">
              <w:rPr>
                <w:rFonts w:hint="eastAsia"/>
                <w:color w:val="000000"/>
                <w:sz w:val="21"/>
                <w:szCs w:val="21"/>
                <w:lang w:eastAsia="zh-CN"/>
              </w:rPr>
              <w:t>分别</w:t>
            </w:r>
            <w:r w:rsidRPr="00BF27E8">
              <w:rPr>
                <w:color w:val="000000"/>
                <w:sz w:val="21"/>
                <w:szCs w:val="21"/>
                <w:lang w:eastAsia="zh-CN"/>
              </w:rPr>
              <w:t>命名</w:t>
            </w:r>
            <w:r>
              <w:rPr>
                <w:bCs/>
                <w:color w:val="000000"/>
                <w:sz w:val="21"/>
                <w:szCs w:val="21"/>
                <w:lang w:eastAsia="zh-CN"/>
              </w:rPr>
              <w:t>为</w:t>
            </w:r>
            <w:r>
              <w:rPr>
                <w:rFonts w:hint="eastAsia"/>
                <w:bCs/>
                <w:color w:val="000000"/>
                <w:sz w:val="21"/>
                <w:szCs w:val="21"/>
                <w:lang w:eastAsia="zh-CN"/>
              </w:rPr>
              <w:t>：</w:t>
            </w:r>
            <w:r w:rsidRPr="00BF27E8">
              <w:rPr>
                <w:bCs/>
                <w:color w:val="000000"/>
                <w:sz w:val="21"/>
                <w:szCs w:val="21"/>
                <w:lang w:eastAsia="zh-CN"/>
              </w:rPr>
              <w:t>PCS_QC</w:t>
            </w:r>
            <w:r w:rsidR="00BB40EF">
              <w:rPr>
                <w:rFonts w:hint="eastAsia"/>
                <w:bCs/>
                <w:color w:val="000000"/>
                <w:sz w:val="21"/>
                <w:szCs w:val="21"/>
                <w:lang w:eastAsia="zh-CN"/>
              </w:rPr>
              <w:t>_X</w:t>
            </w:r>
            <w:r w:rsidRPr="00BF27E8">
              <w:rPr>
                <w:rFonts w:hint="eastAsia"/>
                <w:bCs/>
                <w:color w:val="000000"/>
                <w:sz w:val="21"/>
                <w:szCs w:val="21"/>
                <w:lang w:eastAsia="zh-CN"/>
              </w:rPr>
              <w:t>_</w:t>
            </w:r>
            <w:r w:rsidR="00E739D1">
              <w:rPr>
                <w:rFonts w:hint="eastAsia"/>
                <w:bCs/>
                <w:color w:val="000000"/>
                <w:sz w:val="21"/>
                <w:szCs w:val="21"/>
                <w:lang w:eastAsia="zh-CN"/>
              </w:rPr>
              <w:t>n</w:t>
            </w:r>
            <w:r w:rsidR="00E739D1">
              <w:rPr>
                <w:rFonts w:hint="eastAsia"/>
                <w:bCs/>
                <w:color w:val="000000"/>
                <w:sz w:val="21"/>
                <w:szCs w:val="21"/>
                <w:lang w:eastAsia="zh-CN"/>
              </w:rPr>
              <w:t>（</w:t>
            </w:r>
            <w:r w:rsidR="008D6BC0">
              <w:rPr>
                <w:rFonts w:hint="eastAsia"/>
                <w:bCs/>
                <w:color w:val="000000"/>
                <w:sz w:val="21"/>
                <w:szCs w:val="21"/>
                <w:lang w:eastAsia="zh-CN"/>
              </w:rPr>
              <w:t>n</w:t>
            </w:r>
            <w:r w:rsidR="008D6BC0">
              <w:rPr>
                <w:rFonts w:hint="eastAsia"/>
                <w:bCs/>
                <w:color w:val="000000"/>
                <w:sz w:val="21"/>
                <w:szCs w:val="21"/>
                <w:lang w:eastAsia="zh-CN"/>
              </w:rPr>
              <w:t>表示在该分析批中第</w:t>
            </w:r>
            <w:r w:rsidR="008D6BC0">
              <w:rPr>
                <w:rFonts w:hint="eastAsia"/>
                <w:bCs/>
                <w:color w:val="000000"/>
                <w:sz w:val="21"/>
                <w:szCs w:val="21"/>
                <w:lang w:eastAsia="zh-CN"/>
              </w:rPr>
              <w:t>n</w:t>
            </w:r>
            <w:r w:rsidR="008D6BC0">
              <w:rPr>
                <w:rFonts w:hint="eastAsia"/>
                <w:bCs/>
                <w:color w:val="000000"/>
                <w:sz w:val="21"/>
                <w:szCs w:val="21"/>
                <w:lang w:eastAsia="zh-CN"/>
              </w:rPr>
              <w:t>次测定</w:t>
            </w:r>
            <w:r w:rsidR="00E739D1">
              <w:rPr>
                <w:rFonts w:hint="eastAsia"/>
                <w:bCs/>
                <w:color w:val="000000"/>
                <w:sz w:val="21"/>
                <w:szCs w:val="21"/>
                <w:lang w:eastAsia="zh-CN"/>
              </w:rPr>
              <w:t>）</w:t>
            </w:r>
            <w:r>
              <w:rPr>
                <w:rFonts w:hint="eastAsia"/>
                <w:bCs/>
                <w:color w:val="000000"/>
                <w:sz w:val="21"/>
                <w:szCs w:val="21"/>
                <w:lang w:eastAsia="zh-CN"/>
              </w:rPr>
              <w:t>。</w:t>
            </w:r>
          </w:p>
        </w:tc>
        <w:tc>
          <w:tcPr>
            <w:tcW w:w="1608" w:type="pct"/>
            <w:tcBorders>
              <w:top w:val="single" w:sz="4" w:space="0" w:color="000000"/>
              <w:bottom w:val="single" w:sz="4" w:space="0" w:color="000000"/>
            </w:tcBorders>
            <w:vAlign w:val="center"/>
          </w:tcPr>
          <w:p w14:paraId="67FEF3E1" w14:textId="77777777" w:rsidR="00ED42D4" w:rsidRPr="00BF27E8" w:rsidRDefault="00ED42D4" w:rsidP="00232FAC">
            <w:pPr>
              <w:pStyle w:val="Bodytext1"/>
              <w:spacing w:before="40" w:after="60"/>
              <w:jc w:val="both"/>
              <w:rPr>
                <w:color w:val="000000"/>
                <w:sz w:val="21"/>
                <w:szCs w:val="21"/>
                <w:lang w:eastAsia="zh-CN"/>
              </w:rPr>
            </w:pPr>
            <w:r>
              <w:rPr>
                <w:rFonts w:hint="eastAsia"/>
                <w:color w:val="000000"/>
                <w:sz w:val="21"/>
                <w:szCs w:val="21"/>
                <w:lang w:eastAsia="zh-CN"/>
              </w:rPr>
              <w:t>准确度均</w:t>
            </w:r>
            <w:r w:rsidRPr="00BF27E8">
              <w:rPr>
                <w:color w:val="000000"/>
                <w:sz w:val="21"/>
                <w:szCs w:val="21"/>
                <w:lang w:eastAsia="zh-CN"/>
              </w:rPr>
              <w:t>应在</w:t>
            </w:r>
            <w:r w:rsidRPr="00BF27E8">
              <w:rPr>
                <w:color w:val="000000"/>
                <w:sz w:val="21"/>
                <w:szCs w:val="21"/>
                <w:lang w:eastAsia="zh-CN"/>
              </w:rPr>
              <w:t>9</w:t>
            </w:r>
            <w:r>
              <w:rPr>
                <w:rFonts w:hint="eastAsia"/>
                <w:color w:val="000000"/>
                <w:sz w:val="21"/>
                <w:szCs w:val="21"/>
                <w:lang w:eastAsia="zh-CN"/>
              </w:rPr>
              <w:t>5</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1</w:t>
            </w:r>
            <w:r>
              <w:rPr>
                <w:rFonts w:hint="eastAsia"/>
                <w:color w:val="000000"/>
                <w:sz w:val="21"/>
                <w:szCs w:val="21"/>
                <w:lang w:eastAsia="zh-CN"/>
              </w:rPr>
              <w:t>05</w:t>
            </w:r>
            <w:r w:rsidRPr="00BF27E8">
              <w:rPr>
                <w:rFonts w:hint="eastAsia"/>
                <w:color w:val="000000"/>
                <w:sz w:val="21"/>
                <w:szCs w:val="21"/>
                <w:lang w:eastAsia="zh-CN"/>
              </w:rPr>
              <w:t xml:space="preserve"> </w:t>
            </w:r>
            <w:r w:rsidRPr="00BF27E8">
              <w:rPr>
                <w:color w:val="000000"/>
                <w:sz w:val="21"/>
                <w:szCs w:val="21"/>
                <w:lang w:eastAsia="zh-CN"/>
              </w:rPr>
              <w:t>%</w:t>
            </w:r>
            <w:r>
              <w:rPr>
                <w:color w:val="000000"/>
                <w:sz w:val="21"/>
                <w:szCs w:val="21"/>
                <w:lang w:eastAsia="zh-CN"/>
              </w:rPr>
              <w:t>之间</w:t>
            </w:r>
            <w:r>
              <w:rPr>
                <w:rFonts w:hint="eastAsia"/>
                <w:color w:val="000000"/>
                <w:sz w:val="21"/>
                <w:szCs w:val="21"/>
                <w:lang w:eastAsia="zh-CN"/>
              </w:rPr>
              <w:t>，精密度</w:t>
            </w:r>
            <w:r>
              <w:rPr>
                <w:rFonts w:hint="eastAsia"/>
                <w:color w:val="000000"/>
                <w:sz w:val="21"/>
                <w:szCs w:val="21"/>
                <w:lang w:eastAsia="zh-CN"/>
              </w:rPr>
              <w:t>RSD</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5</w:t>
            </w:r>
            <w:r w:rsidRPr="00BF27E8">
              <w:rPr>
                <w:rFonts w:hint="eastAsia"/>
                <w:color w:val="000000"/>
                <w:sz w:val="21"/>
                <w:szCs w:val="21"/>
                <w:lang w:eastAsia="zh-CN"/>
              </w:rPr>
              <w:t xml:space="preserve"> </w:t>
            </w:r>
            <w:r w:rsidRPr="00BF27E8">
              <w:rPr>
                <w:color w:val="000000"/>
                <w:sz w:val="21"/>
                <w:szCs w:val="21"/>
                <w:lang w:eastAsia="zh-CN"/>
              </w:rPr>
              <w:t>%</w:t>
            </w:r>
            <w:r w:rsidR="00E739D1">
              <w:rPr>
                <w:rFonts w:hint="eastAsia"/>
                <w:color w:val="000000"/>
                <w:sz w:val="21"/>
                <w:szCs w:val="21"/>
                <w:lang w:eastAsia="zh-CN"/>
              </w:rPr>
              <w:t>（</w:t>
            </w:r>
            <w:r w:rsidR="00E739D1">
              <w:rPr>
                <w:rFonts w:hint="eastAsia"/>
                <w:color w:val="000000"/>
                <w:sz w:val="21"/>
                <w:szCs w:val="21"/>
                <w:lang w:eastAsia="zh-CN"/>
              </w:rPr>
              <w:t xml:space="preserve">n </w:t>
            </w:r>
            <w:r w:rsidR="00E739D1" w:rsidRPr="00E739D1">
              <w:rPr>
                <w:color w:val="000000"/>
                <w:sz w:val="21"/>
                <w:szCs w:val="21"/>
                <w:lang w:eastAsia="zh-CN"/>
              </w:rPr>
              <w:t>≥</w:t>
            </w:r>
            <w:r w:rsidR="00E739D1">
              <w:rPr>
                <w:rFonts w:hint="eastAsia"/>
                <w:color w:val="000000"/>
                <w:sz w:val="21"/>
                <w:szCs w:val="21"/>
                <w:lang w:eastAsia="zh-CN"/>
              </w:rPr>
              <w:t xml:space="preserve"> 3</w:t>
            </w:r>
            <w:r w:rsidR="00E739D1">
              <w:rPr>
                <w:rFonts w:hint="eastAsia"/>
                <w:color w:val="000000"/>
                <w:sz w:val="21"/>
                <w:szCs w:val="21"/>
                <w:lang w:eastAsia="zh-CN"/>
              </w:rPr>
              <w:t>时需求算</w:t>
            </w:r>
            <w:r w:rsidR="00E739D1">
              <w:rPr>
                <w:rFonts w:hint="eastAsia"/>
                <w:color w:val="000000"/>
                <w:sz w:val="21"/>
                <w:szCs w:val="21"/>
                <w:lang w:eastAsia="zh-CN"/>
              </w:rPr>
              <w:t>RSD</w:t>
            </w:r>
            <w:r w:rsidR="00E739D1">
              <w:rPr>
                <w:rFonts w:hint="eastAsia"/>
                <w:color w:val="000000"/>
                <w:sz w:val="21"/>
                <w:szCs w:val="21"/>
                <w:lang w:eastAsia="zh-CN"/>
              </w:rPr>
              <w:t>）</w:t>
            </w:r>
            <w:r w:rsidRPr="00BF27E8">
              <w:rPr>
                <w:color w:val="000000"/>
                <w:sz w:val="21"/>
                <w:szCs w:val="21"/>
                <w:lang w:eastAsia="zh-CN"/>
              </w:rPr>
              <w:t>。</w:t>
            </w:r>
          </w:p>
        </w:tc>
      </w:tr>
      <w:tr w:rsidR="00872309" w:rsidRPr="00BF27E8" w14:paraId="379FA0CB" w14:textId="77777777" w:rsidTr="00A65EA0">
        <w:trPr>
          <w:trHeight w:val="965"/>
        </w:trPr>
        <w:tc>
          <w:tcPr>
            <w:tcW w:w="896" w:type="pct"/>
            <w:vAlign w:val="center"/>
          </w:tcPr>
          <w:p w14:paraId="1654C755" w14:textId="77777777" w:rsidR="00872309" w:rsidRPr="00BF27E8" w:rsidRDefault="00872309" w:rsidP="00232FAC">
            <w:pPr>
              <w:pStyle w:val="Bodytext1"/>
              <w:spacing w:before="40" w:after="60"/>
              <w:jc w:val="center"/>
              <w:rPr>
                <w:color w:val="000000"/>
                <w:sz w:val="21"/>
                <w:szCs w:val="21"/>
                <w:lang w:eastAsia="zh-CN"/>
              </w:rPr>
            </w:pPr>
            <w:r w:rsidRPr="00BF27E8">
              <w:rPr>
                <w:color w:val="000000"/>
                <w:sz w:val="21"/>
                <w:szCs w:val="21"/>
                <w:lang w:eastAsia="zh-CN"/>
              </w:rPr>
              <w:t>定量下限</w:t>
            </w:r>
          </w:p>
        </w:tc>
        <w:tc>
          <w:tcPr>
            <w:tcW w:w="2496" w:type="pct"/>
            <w:vAlign w:val="center"/>
          </w:tcPr>
          <w:p w14:paraId="4D6FBC67" w14:textId="77777777" w:rsidR="00872309" w:rsidRPr="00BF27E8" w:rsidRDefault="00304F04" w:rsidP="00C3221B">
            <w:pPr>
              <w:pStyle w:val="Bodytext1"/>
              <w:spacing w:before="60" w:after="60"/>
              <w:jc w:val="both"/>
              <w:rPr>
                <w:color w:val="000000"/>
                <w:sz w:val="21"/>
                <w:szCs w:val="21"/>
                <w:lang w:eastAsia="zh-CN"/>
              </w:rPr>
            </w:pPr>
            <w:r>
              <w:rPr>
                <w:rFonts w:hint="eastAsia"/>
                <w:color w:val="000000"/>
                <w:sz w:val="21"/>
                <w:szCs w:val="21"/>
                <w:lang w:eastAsia="zh-CN"/>
              </w:rPr>
              <w:t>平行配制</w:t>
            </w:r>
            <w:r>
              <w:rPr>
                <w:rFonts w:hint="eastAsia"/>
                <w:color w:val="000000"/>
                <w:sz w:val="21"/>
                <w:szCs w:val="21"/>
                <w:lang w:eastAsia="zh-CN"/>
              </w:rPr>
              <w:t>3</w:t>
            </w:r>
            <w:r>
              <w:rPr>
                <w:rFonts w:hint="eastAsia"/>
                <w:color w:val="000000"/>
                <w:sz w:val="21"/>
                <w:szCs w:val="21"/>
                <w:lang w:eastAsia="zh-CN"/>
              </w:rPr>
              <w:t>份</w:t>
            </w:r>
            <w:r w:rsidR="00B94081" w:rsidRPr="00BF27E8">
              <w:rPr>
                <w:color w:val="000000"/>
                <w:sz w:val="21"/>
                <w:szCs w:val="21"/>
                <w:lang w:eastAsia="zh-CN"/>
              </w:rPr>
              <w:t>QCL</w:t>
            </w:r>
            <w:r w:rsidR="00BB40EF">
              <w:rPr>
                <w:rFonts w:hint="eastAsia"/>
                <w:color w:val="000000"/>
                <w:sz w:val="21"/>
                <w:szCs w:val="21"/>
                <w:lang w:eastAsia="zh-CN"/>
              </w:rPr>
              <w:t>_X</w:t>
            </w:r>
            <w:r w:rsidR="00FD4C36">
              <w:rPr>
                <w:rFonts w:hint="eastAsia"/>
                <w:color w:val="000000"/>
                <w:sz w:val="21"/>
                <w:szCs w:val="21"/>
                <w:lang w:eastAsia="zh-CN"/>
              </w:rPr>
              <w:t>作为定量下限样品</w:t>
            </w:r>
            <w:r w:rsidR="00B94081" w:rsidRPr="00BF27E8">
              <w:rPr>
                <w:color w:val="000000"/>
                <w:sz w:val="21"/>
                <w:szCs w:val="21"/>
                <w:lang w:eastAsia="zh-CN"/>
              </w:rPr>
              <w:t>。命名为：</w:t>
            </w:r>
            <w:r w:rsidR="00B94081" w:rsidRPr="00BF27E8">
              <w:rPr>
                <w:color w:val="000000"/>
                <w:sz w:val="21"/>
                <w:szCs w:val="21"/>
                <w:lang w:eastAsia="zh-CN"/>
              </w:rPr>
              <w:t>LOQ_QCL</w:t>
            </w:r>
            <w:r w:rsidR="00BB40EF">
              <w:rPr>
                <w:rFonts w:hint="eastAsia"/>
                <w:color w:val="000000"/>
                <w:sz w:val="21"/>
                <w:szCs w:val="21"/>
                <w:lang w:eastAsia="zh-CN"/>
              </w:rPr>
              <w:t>_X</w:t>
            </w:r>
            <w:r>
              <w:rPr>
                <w:rFonts w:hint="eastAsia"/>
                <w:color w:val="000000"/>
                <w:sz w:val="21"/>
                <w:szCs w:val="21"/>
                <w:lang w:eastAsia="zh-CN"/>
              </w:rPr>
              <w:t xml:space="preserve">_1 ~ </w:t>
            </w:r>
            <w:r w:rsidRPr="00BF27E8">
              <w:rPr>
                <w:color w:val="000000"/>
                <w:sz w:val="21"/>
                <w:szCs w:val="21"/>
                <w:lang w:eastAsia="zh-CN"/>
              </w:rPr>
              <w:t>LOQ_QCL</w:t>
            </w:r>
            <w:r w:rsidR="00BB40EF">
              <w:rPr>
                <w:rFonts w:hint="eastAsia"/>
                <w:color w:val="000000"/>
                <w:sz w:val="21"/>
                <w:szCs w:val="21"/>
                <w:lang w:eastAsia="zh-CN"/>
              </w:rPr>
              <w:t>_X</w:t>
            </w:r>
            <w:r>
              <w:rPr>
                <w:rFonts w:hint="eastAsia"/>
                <w:color w:val="000000"/>
                <w:sz w:val="21"/>
                <w:szCs w:val="21"/>
                <w:lang w:eastAsia="zh-CN"/>
              </w:rPr>
              <w:t>_3</w:t>
            </w:r>
            <w:r w:rsidR="00B94081" w:rsidRPr="00BF27E8">
              <w:rPr>
                <w:color w:val="000000"/>
                <w:sz w:val="21"/>
                <w:szCs w:val="21"/>
                <w:lang w:eastAsia="zh-CN"/>
              </w:rPr>
              <w:t>。</w:t>
            </w:r>
          </w:p>
        </w:tc>
        <w:tc>
          <w:tcPr>
            <w:tcW w:w="1608" w:type="pct"/>
            <w:vAlign w:val="center"/>
          </w:tcPr>
          <w:p w14:paraId="529BA1EB" w14:textId="77777777" w:rsidR="00872309" w:rsidRPr="00BF27E8" w:rsidRDefault="00872309" w:rsidP="00232FAC">
            <w:pPr>
              <w:pStyle w:val="Bodytext1"/>
              <w:spacing w:before="40" w:after="60"/>
              <w:jc w:val="both"/>
              <w:rPr>
                <w:color w:val="000000"/>
                <w:sz w:val="21"/>
                <w:szCs w:val="21"/>
                <w:lang w:eastAsia="zh-CN"/>
              </w:rPr>
            </w:pPr>
            <w:r w:rsidRPr="00BF27E8">
              <w:rPr>
                <w:color w:val="000000"/>
                <w:sz w:val="21"/>
                <w:szCs w:val="21"/>
                <w:lang w:eastAsia="zh-CN"/>
              </w:rPr>
              <w:t>信噪比</w:t>
            </w:r>
            <w:r w:rsidRPr="00BF27E8">
              <w:rPr>
                <w:color w:val="000000"/>
                <w:sz w:val="21"/>
                <w:szCs w:val="21"/>
                <w:lang w:eastAsia="zh-CN"/>
              </w:rPr>
              <w:t>S/N</w:t>
            </w:r>
            <w:r w:rsidR="005B29F5" w:rsidRPr="00BF27E8">
              <w:rPr>
                <w:rFonts w:hint="eastAsia"/>
                <w:color w:val="000000"/>
                <w:sz w:val="21"/>
                <w:szCs w:val="21"/>
                <w:lang w:eastAsia="zh-CN"/>
              </w:rPr>
              <w:t xml:space="preserve"> </w:t>
            </w:r>
            <w:r w:rsidRPr="00BF27E8">
              <w:rPr>
                <w:color w:val="000000"/>
                <w:sz w:val="21"/>
                <w:szCs w:val="21"/>
                <w:lang w:eastAsia="zh-CN"/>
              </w:rPr>
              <w:t>≥</w:t>
            </w:r>
            <w:r w:rsidR="005B29F5" w:rsidRPr="00BF27E8">
              <w:rPr>
                <w:rFonts w:hint="eastAsia"/>
                <w:color w:val="000000"/>
                <w:sz w:val="21"/>
                <w:szCs w:val="21"/>
                <w:lang w:eastAsia="zh-CN"/>
              </w:rPr>
              <w:t xml:space="preserve"> </w:t>
            </w:r>
            <w:r w:rsidRPr="00BF27E8">
              <w:rPr>
                <w:color w:val="000000"/>
                <w:sz w:val="21"/>
                <w:szCs w:val="21"/>
                <w:lang w:eastAsia="zh-CN"/>
              </w:rPr>
              <w:t>10</w:t>
            </w:r>
            <w:r w:rsidR="000A15B8" w:rsidRPr="00BF27E8">
              <w:rPr>
                <w:color w:val="000000"/>
                <w:sz w:val="21"/>
                <w:szCs w:val="21"/>
                <w:lang w:eastAsia="zh-CN"/>
              </w:rPr>
              <w:t>，准确度</w:t>
            </w:r>
            <w:r w:rsidR="00C24236">
              <w:rPr>
                <w:rFonts w:hint="eastAsia"/>
                <w:color w:val="000000"/>
                <w:sz w:val="21"/>
                <w:szCs w:val="21"/>
                <w:lang w:eastAsia="zh-CN"/>
              </w:rPr>
              <w:t>均</w:t>
            </w:r>
            <w:r w:rsidRPr="00BF27E8">
              <w:rPr>
                <w:color w:val="000000"/>
                <w:sz w:val="21"/>
                <w:szCs w:val="21"/>
                <w:lang w:eastAsia="zh-CN"/>
              </w:rPr>
              <w:t>应在</w:t>
            </w:r>
            <w:r w:rsidR="000705D9">
              <w:rPr>
                <w:color w:val="000000"/>
                <w:sz w:val="21"/>
                <w:szCs w:val="21"/>
                <w:lang w:eastAsia="zh-CN"/>
              </w:rPr>
              <w:t>9</w:t>
            </w:r>
            <w:r w:rsidR="000705D9">
              <w:rPr>
                <w:rFonts w:hint="eastAsia"/>
                <w:color w:val="000000"/>
                <w:sz w:val="21"/>
                <w:szCs w:val="21"/>
                <w:lang w:eastAsia="zh-CN"/>
              </w:rPr>
              <w:t>5</w:t>
            </w:r>
            <w:r w:rsidR="005B29F5" w:rsidRPr="00BF27E8">
              <w:rPr>
                <w:rFonts w:hint="eastAsia"/>
                <w:color w:val="000000"/>
                <w:sz w:val="21"/>
                <w:szCs w:val="21"/>
                <w:lang w:eastAsia="zh-CN"/>
              </w:rPr>
              <w:t xml:space="preserve"> </w:t>
            </w:r>
            <w:r w:rsidRPr="00BF27E8">
              <w:rPr>
                <w:color w:val="000000"/>
                <w:sz w:val="21"/>
                <w:szCs w:val="21"/>
                <w:lang w:eastAsia="zh-CN"/>
              </w:rPr>
              <w:t>%</w:t>
            </w:r>
            <w:r w:rsidR="005B29F5" w:rsidRPr="00BF27E8">
              <w:rPr>
                <w:rFonts w:hint="eastAsia"/>
                <w:color w:val="000000"/>
                <w:sz w:val="21"/>
                <w:szCs w:val="21"/>
                <w:lang w:eastAsia="zh-CN"/>
              </w:rPr>
              <w:t xml:space="preserve"> </w:t>
            </w:r>
            <w:r w:rsidRPr="00BF27E8">
              <w:rPr>
                <w:color w:val="000000"/>
                <w:sz w:val="21"/>
                <w:szCs w:val="21"/>
                <w:lang w:eastAsia="zh-CN"/>
              </w:rPr>
              <w:t>~</w:t>
            </w:r>
            <w:r w:rsidR="005B29F5" w:rsidRPr="00BF27E8">
              <w:rPr>
                <w:rFonts w:hint="eastAsia"/>
                <w:color w:val="000000"/>
                <w:sz w:val="21"/>
                <w:szCs w:val="21"/>
                <w:lang w:eastAsia="zh-CN"/>
              </w:rPr>
              <w:t xml:space="preserve"> </w:t>
            </w:r>
            <w:r w:rsidRPr="00BF27E8">
              <w:rPr>
                <w:color w:val="000000"/>
                <w:sz w:val="21"/>
                <w:szCs w:val="21"/>
                <w:lang w:eastAsia="zh-CN"/>
              </w:rPr>
              <w:t>1</w:t>
            </w:r>
            <w:r w:rsidR="000705D9">
              <w:rPr>
                <w:rFonts w:hint="eastAsia"/>
                <w:color w:val="000000"/>
                <w:sz w:val="21"/>
                <w:szCs w:val="21"/>
                <w:lang w:eastAsia="zh-CN"/>
              </w:rPr>
              <w:t>05</w:t>
            </w:r>
            <w:r w:rsidR="005B29F5" w:rsidRPr="00BF27E8">
              <w:rPr>
                <w:rFonts w:hint="eastAsia"/>
                <w:color w:val="000000"/>
                <w:sz w:val="21"/>
                <w:szCs w:val="21"/>
                <w:lang w:eastAsia="zh-CN"/>
              </w:rPr>
              <w:t xml:space="preserve"> </w:t>
            </w:r>
            <w:r w:rsidRPr="00BF27E8">
              <w:rPr>
                <w:color w:val="000000"/>
                <w:sz w:val="21"/>
                <w:szCs w:val="21"/>
                <w:lang w:eastAsia="zh-CN"/>
              </w:rPr>
              <w:t>%</w:t>
            </w:r>
            <w:r w:rsidRPr="00BF27E8">
              <w:rPr>
                <w:color w:val="000000"/>
                <w:sz w:val="21"/>
                <w:szCs w:val="21"/>
                <w:lang w:eastAsia="zh-CN"/>
              </w:rPr>
              <w:t>之间，</w:t>
            </w:r>
            <w:r w:rsidR="004019E4">
              <w:rPr>
                <w:rFonts w:hint="eastAsia"/>
                <w:color w:val="000000"/>
                <w:sz w:val="21"/>
                <w:szCs w:val="21"/>
                <w:lang w:eastAsia="zh-CN"/>
              </w:rPr>
              <w:t xml:space="preserve"> </w:t>
            </w:r>
            <w:r w:rsidR="002A5AF9">
              <w:rPr>
                <w:rFonts w:hint="eastAsia"/>
                <w:color w:val="000000"/>
                <w:sz w:val="21"/>
                <w:szCs w:val="21"/>
                <w:lang w:eastAsia="zh-CN"/>
              </w:rPr>
              <w:t>RSD</w:t>
            </w:r>
            <w:r w:rsidR="005B29F5" w:rsidRPr="00BF27E8">
              <w:rPr>
                <w:rFonts w:hint="eastAsia"/>
                <w:color w:val="000000"/>
                <w:sz w:val="21"/>
                <w:szCs w:val="21"/>
                <w:lang w:eastAsia="zh-CN"/>
              </w:rPr>
              <w:t xml:space="preserve"> </w:t>
            </w:r>
            <w:r w:rsidRPr="00BF27E8">
              <w:rPr>
                <w:color w:val="000000"/>
                <w:sz w:val="21"/>
                <w:szCs w:val="21"/>
                <w:lang w:eastAsia="zh-CN"/>
              </w:rPr>
              <w:t>≤</w:t>
            </w:r>
            <w:r w:rsidR="005B29F5" w:rsidRPr="00BF27E8">
              <w:rPr>
                <w:rFonts w:hint="eastAsia"/>
                <w:color w:val="000000"/>
                <w:sz w:val="21"/>
                <w:szCs w:val="21"/>
                <w:lang w:eastAsia="zh-CN"/>
              </w:rPr>
              <w:t xml:space="preserve"> </w:t>
            </w:r>
            <w:r w:rsidRPr="00BF27E8">
              <w:rPr>
                <w:color w:val="000000"/>
                <w:sz w:val="21"/>
                <w:szCs w:val="21"/>
                <w:lang w:eastAsia="zh-CN"/>
              </w:rPr>
              <w:t>5</w:t>
            </w:r>
            <w:r w:rsidR="005B29F5" w:rsidRPr="00BF27E8">
              <w:rPr>
                <w:rFonts w:hint="eastAsia"/>
                <w:color w:val="000000"/>
                <w:sz w:val="21"/>
                <w:szCs w:val="21"/>
                <w:lang w:eastAsia="zh-CN"/>
              </w:rPr>
              <w:t xml:space="preserve"> </w:t>
            </w:r>
            <w:r w:rsidRPr="00BF27E8">
              <w:rPr>
                <w:color w:val="000000"/>
                <w:sz w:val="21"/>
                <w:szCs w:val="21"/>
                <w:lang w:eastAsia="zh-CN"/>
              </w:rPr>
              <w:t>%</w:t>
            </w:r>
            <w:r w:rsidRPr="00BF27E8">
              <w:rPr>
                <w:color w:val="000000"/>
                <w:sz w:val="21"/>
                <w:szCs w:val="21"/>
                <w:lang w:eastAsia="zh-CN"/>
              </w:rPr>
              <w:t>。</w:t>
            </w:r>
          </w:p>
        </w:tc>
      </w:tr>
      <w:tr w:rsidR="00872309" w:rsidRPr="00BF27E8" w14:paraId="195FDD4D" w14:textId="77777777" w:rsidTr="00A65EA0">
        <w:trPr>
          <w:trHeight w:val="1619"/>
        </w:trPr>
        <w:tc>
          <w:tcPr>
            <w:tcW w:w="896" w:type="pct"/>
            <w:vAlign w:val="center"/>
          </w:tcPr>
          <w:p w14:paraId="01E85F38" w14:textId="77777777" w:rsidR="00872309" w:rsidRPr="00BF27E8" w:rsidRDefault="00872309" w:rsidP="009853AB">
            <w:pPr>
              <w:pStyle w:val="Bodytext1"/>
              <w:spacing w:before="40" w:after="60"/>
              <w:jc w:val="center"/>
              <w:rPr>
                <w:color w:val="000000"/>
                <w:sz w:val="21"/>
                <w:szCs w:val="21"/>
                <w:lang w:eastAsia="zh-CN"/>
              </w:rPr>
            </w:pPr>
            <w:r w:rsidRPr="00BF27E8">
              <w:rPr>
                <w:color w:val="000000"/>
                <w:sz w:val="21"/>
                <w:szCs w:val="21"/>
                <w:lang w:eastAsia="zh-CN"/>
              </w:rPr>
              <w:lastRenderedPageBreak/>
              <w:t>准确度与</w:t>
            </w:r>
            <w:r w:rsidR="009853AB">
              <w:rPr>
                <w:rFonts w:hint="eastAsia"/>
                <w:color w:val="000000"/>
                <w:sz w:val="21"/>
                <w:szCs w:val="21"/>
                <w:lang w:eastAsia="zh-CN"/>
              </w:rPr>
              <w:t xml:space="preserve">      </w:t>
            </w:r>
            <w:r w:rsidRPr="00BF27E8">
              <w:rPr>
                <w:color w:val="000000"/>
                <w:sz w:val="21"/>
                <w:szCs w:val="21"/>
                <w:lang w:eastAsia="zh-CN"/>
              </w:rPr>
              <w:t>精密度</w:t>
            </w:r>
          </w:p>
        </w:tc>
        <w:tc>
          <w:tcPr>
            <w:tcW w:w="2496" w:type="pct"/>
            <w:vAlign w:val="center"/>
          </w:tcPr>
          <w:p w14:paraId="4A99A828" w14:textId="77777777" w:rsidR="00872309" w:rsidRPr="00BF27E8" w:rsidRDefault="007B0A59" w:rsidP="00BB40EF">
            <w:pPr>
              <w:pStyle w:val="Bodytext1"/>
              <w:spacing w:before="60" w:after="60"/>
              <w:jc w:val="both"/>
              <w:rPr>
                <w:color w:val="000000"/>
                <w:sz w:val="21"/>
                <w:szCs w:val="21"/>
                <w:lang w:eastAsia="zh-CN"/>
              </w:rPr>
            </w:pPr>
            <w:r w:rsidRPr="00BF27E8">
              <w:rPr>
                <w:color w:val="000000"/>
                <w:sz w:val="21"/>
                <w:szCs w:val="21"/>
                <w:lang w:eastAsia="zh-CN"/>
              </w:rPr>
              <w:t>将</w:t>
            </w:r>
            <w:r w:rsidR="000A2AAA">
              <w:rPr>
                <w:rFonts w:hint="eastAsia"/>
                <w:color w:val="000000"/>
                <w:sz w:val="21"/>
                <w:szCs w:val="21"/>
                <w:lang w:eastAsia="zh-CN"/>
              </w:rPr>
              <w:t>待测</w:t>
            </w:r>
            <w:r w:rsidR="0073340A" w:rsidRPr="00BF27E8">
              <w:rPr>
                <w:rFonts w:hint="eastAsia"/>
                <w:color w:val="000000"/>
                <w:sz w:val="21"/>
                <w:szCs w:val="21"/>
                <w:lang w:eastAsia="zh-CN"/>
              </w:rPr>
              <w:t>制剂</w:t>
            </w:r>
            <w:r w:rsidR="00E318A7" w:rsidRPr="00BF27E8">
              <w:rPr>
                <w:rFonts w:hint="eastAsia"/>
                <w:color w:val="000000"/>
                <w:sz w:val="21"/>
                <w:szCs w:val="21"/>
                <w:lang w:eastAsia="zh-CN"/>
              </w:rPr>
              <w:t>按给药制剂取样和处理方法</w:t>
            </w:r>
            <w:r w:rsidR="00384E06">
              <w:rPr>
                <w:color w:val="000000"/>
                <w:sz w:val="21"/>
                <w:szCs w:val="21"/>
                <w:lang w:eastAsia="zh-CN"/>
              </w:rPr>
              <w:t>进行处理后，进样分析。不同天重复测定至少</w:t>
            </w:r>
            <w:r w:rsidR="00AF5CD3">
              <w:rPr>
                <w:rFonts w:hint="eastAsia"/>
                <w:color w:val="000000"/>
                <w:sz w:val="21"/>
                <w:szCs w:val="21"/>
                <w:lang w:eastAsia="zh-CN"/>
              </w:rPr>
              <w:t>三个</w:t>
            </w:r>
            <w:r w:rsidR="00384E06">
              <w:rPr>
                <w:color w:val="000000"/>
                <w:sz w:val="21"/>
                <w:szCs w:val="21"/>
                <w:lang w:eastAsia="zh-CN"/>
              </w:rPr>
              <w:t>分析批</w:t>
            </w:r>
            <w:r w:rsidR="00384E06">
              <w:rPr>
                <w:rFonts w:hint="eastAsia"/>
                <w:color w:val="000000"/>
                <w:sz w:val="21"/>
                <w:szCs w:val="21"/>
                <w:lang w:eastAsia="zh-CN"/>
              </w:rPr>
              <w:t>，</w:t>
            </w:r>
            <w:r w:rsidR="00872309" w:rsidRPr="00BF27E8">
              <w:rPr>
                <w:color w:val="000000"/>
                <w:sz w:val="21"/>
                <w:szCs w:val="21"/>
                <w:lang w:eastAsia="zh-CN"/>
              </w:rPr>
              <w:t>以当批的标准曲线计算样品的浓度，并以此求算方法的准确度</w:t>
            </w:r>
            <w:r w:rsidR="00EA19D6" w:rsidRPr="00BF27E8">
              <w:rPr>
                <w:color w:val="000000"/>
                <w:sz w:val="21"/>
                <w:szCs w:val="21"/>
                <w:lang w:eastAsia="zh-CN"/>
              </w:rPr>
              <w:t>和精密度</w:t>
            </w:r>
            <w:r w:rsidR="00872309" w:rsidRPr="00BF27E8">
              <w:rPr>
                <w:color w:val="000000"/>
                <w:sz w:val="21"/>
                <w:szCs w:val="21"/>
                <w:lang w:eastAsia="zh-CN"/>
              </w:rPr>
              <w:t>。命名为：</w:t>
            </w:r>
            <w:r w:rsidR="00E318A7" w:rsidRPr="00BF27E8">
              <w:rPr>
                <w:color w:val="000000"/>
                <w:sz w:val="21"/>
                <w:szCs w:val="21"/>
                <w:lang w:eastAsia="zh-CN"/>
              </w:rPr>
              <w:t xml:space="preserve"> A</w:t>
            </w:r>
            <w:r w:rsidRPr="00BF27E8">
              <w:rPr>
                <w:color w:val="000000"/>
                <w:sz w:val="21"/>
                <w:szCs w:val="21"/>
                <w:lang w:eastAsia="zh-CN"/>
              </w:rPr>
              <w:t>P_</w:t>
            </w:r>
            <w:r w:rsidR="0016088A">
              <w:rPr>
                <w:rFonts w:hint="eastAsia"/>
                <w:color w:val="000000"/>
                <w:sz w:val="21"/>
                <w:szCs w:val="21"/>
                <w:lang w:eastAsia="zh-CN"/>
              </w:rPr>
              <w:t>A</w:t>
            </w:r>
            <w:r w:rsidR="00657969">
              <w:rPr>
                <w:color w:val="000000"/>
                <w:sz w:val="21"/>
                <w:szCs w:val="21"/>
                <w:lang w:eastAsia="zh-CN"/>
              </w:rPr>
              <w:t xml:space="preserve">_1 ~ </w:t>
            </w:r>
            <w:r w:rsidR="00E318A7" w:rsidRPr="00BF27E8">
              <w:rPr>
                <w:color w:val="000000"/>
                <w:sz w:val="21"/>
                <w:szCs w:val="21"/>
                <w:lang w:eastAsia="zh-CN"/>
              </w:rPr>
              <w:t>AP_</w:t>
            </w:r>
            <w:r w:rsidR="00E16152">
              <w:rPr>
                <w:rFonts w:hint="eastAsia"/>
                <w:color w:val="000000"/>
                <w:sz w:val="21"/>
                <w:szCs w:val="21"/>
                <w:lang w:eastAsia="zh-CN"/>
              </w:rPr>
              <w:t>A</w:t>
            </w:r>
            <w:r w:rsidR="00EF4485" w:rsidRPr="00BF27E8">
              <w:rPr>
                <w:color w:val="000000"/>
                <w:sz w:val="21"/>
                <w:szCs w:val="21"/>
                <w:lang w:eastAsia="zh-CN"/>
              </w:rPr>
              <w:t>_</w:t>
            </w:r>
            <w:r w:rsidR="00BB40EF">
              <w:rPr>
                <w:rFonts w:hint="eastAsia"/>
                <w:color w:val="000000"/>
                <w:sz w:val="21"/>
                <w:szCs w:val="21"/>
                <w:lang w:eastAsia="zh-CN"/>
              </w:rPr>
              <w:t>6</w:t>
            </w:r>
            <w:r w:rsidR="00BB40EF">
              <w:rPr>
                <w:rFonts w:hint="eastAsia"/>
                <w:color w:val="000000"/>
                <w:sz w:val="21"/>
                <w:szCs w:val="21"/>
                <w:lang w:eastAsia="zh-CN"/>
              </w:rPr>
              <w:t>和</w:t>
            </w:r>
            <w:r w:rsidR="00AF5CD3" w:rsidRPr="00BF27E8">
              <w:rPr>
                <w:color w:val="000000"/>
                <w:sz w:val="21"/>
                <w:szCs w:val="21"/>
                <w:lang w:eastAsia="zh-CN"/>
              </w:rPr>
              <w:t>AP_</w:t>
            </w:r>
            <w:r w:rsidR="0016088A">
              <w:rPr>
                <w:rFonts w:hint="eastAsia"/>
                <w:color w:val="000000"/>
                <w:sz w:val="21"/>
                <w:szCs w:val="21"/>
                <w:lang w:eastAsia="zh-CN"/>
              </w:rPr>
              <w:t>B</w:t>
            </w:r>
            <w:r w:rsidR="00AF5CD3" w:rsidRPr="00BF27E8">
              <w:rPr>
                <w:color w:val="000000"/>
                <w:sz w:val="21"/>
                <w:szCs w:val="21"/>
                <w:lang w:eastAsia="zh-CN"/>
              </w:rPr>
              <w:t>_1 ~  AP_</w:t>
            </w:r>
            <w:r w:rsidR="0016088A">
              <w:rPr>
                <w:rFonts w:hint="eastAsia"/>
                <w:color w:val="000000"/>
                <w:sz w:val="21"/>
                <w:szCs w:val="21"/>
                <w:lang w:eastAsia="zh-CN"/>
              </w:rPr>
              <w:t>B</w:t>
            </w:r>
            <w:r w:rsidR="00AF5CD3" w:rsidRPr="00BF27E8">
              <w:rPr>
                <w:color w:val="000000"/>
                <w:sz w:val="21"/>
                <w:szCs w:val="21"/>
                <w:lang w:eastAsia="zh-CN"/>
              </w:rPr>
              <w:t>_</w:t>
            </w:r>
            <w:r w:rsidR="00BB40EF">
              <w:rPr>
                <w:rFonts w:hint="eastAsia"/>
                <w:color w:val="000000"/>
                <w:sz w:val="21"/>
                <w:szCs w:val="21"/>
                <w:lang w:eastAsia="zh-CN"/>
              </w:rPr>
              <w:t>6</w:t>
            </w:r>
            <w:r w:rsidR="009722CA" w:rsidRPr="00BF27E8">
              <w:rPr>
                <w:rFonts w:hint="eastAsia"/>
                <w:color w:val="000000"/>
                <w:sz w:val="21"/>
                <w:szCs w:val="21"/>
                <w:lang w:eastAsia="zh-CN"/>
              </w:rPr>
              <w:t>。</w:t>
            </w:r>
          </w:p>
        </w:tc>
        <w:tc>
          <w:tcPr>
            <w:tcW w:w="1608" w:type="pct"/>
            <w:vAlign w:val="center"/>
          </w:tcPr>
          <w:p w14:paraId="03D4E4F2" w14:textId="77777777" w:rsidR="002C765B" w:rsidRPr="00BF27E8" w:rsidRDefault="006820DA" w:rsidP="00350EF2">
            <w:pPr>
              <w:pStyle w:val="Bodytext1"/>
              <w:spacing w:before="40" w:after="0"/>
              <w:jc w:val="both"/>
              <w:rPr>
                <w:color w:val="000000"/>
                <w:sz w:val="21"/>
                <w:szCs w:val="21"/>
                <w:lang w:eastAsia="zh-CN"/>
              </w:rPr>
            </w:pPr>
            <w:r>
              <w:rPr>
                <w:rFonts w:hint="eastAsia"/>
                <w:color w:val="000000"/>
                <w:sz w:val="21"/>
                <w:szCs w:val="21"/>
                <w:lang w:eastAsia="zh-CN"/>
              </w:rPr>
              <w:t>各组</w:t>
            </w:r>
            <w:r w:rsidR="00384E06">
              <w:rPr>
                <w:rFonts w:hint="eastAsia"/>
                <w:color w:val="000000"/>
                <w:sz w:val="21"/>
                <w:szCs w:val="21"/>
                <w:lang w:eastAsia="zh-CN"/>
              </w:rPr>
              <w:t>准确度</w:t>
            </w:r>
            <w:r w:rsidR="00E67553">
              <w:rPr>
                <w:rFonts w:hint="eastAsia"/>
                <w:color w:val="000000"/>
                <w:sz w:val="21"/>
                <w:szCs w:val="21"/>
                <w:lang w:eastAsia="zh-CN"/>
              </w:rPr>
              <w:t>均</w:t>
            </w:r>
            <w:r w:rsidR="00872309" w:rsidRPr="00BF27E8">
              <w:rPr>
                <w:color w:val="000000"/>
                <w:sz w:val="21"/>
                <w:szCs w:val="21"/>
                <w:lang w:eastAsia="zh-CN"/>
              </w:rPr>
              <w:t>应在</w:t>
            </w:r>
            <w:r w:rsidR="009722CA" w:rsidRPr="00BF27E8">
              <w:rPr>
                <w:rFonts w:hint="eastAsia"/>
                <w:color w:val="000000"/>
                <w:sz w:val="21"/>
                <w:szCs w:val="21"/>
                <w:lang w:eastAsia="zh-CN"/>
              </w:rPr>
              <w:t>85</w:t>
            </w:r>
            <w:r w:rsidR="005B29F5" w:rsidRPr="00BF27E8">
              <w:rPr>
                <w:rFonts w:hint="eastAsia"/>
                <w:color w:val="000000"/>
                <w:sz w:val="21"/>
                <w:szCs w:val="21"/>
                <w:lang w:eastAsia="zh-CN"/>
              </w:rPr>
              <w:t xml:space="preserve"> </w:t>
            </w:r>
            <w:r w:rsidR="00872309" w:rsidRPr="00BF27E8">
              <w:rPr>
                <w:color w:val="000000"/>
                <w:sz w:val="21"/>
                <w:szCs w:val="21"/>
                <w:lang w:eastAsia="zh-CN"/>
              </w:rPr>
              <w:t>%</w:t>
            </w:r>
            <w:r w:rsidR="005B29F5" w:rsidRPr="00BF27E8">
              <w:rPr>
                <w:rFonts w:hint="eastAsia"/>
                <w:color w:val="000000"/>
                <w:sz w:val="21"/>
                <w:szCs w:val="21"/>
                <w:lang w:eastAsia="zh-CN"/>
              </w:rPr>
              <w:t xml:space="preserve"> </w:t>
            </w:r>
            <w:r w:rsidR="00872309" w:rsidRPr="00BF27E8">
              <w:rPr>
                <w:color w:val="000000"/>
                <w:sz w:val="21"/>
                <w:szCs w:val="21"/>
                <w:lang w:eastAsia="zh-CN"/>
              </w:rPr>
              <w:t>~</w:t>
            </w:r>
            <w:r w:rsidR="005B29F5" w:rsidRPr="00BF27E8">
              <w:rPr>
                <w:rFonts w:hint="eastAsia"/>
                <w:color w:val="000000"/>
                <w:sz w:val="21"/>
                <w:szCs w:val="21"/>
                <w:lang w:eastAsia="zh-CN"/>
              </w:rPr>
              <w:t xml:space="preserve"> </w:t>
            </w:r>
            <w:r w:rsidR="009722CA" w:rsidRPr="00BF27E8">
              <w:rPr>
                <w:color w:val="000000"/>
                <w:sz w:val="21"/>
                <w:szCs w:val="21"/>
                <w:lang w:eastAsia="zh-CN"/>
              </w:rPr>
              <w:t>11</w:t>
            </w:r>
            <w:r w:rsidR="009722CA" w:rsidRPr="00BF27E8">
              <w:rPr>
                <w:rFonts w:hint="eastAsia"/>
                <w:color w:val="000000"/>
                <w:sz w:val="21"/>
                <w:szCs w:val="21"/>
                <w:lang w:eastAsia="zh-CN"/>
              </w:rPr>
              <w:t>5</w:t>
            </w:r>
            <w:r w:rsidR="005B29F5" w:rsidRPr="00BF27E8">
              <w:rPr>
                <w:rFonts w:hint="eastAsia"/>
                <w:color w:val="000000"/>
                <w:sz w:val="21"/>
                <w:szCs w:val="21"/>
                <w:lang w:eastAsia="zh-CN"/>
              </w:rPr>
              <w:t xml:space="preserve"> </w:t>
            </w:r>
            <w:r w:rsidR="00872309" w:rsidRPr="00BF27E8">
              <w:rPr>
                <w:color w:val="000000"/>
                <w:sz w:val="21"/>
                <w:szCs w:val="21"/>
                <w:lang w:eastAsia="zh-CN"/>
              </w:rPr>
              <w:t>%</w:t>
            </w:r>
            <w:r w:rsidR="002C765B">
              <w:rPr>
                <w:color w:val="000000"/>
                <w:sz w:val="21"/>
                <w:szCs w:val="21"/>
                <w:lang w:eastAsia="zh-CN"/>
              </w:rPr>
              <w:t>之间</w:t>
            </w:r>
            <w:r w:rsidR="008D0430">
              <w:rPr>
                <w:rFonts w:hint="eastAsia"/>
                <w:color w:val="000000"/>
                <w:sz w:val="21"/>
                <w:szCs w:val="21"/>
                <w:lang w:eastAsia="zh-CN"/>
              </w:rPr>
              <w:t>，</w:t>
            </w:r>
            <w:r w:rsidR="00872309" w:rsidRPr="00BF27E8">
              <w:rPr>
                <w:color w:val="000000"/>
                <w:sz w:val="21"/>
                <w:szCs w:val="21"/>
                <w:lang w:eastAsia="zh-CN"/>
              </w:rPr>
              <w:t>批内及批间精密度</w:t>
            </w:r>
            <w:r w:rsidR="00384E06">
              <w:rPr>
                <w:rFonts w:hint="eastAsia"/>
                <w:color w:val="000000"/>
                <w:sz w:val="21"/>
                <w:szCs w:val="21"/>
                <w:lang w:eastAsia="zh-CN"/>
              </w:rPr>
              <w:t>RSD</w:t>
            </w:r>
            <w:r w:rsidR="005B29F5" w:rsidRPr="00BF27E8">
              <w:rPr>
                <w:rFonts w:hint="eastAsia"/>
                <w:color w:val="000000"/>
                <w:sz w:val="21"/>
                <w:szCs w:val="21"/>
                <w:lang w:eastAsia="zh-CN"/>
              </w:rPr>
              <w:t xml:space="preserve"> </w:t>
            </w:r>
            <w:r w:rsidR="00872309" w:rsidRPr="00BF27E8">
              <w:rPr>
                <w:color w:val="000000"/>
                <w:sz w:val="21"/>
                <w:szCs w:val="21"/>
                <w:lang w:eastAsia="zh-CN"/>
              </w:rPr>
              <w:t>≤</w:t>
            </w:r>
            <w:r w:rsidR="005B29F5" w:rsidRPr="00BF27E8">
              <w:rPr>
                <w:rFonts w:hint="eastAsia"/>
                <w:color w:val="000000"/>
                <w:sz w:val="21"/>
                <w:szCs w:val="21"/>
                <w:lang w:eastAsia="zh-CN"/>
              </w:rPr>
              <w:t xml:space="preserve"> </w:t>
            </w:r>
            <w:r w:rsidR="009722CA" w:rsidRPr="00BF27E8">
              <w:rPr>
                <w:rFonts w:hint="eastAsia"/>
                <w:color w:val="000000"/>
                <w:sz w:val="21"/>
                <w:szCs w:val="21"/>
                <w:lang w:eastAsia="zh-CN"/>
              </w:rPr>
              <w:t>10</w:t>
            </w:r>
            <w:r w:rsidR="005B29F5" w:rsidRPr="00BF27E8">
              <w:rPr>
                <w:rFonts w:hint="eastAsia"/>
                <w:color w:val="000000"/>
                <w:sz w:val="21"/>
                <w:szCs w:val="21"/>
                <w:lang w:eastAsia="zh-CN"/>
              </w:rPr>
              <w:t xml:space="preserve"> </w:t>
            </w:r>
            <w:r w:rsidR="00872309" w:rsidRPr="00BF27E8">
              <w:rPr>
                <w:color w:val="000000"/>
                <w:sz w:val="21"/>
                <w:szCs w:val="21"/>
                <w:lang w:eastAsia="zh-CN"/>
              </w:rPr>
              <w:t>%</w:t>
            </w:r>
            <w:r w:rsidR="002C765B" w:rsidRPr="00BF27E8">
              <w:rPr>
                <w:color w:val="000000"/>
                <w:sz w:val="21"/>
                <w:szCs w:val="21"/>
                <w:lang w:eastAsia="zh-CN"/>
              </w:rPr>
              <w:t>。</w:t>
            </w:r>
          </w:p>
        </w:tc>
      </w:tr>
      <w:tr w:rsidR="00872309" w:rsidRPr="00BF27E8" w14:paraId="1107A888" w14:textId="77777777" w:rsidTr="00A65EA0">
        <w:trPr>
          <w:trHeight w:val="181"/>
        </w:trPr>
        <w:tc>
          <w:tcPr>
            <w:tcW w:w="896" w:type="pct"/>
            <w:vAlign w:val="center"/>
          </w:tcPr>
          <w:p w14:paraId="0DB98E18" w14:textId="77777777" w:rsidR="00DD1AB6" w:rsidRPr="00CF5E86" w:rsidRDefault="00DD1AB6" w:rsidP="00232FAC">
            <w:pPr>
              <w:pStyle w:val="Bodytext1"/>
              <w:spacing w:before="40" w:after="60"/>
              <w:jc w:val="center"/>
              <w:rPr>
                <w:color w:val="000000"/>
                <w:sz w:val="21"/>
                <w:szCs w:val="21"/>
                <w:lang w:eastAsia="zh-CN"/>
              </w:rPr>
            </w:pPr>
            <w:r>
              <w:rPr>
                <w:rFonts w:hint="eastAsia"/>
                <w:color w:val="000000"/>
                <w:sz w:val="21"/>
                <w:szCs w:val="21"/>
                <w:lang w:eastAsia="zh-CN"/>
              </w:rPr>
              <w:t>给药制剂</w:t>
            </w:r>
            <w:r w:rsidR="00872309" w:rsidRPr="00BF27E8">
              <w:rPr>
                <w:color w:val="000000"/>
                <w:sz w:val="21"/>
                <w:szCs w:val="21"/>
                <w:lang w:eastAsia="zh-CN"/>
              </w:rPr>
              <w:t>处理后稳定性</w:t>
            </w:r>
          </w:p>
        </w:tc>
        <w:tc>
          <w:tcPr>
            <w:tcW w:w="2496" w:type="pct"/>
            <w:vAlign w:val="center"/>
          </w:tcPr>
          <w:p w14:paraId="228CEE43" w14:textId="77777777" w:rsidR="00872309" w:rsidRPr="00D02350" w:rsidRDefault="00357C70" w:rsidP="006B69C2">
            <w:pPr>
              <w:pStyle w:val="Bodytext1"/>
              <w:spacing w:before="60" w:after="60"/>
              <w:jc w:val="both"/>
              <w:rPr>
                <w:sz w:val="21"/>
                <w:szCs w:val="21"/>
                <w:lang w:eastAsia="zh-CN"/>
              </w:rPr>
            </w:pPr>
            <w:r>
              <w:rPr>
                <w:sz w:val="21"/>
                <w:szCs w:val="21"/>
                <w:lang w:eastAsia="zh-CN"/>
              </w:rPr>
              <w:t>在第二个分析批中运行</w:t>
            </w:r>
            <w:r w:rsidRPr="001B6329">
              <w:rPr>
                <w:sz w:val="21"/>
                <w:szCs w:val="21"/>
                <w:lang w:eastAsia="zh-CN"/>
              </w:rPr>
              <w:t>第一个分析批</w:t>
            </w:r>
            <w:r w:rsidR="00196B88">
              <w:rPr>
                <w:rFonts w:hint="eastAsia"/>
                <w:sz w:val="21"/>
                <w:szCs w:val="21"/>
                <w:lang w:eastAsia="zh-CN"/>
              </w:rPr>
              <w:t>的</w:t>
            </w:r>
            <w:r w:rsidR="006B69C2">
              <w:rPr>
                <w:rFonts w:hint="eastAsia"/>
                <w:sz w:val="21"/>
                <w:szCs w:val="21"/>
                <w:lang w:eastAsia="zh-CN"/>
              </w:rPr>
              <w:t>sbk002</w:t>
            </w:r>
            <w:r w:rsidR="006B69C2">
              <w:rPr>
                <w:rFonts w:hint="eastAsia"/>
                <w:sz w:val="21"/>
                <w:szCs w:val="21"/>
                <w:lang w:eastAsia="zh-CN"/>
              </w:rPr>
              <w:t>组和</w:t>
            </w:r>
            <w:r w:rsidR="006B69C2">
              <w:rPr>
                <w:rFonts w:hint="eastAsia"/>
                <w:sz w:val="21"/>
                <w:szCs w:val="21"/>
                <w:lang w:eastAsia="zh-CN"/>
              </w:rPr>
              <w:t>clo</w:t>
            </w:r>
            <w:r w:rsidR="006D6282">
              <w:rPr>
                <w:rFonts w:hint="eastAsia"/>
                <w:sz w:val="21"/>
                <w:szCs w:val="21"/>
                <w:lang w:eastAsia="zh-CN"/>
              </w:rPr>
              <w:t>组</w:t>
            </w:r>
            <w:r w:rsidR="00BC2DC0">
              <w:rPr>
                <w:rFonts w:hint="eastAsia"/>
                <w:sz w:val="21"/>
                <w:szCs w:val="21"/>
                <w:lang w:eastAsia="zh-CN"/>
              </w:rPr>
              <w:t>给药</w:t>
            </w:r>
            <w:r w:rsidR="00196B88">
              <w:rPr>
                <w:rFonts w:hint="eastAsia"/>
                <w:sz w:val="21"/>
                <w:szCs w:val="21"/>
                <w:lang w:eastAsia="zh-CN"/>
              </w:rPr>
              <w:t>制剂配制的</w:t>
            </w:r>
            <w:r w:rsidR="00336F3F">
              <w:rPr>
                <w:rFonts w:hint="eastAsia"/>
                <w:sz w:val="21"/>
                <w:szCs w:val="21"/>
                <w:lang w:eastAsia="zh-CN"/>
              </w:rPr>
              <w:t>其中</w:t>
            </w:r>
            <w:r w:rsidR="00657969">
              <w:rPr>
                <w:rFonts w:hint="eastAsia"/>
                <w:sz w:val="21"/>
                <w:szCs w:val="21"/>
                <w:lang w:eastAsia="zh-CN"/>
              </w:rPr>
              <w:t>3</w:t>
            </w:r>
            <w:r w:rsidR="00657969">
              <w:rPr>
                <w:rFonts w:hint="eastAsia"/>
                <w:sz w:val="21"/>
                <w:szCs w:val="21"/>
                <w:lang w:eastAsia="zh-CN"/>
              </w:rPr>
              <w:t>份</w:t>
            </w:r>
            <w:r w:rsidRPr="001B6329">
              <w:rPr>
                <w:sz w:val="21"/>
                <w:szCs w:val="21"/>
                <w:lang w:eastAsia="zh-CN"/>
              </w:rPr>
              <w:t>准确度与精密度样品（</w:t>
            </w:r>
            <w:r w:rsidR="00386FAF">
              <w:rPr>
                <w:rFonts w:hint="eastAsia"/>
                <w:sz w:val="21"/>
                <w:szCs w:val="21"/>
                <w:lang w:eastAsia="zh-CN"/>
              </w:rPr>
              <w:t>室温</w:t>
            </w:r>
            <w:r w:rsidR="001D4E3D">
              <w:rPr>
                <w:rFonts w:hint="eastAsia"/>
                <w:sz w:val="21"/>
                <w:szCs w:val="21"/>
                <w:lang w:eastAsia="zh-CN"/>
              </w:rPr>
              <w:t>遮光</w:t>
            </w:r>
            <w:r w:rsidRPr="001B6329">
              <w:rPr>
                <w:sz w:val="21"/>
                <w:szCs w:val="21"/>
                <w:lang w:eastAsia="zh-CN"/>
              </w:rPr>
              <w:t>放置至少</w:t>
            </w:r>
            <w:r w:rsidR="0007053E">
              <w:rPr>
                <w:rFonts w:hint="eastAsia"/>
                <w:sz w:val="21"/>
                <w:szCs w:val="21"/>
                <w:lang w:eastAsia="zh-CN"/>
              </w:rPr>
              <w:t>12 h</w:t>
            </w:r>
            <w:r w:rsidRPr="001B6329">
              <w:rPr>
                <w:sz w:val="21"/>
                <w:szCs w:val="21"/>
                <w:lang w:eastAsia="zh-CN"/>
              </w:rPr>
              <w:t>）</w:t>
            </w:r>
            <w:r w:rsidR="00872309" w:rsidRPr="00BF27E8">
              <w:rPr>
                <w:color w:val="000000"/>
                <w:sz w:val="21"/>
                <w:szCs w:val="21"/>
                <w:lang w:eastAsia="zh-CN"/>
              </w:rPr>
              <w:t>。命名为：</w:t>
            </w:r>
            <w:r w:rsidR="00C56292" w:rsidRPr="001B6329">
              <w:rPr>
                <w:sz w:val="21"/>
                <w:szCs w:val="21"/>
                <w:lang w:eastAsia="zh-CN"/>
              </w:rPr>
              <w:t>S</w:t>
            </w:r>
            <w:r w:rsidR="00C56292" w:rsidRPr="001B6329">
              <w:rPr>
                <w:rFonts w:hint="eastAsia"/>
                <w:sz w:val="21"/>
                <w:szCs w:val="21"/>
                <w:lang w:eastAsia="zh-CN"/>
              </w:rPr>
              <w:t>TA(Post)</w:t>
            </w:r>
            <w:r w:rsidR="000C3671">
              <w:rPr>
                <w:sz w:val="21"/>
                <w:szCs w:val="21"/>
                <w:lang w:eastAsia="zh-CN"/>
              </w:rPr>
              <w:t>_</w:t>
            </w:r>
            <w:r w:rsidR="00C56292" w:rsidRPr="001B6329">
              <w:rPr>
                <w:sz w:val="21"/>
                <w:szCs w:val="21"/>
                <w:lang w:eastAsia="zh-CN"/>
              </w:rPr>
              <w:t>A_1</w:t>
            </w:r>
            <w:r w:rsidR="00C56292" w:rsidRPr="001B6329">
              <w:rPr>
                <w:rFonts w:hint="eastAsia"/>
                <w:sz w:val="21"/>
                <w:szCs w:val="21"/>
                <w:lang w:eastAsia="zh-CN"/>
              </w:rPr>
              <w:t xml:space="preserve"> </w:t>
            </w:r>
            <w:r w:rsidR="00EF1C95">
              <w:rPr>
                <w:rFonts w:hint="eastAsia"/>
                <w:sz w:val="21"/>
                <w:szCs w:val="21"/>
                <w:lang w:eastAsia="zh-CN"/>
              </w:rPr>
              <w:t>、</w:t>
            </w:r>
            <w:r w:rsidR="00C56292" w:rsidRPr="001B6329">
              <w:rPr>
                <w:sz w:val="21"/>
                <w:szCs w:val="21"/>
                <w:lang w:eastAsia="zh-CN"/>
              </w:rPr>
              <w:t xml:space="preserve"> S</w:t>
            </w:r>
            <w:r w:rsidR="00C56292" w:rsidRPr="001B6329">
              <w:rPr>
                <w:rFonts w:hint="eastAsia"/>
                <w:sz w:val="21"/>
                <w:szCs w:val="21"/>
                <w:lang w:eastAsia="zh-CN"/>
              </w:rPr>
              <w:t>TA(Post)</w:t>
            </w:r>
            <w:r w:rsidR="000C3671">
              <w:rPr>
                <w:sz w:val="21"/>
                <w:szCs w:val="21"/>
                <w:lang w:eastAsia="zh-CN"/>
              </w:rPr>
              <w:t>_</w:t>
            </w:r>
            <w:r w:rsidR="00C56292" w:rsidRPr="001B6329">
              <w:rPr>
                <w:sz w:val="21"/>
                <w:szCs w:val="21"/>
                <w:lang w:eastAsia="zh-CN"/>
              </w:rPr>
              <w:t>A_3</w:t>
            </w:r>
            <w:r w:rsidR="00EF1C95">
              <w:rPr>
                <w:rFonts w:hint="eastAsia"/>
                <w:sz w:val="21"/>
                <w:szCs w:val="21"/>
                <w:lang w:eastAsia="zh-CN"/>
              </w:rPr>
              <w:t>、</w:t>
            </w:r>
            <w:r w:rsidR="00EF1C95" w:rsidRPr="001B6329">
              <w:rPr>
                <w:sz w:val="21"/>
                <w:szCs w:val="21"/>
                <w:lang w:eastAsia="zh-CN"/>
              </w:rPr>
              <w:t>S</w:t>
            </w:r>
            <w:r w:rsidR="00EF1C95" w:rsidRPr="001B6329">
              <w:rPr>
                <w:rFonts w:hint="eastAsia"/>
                <w:sz w:val="21"/>
                <w:szCs w:val="21"/>
                <w:lang w:eastAsia="zh-CN"/>
              </w:rPr>
              <w:t>TA(Post)</w:t>
            </w:r>
            <w:r w:rsidR="00EF1C95">
              <w:rPr>
                <w:sz w:val="21"/>
                <w:szCs w:val="21"/>
                <w:lang w:eastAsia="zh-CN"/>
              </w:rPr>
              <w:t>_A_</w:t>
            </w:r>
            <w:r w:rsidR="00EF1C95">
              <w:rPr>
                <w:rFonts w:hint="eastAsia"/>
                <w:sz w:val="21"/>
                <w:szCs w:val="21"/>
                <w:lang w:eastAsia="zh-CN"/>
              </w:rPr>
              <w:t>5</w:t>
            </w:r>
            <w:r w:rsidR="006D2771">
              <w:rPr>
                <w:rFonts w:hint="eastAsia"/>
                <w:sz w:val="21"/>
                <w:szCs w:val="21"/>
                <w:lang w:eastAsia="zh-CN"/>
              </w:rPr>
              <w:t>、</w:t>
            </w:r>
            <w:r w:rsidR="00C56292" w:rsidRPr="001B6329">
              <w:rPr>
                <w:sz w:val="21"/>
                <w:szCs w:val="21"/>
                <w:lang w:eastAsia="zh-CN"/>
              </w:rPr>
              <w:t>S</w:t>
            </w:r>
            <w:r w:rsidR="00C56292" w:rsidRPr="001B6329">
              <w:rPr>
                <w:rFonts w:hint="eastAsia"/>
                <w:sz w:val="21"/>
                <w:szCs w:val="21"/>
                <w:lang w:eastAsia="zh-CN"/>
              </w:rPr>
              <w:t>TA(Post)</w:t>
            </w:r>
            <w:r w:rsidR="00C56292" w:rsidRPr="001B6329">
              <w:rPr>
                <w:sz w:val="21"/>
                <w:szCs w:val="21"/>
                <w:lang w:eastAsia="zh-CN"/>
              </w:rPr>
              <w:t>_</w:t>
            </w:r>
            <w:r w:rsidR="00C33BD3">
              <w:rPr>
                <w:rFonts w:hint="eastAsia"/>
                <w:sz w:val="21"/>
                <w:szCs w:val="21"/>
                <w:lang w:eastAsia="zh-CN"/>
              </w:rPr>
              <w:t>B</w:t>
            </w:r>
            <w:r w:rsidR="00C56292" w:rsidRPr="001B6329">
              <w:rPr>
                <w:sz w:val="21"/>
                <w:szCs w:val="21"/>
                <w:lang w:eastAsia="zh-CN"/>
              </w:rPr>
              <w:t>_1</w:t>
            </w:r>
            <w:r w:rsidR="00C56292" w:rsidRPr="001B6329">
              <w:rPr>
                <w:rFonts w:hint="eastAsia"/>
                <w:sz w:val="21"/>
                <w:szCs w:val="21"/>
                <w:lang w:eastAsia="zh-CN"/>
              </w:rPr>
              <w:t xml:space="preserve"> </w:t>
            </w:r>
            <w:r w:rsidR="00C56292" w:rsidRPr="001B6329">
              <w:rPr>
                <w:sz w:val="21"/>
                <w:szCs w:val="21"/>
                <w:lang w:eastAsia="zh-CN"/>
              </w:rPr>
              <w:t>~ S</w:t>
            </w:r>
            <w:r w:rsidR="00C56292" w:rsidRPr="001B6329">
              <w:rPr>
                <w:rFonts w:hint="eastAsia"/>
                <w:sz w:val="21"/>
                <w:szCs w:val="21"/>
                <w:lang w:eastAsia="zh-CN"/>
              </w:rPr>
              <w:t>TA(Post)</w:t>
            </w:r>
            <w:r w:rsidR="000C3671">
              <w:rPr>
                <w:sz w:val="21"/>
                <w:szCs w:val="21"/>
                <w:lang w:eastAsia="zh-CN"/>
              </w:rPr>
              <w:t>_</w:t>
            </w:r>
            <w:r w:rsidR="00C33BD3">
              <w:rPr>
                <w:rFonts w:hint="eastAsia"/>
                <w:sz w:val="21"/>
                <w:szCs w:val="21"/>
                <w:lang w:eastAsia="zh-CN"/>
              </w:rPr>
              <w:t>B</w:t>
            </w:r>
            <w:r w:rsidR="00C56292" w:rsidRPr="001B6329">
              <w:rPr>
                <w:sz w:val="21"/>
                <w:szCs w:val="21"/>
                <w:lang w:eastAsia="zh-CN"/>
              </w:rPr>
              <w:t>_</w:t>
            </w:r>
            <w:r w:rsidR="00C33BD3">
              <w:rPr>
                <w:rFonts w:hint="eastAsia"/>
                <w:sz w:val="21"/>
                <w:szCs w:val="21"/>
                <w:lang w:eastAsia="zh-CN"/>
              </w:rPr>
              <w:t>3</w:t>
            </w:r>
            <w:r w:rsidR="006D2771">
              <w:rPr>
                <w:rFonts w:hint="eastAsia"/>
                <w:sz w:val="21"/>
                <w:szCs w:val="21"/>
                <w:lang w:eastAsia="zh-CN"/>
              </w:rPr>
              <w:t>和</w:t>
            </w:r>
            <w:r w:rsidR="006D2771" w:rsidRPr="001B6329">
              <w:rPr>
                <w:sz w:val="21"/>
                <w:szCs w:val="21"/>
                <w:lang w:eastAsia="zh-CN"/>
              </w:rPr>
              <w:t>S</w:t>
            </w:r>
            <w:r w:rsidR="006D2771" w:rsidRPr="001B6329">
              <w:rPr>
                <w:rFonts w:hint="eastAsia"/>
                <w:sz w:val="21"/>
                <w:szCs w:val="21"/>
                <w:lang w:eastAsia="zh-CN"/>
              </w:rPr>
              <w:t>TA(Post)</w:t>
            </w:r>
            <w:r w:rsidR="006D2771">
              <w:rPr>
                <w:sz w:val="21"/>
                <w:szCs w:val="21"/>
                <w:lang w:eastAsia="zh-CN"/>
              </w:rPr>
              <w:t>_</w:t>
            </w:r>
            <w:r w:rsidR="006D2771">
              <w:rPr>
                <w:rFonts w:hint="eastAsia"/>
                <w:sz w:val="21"/>
                <w:szCs w:val="21"/>
                <w:lang w:eastAsia="zh-CN"/>
              </w:rPr>
              <w:t>B</w:t>
            </w:r>
            <w:r w:rsidR="006D2771" w:rsidRPr="001B6329">
              <w:rPr>
                <w:sz w:val="21"/>
                <w:szCs w:val="21"/>
                <w:lang w:eastAsia="zh-CN"/>
              </w:rPr>
              <w:t>_</w:t>
            </w:r>
            <w:r w:rsidR="006D2771">
              <w:rPr>
                <w:rFonts w:hint="eastAsia"/>
                <w:sz w:val="21"/>
                <w:szCs w:val="21"/>
                <w:lang w:eastAsia="zh-CN"/>
              </w:rPr>
              <w:t>5</w:t>
            </w:r>
            <w:r w:rsidR="00872309" w:rsidRPr="00BF27E8">
              <w:rPr>
                <w:color w:val="000000"/>
                <w:sz w:val="21"/>
                <w:szCs w:val="21"/>
                <w:lang w:eastAsia="zh-CN"/>
              </w:rPr>
              <w:t>。</w:t>
            </w:r>
          </w:p>
        </w:tc>
        <w:tc>
          <w:tcPr>
            <w:tcW w:w="1608" w:type="pct"/>
            <w:vAlign w:val="center"/>
          </w:tcPr>
          <w:p w14:paraId="139D3504" w14:textId="77777777" w:rsidR="00872309" w:rsidRPr="00C41115" w:rsidRDefault="006820DA" w:rsidP="003509FA">
            <w:pPr>
              <w:pStyle w:val="Bodytext1"/>
              <w:spacing w:before="40" w:after="0"/>
              <w:jc w:val="both"/>
              <w:rPr>
                <w:color w:val="000000"/>
                <w:sz w:val="21"/>
                <w:szCs w:val="21"/>
                <w:lang w:eastAsia="zh-CN"/>
              </w:rPr>
            </w:pPr>
            <w:r>
              <w:rPr>
                <w:rFonts w:hint="eastAsia"/>
                <w:color w:val="000000"/>
                <w:sz w:val="21"/>
                <w:szCs w:val="21"/>
                <w:lang w:eastAsia="zh-CN"/>
              </w:rPr>
              <w:t>各</w:t>
            </w:r>
            <w:r w:rsidR="00AB073B">
              <w:rPr>
                <w:rFonts w:hint="eastAsia"/>
                <w:color w:val="000000"/>
                <w:sz w:val="21"/>
                <w:szCs w:val="21"/>
                <w:lang w:eastAsia="zh-CN"/>
              </w:rPr>
              <w:t>组</w:t>
            </w:r>
            <w:r w:rsidR="00C04CC4" w:rsidRPr="00BF27E8">
              <w:rPr>
                <w:color w:val="000000"/>
                <w:sz w:val="21"/>
                <w:szCs w:val="21"/>
                <w:lang w:eastAsia="zh-CN"/>
              </w:rPr>
              <w:t>稳定性样品的</w:t>
            </w:r>
            <w:r w:rsidR="00EA2E7C">
              <w:rPr>
                <w:rFonts w:hint="eastAsia"/>
                <w:color w:val="000000"/>
                <w:sz w:val="21"/>
                <w:szCs w:val="21"/>
                <w:lang w:eastAsia="zh-CN"/>
              </w:rPr>
              <w:t>检测</w:t>
            </w:r>
            <w:r w:rsidR="00063243" w:rsidRPr="00BF27E8">
              <w:rPr>
                <w:rFonts w:hint="eastAsia"/>
                <w:color w:val="000000"/>
                <w:sz w:val="21"/>
                <w:szCs w:val="21"/>
                <w:lang w:eastAsia="zh-CN"/>
              </w:rPr>
              <w:t>浓度</w:t>
            </w:r>
            <w:r w:rsidR="00872309" w:rsidRPr="00BF27E8">
              <w:rPr>
                <w:color w:val="000000"/>
                <w:sz w:val="21"/>
                <w:szCs w:val="21"/>
                <w:lang w:eastAsia="zh-CN"/>
              </w:rPr>
              <w:t>与</w:t>
            </w:r>
            <w:r w:rsidR="00EA2E7C">
              <w:rPr>
                <w:rFonts w:hint="eastAsia"/>
                <w:color w:val="000000"/>
                <w:sz w:val="21"/>
                <w:szCs w:val="21"/>
                <w:lang w:eastAsia="zh-CN"/>
              </w:rPr>
              <w:t>标示浓度比值在</w:t>
            </w:r>
            <w:r w:rsidR="003509FA">
              <w:rPr>
                <w:rFonts w:hint="eastAsia"/>
                <w:color w:val="000000"/>
                <w:sz w:val="21"/>
                <w:szCs w:val="21"/>
                <w:lang w:eastAsia="zh-CN"/>
              </w:rPr>
              <w:t>85</w:t>
            </w:r>
            <w:r w:rsidR="00EA2E7C">
              <w:rPr>
                <w:rFonts w:hint="eastAsia"/>
                <w:color w:val="000000"/>
                <w:sz w:val="21"/>
                <w:szCs w:val="21"/>
                <w:lang w:eastAsia="zh-CN"/>
              </w:rPr>
              <w:t xml:space="preserve"> </w:t>
            </w:r>
            <w:r w:rsidR="00EA2E7C" w:rsidRPr="00BF27E8">
              <w:rPr>
                <w:color w:val="000000"/>
                <w:sz w:val="21"/>
                <w:szCs w:val="21"/>
                <w:lang w:eastAsia="zh-CN"/>
              </w:rPr>
              <w:t>%</w:t>
            </w:r>
            <w:r w:rsidR="00EA2E7C" w:rsidRPr="00BF27E8">
              <w:rPr>
                <w:rFonts w:hint="eastAsia"/>
                <w:color w:val="000000"/>
                <w:sz w:val="21"/>
                <w:szCs w:val="21"/>
                <w:lang w:eastAsia="zh-CN"/>
              </w:rPr>
              <w:t xml:space="preserve"> </w:t>
            </w:r>
            <w:r w:rsidR="00EA2E7C" w:rsidRPr="00BF27E8">
              <w:rPr>
                <w:color w:val="000000"/>
                <w:sz w:val="21"/>
                <w:szCs w:val="21"/>
                <w:lang w:eastAsia="zh-CN"/>
              </w:rPr>
              <w:t>~</w:t>
            </w:r>
            <w:r w:rsidR="00EA2E7C" w:rsidRPr="00BF27E8">
              <w:rPr>
                <w:rFonts w:hint="eastAsia"/>
                <w:color w:val="000000"/>
                <w:sz w:val="21"/>
                <w:szCs w:val="21"/>
                <w:lang w:eastAsia="zh-CN"/>
              </w:rPr>
              <w:t xml:space="preserve"> </w:t>
            </w:r>
            <w:r w:rsidR="00EA2E7C" w:rsidRPr="00BF27E8">
              <w:rPr>
                <w:color w:val="000000"/>
                <w:sz w:val="21"/>
                <w:szCs w:val="21"/>
                <w:lang w:eastAsia="zh-CN"/>
              </w:rPr>
              <w:t>11</w:t>
            </w:r>
            <w:r w:rsidR="00AB073B">
              <w:rPr>
                <w:rFonts w:hint="eastAsia"/>
                <w:color w:val="000000"/>
                <w:sz w:val="21"/>
                <w:szCs w:val="21"/>
                <w:lang w:eastAsia="zh-CN"/>
              </w:rPr>
              <w:t>5</w:t>
            </w:r>
            <w:r w:rsidR="00EA2E7C" w:rsidRPr="00BF27E8">
              <w:rPr>
                <w:rFonts w:hint="eastAsia"/>
                <w:color w:val="000000"/>
                <w:sz w:val="21"/>
                <w:szCs w:val="21"/>
                <w:lang w:eastAsia="zh-CN"/>
              </w:rPr>
              <w:t xml:space="preserve"> </w:t>
            </w:r>
            <w:r w:rsidR="00EA2E7C" w:rsidRPr="00BF27E8">
              <w:rPr>
                <w:color w:val="000000"/>
                <w:sz w:val="21"/>
                <w:szCs w:val="21"/>
                <w:lang w:eastAsia="zh-CN"/>
              </w:rPr>
              <w:t>%</w:t>
            </w:r>
            <w:r w:rsidR="00100190">
              <w:rPr>
                <w:rFonts w:hint="eastAsia"/>
                <w:color w:val="000000"/>
                <w:sz w:val="21"/>
                <w:szCs w:val="21"/>
                <w:lang w:eastAsia="zh-CN"/>
              </w:rPr>
              <w:t xml:space="preserve"> </w:t>
            </w:r>
            <w:r w:rsidR="00EA2E7C">
              <w:rPr>
                <w:color w:val="000000"/>
                <w:sz w:val="21"/>
                <w:szCs w:val="21"/>
                <w:lang w:eastAsia="zh-CN"/>
              </w:rPr>
              <w:t>之</w:t>
            </w:r>
            <w:r w:rsidR="00EA2E7C">
              <w:rPr>
                <w:rFonts w:hint="eastAsia"/>
                <w:color w:val="000000"/>
                <w:sz w:val="21"/>
                <w:szCs w:val="21"/>
                <w:lang w:eastAsia="zh-CN"/>
              </w:rPr>
              <w:t>间</w:t>
            </w:r>
            <w:r w:rsidR="00AB073B">
              <w:rPr>
                <w:rFonts w:hint="eastAsia"/>
                <w:color w:val="000000"/>
                <w:sz w:val="21"/>
                <w:szCs w:val="21"/>
                <w:lang w:eastAsia="zh-CN"/>
              </w:rPr>
              <w:t>，检测浓度与</w:t>
            </w:r>
            <w:r w:rsidR="00AB073B">
              <w:rPr>
                <w:color w:val="000000"/>
                <w:sz w:val="21"/>
                <w:szCs w:val="21"/>
                <w:lang w:eastAsia="zh-CN"/>
              </w:rPr>
              <w:t>初始</w:t>
            </w:r>
            <w:r w:rsidR="00AB073B">
              <w:rPr>
                <w:rFonts w:hint="eastAsia"/>
                <w:color w:val="000000"/>
                <w:sz w:val="21"/>
                <w:szCs w:val="21"/>
                <w:lang w:eastAsia="zh-CN"/>
              </w:rPr>
              <w:t>浓度</w:t>
            </w:r>
            <w:r w:rsidR="00AB073B" w:rsidRPr="00BF27E8">
              <w:rPr>
                <w:color w:val="000000"/>
                <w:sz w:val="21"/>
                <w:szCs w:val="21"/>
                <w:lang w:eastAsia="zh-CN"/>
              </w:rPr>
              <w:t>比值在</w:t>
            </w:r>
            <w:r w:rsidR="00AB073B">
              <w:rPr>
                <w:rFonts w:hint="eastAsia"/>
                <w:color w:val="000000"/>
                <w:sz w:val="21"/>
                <w:szCs w:val="21"/>
                <w:lang w:eastAsia="zh-CN"/>
              </w:rPr>
              <w:t xml:space="preserve">90 </w:t>
            </w:r>
            <w:r w:rsidR="00AB073B" w:rsidRPr="00BF27E8">
              <w:rPr>
                <w:color w:val="000000"/>
                <w:sz w:val="21"/>
                <w:szCs w:val="21"/>
                <w:lang w:eastAsia="zh-CN"/>
              </w:rPr>
              <w:t>%</w:t>
            </w:r>
            <w:r w:rsidR="00AB073B" w:rsidRPr="00BF27E8">
              <w:rPr>
                <w:rFonts w:hint="eastAsia"/>
                <w:color w:val="000000"/>
                <w:sz w:val="21"/>
                <w:szCs w:val="21"/>
                <w:lang w:eastAsia="zh-CN"/>
              </w:rPr>
              <w:t xml:space="preserve"> </w:t>
            </w:r>
            <w:r w:rsidR="00AB073B" w:rsidRPr="00BF27E8">
              <w:rPr>
                <w:color w:val="000000"/>
                <w:sz w:val="21"/>
                <w:szCs w:val="21"/>
                <w:lang w:eastAsia="zh-CN"/>
              </w:rPr>
              <w:t>~</w:t>
            </w:r>
            <w:r w:rsidR="00AB073B" w:rsidRPr="00BF27E8">
              <w:rPr>
                <w:rFonts w:hint="eastAsia"/>
                <w:color w:val="000000"/>
                <w:sz w:val="21"/>
                <w:szCs w:val="21"/>
                <w:lang w:eastAsia="zh-CN"/>
              </w:rPr>
              <w:t xml:space="preserve"> </w:t>
            </w:r>
            <w:r w:rsidR="00AB073B" w:rsidRPr="00BF27E8">
              <w:rPr>
                <w:color w:val="000000"/>
                <w:sz w:val="21"/>
                <w:szCs w:val="21"/>
                <w:lang w:eastAsia="zh-CN"/>
              </w:rPr>
              <w:t>11</w:t>
            </w:r>
            <w:r w:rsidR="00AB073B">
              <w:rPr>
                <w:rFonts w:hint="eastAsia"/>
                <w:color w:val="000000"/>
                <w:sz w:val="21"/>
                <w:szCs w:val="21"/>
                <w:lang w:eastAsia="zh-CN"/>
              </w:rPr>
              <w:t>0</w:t>
            </w:r>
            <w:r w:rsidR="00AB073B" w:rsidRPr="00BF27E8">
              <w:rPr>
                <w:rFonts w:hint="eastAsia"/>
                <w:color w:val="000000"/>
                <w:sz w:val="21"/>
                <w:szCs w:val="21"/>
                <w:lang w:eastAsia="zh-CN"/>
              </w:rPr>
              <w:t xml:space="preserve"> </w:t>
            </w:r>
            <w:r w:rsidR="00AB073B" w:rsidRPr="00BF27E8">
              <w:rPr>
                <w:color w:val="000000"/>
                <w:sz w:val="21"/>
                <w:szCs w:val="21"/>
                <w:lang w:eastAsia="zh-CN"/>
              </w:rPr>
              <w:t>%</w:t>
            </w:r>
            <w:r w:rsidR="00AB073B">
              <w:rPr>
                <w:color w:val="000000"/>
                <w:sz w:val="21"/>
                <w:szCs w:val="21"/>
                <w:lang w:eastAsia="zh-CN"/>
              </w:rPr>
              <w:t>之</w:t>
            </w:r>
            <w:r w:rsidR="00AB073B">
              <w:rPr>
                <w:rFonts w:hint="eastAsia"/>
                <w:color w:val="000000"/>
                <w:sz w:val="21"/>
                <w:szCs w:val="21"/>
                <w:lang w:eastAsia="zh-CN"/>
              </w:rPr>
              <w:t>间</w:t>
            </w:r>
            <w:r w:rsidR="00AB073B" w:rsidRPr="00BF27E8">
              <w:rPr>
                <w:color w:val="000000"/>
                <w:sz w:val="21"/>
                <w:szCs w:val="21"/>
                <w:lang w:eastAsia="zh-CN"/>
              </w:rPr>
              <w:t>，稳定性样品</w:t>
            </w:r>
            <w:r w:rsidR="00AB073B">
              <w:rPr>
                <w:rFonts w:hint="eastAsia"/>
                <w:color w:val="000000"/>
                <w:sz w:val="21"/>
                <w:szCs w:val="21"/>
                <w:lang w:eastAsia="zh-CN"/>
              </w:rPr>
              <w:t>RSD</w:t>
            </w:r>
            <w:r w:rsidR="00AB073B" w:rsidRPr="00BF27E8">
              <w:rPr>
                <w:rFonts w:hint="eastAsia"/>
                <w:color w:val="000000"/>
                <w:sz w:val="21"/>
                <w:szCs w:val="21"/>
                <w:lang w:eastAsia="zh-CN"/>
              </w:rPr>
              <w:t xml:space="preserve"> </w:t>
            </w:r>
            <w:r w:rsidR="00AB073B" w:rsidRPr="00BF27E8">
              <w:rPr>
                <w:color w:val="000000"/>
                <w:sz w:val="21"/>
                <w:szCs w:val="21"/>
                <w:lang w:eastAsia="zh-CN"/>
              </w:rPr>
              <w:t>≤</w:t>
            </w:r>
            <w:r w:rsidR="00AB073B" w:rsidRPr="00BF27E8">
              <w:rPr>
                <w:rFonts w:hint="eastAsia"/>
                <w:color w:val="000000"/>
                <w:sz w:val="21"/>
                <w:szCs w:val="21"/>
                <w:lang w:eastAsia="zh-CN"/>
              </w:rPr>
              <w:t xml:space="preserve"> </w:t>
            </w:r>
            <w:r w:rsidR="00C41115">
              <w:rPr>
                <w:rFonts w:hint="eastAsia"/>
                <w:color w:val="000000"/>
                <w:sz w:val="21"/>
                <w:szCs w:val="21"/>
                <w:lang w:eastAsia="zh-CN"/>
              </w:rPr>
              <w:t>10</w:t>
            </w:r>
            <w:r w:rsidR="00AB073B" w:rsidRPr="00BF27E8">
              <w:rPr>
                <w:rFonts w:hint="eastAsia"/>
                <w:color w:val="000000"/>
                <w:sz w:val="21"/>
                <w:szCs w:val="21"/>
                <w:lang w:eastAsia="zh-CN"/>
              </w:rPr>
              <w:t xml:space="preserve"> </w:t>
            </w:r>
            <w:r w:rsidR="00AB073B" w:rsidRPr="00BF27E8">
              <w:rPr>
                <w:color w:val="000000"/>
                <w:sz w:val="21"/>
                <w:szCs w:val="21"/>
                <w:lang w:eastAsia="zh-CN"/>
              </w:rPr>
              <w:t>%</w:t>
            </w:r>
            <w:r w:rsidR="00C41115" w:rsidRPr="00BF27E8">
              <w:rPr>
                <w:color w:val="000000"/>
                <w:sz w:val="21"/>
                <w:szCs w:val="21"/>
                <w:lang w:eastAsia="zh-CN"/>
              </w:rPr>
              <w:t>。</w:t>
            </w:r>
          </w:p>
        </w:tc>
      </w:tr>
      <w:tr w:rsidR="00872309" w:rsidRPr="00C41115" w14:paraId="0B4DBB53" w14:textId="77777777" w:rsidTr="00A65EA0">
        <w:trPr>
          <w:trHeight w:val="2008"/>
        </w:trPr>
        <w:tc>
          <w:tcPr>
            <w:tcW w:w="896" w:type="pct"/>
            <w:vAlign w:val="center"/>
          </w:tcPr>
          <w:p w14:paraId="6DD92738" w14:textId="77777777" w:rsidR="00872309" w:rsidRDefault="00872309" w:rsidP="00232FAC">
            <w:pPr>
              <w:pStyle w:val="Bodytext1"/>
              <w:spacing w:before="40" w:after="60"/>
              <w:jc w:val="center"/>
              <w:rPr>
                <w:rFonts w:hint="eastAsia"/>
                <w:color w:val="000000"/>
                <w:sz w:val="21"/>
                <w:szCs w:val="21"/>
                <w:lang w:eastAsia="zh-CN"/>
              </w:rPr>
            </w:pPr>
            <w:r w:rsidRPr="00BF27E8">
              <w:rPr>
                <w:color w:val="000000"/>
                <w:sz w:val="21"/>
                <w:szCs w:val="21"/>
                <w:lang w:eastAsia="zh-CN"/>
              </w:rPr>
              <w:t>给药制剂</w:t>
            </w:r>
          </w:p>
          <w:p w14:paraId="3EC289ED" w14:textId="77777777" w:rsidR="001D1A1A" w:rsidRPr="00CF5E86" w:rsidRDefault="00872309" w:rsidP="00232FAC">
            <w:pPr>
              <w:pStyle w:val="Bodytext1"/>
              <w:spacing w:before="40" w:after="60"/>
              <w:jc w:val="center"/>
              <w:rPr>
                <w:color w:val="000000"/>
                <w:sz w:val="21"/>
                <w:szCs w:val="21"/>
                <w:lang w:eastAsia="zh-CN"/>
              </w:rPr>
            </w:pPr>
            <w:r w:rsidRPr="00BF27E8">
              <w:rPr>
                <w:color w:val="000000"/>
                <w:sz w:val="21"/>
                <w:szCs w:val="21"/>
                <w:lang w:eastAsia="zh-CN"/>
              </w:rPr>
              <w:t>稳定性</w:t>
            </w:r>
          </w:p>
        </w:tc>
        <w:tc>
          <w:tcPr>
            <w:tcW w:w="2496" w:type="pct"/>
            <w:vAlign w:val="center"/>
          </w:tcPr>
          <w:p w14:paraId="4832293B" w14:textId="77777777" w:rsidR="00C33BD3" w:rsidRDefault="00EE3CBF" w:rsidP="00C33BD3">
            <w:pPr>
              <w:pStyle w:val="Bodytext1"/>
              <w:spacing w:before="60" w:after="60"/>
              <w:jc w:val="both"/>
              <w:rPr>
                <w:rFonts w:hint="eastAsia"/>
                <w:color w:val="000000"/>
                <w:sz w:val="21"/>
                <w:szCs w:val="21"/>
                <w:lang w:eastAsia="zh-CN"/>
              </w:rPr>
            </w:pPr>
            <w:r>
              <w:rPr>
                <w:rFonts w:hint="eastAsia"/>
                <w:color w:val="000000"/>
                <w:sz w:val="21"/>
                <w:szCs w:val="21"/>
                <w:lang w:eastAsia="zh-CN"/>
              </w:rPr>
              <w:t>s</w:t>
            </w:r>
            <w:r w:rsidR="00EC4E40">
              <w:rPr>
                <w:rFonts w:hint="eastAsia"/>
                <w:color w:val="000000"/>
                <w:sz w:val="21"/>
                <w:szCs w:val="21"/>
                <w:lang w:eastAsia="zh-CN"/>
              </w:rPr>
              <w:t>bk002</w:t>
            </w:r>
            <w:r w:rsidR="00EC4E40">
              <w:rPr>
                <w:rFonts w:hint="eastAsia"/>
                <w:color w:val="000000"/>
                <w:sz w:val="21"/>
                <w:szCs w:val="21"/>
                <w:lang w:eastAsia="zh-CN"/>
              </w:rPr>
              <w:t>给药制剂</w:t>
            </w:r>
            <w:r w:rsidR="002A5C9D">
              <w:rPr>
                <w:rFonts w:hint="eastAsia"/>
                <w:color w:val="000000"/>
                <w:sz w:val="21"/>
                <w:szCs w:val="21"/>
                <w:lang w:eastAsia="zh-CN"/>
              </w:rPr>
              <w:t>室温</w:t>
            </w:r>
            <w:r w:rsidR="001D4E3D">
              <w:rPr>
                <w:rFonts w:hint="eastAsia"/>
                <w:color w:val="000000"/>
                <w:sz w:val="21"/>
                <w:szCs w:val="21"/>
                <w:lang w:eastAsia="zh-CN"/>
              </w:rPr>
              <w:t>遮光</w:t>
            </w:r>
            <w:r w:rsidR="002A5C9D">
              <w:rPr>
                <w:rFonts w:hint="eastAsia"/>
                <w:color w:val="000000"/>
                <w:sz w:val="21"/>
                <w:szCs w:val="21"/>
                <w:lang w:eastAsia="zh-CN"/>
              </w:rPr>
              <w:t>稳定性：</w:t>
            </w:r>
            <w:r w:rsidR="006F5391">
              <w:rPr>
                <w:rFonts w:hint="eastAsia"/>
                <w:color w:val="000000"/>
                <w:sz w:val="21"/>
                <w:szCs w:val="21"/>
                <w:lang w:eastAsia="zh-CN"/>
              </w:rPr>
              <w:t>将</w:t>
            </w:r>
            <w:r w:rsidR="006F5391">
              <w:rPr>
                <w:rFonts w:hint="eastAsia"/>
                <w:color w:val="000000"/>
                <w:sz w:val="21"/>
                <w:szCs w:val="21"/>
                <w:lang w:eastAsia="zh-CN"/>
              </w:rPr>
              <w:t>D1</w:t>
            </w:r>
            <w:r w:rsidR="00754FF8">
              <w:rPr>
                <w:rFonts w:hint="eastAsia"/>
                <w:color w:val="000000"/>
                <w:sz w:val="21"/>
                <w:szCs w:val="21"/>
                <w:lang w:eastAsia="zh-CN"/>
              </w:rPr>
              <w:t>配制</w:t>
            </w:r>
            <w:r w:rsidR="006F5391">
              <w:rPr>
                <w:rFonts w:hint="eastAsia"/>
                <w:color w:val="000000"/>
                <w:sz w:val="21"/>
                <w:szCs w:val="21"/>
                <w:lang w:eastAsia="zh-CN"/>
              </w:rPr>
              <w:t>的</w:t>
            </w:r>
            <w:r w:rsidR="006B69C2">
              <w:rPr>
                <w:rFonts w:hint="eastAsia"/>
                <w:color w:val="000000"/>
                <w:sz w:val="21"/>
                <w:szCs w:val="21"/>
                <w:lang w:eastAsia="zh-CN"/>
              </w:rPr>
              <w:t>sbk002</w:t>
            </w:r>
            <w:r w:rsidR="0099099B">
              <w:rPr>
                <w:rFonts w:hint="eastAsia"/>
                <w:color w:val="000000"/>
                <w:sz w:val="21"/>
                <w:szCs w:val="21"/>
                <w:lang w:eastAsia="zh-CN"/>
              </w:rPr>
              <w:t>组</w:t>
            </w:r>
            <w:r w:rsidR="00C33BD3">
              <w:rPr>
                <w:rFonts w:hint="eastAsia"/>
                <w:color w:val="000000"/>
                <w:sz w:val="21"/>
                <w:szCs w:val="21"/>
                <w:lang w:eastAsia="zh-CN"/>
              </w:rPr>
              <w:t>给药</w:t>
            </w:r>
            <w:r w:rsidR="0099099B">
              <w:rPr>
                <w:rFonts w:hint="eastAsia"/>
                <w:color w:val="000000"/>
                <w:sz w:val="21"/>
                <w:szCs w:val="21"/>
                <w:lang w:eastAsia="zh-CN"/>
              </w:rPr>
              <w:t>制剂室温遮光放置</w:t>
            </w:r>
            <w:r w:rsidR="00C33BD3">
              <w:rPr>
                <w:rFonts w:hint="eastAsia"/>
                <w:color w:val="000000"/>
                <w:sz w:val="21"/>
                <w:szCs w:val="21"/>
                <w:lang w:eastAsia="zh-CN"/>
              </w:rPr>
              <w:t>至少</w:t>
            </w:r>
            <w:r w:rsidR="00C33BD3">
              <w:rPr>
                <w:rFonts w:hint="eastAsia"/>
                <w:color w:val="000000"/>
                <w:sz w:val="21"/>
                <w:szCs w:val="21"/>
                <w:lang w:eastAsia="zh-CN"/>
              </w:rPr>
              <w:t>2h</w:t>
            </w:r>
            <w:r w:rsidR="00052477">
              <w:rPr>
                <w:rFonts w:hint="eastAsia"/>
                <w:color w:val="000000"/>
                <w:sz w:val="21"/>
                <w:szCs w:val="21"/>
                <w:lang w:eastAsia="zh-CN"/>
              </w:rPr>
              <w:t>和</w:t>
            </w:r>
            <w:r w:rsidR="00C33BD3">
              <w:rPr>
                <w:rFonts w:hint="eastAsia"/>
                <w:color w:val="000000"/>
                <w:sz w:val="21"/>
                <w:szCs w:val="21"/>
                <w:lang w:eastAsia="zh-CN"/>
              </w:rPr>
              <w:t>4 h</w:t>
            </w:r>
            <w:r w:rsidR="00620D45">
              <w:rPr>
                <w:rFonts w:hint="eastAsia"/>
                <w:color w:val="000000"/>
                <w:sz w:val="21"/>
                <w:szCs w:val="21"/>
                <w:lang w:eastAsia="zh-CN"/>
              </w:rPr>
              <w:t>后</w:t>
            </w:r>
            <w:r w:rsidR="00052477">
              <w:rPr>
                <w:rFonts w:hint="eastAsia"/>
                <w:color w:val="000000"/>
                <w:sz w:val="21"/>
                <w:szCs w:val="21"/>
                <w:lang w:eastAsia="zh-CN"/>
              </w:rPr>
              <w:t>，</w:t>
            </w:r>
            <w:r w:rsidR="00167CF3">
              <w:rPr>
                <w:rFonts w:hint="eastAsia"/>
                <w:color w:val="000000"/>
                <w:sz w:val="21"/>
                <w:szCs w:val="21"/>
                <w:lang w:eastAsia="zh-CN"/>
              </w:rPr>
              <w:t>再</w:t>
            </w:r>
            <w:r w:rsidR="00C33BD3">
              <w:rPr>
                <w:rFonts w:hint="eastAsia"/>
                <w:color w:val="000000"/>
                <w:sz w:val="21"/>
                <w:szCs w:val="21"/>
                <w:lang w:eastAsia="zh-CN"/>
              </w:rPr>
              <w:t>从</w:t>
            </w:r>
            <w:r w:rsidR="00620D45">
              <w:rPr>
                <w:rFonts w:hint="eastAsia"/>
                <w:color w:val="000000"/>
                <w:sz w:val="21"/>
                <w:szCs w:val="21"/>
                <w:lang w:eastAsia="zh-CN"/>
              </w:rPr>
              <w:t>给药制剂</w:t>
            </w:r>
            <w:r w:rsidR="00C33BD3">
              <w:rPr>
                <w:rFonts w:hint="eastAsia"/>
                <w:color w:val="000000"/>
                <w:sz w:val="21"/>
                <w:szCs w:val="21"/>
                <w:lang w:eastAsia="zh-CN"/>
              </w:rPr>
              <w:t>的上</w:t>
            </w:r>
            <w:r w:rsidR="009D78BD">
              <w:rPr>
                <w:rFonts w:hint="eastAsia"/>
                <w:color w:val="000000"/>
                <w:sz w:val="21"/>
                <w:szCs w:val="21"/>
                <w:lang w:eastAsia="zh-CN"/>
              </w:rPr>
              <w:t>、</w:t>
            </w:r>
            <w:r w:rsidR="00C33BD3">
              <w:rPr>
                <w:rFonts w:hint="eastAsia"/>
                <w:color w:val="000000"/>
                <w:sz w:val="21"/>
                <w:szCs w:val="21"/>
                <w:lang w:eastAsia="zh-CN"/>
              </w:rPr>
              <w:t>中</w:t>
            </w:r>
            <w:r w:rsidR="009D78BD">
              <w:rPr>
                <w:rFonts w:hint="eastAsia"/>
                <w:color w:val="000000"/>
                <w:sz w:val="21"/>
                <w:szCs w:val="21"/>
                <w:lang w:eastAsia="zh-CN"/>
              </w:rPr>
              <w:t>、</w:t>
            </w:r>
            <w:r w:rsidR="00C33BD3">
              <w:rPr>
                <w:rFonts w:hint="eastAsia"/>
                <w:color w:val="000000"/>
                <w:sz w:val="21"/>
                <w:szCs w:val="21"/>
                <w:lang w:eastAsia="zh-CN"/>
              </w:rPr>
              <w:t>下层各</w:t>
            </w:r>
            <w:r w:rsidR="00620D45">
              <w:rPr>
                <w:rFonts w:hint="eastAsia"/>
                <w:color w:val="000000"/>
                <w:sz w:val="21"/>
                <w:szCs w:val="21"/>
                <w:lang w:eastAsia="zh-CN"/>
              </w:rPr>
              <w:t>取</w:t>
            </w:r>
            <w:r w:rsidR="00C33BD3">
              <w:rPr>
                <w:rFonts w:hint="eastAsia"/>
                <w:color w:val="000000"/>
                <w:sz w:val="21"/>
                <w:szCs w:val="21"/>
                <w:lang w:eastAsia="zh-CN"/>
              </w:rPr>
              <w:t>1</w:t>
            </w:r>
            <w:r w:rsidR="00C33BD3">
              <w:rPr>
                <w:rFonts w:hint="eastAsia"/>
                <w:color w:val="000000"/>
                <w:sz w:val="21"/>
                <w:szCs w:val="21"/>
                <w:lang w:eastAsia="zh-CN"/>
              </w:rPr>
              <w:t>份样，按给药制剂</w:t>
            </w:r>
            <w:r>
              <w:rPr>
                <w:rFonts w:hint="eastAsia"/>
                <w:color w:val="000000"/>
                <w:sz w:val="21"/>
                <w:szCs w:val="21"/>
                <w:lang w:eastAsia="zh-CN"/>
              </w:rPr>
              <w:t>处理方法</w:t>
            </w:r>
            <w:r w:rsidR="00620D45">
              <w:rPr>
                <w:rFonts w:hint="eastAsia"/>
                <w:color w:val="000000"/>
                <w:sz w:val="21"/>
                <w:szCs w:val="21"/>
                <w:lang w:eastAsia="zh-CN"/>
              </w:rPr>
              <w:t>进行处理</w:t>
            </w:r>
            <w:r w:rsidR="00C33BD3">
              <w:rPr>
                <w:rFonts w:hint="eastAsia"/>
                <w:color w:val="000000"/>
                <w:sz w:val="21"/>
                <w:szCs w:val="21"/>
                <w:lang w:eastAsia="zh-CN"/>
              </w:rPr>
              <w:t>后</w:t>
            </w:r>
            <w:r w:rsidR="006F5391">
              <w:rPr>
                <w:rFonts w:hint="eastAsia"/>
                <w:color w:val="000000"/>
                <w:sz w:val="21"/>
                <w:szCs w:val="21"/>
                <w:lang w:eastAsia="zh-CN"/>
              </w:rPr>
              <w:t>，进样分析。命名为：</w:t>
            </w:r>
            <w:r w:rsidR="006F5391" w:rsidRPr="001B6329">
              <w:rPr>
                <w:sz w:val="21"/>
                <w:szCs w:val="21"/>
                <w:lang w:eastAsia="zh-CN"/>
              </w:rPr>
              <w:t>S</w:t>
            </w:r>
            <w:r w:rsidR="006F5391" w:rsidRPr="001B6329">
              <w:rPr>
                <w:rFonts w:hint="eastAsia"/>
                <w:sz w:val="21"/>
                <w:szCs w:val="21"/>
                <w:lang w:eastAsia="zh-CN"/>
              </w:rPr>
              <w:t>TA(</w:t>
            </w:r>
            <w:r w:rsidR="001232FE">
              <w:rPr>
                <w:rFonts w:hint="eastAsia"/>
                <w:sz w:val="21"/>
                <w:szCs w:val="21"/>
                <w:lang w:eastAsia="zh-CN"/>
              </w:rPr>
              <w:t>Pre</w:t>
            </w:r>
            <w:r w:rsidR="00DA26DF">
              <w:rPr>
                <w:rFonts w:hint="eastAsia"/>
                <w:sz w:val="21"/>
                <w:szCs w:val="21"/>
                <w:lang w:eastAsia="zh-CN"/>
              </w:rPr>
              <w:t>_2h</w:t>
            </w:r>
            <w:r w:rsidR="006F5391" w:rsidRPr="001B6329">
              <w:rPr>
                <w:rFonts w:hint="eastAsia"/>
                <w:sz w:val="21"/>
                <w:szCs w:val="21"/>
                <w:lang w:eastAsia="zh-CN"/>
              </w:rPr>
              <w:t>)</w:t>
            </w:r>
            <w:r w:rsidR="006F5391" w:rsidRPr="001B6329">
              <w:rPr>
                <w:sz w:val="21"/>
                <w:szCs w:val="21"/>
                <w:lang w:eastAsia="zh-CN"/>
              </w:rPr>
              <w:t>_</w:t>
            </w:r>
            <w:r w:rsidR="00167CF3">
              <w:rPr>
                <w:rFonts w:hint="eastAsia"/>
                <w:sz w:val="21"/>
                <w:szCs w:val="21"/>
                <w:lang w:eastAsia="zh-CN"/>
              </w:rPr>
              <w:t>A</w:t>
            </w:r>
            <w:r w:rsidR="006F5391" w:rsidRPr="001B6329">
              <w:rPr>
                <w:sz w:val="21"/>
                <w:szCs w:val="21"/>
                <w:lang w:eastAsia="zh-CN"/>
              </w:rPr>
              <w:t>_1</w:t>
            </w:r>
            <w:r w:rsidR="006F5391" w:rsidRPr="001B6329">
              <w:rPr>
                <w:rFonts w:hint="eastAsia"/>
                <w:sz w:val="21"/>
                <w:szCs w:val="21"/>
                <w:lang w:eastAsia="zh-CN"/>
              </w:rPr>
              <w:t xml:space="preserve"> </w:t>
            </w:r>
            <w:r w:rsidR="00C33BD3">
              <w:rPr>
                <w:rFonts w:hint="eastAsia"/>
                <w:sz w:val="21"/>
                <w:szCs w:val="21"/>
                <w:lang w:eastAsia="zh-CN"/>
              </w:rPr>
              <w:t>、</w:t>
            </w:r>
            <w:r w:rsidR="006F5391" w:rsidRPr="001B6329">
              <w:rPr>
                <w:sz w:val="21"/>
                <w:szCs w:val="21"/>
                <w:lang w:eastAsia="zh-CN"/>
              </w:rPr>
              <w:t xml:space="preserve"> S</w:t>
            </w:r>
            <w:r w:rsidR="006F5391" w:rsidRPr="001B6329">
              <w:rPr>
                <w:rFonts w:hint="eastAsia"/>
                <w:sz w:val="21"/>
                <w:szCs w:val="21"/>
                <w:lang w:eastAsia="zh-CN"/>
              </w:rPr>
              <w:t>TA(</w:t>
            </w:r>
            <w:r w:rsidR="001232FE">
              <w:rPr>
                <w:rFonts w:hint="eastAsia"/>
                <w:sz w:val="21"/>
                <w:szCs w:val="21"/>
                <w:lang w:eastAsia="zh-CN"/>
              </w:rPr>
              <w:t>Pre</w:t>
            </w:r>
            <w:r w:rsidR="00DA26DF">
              <w:rPr>
                <w:rFonts w:hint="eastAsia"/>
                <w:sz w:val="21"/>
                <w:szCs w:val="21"/>
                <w:lang w:eastAsia="zh-CN"/>
              </w:rPr>
              <w:t>_2h</w:t>
            </w:r>
            <w:r w:rsidR="006F5391" w:rsidRPr="001B6329">
              <w:rPr>
                <w:rFonts w:hint="eastAsia"/>
                <w:sz w:val="21"/>
                <w:szCs w:val="21"/>
                <w:lang w:eastAsia="zh-CN"/>
              </w:rPr>
              <w:t>)</w:t>
            </w:r>
            <w:r w:rsidR="006F5391" w:rsidRPr="001B6329">
              <w:rPr>
                <w:sz w:val="21"/>
                <w:szCs w:val="21"/>
                <w:lang w:eastAsia="zh-CN"/>
              </w:rPr>
              <w:t>_</w:t>
            </w:r>
            <w:r w:rsidR="00167CF3">
              <w:rPr>
                <w:rFonts w:hint="eastAsia"/>
                <w:sz w:val="21"/>
                <w:szCs w:val="21"/>
                <w:lang w:eastAsia="zh-CN"/>
              </w:rPr>
              <w:t>A</w:t>
            </w:r>
            <w:r w:rsidR="006F5391" w:rsidRPr="001B6329">
              <w:rPr>
                <w:sz w:val="21"/>
                <w:szCs w:val="21"/>
                <w:lang w:eastAsia="zh-CN"/>
              </w:rPr>
              <w:t>_3</w:t>
            </w:r>
            <w:r w:rsidR="00D51015">
              <w:rPr>
                <w:rFonts w:hint="eastAsia"/>
                <w:sz w:val="21"/>
                <w:szCs w:val="21"/>
                <w:lang w:eastAsia="zh-CN"/>
              </w:rPr>
              <w:t>、</w:t>
            </w:r>
            <w:r w:rsidR="00C33BD3" w:rsidRPr="001B6329">
              <w:rPr>
                <w:sz w:val="21"/>
                <w:szCs w:val="21"/>
                <w:lang w:eastAsia="zh-CN"/>
              </w:rPr>
              <w:t>S</w:t>
            </w:r>
            <w:r w:rsidR="00C33BD3" w:rsidRPr="001B6329">
              <w:rPr>
                <w:rFonts w:hint="eastAsia"/>
                <w:sz w:val="21"/>
                <w:szCs w:val="21"/>
                <w:lang w:eastAsia="zh-CN"/>
              </w:rPr>
              <w:t>TA(</w:t>
            </w:r>
            <w:r w:rsidR="00C33BD3">
              <w:rPr>
                <w:rFonts w:hint="eastAsia"/>
                <w:sz w:val="21"/>
                <w:szCs w:val="21"/>
                <w:lang w:eastAsia="zh-CN"/>
              </w:rPr>
              <w:t>Pre</w:t>
            </w:r>
            <w:r w:rsidR="00DA26DF">
              <w:rPr>
                <w:rFonts w:hint="eastAsia"/>
                <w:sz w:val="21"/>
                <w:szCs w:val="21"/>
                <w:lang w:eastAsia="zh-CN"/>
              </w:rPr>
              <w:t>_2h</w:t>
            </w:r>
            <w:r w:rsidR="00C33BD3" w:rsidRPr="001B6329">
              <w:rPr>
                <w:rFonts w:hint="eastAsia"/>
                <w:sz w:val="21"/>
                <w:szCs w:val="21"/>
                <w:lang w:eastAsia="zh-CN"/>
              </w:rPr>
              <w:t>)</w:t>
            </w:r>
            <w:r w:rsidR="00C33BD3" w:rsidRPr="001B6329">
              <w:rPr>
                <w:sz w:val="21"/>
                <w:szCs w:val="21"/>
                <w:lang w:eastAsia="zh-CN"/>
              </w:rPr>
              <w:t>_</w:t>
            </w:r>
            <w:r w:rsidR="00C33BD3">
              <w:rPr>
                <w:rFonts w:hint="eastAsia"/>
                <w:sz w:val="21"/>
                <w:szCs w:val="21"/>
                <w:lang w:eastAsia="zh-CN"/>
              </w:rPr>
              <w:t>A</w:t>
            </w:r>
            <w:r w:rsidR="00C33BD3">
              <w:rPr>
                <w:sz w:val="21"/>
                <w:szCs w:val="21"/>
                <w:lang w:eastAsia="zh-CN"/>
              </w:rPr>
              <w:t>_</w:t>
            </w:r>
            <w:r w:rsidR="00C33BD3">
              <w:rPr>
                <w:rFonts w:hint="eastAsia"/>
                <w:sz w:val="21"/>
                <w:szCs w:val="21"/>
                <w:lang w:eastAsia="zh-CN"/>
              </w:rPr>
              <w:t>5</w:t>
            </w:r>
            <w:r w:rsidR="00D51015">
              <w:rPr>
                <w:rFonts w:hint="eastAsia"/>
                <w:sz w:val="21"/>
                <w:szCs w:val="21"/>
                <w:lang w:eastAsia="zh-CN"/>
              </w:rPr>
              <w:t>、</w:t>
            </w:r>
            <w:r w:rsidR="00D51015" w:rsidRPr="001B6329">
              <w:rPr>
                <w:sz w:val="21"/>
                <w:szCs w:val="21"/>
                <w:lang w:eastAsia="zh-CN"/>
              </w:rPr>
              <w:t>S</w:t>
            </w:r>
            <w:r w:rsidR="00D51015" w:rsidRPr="001B6329">
              <w:rPr>
                <w:rFonts w:hint="eastAsia"/>
                <w:sz w:val="21"/>
                <w:szCs w:val="21"/>
                <w:lang w:eastAsia="zh-CN"/>
              </w:rPr>
              <w:t>TA(</w:t>
            </w:r>
            <w:r w:rsidR="00D51015">
              <w:rPr>
                <w:rFonts w:hint="eastAsia"/>
                <w:sz w:val="21"/>
                <w:szCs w:val="21"/>
                <w:lang w:eastAsia="zh-CN"/>
              </w:rPr>
              <w:t>Pre_4h</w:t>
            </w:r>
            <w:r w:rsidR="00D51015" w:rsidRPr="001B6329">
              <w:rPr>
                <w:rFonts w:hint="eastAsia"/>
                <w:sz w:val="21"/>
                <w:szCs w:val="21"/>
                <w:lang w:eastAsia="zh-CN"/>
              </w:rPr>
              <w:t>)</w:t>
            </w:r>
            <w:r w:rsidR="00D51015" w:rsidRPr="001B6329">
              <w:rPr>
                <w:sz w:val="21"/>
                <w:szCs w:val="21"/>
                <w:lang w:eastAsia="zh-CN"/>
              </w:rPr>
              <w:t>_</w:t>
            </w:r>
            <w:r w:rsidR="00D51015">
              <w:rPr>
                <w:rFonts w:hint="eastAsia"/>
                <w:sz w:val="21"/>
                <w:szCs w:val="21"/>
                <w:lang w:eastAsia="zh-CN"/>
              </w:rPr>
              <w:t>A</w:t>
            </w:r>
            <w:r w:rsidR="00D51015" w:rsidRPr="001B6329">
              <w:rPr>
                <w:sz w:val="21"/>
                <w:szCs w:val="21"/>
                <w:lang w:eastAsia="zh-CN"/>
              </w:rPr>
              <w:t>_1</w:t>
            </w:r>
            <w:r w:rsidR="00D51015">
              <w:rPr>
                <w:rFonts w:hint="eastAsia"/>
                <w:sz w:val="21"/>
                <w:szCs w:val="21"/>
                <w:lang w:eastAsia="zh-CN"/>
              </w:rPr>
              <w:t>、</w:t>
            </w:r>
            <w:r w:rsidR="00D51015" w:rsidRPr="001B6329">
              <w:rPr>
                <w:sz w:val="21"/>
                <w:szCs w:val="21"/>
                <w:lang w:eastAsia="zh-CN"/>
              </w:rPr>
              <w:t>S</w:t>
            </w:r>
            <w:r w:rsidR="00D51015" w:rsidRPr="001B6329">
              <w:rPr>
                <w:rFonts w:hint="eastAsia"/>
                <w:sz w:val="21"/>
                <w:szCs w:val="21"/>
                <w:lang w:eastAsia="zh-CN"/>
              </w:rPr>
              <w:t>TA(</w:t>
            </w:r>
            <w:r w:rsidR="00D51015">
              <w:rPr>
                <w:rFonts w:hint="eastAsia"/>
                <w:sz w:val="21"/>
                <w:szCs w:val="21"/>
                <w:lang w:eastAsia="zh-CN"/>
              </w:rPr>
              <w:t>Pre_4h</w:t>
            </w:r>
            <w:r w:rsidR="00D51015" w:rsidRPr="001B6329">
              <w:rPr>
                <w:rFonts w:hint="eastAsia"/>
                <w:sz w:val="21"/>
                <w:szCs w:val="21"/>
                <w:lang w:eastAsia="zh-CN"/>
              </w:rPr>
              <w:t>)</w:t>
            </w:r>
            <w:r w:rsidR="00D51015" w:rsidRPr="001B6329">
              <w:rPr>
                <w:sz w:val="21"/>
                <w:szCs w:val="21"/>
                <w:lang w:eastAsia="zh-CN"/>
              </w:rPr>
              <w:t>_</w:t>
            </w:r>
            <w:r w:rsidR="00D51015">
              <w:rPr>
                <w:rFonts w:hint="eastAsia"/>
                <w:sz w:val="21"/>
                <w:szCs w:val="21"/>
                <w:lang w:eastAsia="zh-CN"/>
              </w:rPr>
              <w:t>A</w:t>
            </w:r>
            <w:r w:rsidR="00D51015">
              <w:rPr>
                <w:sz w:val="21"/>
                <w:szCs w:val="21"/>
                <w:lang w:eastAsia="zh-CN"/>
              </w:rPr>
              <w:t>_</w:t>
            </w:r>
            <w:r w:rsidR="00AB72C6">
              <w:rPr>
                <w:rFonts w:hint="eastAsia"/>
                <w:sz w:val="21"/>
                <w:szCs w:val="21"/>
                <w:lang w:eastAsia="zh-CN"/>
              </w:rPr>
              <w:t>3</w:t>
            </w:r>
            <w:r w:rsidR="00D51015">
              <w:rPr>
                <w:rFonts w:hint="eastAsia"/>
                <w:sz w:val="21"/>
                <w:szCs w:val="21"/>
                <w:lang w:eastAsia="zh-CN"/>
              </w:rPr>
              <w:t>和</w:t>
            </w:r>
            <w:r w:rsidR="00D51015" w:rsidRPr="001B6329">
              <w:rPr>
                <w:sz w:val="21"/>
                <w:szCs w:val="21"/>
                <w:lang w:eastAsia="zh-CN"/>
              </w:rPr>
              <w:t>S</w:t>
            </w:r>
            <w:r w:rsidR="00D51015" w:rsidRPr="001B6329">
              <w:rPr>
                <w:rFonts w:hint="eastAsia"/>
                <w:sz w:val="21"/>
                <w:szCs w:val="21"/>
                <w:lang w:eastAsia="zh-CN"/>
              </w:rPr>
              <w:t>TA(</w:t>
            </w:r>
            <w:r w:rsidR="00D51015">
              <w:rPr>
                <w:rFonts w:hint="eastAsia"/>
                <w:sz w:val="21"/>
                <w:szCs w:val="21"/>
                <w:lang w:eastAsia="zh-CN"/>
              </w:rPr>
              <w:t>Pre_4h</w:t>
            </w:r>
            <w:r w:rsidR="00D51015" w:rsidRPr="001B6329">
              <w:rPr>
                <w:rFonts w:hint="eastAsia"/>
                <w:sz w:val="21"/>
                <w:szCs w:val="21"/>
                <w:lang w:eastAsia="zh-CN"/>
              </w:rPr>
              <w:t>)</w:t>
            </w:r>
            <w:r w:rsidR="00D51015" w:rsidRPr="001B6329">
              <w:rPr>
                <w:sz w:val="21"/>
                <w:szCs w:val="21"/>
                <w:lang w:eastAsia="zh-CN"/>
              </w:rPr>
              <w:t>_</w:t>
            </w:r>
            <w:r w:rsidR="00D51015">
              <w:rPr>
                <w:rFonts w:hint="eastAsia"/>
                <w:sz w:val="21"/>
                <w:szCs w:val="21"/>
                <w:lang w:eastAsia="zh-CN"/>
              </w:rPr>
              <w:t>A</w:t>
            </w:r>
            <w:r w:rsidR="00D51015">
              <w:rPr>
                <w:sz w:val="21"/>
                <w:szCs w:val="21"/>
                <w:lang w:eastAsia="zh-CN"/>
              </w:rPr>
              <w:t>_</w:t>
            </w:r>
            <w:r w:rsidR="00AB72C6">
              <w:rPr>
                <w:rFonts w:hint="eastAsia"/>
                <w:sz w:val="21"/>
                <w:szCs w:val="21"/>
                <w:lang w:eastAsia="zh-CN"/>
              </w:rPr>
              <w:t>5</w:t>
            </w:r>
            <w:r w:rsidR="006F5391" w:rsidRPr="00BF27E8">
              <w:rPr>
                <w:color w:val="000000"/>
                <w:sz w:val="21"/>
                <w:szCs w:val="21"/>
                <w:lang w:eastAsia="zh-CN"/>
              </w:rPr>
              <w:t>。</w:t>
            </w:r>
          </w:p>
          <w:p w14:paraId="476497FF" w14:textId="77777777" w:rsidR="00BD6D40" w:rsidRPr="00BF27E8" w:rsidRDefault="00BD6D40" w:rsidP="006B69C2">
            <w:pPr>
              <w:pStyle w:val="Bodytext1"/>
              <w:spacing w:before="60" w:after="60"/>
              <w:jc w:val="both"/>
              <w:rPr>
                <w:color w:val="000000"/>
                <w:sz w:val="21"/>
                <w:szCs w:val="21"/>
                <w:lang w:eastAsia="zh-CN"/>
              </w:rPr>
            </w:pPr>
            <w:r>
              <w:rPr>
                <w:rFonts w:hint="eastAsia"/>
                <w:color w:val="000000"/>
                <w:sz w:val="21"/>
                <w:szCs w:val="21"/>
                <w:lang w:eastAsia="zh-CN"/>
              </w:rPr>
              <w:t>clo</w:t>
            </w:r>
            <w:r>
              <w:rPr>
                <w:rFonts w:hint="eastAsia"/>
                <w:color w:val="000000"/>
                <w:sz w:val="21"/>
                <w:szCs w:val="21"/>
                <w:lang w:eastAsia="zh-CN"/>
              </w:rPr>
              <w:t>给药制剂室温遮光稳定性：将</w:t>
            </w:r>
            <w:r>
              <w:rPr>
                <w:rFonts w:hint="eastAsia"/>
                <w:color w:val="000000"/>
                <w:sz w:val="21"/>
                <w:szCs w:val="21"/>
                <w:lang w:eastAsia="zh-CN"/>
              </w:rPr>
              <w:t>D1</w:t>
            </w:r>
            <w:r>
              <w:rPr>
                <w:rFonts w:hint="eastAsia"/>
                <w:color w:val="000000"/>
                <w:sz w:val="21"/>
                <w:szCs w:val="21"/>
                <w:lang w:eastAsia="zh-CN"/>
              </w:rPr>
              <w:t>配制的</w:t>
            </w:r>
            <w:r w:rsidR="006B69C2">
              <w:rPr>
                <w:rFonts w:hint="eastAsia"/>
                <w:color w:val="000000"/>
                <w:sz w:val="21"/>
                <w:szCs w:val="21"/>
                <w:lang w:eastAsia="zh-CN"/>
              </w:rPr>
              <w:t>clo</w:t>
            </w:r>
            <w:r>
              <w:rPr>
                <w:rFonts w:hint="eastAsia"/>
                <w:color w:val="000000"/>
                <w:sz w:val="21"/>
                <w:szCs w:val="21"/>
                <w:lang w:eastAsia="zh-CN"/>
              </w:rPr>
              <w:t>组给药制剂室温遮光放置至少</w:t>
            </w:r>
            <w:r>
              <w:rPr>
                <w:rFonts w:hint="eastAsia"/>
                <w:color w:val="000000"/>
                <w:sz w:val="21"/>
                <w:szCs w:val="21"/>
                <w:lang w:eastAsia="zh-CN"/>
              </w:rPr>
              <w:t>4 h</w:t>
            </w:r>
            <w:r>
              <w:rPr>
                <w:rFonts w:hint="eastAsia"/>
                <w:color w:val="000000"/>
                <w:sz w:val="21"/>
                <w:szCs w:val="21"/>
                <w:lang w:eastAsia="zh-CN"/>
              </w:rPr>
              <w:t>后，再从给药制剂的上</w:t>
            </w:r>
            <w:r w:rsidR="009D78BD">
              <w:rPr>
                <w:rFonts w:hint="eastAsia"/>
                <w:color w:val="000000"/>
                <w:sz w:val="21"/>
                <w:szCs w:val="21"/>
                <w:lang w:eastAsia="zh-CN"/>
              </w:rPr>
              <w:t>、</w:t>
            </w:r>
            <w:r>
              <w:rPr>
                <w:rFonts w:hint="eastAsia"/>
                <w:color w:val="000000"/>
                <w:sz w:val="21"/>
                <w:szCs w:val="21"/>
                <w:lang w:eastAsia="zh-CN"/>
              </w:rPr>
              <w:t>中</w:t>
            </w:r>
            <w:r w:rsidR="009D78BD">
              <w:rPr>
                <w:rFonts w:hint="eastAsia"/>
                <w:color w:val="000000"/>
                <w:sz w:val="21"/>
                <w:szCs w:val="21"/>
                <w:lang w:eastAsia="zh-CN"/>
              </w:rPr>
              <w:t>、</w:t>
            </w:r>
            <w:r>
              <w:rPr>
                <w:rFonts w:hint="eastAsia"/>
                <w:color w:val="000000"/>
                <w:sz w:val="21"/>
                <w:szCs w:val="21"/>
                <w:lang w:eastAsia="zh-CN"/>
              </w:rPr>
              <w:t>下层各取</w:t>
            </w:r>
            <w:r>
              <w:rPr>
                <w:rFonts w:hint="eastAsia"/>
                <w:color w:val="000000"/>
                <w:sz w:val="21"/>
                <w:szCs w:val="21"/>
                <w:lang w:eastAsia="zh-CN"/>
              </w:rPr>
              <w:t>1</w:t>
            </w:r>
            <w:r>
              <w:rPr>
                <w:rFonts w:hint="eastAsia"/>
                <w:color w:val="000000"/>
                <w:sz w:val="21"/>
                <w:szCs w:val="21"/>
                <w:lang w:eastAsia="zh-CN"/>
              </w:rPr>
              <w:t>份样，按给药制剂处理方法进行处理后，进样分析。命名为：</w:t>
            </w:r>
            <w:r w:rsidRPr="001B6329">
              <w:rPr>
                <w:sz w:val="21"/>
                <w:szCs w:val="21"/>
                <w:lang w:eastAsia="zh-CN"/>
              </w:rPr>
              <w:t>S</w:t>
            </w:r>
            <w:r w:rsidRPr="001B6329">
              <w:rPr>
                <w:rFonts w:hint="eastAsia"/>
                <w:sz w:val="21"/>
                <w:szCs w:val="21"/>
                <w:lang w:eastAsia="zh-CN"/>
              </w:rPr>
              <w:t>TA(</w:t>
            </w:r>
            <w:r>
              <w:rPr>
                <w:rFonts w:hint="eastAsia"/>
                <w:sz w:val="21"/>
                <w:szCs w:val="21"/>
                <w:lang w:eastAsia="zh-CN"/>
              </w:rPr>
              <w:t>Pre</w:t>
            </w:r>
            <w:r w:rsidR="00DA26DF">
              <w:rPr>
                <w:rFonts w:hint="eastAsia"/>
                <w:sz w:val="21"/>
                <w:szCs w:val="21"/>
                <w:lang w:eastAsia="zh-CN"/>
              </w:rPr>
              <w:t>_4h</w:t>
            </w:r>
            <w:r w:rsidRPr="001B6329">
              <w:rPr>
                <w:rFonts w:hint="eastAsia"/>
                <w:sz w:val="21"/>
                <w:szCs w:val="21"/>
                <w:lang w:eastAsia="zh-CN"/>
              </w:rPr>
              <w:t>)</w:t>
            </w:r>
            <w:r w:rsidRPr="001B6329">
              <w:rPr>
                <w:sz w:val="21"/>
                <w:szCs w:val="21"/>
                <w:lang w:eastAsia="zh-CN"/>
              </w:rPr>
              <w:t>_</w:t>
            </w:r>
            <w:r>
              <w:rPr>
                <w:rFonts w:hint="eastAsia"/>
                <w:sz w:val="21"/>
                <w:szCs w:val="21"/>
                <w:lang w:eastAsia="zh-CN"/>
              </w:rPr>
              <w:t>B</w:t>
            </w:r>
            <w:r w:rsidRPr="001B6329">
              <w:rPr>
                <w:sz w:val="21"/>
                <w:szCs w:val="21"/>
                <w:lang w:eastAsia="zh-CN"/>
              </w:rPr>
              <w:t>_1</w:t>
            </w:r>
            <w:r w:rsidRPr="001B6329">
              <w:rPr>
                <w:rFonts w:hint="eastAsia"/>
                <w:sz w:val="21"/>
                <w:szCs w:val="21"/>
                <w:lang w:eastAsia="zh-CN"/>
              </w:rPr>
              <w:t xml:space="preserve"> </w:t>
            </w:r>
            <w:r>
              <w:rPr>
                <w:rFonts w:hint="eastAsia"/>
                <w:sz w:val="21"/>
                <w:szCs w:val="21"/>
                <w:lang w:eastAsia="zh-CN"/>
              </w:rPr>
              <w:t>、</w:t>
            </w:r>
            <w:r w:rsidRPr="001B6329">
              <w:rPr>
                <w:sz w:val="21"/>
                <w:szCs w:val="21"/>
                <w:lang w:eastAsia="zh-CN"/>
              </w:rPr>
              <w:t xml:space="preserve"> S</w:t>
            </w:r>
            <w:r w:rsidRPr="001B6329">
              <w:rPr>
                <w:rFonts w:hint="eastAsia"/>
                <w:sz w:val="21"/>
                <w:szCs w:val="21"/>
                <w:lang w:eastAsia="zh-CN"/>
              </w:rPr>
              <w:t>TA(</w:t>
            </w:r>
            <w:r>
              <w:rPr>
                <w:rFonts w:hint="eastAsia"/>
                <w:sz w:val="21"/>
                <w:szCs w:val="21"/>
                <w:lang w:eastAsia="zh-CN"/>
              </w:rPr>
              <w:t>Pre</w:t>
            </w:r>
            <w:r w:rsidR="00DA26DF">
              <w:rPr>
                <w:rFonts w:hint="eastAsia"/>
                <w:sz w:val="21"/>
                <w:szCs w:val="21"/>
                <w:lang w:eastAsia="zh-CN"/>
              </w:rPr>
              <w:t>_4h</w:t>
            </w:r>
            <w:r w:rsidRPr="001B6329">
              <w:rPr>
                <w:rFonts w:hint="eastAsia"/>
                <w:sz w:val="21"/>
                <w:szCs w:val="21"/>
                <w:lang w:eastAsia="zh-CN"/>
              </w:rPr>
              <w:t>)</w:t>
            </w:r>
            <w:r w:rsidRPr="001B6329">
              <w:rPr>
                <w:sz w:val="21"/>
                <w:szCs w:val="21"/>
                <w:lang w:eastAsia="zh-CN"/>
              </w:rPr>
              <w:t>_</w:t>
            </w:r>
            <w:r>
              <w:rPr>
                <w:rFonts w:hint="eastAsia"/>
                <w:sz w:val="21"/>
                <w:szCs w:val="21"/>
                <w:lang w:eastAsia="zh-CN"/>
              </w:rPr>
              <w:t>B</w:t>
            </w:r>
            <w:r w:rsidRPr="001B6329">
              <w:rPr>
                <w:sz w:val="21"/>
                <w:szCs w:val="21"/>
                <w:lang w:eastAsia="zh-CN"/>
              </w:rPr>
              <w:t>_3</w:t>
            </w:r>
            <w:r>
              <w:rPr>
                <w:rFonts w:hint="eastAsia"/>
                <w:sz w:val="21"/>
                <w:szCs w:val="21"/>
                <w:lang w:eastAsia="zh-CN"/>
              </w:rPr>
              <w:t>和</w:t>
            </w:r>
            <w:r w:rsidRPr="001B6329">
              <w:rPr>
                <w:sz w:val="21"/>
                <w:szCs w:val="21"/>
                <w:lang w:eastAsia="zh-CN"/>
              </w:rPr>
              <w:t>S</w:t>
            </w:r>
            <w:r w:rsidRPr="001B6329">
              <w:rPr>
                <w:rFonts w:hint="eastAsia"/>
                <w:sz w:val="21"/>
                <w:szCs w:val="21"/>
                <w:lang w:eastAsia="zh-CN"/>
              </w:rPr>
              <w:t>TA(</w:t>
            </w:r>
            <w:r>
              <w:rPr>
                <w:rFonts w:hint="eastAsia"/>
                <w:sz w:val="21"/>
                <w:szCs w:val="21"/>
                <w:lang w:eastAsia="zh-CN"/>
              </w:rPr>
              <w:t>Pre</w:t>
            </w:r>
            <w:r w:rsidR="00DA26DF">
              <w:rPr>
                <w:rFonts w:hint="eastAsia"/>
                <w:sz w:val="21"/>
                <w:szCs w:val="21"/>
                <w:lang w:eastAsia="zh-CN"/>
              </w:rPr>
              <w:t>_4h</w:t>
            </w:r>
            <w:r w:rsidRPr="001B6329">
              <w:rPr>
                <w:rFonts w:hint="eastAsia"/>
                <w:sz w:val="21"/>
                <w:szCs w:val="21"/>
                <w:lang w:eastAsia="zh-CN"/>
              </w:rPr>
              <w:t>)</w:t>
            </w:r>
            <w:r w:rsidRPr="001B6329">
              <w:rPr>
                <w:sz w:val="21"/>
                <w:szCs w:val="21"/>
                <w:lang w:eastAsia="zh-CN"/>
              </w:rPr>
              <w:t>_</w:t>
            </w:r>
            <w:r>
              <w:rPr>
                <w:rFonts w:hint="eastAsia"/>
                <w:sz w:val="21"/>
                <w:szCs w:val="21"/>
                <w:lang w:eastAsia="zh-CN"/>
              </w:rPr>
              <w:t>B</w:t>
            </w:r>
            <w:r>
              <w:rPr>
                <w:sz w:val="21"/>
                <w:szCs w:val="21"/>
                <w:lang w:eastAsia="zh-CN"/>
              </w:rPr>
              <w:t>_</w:t>
            </w:r>
            <w:r>
              <w:rPr>
                <w:rFonts w:hint="eastAsia"/>
                <w:sz w:val="21"/>
                <w:szCs w:val="21"/>
                <w:lang w:eastAsia="zh-CN"/>
              </w:rPr>
              <w:t>5</w:t>
            </w:r>
            <w:r>
              <w:rPr>
                <w:rFonts w:hint="eastAsia"/>
                <w:sz w:val="21"/>
                <w:szCs w:val="21"/>
                <w:lang w:eastAsia="zh-CN"/>
              </w:rPr>
              <w:t>。</w:t>
            </w:r>
          </w:p>
        </w:tc>
        <w:tc>
          <w:tcPr>
            <w:tcW w:w="1608" w:type="pct"/>
            <w:shd w:val="clear" w:color="auto" w:fill="auto"/>
            <w:vAlign w:val="center"/>
          </w:tcPr>
          <w:p w14:paraId="7927EA20" w14:textId="77777777" w:rsidR="00872309" w:rsidRPr="00BF27E8" w:rsidRDefault="006820DA" w:rsidP="000A2AAA">
            <w:pPr>
              <w:pStyle w:val="Bodytext1"/>
              <w:spacing w:before="40" w:after="0"/>
              <w:jc w:val="both"/>
              <w:rPr>
                <w:color w:val="000000"/>
                <w:sz w:val="21"/>
                <w:szCs w:val="21"/>
                <w:lang w:eastAsia="zh-CN"/>
              </w:rPr>
            </w:pPr>
            <w:r>
              <w:rPr>
                <w:rFonts w:hint="eastAsia"/>
                <w:color w:val="000000"/>
                <w:sz w:val="21"/>
                <w:szCs w:val="21"/>
                <w:lang w:eastAsia="zh-CN"/>
              </w:rPr>
              <w:t>各</w:t>
            </w:r>
            <w:r w:rsidR="00DD4ACB">
              <w:rPr>
                <w:rFonts w:hint="eastAsia"/>
                <w:color w:val="000000"/>
                <w:sz w:val="21"/>
                <w:szCs w:val="21"/>
                <w:lang w:eastAsia="zh-CN"/>
              </w:rPr>
              <w:t>组</w:t>
            </w:r>
            <w:r w:rsidR="00DD4ACB" w:rsidRPr="00BF27E8">
              <w:rPr>
                <w:color w:val="000000"/>
                <w:sz w:val="21"/>
                <w:szCs w:val="21"/>
                <w:lang w:eastAsia="zh-CN"/>
              </w:rPr>
              <w:t>稳定性样品的</w:t>
            </w:r>
            <w:r w:rsidR="00DD4ACB">
              <w:rPr>
                <w:rFonts w:hint="eastAsia"/>
                <w:color w:val="000000"/>
                <w:sz w:val="21"/>
                <w:szCs w:val="21"/>
                <w:lang w:eastAsia="zh-CN"/>
              </w:rPr>
              <w:t>检测</w:t>
            </w:r>
            <w:r w:rsidR="00DD4ACB" w:rsidRPr="00BF27E8">
              <w:rPr>
                <w:rFonts w:hint="eastAsia"/>
                <w:color w:val="000000"/>
                <w:sz w:val="21"/>
                <w:szCs w:val="21"/>
                <w:lang w:eastAsia="zh-CN"/>
              </w:rPr>
              <w:t>浓度</w:t>
            </w:r>
            <w:r w:rsidR="00DD4ACB" w:rsidRPr="00BF27E8">
              <w:rPr>
                <w:color w:val="000000"/>
                <w:sz w:val="21"/>
                <w:szCs w:val="21"/>
                <w:lang w:eastAsia="zh-CN"/>
              </w:rPr>
              <w:t>与</w:t>
            </w:r>
            <w:r w:rsidR="00DD4ACB">
              <w:rPr>
                <w:rFonts w:hint="eastAsia"/>
                <w:color w:val="000000"/>
                <w:sz w:val="21"/>
                <w:szCs w:val="21"/>
                <w:lang w:eastAsia="zh-CN"/>
              </w:rPr>
              <w:t>标示浓度比值在</w:t>
            </w:r>
            <w:r w:rsidR="00DD4ACB">
              <w:rPr>
                <w:rFonts w:hint="eastAsia"/>
                <w:color w:val="000000"/>
                <w:sz w:val="21"/>
                <w:szCs w:val="21"/>
                <w:lang w:eastAsia="zh-CN"/>
              </w:rPr>
              <w:t xml:space="preserve">85 </w:t>
            </w:r>
            <w:r w:rsidR="00DD4ACB" w:rsidRPr="00BF27E8">
              <w:rPr>
                <w:color w:val="000000"/>
                <w:sz w:val="21"/>
                <w:szCs w:val="21"/>
                <w:lang w:eastAsia="zh-CN"/>
              </w:rPr>
              <w:t>%</w:t>
            </w:r>
            <w:r w:rsidR="00DD4ACB" w:rsidRPr="00BF27E8">
              <w:rPr>
                <w:rFonts w:hint="eastAsia"/>
                <w:color w:val="000000"/>
                <w:sz w:val="21"/>
                <w:szCs w:val="21"/>
                <w:lang w:eastAsia="zh-CN"/>
              </w:rPr>
              <w:t xml:space="preserve"> </w:t>
            </w:r>
            <w:r w:rsidR="00DD4ACB" w:rsidRPr="00BF27E8">
              <w:rPr>
                <w:color w:val="000000"/>
                <w:sz w:val="21"/>
                <w:szCs w:val="21"/>
                <w:lang w:eastAsia="zh-CN"/>
              </w:rPr>
              <w:t>~</w:t>
            </w:r>
            <w:r w:rsidR="00DD4ACB" w:rsidRPr="00BF27E8">
              <w:rPr>
                <w:rFonts w:hint="eastAsia"/>
                <w:color w:val="000000"/>
                <w:sz w:val="21"/>
                <w:szCs w:val="21"/>
                <w:lang w:eastAsia="zh-CN"/>
              </w:rPr>
              <w:t xml:space="preserve"> </w:t>
            </w:r>
            <w:r w:rsidR="00DD4ACB" w:rsidRPr="00BF27E8">
              <w:rPr>
                <w:color w:val="000000"/>
                <w:sz w:val="21"/>
                <w:szCs w:val="21"/>
                <w:lang w:eastAsia="zh-CN"/>
              </w:rPr>
              <w:t>11</w:t>
            </w:r>
            <w:r w:rsidR="00DD4ACB">
              <w:rPr>
                <w:rFonts w:hint="eastAsia"/>
                <w:color w:val="000000"/>
                <w:sz w:val="21"/>
                <w:szCs w:val="21"/>
                <w:lang w:eastAsia="zh-CN"/>
              </w:rPr>
              <w:t>5</w:t>
            </w:r>
            <w:r w:rsidR="00DD4ACB" w:rsidRPr="00BF27E8">
              <w:rPr>
                <w:rFonts w:hint="eastAsia"/>
                <w:color w:val="000000"/>
                <w:sz w:val="21"/>
                <w:szCs w:val="21"/>
                <w:lang w:eastAsia="zh-CN"/>
              </w:rPr>
              <w:t xml:space="preserve"> </w:t>
            </w:r>
            <w:r w:rsidR="00DD4ACB" w:rsidRPr="00BF27E8">
              <w:rPr>
                <w:color w:val="000000"/>
                <w:sz w:val="21"/>
                <w:szCs w:val="21"/>
                <w:lang w:eastAsia="zh-CN"/>
              </w:rPr>
              <w:t>%</w:t>
            </w:r>
            <w:r w:rsidR="00DD4ACB">
              <w:rPr>
                <w:rFonts w:hint="eastAsia"/>
                <w:color w:val="000000"/>
                <w:sz w:val="21"/>
                <w:szCs w:val="21"/>
                <w:lang w:eastAsia="zh-CN"/>
              </w:rPr>
              <w:t xml:space="preserve"> </w:t>
            </w:r>
            <w:r w:rsidR="00DD4ACB">
              <w:rPr>
                <w:color w:val="000000"/>
                <w:sz w:val="21"/>
                <w:szCs w:val="21"/>
                <w:lang w:eastAsia="zh-CN"/>
              </w:rPr>
              <w:t>之</w:t>
            </w:r>
            <w:r w:rsidR="00DD4ACB">
              <w:rPr>
                <w:rFonts w:hint="eastAsia"/>
                <w:color w:val="000000"/>
                <w:sz w:val="21"/>
                <w:szCs w:val="21"/>
                <w:lang w:eastAsia="zh-CN"/>
              </w:rPr>
              <w:t>间，检测浓度与</w:t>
            </w:r>
            <w:r w:rsidR="00DD4ACB">
              <w:rPr>
                <w:color w:val="000000"/>
                <w:sz w:val="21"/>
                <w:szCs w:val="21"/>
                <w:lang w:eastAsia="zh-CN"/>
              </w:rPr>
              <w:t>初始</w:t>
            </w:r>
            <w:r w:rsidR="00DD4ACB">
              <w:rPr>
                <w:rFonts w:hint="eastAsia"/>
                <w:color w:val="000000"/>
                <w:sz w:val="21"/>
                <w:szCs w:val="21"/>
                <w:lang w:eastAsia="zh-CN"/>
              </w:rPr>
              <w:t>浓度</w:t>
            </w:r>
            <w:r w:rsidR="00DD4ACB" w:rsidRPr="00BF27E8">
              <w:rPr>
                <w:color w:val="000000"/>
                <w:sz w:val="21"/>
                <w:szCs w:val="21"/>
                <w:lang w:eastAsia="zh-CN"/>
              </w:rPr>
              <w:t>比值在</w:t>
            </w:r>
            <w:r w:rsidR="00DD4ACB">
              <w:rPr>
                <w:rFonts w:hint="eastAsia"/>
                <w:color w:val="000000"/>
                <w:sz w:val="21"/>
                <w:szCs w:val="21"/>
                <w:lang w:eastAsia="zh-CN"/>
              </w:rPr>
              <w:t xml:space="preserve">90 </w:t>
            </w:r>
            <w:r w:rsidR="00DD4ACB" w:rsidRPr="00BF27E8">
              <w:rPr>
                <w:color w:val="000000"/>
                <w:sz w:val="21"/>
                <w:szCs w:val="21"/>
                <w:lang w:eastAsia="zh-CN"/>
              </w:rPr>
              <w:t>%</w:t>
            </w:r>
            <w:r w:rsidR="00DD4ACB" w:rsidRPr="00BF27E8">
              <w:rPr>
                <w:rFonts w:hint="eastAsia"/>
                <w:color w:val="000000"/>
                <w:sz w:val="21"/>
                <w:szCs w:val="21"/>
                <w:lang w:eastAsia="zh-CN"/>
              </w:rPr>
              <w:t xml:space="preserve"> </w:t>
            </w:r>
            <w:r w:rsidR="00DD4ACB" w:rsidRPr="00BF27E8">
              <w:rPr>
                <w:color w:val="000000"/>
                <w:sz w:val="21"/>
                <w:szCs w:val="21"/>
                <w:lang w:eastAsia="zh-CN"/>
              </w:rPr>
              <w:t>~</w:t>
            </w:r>
            <w:r w:rsidR="00DD4ACB" w:rsidRPr="00BF27E8">
              <w:rPr>
                <w:rFonts w:hint="eastAsia"/>
                <w:color w:val="000000"/>
                <w:sz w:val="21"/>
                <w:szCs w:val="21"/>
                <w:lang w:eastAsia="zh-CN"/>
              </w:rPr>
              <w:t xml:space="preserve"> </w:t>
            </w:r>
            <w:r w:rsidR="00DD4ACB" w:rsidRPr="00BF27E8">
              <w:rPr>
                <w:color w:val="000000"/>
                <w:sz w:val="21"/>
                <w:szCs w:val="21"/>
                <w:lang w:eastAsia="zh-CN"/>
              </w:rPr>
              <w:t>11</w:t>
            </w:r>
            <w:r w:rsidR="00DD4ACB">
              <w:rPr>
                <w:rFonts w:hint="eastAsia"/>
                <w:color w:val="000000"/>
                <w:sz w:val="21"/>
                <w:szCs w:val="21"/>
                <w:lang w:eastAsia="zh-CN"/>
              </w:rPr>
              <w:t>0</w:t>
            </w:r>
            <w:r w:rsidR="00DD4ACB" w:rsidRPr="00BF27E8">
              <w:rPr>
                <w:rFonts w:hint="eastAsia"/>
                <w:color w:val="000000"/>
                <w:sz w:val="21"/>
                <w:szCs w:val="21"/>
                <w:lang w:eastAsia="zh-CN"/>
              </w:rPr>
              <w:t xml:space="preserve"> </w:t>
            </w:r>
            <w:r w:rsidR="00DD4ACB" w:rsidRPr="00BF27E8">
              <w:rPr>
                <w:color w:val="000000"/>
                <w:sz w:val="21"/>
                <w:szCs w:val="21"/>
                <w:lang w:eastAsia="zh-CN"/>
              </w:rPr>
              <w:t>%</w:t>
            </w:r>
            <w:r w:rsidR="00DD4ACB">
              <w:rPr>
                <w:color w:val="000000"/>
                <w:sz w:val="21"/>
                <w:szCs w:val="21"/>
                <w:lang w:eastAsia="zh-CN"/>
              </w:rPr>
              <w:t>之</w:t>
            </w:r>
            <w:r w:rsidR="00DD4ACB">
              <w:rPr>
                <w:rFonts w:hint="eastAsia"/>
                <w:color w:val="000000"/>
                <w:sz w:val="21"/>
                <w:szCs w:val="21"/>
                <w:lang w:eastAsia="zh-CN"/>
              </w:rPr>
              <w:t>间</w:t>
            </w:r>
            <w:r w:rsidR="00DD4ACB" w:rsidRPr="00BF27E8">
              <w:rPr>
                <w:color w:val="000000"/>
                <w:sz w:val="21"/>
                <w:szCs w:val="21"/>
                <w:lang w:eastAsia="zh-CN"/>
              </w:rPr>
              <w:t>，稳定性样品</w:t>
            </w:r>
            <w:r w:rsidR="00DD4ACB">
              <w:rPr>
                <w:rFonts w:hint="eastAsia"/>
                <w:color w:val="000000"/>
                <w:sz w:val="21"/>
                <w:szCs w:val="21"/>
                <w:lang w:eastAsia="zh-CN"/>
              </w:rPr>
              <w:t>RSD</w:t>
            </w:r>
            <w:r w:rsidR="00DD4ACB" w:rsidRPr="00BF27E8">
              <w:rPr>
                <w:rFonts w:hint="eastAsia"/>
                <w:color w:val="000000"/>
                <w:sz w:val="21"/>
                <w:szCs w:val="21"/>
                <w:lang w:eastAsia="zh-CN"/>
              </w:rPr>
              <w:t xml:space="preserve"> </w:t>
            </w:r>
            <w:r w:rsidR="00DD4ACB" w:rsidRPr="00BF27E8">
              <w:rPr>
                <w:color w:val="000000"/>
                <w:sz w:val="21"/>
                <w:szCs w:val="21"/>
                <w:lang w:eastAsia="zh-CN"/>
              </w:rPr>
              <w:t>≤</w:t>
            </w:r>
            <w:r w:rsidR="00DD4ACB" w:rsidRPr="00BF27E8">
              <w:rPr>
                <w:rFonts w:hint="eastAsia"/>
                <w:color w:val="000000"/>
                <w:sz w:val="21"/>
                <w:szCs w:val="21"/>
                <w:lang w:eastAsia="zh-CN"/>
              </w:rPr>
              <w:t xml:space="preserve"> </w:t>
            </w:r>
            <w:r w:rsidR="00DD4ACB">
              <w:rPr>
                <w:rFonts w:hint="eastAsia"/>
                <w:color w:val="000000"/>
                <w:sz w:val="21"/>
                <w:szCs w:val="21"/>
                <w:lang w:eastAsia="zh-CN"/>
              </w:rPr>
              <w:t>10</w:t>
            </w:r>
            <w:r w:rsidR="00DD4ACB" w:rsidRPr="00BF27E8">
              <w:rPr>
                <w:rFonts w:hint="eastAsia"/>
                <w:color w:val="000000"/>
                <w:sz w:val="21"/>
                <w:szCs w:val="21"/>
                <w:lang w:eastAsia="zh-CN"/>
              </w:rPr>
              <w:t xml:space="preserve"> </w:t>
            </w:r>
            <w:r w:rsidR="00DD4ACB" w:rsidRPr="00BF27E8">
              <w:rPr>
                <w:color w:val="000000"/>
                <w:sz w:val="21"/>
                <w:szCs w:val="21"/>
                <w:lang w:eastAsia="zh-CN"/>
              </w:rPr>
              <w:t>%</w:t>
            </w:r>
            <w:r w:rsidR="00DD4ACB" w:rsidRPr="00BF27E8">
              <w:rPr>
                <w:color w:val="000000"/>
                <w:sz w:val="21"/>
                <w:szCs w:val="21"/>
                <w:lang w:eastAsia="zh-CN"/>
              </w:rPr>
              <w:t>。</w:t>
            </w:r>
          </w:p>
        </w:tc>
      </w:tr>
    </w:tbl>
    <w:p w14:paraId="40180FA2" w14:textId="77777777" w:rsidR="000A0DA7" w:rsidRPr="002B7AF3" w:rsidRDefault="002B7AF3" w:rsidP="00C33BD3">
      <w:pPr>
        <w:ind w:firstLineChars="200" w:firstLine="420"/>
        <w:rPr>
          <w:rFonts w:hint="eastAsia"/>
          <w:sz w:val="21"/>
          <w:szCs w:val="21"/>
          <w:lang w:eastAsia="zh-CN"/>
        </w:rPr>
      </w:pPr>
      <w:r w:rsidRPr="002B7AF3">
        <w:rPr>
          <w:rFonts w:hint="eastAsia"/>
          <w:sz w:val="21"/>
          <w:szCs w:val="21"/>
          <w:lang w:eastAsia="zh-CN"/>
        </w:rPr>
        <w:t>注：</w:t>
      </w:r>
      <w:r w:rsidR="00C04A2A">
        <w:rPr>
          <w:rFonts w:hint="eastAsia"/>
          <w:sz w:val="21"/>
          <w:szCs w:val="21"/>
          <w:lang w:eastAsia="zh-CN"/>
        </w:rPr>
        <w:t>“</w:t>
      </w:r>
      <w:r w:rsidR="00C04A2A">
        <w:rPr>
          <w:rFonts w:hint="eastAsia"/>
          <w:sz w:val="21"/>
          <w:szCs w:val="21"/>
          <w:lang w:eastAsia="zh-CN"/>
        </w:rPr>
        <w:t>X</w:t>
      </w:r>
      <w:r w:rsidR="00C04A2A">
        <w:rPr>
          <w:rFonts w:hint="eastAsia"/>
          <w:sz w:val="21"/>
          <w:szCs w:val="21"/>
          <w:lang w:eastAsia="zh-CN"/>
        </w:rPr>
        <w:t>”</w:t>
      </w:r>
      <w:r w:rsidR="005E6DE9">
        <w:rPr>
          <w:rFonts w:hint="eastAsia"/>
          <w:sz w:val="21"/>
          <w:szCs w:val="21"/>
          <w:lang w:eastAsia="zh-CN"/>
        </w:rPr>
        <w:t>代表“</w:t>
      </w:r>
      <w:r w:rsidR="005E6DE9">
        <w:rPr>
          <w:rFonts w:hint="eastAsia"/>
          <w:sz w:val="21"/>
          <w:szCs w:val="21"/>
          <w:lang w:eastAsia="zh-CN"/>
        </w:rPr>
        <w:t>sbk</w:t>
      </w:r>
      <w:r w:rsidR="005E6DE9">
        <w:rPr>
          <w:rFonts w:hint="eastAsia"/>
          <w:sz w:val="21"/>
          <w:szCs w:val="21"/>
          <w:lang w:eastAsia="zh-CN"/>
        </w:rPr>
        <w:t>或</w:t>
      </w:r>
      <w:r w:rsidR="005E6DE9">
        <w:rPr>
          <w:rFonts w:hint="eastAsia"/>
          <w:sz w:val="21"/>
          <w:szCs w:val="21"/>
          <w:lang w:eastAsia="zh-CN"/>
        </w:rPr>
        <w:t>clo</w:t>
      </w:r>
      <w:r w:rsidR="005E6DE9">
        <w:rPr>
          <w:rFonts w:hint="eastAsia"/>
          <w:sz w:val="21"/>
          <w:szCs w:val="21"/>
          <w:lang w:eastAsia="zh-CN"/>
        </w:rPr>
        <w:t>”</w:t>
      </w:r>
      <w:r w:rsidR="00EF1C95">
        <w:rPr>
          <w:rFonts w:hint="eastAsia"/>
          <w:sz w:val="21"/>
          <w:szCs w:val="21"/>
          <w:lang w:eastAsia="zh-CN"/>
        </w:rPr>
        <w:t>。</w:t>
      </w:r>
    </w:p>
    <w:p w14:paraId="761C8155" w14:textId="77777777" w:rsidR="00E00906" w:rsidRDefault="00F36459" w:rsidP="00D33AC0">
      <w:pPr>
        <w:keepNext/>
        <w:widowControl w:val="0"/>
        <w:numPr>
          <w:ilvl w:val="1"/>
          <w:numId w:val="5"/>
        </w:numPr>
        <w:spacing w:beforeLines="50" w:before="120" w:line="360" w:lineRule="auto"/>
        <w:ind w:left="569" w:hangingChars="236" w:hanging="569"/>
        <w:jc w:val="both"/>
        <w:outlineLvl w:val="1"/>
        <w:rPr>
          <w:rFonts w:hint="eastAsia"/>
          <w:lang w:eastAsia="zh-CN"/>
        </w:rPr>
      </w:pPr>
      <w:bookmarkStart w:id="471" w:name="_Toc531615222"/>
      <w:r w:rsidRPr="00E00906">
        <w:rPr>
          <w:rFonts w:hint="eastAsia"/>
          <w:b/>
          <w:color w:val="000000"/>
          <w:kern w:val="2"/>
          <w:lang w:eastAsia="zh-CN"/>
        </w:rPr>
        <w:t>方法学验证</w:t>
      </w:r>
      <w:r w:rsidR="009B7287" w:rsidRPr="00E00906">
        <w:rPr>
          <w:rFonts w:hint="eastAsia"/>
          <w:b/>
          <w:color w:val="000000"/>
          <w:kern w:val="2"/>
          <w:lang w:eastAsia="zh-CN"/>
        </w:rPr>
        <w:t>测定</w:t>
      </w:r>
      <w:r w:rsidRPr="00E00906">
        <w:rPr>
          <w:rFonts w:hint="eastAsia"/>
          <w:b/>
          <w:color w:val="000000"/>
          <w:kern w:val="2"/>
          <w:lang w:eastAsia="zh-CN"/>
        </w:rPr>
        <w:t>序列</w:t>
      </w:r>
      <w:bookmarkEnd w:id="471"/>
    </w:p>
    <w:tbl>
      <w:tblPr>
        <w:tblW w:w="5000" w:type="pct"/>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805"/>
        <w:gridCol w:w="2712"/>
        <w:gridCol w:w="1678"/>
        <w:gridCol w:w="2322"/>
      </w:tblGrid>
      <w:tr w:rsidR="00A964AE" w:rsidRPr="00BF27E8" w14:paraId="3F02F3FE" w14:textId="77777777" w:rsidTr="002F3A23">
        <w:trPr>
          <w:trHeight w:hRule="exact" w:val="425"/>
          <w:tblHeader/>
        </w:trPr>
        <w:tc>
          <w:tcPr>
            <w:tcW w:w="1060" w:type="pct"/>
            <w:tcBorders>
              <w:top w:val="single" w:sz="12" w:space="0" w:color="auto"/>
              <w:bottom w:val="single" w:sz="4" w:space="0" w:color="auto"/>
            </w:tcBorders>
            <w:shd w:val="clear" w:color="auto" w:fill="auto"/>
            <w:vAlign w:val="center"/>
          </w:tcPr>
          <w:p w14:paraId="3E9A7EA8" w14:textId="77777777" w:rsidR="00A964AE" w:rsidRPr="00BF27E8" w:rsidRDefault="00B42BDE" w:rsidP="00A964AE">
            <w:pPr>
              <w:pStyle w:val="WXBodyText"/>
              <w:spacing w:before="0" w:after="0"/>
              <w:ind w:left="0"/>
              <w:jc w:val="center"/>
              <w:rPr>
                <w:rFonts w:cs="Times New Roman"/>
                <w:sz w:val="21"/>
                <w:szCs w:val="21"/>
              </w:rPr>
            </w:pPr>
            <w:r>
              <w:rPr>
                <w:rFonts w:cs="Times New Roman" w:hint="eastAsia"/>
                <w:color w:val="000000"/>
              </w:rPr>
              <w:t xml:space="preserve">    </w:t>
            </w:r>
            <w:r w:rsidR="00BB25F4">
              <w:rPr>
                <w:rFonts w:cs="Times New Roman" w:hint="eastAsia"/>
                <w:sz w:val="21"/>
                <w:szCs w:val="21"/>
              </w:rPr>
              <w:t>D1</w:t>
            </w:r>
            <w:r w:rsidR="00A964AE" w:rsidRPr="00BF27E8">
              <w:rPr>
                <w:rFonts w:cs="Times New Roman"/>
                <w:sz w:val="21"/>
                <w:szCs w:val="21"/>
              </w:rPr>
              <w:t>进样序号</w:t>
            </w:r>
          </w:p>
        </w:tc>
        <w:tc>
          <w:tcPr>
            <w:tcW w:w="1592" w:type="pct"/>
            <w:tcBorders>
              <w:top w:val="single" w:sz="12" w:space="0" w:color="auto"/>
              <w:bottom w:val="single" w:sz="4" w:space="0" w:color="auto"/>
            </w:tcBorders>
            <w:shd w:val="clear" w:color="auto" w:fill="auto"/>
            <w:vAlign w:val="center"/>
          </w:tcPr>
          <w:p w14:paraId="47F9D8B5" w14:textId="77777777" w:rsidR="00A964AE" w:rsidRPr="00BF27E8" w:rsidRDefault="00A964AE" w:rsidP="00A964AE">
            <w:pPr>
              <w:pStyle w:val="WXBodyText"/>
              <w:spacing w:before="0" w:after="0"/>
              <w:ind w:left="0"/>
              <w:jc w:val="center"/>
              <w:rPr>
                <w:rFonts w:cs="Times New Roman"/>
                <w:sz w:val="21"/>
                <w:szCs w:val="21"/>
              </w:rPr>
            </w:pPr>
            <w:r w:rsidRPr="00BF27E8">
              <w:rPr>
                <w:rFonts w:cs="Times New Roman"/>
                <w:sz w:val="21"/>
                <w:szCs w:val="21"/>
              </w:rPr>
              <w:t>样品名</w:t>
            </w:r>
          </w:p>
        </w:tc>
        <w:tc>
          <w:tcPr>
            <w:tcW w:w="985" w:type="pct"/>
            <w:tcBorders>
              <w:top w:val="single" w:sz="12" w:space="0" w:color="auto"/>
              <w:bottom w:val="single" w:sz="4" w:space="0" w:color="auto"/>
            </w:tcBorders>
            <w:shd w:val="clear" w:color="auto" w:fill="auto"/>
            <w:vAlign w:val="center"/>
          </w:tcPr>
          <w:p w14:paraId="56FB8440" w14:textId="77777777" w:rsidR="00A964AE" w:rsidRPr="00BF27E8" w:rsidRDefault="00A964AE" w:rsidP="00A964AE">
            <w:pPr>
              <w:pStyle w:val="WXBodyText"/>
              <w:spacing w:before="0" w:after="0"/>
              <w:ind w:left="0"/>
              <w:jc w:val="center"/>
              <w:rPr>
                <w:rFonts w:cs="Times New Roman"/>
                <w:sz w:val="21"/>
                <w:szCs w:val="21"/>
              </w:rPr>
            </w:pPr>
            <w:r w:rsidRPr="00BF27E8">
              <w:rPr>
                <w:rFonts w:cs="Times New Roman"/>
                <w:sz w:val="21"/>
                <w:szCs w:val="21"/>
              </w:rPr>
              <w:t>针数</w:t>
            </w:r>
          </w:p>
        </w:tc>
        <w:tc>
          <w:tcPr>
            <w:tcW w:w="1363" w:type="pct"/>
            <w:tcBorders>
              <w:top w:val="single" w:sz="12" w:space="0" w:color="auto"/>
              <w:bottom w:val="single" w:sz="4" w:space="0" w:color="auto"/>
            </w:tcBorders>
            <w:shd w:val="clear" w:color="auto" w:fill="auto"/>
            <w:vAlign w:val="center"/>
          </w:tcPr>
          <w:p w14:paraId="0A0D65B1" w14:textId="77777777" w:rsidR="00A964AE" w:rsidRPr="00BF27E8" w:rsidRDefault="00A964AE" w:rsidP="00A964AE">
            <w:pPr>
              <w:pStyle w:val="WXBodyText"/>
              <w:spacing w:before="0" w:after="0"/>
              <w:ind w:left="0"/>
              <w:jc w:val="center"/>
              <w:rPr>
                <w:rFonts w:cs="Times New Roman"/>
                <w:sz w:val="21"/>
                <w:szCs w:val="21"/>
              </w:rPr>
            </w:pPr>
            <w:r w:rsidRPr="00BF27E8">
              <w:rPr>
                <w:rFonts w:cs="Times New Roman"/>
                <w:sz w:val="21"/>
                <w:szCs w:val="21"/>
              </w:rPr>
              <w:t>验证参数</w:t>
            </w:r>
          </w:p>
        </w:tc>
      </w:tr>
      <w:tr w:rsidR="00403B4B" w:rsidRPr="00BF27E8" w14:paraId="3AE07899" w14:textId="77777777" w:rsidTr="002F3A23">
        <w:trPr>
          <w:trHeight w:hRule="exact" w:val="425"/>
        </w:trPr>
        <w:tc>
          <w:tcPr>
            <w:tcW w:w="1060" w:type="pct"/>
            <w:tcBorders>
              <w:top w:val="single" w:sz="4" w:space="0" w:color="auto"/>
              <w:bottom w:val="single" w:sz="4" w:space="0" w:color="auto"/>
            </w:tcBorders>
            <w:shd w:val="clear" w:color="auto" w:fill="auto"/>
            <w:vAlign w:val="center"/>
          </w:tcPr>
          <w:p w14:paraId="6F57360E" w14:textId="77777777" w:rsidR="00403B4B" w:rsidRPr="00795559" w:rsidRDefault="000D1808" w:rsidP="007D5659">
            <w:pPr>
              <w:jc w:val="center"/>
              <w:rPr>
                <w:rFonts w:hint="eastAsia"/>
                <w:color w:val="000000"/>
                <w:sz w:val="21"/>
                <w:szCs w:val="21"/>
                <w:lang w:eastAsia="zh-CN"/>
              </w:rPr>
            </w:pPr>
            <w:r>
              <w:rPr>
                <w:rFonts w:hint="eastAsia"/>
                <w:color w:val="000000"/>
                <w:sz w:val="21"/>
                <w:szCs w:val="21"/>
                <w:lang w:eastAsia="zh-CN"/>
              </w:rPr>
              <w:t>1</w:t>
            </w:r>
          </w:p>
        </w:tc>
        <w:tc>
          <w:tcPr>
            <w:tcW w:w="1592" w:type="pct"/>
            <w:tcBorders>
              <w:top w:val="single" w:sz="4" w:space="0" w:color="auto"/>
              <w:bottom w:val="single" w:sz="4" w:space="0" w:color="auto"/>
            </w:tcBorders>
            <w:shd w:val="clear" w:color="auto" w:fill="auto"/>
            <w:vAlign w:val="center"/>
          </w:tcPr>
          <w:p w14:paraId="7FC1AEAB"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SST_QC</w:t>
            </w:r>
            <w:r w:rsidR="00BC4240">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4456D26D" w14:textId="77777777" w:rsidR="00403B4B" w:rsidRPr="00BF27E8" w:rsidRDefault="00943280" w:rsidP="00943280">
            <w:pPr>
              <w:pStyle w:val="WXBodyText"/>
              <w:spacing w:before="0" w:after="0"/>
              <w:ind w:left="0"/>
              <w:jc w:val="center"/>
              <w:rPr>
                <w:rFonts w:cs="Times New Roman"/>
                <w:sz w:val="21"/>
                <w:szCs w:val="21"/>
              </w:rPr>
            </w:pPr>
            <w:r>
              <w:rPr>
                <w:color w:val="000000"/>
                <w:sz w:val="21"/>
                <w:szCs w:val="21"/>
              </w:rPr>
              <w:t>≥</w:t>
            </w:r>
            <w:r w:rsidR="00191164">
              <w:rPr>
                <w:rFonts w:hint="eastAsia"/>
                <w:color w:val="000000"/>
                <w:sz w:val="21"/>
                <w:szCs w:val="21"/>
              </w:rPr>
              <w:t xml:space="preserve"> 6</w:t>
            </w:r>
          </w:p>
        </w:tc>
        <w:tc>
          <w:tcPr>
            <w:tcW w:w="1363" w:type="pct"/>
            <w:tcBorders>
              <w:top w:val="single" w:sz="4" w:space="0" w:color="auto"/>
              <w:bottom w:val="single" w:sz="4" w:space="0" w:color="auto"/>
            </w:tcBorders>
            <w:shd w:val="clear" w:color="auto" w:fill="auto"/>
            <w:vAlign w:val="center"/>
          </w:tcPr>
          <w:p w14:paraId="51D386A0"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系统适应性</w:t>
            </w:r>
          </w:p>
        </w:tc>
      </w:tr>
      <w:tr w:rsidR="00403B4B" w:rsidRPr="00BF27E8" w14:paraId="7198FF84" w14:textId="77777777" w:rsidTr="007A28AF">
        <w:trPr>
          <w:trHeight w:hRule="exact" w:val="425"/>
        </w:trPr>
        <w:tc>
          <w:tcPr>
            <w:tcW w:w="1060" w:type="pct"/>
            <w:tcBorders>
              <w:top w:val="single" w:sz="4" w:space="0" w:color="auto"/>
              <w:bottom w:val="single" w:sz="4" w:space="0" w:color="auto"/>
            </w:tcBorders>
            <w:shd w:val="clear" w:color="auto" w:fill="auto"/>
            <w:vAlign w:val="center"/>
          </w:tcPr>
          <w:p w14:paraId="507F6291" w14:textId="77777777" w:rsidR="00403B4B" w:rsidRPr="00795559" w:rsidRDefault="006A4CC8" w:rsidP="007D5659">
            <w:pPr>
              <w:jc w:val="center"/>
              <w:rPr>
                <w:color w:val="000000"/>
                <w:sz w:val="21"/>
                <w:szCs w:val="21"/>
                <w:lang w:eastAsia="zh-CN"/>
              </w:rPr>
            </w:pPr>
            <w:r>
              <w:rPr>
                <w:rFonts w:hint="eastAsia"/>
                <w:color w:val="000000"/>
                <w:sz w:val="21"/>
                <w:szCs w:val="21"/>
                <w:lang w:eastAsia="zh-CN"/>
              </w:rPr>
              <w:t>2</w:t>
            </w:r>
          </w:p>
        </w:tc>
        <w:tc>
          <w:tcPr>
            <w:tcW w:w="1592" w:type="pct"/>
            <w:tcBorders>
              <w:top w:val="single" w:sz="4" w:space="0" w:color="auto"/>
              <w:bottom w:val="single" w:sz="4" w:space="0" w:color="auto"/>
            </w:tcBorders>
            <w:shd w:val="clear" w:color="auto" w:fill="auto"/>
            <w:vAlign w:val="center"/>
          </w:tcPr>
          <w:p w14:paraId="41F53E7A"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SSC_QC</w:t>
            </w:r>
            <w:r w:rsidR="00CD440E">
              <w:rPr>
                <w:rFonts w:cs="Times New Roman" w:hint="eastAsia"/>
                <w:sz w:val="21"/>
                <w:szCs w:val="21"/>
              </w:rPr>
              <w:t>_</w:t>
            </w:r>
            <w:r w:rsidR="00BC4240">
              <w:rPr>
                <w:rFonts w:cs="Times New Roman" w:hint="eastAsia"/>
                <w:sz w:val="21"/>
                <w:szCs w:val="21"/>
              </w:rPr>
              <w:t>sbk</w:t>
            </w:r>
          </w:p>
        </w:tc>
        <w:tc>
          <w:tcPr>
            <w:tcW w:w="985" w:type="pct"/>
            <w:tcBorders>
              <w:top w:val="single" w:sz="4" w:space="0" w:color="auto"/>
              <w:bottom w:val="single" w:sz="4" w:space="0" w:color="auto"/>
            </w:tcBorders>
            <w:shd w:val="clear" w:color="auto" w:fill="auto"/>
            <w:vAlign w:val="center"/>
          </w:tcPr>
          <w:p w14:paraId="786A9413"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4" w:space="0" w:color="auto"/>
            </w:tcBorders>
            <w:shd w:val="clear" w:color="auto" w:fill="auto"/>
            <w:vAlign w:val="center"/>
          </w:tcPr>
          <w:p w14:paraId="2BBFA13A"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储备液对比</w:t>
            </w:r>
          </w:p>
        </w:tc>
      </w:tr>
      <w:tr w:rsidR="00403B4B" w:rsidRPr="00BF27E8" w14:paraId="4D10BE98" w14:textId="77777777" w:rsidTr="0086388C">
        <w:trPr>
          <w:trHeight w:hRule="exact" w:val="425"/>
        </w:trPr>
        <w:tc>
          <w:tcPr>
            <w:tcW w:w="1060" w:type="pct"/>
            <w:tcBorders>
              <w:top w:val="single" w:sz="4" w:space="0" w:color="auto"/>
              <w:bottom w:val="single" w:sz="4" w:space="0" w:color="auto"/>
            </w:tcBorders>
            <w:shd w:val="clear" w:color="auto" w:fill="auto"/>
            <w:vAlign w:val="center"/>
          </w:tcPr>
          <w:p w14:paraId="158F55CE" w14:textId="77777777" w:rsidR="00403B4B" w:rsidRPr="00795559" w:rsidRDefault="006A4CC8" w:rsidP="007D5659">
            <w:pPr>
              <w:jc w:val="center"/>
              <w:rPr>
                <w:color w:val="000000"/>
                <w:sz w:val="21"/>
                <w:szCs w:val="21"/>
                <w:lang w:eastAsia="zh-CN"/>
              </w:rPr>
            </w:pPr>
            <w:r>
              <w:rPr>
                <w:rFonts w:hint="eastAsia"/>
                <w:color w:val="000000"/>
                <w:sz w:val="21"/>
                <w:szCs w:val="21"/>
                <w:lang w:eastAsia="zh-CN"/>
              </w:rPr>
              <w:t>3</w:t>
            </w:r>
          </w:p>
        </w:tc>
        <w:tc>
          <w:tcPr>
            <w:tcW w:w="1592" w:type="pct"/>
            <w:tcBorders>
              <w:top w:val="single" w:sz="4" w:space="0" w:color="auto"/>
              <w:bottom w:val="single" w:sz="4" w:space="0" w:color="auto"/>
            </w:tcBorders>
            <w:shd w:val="clear" w:color="auto" w:fill="auto"/>
            <w:vAlign w:val="center"/>
          </w:tcPr>
          <w:p w14:paraId="36DB7436"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SSC_STD3</w:t>
            </w:r>
            <w:r w:rsidR="00CD440E">
              <w:rPr>
                <w:rFonts w:cs="Times New Roman" w:hint="eastAsia"/>
                <w:sz w:val="21"/>
                <w:szCs w:val="21"/>
              </w:rPr>
              <w:t>_</w:t>
            </w:r>
            <w:r w:rsidR="00BC4240">
              <w:rPr>
                <w:rFonts w:cs="Times New Roman" w:hint="eastAsia"/>
                <w:sz w:val="21"/>
                <w:szCs w:val="21"/>
              </w:rPr>
              <w:t>sbk</w:t>
            </w:r>
          </w:p>
        </w:tc>
        <w:tc>
          <w:tcPr>
            <w:tcW w:w="985" w:type="pct"/>
            <w:tcBorders>
              <w:top w:val="single" w:sz="4" w:space="0" w:color="auto"/>
              <w:bottom w:val="single" w:sz="4" w:space="0" w:color="auto"/>
            </w:tcBorders>
            <w:shd w:val="clear" w:color="auto" w:fill="auto"/>
            <w:vAlign w:val="center"/>
          </w:tcPr>
          <w:p w14:paraId="1C06142F"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30411D60" w14:textId="77777777" w:rsidR="00403B4B" w:rsidRPr="00BF27E8" w:rsidRDefault="00403B4B" w:rsidP="007D5659">
            <w:pPr>
              <w:pStyle w:val="WXBodyText"/>
              <w:spacing w:before="0" w:after="0"/>
              <w:ind w:left="0"/>
              <w:jc w:val="center"/>
              <w:rPr>
                <w:rFonts w:cs="Times New Roman"/>
                <w:sz w:val="21"/>
                <w:szCs w:val="21"/>
              </w:rPr>
            </w:pPr>
          </w:p>
        </w:tc>
      </w:tr>
      <w:tr w:rsidR="00403B4B" w:rsidRPr="00BF27E8" w14:paraId="02848F51" w14:textId="77777777" w:rsidTr="0086388C">
        <w:trPr>
          <w:trHeight w:hRule="exact" w:val="425"/>
        </w:trPr>
        <w:tc>
          <w:tcPr>
            <w:tcW w:w="1060" w:type="pct"/>
            <w:tcBorders>
              <w:top w:val="single" w:sz="4" w:space="0" w:color="auto"/>
            </w:tcBorders>
            <w:shd w:val="clear" w:color="auto" w:fill="auto"/>
            <w:vAlign w:val="center"/>
          </w:tcPr>
          <w:p w14:paraId="166CBB71" w14:textId="77777777" w:rsidR="00403B4B" w:rsidRPr="00795559" w:rsidRDefault="006A4CC8" w:rsidP="007D5659">
            <w:pPr>
              <w:jc w:val="center"/>
              <w:rPr>
                <w:color w:val="000000"/>
                <w:sz w:val="21"/>
                <w:szCs w:val="21"/>
                <w:lang w:eastAsia="zh-CN"/>
              </w:rPr>
            </w:pPr>
            <w:r>
              <w:rPr>
                <w:rFonts w:hint="eastAsia"/>
                <w:color w:val="000000"/>
                <w:sz w:val="21"/>
                <w:szCs w:val="21"/>
                <w:lang w:eastAsia="zh-CN"/>
              </w:rPr>
              <w:t>4</w:t>
            </w:r>
          </w:p>
        </w:tc>
        <w:tc>
          <w:tcPr>
            <w:tcW w:w="1592" w:type="pct"/>
            <w:tcBorders>
              <w:top w:val="single" w:sz="4" w:space="0" w:color="auto"/>
            </w:tcBorders>
            <w:shd w:val="clear" w:color="auto" w:fill="auto"/>
            <w:vAlign w:val="center"/>
          </w:tcPr>
          <w:p w14:paraId="645F98F1" w14:textId="77777777" w:rsidR="00403B4B" w:rsidRPr="00BF27E8" w:rsidRDefault="008828A1" w:rsidP="007D5659">
            <w:pPr>
              <w:pStyle w:val="WXBodyText"/>
              <w:spacing w:before="0" w:after="0"/>
              <w:ind w:left="0"/>
              <w:jc w:val="center"/>
              <w:rPr>
                <w:rFonts w:cs="Times New Roman"/>
                <w:sz w:val="21"/>
                <w:szCs w:val="21"/>
              </w:rPr>
            </w:pPr>
            <w:r>
              <w:rPr>
                <w:rFonts w:cs="Times New Roman"/>
                <w:sz w:val="21"/>
                <w:szCs w:val="21"/>
              </w:rPr>
              <w:t>Select</w:t>
            </w:r>
            <w:r w:rsidR="00403B4B" w:rsidRPr="00BF27E8">
              <w:rPr>
                <w:rFonts w:cs="Times New Roman"/>
                <w:sz w:val="21"/>
                <w:szCs w:val="21"/>
              </w:rPr>
              <w:t>_</w:t>
            </w:r>
            <w:r w:rsidR="00403B4B">
              <w:rPr>
                <w:rFonts w:cs="Times New Roman" w:hint="eastAsia"/>
                <w:sz w:val="21"/>
                <w:szCs w:val="21"/>
              </w:rPr>
              <w:t>S</w:t>
            </w:r>
          </w:p>
        </w:tc>
        <w:tc>
          <w:tcPr>
            <w:tcW w:w="985" w:type="pct"/>
            <w:tcBorders>
              <w:top w:val="single" w:sz="4" w:space="0" w:color="auto"/>
            </w:tcBorders>
            <w:shd w:val="clear" w:color="auto" w:fill="auto"/>
            <w:vAlign w:val="center"/>
          </w:tcPr>
          <w:p w14:paraId="427B4CE9"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12" w:space="0" w:color="auto"/>
            </w:tcBorders>
            <w:shd w:val="clear" w:color="auto" w:fill="auto"/>
            <w:vAlign w:val="center"/>
          </w:tcPr>
          <w:p w14:paraId="0F426E0D"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专属性</w:t>
            </w:r>
          </w:p>
        </w:tc>
      </w:tr>
      <w:tr w:rsidR="00403B4B" w:rsidRPr="00BF27E8" w14:paraId="4C3C0CBF" w14:textId="77777777" w:rsidTr="0086388C">
        <w:trPr>
          <w:trHeight w:hRule="exact" w:val="425"/>
        </w:trPr>
        <w:tc>
          <w:tcPr>
            <w:tcW w:w="1060" w:type="pct"/>
            <w:tcBorders>
              <w:bottom w:val="single" w:sz="4" w:space="0" w:color="auto"/>
            </w:tcBorders>
            <w:shd w:val="clear" w:color="auto" w:fill="auto"/>
            <w:vAlign w:val="center"/>
          </w:tcPr>
          <w:p w14:paraId="327AB872" w14:textId="77777777" w:rsidR="00403B4B" w:rsidRPr="00795559" w:rsidRDefault="006A4CC8" w:rsidP="007D5659">
            <w:pPr>
              <w:jc w:val="center"/>
              <w:rPr>
                <w:color w:val="000000"/>
                <w:sz w:val="21"/>
                <w:szCs w:val="21"/>
                <w:lang w:eastAsia="zh-CN"/>
              </w:rPr>
            </w:pPr>
            <w:r>
              <w:rPr>
                <w:rFonts w:hint="eastAsia"/>
                <w:color w:val="000000"/>
                <w:sz w:val="21"/>
                <w:szCs w:val="21"/>
                <w:lang w:eastAsia="zh-CN"/>
              </w:rPr>
              <w:t>5</w:t>
            </w:r>
          </w:p>
        </w:tc>
        <w:tc>
          <w:tcPr>
            <w:tcW w:w="1592" w:type="pct"/>
            <w:tcBorders>
              <w:bottom w:val="single" w:sz="4" w:space="0" w:color="auto"/>
            </w:tcBorders>
            <w:shd w:val="clear" w:color="auto" w:fill="auto"/>
            <w:vAlign w:val="center"/>
          </w:tcPr>
          <w:p w14:paraId="2902B2BA" w14:textId="77777777" w:rsidR="00403B4B" w:rsidRPr="00BF27E8" w:rsidRDefault="008828A1" w:rsidP="007D5659">
            <w:pPr>
              <w:pStyle w:val="WXBodyText"/>
              <w:spacing w:before="0" w:after="0"/>
              <w:ind w:left="0"/>
              <w:jc w:val="center"/>
              <w:rPr>
                <w:rFonts w:cs="Times New Roman"/>
                <w:sz w:val="21"/>
                <w:szCs w:val="21"/>
              </w:rPr>
            </w:pPr>
            <w:r>
              <w:rPr>
                <w:rFonts w:cs="Times New Roman"/>
                <w:sz w:val="21"/>
                <w:szCs w:val="21"/>
              </w:rPr>
              <w:t>Select</w:t>
            </w:r>
            <w:r w:rsidR="00403B4B" w:rsidRPr="00BF27E8">
              <w:rPr>
                <w:rFonts w:cs="Times New Roman"/>
                <w:sz w:val="21"/>
                <w:szCs w:val="21"/>
              </w:rPr>
              <w:t>_</w:t>
            </w:r>
            <w:r w:rsidR="00403B4B">
              <w:rPr>
                <w:rFonts w:cs="Times New Roman" w:hint="eastAsia"/>
                <w:sz w:val="21"/>
                <w:szCs w:val="21"/>
              </w:rPr>
              <w:t>V</w:t>
            </w:r>
          </w:p>
        </w:tc>
        <w:tc>
          <w:tcPr>
            <w:tcW w:w="985" w:type="pct"/>
            <w:tcBorders>
              <w:bottom w:val="single" w:sz="4" w:space="0" w:color="auto"/>
            </w:tcBorders>
            <w:shd w:val="clear" w:color="auto" w:fill="auto"/>
            <w:vAlign w:val="center"/>
          </w:tcPr>
          <w:p w14:paraId="678F54B9"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hint="eastAsia"/>
                <w:sz w:val="21"/>
                <w:szCs w:val="21"/>
              </w:rPr>
              <w:t>1</w:t>
            </w:r>
          </w:p>
        </w:tc>
        <w:tc>
          <w:tcPr>
            <w:tcW w:w="1363" w:type="pct"/>
            <w:vMerge/>
            <w:tcBorders>
              <w:top w:val="single" w:sz="4" w:space="0" w:color="auto"/>
              <w:bottom w:val="single" w:sz="12" w:space="0" w:color="auto"/>
            </w:tcBorders>
            <w:shd w:val="clear" w:color="auto" w:fill="auto"/>
            <w:vAlign w:val="center"/>
          </w:tcPr>
          <w:p w14:paraId="00B21E2B" w14:textId="77777777" w:rsidR="00403B4B" w:rsidRPr="00BF27E8" w:rsidRDefault="00403B4B" w:rsidP="007D5659">
            <w:pPr>
              <w:pStyle w:val="WXBodyText"/>
              <w:spacing w:before="0" w:after="0"/>
              <w:ind w:left="0"/>
              <w:jc w:val="center"/>
              <w:rPr>
                <w:rFonts w:cs="Times New Roman"/>
                <w:sz w:val="21"/>
                <w:szCs w:val="21"/>
              </w:rPr>
            </w:pPr>
          </w:p>
        </w:tc>
      </w:tr>
      <w:tr w:rsidR="00403B4B" w:rsidRPr="00BF27E8" w14:paraId="1E7C461E" w14:textId="77777777" w:rsidTr="00750B3B">
        <w:trPr>
          <w:trHeight w:hRule="exact" w:val="425"/>
        </w:trPr>
        <w:tc>
          <w:tcPr>
            <w:tcW w:w="1060" w:type="pct"/>
            <w:tcBorders>
              <w:top w:val="single" w:sz="4" w:space="0" w:color="auto"/>
              <w:bottom w:val="single" w:sz="4" w:space="0" w:color="auto"/>
            </w:tcBorders>
            <w:shd w:val="clear" w:color="auto" w:fill="auto"/>
            <w:vAlign w:val="center"/>
          </w:tcPr>
          <w:p w14:paraId="36C1CCE9" w14:textId="77777777" w:rsidR="00403B4B" w:rsidRPr="00795559" w:rsidRDefault="006A4CC8" w:rsidP="007D5659">
            <w:pPr>
              <w:jc w:val="center"/>
              <w:rPr>
                <w:color w:val="000000"/>
                <w:sz w:val="21"/>
                <w:szCs w:val="21"/>
                <w:lang w:eastAsia="zh-CN"/>
              </w:rPr>
            </w:pPr>
            <w:r>
              <w:rPr>
                <w:rFonts w:hint="eastAsia"/>
                <w:color w:val="000000"/>
                <w:sz w:val="21"/>
                <w:szCs w:val="21"/>
                <w:lang w:eastAsia="zh-CN"/>
              </w:rPr>
              <w:t>6</w:t>
            </w:r>
          </w:p>
        </w:tc>
        <w:tc>
          <w:tcPr>
            <w:tcW w:w="1592" w:type="pct"/>
            <w:tcBorders>
              <w:top w:val="single" w:sz="4" w:space="0" w:color="auto"/>
              <w:bottom w:val="single" w:sz="4" w:space="0" w:color="auto"/>
            </w:tcBorders>
            <w:shd w:val="clear" w:color="auto" w:fill="auto"/>
            <w:vAlign w:val="center"/>
          </w:tcPr>
          <w:p w14:paraId="43DEDD90" w14:textId="77777777" w:rsidR="00403B4B" w:rsidRPr="00BF27E8" w:rsidRDefault="008828A1" w:rsidP="008075C2">
            <w:pPr>
              <w:pStyle w:val="WXBodyText"/>
              <w:spacing w:before="0" w:after="0"/>
              <w:ind w:left="0"/>
              <w:jc w:val="center"/>
              <w:rPr>
                <w:rFonts w:cs="Times New Roman"/>
                <w:sz w:val="21"/>
                <w:szCs w:val="21"/>
              </w:rPr>
            </w:pPr>
            <w:r>
              <w:rPr>
                <w:rFonts w:cs="Times New Roman"/>
                <w:sz w:val="21"/>
                <w:szCs w:val="21"/>
              </w:rPr>
              <w:t>Select</w:t>
            </w:r>
            <w:r w:rsidR="00403B4B">
              <w:rPr>
                <w:rFonts w:cs="Times New Roman"/>
                <w:sz w:val="21"/>
                <w:szCs w:val="21"/>
              </w:rPr>
              <w:t>_</w:t>
            </w:r>
            <w:r w:rsidR="00BC4240">
              <w:rPr>
                <w:rFonts w:cs="Times New Roman" w:hint="eastAsia"/>
                <w:sz w:val="21"/>
                <w:szCs w:val="21"/>
              </w:rPr>
              <w:t>sbk</w:t>
            </w:r>
          </w:p>
        </w:tc>
        <w:tc>
          <w:tcPr>
            <w:tcW w:w="985" w:type="pct"/>
            <w:tcBorders>
              <w:top w:val="single" w:sz="4" w:space="0" w:color="auto"/>
              <w:bottom w:val="single" w:sz="4" w:space="0" w:color="auto"/>
            </w:tcBorders>
            <w:shd w:val="clear" w:color="auto" w:fill="auto"/>
            <w:vAlign w:val="center"/>
          </w:tcPr>
          <w:p w14:paraId="57E6ABC3"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4758387F" w14:textId="77777777" w:rsidR="00403B4B" w:rsidRPr="00BF27E8" w:rsidRDefault="00403B4B" w:rsidP="007D5659">
            <w:pPr>
              <w:pStyle w:val="WXBodyText"/>
              <w:spacing w:before="0" w:after="0"/>
              <w:ind w:left="0"/>
              <w:jc w:val="center"/>
              <w:rPr>
                <w:rFonts w:cs="Times New Roman"/>
                <w:sz w:val="21"/>
                <w:szCs w:val="21"/>
              </w:rPr>
            </w:pPr>
          </w:p>
        </w:tc>
      </w:tr>
      <w:tr w:rsidR="00A04256" w:rsidRPr="00BF27E8" w14:paraId="0393904C" w14:textId="77777777" w:rsidTr="00750B3B">
        <w:trPr>
          <w:trHeight w:hRule="exact" w:val="425"/>
        </w:trPr>
        <w:tc>
          <w:tcPr>
            <w:tcW w:w="1060" w:type="pct"/>
            <w:tcBorders>
              <w:top w:val="single" w:sz="4" w:space="0" w:color="auto"/>
              <w:bottom w:val="single" w:sz="4" w:space="0" w:color="auto"/>
            </w:tcBorders>
            <w:shd w:val="clear" w:color="auto" w:fill="auto"/>
            <w:vAlign w:val="center"/>
          </w:tcPr>
          <w:p w14:paraId="209AA88B" w14:textId="77777777" w:rsidR="00A04256" w:rsidRPr="00795559" w:rsidRDefault="00412F63" w:rsidP="007D5659">
            <w:pPr>
              <w:jc w:val="center"/>
              <w:rPr>
                <w:color w:val="000000"/>
                <w:sz w:val="21"/>
                <w:szCs w:val="21"/>
                <w:lang w:eastAsia="zh-CN"/>
              </w:rPr>
            </w:pPr>
            <w:r>
              <w:rPr>
                <w:rFonts w:hint="eastAsia"/>
                <w:color w:val="000000"/>
                <w:sz w:val="21"/>
                <w:szCs w:val="21"/>
                <w:lang w:eastAsia="zh-CN"/>
              </w:rPr>
              <w:t>7</w:t>
            </w:r>
          </w:p>
        </w:tc>
        <w:tc>
          <w:tcPr>
            <w:tcW w:w="1592" w:type="pct"/>
            <w:tcBorders>
              <w:top w:val="single" w:sz="4" w:space="0" w:color="auto"/>
              <w:bottom w:val="single" w:sz="4" w:space="0" w:color="auto"/>
            </w:tcBorders>
            <w:shd w:val="clear" w:color="auto" w:fill="auto"/>
            <w:vAlign w:val="center"/>
          </w:tcPr>
          <w:p w14:paraId="6840A673"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LR_STD1</w:t>
            </w:r>
            <w:r w:rsidR="00420B5D">
              <w:rPr>
                <w:rFonts w:cs="Times New Roman" w:hint="eastAsia"/>
                <w:sz w:val="21"/>
                <w:szCs w:val="21"/>
              </w:rPr>
              <w:t>_</w:t>
            </w:r>
            <w:r w:rsidR="00BC4240">
              <w:rPr>
                <w:rFonts w:cs="Times New Roman" w:hint="eastAsia"/>
                <w:sz w:val="21"/>
                <w:szCs w:val="21"/>
              </w:rPr>
              <w:t>sbk</w:t>
            </w:r>
          </w:p>
        </w:tc>
        <w:tc>
          <w:tcPr>
            <w:tcW w:w="985" w:type="pct"/>
            <w:tcBorders>
              <w:top w:val="single" w:sz="4" w:space="0" w:color="auto"/>
              <w:bottom w:val="single" w:sz="4" w:space="0" w:color="auto"/>
            </w:tcBorders>
            <w:shd w:val="clear" w:color="auto" w:fill="auto"/>
            <w:vAlign w:val="center"/>
          </w:tcPr>
          <w:p w14:paraId="133E6E56"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12" w:space="0" w:color="auto"/>
            </w:tcBorders>
            <w:shd w:val="clear" w:color="auto" w:fill="auto"/>
            <w:vAlign w:val="center"/>
          </w:tcPr>
          <w:p w14:paraId="5D1B8393" w14:textId="77777777" w:rsidR="00A04256" w:rsidRPr="00BF27E8" w:rsidRDefault="00A04256" w:rsidP="00B74D1E">
            <w:pPr>
              <w:pStyle w:val="WXBodyText"/>
              <w:spacing w:before="0" w:after="0"/>
              <w:ind w:left="0"/>
              <w:jc w:val="center"/>
              <w:rPr>
                <w:rFonts w:cs="Times New Roman"/>
                <w:sz w:val="21"/>
                <w:szCs w:val="21"/>
              </w:rPr>
            </w:pPr>
            <w:r>
              <w:rPr>
                <w:rFonts w:cs="Times New Roman" w:hint="eastAsia"/>
                <w:sz w:val="21"/>
                <w:szCs w:val="21"/>
              </w:rPr>
              <w:t>标准曲线</w:t>
            </w:r>
            <w:r w:rsidRPr="00BF27E8">
              <w:rPr>
                <w:rFonts w:cs="Times New Roman"/>
                <w:sz w:val="21"/>
                <w:szCs w:val="21"/>
              </w:rPr>
              <w:t>线性范围</w:t>
            </w:r>
          </w:p>
        </w:tc>
      </w:tr>
      <w:tr w:rsidR="00A04256" w:rsidRPr="00BF27E8" w14:paraId="398DB35F" w14:textId="77777777" w:rsidTr="00750B3B">
        <w:trPr>
          <w:trHeight w:hRule="exact" w:val="425"/>
        </w:trPr>
        <w:tc>
          <w:tcPr>
            <w:tcW w:w="1060" w:type="pct"/>
            <w:tcBorders>
              <w:top w:val="single" w:sz="4" w:space="0" w:color="auto"/>
            </w:tcBorders>
            <w:shd w:val="clear" w:color="auto" w:fill="auto"/>
            <w:vAlign w:val="center"/>
          </w:tcPr>
          <w:p w14:paraId="4F136AAE" w14:textId="77777777" w:rsidR="00A04256" w:rsidRPr="00795559" w:rsidRDefault="00412F63" w:rsidP="007D5659">
            <w:pPr>
              <w:jc w:val="center"/>
              <w:rPr>
                <w:color w:val="000000"/>
                <w:sz w:val="21"/>
                <w:szCs w:val="21"/>
                <w:lang w:eastAsia="zh-CN"/>
              </w:rPr>
            </w:pPr>
            <w:r>
              <w:rPr>
                <w:rFonts w:hint="eastAsia"/>
                <w:color w:val="000000"/>
                <w:sz w:val="21"/>
                <w:szCs w:val="21"/>
                <w:lang w:eastAsia="zh-CN"/>
              </w:rPr>
              <w:t>8</w:t>
            </w:r>
          </w:p>
        </w:tc>
        <w:tc>
          <w:tcPr>
            <w:tcW w:w="1592" w:type="pct"/>
            <w:tcBorders>
              <w:top w:val="single" w:sz="4" w:space="0" w:color="auto"/>
            </w:tcBorders>
            <w:shd w:val="clear" w:color="auto" w:fill="auto"/>
            <w:vAlign w:val="center"/>
          </w:tcPr>
          <w:p w14:paraId="36F08275" w14:textId="77777777" w:rsidR="00A04256" w:rsidRPr="00BF27E8" w:rsidRDefault="00A04256" w:rsidP="007D5659">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sidR="00420B5D">
              <w:rPr>
                <w:rFonts w:hint="eastAsia"/>
                <w:sz w:val="21"/>
                <w:szCs w:val="21"/>
              </w:rPr>
              <w:t>_</w:t>
            </w:r>
            <w:r w:rsidR="00BC4240">
              <w:rPr>
                <w:rFonts w:hint="eastAsia"/>
                <w:sz w:val="21"/>
                <w:szCs w:val="21"/>
              </w:rPr>
              <w:t>sbk</w:t>
            </w:r>
          </w:p>
        </w:tc>
        <w:tc>
          <w:tcPr>
            <w:tcW w:w="985" w:type="pct"/>
            <w:tcBorders>
              <w:top w:val="single" w:sz="4" w:space="0" w:color="auto"/>
            </w:tcBorders>
            <w:shd w:val="clear" w:color="auto" w:fill="auto"/>
            <w:vAlign w:val="center"/>
          </w:tcPr>
          <w:p w14:paraId="43C995E6"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12" w:space="0" w:color="auto"/>
            </w:tcBorders>
            <w:shd w:val="clear" w:color="auto" w:fill="auto"/>
            <w:vAlign w:val="center"/>
          </w:tcPr>
          <w:p w14:paraId="278878C4" w14:textId="77777777" w:rsidR="00A04256" w:rsidRPr="00BF27E8" w:rsidRDefault="00A04256" w:rsidP="007D5659">
            <w:pPr>
              <w:pStyle w:val="WXBodyText"/>
              <w:spacing w:before="0" w:after="0"/>
              <w:ind w:left="0"/>
              <w:jc w:val="center"/>
              <w:rPr>
                <w:rFonts w:cs="Times New Roman"/>
                <w:sz w:val="21"/>
                <w:szCs w:val="21"/>
              </w:rPr>
            </w:pPr>
          </w:p>
        </w:tc>
      </w:tr>
      <w:tr w:rsidR="00A04256" w:rsidRPr="00BF27E8" w14:paraId="2D751150" w14:textId="77777777" w:rsidTr="00750B3B">
        <w:trPr>
          <w:trHeight w:hRule="exact" w:val="425"/>
        </w:trPr>
        <w:tc>
          <w:tcPr>
            <w:tcW w:w="1060" w:type="pct"/>
            <w:shd w:val="clear" w:color="auto" w:fill="auto"/>
            <w:vAlign w:val="center"/>
          </w:tcPr>
          <w:p w14:paraId="0C2717E2" w14:textId="77777777" w:rsidR="00A04256" w:rsidRPr="00795559" w:rsidRDefault="00412F63" w:rsidP="007D5659">
            <w:pPr>
              <w:jc w:val="center"/>
              <w:rPr>
                <w:color w:val="000000"/>
                <w:sz w:val="21"/>
                <w:szCs w:val="21"/>
                <w:lang w:eastAsia="zh-CN"/>
              </w:rPr>
            </w:pPr>
            <w:r>
              <w:rPr>
                <w:rFonts w:hint="eastAsia"/>
                <w:color w:val="000000"/>
                <w:sz w:val="21"/>
                <w:szCs w:val="21"/>
                <w:lang w:eastAsia="zh-CN"/>
              </w:rPr>
              <w:t>9</w:t>
            </w:r>
          </w:p>
        </w:tc>
        <w:tc>
          <w:tcPr>
            <w:tcW w:w="1592" w:type="pct"/>
            <w:shd w:val="clear" w:color="auto" w:fill="auto"/>
            <w:vAlign w:val="center"/>
          </w:tcPr>
          <w:p w14:paraId="52CC00CF" w14:textId="77777777" w:rsidR="00A04256" w:rsidRPr="00BF27E8" w:rsidRDefault="00A04256" w:rsidP="007D5659">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sidR="00420B5D">
              <w:rPr>
                <w:rFonts w:hint="eastAsia"/>
                <w:sz w:val="21"/>
                <w:szCs w:val="21"/>
              </w:rPr>
              <w:t>_</w:t>
            </w:r>
            <w:r w:rsidR="00BC4240">
              <w:rPr>
                <w:rFonts w:hint="eastAsia"/>
                <w:sz w:val="21"/>
                <w:szCs w:val="21"/>
              </w:rPr>
              <w:t>sbk</w:t>
            </w:r>
          </w:p>
        </w:tc>
        <w:tc>
          <w:tcPr>
            <w:tcW w:w="985" w:type="pct"/>
            <w:shd w:val="clear" w:color="auto" w:fill="auto"/>
            <w:vAlign w:val="center"/>
          </w:tcPr>
          <w:p w14:paraId="7747D884"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12" w:space="0" w:color="auto"/>
            </w:tcBorders>
            <w:shd w:val="clear" w:color="auto" w:fill="auto"/>
            <w:vAlign w:val="center"/>
          </w:tcPr>
          <w:p w14:paraId="1A4A3F8F" w14:textId="77777777" w:rsidR="00A04256" w:rsidRPr="00BF27E8" w:rsidRDefault="00A04256" w:rsidP="007D5659">
            <w:pPr>
              <w:pStyle w:val="WXBodyText"/>
              <w:spacing w:before="0" w:after="0"/>
              <w:ind w:left="0"/>
              <w:jc w:val="center"/>
              <w:rPr>
                <w:rFonts w:cs="Times New Roman"/>
                <w:sz w:val="21"/>
                <w:szCs w:val="21"/>
              </w:rPr>
            </w:pPr>
          </w:p>
        </w:tc>
      </w:tr>
      <w:tr w:rsidR="00A04256" w:rsidRPr="00BF27E8" w14:paraId="24055796" w14:textId="77777777" w:rsidTr="00750B3B">
        <w:trPr>
          <w:trHeight w:hRule="exact" w:val="425"/>
        </w:trPr>
        <w:tc>
          <w:tcPr>
            <w:tcW w:w="1060" w:type="pct"/>
            <w:shd w:val="clear" w:color="auto" w:fill="auto"/>
            <w:vAlign w:val="center"/>
          </w:tcPr>
          <w:p w14:paraId="7F260506" w14:textId="77777777" w:rsidR="00A04256" w:rsidRPr="00795559" w:rsidRDefault="00412F63" w:rsidP="007D5659">
            <w:pPr>
              <w:jc w:val="center"/>
              <w:rPr>
                <w:color w:val="000000"/>
                <w:sz w:val="21"/>
                <w:szCs w:val="21"/>
                <w:lang w:eastAsia="zh-CN"/>
              </w:rPr>
            </w:pPr>
            <w:r>
              <w:rPr>
                <w:rFonts w:hint="eastAsia"/>
                <w:color w:val="000000"/>
                <w:sz w:val="21"/>
                <w:szCs w:val="21"/>
                <w:lang w:eastAsia="zh-CN"/>
              </w:rPr>
              <w:t>10</w:t>
            </w:r>
          </w:p>
        </w:tc>
        <w:tc>
          <w:tcPr>
            <w:tcW w:w="1592" w:type="pct"/>
            <w:shd w:val="clear" w:color="auto" w:fill="auto"/>
            <w:vAlign w:val="center"/>
          </w:tcPr>
          <w:p w14:paraId="709BA4A6" w14:textId="77777777" w:rsidR="00A04256" w:rsidRPr="00BF27E8" w:rsidRDefault="00A04256" w:rsidP="007D5659">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sidR="00420B5D">
              <w:rPr>
                <w:rFonts w:hint="eastAsia"/>
                <w:sz w:val="21"/>
                <w:szCs w:val="21"/>
              </w:rPr>
              <w:t>_</w:t>
            </w:r>
            <w:r w:rsidR="00BC4240">
              <w:rPr>
                <w:rFonts w:hint="eastAsia"/>
                <w:sz w:val="21"/>
                <w:szCs w:val="21"/>
              </w:rPr>
              <w:t>sbk</w:t>
            </w:r>
          </w:p>
        </w:tc>
        <w:tc>
          <w:tcPr>
            <w:tcW w:w="985" w:type="pct"/>
            <w:shd w:val="clear" w:color="auto" w:fill="auto"/>
            <w:vAlign w:val="center"/>
          </w:tcPr>
          <w:p w14:paraId="1E085CAF"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12" w:space="0" w:color="auto"/>
            </w:tcBorders>
            <w:shd w:val="clear" w:color="auto" w:fill="auto"/>
            <w:vAlign w:val="center"/>
          </w:tcPr>
          <w:p w14:paraId="41D85A19" w14:textId="77777777" w:rsidR="00A04256" w:rsidRPr="00BF27E8" w:rsidRDefault="00A04256" w:rsidP="007D5659">
            <w:pPr>
              <w:pStyle w:val="WXBodyText"/>
              <w:spacing w:before="0" w:after="0"/>
              <w:ind w:left="0"/>
              <w:jc w:val="center"/>
              <w:rPr>
                <w:rFonts w:cs="Times New Roman"/>
                <w:sz w:val="21"/>
                <w:szCs w:val="21"/>
              </w:rPr>
            </w:pPr>
          </w:p>
        </w:tc>
      </w:tr>
      <w:tr w:rsidR="00750B3B" w:rsidRPr="00BF27E8" w14:paraId="19BEA076" w14:textId="77777777" w:rsidTr="00750B3B">
        <w:trPr>
          <w:trHeight w:hRule="exact" w:val="425"/>
          <w:tblHeader/>
        </w:trPr>
        <w:tc>
          <w:tcPr>
            <w:tcW w:w="1060" w:type="pct"/>
            <w:tcBorders>
              <w:top w:val="single" w:sz="12" w:space="0" w:color="auto"/>
              <w:bottom w:val="single" w:sz="4" w:space="0" w:color="auto"/>
            </w:tcBorders>
            <w:shd w:val="clear" w:color="auto" w:fill="auto"/>
            <w:vAlign w:val="center"/>
          </w:tcPr>
          <w:p w14:paraId="7BFDDB8C" w14:textId="77777777" w:rsidR="00750B3B" w:rsidRPr="00BF27E8" w:rsidRDefault="00750B3B" w:rsidP="00172801">
            <w:pPr>
              <w:pStyle w:val="WXBodyText"/>
              <w:spacing w:before="0" w:after="0"/>
              <w:ind w:left="0"/>
              <w:jc w:val="center"/>
              <w:rPr>
                <w:rFonts w:cs="Times New Roman"/>
                <w:sz w:val="21"/>
                <w:szCs w:val="21"/>
              </w:rPr>
            </w:pPr>
            <w:r>
              <w:rPr>
                <w:rFonts w:cs="Times New Roman" w:hint="eastAsia"/>
                <w:color w:val="000000"/>
              </w:rPr>
              <w:lastRenderedPageBreak/>
              <w:t xml:space="preserve">    </w:t>
            </w:r>
            <w:r>
              <w:rPr>
                <w:rFonts w:cs="Times New Roman" w:hint="eastAsia"/>
                <w:sz w:val="21"/>
                <w:szCs w:val="21"/>
              </w:rPr>
              <w:t>D1</w:t>
            </w:r>
            <w:r w:rsidRPr="00BF27E8">
              <w:rPr>
                <w:rFonts w:cs="Times New Roman"/>
                <w:sz w:val="21"/>
                <w:szCs w:val="21"/>
              </w:rPr>
              <w:t>进样序号</w:t>
            </w:r>
          </w:p>
        </w:tc>
        <w:tc>
          <w:tcPr>
            <w:tcW w:w="1592" w:type="pct"/>
            <w:tcBorders>
              <w:top w:val="single" w:sz="12" w:space="0" w:color="auto"/>
              <w:bottom w:val="single" w:sz="4" w:space="0" w:color="auto"/>
            </w:tcBorders>
            <w:shd w:val="clear" w:color="auto" w:fill="auto"/>
            <w:vAlign w:val="center"/>
          </w:tcPr>
          <w:p w14:paraId="54DC83B1" w14:textId="77777777" w:rsidR="00750B3B" w:rsidRPr="00BF27E8" w:rsidRDefault="00750B3B" w:rsidP="00172801">
            <w:pPr>
              <w:pStyle w:val="WXBodyText"/>
              <w:spacing w:before="0" w:after="0"/>
              <w:ind w:left="0"/>
              <w:jc w:val="center"/>
              <w:rPr>
                <w:rFonts w:cs="Times New Roman"/>
                <w:sz w:val="21"/>
                <w:szCs w:val="21"/>
              </w:rPr>
            </w:pPr>
            <w:r w:rsidRPr="00BF27E8">
              <w:rPr>
                <w:rFonts w:cs="Times New Roman"/>
                <w:sz w:val="21"/>
                <w:szCs w:val="21"/>
              </w:rPr>
              <w:t>样品名</w:t>
            </w:r>
          </w:p>
        </w:tc>
        <w:tc>
          <w:tcPr>
            <w:tcW w:w="985" w:type="pct"/>
            <w:tcBorders>
              <w:top w:val="single" w:sz="12" w:space="0" w:color="auto"/>
              <w:bottom w:val="single" w:sz="4" w:space="0" w:color="auto"/>
            </w:tcBorders>
            <w:shd w:val="clear" w:color="auto" w:fill="auto"/>
            <w:vAlign w:val="center"/>
          </w:tcPr>
          <w:p w14:paraId="2AB504A1" w14:textId="77777777" w:rsidR="00750B3B" w:rsidRPr="00BF27E8" w:rsidRDefault="00750B3B" w:rsidP="00172801">
            <w:pPr>
              <w:pStyle w:val="WXBodyText"/>
              <w:spacing w:before="0" w:after="0"/>
              <w:ind w:left="0"/>
              <w:jc w:val="center"/>
              <w:rPr>
                <w:rFonts w:cs="Times New Roman"/>
                <w:sz w:val="21"/>
                <w:szCs w:val="21"/>
              </w:rPr>
            </w:pPr>
            <w:r w:rsidRPr="00BF27E8">
              <w:rPr>
                <w:rFonts w:cs="Times New Roman"/>
                <w:sz w:val="21"/>
                <w:szCs w:val="21"/>
              </w:rPr>
              <w:t>针数</w:t>
            </w:r>
          </w:p>
        </w:tc>
        <w:tc>
          <w:tcPr>
            <w:tcW w:w="1363" w:type="pct"/>
            <w:tcBorders>
              <w:top w:val="single" w:sz="12" w:space="0" w:color="auto"/>
              <w:bottom w:val="single" w:sz="4" w:space="0" w:color="auto"/>
            </w:tcBorders>
            <w:shd w:val="clear" w:color="auto" w:fill="auto"/>
            <w:vAlign w:val="center"/>
          </w:tcPr>
          <w:p w14:paraId="7D7F5A78" w14:textId="77777777" w:rsidR="00750B3B" w:rsidRPr="00BF27E8" w:rsidRDefault="00750B3B" w:rsidP="00172801">
            <w:pPr>
              <w:pStyle w:val="WXBodyText"/>
              <w:spacing w:before="0" w:after="0"/>
              <w:ind w:left="0"/>
              <w:jc w:val="center"/>
              <w:rPr>
                <w:rFonts w:cs="Times New Roman"/>
                <w:sz w:val="21"/>
                <w:szCs w:val="21"/>
              </w:rPr>
            </w:pPr>
            <w:r w:rsidRPr="00BF27E8">
              <w:rPr>
                <w:rFonts w:cs="Times New Roman"/>
                <w:sz w:val="21"/>
                <w:szCs w:val="21"/>
              </w:rPr>
              <w:t>验证参数</w:t>
            </w:r>
          </w:p>
        </w:tc>
      </w:tr>
      <w:tr w:rsidR="00A04256" w:rsidRPr="00BF27E8" w14:paraId="56B2FCE3" w14:textId="77777777" w:rsidTr="00595319">
        <w:trPr>
          <w:trHeight w:hRule="exact" w:val="425"/>
        </w:trPr>
        <w:tc>
          <w:tcPr>
            <w:tcW w:w="1060" w:type="pct"/>
            <w:shd w:val="clear" w:color="auto" w:fill="auto"/>
            <w:vAlign w:val="center"/>
          </w:tcPr>
          <w:p w14:paraId="411E93E0" w14:textId="77777777" w:rsidR="00A04256" w:rsidRPr="00795559" w:rsidRDefault="00412F63" w:rsidP="007D5659">
            <w:pPr>
              <w:jc w:val="center"/>
              <w:rPr>
                <w:color w:val="000000"/>
                <w:sz w:val="21"/>
                <w:szCs w:val="21"/>
                <w:lang w:eastAsia="zh-CN"/>
              </w:rPr>
            </w:pPr>
            <w:r>
              <w:rPr>
                <w:rFonts w:hint="eastAsia"/>
                <w:color w:val="000000"/>
                <w:sz w:val="21"/>
                <w:szCs w:val="21"/>
                <w:lang w:eastAsia="zh-CN"/>
              </w:rPr>
              <w:t>11</w:t>
            </w:r>
          </w:p>
        </w:tc>
        <w:tc>
          <w:tcPr>
            <w:tcW w:w="1592" w:type="pct"/>
            <w:shd w:val="clear" w:color="auto" w:fill="auto"/>
            <w:vAlign w:val="center"/>
          </w:tcPr>
          <w:p w14:paraId="4D1BDD61" w14:textId="77777777" w:rsidR="00A04256" w:rsidRPr="00BF27E8" w:rsidRDefault="00A04256" w:rsidP="007D5659">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sidR="00420B5D">
              <w:rPr>
                <w:rFonts w:hint="eastAsia"/>
                <w:sz w:val="21"/>
                <w:szCs w:val="21"/>
              </w:rPr>
              <w:t>_</w:t>
            </w:r>
            <w:r w:rsidR="00BC4240">
              <w:rPr>
                <w:rFonts w:hint="eastAsia"/>
                <w:sz w:val="21"/>
                <w:szCs w:val="21"/>
              </w:rPr>
              <w:t>sbk</w:t>
            </w:r>
          </w:p>
        </w:tc>
        <w:tc>
          <w:tcPr>
            <w:tcW w:w="985" w:type="pct"/>
            <w:shd w:val="clear" w:color="auto" w:fill="auto"/>
            <w:vAlign w:val="center"/>
          </w:tcPr>
          <w:p w14:paraId="4108A662"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tcBorders>
              <w:top w:val="single" w:sz="4" w:space="0" w:color="auto"/>
              <w:bottom w:val="single" w:sz="4" w:space="0" w:color="auto"/>
            </w:tcBorders>
            <w:shd w:val="clear" w:color="auto" w:fill="auto"/>
            <w:vAlign w:val="center"/>
          </w:tcPr>
          <w:p w14:paraId="03E3D6C5" w14:textId="77777777" w:rsidR="00A04256" w:rsidRPr="00BF27E8" w:rsidRDefault="00750B3B" w:rsidP="007D5659">
            <w:pPr>
              <w:pStyle w:val="WXBodyText"/>
              <w:spacing w:before="0" w:after="0"/>
              <w:ind w:left="0"/>
              <w:jc w:val="center"/>
              <w:rPr>
                <w:rFonts w:cs="Times New Roman"/>
                <w:sz w:val="21"/>
                <w:szCs w:val="21"/>
              </w:rPr>
            </w:pPr>
            <w:r>
              <w:rPr>
                <w:rFonts w:cs="Times New Roman" w:hint="eastAsia"/>
                <w:sz w:val="21"/>
                <w:szCs w:val="21"/>
              </w:rPr>
              <w:t>标准曲线</w:t>
            </w:r>
            <w:r w:rsidRPr="00BF27E8">
              <w:rPr>
                <w:rFonts w:cs="Times New Roman"/>
                <w:sz w:val="21"/>
                <w:szCs w:val="21"/>
              </w:rPr>
              <w:t>线性范围</w:t>
            </w:r>
          </w:p>
        </w:tc>
      </w:tr>
      <w:tr w:rsidR="00403B4B" w:rsidRPr="00BF27E8" w14:paraId="521920F7" w14:textId="77777777" w:rsidTr="00595319">
        <w:trPr>
          <w:trHeight w:hRule="exact" w:val="425"/>
        </w:trPr>
        <w:tc>
          <w:tcPr>
            <w:tcW w:w="1060" w:type="pct"/>
            <w:shd w:val="clear" w:color="auto" w:fill="auto"/>
            <w:vAlign w:val="center"/>
          </w:tcPr>
          <w:p w14:paraId="2B9C6895" w14:textId="77777777" w:rsidR="00403B4B" w:rsidRPr="00795559" w:rsidRDefault="00412F63" w:rsidP="007D5659">
            <w:pPr>
              <w:jc w:val="center"/>
              <w:rPr>
                <w:color w:val="000000"/>
                <w:sz w:val="21"/>
                <w:szCs w:val="21"/>
                <w:lang w:eastAsia="zh-CN"/>
              </w:rPr>
            </w:pPr>
            <w:r>
              <w:rPr>
                <w:rFonts w:hint="eastAsia"/>
                <w:color w:val="000000"/>
                <w:sz w:val="21"/>
                <w:szCs w:val="21"/>
                <w:lang w:eastAsia="zh-CN"/>
              </w:rPr>
              <w:t>12</w:t>
            </w:r>
          </w:p>
        </w:tc>
        <w:tc>
          <w:tcPr>
            <w:tcW w:w="1592" w:type="pct"/>
            <w:shd w:val="clear" w:color="auto" w:fill="auto"/>
            <w:vAlign w:val="center"/>
          </w:tcPr>
          <w:p w14:paraId="2A64E6FC"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Carryover</w:t>
            </w:r>
            <w:r w:rsidR="00120839">
              <w:rPr>
                <w:rFonts w:cs="Times New Roman" w:hint="eastAsia"/>
                <w:sz w:val="21"/>
                <w:szCs w:val="21"/>
              </w:rPr>
              <w:t>_sbk</w:t>
            </w:r>
          </w:p>
        </w:tc>
        <w:tc>
          <w:tcPr>
            <w:tcW w:w="985" w:type="pct"/>
            <w:shd w:val="clear" w:color="auto" w:fill="auto"/>
            <w:vAlign w:val="center"/>
          </w:tcPr>
          <w:p w14:paraId="7BFE16A1"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tcBorders>
              <w:top w:val="single" w:sz="4" w:space="0" w:color="auto"/>
            </w:tcBorders>
            <w:shd w:val="clear" w:color="auto" w:fill="auto"/>
            <w:vAlign w:val="center"/>
          </w:tcPr>
          <w:p w14:paraId="5DB70A75"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系统残留</w:t>
            </w:r>
          </w:p>
        </w:tc>
      </w:tr>
      <w:tr w:rsidR="000161B4" w:rsidRPr="00BF27E8" w14:paraId="121D70BD" w14:textId="77777777" w:rsidTr="007A28AF">
        <w:trPr>
          <w:trHeight w:hRule="exact" w:val="425"/>
        </w:trPr>
        <w:tc>
          <w:tcPr>
            <w:tcW w:w="1060" w:type="pct"/>
            <w:shd w:val="clear" w:color="auto" w:fill="auto"/>
            <w:vAlign w:val="center"/>
          </w:tcPr>
          <w:p w14:paraId="2912843D" w14:textId="77777777" w:rsidR="000161B4" w:rsidRPr="00795559" w:rsidRDefault="00412F63" w:rsidP="000D1808">
            <w:pPr>
              <w:jc w:val="center"/>
              <w:rPr>
                <w:color w:val="000000"/>
                <w:sz w:val="21"/>
                <w:szCs w:val="21"/>
                <w:lang w:eastAsia="zh-CN"/>
              </w:rPr>
            </w:pPr>
            <w:r>
              <w:rPr>
                <w:rFonts w:hint="eastAsia"/>
                <w:color w:val="000000"/>
                <w:sz w:val="21"/>
                <w:szCs w:val="21"/>
                <w:lang w:eastAsia="zh-CN"/>
              </w:rPr>
              <w:t>13</w:t>
            </w:r>
          </w:p>
        </w:tc>
        <w:tc>
          <w:tcPr>
            <w:tcW w:w="1592" w:type="pct"/>
            <w:shd w:val="clear" w:color="auto" w:fill="auto"/>
            <w:vAlign w:val="center"/>
          </w:tcPr>
          <w:p w14:paraId="4667F033" w14:textId="77777777" w:rsidR="000161B4" w:rsidRPr="00BF27E8" w:rsidRDefault="000161B4" w:rsidP="00676FE7">
            <w:pPr>
              <w:pStyle w:val="WXBodyText"/>
              <w:spacing w:before="0" w:after="0"/>
              <w:ind w:left="0"/>
              <w:jc w:val="center"/>
              <w:rPr>
                <w:rFonts w:cs="Times New Roman"/>
                <w:sz w:val="21"/>
                <w:szCs w:val="21"/>
              </w:rPr>
            </w:pPr>
            <w:r w:rsidRPr="00BF27E8">
              <w:rPr>
                <w:rFonts w:cs="Times New Roman" w:hint="eastAsia"/>
                <w:sz w:val="21"/>
                <w:szCs w:val="21"/>
              </w:rPr>
              <w:t>LOQ_QCL</w:t>
            </w:r>
            <w:r w:rsidR="002841C5">
              <w:rPr>
                <w:rFonts w:cs="Times New Roman" w:hint="eastAsia"/>
                <w:sz w:val="21"/>
                <w:szCs w:val="21"/>
              </w:rPr>
              <w:t>_</w:t>
            </w:r>
            <w:r w:rsidR="00BC4240">
              <w:rPr>
                <w:rFonts w:cs="Times New Roman" w:hint="eastAsia"/>
                <w:sz w:val="21"/>
                <w:szCs w:val="21"/>
              </w:rPr>
              <w:t>sbk</w:t>
            </w:r>
            <w:r>
              <w:rPr>
                <w:rFonts w:cs="Times New Roman" w:hint="eastAsia"/>
                <w:sz w:val="21"/>
                <w:szCs w:val="21"/>
              </w:rPr>
              <w:t>_1</w:t>
            </w:r>
          </w:p>
        </w:tc>
        <w:tc>
          <w:tcPr>
            <w:tcW w:w="985" w:type="pct"/>
            <w:shd w:val="clear" w:color="auto" w:fill="auto"/>
            <w:vAlign w:val="center"/>
          </w:tcPr>
          <w:p w14:paraId="1C76BEC7" w14:textId="77777777" w:rsidR="000161B4" w:rsidRPr="00BF27E8" w:rsidRDefault="000161B4" w:rsidP="00676FE7">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val="restart"/>
            <w:shd w:val="clear" w:color="auto" w:fill="auto"/>
            <w:vAlign w:val="center"/>
          </w:tcPr>
          <w:p w14:paraId="1281A180" w14:textId="77777777" w:rsidR="000161B4" w:rsidRPr="00BF27E8" w:rsidRDefault="000161B4" w:rsidP="007D5659">
            <w:pPr>
              <w:pStyle w:val="WXBodyText"/>
              <w:spacing w:before="0" w:after="0"/>
              <w:ind w:left="0"/>
              <w:jc w:val="center"/>
              <w:rPr>
                <w:rFonts w:cs="Times New Roman"/>
                <w:sz w:val="21"/>
                <w:szCs w:val="21"/>
              </w:rPr>
            </w:pPr>
            <w:r w:rsidRPr="00BF27E8">
              <w:rPr>
                <w:rFonts w:cs="Times New Roman" w:hint="eastAsia"/>
                <w:sz w:val="21"/>
                <w:szCs w:val="21"/>
              </w:rPr>
              <w:t>定量下限</w:t>
            </w:r>
          </w:p>
        </w:tc>
      </w:tr>
      <w:tr w:rsidR="000161B4" w:rsidRPr="00BF27E8" w14:paraId="42E46B47" w14:textId="77777777" w:rsidTr="007A28AF">
        <w:trPr>
          <w:trHeight w:hRule="exact" w:val="425"/>
        </w:trPr>
        <w:tc>
          <w:tcPr>
            <w:tcW w:w="1060" w:type="pct"/>
            <w:shd w:val="clear" w:color="auto" w:fill="auto"/>
            <w:vAlign w:val="center"/>
          </w:tcPr>
          <w:p w14:paraId="0E7AAFD8" w14:textId="77777777" w:rsidR="000161B4" w:rsidRDefault="00412F63" w:rsidP="007D5659">
            <w:pPr>
              <w:jc w:val="center"/>
              <w:rPr>
                <w:rFonts w:hint="eastAsia"/>
                <w:color w:val="000000"/>
                <w:sz w:val="21"/>
                <w:szCs w:val="21"/>
                <w:lang w:eastAsia="zh-CN"/>
              </w:rPr>
            </w:pPr>
            <w:r>
              <w:rPr>
                <w:rFonts w:hint="eastAsia"/>
                <w:color w:val="000000"/>
                <w:sz w:val="21"/>
                <w:szCs w:val="21"/>
                <w:lang w:eastAsia="zh-CN"/>
              </w:rPr>
              <w:t>14</w:t>
            </w:r>
          </w:p>
        </w:tc>
        <w:tc>
          <w:tcPr>
            <w:tcW w:w="1592" w:type="pct"/>
            <w:shd w:val="clear" w:color="auto" w:fill="auto"/>
            <w:vAlign w:val="center"/>
          </w:tcPr>
          <w:p w14:paraId="13B8B941" w14:textId="77777777" w:rsidR="000161B4" w:rsidRPr="00BF27E8" w:rsidRDefault="000161B4" w:rsidP="007D5659">
            <w:pPr>
              <w:pStyle w:val="WXBodyText"/>
              <w:spacing w:before="0" w:after="0"/>
              <w:ind w:left="0"/>
              <w:jc w:val="center"/>
              <w:rPr>
                <w:rFonts w:cs="Times New Roman"/>
                <w:sz w:val="21"/>
                <w:szCs w:val="21"/>
              </w:rPr>
            </w:pPr>
            <w:r w:rsidRPr="00BF27E8">
              <w:rPr>
                <w:rFonts w:cs="Times New Roman" w:hint="eastAsia"/>
                <w:sz w:val="21"/>
                <w:szCs w:val="21"/>
              </w:rPr>
              <w:t>LOQ_QCL</w:t>
            </w:r>
            <w:r w:rsidR="002841C5">
              <w:rPr>
                <w:rFonts w:cs="Times New Roman" w:hint="eastAsia"/>
                <w:sz w:val="21"/>
                <w:szCs w:val="21"/>
              </w:rPr>
              <w:t>_</w:t>
            </w:r>
            <w:r w:rsidR="00BC4240">
              <w:rPr>
                <w:rFonts w:cs="Times New Roman" w:hint="eastAsia"/>
                <w:sz w:val="21"/>
                <w:szCs w:val="21"/>
              </w:rPr>
              <w:t>sbk</w:t>
            </w:r>
            <w:r>
              <w:rPr>
                <w:rFonts w:cs="Times New Roman" w:hint="eastAsia"/>
                <w:sz w:val="21"/>
                <w:szCs w:val="21"/>
              </w:rPr>
              <w:t>_2</w:t>
            </w:r>
          </w:p>
        </w:tc>
        <w:tc>
          <w:tcPr>
            <w:tcW w:w="985" w:type="pct"/>
            <w:shd w:val="clear" w:color="auto" w:fill="auto"/>
            <w:vAlign w:val="center"/>
          </w:tcPr>
          <w:p w14:paraId="30A7A68A" w14:textId="77777777" w:rsidR="000161B4" w:rsidRPr="00BF27E8" w:rsidRDefault="000161B4" w:rsidP="007D5659">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2AACD141" w14:textId="77777777" w:rsidR="000161B4" w:rsidRPr="00BF27E8" w:rsidRDefault="000161B4" w:rsidP="007D5659">
            <w:pPr>
              <w:pStyle w:val="WXBodyText"/>
              <w:spacing w:before="0" w:after="0"/>
              <w:ind w:left="0"/>
              <w:jc w:val="center"/>
              <w:rPr>
                <w:rFonts w:hint="eastAsia"/>
                <w:kern w:val="2"/>
                <w:sz w:val="21"/>
                <w:szCs w:val="21"/>
              </w:rPr>
            </w:pPr>
          </w:p>
        </w:tc>
      </w:tr>
      <w:tr w:rsidR="000161B4" w:rsidRPr="00BF27E8" w14:paraId="10CFF3E9" w14:textId="77777777" w:rsidTr="007A28AF">
        <w:trPr>
          <w:trHeight w:hRule="exact" w:val="425"/>
        </w:trPr>
        <w:tc>
          <w:tcPr>
            <w:tcW w:w="1060" w:type="pct"/>
            <w:shd w:val="clear" w:color="auto" w:fill="auto"/>
            <w:vAlign w:val="center"/>
          </w:tcPr>
          <w:p w14:paraId="4FF45344" w14:textId="77777777" w:rsidR="000161B4" w:rsidRDefault="00412F63" w:rsidP="007D5659">
            <w:pPr>
              <w:jc w:val="center"/>
              <w:rPr>
                <w:rFonts w:hint="eastAsia"/>
                <w:color w:val="000000"/>
                <w:sz w:val="21"/>
                <w:szCs w:val="21"/>
                <w:lang w:eastAsia="zh-CN"/>
              </w:rPr>
            </w:pPr>
            <w:r>
              <w:rPr>
                <w:rFonts w:hint="eastAsia"/>
                <w:color w:val="000000"/>
                <w:sz w:val="21"/>
                <w:szCs w:val="21"/>
                <w:lang w:eastAsia="zh-CN"/>
              </w:rPr>
              <w:t>15</w:t>
            </w:r>
          </w:p>
        </w:tc>
        <w:tc>
          <w:tcPr>
            <w:tcW w:w="1592" w:type="pct"/>
            <w:shd w:val="clear" w:color="auto" w:fill="auto"/>
            <w:vAlign w:val="center"/>
          </w:tcPr>
          <w:p w14:paraId="6B2B34B0" w14:textId="77777777" w:rsidR="000161B4" w:rsidRPr="00BF27E8" w:rsidRDefault="000161B4" w:rsidP="007D5659">
            <w:pPr>
              <w:pStyle w:val="WXBodyText"/>
              <w:spacing w:before="0" w:after="0"/>
              <w:ind w:left="0"/>
              <w:jc w:val="center"/>
              <w:rPr>
                <w:rFonts w:cs="Times New Roman"/>
                <w:sz w:val="21"/>
                <w:szCs w:val="21"/>
              </w:rPr>
            </w:pPr>
            <w:r w:rsidRPr="00BF27E8">
              <w:rPr>
                <w:rFonts w:cs="Times New Roman" w:hint="eastAsia"/>
                <w:sz w:val="21"/>
                <w:szCs w:val="21"/>
              </w:rPr>
              <w:t>LOQ_QCL</w:t>
            </w:r>
            <w:r w:rsidR="002841C5">
              <w:rPr>
                <w:rFonts w:cs="Times New Roman" w:hint="eastAsia"/>
                <w:sz w:val="21"/>
                <w:szCs w:val="21"/>
              </w:rPr>
              <w:t>_</w:t>
            </w:r>
            <w:r w:rsidR="00BC4240">
              <w:rPr>
                <w:rFonts w:cs="Times New Roman" w:hint="eastAsia"/>
                <w:sz w:val="21"/>
                <w:szCs w:val="21"/>
              </w:rPr>
              <w:t>sbk</w:t>
            </w:r>
            <w:r>
              <w:rPr>
                <w:rFonts w:cs="Times New Roman" w:hint="eastAsia"/>
                <w:sz w:val="21"/>
                <w:szCs w:val="21"/>
              </w:rPr>
              <w:t>_3</w:t>
            </w:r>
          </w:p>
        </w:tc>
        <w:tc>
          <w:tcPr>
            <w:tcW w:w="985" w:type="pct"/>
            <w:shd w:val="clear" w:color="auto" w:fill="auto"/>
            <w:vAlign w:val="center"/>
          </w:tcPr>
          <w:p w14:paraId="73912DBC" w14:textId="77777777" w:rsidR="000161B4" w:rsidRPr="00BF27E8" w:rsidRDefault="000161B4" w:rsidP="007D5659">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2394716C" w14:textId="77777777" w:rsidR="000161B4" w:rsidRPr="00BF27E8" w:rsidRDefault="000161B4" w:rsidP="007D5659">
            <w:pPr>
              <w:pStyle w:val="WXBodyText"/>
              <w:spacing w:before="0" w:after="0"/>
              <w:ind w:left="0"/>
              <w:jc w:val="center"/>
              <w:rPr>
                <w:rFonts w:hint="eastAsia"/>
                <w:kern w:val="2"/>
                <w:sz w:val="21"/>
                <w:szCs w:val="21"/>
              </w:rPr>
            </w:pPr>
          </w:p>
        </w:tc>
      </w:tr>
      <w:tr w:rsidR="00A23535" w:rsidRPr="00BF27E8" w14:paraId="1BF92B56" w14:textId="77777777" w:rsidTr="001A3633">
        <w:trPr>
          <w:trHeight w:hRule="exact" w:val="425"/>
        </w:trPr>
        <w:tc>
          <w:tcPr>
            <w:tcW w:w="1060" w:type="pct"/>
            <w:shd w:val="clear" w:color="auto" w:fill="auto"/>
            <w:vAlign w:val="center"/>
          </w:tcPr>
          <w:p w14:paraId="14CCE38D" w14:textId="77777777" w:rsidR="00A23535" w:rsidRPr="00795559" w:rsidRDefault="00412F63" w:rsidP="001A3633">
            <w:pPr>
              <w:jc w:val="center"/>
              <w:rPr>
                <w:color w:val="000000"/>
                <w:sz w:val="21"/>
                <w:szCs w:val="21"/>
                <w:lang w:eastAsia="zh-CN"/>
              </w:rPr>
            </w:pPr>
            <w:r>
              <w:rPr>
                <w:rFonts w:hint="eastAsia"/>
                <w:color w:val="000000"/>
                <w:sz w:val="21"/>
                <w:szCs w:val="21"/>
                <w:lang w:eastAsia="zh-CN"/>
              </w:rPr>
              <w:t>16</w:t>
            </w:r>
          </w:p>
        </w:tc>
        <w:tc>
          <w:tcPr>
            <w:tcW w:w="1592" w:type="pct"/>
            <w:shd w:val="clear" w:color="auto" w:fill="auto"/>
            <w:vAlign w:val="center"/>
          </w:tcPr>
          <w:p w14:paraId="13424AA7" w14:textId="77777777" w:rsidR="00A23535" w:rsidRPr="00BF27E8" w:rsidRDefault="00A23535" w:rsidP="001A3633">
            <w:pPr>
              <w:pStyle w:val="WXBodyText"/>
              <w:spacing w:before="0" w:after="0"/>
              <w:ind w:left="0"/>
              <w:jc w:val="center"/>
              <w:rPr>
                <w:rFonts w:cs="Times New Roman"/>
                <w:sz w:val="21"/>
                <w:szCs w:val="21"/>
              </w:rPr>
            </w:pPr>
            <w:r w:rsidRPr="00BF27E8">
              <w:rPr>
                <w:rFonts w:cs="Times New Roman"/>
                <w:sz w:val="21"/>
                <w:szCs w:val="21"/>
              </w:rPr>
              <w:t>PCS_QC</w:t>
            </w:r>
            <w:r w:rsidR="002841C5">
              <w:rPr>
                <w:rFonts w:cs="Times New Roman" w:hint="eastAsia"/>
                <w:sz w:val="21"/>
                <w:szCs w:val="21"/>
              </w:rPr>
              <w:t>_</w:t>
            </w:r>
            <w:r w:rsidR="00BC4240">
              <w:rPr>
                <w:rFonts w:cs="Times New Roman" w:hint="eastAsia"/>
                <w:sz w:val="21"/>
                <w:szCs w:val="21"/>
              </w:rPr>
              <w:t>sbk</w:t>
            </w:r>
            <w:r>
              <w:rPr>
                <w:rFonts w:cs="Times New Roman" w:hint="eastAsia"/>
                <w:sz w:val="21"/>
                <w:szCs w:val="21"/>
              </w:rPr>
              <w:t>_1</w:t>
            </w:r>
          </w:p>
        </w:tc>
        <w:tc>
          <w:tcPr>
            <w:tcW w:w="985" w:type="pct"/>
            <w:shd w:val="clear" w:color="auto" w:fill="auto"/>
            <w:vAlign w:val="center"/>
          </w:tcPr>
          <w:p w14:paraId="7136A582" w14:textId="77777777" w:rsidR="00A23535" w:rsidRPr="00BF27E8" w:rsidRDefault="00A23535" w:rsidP="001A363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587858F2" w14:textId="77777777" w:rsidR="00A23535" w:rsidRPr="00BF27E8" w:rsidRDefault="00A23535" w:rsidP="001A3633">
            <w:pPr>
              <w:pStyle w:val="WXBodyText"/>
              <w:spacing w:before="0" w:after="0"/>
              <w:ind w:left="0"/>
              <w:jc w:val="center"/>
              <w:rPr>
                <w:rFonts w:cs="Times New Roman"/>
                <w:sz w:val="21"/>
                <w:szCs w:val="21"/>
              </w:rPr>
            </w:pPr>
            <w:r w:rsidRPr="00BF27E8">
              <w:rPr>
                <w:rFonts w:hint="eastAsia"/>
                <w:kern w:val="2"/>
                <w:sz w:val="21"/>
                <w:szCs w:val="21"/>
              </w:rPr>
              <w:t>质量控制</w:t>
            </w:r>
          </w:p>
        </w:tc>
      </w:tr>
      <w:tr w:rsidR="00DC7233" w:rsidRPr="00BF27E8" w14:paraId="6C2819BC" w14:textId="77777777" w:rsidTr="007A28AF">
        <w:trPr>
          <w:trHeight w:hRule="exact" w:val="425"/>
        </w:trPr>
        <w:tc>
          <w:tcPr>
            <w:tcW w:w="1060" w:type="pct"/>
            <w:shd w:val="clear" w:color="auto" w:fill="auto"/>
            <w:vAlign w:val="center"/>
          </w:tcPr>
          <w:p w14:paraId="4100398A" w14:textId="77777777" w:rsidR="00DC7233" w:rsidRPr="00795559" w:rsidRDefault="00DC7233" w:rsidP="007D5659">
            <w:pPr>
              <w:jc w:val="center"/>
              <w:rPr>
                <w:color w:val="000000"/>
                <w:sz w:val="21"/>
                <w:szCs w:val="21"/>
                <w:lang w:eastAsia="zh-CN"/>
              </w:rPr>
            </w:pPr>
            <w:r>
              <w:rPr>
                <w:rFonts w:hint="eastAsia"/>
                <w:color w:val="000000"/>
                <w:sz w:val="21"/>
                <w:szCs w:val="21"/>
                <w:lang w:eastAsia="zh-CN"/>
              </w:rPr>
              <w:t>17</w:t>
            </w:r>
          </w:p>
        </w:tc>
        <w:tc>
          <w:tcPr>
            <w:tcW w:w="1592" w:type="pct"/>
            <w:shd w:val="clear" w:color="auto" w:fill="auto"/>
            <w:vAlign w:val="center"/>
          </w:tcPr>
          <w:p w14:paraId="40AC3EEC" w14:textId="77777777" w:rsidR="00DC7233" w:rsidRPr="00BF27E8" w:rsidRDefault="00DC7233" w:rsidP="00392FAF">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2AF6AAC5" w14:textId="77777777" w:rsidR="00DC7233" w:rsidRPr="00BF27E8" w:rsidRDefault="00DC7233"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54020289" w14:textId="77777777" w:rsidR="00DC7233" w:rsidRPr="00BF27E8" w:rsidRDefault="00DC7233" w:rsidP="007D5659">
            <w:pPr>
              <w:pStyle w:val="WXBodyText"/>
              <w:spacing w:before="0" w:after="0"/>
              <w:ind w:left="0"/>
              <w:jc w:val="center"/>
              <w:rPr>
                <w:rFonts w:cs="Times New Roman"/>
                <w:sz w:val="21"/>
                <w:szCs w:val="21"/>
              </w:rPr>
            </w:pPr>
            <w:r w:rsidRPr="00BF27E8">
              <w:rPr>
                <w:rFonts w:cs="Times New Roman"/>
                <w:sz w:val="21"/>
                <w:szCs w:val="21"/>
              </w:rPr>
              <w:t>准确度与精密度</w:t>
            </w:r>
          </w:p>
        </w:tc>
      </w:tr>
      <w:tr w:rsidR="00DC7233" w:rsidRPr="00BF27E8" w14:paraId="441BDBF8" w14:textId="77777777" w:rsidTr="007A28AF">
        <w:trPr>
          <w:trHeight w:hRule="exact" w:val="425"/>
        </w:trPr>
        <w:tc>
          <w:tcPr>
            <w:tcW w:w="1060" w:type="pct"/>
            <w:shd w:val="clear" w:color="auto" w:fill="auto"/>
            <w:vAlign w:val="center"/>
          </w:tcPr>
          <w:p w14:paraId="59702493" w14:textId="77777777" w:rsidR="00DC7233" w:rsidRPr="00795559" w:rsidRDefault="00DC7233" w:rsidP="007D5659">
            <w:pPr>
              <w:jc w:val="center"/>
              <w:rPr>
                <w:color w:val="000000"/>
                <w:sz w:val="21"/>
                <w:szCs w:val="21"/>
                <w:lang w:eastAsia="zh-CN"/>
              </w:rPr>
            </w:pPr>
            <w:r>
              <w:rPr>
                <w:rFonts w:hint="eastAsia"/>
                <w:color w:val="000000"/>
                <w:sz w:val="21"/>
                <w:szCs w:val="21"/>
                <w:lang w:eastAsia="zh-CN"/>
              </w:rPr>
              <w:t>18</w:t>
            </w:r>
          </w:p>
        </w:tc>
        <w:tc>
          <w:tcPr>
            <w:tcW w:w="1592" w:type="pct"/>
            <w:shd w:val="clear" w:color="auto" w:fill="auto"/>
            <w:vAlign w:val="center"/>
          </w:tcPr>
          <w:p w14:paraId="3E380F2B" w14:textId="77777777" w:rsidR="00DC7233" w:rsidRPr="00BF27E8" w:rsidRDefault="00DC7233" w:rsidP="00392FAF">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2</w:t>
            </w:r>
          </w:p>
        </w:tc>
        <w:tc>
          <w:tcPr>
            <w:tcW w:w="985" w:type="pct"/>
            <w:shd w:val="clear" w:color="auto" w:fill="auto"/>
            <w:vAlign w:val="center"/>
          </w:tcPr>
          <w:p w14:paraId="07AAB074" w14:textId="77777777" w:rsidR="00DC7233" w:rsidRPr="00BF27E8" w:rsidRDefault="00DC7233"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3A3FFEB9" w14:textId="77777777" w:rsidR="00DC7233" w:rsidRPr="00BF27E8" w:rsidRDefault="00DC7233" w:rsidP="007D5659">
            <w:pPr>
              <w:pStyle w:val="WXBodyText"/>
              <w:spacing w:before="0" w:after="0"/>
              <w:ind w:left="0"/>
              <w:jc w:val="center"/>
              <w:rPr>
                <w:rFonts w:cs="Times New Roman"/>
                <w:sz w:val="21"/>
                <w:szCs w:val="21"/>
              </w:rPr>
            </w:pPr>
          </w:p>
        </w:tc>
      </w:tr>
      <w:tr w:rsidR="00DC7233" w:rsidRPr="00BF27E8" w14:paraId="7844E676" w14:textId="77777777" w:rsidTr="007A28AF">
        <w:trPr>
          <w:trHeight w:hRule="exact" w:val="425"/>
        </w:trPr>
        <w:tc>
          <w:tcPr>
            <w:tcW w:w="1060" w:type="pct"/>
            <w:shd w:val="clear" w:color="auto" w:fill="auto"/>
            <w:vAlign w:val="center"/>
          </w:tcPr>
          <w:p w14:paraId="7BD28DFC" w14:textId="77777777" w:rsidR="00DC7233" w:rsidRPr="00795559" w:rsidRDefault="00DC7233" w:rsidP="007D5659">
            <w:pPr>
              <w:jc w:val="center"/>
              <w:rPr>
                <w:color w:val="000000"/>
                <w:sz w:val="21"/>
                <w:szCs w:val="21"/>
                <w:lang w:eastAsia="zh-CN"/>
              </w:rPr>
            </w:pPr>
            <w:r>
              <w:rPr>
                <w:rFonts w:hint="eastAsia"/>
                <w:color w:val="000000"/>
                <w:sz w:val="21"/>
                <w:szCs w:val="21"/>
                <w:lang w:eastAsia="zh-CN"/>
              </w:rPr>
              <w:t>19</w:t>
            </w:r>
          </w:p>
        </w:tc>
        <w:tc>
          <w:tcPr>
            <w:tcW w:w="1592" w:type="pct"/>
            <w:shd w:val="clear" w:color="auto" w:fill="auto"/>
            <w:vAlign w:val="center"/>
          </w:tcPr>
          <w:p w14:paraId="579DF508" w14:textId="77777777" w:rsidR="00DC7233" w:rsidRPr="00BF27E8" w:rsidRDefault="00DC7233" w:rsidP="00392FAF">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3</w:t>
            </w:r>
          </w:p>
        </w:tc>
        <w:tc>
          <w:tcPr>
            <w:tcW w:w="985" w:type="pct"/>
            <w:shd w:val="clear" w:color="auto" w:fill="auto"/>
            <w:vAlign w:val="center"/>
          </w:tcPr>
          <w:p w14:paraId="61CE10BE" w14:textId="77777777" w:rsidR="00DC7233" w:rsidRPr="00BF27E8" w:rsidRDefault="00DC7233"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396524E3" w14:textId="77777777" w:rsidR="00DC7233" w:rsidRPr="00BF27E8" w:rsidRDefault="00DC7233" w:rsidP="007D5659">
            <w:pPr>
              <w:pStyle w:val="WXBodyText"/>
              <w:spacing w:before="0" w:after="0"/>
              <w:ind w:left="0"/>
              <w:jc w:val="center"/>
              <w:rPr>
                <w:rFonts w:cs="Times New Roman"/>
                <w:sz w:val="21"/>
                <w:szCs w:val="21"/>
              </w:rPr>
            </w:pPr>
          </w:p>
        </w:tc>
      </w:tr>
      <w:tr w:rsidR="00DC7233" w:rsidRPr="00BF27E8" w14:paraId="27084400" w14:textId="77777777" w:rsidTr="007A28AF">
        <w:trPr>
          <w:trHeight w:hRule="exact" w:val="425"/>
        </w:trPr>
        <w:tc>
          <w:tcPr>
            <w:tcW w:w="1060" w:type="pct"/>
            <w:shd w:val="clear" w:color="auto" w:fill="auto"/>
            <w:vAlign w:val="center"/>
          </w:tcPr>
          <w:p w14:paraId="064A4072" w14:textId="77777777" w:rsidR="00DC7233" w:rsidRDefault="00DC7233" w:rsidP="00A60E5F">
            <w:pPr>
              <w:jc w:val="center"/>
              <w:rPr>
                <w:rFonts w:hint="eastAsia"/>
                <w:color w:val="000000"/>
                <w:sz w:val="21"/>
                <w:szCs w:val="21"/>
                <w:lang w:eastAsia="zh-CN"/>
              </w:rPr>
            </w:pPr>
            <w:r>
              <w:rPr>
                <w:rFonts w:hint="eastAsia"/>
                <w:color w:val="000000"/>
                <w:sz w:val="21"/>
                <w:szCs w:val="21"/>
                <w:lang w:eastAsia="zh-CN"/>
              </w:rPr>
              <w:t>20</w:t>
            </w:r>
          </w:p>
        </w:tc>
        <w:tc>
          <w:tcPr>
            <w:tcW w:w="1592" w:type="pct"/>
            <w:shd w:val="clear" w:color="auto" w:fill="auto"/>
            <w:vAlign w:val="center"/>
          </w:tcPr>
          <w:p w14:paraId="69970764" w14:textId="77777777" w:rsidR="00DC7233" w:rsidRPr="00BF27E8" w:rsidRDefault="00DC7233" w:rsidP="009C4C86">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62036716" w14:textId="77777777" w:rsidR="00DC7233" w:rsidRPr="00BF27E8" w:rsidRDefault="00DC7233" w:rsidP="007D5659">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37969614" w14:textId="77777777" w:rsidR="00DC7233" w:rsidRPr="00BF27E8" w:rsidRDefault="00DC7233" w:rsidP="007D5659">
            <w:pPr>
              <w:pStyle w:val="WXBodyText"/>
              <w:spacing w:before="0" w:after="0"/>
              <w:ind w:left="0"/>
              <w:jc w:val="center"/>
              <w:rPr>
                <w:rFonts w:cs="Times New Roman"/>
                <w:sz w:val="21"/>
                <w:szCs w:val="21"/>
              </w:rPr>
            </w:pPr>
          </w:p>
        </w:tc>
      </w:tr>
      <w:tr w:rsidR="00DC7233" w:rsidRPr="00BF27E8" w14:paraId="14FC4029" w14:textId="77777777" w:rsidTr="007A28AF">
        <w:trPr>
          <w:trHeight w:hRule="exact" w:val="425"/>
        </w:trPr>
        <w:tc>
          <w:tcPr>
            <w:tcW w:w="1060" w:type="pct"/>
            <w:shd w:val="clear" w:color="auto" w:fill="auto"/>
            <w:vAlign w:val="center"/>
          </w:tcPr>
          <w:p w14:paraId="03257976" w14:textId="77777777" w:rsidR="00DC7233" w:rsidRDefault="00DC7233" w:rsidP="00A60E5F">
            <w:pPr>
              <w:jc w:val="center"/>
              <w:rPr>
                <w:rFonts w:hint="eastAsia"/>
                <w:color w:val="000000"/>
                <w:sz w:val="21"/>
                <w:szCs w:val="21"/>
                <w:lang w:eastAsia="zh-CN"/>
              </w:rPr>
            </w:pPr>
            <w:r>
              <w:rPr>
                <w:rFonts w:hint="eastAsia"/>
                <w:color w:val="000000"/>
                <w:sz w:val="21"/>
                <w:szCs w:val="21"/>
                <w:lang w:eastAsia="zh-CN"/>
              </w:rPr>
              <w:t>21</w:t>
            </w:r>
          </w:p>
        </w:tc>
        <w:tc>
          <w:tcPr>
            <w:tcW w:w="1592" w:type="pct"/>
            <w:shd w:val="clear" w:color="auto" w:fill="auto"/>
            <w:vAlign w:val="center"/>
          </w:tcPr>
          <w:p w14:paraId="4FB165F4" w14:textId="77777777" w:rsidR="00DC7233" w:rsidRPr="00BF27E8" w:rsidRDefault="00DC7233" w:rsidP="009C4C86">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5</w:t>
            </w:r>
          </w:p>
        </w:tc>
        <w:tc>
          <w:tcPr>
            <w:tcW w:w="985" w:type="pct"/>
            <w:shd w:val="clear" w:color="auto" w:fill="auto"/>
            <w:vAlign w:val="center"/>
          </w:tcPr>
          <w:p w14:paraId="63A1236C" w14:textId="77777777" w:rsidR="00DC7233" w:rsidRPr="00BF27E8" w:rsidRDefault="00DC7233" w:rsidP="007D5659">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37D8D8A7" w14:textId="77777777" w:rsidR="00DC7233" w:rsidRPr="00BF27E8" w:rsidRDefault="00DC7233" w:rsidP="007D5659">
            <w:pPr>
              <w:pStyle w:val="WXBodyText"/>
              <w:spacing w:before="0" w:after="0"/>
              <w:ind w:left="0"/>
              <w:jc w:val="center"/>
              <w:rPr>
                <w:rFonts w:cs="Times New Roman"/>
                <w:sz w:val="21"/>
                <w:szCs w:val="21"/>
              </w:rPr>
            </w:pPr>
          </w:p>
        </w:tc>
      </w:tr>
      <w:tr w:rsidR="00DC7233" w:rsidRPr="00BF27E8" w14:paraId="5C826CC3" w14:textId="77777777" w:rsidTr="007A28AF">
        <w:trPr>
          <w:trHeight w:hRule="exact" w:val="425"/>
        </w:trPr>
        <w:tc>
          <w:tcPr>
            <w:tcW w:w="1060" w:type="pct"/>
            <w:shd w:val="clear" w:color="auto" w:fill="auto"/>
            <w:vAlign w:val="center"/>
          </w:tcPr>
          <w:p w14:paraId="2C360EEE" w14:textId="77777777" w:rsidR="00DC7233" w:rsidRPr="00795559" w:rsidRDefault="00DC7233" w:rsidP="00A60E5F">
            <w:pPr>
              <w:jc w:val="center"/>
              <w:rPr>
                <w:color w:val="000000"/>
                <w:sz w:val="21"/>
                <w:szCs w:val="21"/>
                <w:lang w:eastAsia="zh-CN"/>
              </w:rPr>
            </w:pPr>
            <w:r>
              <w:rPr>
                <w:rFonts w:hint="eastAsia"/>
                <w:color w:val="000000"/>
                <w:sz w:val="21"/>
                <w:szCs w:val="21"/>
                <w:lang w:eastAsia="zh-CN"/>
              </w:rPr>
              <w:t>22</w:t>
            </w:r>
          </w:p>
        </w:tc>
        <w:tc>
          <w:tcPr>
            <w:tcW w:w="1592" w:type="pct"/>
            <w:shd w:val="clear" w:color="auto" w:fill="auto"/>
            <w:vAlign w:val="center"/>
          </w:tcPr>
          <w:p w14:paraId="30E7967B" w14:textId="77777777" w:rsidR="00DC7233" w:rsidRPr="00BF27E8" w:rsidRDefault="00DC7233" w:rsidP="009C4C86">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6</w:t>
            </w:r>
          </w:p>
        </w:tc>
        <w:tc>
          <w:tcPr>
            <w:tcW w:w="985" w:type="pct"/>
            <w:shd w:val="clear" w:color="auto" w:fill="auto"/>
            <w:vAlign w:val="center"/>
          </w:tcPr>
          <w:p w14:paraId="3F84B43E" w14:textId="77777777" w:rsidR="00DC7233" w:rsidRPr="00BF27E8" w:rsidRDefault="00DC7233" w:rsidP="007D5659">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610373E8" w14:textId="77777777" w:rsidR="00DC7233" w:rsidRPr="00BF27E8" w:rsidRDefault="00DC7233" w:rsidP="007D5659">
            <w:pPr>
              <w:pStyle w:val="WXBodyText"/>
              <w:spacing w:before="0" w:after="0"/>
              <w:ind w:left="0"/>
              <w:jc w:val="center"/>
              <w:rPr>
                <w:rFonts w:cs="Times New Roman"/>
                <w:sz w:val="21"/>
                <w:szCs w:val="21"/>
              </w:rPr>
            </w:pPr>
          </w:p>
        </w:tc>
      </w:tr>
      <w:tr w:rsidR="002841C5" w:rsidRPr="00BF27E8" w14:paraId="3726FF29" w14:textId="77777777" w:rsidTr="007A28AF">
        <w:trPr>
          <w:trHeight w:hRule="exact" w:val="425"/>
        </w:trPr>
        <w:tc>
          <w:tcPr>
            <w:tcW w:w="1060" w:type="pct"/>
            <w:shd w:val="clear" w:color="auto" w:fill="auto"/>
            <w:vAlign w:val="center"/>
          </w:tcPr>
          <w:p w14:paraId="12935ABF" w14:textId="77777777" w:rsidR="002841C5" w:rsidRPr="00795559" w:rsidRDefault="00412F63" w:rsidP="00A60E5F">
            <w:pPr>
              <w:jc w:val="center"/>
              <w:rPr>
                <w:color w:val="000000"/>
                <w:sz w:val="21"/>
                <w:szCs w:val="21"/>
                <w:lang w:eastAsia="zh-CN"/>
              </w:rPr>
            </w:pPr>
            <w:r>
              <w:rPr>
                <w:rFonts w:hint="eastAsia"/>
                <w:color w:val="000000"/>
                <w:sz w:val="21"/>
                <w:szCs w:val="21"/>
                <w:lang w:eastAsia="zh-CN"/>
              </w:rPr>
              <w:t>23</w:t>
            </w:r>
          </w:p>
        </w:tc>
        <w:tc>
          <w:tcPr>
            <w:tcW w:w="1592" w:type="pct"/>
            <w:shd w:val="clear" w:color="auto" w:fill="auto"/>
            <w:vAlign w:val="center"/>
          </w:tcPr>
          <w:p w14:paraId="3A0D0610" w14:textId="77777777" w:rsidR="002841C5" w:rsidRPr="00BF27E8" w:rsidRDefault="002841C5" w:rsidP="007D5659">
            <w:pPr>
              <w:pStyle w:val="WXBodyText"/>
              <w:spacing w:before="0" w:after="0"/>
              <w:ind w:left="0"/>
              <w:jc w:val="center"/>
              <w:rPr>
                <w:rFonts w:cs="Times New Roman"/>
                <w:sz w:val="21"/>
                <w:szCs w:val="21"/>
              </w:rPr>
            </w:pPr>
            <w:r>
              <w:rPr>
                <w:rFonts w:cs="Times New Roman" w:hint="eastAsia"/>
                <w:sz w:val="21"/>
                <w:szCs w:val="21"/>
              </w:rPr>
              <w:t xml:space="preserve">  </w:t>
            </w:r>
            <w:r w:rsidRPr="00BF27E8">
              <w:rPr>
                <w:rFonts w:cs="Times New Roman"/>
                <w:sz w:val="21"/>
                <w:szCs w:val="21"/>
              </w:rPr>
              <w:t>PCS_QC</w:t>
            </w:r>
            <w:r>
              <w:rPr>
                <w:rFonts w:cs="Times New Roman" w:hint="eastAsia"/>
                <w:sz w:val="21"/>
                <w:szCs w:val="21"/>
              </w:rPr>
              <w:t>_</w:t>
            </w:r>
            <w:r w:rsidR="00BC4240">
              <w:rPr>
                <w:rFonts w:cs="Times New Roman" w:hint="eastAsia"/>
                <w:sz w:val="21"/>
                <w:szCs w:val="21"/>
              </w:rPr>
              <w:t>sbk</w:t>
            </w:r>
            <w:r>
              <w:rPr>
                <w:rFonts w:cs="Times New Roman" w:hint="eastAsia"/>
                <w:sz w:val="21"/>
                <w:szCs w:val="21"/>
              </w:rPr>
              <w:t>_2</w:t>
            </w:r>
          </w:p>
        </w:tc>
        <w:tc>
          <w:tcPr>
            <w:tcW w:w="985" w:type="pct"/>
            <w:shd w:val="clear" w:color="auto" w:fill="auto"/>
            <w:vAlign w:val="center"/>
          </w:tcPr>
          <w:p w14:paraId="20AE61E4" w14:textId="77777777" w:rsidR="002841C5" w:rsidRPr="00BF27E8" w:rsidRDefault="002841C5"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5CEE25A4" w14:textId="77777777" w:rsidR="002841C5" w:rsidRPr="00BF27E8" w:rsidRDefault="002841C5" w:rsidP="007D5659">
            <w:pPr>
              <w:pStyle w:val="WXBodyText"/>
              <w:spacing w:before="0" w:after="0"/>
              <w:ind w:left="0"/>
              <w:jc w:val="center"/>
              <w:rPr>
                <w:rFonts w:cs="Times New Roman"/>
                <w:sz w:val="21"/>
                <w:szCs w:val="21"/>
              </w:rPr>
            </w:pPr>
            <w:r w:rsidRPr="00BF27E8">
              <w:rPr>
                <w:rFonts w:hint="eastAsia"/>
                <w:kern w:val="2"/>
                <w:sz w:val="21"/>
                <w:szCs w:val="21"/>
              </w:rPr>
              <w:t>质量控制</w:t>
            </w:r>
          </w:p>
        </w:tc>
      </w:tr>
      <w:tr w:rsidR="004C4468" w:rsidRPr="00BF27E8" w14:paraId="42857BF6" w14:textId="77777777" w:rsidTr="007A28AF">
        <w:trPr>
          <w:trHeight w:hRule="exact" w:val="425"/>
        </w:trPr>
        <w:tc>
          <w:tcPr>
            <w:tcW w:w="1060" w:type="pct"/>
            <w:shd w:val="clear" w:color="auto" w:fill="auto"/>
            <w:vAlign w:val="center"/>
          </w:tcPr>
          <w:p w14:paraId="6E17A806" w14:textId="77777777" w:rsidR="004C4468" w:rsidRDefault="00412F63" w:rsidP="007D5659">
            <w:pPr>
              <w:jc w:val="center"/>
              <w:rPr>
                <w:rFonts w:hint="eastAsia"/>
                <w:color w:val="000000"/>
                <w:sz w:val="21"/>
                <w:szCs w:val="21"/>
                <w:lang w:eastAsia="zh-CN"/>
              </w:rPr>
            </w:pPr>
            <w:r>
              <w:rPr>
                <w:rFonts w:hint="eastAsia"/>
                <w:color w:val="000000"/>
                <w:sz w:val="21"/>
                <w:szCs w:val="21"/>
                <w:lang w:eastAsia="zh-CN"/>
              </w:rPr>
              <w:t>24</w:t>
            </w:r>
          </w:p>
        </w:tc>
        <w:tc>
          <w:tcPr>
            <w:tcW w:w="1592" w:type="pct"/>
            <w:shd w:val="clear" w:color="auto" w:fill="auto"/>
            <w:vAlign w:val="center"/>
          </w:tcPr>
          <w:p w14:paraId="1C95F01C"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SST_QC</w:t>
            </w:r>
            <w:r>
              <w:rPr>
                <w:rFonts w:cs="Times New Roman" w:hint="eastAsia"/>
                <w:sz w:val="21"/>
                <w:szCs w:val="21"/>
              </w:rPr>
              <w:t>_clo</w:t>
            </w:r>
          </w:p>
        </w:tc>
        <w:tc>
          <w:tcPr>
            <w:tcW w:w="985" w:type="pct"/>
            <w:shd w:val="clear" w:color="auto" w:fill="auto"/>
            <w:vAlign w:val="center"/>
          </w:tcPr>
          <w:p w14:paraId="3F291473" w14:textId="77777777" w:rsidR="004C4468" w:rsidRPr="00BF27E8" w:rsidRDefault="004C4468" w:rsidP="009C4C86">
            <w:pPr>
              <w:pStyle w:val="WXBodyText"/>
              <w:spacing w:before="0" w:after="0"/>
              <w:ind w:left="0"/>
              <w:jc w:val="center"/>
              <w:rPr>
                <w:rFonts w:cs="Times New Roman"/>
                <w:sz w:val="21"/>
                <w:szCs w:val="21"/>
              </w:rPr>
            </w:pPr>
            <w:r>
              <w:rPr>
                <w:color w:val="000000"/>
                <w:sz w:val="21"/>
                <w:szCs w:val="21"/>
              </w:rPr>
              <w:t>≥</w:t>
            </w:r>
            <w:r>
              <w:rPr>
                <w:rFonts w:hint="eastAsia"/>
                <w:color w:val="000000"/>
                <w:sz w:val="21"/>
                <w:szCs w:val="21"/>
              </w:rPr>
              <w:t xml:space="preserve"> 6</w:t>
            </w:r>
          </w:p>
        </w:tc>
        <w:tc>
          <w:tcPr>
            <w:tcW w:w="1363" w:type="pct"/>
            <w:shd w:val="clear" w:color="auto" w:fill="auto"/>
            <w:vAlign w:val="center"/>
          </w:tcPr>
          <w:p w14:paraId="2602550C"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系统适应性</w:t>
            </w:r>
          </w:p>
        </w:tc>
      </w:tr>
      <w:tr w:rsidR="004C4468" w:rsidRPr="00BF27E8" w14:paraId="6E025F40" w14:textId="77777777" w:rsidTr="007A28AF">
        <w:trPr>
          <w:trHeight w:hRule="exact" w:val="425"/>
        </w:trPr>
        <w:tc>
          <w:tcPr>
            <w:tcW w:w="1060" w:type="pct"/>
            <w:shd w:val="clear" w:color="auto" w:fill="auto"/>
            <w:vAlign w:val="center"/>
          </w:tcPr>
          <w:p w14:paraId="15F1549A" w14:textId="77777777" w:rsidR="004C4468" w:rsidRDefault="00412F63" w:rsidP="007D5659">
            <w:pPr>
              <w:jc w:val="center"/>
              <w:rPr>
                <w:rFonts w:hint="eastAsia"/>
                <w:color w:val="000000"/>
                <w:sz w:val="21"/>
                <w:szCs w:val="21"/>
                <w:lang w:eastAsia="zh-CN"/>
              </w:rPr>
            </w:pPr>
            <w:r>
              <w:rPr>
                <w:rFonts w:hint="eastAsia"/>
                <w:color w:val="000000"/>
                <w:sz w:val="21"/>
                <w:szCs w:val="21"/>
                <w:lang w:eastAsia="zh-CN"/>
              </w:rPr>
              <w:t>25</w:t>
            </w:r>
          </w:p>
        </w:tc>
        <w:tc>
          <w:tcPr>
            <w:tcW w:w="1592" w:type="pct"/>
            <w:shd w:val="clear" w:color="auto" w:fill="auto"/>
            <w:vAlign w:val="center"/>
          </w:tcPr>
          <w:p w14:paraId="66474F51"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SSC_QC</w:t>
            </w:r>
            <w:r>
              <w:rPr>
                <w:rFonts w:cs="Times New Roman" w:hint="eastAsia"/>
                <w:sz w:val="21"/>
                <w:szCs w:val="21"/>
              </w:rPr>
              <w:t>_clo</w:t>
            </w:r>
          </w:p>
        </w:tc>
        <w:tc>
          <w:tcPr>
            <w:tcW w:w="985" w:type="pct"/>
            <w:shd w:val="clear" w:color="auto" w:fill="auto"/>
            <w:vAlign w:val="center"/>
          </w:tcPr>
          <w:p w14:paraId="58BAB92E"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0E5F02FD" w14:textId="77777777" w:rsidR="004C4468" w:rsidRPr="00BF27E8" w:rsidRDefault="004C4468" w:rsidP="007D5659">
            <w:pPr>
              <w:pStyle w:val="WXBodyText"/>
              <w:spacing w:before="0" w:after="0"/>
              <w:ind w:left="0"/>
              <w:jc w:val="center"/>
              <w:rPr>
                <w:rFonts w:hint="eastAsia"/>
                <w:kern w:val="2"/>
                <w:sz w:val="21"/>
                <w:szCs w:val="21"/>
              </w:rPr>
            </w:pPr>
            <w:r w:rsidRPr="00BF27E8">
              <w:rPr>
                <w:rFonts w:cs="Times New Roman"/>
                <w:sz w:val="21"/>
                <w:szCs w:val="21"/>
              </w:rPr>
              <w:t>储备液对比</w:t>
            </w:r>
          </w:p>
        </w:tc>
      </w:tr>
      <w:tr w:rsidR="004C4468" w:rsidRPr="00BF27E8" w14:paraId="1981BAEE" w14:textId="77777777" w:rsidTr="007A28AF">
        <w:trPr>
          <w:trHeight w:hRule="exact" w:val="425"/>
        </w:trPr>
        <w:tc>
          <w:tcPr>
            <w:tcW w:w="1060" w:type="pct"/>
            <w:shd w:val="clear" w:color="auto" w:fill="auto"/>
            <w:vAlign w:val="center"/>
          </w:tcPr>
          <w:p w14:paraId="6C0D150E" w14:textId="77777777" w:rsidR="004C4468" w:rsidRDefault="00412F63" w:rsidP="007D5659">
            <w:pPr>
              <w:jc w:val="center"/>
              <w:rPr>
                <w:rFonts w:hint="eastAsia"/>
                <w:color w:val="000000"/>
                <w:sz w:val="21"/>
                <w:szCs w:val="21"/>
                <w:lang w:eastAsia="zh-CN"/>
              </w:rPr>
            </w:pPr>
            <w:r>
              <w:rPr>
                <w:rFonts w:hint="eastAsia"/>
                <w:color w:val="000000"/>
                <w:sz w:val="21"/>
                <w:szCs w:val="21"/>
                <w:lang w:eastAsia="zh-CN"/>
              </w:rPr>
              <w:t>26</w:t>
            </w:r>
          </w:p>
        </w:tc>
        <w:tc>
          <w:tcPr>
            <w:tcW w:w="1592" w:type="pct"/>
            <w:shd w:val="clear" w:color="auto" w:fill="auto"/>
            <w:vAlign w:val="center"/>
          </w:tcPr>
          <w:p w14:paraId="4CEDAF33"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SSC_STD3</w:t>
            </w:r>
            <w:r>
              <w:rPr>
                <w:rFonts w:cs="Times New Roman" w:hint="eastAsia"/>
                <w:sz w:val="21"/>
                <w:szCs w:val="21"/>
              </w:rPr>
              <w:t>_clo</w:t>
            </w:r>
          </w:p>
        </w:tc>
        <w:tc>
          <w:tcPr>
            <w:tcW w:w="985" w:type="pct"/>
            <w:shd w:val="clear" w:color="auto" w:fill="auto"/>
            <w:vAlign w:val="center"/>
          </w:tcPr>
          <w:p w14:paraId="55670DC5"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6D881B07" w14:textId="77777777" w:rsidR="004C4468" w:rsidRPr="00BF27E8" w:rsidRDefault="004C4468" w:rsidP="007D5659">
            <w:pPr>
              <w:pStyle w:val="WXBodyText"/>
              <w:spacing w:before="0" w:after="0"/>
              <w:ind w:left="0"/>
              <w:jc w:val="center"/>
              <w:rPr>
                <w:rFonts w:hint="eastAsia"/>
                <w:kern w:val="2"/>
                <w:sz w:val="21"/>
                <w:szCs w:val="21"/>
              </w:rPr>
            </w:pPr>
          </w:p>
        </w:tc>
      </w:tr>
      <w:tr w:rsidR="00097EAF" w:rsidRPr="00BF27E8" w14:paraId="5A71072D" w14:textId="77777777" w:rsidTr="007A28AF">
        <w:trPr>
          <w:trHeight w:hRule="exact" w:val="425"/>
        </w:trPr>
        <w:tc>
          <w:tcPr>
            <w:tcW w:w="1060" w:type="pct"/>
            <w:shd w:val="clear" w:color="auto" w:fill="auto"/>
            <w:vAlign w:val="center"/>
          </w:tcPr>
          <w:p w14:paraId="20ECF8C8" w14:textId="77777777" w:rsidR="00097EAF" w:rsidRDefault="00412F63" w:rsidP="007D5659">
            <w:pPr>
              <w:jc w:val="center"/>
              <w:rPr>
                <w:rFonts w:hint="eastAsia"/>
                <w:color w:val="000000"/>
                <w:sz w:val="21"/>
                <w:szCs w:val="21"/>
                <w:lang w:eastAsia="zh-CN"/>
              </w:rPr>
            </w:pPr>
            <w:r>
              <w:rPr>
                <w:rFonts w:hint="eastAsia"/>
                <w:color w:val="000000"/>
                <w:sz w:val="21"/>
                <w:szCs w:val="21"/>
                <w:lang w:eastAsia="zh-CN"/>
              </w:rPr>
              <w:t>27</w:t>
            </w:r>
          </w:p>
        </w:tc>
        <w:tc>
          <w:tcPr>
            <w:tcW w:w="1592" w:type="pct"/>
            <w:shd w:val="clear" w:color="auto" w:fill="auto"/>
            <w:vAlign w:val="center"/>
          </w:tcPr>
          <w:p w14:paraId="3E10CC99" w14:textId="77777777" w:rsidR="00097EAF" w:rsidRPr="00BF27E8" w:rsidRDefault="00120839" w:rsidP="00007D5F">
            <w:pPr>
              <w:pStyle w:val="WXBodyText"/>
              <w:spacing w:before="0" w:after="0"/>
              <w:ind w:left="0"/>
              <w:jc w:val="center"/>
              <w:rPr>
                <w:rFonts w:cs="Times New Roman"/>
                <w:sz w:val="21"/>
                <w:szCs w:val="21"/>
              </w:rPr>
            </w:pPr>
            <w:r>
              <w:rPr>
                <w:rFonts w:cs="Times New Roman"/>
                <w:sz w:val="21"/>
                <w:szCs w:val="21"/>
              </w:rPr>
              <w:t>Select_</w:t>
            </w:r>
            <w:r>
              <w:rPr>
                <w:rFonts w:cs="Times New Roman" w:hint="eastAsia"/>
                <w:sz w:val="21"/>
                <w:szCs w:val="21"/>
              </w:rPr>
              <w:t>clo</w:t>
            </w:r>
          </w:p>
        </w:tc>
        <w:tc>
          <w:tcPr>
            <w:tcW w:w="985" w:type="pct"/>
            <w:shd w:val="clear" w:color="auto" w:fill="auto"/>
            <w:vAlign w:val="center"/>
          </w:tcPr>
          <w:p w14:paraId="2585EF69" w14:textId="77777777" w:rsidR="00097EAF"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shd w:val="clear" w:color="auto" w:fill="auto"/>
            <w:vAlign w:val="center"/>
          </w:tcPr>
          <w:p w14:paraId="1E3E6337" w14:textId="77777777" w:rsidR="00097EAF" w:rsidRPr="00BF27E8" w:rsidRDefault="00120839" w:rsidP="007D5659">
            <w:pPr>
              <w:pStyle w:val="WXBodyText"/>
              <w:spacing w:before="0" w:after="0"/>
              <w:ind w:left="0"/>
              <w:jc w:val="center"/>
              <w:rPr>
                <w:rFonts w:hint="eastAsia"/>
                <w:kern w:val="2"/>
                <w:sz w:val="21"/>
                <w:szCs w:val="21"/>
              </w:rPr>
            </w:pPr>
            <w:r w:rsidRPr="00BF27E8">
              <w:rPr>
                <w:rFonts w:cs="Times New Roman"/>
                <w:sz w:val="21"/>
                <w:szCs w:val="21"/>
              </w:rPr>
              <w:t>专属性</w:t>
            </w:r>
          </w:p>
        </w:tc>
      </w:tr>
      <w:tr w:rsidR="00120839" w:rsidRPr="00BF27E8" w14:paraId="2AE63CF7" w14:textId="77777777" w:rsidTr="007A28AF">
        <w:trPr>
          <w:trHeight w:hRule="exact" w:val="425"/>
        </w:trPr>
        <w:tc>
          <w:tcPr>
            <w:tcW w:w="1060" w:type="pct"/>
            <w:shd w:val="clear" w:color="auto" w:fill="auto"/>
            <w:vAlign w:val="center"/>
          </w:tcPr>
          <w:p w14:paraId="3D2D2D27"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28</w:t>
            </w:r>
          </w:p>
        </w:tc>
        <w:tc>
          <w:tcPr>
            <w:tcW w:w="1592" w:type="pct"/>
            <w:shd w:val="clear" w:color="auto" w:fill="auto"/>
            <w:vAlign w:val="center"/>
          </w:tcPr>
          <w:p w14:paraId="092A08EA"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LR_STD1</w:t>
            </w:r>
            <w:r>
              <w:rPr>
                <w:rFonts w:cs="Times New Roman" w:hint="eastAsia"/>
                <w:sz w:val="21"/>
                <w:szCs w:val="21"/>
              </w:rPr>
              <w:t>_clo</w:t>
            </w:r>
          </w:p>
        </w:tc>
        <w:tc>
          <w:tcPr>
            <w:tcW w:w="985" w:type="pct"/>
            <w:shd w:val="clear" w:color="auto" w:fill="auto"/>
            <w:vAlign w:val="center"/>
          </w:tcPr>
          <w:p w14:paraId="2CA4A105" w14:textId="77777777" w:rsidR="00120839"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42C21681" w14:textId="77777777" w:rsidR="00120839" w:rsidRPr="00BF27E8" w:rsidRDefault="00120839" w:rsidP="007D5659">
            <w:pPr>
              <w:pStyle w:val="WXBodyText"/>
              <w:spacing w:before="0" w:after="0"/>
              <w:ind w:left="0"/>
              <w:jc w:val="center"/>
              <w:rPr>
                <w:rFonts w:hint="eastAsia"/>
                <w:kern w:val="2"/>
                <w:sz w:val="21"/>
                <w:szCs w:val="21"/>
              </w:rPr>
            </w:pPr>
            <w:r>
              <w:rPr>
                <w:rFonts w:cs="Times New Roman" w:hint="eastAsia"/>
                <w:sz w:val="21"/>
                <w:szCs w:val="21"/>
              </w:rPr>
              <w:t>标准曲线</w:t>
            </w:r>
            <w:r w:rsidRPr="00BF27E8">
              <w:rPr>
                <w:rFonts w:cs="Times New Roman"/>
                <w:sz w:val="21"/>
                <w:szCs w:val="21"/>
              </w:rPr>
              <w:t>线性范围</w:t>
            </w:r>
          </w:p>
        </w:tc>
      </w:tr>
      <w:tr w:rsidR="00120839" w:rsidRPr="00BF27E8" w14:paraId="124E3E59" w14:textId="77777777" w:rsidTr="007A28AF">
        <w:trPr>
          <w:trHeight w:hRule="exact" w:val="425"/>
        </w:trPr>
        <w:tc>
          <w:tcPr>
            <w:tcW w:w="1060" w:type="pct"/>
            <w:shd w:val="clear" w:color="auto" w:fill="auto"/>
            <w:vAlign w:val="center"/>
          </w:tcPr>
          <w:p w14:paraId="5DBD8AFF"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29</w:t>
            </w:r>
          </w:p>
        </w:tc>
        <w:tc>
          <w:tcPr>
            <w:tcW w:w="1592" w:type="pct"/>
            <w:shd w:val="clear" w:color="auto" w:fill="auto"/>
            <w:vAlign w:val="center"/>
          </w:tcPr>
          <w:p w14:paraId="4B8A4C7A" w14:textId="77777777" w:rsidR="00120839" w:rsidRPr="00BF27E8" w:rsidRDefault="00120839" w:rsidP="00120839">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Pr>
                <w:rFonts w:hint="eastAsia"/>
                <w:sz w:val="21"/>
                <w:szCs w:val="21"/>
              </w:rPr>
              <w:t>_</w:t>
            </w:r>
            <w:r>
              <w:rPr>
                <w:rFonts w:hint="eastAsia"/>
                <w:sz w:val="21"/>
                <w:szCs w:val="21"/>
                <w:lang w:eastAsia="zh-CN"/>
              </w:rPr>
              <w:t>clo</w:t>
            </w:r>
          </w:p>
        </w:tc>
        <w:tc>
          <w:tcPr>
            <w:tcW w:w="985" w:type="pct"/>
            <w:shd w:val="clear" w:color="auto" w:fill="auto"/>
            <w:vAlign w:val="center"/>
          </w:tcPr>
          <w:p w14:paraId="13A4B71E" w14:textId="77777777" w:rsidR="00120839"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111C8B9"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62E0EEFF" w14:textId="77777777" w:rsidTr="007A28AF">
        <w:trPr>
          <w:trHeight w:hRule="exact" w:val="425"/>
        </w:trPr>
        <w:tc>
          <w:tcPr>
            <w:tcW w:w="1060" w:type="pct"/>
            <w:shd w:val="clear" w:color="auto" w:fill="auto"/>
            <w:vAlign w:val="center"/>
          </w:tcPr>
          <w:p w14:paraId="5EBA8757"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30</w:t>
            </w:r>
          </w:p>
        </w:tc>
        <w:tc>
          <w:tcPr>
            <w:tcW w:w="1592" w:type="pct"/>
            <w:shd w:val="clear" w:color="auto" w:fill="auto"/>
            <w:vAlign w:val="center"/>
          </w:tcPr>
          <w:p w14:paraId="34E6F87C" w14:textId="77777777" w:rsidR="00120839" w:rsidRPr="00BF27E8" w:rsidRDefault="00120839" w:rsidP="00120839">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Pr>
                <w:rFonts w:hint="eastAsia"/>
                <w:sz w:val="21"/>
                <w:szCs w:val="21"/>
              </w:rPr>
              <w:t>_</w:t>
            </w:r>
            <w:r>
              <w:rPr>
                <w:rFonts w:hint="eastAsia"/>
                <w:sz w:val="21"/>
                <w:szCs w:val="21"/>
                <w:lang w:eastAsia="zh-CN"/>
              </w:rPr>
              <w:t>clo</w:t>
            </w:r>
          </w:p>
        </w:tc>
        <w:tc>
          <w:tcPr>
            <w:tcW w:w="985" w:type="pct"/>
            <w:shd w:val="clear" w:color="auto" w:fill="auto"/>
            <w:vAlign w:val="center"/>
          </w:tcPr>
          <w:p w14:paraId="1BD78BC2" w14:textId="77777777" w:rsidR="00120839"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7195BBB"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00B93308" w14:textId="77777777" w:rsidTr="007A28AF">
        <w:trPr>
          <w:trHeight w:hRule="exact" w:val="425"/>
        </w:trPr>
        <w:tc>
          <w:tcPr>
            <w:tcW w:w="1060" w:type="pct"/>
            <w:shd w:val="clear" w:color="auto" w:fill="auto"/>
            <w:vAlign w:val="center"/>
          </w:tcPr>
          <w:p w14:paraId="6A3D9336"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31</w:t>
            </w:r>
          </w:p>
        </w:tc>
        <w:tc>
          <w:tcPr>
            <w:tcW w:w="1592" w:type="pct"/>
            <w:shd w:val="clear" w:color="auto" w:fill="auto"/>
            <w:vAlign w:val="center"/>
          </w:tcPr>
          <w:p w14:paraId="57457201" w14:textId="77777777" w:rsidR="00120839" w:rsidRPr="00BF27E8" w:rsidRDefault="00120839" w:rsidP="00120839">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Pr>
                <w:rFonts w:hint="eastAsia"/>
                <w:sz w:val="21"/>
                <w:szCs w:val="21"/>
              </w:rPr>
              <w:t>_</w:t>
            </w:r>
            <w:r>
              <w:rPr>
                <w:rFonts w:hint="eastAsia"/>
                <w:sz w:val="21"/>
                <w:szCs w:val="21"/>
                <w:lang w:eastAsia="zh-CN"/>
              </w:rPr>
              <w:t>clo</w:t>
            </w:r>
          </w:p>
        </w:tc>
        <w:tc>
          <w:tcPr>
            <w:tcW w:w="985" w:type="pct"/>
            <w:shd w:val="clear" w:color="auto" w:fill="auto"/>
            <w:vAlign w:val="center"/>
          </w:tcPr>
          <w:p w14:paraId="1E338614" w14:textId="77777777" w:rsidR="00120839"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9AB6E74"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1ACA8057" w14:textId="77777777" w:rsidTr="007A28AF">
        <w:trPr>
          <w:trHeight w:hRule="exact" w:val="425"/>
        </w:trPr>
        <w:tc>
          <w:tcPr>
            <w:tcW w:w="1060" w:type="pct"/>
            <w:shd w:val="clear" w:color="auto" w:fill="auto"/>
            <w:vAlign w:val="center"/>
          </w:tcPr>
          <w:p w14:paraId="5BE77A0B"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32</w:t>
            </w:r>
          </w:p>
        </w:tc>
        <w:tc>
          <w:tcPr>
            <w:tcW w:w="1592" w:type="pct"/>
            <w:shd w:val="clear" w:color="auto" w:fill="auto"/>
            <w:vAlign w:val="center"/>
          </w:tcPr>
          <w:p w14:paraId="5A41E46B" w14:textId="77777777" w:rsidR="00120839" w:rsidRPr="00BF27E8" w:rsidRDefault="00120839" w:rsidP="00120839">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Pr>
                <w:rFonts w:hint="eastAsia"/>
                <w:sz w:val="21"/>
                <w:szCs w:val="21"/>
              </w:rPr>
              <w:t>_</w:t>
            </w:r>
            <w:r>
              <w:rPr>
                <w:rFonts w:hint="eastAsia"/>
                <w:sz w:val="21"/>
                <w:szCs w:val="21"/>
                <w:lang w:eastAsia="zh-CN"/>
              </w:rPr>
              <w:t>clo</w:t>
            </w:r>
          </w:p>
        </w:tc>
        <w:tc>
          <w:tcPr>
            <w:tcW w:w="985" w:type="pct"/>
            <w:shd w:val="clear" w:color="auto" w:fill="auto"/>
            <w:vAlign w:val="center"/>
          </w:tcPr>
          <w:p w14:paraId="2CE4BBCF" w14:textId="77777777" w:rsidR="00120839"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5E05ACFE"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0E3F431C" w14:textId="77777777" w:rsidTr="007A28AF">
        <w:trPr>
          <w:trHeight w:hRule="exact" w:val="425"/>
        </w:trPr>
        <w:tc>
          <w:tcPr>
            <w:tcW w:w="1060" w:type="pct"/>
            <w:shd w:val="clear" w:color="auto" w:fill="auto"/>
            <w:vAlign w:val="center"/>
          </w:tcPr>
          <w:p w14:paraId="65AA4AF1"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33</w:t>
            </w:r>
          </w:p>
        </w:tc>
        <w:tc>
          <w:tcPr>
            <w:tcW w:w="1592" w:type="pct"/>
            <w:shd w:val="clear" w:color="auto" w:fill="auto"/>
            <w:vAlign w:val="center"/>
          </w:tcPr>
          <w:p w14:paraId="5109E860"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Carryover</w:t>
            </w:r>
            <w:r>
              <w:rPr>
                <w:rFonts w:cs="Times New Roman" w:hint="eastAsia"/>
                <w:sz w:val="21"/>
                <w:szCs w:val="21"/>
              </w:rPr>
              <w:t>_clo</w:t>
            </w:r>
          </w:p>
        </w:tc>
        <w:tc>
          <w:tcPr>
            <w:tcW w:w="985" w:type="pct"/>
            <w:shd w:val="clear" w:color="auto" w:fill="auto"/>
            <w:vAlign w:val="center"/>
          </w:tcPr>
          <w:p w14:paraId="04248924"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08ADCA87"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系统残留</w:t>
            </w:r>
          </w:p>
        </w:tc>
      </w:tr>
      <w:tr w:rsidR="00120839" w:rsidRPr="00BF27E8" w14:paraId="6D0063E1" w14:textId="77777777" w:rsidTr="007A28AF">
        <w:trPr>
          <w:trHeight w:hRule="exact" w:val="425"/>
        </w:trPr>
        <w:tc>
          <w:tcPr>
            <w:tcW w:w="1060" w:type="pct"/>
            <w:shd w:val="clear" w:color="auto" w:fill="auto"/>
            <w:vAlign w:val="center"/>
          </w:tcPr>
          <w:p w14:paraId="2BFE4724"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34</w:t>
            </w:r>
          </w:p>
        </w:tc>
        <w:tc>
          <w:tcPr>
            <w:tcW w:w="1592" w:type="pct"/>
            <w:shd w:val="clear" w:color="auto" w:fill="auto"/>
            <w:vAlign w:val="center"/>
          </w:tcPr>
          <w:p w14:paraId="54FBEBDF"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hint="eastAsia"/>
                <w:sz w:val="21"/>
                <w:szCs w:val="21"/>
              </w:rPr>
              <w:t>LOQ_QCL</w:t>
            </w:r>
            <w:r>
              <w:rPr>
                <w:rFonts w:cs="Times New Roman" w:hint="eastAsia"/>
                <w:sz w:val="21"/>
                <w:szCs w:val="21"/>
              </w:rPr>
              <w:t>_clo_1</w:t>
            </w:r>
          </w:p>
        </w:tc>
        <w:tc>
          <w:tcPr>
            <w:tcW w:w="985" w:type="pct"/>
            <w:shd w:val="clear" w:color="auto" w:fill="auto"/>
            <w:vAlign w:val="center"/>
          </w:tcPr>
          <w:p w14:paraId="5F94A1E7" w14:textId="77777777" w:rsidR="00120839" w:rsidRPr="00BF27E8" w:rsidRDefault="00120839" w:rsidP="009C4C86">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val="restart"/>
            <w:shd w:val="clear" w:color="auto" w:fill="auto"/>
            <w:vAlign w:val="center"/>
          </w:tcPr>
          <w:p w14:paraId="6413F73A" w14:textId="77777777" w:rsidR="00120839" w:rsidRPr="00BF27E8" w:rsidRDefault="00120839" w:rsidP="007D5659">
            <w:pPr>
              <w:pStyle w:val="WXBodyText"/>
              <w:spacing w:before="0" w:after="0"/>
              <w:ind w:left="0"/>
              <w:jc w:val="center"/>
              <w:rPr>
                <w:rFonts w:hint="eastAsia"/>
                <w:kern w:val="2"/>
                <w:sz w:val="21"/>
                <w:szCs w:val="21"/>
              </w:rPr>
            </w:pPr>
            <w:r w:rsidRPr="00BF27E8">
              <w:rPr>
                <w:rFonts w:cs="Times New Roman" w:hint="eastAsia"/>
                <w:sz w:val="21"/>
                <w:szCs w:val="21"/>
              </w:rPr>
              <w:t>定量下限</w:t>
            </w:r>
          </w:p>
        </w:tc>
      </w:tr>
      <w:tr w:rsidR="00120839" w:rsidRPr="00BF27E8" w14:paraId="4DB2F4B1" w14:textId="77777777" w:rsidTr="007A28AF">
        <w:trPr>
          <w:trHeight w:hRule="exact" w:val="425"/>
        </w:trPr>
        <w:tc>
          <w:tcPr>
            <w:tcW w:w="1060" w:type="pct"/>
            <w:shd w:val="clear" w:color="auto" w:fill="auto"/>
            <w:vAlign w:val="center"/>
          </w:tcPr>
          <w:p w14:paraId="43049996"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35</w:t>
            </w:r>
          </w:p>
        </w:tc>
        <w:tc>
          <w:tcPr>
            <w:tcW w:w="1592" w:type="pct"/>
            <w:shd w:val="clear" w:color="auto" w:fill="auto"/>
            <w:vAlign w:val="center"/>
          </w:tcPr>
          <w:p w14:paraId="2284EA3C"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hint="eastAsia"/>
                <w:sz w:val="21"/>
                <w:szCs w:val="21"/>
              </w:rPr>
              <w:t>LOQ_QCL</w:t>
            </w:r>
            <w:r>
              <w:rPr>
                <w:rFonts w:cs="Times New Roman" w:hint="eastAsia"/>
                <w:sz w:val="21"/>
                <w:szCs w:val="21"/>
              </w:rPr>
              <w:t>_clo_2</w:t>
            </w:r>
          </w:p>
        </w:tc>
        <w:tc>
          <w:tcPr>
            <w:tcW w:w="985" w:type="pct"/>
            <w:shd w:val="clear" w:color="auto" w:fill="auto"/>
            <w:vAlign w:val="center"/>
          </w:tcPr>
          <w:p w14:paraId="601AB1FF" w14:textId="77777777" w:rsidR="00120839" w:rsidRPr="00BF27E8" w:rsidRDefault="00120839" w:rsidP="009C4C86">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7B2B784C"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566BE053" w14:textId="77777777" w:rsidTr="007A28AF">
        <w:trPr>
          <w:trHeight w:hRule="exact" w:val="425"/>
        </w:trPr>
        <w:tc>
          <w:tcPr>
            <w:tcW w:w="1060" w:type="pct"/>
            <w:shd w:val="clear" w:color="auto" w:fill="auto"/>
            <w:vAlign w:val="center"/>
          </w:tcPr>
          <w:p w14:paraId="65621885"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36</w:t>
            </w:r>
          </w:p>
        </w:tc>
        <w:tc>
          <w:tcPr>
            <w:tcW w:w="1592" w:type="pct"/>
            <w:shd w:val="clear" w:color="auto" w:fill="auto"/>
            <w:vAlign w:val="center"/>
          </w:tcPr>
          <w:p w14:paraId="7F538792"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hint="eastAsia"/>
                <w:sz w:val="21"/>
                <w:szCs w:val="21"/>
              </w:rPr>
              <w:t>LOQ_QCL</w:t>
            </w:r>
            <w:r>
              <w:rPr>
                <w:rFonts w:cs="Times New Roman" w:hint="eastAsia"/>
                <w:sz w:val="21"/>
                <w:szCs w:val="21"/>
              </w:rPr>
              <w:t>_clo_3</w:t>
            </w:r>
          </w:p>
        </w:tc>
        <w:tc>
          <w:tcPr>
            <w:tcW w:w="985" w:type="pct"/>
            <w:shd w:val="clear" w:color="auto" w:fill="auto"/>
            <w:vAlign w:val="center"/>
          </w:tcPr>
          <w:p w14:paraId="4284E366" w14:textId="77777777" w:rsidR="00120839" w:rsidRPr="00BF27E8" w:rsidRDefault="00120839" w:rsidP="009C4C86">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7F14A787"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4299BBB8" w14:textId="77777777" w:rsidTr="007A28AF">
        <w:trPr>
          <w:trHeight w:hRule="exact" w:val="425"/>
        </w:trPr>
        <w:tc>
          <w:tcPr>
            <w:tcW w:w="1060" w:type="pct"/>
            <w:shd w:val="clear" w:color="auto" w:fill="auto"/>
            <w:vAlign w:val="center"/>
          </w:tcPr>
          <w:p w14:paraId="0389BAC8"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37</w:t>
            </w:r>
          </w:p>
        </w:tc>
        <w:tc>
          <w:tcPr>
            <w:tcW w:w="1592" w:type="pct"/>
            <w:shd w:val="clear" w:color="auto" w:fill="auto"/>
            <w:vAlign w:val="center"/>
          </w:tcPr>
          <w:p w14:paraId="55CF29FA"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_clo_1</w:t>
            </w:r>
          </w:p>
        </w:tc>
        <w:tc>
          <w:tcPr>
            <w:tcW w:w="985" w:type="pct"/>
            <w:shd w:val="clear" w:color="auto" w:fill="auto"/>
            <w:vAlign w:val="center"/>
          </w:tcPr>
          <w:p w14:paraId="078A32D1"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5BCC2AFB" w14:textId="77777777" w:rsidR="00120839" w:rsidRPr="00BF27E8" w:rsidRDefault="00120839" w:rsidP="007D5659">
            <w:pPr>
              <w:pStyle w:val="WXBodyText"/>
              <w:spacing w:before="0" w:after="0"/>
              <w:ind w:left="0"/>
              <w:jc w:val="center"/>
              <w:rPr>
                <w:rFonts w:hint="eastAsia"/>
                <w:kern w:val="2"/>
                <w:sz w:val="21"/>
                <w:szCs w:val="21"/>
              </w:rPr>
            </w:pPr>
            <w:r w:rsidRPr="00BF27E8">
              <w:rPr>
                <w:rFonts w:hint="eastAsia"/>
                <w:kern w:val="2"/>
                <w:sz w:val="21"/>
                <w:szCs w:val="21"/>
              </w:rPr>
              <w:t>质量控制</w:t>
            </w:r>
          </w:p>
        </w:tc>
      </w:tr>
      <w:tr w:rsidR="00412F63" w:rsidRPr="00BF27E8" w14:paraId="60021044" w14:textId="77777777" w:rsidTr="007A28AF">
        <w:trPr>
          <w:trHeight w:hRule="exact" w:val="425"/>
        </w:trPr>
        <w:tc>
          <w:tcPr>
            <w:tcW w:w="1060" w:type="pct"/>
            <w:shd w:val="clear" w:color="auto" w:fill="auto"/>
            <w:vAlign w:val="center"/>
          </w:tcPr>
          <w:p w14:paraId="1EC36833"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38</w:t>
            </w:r>
          </w:p>
        </w:tc>
        <w:tc>
          <w:tcPr>
            <w:tcW w:w="1592" w:type="pct"/>
            <w:shd w:val="clear" w:color="auto" w:fill="auto"/>
            <w:vAlign w:val="center"/>
          </w:tcPr>
          <w:p w14:paraId="498124A6" w14:textId="77777777" w:rsidR="00412F63" w:rsidRPr="00BF27E8" w:rsidRDefault="00412F63" w:rsidP="009C4C86">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7A67D004" w14:textId="77777777" w:rsidR="00412F63" w:rsidRPr="00BF27E8" w:rsidRDefault="00412F63" w:rsidP="009C4C86">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7BA40FE0" w14:textId="77777777" w:rsidR="00412F63" w:rsidRPr="00BF27E8" w:rsidRDefault="00412F63" w:rsidP="007D5659">
            <w:pPr>
              <w:pStyle w:val="WXBodyText"/>
              <w:spacing w:before="0" w:after="0"/>
              <w:ind w:left="0"/>
              <w:jc w:val="center"/>
              <w:rPr>
                <w:rFonts w:hint="eastAsia"/>
                <w:kern w:val="2"/>
                <w:sz w:val="21"/>
                <w:szCs w:val="21"/>
              </w:rPr>
            </w:pPr>
            <w:r w:rsidRPr="00BF27E8">
              <w:rPr>
                <w:rFonts w:cs="Times New Roman"/>
                <w:sz w:val="21"/>
                <w:szCs w:val="21"/>
              </w:rPr>
              <w:t>准确度与精密度</w:t>
            </w:r>
          </w:p>
        </w:tc>
      </w:tr>
      <w:tr w:rsidR="00412F63" w:rsidRPr="00BF27E8" w14:paraId="10207ECC" w14:textId="77777777" w:rsidTr="007A28AF">
        <w:trPr>
          <w:trHeight w:hRule="exact" w:val="425"/>
        </w:trPr>
        <w:tc>
          <w:tcPr>
            <w:tcW w:w="1060" w:type="pct"/>
            <w:shd w:val="clear" w:color="auto" w:fill="auto"/>
            <w:vAlign w:val="center"/>
          </w:tcPr>
          <w:p w14:paraId="4A36DF56"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39</w:t>
            </w:r>
          </w:p>
        </w:tc>
        <w:tc>
          <w:tcPr>
            <w:tcW w:w="1592" w:type="pct"/>
            <w:shd w:val="clear" w:color="auto" w:fill="auto"/>
            <w:vAlign w:val="center"/>
          </w:tcPr>
          <w:p w14:paraId="3622CFE4" w14:textId="77777777" w:rsidR="00412F63" w:rsidRPr="00BF27E8" w:rsidRDefault="00412F63" w:rsidP="00007D5F">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2</w:t>
            </w:r>
          </w:p>
        </w:tc>
        <w:tc>
          <w:tcPr>
            <w:tcW w:w="985" w:type="pct"/>
            <w:shd w:val="clear" w:color="auto" w:fill="auto"/>
            <w:vAlign w:val="center"/>
          </w:tcPr>
          <w:p w14:paraId="708E3C03" w14:textId="77777777" w:rsidR="00412F63" w:rsidRDefault="00412F63"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BA1254B" w14:textId="77777777" w:rsidR="00412F63" w:rsidRPr="00BF27E8" w:rsidRDefault="00412F63" w:rsidP="007D5659">
            <w:pPr>
              <w:pStyle w:val="WXBodyText"/>
              <w:spacing w:before="0" w:after="0"/>
              <w:ind w:left="0"/>
              <w:jc w:val="center"/>
              <w:rPr>
                <w:rFonts w:hint="eastAsia"/>
                <w:kern w:val="2"/>
                <w:sz w:val="21"/>
                <w:szCs w:val="21"/>
              </w:rPr>
            </w:pPr>
          </w:p>
        </w:tc>
      </w:tr>
      <w:tr w:rsidR="00412F63" w:rsidRPr="00BF27E8" w14:paraId="32D5B0F9" w14:textId="77777777" w:rsidTr="007A28AF">
        <w:trPr>
          <w:trHeight w:hRule="exact" w:val="425"/>
        </w:trPr>
        <w:tc>
          <w:tcPr>
            <w:tcW w:w="1060" w:type="pct"/>
            <w:shd w:val="clear" w:color="auto" w:fill="auto"/>
            <w:vAlign w:val="center"/>
          </w:tcPr>
          <w:p w14:paraId="49AD15B3"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40</w:t>
            </w:r>
          </w:p>
        </w:tc>
        <w:tc>
          <w:tcPr>
            <w:tcW w:w="1592" w:type="pct"/>
            <w:shd w:val="clear" w:color="auto" w:fill="auto"/>
            <w:vAlign w:val="center"/>
          </w:tcPr>
          <w:p w14:paraId="102659B5" w14:textId="77777777" w:rsidR="00412F63" w:rsidRPr="00BF27E8" w:rsidRDefault="00412F63" w:rsidP="00007D5F">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3</w:t>
            </w:r>
          </w:p>
        </w:tc>
        <w:tc>
          <w:tcPr>
            <w:tcW w:w="985" w:type="pct"/>
            <w:shd w:val="clear" w:color="auto" w:fill="auto"/>
            <w:vAlign w:val="center"/>
          </w:tcPr>
          <w:p w14:paraId="2A4C3AE3" w14:textId="77777777" w:rsidR="00412F63" w:rsidRDefault="00412F63"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497BF0E7" w14:textId="77777777" w:rsidR="00412F63" w:rsidRPr="00BF27E8" w:rsidRDefault="00412F63" w:rsidP="007D5659">
            <w:pPr>
              <w:pStyle w:val="WXBodyText"/>
              <w:spacing w:before="0" w:after="0"/>
              <w:ind w:left="0"/>
              <w:jc w:val="center"/>
              <w:rPr>
                <w:rFonts w:hint="eastAsia"/>
                <w:kern w:val="2"/>
                <w:sz w:val="21"/>
                <w:szCs w:val="21"/>
              </w:rPr>
            </w:pPr>
          </w:p>
        </w:tc>
      </w:tr>
      <w:tr w:rsidR="00412F63" w:rsidRPr="00BF27E8" w14:paraId="655BC0F8" w14:textId="77777777" w:rsidTr="007A28AF">
        <w:trPr>
          <w:trHeight w:hRule="exact" w:val="425"/>
        </w:trPr>
        <w:tc>
          <w:tcPr>
            <w:tcW w:w="1060" w:type="pct"/>
            <w:shd w:val="clear" w:color="auto" w:fill="auto"/>
            <w:vAlign w:val="center"/>
          </w:tcPr>
          <w:p w14:paraId="4AF31F3E"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41</w:t>
            </w:r>
          </w:p>
        </w:tc>
        <w:tc>
          <w:tcPr>
            <w:tcW w:w="1592" w:type="pct"/>
            <w:shd w:val="clear" w:color="auto" w:fill="auto"/>
            <w:vAlign w:val="center"/>
          </w:tcPr>
          <w:p w14:paraId="6C025EBE" w14:textId="77777777" w:rsidR="00412F63" w:rsidRPr="00BF27E8" w:rsidRDefault="00412F63" w:rsidP="006E31B4">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31F99B55" w14:textId="77777777" w:rsidR="00412F63" w:rsidRDefault="00412F63"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4FC8CC8B" w14:textId="77777777" w:rsidR="00412F63" w:rsidRPr="00BF27E8" w:rsidRDefault="00412F63" w:rsidP="007D5659">
            <w:pPr>
              <w:pStyle w:val="WXBodyText"/>
              <w:spacing w:before="0" w:after="0"/>
              <w:ind w:left="0"/>
              <w:jc w:val="center"/>
              <w:rPr>
                <w:rFonts w:hint="eastAsia"/>
                <w:kern w:val="2"/>
                <w:sz w:val="21"/>
                <w:szCs w:val="21"/>
              </w:rPr>
            </w:pPr>
          </w:p>
        </w:tc>
      </w:tr>
      <w:tr w:rsidR="00EB76EB" w:rsidRPr="00BF27E8" w14:paraId="1E75A331" w14:textId="77777777" w:rsidTr="00172801">
        <w:trPr>
          <w:trHeight w:hRule="exact" w:val="425"/>
          <w:tblHeader/>
        </w:trPr>
        <w:tc>
          <w:tcPr>
            <w:tcW w:w="1060" w:type="pct"/>
            <w:tcBorders>
              <w:top w:val="single" w:sz="12" w:space="0" w:color="auto"/>
              <w:bottom w:val="single" w:sz="4" w:space="0" w:color="auto"/>
            </w:tcBorders>
            <w:shd w:val="clear" w:color="auto" w:fill="auto"/>
            <w:vAlign w:val="center"/>
          </w:tcPr>
          <w:p w14:paraId="0C06C715" w14:textId="77777777" w:rsidR="00EB76EB" w:rsidRPr="00BF27E8" w:rsidRDefault="00EB76EB" w:rsidP="00172801">
            <w:pPr>
              <w:pStyle w:val="WXBodyText"/>
              <w:spacing w:before="0" w:after="0"/>
              <w:ind w:left="0"/>
              <w:jc w:val="center"/>
              <w:rPr>
                <w:rFonts w:cs="Times New Roman"/>
                <w:sz w:val="21"/>
                <w:szCs w:val="21"/>
              </w:rPr>
            </w:pPr>
            <w:r>
              <w:rPr>
                <w:rFonts w:cs="Times New Roman" w:hint="eastAsia"/>
                <w:color w:val="000000"/>
              </w:rPr>
              <w:lastRenderedPageBreak/>
              <w:t xml:space="preserve">    </w:t>
            </w:r>
            <w:r>
              <w:rPr>
                <w:rFonts w:cs="Times New Roman" w:hint="eastAsia"/>
                <w:sz w:val="21"/>
                <w:szCs w:val="21"/>
              </w:rPr>
              <w:t>D1</w:t>
            </w:r>
            <w:r w:rsidRPr="00BF27E8">
              <w:rPr>
                <w:rFonts w:cs="Times New Roman"/>
                <w:sz w:val="21"/>
                <w:szCs w:val="21"/>
              </w:rPr>
              <w:t>进样序号</w:t>
            </w:r>
          </w:p>
        </w:tc>
        <w:tc>
          <w:tcPr>
            <w:tcW w:w="1592" w:type="pct"/>
            <w:tcBorders>
              <w:top w:val="single" w:sz="12" w:space="0" w:color="auto"/>
              <w:bottom w:val="single" w:sz="4" w:space="0" w:color="auto"/>
            </w:tcBorders>
            <w:shd w:val="clear" w:color="auto" w:fill="auto"/>
            <w:vAlign w:val="center"/>
          </w:tcPr>
          <w:p w14:paraId="7B103410" w14:textId="77777777" w:rsidR="00EB76EB" w:rsidRPr="00BF27E8" w:rsidRDefault="00EB76EB" w:rsidP="00172801">
            <w:pPr>
              <w:pStyle w:val="WXBodyText"/>
              <w:spacing w:before="0" w:after="0"/>
              <w:ind w:left="0"/>
              <w:jc w:val="center"/>
              <w:rPr>
                <w:rFonts w:cs="Times New Roman"/>
                <w:sz w:val="21"/>
                <w:szCs w:val="21"/>
              </w:rPr>
            </w:pPr>
            <w:r w:rsidRPr="00BF27E8">
              <w:rPr>
                <w:rFonts w:cs="Times New Roman"/>
                <w:sz w:val="21"/>
                <w:szCs w:val="21"/>
              </w:rPr>
              <w:t>样品名</w:t>
            </w:r>
          </w:p>
        </w:tc>
        <w:tc>
          <w:tcPr>
            <w:tcW w:w="985" w:type="pct"/>
            <w:tcBorders>
              <w:top w:val="single" w:sz="12" w:space="0" w:color="auto"/>
              <w:bottom w:val="single" w:sz="4" w:space="0" w:color="auto"/>
            </w:tcBorders>
            <w:shd w:val="clear" w:color="auto" w:fill="auto"/>
            <w:vAlign w:val="center"/>
          </w:tcPr>
          <w:p w14:paraId="37AA35EF" w14:textId="77777777" w:rsidR="00EB76EB" w:rsidRPr="00BF27E8" w:rsidRDefault="00EB76EB" w:rsidP="00172801">
            <w:pPr>
              <w:pStyle w:val="WXBodyText"/>
              <w:spacing w:before="0" w:after="0"/>
              <w:ind w:left="0"/>
              <w:jc w:val="center"/>
              <w:rPr>
                <w:rFonts w:cs="Times New Roman"/>
                <w:sz w:val="21"/>
                <w:szCs w:val="21"/>
              </w:rPr>
            </w:pPr>
            <w:r w:rsidRPr="00BF27E8">
              <w:rPr>
                <w:rFonts w:cs="Times New Roman"/>
                <w:sz w:val="21"/>
                <w:szCs w:val="21"/>
              </w:rPr>
              <w:t>针数</w:t>
            </w:r>
          </w:p>
        </w:tc>
        <w:tc>
          <w:tcPr>
            <w:tcW w:w="1363" w:type="pct"/>
            <w:tcBorders>
              <w:top w:val="single" w:sz="12" w:space="0" w:color="auto"/>
              <w:bottom w:val="single" w:sz="4" w:space="0" w:color="auto"/>
            </w:tcBorders>
            <w:shd w:val="clear" w:color="auto" w:fill="auto"/>
            <w:vAlign w:val="center"/>
          </w:tcPr>
          <w:p w14:paraId="17E3EFDD" w14:textId="77777777" w:rsidR="00EB76EB" w:rsidRPr="00BF27E8" w:rsidRDefault="00EB76EB" w:rsidP="00172801">
            <w:pPr>
              <w:pStyle w:val="WXBodyText"/>
              <w:spacing w:before="0" w:after="0"/>
              <w:ind w:left="0"/>
              <w:jc w:val="center"/>
              <w:rPr>
                <w:rFonts w:cs="Times New Roman"/>
                <w:sz w:val="21"/>
                <w:szCs w:val="21"/>
              </w:rPr>
            </w:pPr>
            <w:r w:rsidRPr="00BF27E8">
              <w:rPr>
                <w:rFonts w:cs="Times New Roman"/>
                <w:sz w:val="21"/>
                <w:szCs w:val="21"/>
              </w:rPr>
              <w:t>验证参数</w:t>
            </w:r>
          </w:p>
        </w:tc>
      </w:tr>
      <w:tr w:rsidR="00412F63" w:rsidRPr="00BF27E8" w14:paraId="046B3481" w14:textId="77777777" w:rsidTr="007A28AF">
        <w:trPr>
          <w:trHeight w:hRule="exact" w:val="425"/>
        </w:trPr>
        <w:tc>
          <w:tcPr>
            <w:tcW w:w="1060" w:type="pct"/>
            <w:shd w:val="clear" w:color="auto" w:fill="auto"/>
            <w:vAlign w:val="center"/>
          </w:tcPr>
          <w:p w14:paraId="2202413B"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42</w:t>
            </w:r>
          </w:p>
        </w:tc>
        <w:tc>
          <w:tcPr>
            <w:tcW w:w="1592" w:type="pct"/>
            <w:shd w:val="clear" w:color="auto" w:fill="auto"/>
            <w:vAlign w:val="center"/>
          </w:tcPr>
          <w:p w14:paraId="4B8D3146" w14:textId="77777777" w:rsidR="00412F63" w:rsidRPr="00BF27E8" w:rsidRDefault="00412F63" w:rsidP="00007D5F">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5</w:t>
            </w:r>
          </w:p>
        </w:tc>
        <w:tc>
          <w:tcPr>
            <w:tcW w:w="985" w:type="pct"/>
            <w:shd w:val="clear" w:color="auto" w:fill="auto"/>
            <w:vAlign w:val="center"/>
          </w:tcPr>
          <w:p w14:paraId="02A83728" w14:textId="77777777" w:rsidR="00412F63" w:rsidRDefault="00412F63"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0A589C27" w14:textId="77777777" w:rsidR="00412F63" w:rsidRPr="00BF27E8" w:rsidRDefault="00412F63" w:rsidP="007D5659">
            <w:pPr>
              <w:pStyle w:val="WXBodyText"/>
              <w:spacing w:before="0" w:after="0"/>
              <w:ind w:left="0"/>
              <w:jc w:val="center"/>
              <w:rPr>
                <w:rFonts w:hint="eastAsia"/>
                <w:kern w:val="2"/>
                <w:sz w:val="21"/>
                <w:szCs w:val="21"/>
              </w:rPr>
            </w:pPr>
          </w:p>
        </w:tc>
      </w:tr>
      <w:tr w:rsidR="00412F63" w:rsidRPr="00BF27E8" w14:paraId="27B1A35D" w14:textId="77777777" w:rsidTr="007A28AF">
        <w:trPr>
          <w:trHeight w:hRule="exact" w:val="425"/>
        </w:trPr>
        <w:tc>
          <w:tcPr>
            <w:tcW w:w="1060" w:type="pct"/>
            <w:shd w:val="clear" w:color="auto" w:fill="auto"/>
            <w:vAlign w:val="center"/>
          </w:tcPr>
          <w:p w14:paraId="1FC9E30A"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43</w:t>
            </w:r>
          </w:p>
        </w:tc>
        <w:tc>
          <w:tcPr>
            <w:tcW w:w="1592" w:type="pct"/>
            <w:shd w:val="clear" w:color="auto" w:fill="auto"/>
            <w:vAlign w:val="center"/>
          </w:tcPr>
          <w:p w14:paraId="1F17CB55" w14:textId="77777777" w:rsidR="00412F63" w:rsidRPr="00BF27E8" w:rsidRDefault="00412F63" w:rsidP="006E31B4">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6</w:t>
            </w:r>
          </w:p>
        </w:tc>
        <w:tc>
          <w:tcPr>
            <w:tcW w:w="985" w:type="pct"/>
            <w:shd w:val="clear" w:color="auto" w:fill="auto"/>
            <w:vAlign w:val="center"/>
          </w:tcPr>
          <w:p w14:paraId="6EE04083" w14:textId="77777777" w:rsidR="00412F63" w:rsidRDefault="00412F63"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C17CA1E" w14:textId="77777777" w:rsidR="00412F63" w:rsidRPr="00BF27E8" w:rsidRDefault="00412F63" w:rsidP="007D5659">
            <w:pPr>
              <w:pStyle w:val="WXBodyText"/>
              <w:spacing w:before="0" w:after="0"/>
              <w:ind w:left="0"/>
              <w:jc w:val="center"/>
              <w:rPr>
                <w:rFonts w:hint="eastAsia"/>
                <w:kern w:val="2"/>
                <w:sz w:val="21"/>
                <w:szCs w:val="21"/>
              </w:rPr>
            </w:pPr>
          </w:p>
        </w:tc>
      </w:tr>
      <w:tr w:rsidR="00936C9E" w:rsidRPr="00BF27E8" w14:paraId="4EDD172B" w14:textId="77777777" w:rsidTr="009C4C86">
        <w:trPr>
          <w:trHeight w:hRule="exact" w:val="425"/>
        </w:trPr>
        <w:tc>
          <w:tcPr>
            <w:tcW w:w="1060" w:type="pct"/>
            <w:shd w:val="clear" w:color="auto" w:fill="auto"/>
            <w:vAlign w:val="center"/>
          </w:tcPr>
          <w:p w14:paraId="64D4DEAE" w14:textId="77777777" w:rsidR="00936C9E" w:rsidRPr="00795559" w:rsidRDefault="00936C9E" w:rsidP="007D5659">
            <w:pPr>
              <w:jc w:val="center"/>
              <w:rPr>
                <w:color w:val="000000"/>
                <w:sz w:val="21"/>
                <w:szCs w:val="21"/>
                <w:lang w:eastAsia="zh-CN"/>
              </w:rPr>
            </w:pPr>
            <w:r>
              <w:rPr>
                <w:rFonts w:hint="eastAsia"/>
                <w:color w:val="000000"/>
                <w:sz w:val="21"/>
                <w:szCs w:val="21"/>
                <w:lang w:eastAsia="zh-CN"/>
              </w:rPr>
              <w:t>44</w:t>
            </w:r>
          </w:p>
        </w:tc>
        <w:tc>
          <w:tcPr>
            <w:tcW w:w="1592" w:type="pct"/>
            <w:shd w:val="clear" w:color="auto" w:fill="auto"/>
            <w:vAlign w:val="center"/>
          </w:tcPr>
          <w:p w14:paraId="556FA661" w14:textId="77777777" w:rsidR="00936C9E" w:rsidRPr="00BF27E8" w:rsidRDefault="00936C9E" w:rsidP="00007D5F">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_clo_2*</w:t>
            </w:r>
          </w:p>
        </w:tc>
        <w:tc>
          <w:tcPr>
            <w:tcW w:w="985" w:type="pct"/>
            <w:shd w:val="clear" w:color="auto" w:fill="auto"/>
            <w:vAlign w:val="center"/>
          </w:tcPr>
          <w:p w14:paraId="374ECA07" w14:textId="77777777" w:rsidR="00936C9E" w:rsidRPr="00BF27E8" w:rsidRDefault="00936C9E" w:rsidP="00007D5F">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val="restart"/>
            <w:shd w:val="clear" w:color="auto" w:fill="auto"/>
            <w:vAlign w:val="center"/>
          </w:tcPr>
          <w:p w14:paraId="64A952DF" w14:textId="77777777" w:rsidR="00936C9E" w:rsidRPr="00BF27E8" w:rsidRDefault="00936C9E" w:rsidP="007D5659">
            <w:pPr>
              <w:pStyle w:val="WXBodyText"/>
              <w:spacing w:before="0" w:after="0"/>
              <w:ind w:left="0"/>
              <w:jc w:val="center"/>
              <w:rPr>
                <w:rFonts w:hint="eastAsia"/>
                <w:kern w:val="2"/>
                <w:sz w:val="21"/>
                <w:szCs w:val="21"/>
              </w:rPr>
            </w:pPr>
            <w:r w:rsidRPr="00BF27E8">
              <w:rPr>
                <w:rFonts w:hint="eastAsia"/>
                <w:kern w:val="2"/>
                <w:sz w:val="21"/>
                <w:szCs w:val="21"/>
              </w:rPr>
              <w:t>质量控制</w:t>
            </w:r>
          </w:p>
        </w:tc>
      </w:tr>
      <w:tr w:rsidR="00936C9E" w:rsidRPr="00BF27E8" w14:paraId="0D6DCF98" w14:textId="77777777" w:rsidTr="006405C7">
        <w:trPr>
          <w:trHeight w:hRule="exact" w:val="425"/>
        </w:trPr>
        <w:tc>
          <w:tcPr>
            <w:tcW w:w="1060" w:type="pct"/>
            <w:shd w:val="clear" w:color="auto" w:fill="auto"/>
            <w:vAlign w:val="center"/>
          </w:tcPr>
          <w:p w14:paraId="12CEA484" w14:textId="77777777" w:rsidR="00936C9E" w:rsidRDefault="00DF1395" w:rsidP="007D5659">
            <w:pPr>
              <w:jc w:val="center"/>
              <w:rPr>
                <w:rFonts w:hint="eastAsia"/>
                <w:color w:val="000000"/>
                <w:sz w:val="21"/>
                <w:szCs w:val="21"/>
                <w:lang w:eastAsia="zh-CN"/>
              </w:rPr>
            </w:pPr>
            <w:r>
              <w:rPr>
                <w:rFonts w:hint="eastAsia"/>
                <w:color w:val="000000"/>
                <w:sz w:val="21"/>
                <w:szCs w:val="21"/>
                <w:lang w:eastAsia="zh-CN"/>
              </w:rPr>
              <w:t>45</w:t>
            </w:r>
          </w:p>
        </w:tc>
        <w:tc>
          <w:tcPr>
            <w:tcW w:w="1592" w:type="pct"/>
            <w:shd w:val="clear" w:color="auto" w:fill="auto"/>
            <w:vAlign w:val="center"/>
          </w:tcPr>
          <w:p w14:paraId="1C8A11E7" w14:textId="77777777" w:rsidR="00936C9E" w:rsidRPr="00BF27E8" w:rsidRDefault="00936C9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_sbk_3</w:t>
            </w:r>
          </w:p>
        </w:tc>
        <w:tc>
          <w:tcPr>
            <w:tcW w:w="985" w:type="pct"/>
            <w:shd w:val="clear" w:color="auto" w:fill="auto"/>
            <w:vAlign w:val="center"/>
          </w:tcPr>
          <w:p w14:paraId="77DD9C5D" w14:textId="77777777" w:rsidR="00936C9E" w:rsidRPr="00BF27E8" w:rsidRDefault="00936C9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0BC486A3" w14:textId="77777777" w:rsidR="00936C9E" w:rsidRPr="00BF27E8" w:rsidRDefault="00936C9E" w:rsidP="00E43463">
            <w:pPr>
              <w:pStyle w:val="WXBodyText"/>
              <w:spacing w:before="0" w:after="0"/>
              <w:ind w:left="0"/>
              <w:jc w:val="center"/>
              <w:rPr>
                <w:rFonts w:cs="Times New Roman"/>
                <w:sz w:val="21"/>
                <w:szCs w:val="21"/>
              </w:rPr>
            </w:pPr>
          </w:p>
        </w:tc>
      </w:tr>
      <w:tr w:rsidR="00936C9E" w:rsidRPr="00BF27E8" w14:paraId="666A0962" w14:textId="77777777" w:rsidTr="006405C7">
        <w:trPr>
          <w:trHeight w:hRule="exact" w:val="425"/>
        </w:trPr>
        <w:tc>
          <w:tcPr>
            <w:tcW w:w="1060" w:type="pct"/>
            <w:shd w:val="clear" w:color="auto" w:fill="auto"/>
            <w:vAlign w:val="center"/>
          </w:tcPr>
          <w:p w14:paraId="48C1AC6C" w14:textId="77777777" w:rsidR="00936C9E" w:rsidRDefault="00DF1395" w:rsidP="007D5659">
            <w:pPr>
              <w:jc w:val="center"/>
              <w:rPr>
                <w:rFonts w:hint="eastAsia"/>
                <w:color w:val="000000"/>
                <w:sz w:val="21"/>
                <w:szCs w:val="21"/>
                <w:lang w:eastAsia="zh-CN"/>
              </w:rPr>
            </w:pPr>
            <w:r>
              <w:rPr>
                <w:rFonts w:hint="eastAsia"/>
                <w:color w:val="000000"/>
                <w:sz w:val="21"/>
                <w:szCs w:val="21"/>
                <w:lang w:eastAsia="zh-CN"/>
              </w:rPr>
              <w:t>46</w:t>
            </w:r>
          </w:p>
        </w:tc>
        <w:tc>
          <w:tcPr>
            <w:tcW w:w="1592" w:type="pct"/>
            <w:shd w:val="clear" w:color="auto" w:fill="auto"/>
            <w:vAlign w:val="center"/>
          </w:tcPr>
          <w:p w14:paraId="49007989" w14:textId="77777777" w:rsidR="00936C9E" w:rsidRPr="00BF27E8" w:rsidRDefault="00936C9E" w:rsidP="00936C9E">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w:t>
            </w:r>
            <w:r w:rsidR="00194519">
              <w:rPr>
                <w:rFonts w:hint="eastAsia"/>
                <w:sz w:val="21"/>
                <w:szCs w:val="21"/>
              </w:rPr>
              <w:t>_2h</w:t>
            </w:r>
            <w:r w:rsidRPr="001B6329">
              <w:rPr>
                <w:rFonts w:hint="eastAsia"/>
                <w:sz w:val="21"/>
                <w:szCs w:val="21"/>
              </w:rPr>
              <w:t>)</w:t>
            </w:r>
            <w:r>
              <w:rPr>
                <w:sz w:val="21"/>
                <w:szCs w:val="21"/>
              </w:rPr>
              <w:t>_</w:t>
            </w:r>
            <w:r w:rsidRPr="001B6329">
              <w:rPr>
                <w:sz w:val="21"/>
                <w:szCs w:val="21"/>
              </w:rPr>
              <w:t>A_1</w:t>
            </w:r>
          </w:p>
        </w:tc>
        <w:tc>
          <w:tcPr>
            <w:tcW w:w="985" w:type="pct"/>
            <w:shd w:val="clear" w:color="auto" w:fill="auto"/>
            <w:vAlign w:val="center"/>
          </w:tcPr>
          <w:p w14:paraId="32434F7E" w14:textId="77777777" w:rsidR="00936C9E" w:rsidRDefault="00936C9E"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5B4D5CA1" w14:textId="77777777" w:rsidR="00936C9E" w:rsidRDefault="00936C9E" w:rsidP="007D5659">
            <w:pPr>
              <w:pStyle w:val="WXBodyText"/>
              <w:spacing w:before="0" w:after="0"/>
              <w:ind w:left="0"/>
              <w:jc w:val="center"/>
              <w:rPr>
                <w:rFonts w:hint="eastAsia"/>
                <w:kern w:val="2"/>
                <w:sz w:val="21"/>
                <w:szCs w:val="21"/>
              </w:rPr>
            </w:pPr>
            <w:r>
              <w:rPr>
                <w:rFonts w:hint="eastAsia"/>
                <w:kern w:val="2"/>
                <w:sz w:val="21"/>
                <w:szCs w:val="21"/>
              </w:rPr>
              <w:t>给药制剂稳定性</w:t>
            </w:r>
          </w:p>
          <w:p w14:paraId="41E76DBF" w14:textId="77777777" w:rsidR="00936C9E" w:rsidRPr="00BF27E8" w:rsidRDefault="00936C9E" w:rsidP="007D5659">
            <w:pPr>
              <w:pStyle w:val="WXBodyText"/>
              <w:spacing w:before="0" w:after="0"/>
              <w:ind w:left="0"/>
              <w:jc w:val="center"/>
              <w:rPr>
                <w:rFonts w:hint="eastAsia"/>
                <w:kern w:val="2"/>
                <w:sz w:val="21"/>
                <w:szCs w:val="21"/>
              </w:rPr>
            </w:pPr>
            <w:r>
              <w:rPr>
                <w:rFonts w:hint="eastAsia"/>
                <w:kern w:val="2"/>
                <w:sz w:val="21"/>
                <w:szCs w:val="21"/>
              </w:rPr>
              <w:t>（室温遮光）</w:t>
            </w:r>
          </w:p>
        </w:tc>
      </w:tr>
      <w:tr w:rsidR="00936C9E" w:rsidRPr="00BF27E8" w14:paraId="5140558E" w14:textId="77777777" w:rsidTr="006405C7">
        <w:trPr>
          <w:trHeight w:hRule="exact" w:val="425"/>
        </w:trPr>
        <w:tc>
          <w:tcPr>
            <w:tcW w:w="1060" w:type="pct"/>
            <w:shd w:val="clear" w:color="auto" w:fill="auto"/>
            <w:vAlign w:val="center"/>
          </w:tcPr>
          <w:p w14:paraId="0CF6DC02" w14:textId="77777777" w:rsidR="00936C9E" w:rsidRDefault="00DF1395" w:rsidP="007D5659">
            <w:pPr>
              <w:jc w:val="center"/>
              <w:rPr>
                <w:rFonts w:hint="eastAsia"/>
                <w:color w:val="000000"/>
                <w:sz w:val="21"/>
                <w:szCs w:val="21"/>
                <w:lang w:eastAsia="zh-CN"/>
              </w:rPr>
            </w:pPr>
            <w:r>
              <w:rPr>
                <w:rFonts w:hint="eastAsia"/>
                <w:color w:val="000000"/>
                <w:sz w:val="21"/>
                <w:szCs w:val="21"/>
                <w:lang w:eastAsia="zh-CN"/>
              </w:rPr>
              <w:t>47</w:t>
            </w:r>
          </w:p>
        </w:tc>
        <w:tc>
          <w:tcPr>
            <w:tcW w:w="1592" w:type="pct"/>
            <w:shd w:val="clear" w:color="auto" w:fill="auto"/>
            <w:vAlign w:val="center"/>
          </w:tcPr>
          <w:p w14:paraId="7562DF50" w14:textId="77777777" w:rsidR="00936C9E" w:rsidRPr="00BF27E8" w:rsidRDefault="00936C9E" w:rsidP="00007D5F">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w:t>
            </w:r>
            <w:r w:rsidR="00194519">
              <w:rPr>
                <w:rFonts w:hint="eastAsia"/>
                <w:sz w:val="21"/>
                <w:szCs w:val="21"/>
              </w:rPr>
              <w:t>_2h</w:t>
            </w:r>
            <w:r w:rsidRPr="001B6329">
              <w:rPr>
                <w:rFonts w:hint="eastAsia"/>
                <w:sz w:val="21"/>
                <w:szCs w:val="21"/>
              </w:rPr>
              <w:t>)</w:t>
            </w:r>
            <w:r>
              <w:rPr>
                <w:sz w:val="21"/>
                <w:szCs w:val="21"/>
              </w:rPr>
              <w:t>_A_</w:t>
            </w:r>
            <w:r>
              <w:rPr>
                <w:rFonts w:hint="eastAsia"/>
                <w:sz w:val="21"/>
                <w:szCs w:val="21"/>
              </w:rPr>
              <w:t>3</w:t>
            </w:r>
          </w:p>
        </w:tc>
        <w:tc>
          <w:tcPr>
            <w:tcW w:w="985" w:type="pct"/>
            <w:shd w:val="clear" w:color="auto" w:fill="auto"/>
            <w:vAlign w:val="center"/>
          </w:tcPr>
          <w:p w14:paraId="6D1DEECE" w14:textId="77777777" w:rsidR="00936C9E" w:rsidRDefault="00936C9E"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05F40A9" w14:textId="77777777" w:rsidR="00936C9E" w:rsidRPr="00BF27E8" w:rsidRDefault="00936C9E" w:rsidP="007D5659">
            <w:pPr>
              <w:pStyle w:val="WXBodyText"/>
              <w:spacing w:before="0" w:after="0"/>
              <w:ind w:left="0"/>
              <w:jc w:val="center"/>
              <w:rPr>
                <w:rFonts w:hint="eastAsia"/>
                <w:kern w:val="2"/>
                <w:sz w:val="21"/>
                <w:szCs w:val="21"/>
              </w:rPr>
            </w:pPr>
          </w:p>
        </w:tc>
      </w:tr>
      <w:tr w:rsidR="00936C9E" w:rsidRPr="00BF27E8" w14:paraId="02C68F1F" w14:textId="77777777" w:rsidTr="006405C7">
        <w:trPr>
          <w:trHeight w:hRule="exact" w:val="425"/>
        </w:trPr>
        <w:tc>
          <w:tcPr>
            <w:tcW w:w="1060" w:type="pct"/>
            <w:shd w:val="clear" w:color="auto" w:fill="auto"/>
            <w:vAlign w:val="center"/>
          </w:tcPr>
          <w:p w14:paraId="2C1F1156" w14:textId="77777777" w:rsidR="00936C9E" w:rsidRDefault="00DF1395" w:rsidP="007D5659">
            <w:pPr>
              <w:jc w:val="center"/>
              <w:rPr>
                <w:rFonts w:hint="eastAsia"/>
                <w:color w:val="000000"/>
                <w:sz w:val="21"/>
                <w:szCs w:val="21"/>
                <w:lang w:eastAsia="zh-CN"/>
              </w:rPr>
            </w:pPr>
            <w:r>
              <w:rPr>
                <w:rFonts w:hint="eastAsia"/>
                <w:color w:val="000000"/>
                <w:sz w:val="21"/>
                <w:szCs w:val="21"/>
                <w:lang w:eastAsia="zh-CN"/>
              </w:rPr>
              <w:t>48</w:t>
            </w:r>
          </w:p>
        </w:tc>
        <w:tc>
          <w:tcPr>
            <w:tcW w:w="1592" w:type="pct"/>
            <w:shd w:val="clear" w:color="auto" w:fill="auto"/>
            <w:vAlign w:val="center"/>
          </w:tcPr>
          <w:p w14:paraId="3EE8E789" w14:textId="77777777" w:rsidR="00936C9E" w:rsidRPr="00BF27E8" w:rsidRDefault="00936C9E" w:rsidP="00007D5F">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w:t>
            </w:r>
            <w:r w:rsidR="00194519">
              <w:rPr>
                <w:rFonts w:hint="eastAsia"/>
                <w:sz w:val="21"/>
                <w:szCs w:val="21"/>
              </w:rPr>
              <w:t>_2h</w:t>
            </w:r>
            <w:r w:rsidRPr="001B6329">
              <w:rPr>
                <w:rFonts w:hint="eastAsia"/>
                <w:sz w:val="21"/>
                <w:szCs w:val="21"/>
              </w:rPr>
              <w:t>)</w:t>
            </w:r>
            <w:r>
              <w:rPr>
                <w:sz w:val="21"/>
                <w:szCs w:val="21"/>
              </w:rPr>
              <w:t>_A_</w:t>
            </w:r>
            <w:r>
              <w:rPr>
                <w:rFonts w:hint="eastAsia"/>
                <w:sz w:val="21"/>
                <w:szCs w:val="21"/>
              </w:rPr>
              <w:t>5</w:t>
            </w:r>
          </w:p>
        </w:tc>
        <w:tc>
          <w:tcPr>
            <w:tcW w:w="985" w:type="pct"/>
            <w:shd w:val="clear" w:color="auto" w:fill="auto"/>
            <w:vAlign w:val="center"/>
          </w:tcPr>
          <w:p w14:paraId="08073DB4" w14:textId="77777777" w:rsidR="00936C9E" w:rsidRDefault="00936C9E"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8D6C815" w14:textId="77777777" w:rsidR="00936C9E" w:rsidRPr="00BF27E8" w:rsidRDefault="00936C9E" w:rsidP="007D5659">
            <w:pPr>
              <w:pStyle w:val="WXBodyText"/>
              <w:spacing w:before="0" w:after="0"/>
              <w:ind w:left="0"/>
              <w:jc w:val="center"/>
              <w:rPr>
                <w:rFonts w:hint="eastAsia"/>
                <w:kern w:val="2"/>
                <w:sz w:val="21"/>
                <w:szCs w:val="21"/>
              </w:rPr>
            </w:pPr>
          </w:p>
        </w:tc>
      </w:tr>
      <w:tr w:rsidR="00936C9E" w:rsidRPr="00BF27E8" w14:paraId="7274EAAD" w14:textId="77777777" w:rsidTr="006405C7">
        <w:trPr>
          <w:trHeight w:hRule="exact" w:val="425"/>
        </w:trPr>
        <w:tc>
          <w:tcPr>
            <w:tcW w:w="1060" w:type="pct"/>
            <w:shd w:val="clear" w:color="auto" w:fill="auto"/>
            <w:vAlign w:val="center"/>
          </w:tcPr>
          <w:p w14:paraId="166D424D" w14:textId="77777777" w:rsidR="00936C9E" w:rsidRDefault="00DF1395" w:rsidP="007D5659">
            <w:pPr>
              <w:jc w:val="center"/>
              <w:rPr>
                <w:rFonts w:hint="eastAsia"/>
                <w:color w:val="000000"/>
                <w:sz w:val="21"/>
                <w:szCs w:val="21"/>
                <w:lang w:eastAsia="zh-CN"/>
              </w:rPr>
            </w:pPr>
            <w:r>
              <w:rPr>
                <w:rFonts w:hint="eastAsia"/>
                <w:color w:val="000000"/>
                <w:sz w:val="21"/>
                <w:szCs w:val="21"/>
                <w:lang w:eastAsia="zh-CN"/>
              </w:rPr>
              <w:t>49</w:t>
            </w:r>
          </w:p>
        </w:tc>
        <w:tc>
          <w:tcPr>
            <w:tcW w:w="1592" w:type="pct"/>
            <w:shd w:val="clear" w:color="auto" w:fill="auto"/>
            <w:vAlign w:val="center"/>
          </w:tcPr>
          <w:p w14:paraId="789533A0" w14:textId="77777777" w:rsidR="00936C9E" w:rsidRPr="00BF27E8" w:rsidRDefault="00936C9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_sbk_4*</w:t>
            </w:r>
          </w:p>
        </w:tc>
        <w:tc>
          <w:tcPr>
            <w:tcW w:w="985" w:type="pct"/>
            <w:shd w:val="clear" w:color="auto" w:fill="auto"/>
            <w:vAlign w:val="center"/>
          </w:tcPr>
          <w:p w14:paraId="0EEA860D" w14:textId="77777777" w:rsidR="00936C9E" w:rsidRPr="00BF27E8" w:rsidRDefault="00936C9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56255D30" w14:textId="77777777" w:rsidR="00936C9E" w:rsidRPr="00BF27E8" w:rsidRDefault="00936C9E" w:rsidP="00E43463">
            <w:pPr>
              <w:pStyle w:val="WXBodyText"/>
              <w:spacing w:before="0" w:after="0"/>
              <w:ind w:left="0"/>
              <w:jc w:val="center"/>
              <w:rPr>
                <w:rFonts w:cs="Times New Roman"/>
                <w:sz w:val="21"/>
                <w:szCs w:val="21"/>
              </w:rPr>
            </w:pPr>
            <w:r w:rsidRPr="00BF27E8">
              <w:rPr>
                <w:rFonts w:hint="eastAsia"/>
                <w:kern w:val="2"/>
                <w:sz w:val="21"/>
                <w:szCs w:val="21"/>
              </w:rPr>
              <w:t>质量控制</w:t>
            </w:r>
          </w:p>
        </w:tc>
      </w:tr>
      <w:tr w:rsidR="00194519" w:rsidRPr="00BF27E8" w14:paraId="0167140B" w14:textId="77777777" w:rsidTr="006405C7">
        <w:trPr>
          <w:trHeight w:hRule="exact" w:val="425"/>
        </w:trPr>
        <w:tc>
          <w:tcPr>
            <w:tcW w:w="1060" w:type="pct"/>
            <w:shd w:val="clear" w:color="auto" w:fill="auto"/>
            <w:vAlign w:val="center"/>
          </w:tcPr>
          <w:p w14:paraId="0A5BF2CD" w14:textId="77777777" w:rsidR="00194519" w:rsidRDefault="00DF1395" w:rsidP="007D5659">
            <w:pPr>
              <w:jc w:val="center"/>
              <w:rPr>
                <w:rFonts w:hint="eastAsia"/>
                <w:color w:val="000000"/>
                <w:sz w:val="21"/>
                <w:szCs w:val="21"/>
                <w:lang w:eastAsia="zh-CN"/>
              </w:rPr>
            </w:pPr>
            <w:r>
              <w:rPr>
                <w:rFonts w:hint="eastAsia"/>
                <w:color w:val="000000"/>
                <w:sz w:val="21"/>
                <w:szCs w:val="21"/>
                <w:lang w:eastAsia="zh-CN"/>
              </w:rPr>
              <w:t>50</w:t>
            </w:r>
          </w:p>
        </w:tc>
        <w:tc>
          <w:tcPr>
            <w:tcW w:w="1592" w:type="pct"/>
            <w:shd w:val="clear" w:color="auto" w:fill="auto"/>
            <w:vAlign w:val="center"/>
          </w:tcPr>
          <w:p w14:paraId="047E5102" w14:textId="77777777" w:rsidR="00194519" w:rsidRPr="00BF27E8" w:rsidRDefault="00194519"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_sbk_5</w:t>
            </w:r>
          </w:p>
        </w:tc>
        <w:tc>
          <w:tcPr>
            <w:tcW w:w="985" w:type="pct"/>
            <w:shd w:val="clear" w:color="auto" w:fill="auto"/>
            <w:vAlign w:val="center"/>
          </w:tcPr>
          <w:p w14:paraId="7CF6657B" w14:textId="77777777" w:rsidR="00194519" w:rsidRPr="00BF27E8" w:rsidRDefault="00194519"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13A022E3" w14:textId="77777777" w:rsidR="00194519" w:rsidRPr="00BF27E8" w:rsidRDefault="00194519" w:rsidP="00E43463">
            <w:pPr>
              <w:pStyle w:val="WXBodyText"/>
              <w:spacing w:before="0" w:after="0"/>
              <w:ind w:left="0"/>
              <w:jc w:val="center"/>
              <w:rPr>
                <w:rFonts w:hint="eastAsia"/>
                <w:kern w:val="2"/>
                <w:sz w:val="21"/>
                <w:szCs w:val="21"/>
              </w:rPr>
            </w:pPr>
          </w:p>
        </w:tc>
      </w:tr>
      <w:tr w:rsidR="00194519" w:rsidRPr="00BF27E8" w14:paraId="5A8D8C21" w14:textId="77777777" w:rsidTr="006405C7">
        <w:trPr>
          <w:trHeight w:hRule="exact" w:val="425"/>
        </w:trPr>
        <w:tc>
          <w:tcPr>
            <w:tcW w:w="1060" w:type="pct"/>
            <w:shd w:val="clear" w:color="auto" w:fill="auto"/>
            <w:vAlign w:val="center"/>
          </w:tcPr>
          <w:p w14:paraId="6A789899" w14:textId="77777777" w:rsidR="00194519" w:rsidRDefault="00DF1395" w:rsidP="007D5659">
            <w:pPr>
              <w:jc w:val="center"/>
              <w:rPr>
                <w:rFonts w:hint="eastAsia"/>
                <w:color w:val="000000"/>
                <w:sz w:val="21"/>
                <w:szCs w:val="21"/>
                <w:lang w:eastAsia="zh-CN"/>
              </w:rPr>
            </w:pPr>
            <w:r>
              <w:rPr>
                <w:rFonts w:hint="eastAsia"/>
                <w:color w:val="000000"/>
                <w:sz w:val="21"/>
                <w:szCs w:val="21"/>
                <w:lang w:eastAsia="zh-CN"/>
              </w:rPr>
              <w:t>51</w:t>
            </w:r>
          </w:p>
        </w:tc>
        <w:tc>
          <w:tcPr>
            <w:tcW w:w="1592" w:type="pct"/>
            <w:shd w:val="clear" w:color="auto" w:fill="auto"/>
            <w:vAlign w:val="center"/>
          </w:tcPr>
          <w:p w14:paraId="2F83250A" w14:textId="77777777" w:rsidR="00194519" w:rsidRPr="00BF27E8" w:rsidRDefault="00194519" w:rsidP="00E43463">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w:t>
            </w:r>
            <w:r w:rsidRPr="001B6329">
              <w:rPr>
                <w:sz w:val="21"/>
                <w:szCs w:val="21"/>
              </w:rPr>
              <w:t>A_1</w:t>
            </w:r>
          </w:p>
        </w:tc>
        <w:tc>
          <w:tcPr>
            <w:tcW w:w="985" w:type="pct"/>
            <w:shd w:val="clear" w:color="auto" w:fill="auto"/>
            <w:vAlign w:val="center"/>
          </w:tcPr>
          <w:p w14:paraId="5530AE73" w14:textId="77777777" w:rsidR="00194519" w:rsidRDefault="0019451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47A145FF" w14:textId="77777777" w:rsidR="00194519" w:rsidRDefault="00194519" w:rsidP="00936C9E">
            <w:pPr>
              <w:pStyle w:val="WXBodyText"/>
              <w:spacing w:before="0" w:after="0"/>
              <w:ind w:left="0"/>
              <w:jc w:val="center"/>
              <w:rPr>
                <w:rFonts w:hint="eastAsia"/>
                <w:kern w:val="2"/>
                <w:sz w:val="21"/>
                <w:szCs w:val="21"/>
              </w:rPr>
            </w:pPr>
            <w:r>
              <w:rPr>
                <w:rFonts w:hint="eastAsia"/>
                <w:kern w:val="2"/>
                <w:sz w:val="21"/>
                <w:szCs w:val="21"/>
              </w:rPr>
              <w:t>给药制剂稳定性</w:t>
            </w:r>
          </w:p>
          <w:p w14:paraId="110727C6" w14:textId="77777777" w:rsidR="00194519" w:rsidRPr="00BF27E8" w:rsidRDefault="00194519" w:rsidP="00936C9E">
            <w:pPr>
              <w:pStyle w:val="WXBodyText"/>
              <w:spacing w:before="0" w:after="0"/>
              <w:ind w:left="0"/>
              <w:jc w:val="center"/>
              <w:rPr>
                <w:rFonts w:hint="eastAsia"/>
                <w:kern w:val="2"/>
                <w:sz w:val="21"/>
                <w:szCs w:val="21"/>
              </w:rPr>
            </w:pPr>
            <w:r>
              <w:rPr>
                <w:rFonts w:hint="eastAsia"/>
                <w:kern w:val="2"/>
                <w:sz w:val="21"/>
                <w:szCs w:val="21"/>
              </w:rPr>
              <w:t>（室温遮光）</w:t>
            </w:r>
          </w:p>
        </w:tc>
      </w:tr>
      <w:tr w:rsidR="00194519" w:rsidRPr="00BF27E8" w14:paraId="235BF282" w14:textId="77777777" w:rsidTr="006405C7">
        <w:trPr>
          <w:trHeight w:hRule="exact" w:val="425"/>
        </w:trPr>
        <w:tc>
          <w:tcPr>
            <w:tcW w:w="1060" w:type="pct"/>
            <w:shd w:val="clear" w:color="auto" w:fill="auto"/>
            <w:vAlign w:val="center"/>
          </w:tcPr>
          <w:p w14:paraId="0345A67C" w14:textId="77777777" w:rsidR="00194519" w:rsidRDefault="00DF1395" w:rsidP="007D5659">
            <w:pPr>
              <w:jc w:val="center"/>
              <w:rPr>
                <w:rFonts w:hint="eastAsia"/>
                <w:color w:val="000000"/>
                <w:sz w:val="21"/>
                <w:szCs w:val="21"/>
                <w:lang w:eastAsia="zh-CN"/>
              </w:rPr>
            </w:pPr>
            <w:r>
              <w:rPr>
                <w:rFonts w:hint="eastAsia"/>
                <w:color w:val="000000"/>
                <w:sz w:val="21"/>
                <w:szCs w:val="21"/>
                <w:lang w:eastAsia="zh-CN"/>
              </w:rPr>
              <w:t>52</w:t>
            </w:r>
          </w:p>
        </w:tc>
        <w:tc>
          <w:tcPr>
            <w:tcW w:w="1592" w:type="pct"/>
            <w:shd w:val="clear" w:color="auto" w:fill="auto"/>
            <w:vAlign w:val="center"/>
          </w:tcPr>
          <w:p w14:paraId="22108404" w14:textId="77777777" w:rsidR="00194519" w:rsidRPr="00BF27E8" w:rsidRDefault="00194519" w:rsidP="00E43463">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_A_</w:t>
            </w:r>
            <w:r>
              <w:rPr>
                <w:rFonts w:hint="eastAsia"/>
                <w:sz w:val="21"/>
                <w:szCs w:val="21"/>
              </w:rPr>
              <w:t>3</w:t>
            </w:r>
          </w:p>
        </w:tc>
        <w:tc>
          <w:tcPr>
            <w:tcW w:w="985" w:type="pct"/>
            <w:shd w:val="clear" w:color="auto" w:fill="auto"/>
            <w:vAlign w:val="center"/>
          </w:tcPr>
          <w:p w14:paraId="6EA5644B" w14:textId="77777777" w:rsidR="00194519" w:rsidRDefault="0019451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5A059618" w14:textId="77777777" w:rsidR="00194519" w:rsidRPr="00BF27E8" w:rsidRDefault="00194519" w:rsidP="007D5659">
            <w:pPr>
              <w:pStyle w:val="WXBodyText"/>
              <w:spacing w:before="0" w:after="0"/>
              <w:ind w:left="0"/>
              <w:jc w:val="center"/>
              <w:rPr>
                <w:rFonts w:hint="eastAsia"/>
                <w:kern w:val="2"/>
                <w:sz w:val="21"/>
                <w:szCs w:val="21"/>
              </w:rPr>
            </w:pPr>
          </w:p>
        </w:tc>
      </w:tr>
      <w:tr w:rsidR="00194519" w:rsidRPr="00BF27E8" w14:paraId="48BD38B3" w14:textId="77777777" w:rsidTr="006405C7">
        <w:trPr>
          <w:trHeight w:hRule="exact" w:val="425"/>
        </w:trPr>
        <w:tc>
          <w:tcPr>
            <w:tcW w:w="1060" w:type="pct"/>
            <w:shd w:val="clear" w:color="auto" w:fill="auto"/>
            <w:vAlign w:val="center"/>
          </w:tcPr>
          <w:p w14:paraId="19732C43" w14:textId="77777777" w:rsidR="00194519" w:rsidRDefault="00DF1395" w:rsidP="007D5659">
            <w:pPr>
              <w:jc w:val="center"/>
              <w:rPr>
                <w:rFonts w:hint="eastAsia"/>
                <w:color w:val="000000"/>
                <w:sz w:val="21"/>
                <w:szCs w:val="21"/>
                <w:lang w:eastAsia="zh-CN"/>
              </w:rPr>
            </w:pPr>
            <w:r>
              <w:rPr>
                <w:rFonts w:hint="eastAsia"/>
                <w:color w:val="000000"/>
                <w:sz w:val="21"/>
                <w:szCs w:val="21"/>
                <w:lang w:eastAsia="zh-CN"/>
              </w:rPr>
              <w:t>53</w:t>
            </w:r>
          </w:p>
        </w:tc>
        <w:tc>
          <w:tcPr>
            <w:tcW w:w="1592" w:type="pct"/>
            <w:shd w:val="clear" w:color="auto" w:fill="auto"/>
            <w:vAlign w:val="center"/>
          </w:tcPr>
          <w:p w14:paraId="7275C14E" w14:textId="77777777" w:rsidR="00194519" w:rsidRPr="00BF27E8" w:rsidRDefault="00194519" w:rsidP="00E43463">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_A_</w:t>
            </w:r>
            <w:r>
              <w:rPr>
                <w:rFonts w:hint="eastAsia"/>
                <w:sz w:val="21"/>
                <w:szCs w:val="21"/>
              </w:rPr>
              <w:t>5</w:t>
            </w:r>
          </w:p>
        </w:tc>
        <w:tc>
          <w:tcPr>
            <w:tcW w:w="985" w:type="pct"/>
            <w:shd w:val="clear" w:color="auto" w:fill="auto"/>
            <w:vAlign w:val="center"/>
          </w:tcPr>
          <w:p w14:paraId="2A85CBAB" w14:textId="77777777" w:rsidR="00194519" w:rsidRDefault="0019451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69E31C2F" w14:textId="77777777" w:rsidR="00194519" w:rsidRPr="00BF27E8" w:rsidRDefault="00194519" w:rsidP="007D5659">
            <w:pPr>
              <w:pStyle w:val="WXBodyText"/>
              <w:spacing w:before="0" w:after="0"/>
              <w:ind w:left="0"/>
              <w:jc w:val="center"/>
              <w:rPr>
                <w:rFonts w:hint="eastAsia"/>
                <w:kern w:val="2"/>
                <w:sz w:val="21"/>
                <w:szCs w:val="21"/>
              </w:rPr>
            </w:pPr>
          </w:p>
        </w:tc>
      </w:tr>
      <w:tr w:rsidR="00EE4A4D" w:rsidRPr="00BF27E8" w14:paraId="21FC1CD5" w14:textId="77777777" w:rsidTr="006405C7">
        <w:trPr>
          <w:trHeight w:hRule="exact" w:val="425"/>
        </w:trPr>
        <w:tc>
          <w:tcPr>
            <w:tcW w:w="1060" w:type="pct"/>
            <w:shd w:val="clear" w:color="auto" w:fill="auto"/>
            <w:vAlign w:val="center"/>
          </w:tcPr>
          <w:p w14:paraId="1E350E03" w14:textId="77777777" w:rsidR="00EE4A4D" w:rsidRDefault="00DF1395" w:rsidP="007D5659">
            <w:pPr>
              <w:jc w:val="center"/>
              <w:rPr>
                <w:rFonts w:hint="eastAsia"/>
                <w:color w:val="000000"/>
                <w:sz w:val="21"/>
                <w:szCs w:val="21"/>
                <w:lang w:eastAsia="zh-CN"/>
              </w:rPr>
            </w:pPr>
            <w:r>
              <w:rPr>
                <w:rFonts w:hint="eastAsia"/>
                <w:color w:val="000000"/>
                <w:sz w:val="21"/>
                <w:szCs w:val="21"/>
                <w:lang w:eastAsia="zh-CN"/>
              </w:rPr>
              <w:t>54</w:t>
            </w:r>
          </w:p>
        </w:tc>
        <w:tc>
          <w:tcPr>
            <w:tcW w:w="1592" w:type="pct"/>
            <w:shd w:val="clear" w:color="auto" w:fill="auto"/>
            <w:vAlign w:val="center"/>
          </w:tcPr>
          <w:p w14:paraId="74673A8A" w14:textId="77777777" w:rsidR="00EE4A4D" w:rsidRPr="00BF27E8" w:rsidRDefault="00EE4A4D"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_sbk_6</w:t>
            </w:r>
          </w:p>
        </w:tc>
        <w:tc>
          <w:tcPr>
            <w:tcW w:w="985" w:type="pct"/>
            <w:shd w:val="clear" w:color="auto" w:fill="auto"/>
            <w:vAlign w:val="center"/>
          </w:tcPr>
          <w:p w14:paraId="373DBBD7" w14:textId="77777777" w:rsidR="00EE4A4D" w:rsidRPr="00BF27E8" w:rsidRDefault="00EE4A4D"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565BFCBF" w14:textId="77777777" w:rsidR="00EE4A4D" w:rsidRPr="00BF27E8" w:rsidRDefault="00EE4A4D" w:rsidP="007D5659">
            <w:pPr>
              <w:pStyle w:val="WXBodyText"/>
              <w:spacing w:before="0" w:after="0"/>
              <w:ind w:left="0"/>
              <w:jc w:val="center"/>
              <w:rPr>
                <w:rFonts w:hint="eastAsia"/>
                <w:kern w:val="2"/>
                <w:sz w:val="21"/>
                <w:szCs w:val="21"/>
              </w:rPr>
            </w:pPr>
            <w:r>
              <w:rPr>
                <w:rFonts w:hint="eastAsia"/>
                <w:kern w:val="2"/>
                <w:sz w:val="21"/>
                <w:szCs w:val="21"/>
              </w:rPr>
              <w:t>质量控制</w:t>
            </w:r>
          </w:p>
        </w:tc>
      </w:tr>
      <w:tr w:rsidR="00EE4A4D" w:rsidRPr="00BF27E8" w14:paraId="44C3B761" w14:textId="77777777" w:rsidTr="006405C7">
        <w:trPr>
          <w:trHeight w:hRule="exact" w:val="425"/>
        </w:trPr>
        <w:tc>
          <w:tcPr>
            <w:tcW w:w="1060" w:type="pct"/>
            <w:shd w:val="clear" w:color="auto" w:fill="auto"/>
            <w:vAlign w:val="center"/>
          </w:tcPr>
          <w:p w14:paraId="5FEACB01" w14:textId="77777777" w:rsidR="00EE4A4D" w:rsidRDefault="00DF1395" w:rsidP="007D5659">
            <w:pPr>
              <w:jc w:val="center"/>
              <w:rPr>
                <w:rFonts w:hint="eastAsia"/>
                <w:color w:val="000000"/>
                <w:sz w:val="21"/>
                <w:szCs w:val="21"/>
                <w:lang w:eastAsia="zh-CN"/>
              </w:rPr>
            </w:pPr>
            <w:r>
              <w:rPr>
                <w:rFonts w:hint="eastAsia"/>
                <w:color w:val="000000"/>
                <w:sz w:val="21"/>
                <w:szCs w:val="21"/>
                <w:lang w:eastAsia="zh-CN"/>
              </w:rPr>
              <w:t>55</w:t>
            </w:r>
          </w:p>
        </w:tc>
        <w:tc>
          <w:tcPr>
            <w:tcW w:w="1592" w:type="pct"/>
            <w:shd w:val="clear" w:color="auto" w:fill="auto"/>
            <w:vAlign w:val="center"/>
          </w:tcPr>
          <w:p w14:paraId="4D7AC4F9" w14:textId="77777777" w:rsidR="00EE4A4D" w:rsidRPr="00BF27E8" w:rsidRDefault="00EE4A4D" w:rsidP="00007D5F">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_clo_3</w:t>
            </w:r>
          </w:p>
        </w:tc>
        <w:tc>
          <w:tcPr>
            <w:tcW w:w="985" w:type="pct"/>
            <w:shd w:val="clear" w:color="auto" w:fill="auto"/>
            <w:vAlign w:val="center"/>
          </w:tcPr>
          <w:p w14:paraId="79E3559A" w14:textId="77777777" w:rsidR="00EE4A4D" w:rsidRDefault="00EE4A4D"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157EA49" w14:textId="77777777" w:rsidR="00EE4A4D" w:rsidRPr="00BF27E8" w:rsidRDefault="00EE4A4D" w:rsidP="007D5659">
            <w:pPr>
              <w:pStyle w:val="WXBodyText"/>
              <w:spacing w:before="0" w:after="0"/>
              <w:ind w:left="0"/>
              <w:jc w:val="center"/>
              <w:rPr>
                <w:rFonts w:hint="eastAsia"/>
                <w:kern w:val="2"/>
                <w:sz w:val="21"/>
                <w:szCs w:val="21"/>
              </w:rPr>
            </w:pPr>
          </w:p>
        </w:tc>
      </w:tr>
      <w:tr w:rsidR="00DF1395" w:rsidRPr="00BF27E8" w14:paraId="561691FB" w14:textId="77777777" w:rsidTr="006405C7">
        <w:trPr>
          <w:trHeight w:hRule="exact" w:val="425"/>
        </w:trPr>
        <w:tc>
          <w:tcPr>
            <w:tcW w:w="1060" w:type="pct"/>
            <w:shd w:val="clear" w:color="auto" w:fill="auto"/>
            <w:vAlign w:val="center"/>
          </w:tcPr>
          <w:p w14:paraId="235EDB4F" w14:textId="77777777" w:rsidR="00DF1395" w:rsidRDefault="00DF1395" w:rsidP="007D5659">
            <w:pPr>
              <w:jc w:val="center"/>
              <w:rPr>
                <w:rFonts w:hint="eastAsia"/>
                <w:color w:val="000000"/>
                <w:sz w:val="21"/>
                <w:szCs w:val="21"/>
                <w:lang w:eastAsia="zh-CN"/>
              </w:rPr>
            </w:pPr>
            <w:r>
              <w:rPr>
                <w:rFonts w:hint="eastAsia"/>
                <w:color w:val="000000"/>
                <w:sz w:val="21"/>
                <w:szCs w:val="21"/>
                <w:lang w:eastAsia="zh-CN"/>
              </w:rPr>
              <w:t>56</w:t>
            </w:r>
          </w:p>
        </w:tc>
        <w:tc>
          <w:tcPr>
            <w:tcW w:w="1592" w:type="pct"/>
            <w:shd w:val="clear" w:color="auto" w:fill="auto"/>
            <w:vAlign w:val="center"/>
          </w:tcPr>
          <w:p w14:paraId="09101BBA" w14:textId="77777777" w:rsidR="00DF1395" w:rsidRPr="00BF27E8" w:rsidRDefault="00DF1395" w:rsidP="00DF1395">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w:t>
            </w:r>
            <w:r>
              <w:rPr>
                <w:rFonts w:hint="eastAsia"/>
                <w:sz w:val="21"/>
                <w:szCs w:val="21"/>
              </w:rPr>
              <w:t>B</w:t>
            </w:r>
            <w:r w:rsidRPr="001B6329">
              <w:rPr>
                <w:sz w:val="21"/>
                <w:szCs w:val="21"/>
              </w:rPr>
              <w:t>_1</w:t>
            </w:r>
          </w:p>
        </w:tc>
        <w:tc>
          <w:tcPr>
            <w:tcW w:w="985" w:type="pct"/>
            <w:shd w:val="clear" w:color="auto" w:fill="auto"/>
            <w:vAlign w:val="center"/>
          </w:tcPr>
          <w:p w14:paraId="4A04609F" w14:textId="77777777" w:rsidR="00DF1395" w:rsidRDefault="00DF1395"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24FB9A7E" w14:textId="77777777" w:rsidR="00DF1395" w:rsidRDefault="00DF1395" w:rsidP="00DF1395">
            <w:pPr>
              <w:pStyle w:val="WXBodyText"/>
              <w:spacing w:before="0" w:after="0"/>
              <w:ind w:left="0"/>
              <w:jc w:val="center"/>
              <w:rPr>
                <w:rFonts w:hint="eastAsia"/>
                <w:kern w:val="2"/>
                <w:sz w:val="21"/>
                <w:szCs w:val="21"/>
              </w:rPr>
            </w:pPr>
            <w:r>
              <w:rPr>
                <w:rFonts w:hint="eastAsia"/>
                <w:kern w:val="2"/>
                <w:sz w:val="21"/>
                <w:szCs w:val="21"/>
              </w:rPr>
              <w:t>给药制剂稳定性</w:t>
            </w:r>
          </w:p>
          <w:p w14:paraId="6362885F" w14:textId="77777777" w:rsidR="00DF1395" w:rsidRPr="00BF27E8" w:rsidRDefault="00DF1395" w:rsidP="00DF1395">
            <w:pPr>
              <w:pStyle w:val="WXBodyText"/>
              <w:spacing w:before="0" w:after="0"/>
              <w:ind w:left="0"/>
              <w:jc w:val="center"/>
              <w:rPr>
                <w:rFonts w:hint="eastAsia"/>
                <w:kern w:val="2"/>
                <w:sz w:val="21"/>
                <w:szCs w:val="21"/>
              </w:rPr>
            </w:pPr>
            <w:r>
              <w:rPr>
                <w:rFonts w:hint="eastAsia"/>
                <w:kern w:val="2"/>
                <w:sz w:val="21"/>
                <w:szCs w:val="21"/>
              </w:rPr>
              <w:t>（室温遮光）</w:t>
            </w:r>
          </w:p>
        </w:tc>
      </w:tr>
      <w:tr w:rsidR="00DF1395" w:rsidRPr="00BF27E8" w14:paraId="68D33F8D" w14:textId="77777777" w:rsidTr="006405C7">
        <w:trPr>
          <w:trHeight w:hRule="exact" w:val="425"/>
        </w:trPr>
        <w:tc>
          <w:tcPr>
            <w:tcW w:w="1060" w:type="pct"/>
            <w:shd w:val="clear" w:color="auto" w:fill="auto"/>
            <w:vAlign w:val="center"/>
          </w:tcPr>
          <w:p w14:paraId="3AEB327C" w14:textId="77777777" w:rsidR="00DF1395" w:rsidRDefault="00DF1395" w:rsidP="007D5659">
            <w:pPr>
              <w:jc w:val="center"/>
              <w:rPr>
                <w:rFonts w:hint="eastAsia"/>
                <w:color w:val="000000"/>
                <w:sz w:val="21"/>
                <w:szCs w:val="21"/>
                <w:lang w:eastAsia="zh-CN"/>
              </w:rPr>
            </w:pPr>
            <w:r>
              <w:rPr>
                <w:rFonts w:hint="eastAsia"/>
                <w:color w:val="000000"/>
                <w:sz w:val="21"/>
                <w:szCs w:val="21"/>
                <w:lang w:eastAsia="zh-CN"/>
              </w:rPr>
              <w:t>57</w:t>
            </w:r>
          </w:p>
        </w:tc>
        <w:tc>
          <w:tcPr>
            <w:tcW w:w="1592" w:type="pct"/>
            <w:shd w:val="clear" w:color="auto" w:fill="auto"/>
            <w:vAlign w:val="center"/>
          </w:tcPr>
          <w:p w14:paraId="6BFC92E4" w14:textId="77777777" w:rsidR="00DF1395" w:rsidRPr="00BF27E8" w:rsidRDefault="00DF1395" w:rsidP="00E43463">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w:t>
            </w:r>
            <w:r>
              <w:rPr>
                <w:rFonts w:hint="eastAsia"/>
                <w:sz w:val="21"/>
                <w:szCs w:val="21"/>
              </w:rPr>
              <w:t>B</w:t>
            </w:r>
            <w:r>
              <w:rPr>
                <w:sz w:val="21"/>
                <w:szCs w:val="21"/>
              </w:rPr>
              <w:t>_</w:t>
            </w:r>
            <w:r>
              <w:rPr>
                <w:rFonts w:hint="eastAsia"/>
                <w:sz w:val="21"/>
                <w:szCs w:val="21"/>
              </w:rPr>
              <w:t>3</w:t>
            </w:r>
          </w:p>
        </w:tc>
        <w:tc>
          <w:tcPr>
            <w:tcW w:w="985" w:type="pct"/>
            <w:shd w:val="clear" w:color="auto" w:fill="auto"/>
            <w:vAlign w:val="center"/>
          </w:tcPr>
          <w:p w14:paraId="539C187B" w14:textId="77777777" w:rsidR="00DF1395" w:rsidRDefault="00DF1395"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6641701" w14:textId="77777777" w:rsidR="00DF1395" w:rsidRPr="00BF27E8" w:rsidRDefault="00DF1395" w:rsidP="007D5659">
            <w:pPr>
              <w:pStyle w:val="WXBodyText"/>
              <w:spacing w:before="0" w:after="0"/>
              <w:ind w:left="0"/>
              <w:jc w:val="center"/>
              <w:rPr>
                <w:rFonts w:hint="eastAsia"/>
                <w:kern w:val="2"/>
                <w:sz w:val="21"/>
                <w:szCs w:val="21"/>
              </w:rPr>
            </w:pPr>
          </w:p>
        </w:tc>
      </w:tr>
      <w:tr w:rsidR="00DF1395" w:rsidRPr="00BF27E8" w14:paraId="75F323AA" w14:textId="77777777" w:rsidTr="006405C7">
        <w:trPr>
          <w:trHeight w:hRule="exact" w:val="425"/>
        </w:trPr>
        <w:tc>
          <w:tcPr>
            <w:tcW w:w="1060" w:type="pct"/>
            <w:shd w:val="clear" w:color="auto" w:fill="auto"/>
            <w:vAlign w:val="center"/>
          </w:tcPr>
          <w:p w14:paraId="0B39FB4A" w14:textId="77777777" w:rsidR="00DF1395" w:rsidRDefault="00DF1395" w:rsidP="007D5659">
            <w:pPr>
              <w:jc w:val="center"/>
              <w:rPr>
                <w:rFonts w:hint="eastAsia"/>
                <w:color w:val="000000"/>
                <w:sz w:val="21"/>
                <w:szCs w:val="21"/>
                <w:lang w:eastAsia="zh-CN"/>
              </w:rPr>
            </w:pPr>
            <w:r>
              <w:rPr>
                <w:rFonts w:hint="eastAsia"/>
                <w:color w:val="000000"/>
                <w:sz w:val="21"/>
                <w:szCs w:val="21"/>
                <w:lang w:eastAsia="zh-CN"/>
              </w:rPr>
              <w:t>58</w:t>
            </w:r>
          </w:p>
        </w:tc>
        <w:tc>
          <w:tcPr>
            <w:tcW w:w="1592" w:type="pct"/>
            <w:shd w:val="clear" w:color="auto" w:fill="auto"/>
            <w:vAlign w:val="center"/>
          </w:tcPr>
          <w:p w14:paraId="4A69EB0C" w14:textId="77777777" w:rsidR="00DF1395" w:rsidRPr="00BF27E8" w:rsidRDefault="00DF1395" w:rsidP="00E43463">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w:t>
            </w:r>
            <w:r>
              <w:rPr>
                <w:rFonts w:hint="eastAsia"/>
                <w:sz w:val="21"/>
                <w:szCs w:val="21"/>
              </w:rPr>
              <w:t>B</w:t>
            </w:r>
            <w:r>
              <w:rPr>
                <w:sz w:val="21"/>
                <w:szCs w:val="21"/>
              </w:rPr>
              <w:t>_</w:t>
            </w:r>
            <w:r>
              <w:rPr>
                <w:rFonts w:hint="eastAsia"/>
                <w:sz w:val="21"/>
                <w:szCs w:val="21"/>
              </w:rPr>
              <w:t>5</w:t>
            </w:r>
          </w:p>
        </w:tc>
        <w:tc>
          <w:tcPr>
            <w:tcW w:w="985" w:type="pct"/>
            <w:shd w:val="clear" w:color="auto" w:fill="auto"/>
            <w:vAlign w:val="center"/>
          </w:tcPr>
          <w:p w14:paraId="5C6B08CB" w14:textId="77777777" w:rsidR="00DF1395" w:rsidRDefault="00DF1395"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13D40FF" w14:textId="77777777" w:rsidR="00DF1395" w:rsidRPr="00BF27E8" w:rsidRDefault="00DF1395" w:rsidP="007D5659">
            <w:pPr>
              <w:pStyle w:val="WXBodyText"/>
              <w:spacing w:before="0" w:after="0"/>
              <w:ind w:left="0"/>
              <w:jc w:val="center"/>
              <w:rPr>
                <w:rFonts w:hint="eastAsia"/>
                <w:kern w:val="2"/>
                <w:sz w:val="21"/>
                <w:szCs w:val="21"/>
              </w:rPr>
            </w:pPr>
          </w:p>
        </w:tc>
      </w:tr>
      <w:tr w:rsidR="00DF1395" w:rsidRPr="00BF27E8" w14:paraId="4CC2C3E6" w14:textId="77777777" w:rsidTr="00595319">
        <w:trPr>
          <w:trHeight w:hRule="exact" w:val="425"/>
        </w:trPr>
        <w:tc>
          <w:tcPr>
            <w:tcW w:w="1060" w:type="pct"/>
            <w:tcBorders>
              <w:bottom w:val="single" w:sz="12" w:space="0" w:color="auto"/>
            </w:tcBorders>
            <w:shd w:val="clear" w:color="auto" w:fill="auto"/>
            <w:vAlign w:val="center"/>
          </w:tcPr>
          <w:p w14:paraId="0BAC3755" w14:textId="77777777" w:rsidR="00DF1395" w:rsidRDefault="00DF1395" w:rsidP="007D5659">
            <w:pPr>
              <w:jc w:val="center"/>
              <w:rPr>
                <w:rFonts w:hint="eastAsia"/>
                <w:color w:val="000000"/>
                <w:sz w:val="21"/>
                <w:szCs w:val="21"/>
                <w:lang w:eastAsia="zh-CN"/>
              </w:rPr>
            </w:pPr>
            <w:r>
              <w:rPr>
                <w:rFonts w:hint="eastAsia"/>
                <w:color w:val="000000"/>
                <w:sz w:val="21"/>
                <w:szCs w:val="21"/>
                <w:lang w:eastAsia="zh-CN"/>
              </w:rPr>
              <w:t>59</w:t>
            </w:r>
          </w:p>
        </w:tc>
        <w:tc>
          <w:tcPr>
            <w:tcW w:w="1592" w:type="pct"/>
            <w:tcBorders>
              <w:bottom w:val="single" w:sz="12" w:space="0" w:color="auto"/>
            </w:tcBorders>
            <w:shd w:val="clear" w:color="auto" w:fill="auto"/>
            <w:vAlign w:val="center"/>
          </w:tcPr>
          <w:p w14:paraId="68D3740B" w14:textId="77777777" w:rsidR="00DF1395" w:rsidRPr="00BF27E8" w:rsidRDefault="00DF1395"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_clo_4</w:t>
            </w:r>
          </w:p>
        </w:tc>
        <w:tc>
          <w:tcPr>
            <w:tcW w:w="985" w:type="pct"/>
            <w:tcBorders>
              <w:bottom w:val="single" w:sz="12" w:space="0" w:color="auto"/>
            </w:tcBorders>
            <w:shd w:val="clear" w:color="auto" w:fill="auto"/>
            <w:vAlign w:val="center"/>
          </w:tcPr>
          <w:p w14:paraId="1317C4BB" w14:textId="77777777" w:rsidR="00DF1395" w:rsidRDefault="00DF1395"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tcBorders>
              <w:bottom w:val="single" w:sz="12" w:space="0" w:color="auto"/>
            </w:tcBorders>
            <w:shd w:val="clear" w:color="auto" w:fill="auto"/>
            <w:vAlign w:val="center"/>
          </w:tcPr>
          <w:p w14:paraId="11E301A5" w14:textId="77777777" w:rsidR="00DF1395" w:rsidRPr="00BF27E8" w:rsidRDefault="00DF1395" w:rsidP="007D5659">
            <w:pPr>
              <w:pStyle w:val="WXBodyText"/>
              <w:spacing w:before="0" w:after="0"/>
              <w:ind w:left="0"/>
              <w:jc w:val="center"/>
              <w:rPr>
                <w:rFonts w:hint="eastAsia"/>
                <w:kern w:val="2"/>
                <w:sz w:val="21"/>
                <w:szCs w:val="21"/>
              </w:rPr>
            </w:pPr>
            <w:r>
              <w:rPr>
                <w:rFonts w:hint="eastAsia"/>
                <w:kern w:val="2"/>
                <w:sz w:val="21"/>
                <w:szCs w:val="21"/>
              </w:rPr>
              <w:t>质量控制</w:t>
            </w:r>
          </w:p>
        </w:tc>
      </w:tr>
    </w:tbl>
    <w:p w14:paraId="66E227CB" w14:textId="77777777" w:rsidR="0049207D" w:rsidRDefault="00B235A9" w:rsidP="00B81022">
      <w:pPr>
        <w:pStyle w:val="WXBodyText"/>
        <w:spacing w:beforeLines="20" w:before="48" w:afterLines="50"/>
        <w:ind w:left="0" w:firstLineChars="200" w:firstLine="420"/>
        <w:rPr>
          <w:rFonts w:cs="Times New Roman" w:hint="eastAsia"/>
          <w:color w:val="000000"/>
          <w:sz w:val="21"/>
          <w:szCs w:val="21"/>
        </w:rPr>
      </w:pPr>
      <w:r w:rsidRPr="00B81022">
        <w:rPr>
          <w:rFonts w:ascii="宋体" w:hAnsi="宋体" w:hint="eastAsia"/>
          <w:color w:val="000000"/>
          <w:sz w:val="21"/>
          <w:szCs w:val="21"/>
        </w:rPr>
        <w:t>注：实际测定时</w:t>
      </w:r>
      <w:r w:rsidR="00C92ECE" w:rsidRPr="00B81022">
        <w:rPr>
          <w:rFonts w:ascii="宋体" w:hAnsi="宋体" w:hint="eastAsia"/>
          <w:color w:val="000000"/>
          <w:sz w:val="21"/>
          <w:szCs w:val="21"/>
        </w:rPr>
        <w:t>，</w:t>
      </w:r>
      <w:r w:rsidRPr="00B81022">
        <w:rPr>
          <w:rFonts w:ascii="宋体" w:hAnsi="宋体" w:hint="eastAsia"/>
          <w:color w:val="000000"/>
          <w:sz w:val="21"/>
          <w:szCs w:val="21"/>
        </w:rPr>
        <w:t>样品名之前增加</w:t>
      </w:r>
      <w:r w:rsidR="00566CB6" w:rsidRPr="00B81022">
        <w:rPr>
          <w:rFonts w:ascii="宋体" w:hAnsi="宋体" w:hint="eastAsia"/>
          <w:color w:val="000000"/>
          <w:sz w:val="21"/>
          <w:szCs w:val="21"/>
        </w:rPr>
        <w:t>进</w:t>
      </w:r>
      <w:r w:rsidR="00C65179" w:rsidRPr="00B81022">
        <w:rPr>
          <w:rFonts w:ascii="宋体" w:hAnsi="宋体" w:hint="eastAsia"/>
          <w:color w:val="000000"/>
          <w:sz w:val="21"/>
          <w:szCs w:val="21"/>
        </w:rPr>
        <w:t>样</w:t>
      </w:r>
      <w:r w:rsidRPr="00B81022">
        <w:rPr>
          <w:rFonts w:ascii="宋体" w:hAnsi="宋体" w:hint="eastAsia"/>
          <w:color w:val="000000"/>
          <w:sz w:val="21"/>
          <w:szCs w:val="21"/>
        </w:rPr>
        <w:t>日期以示区别，例如</w:t>
      </w:r>
      <w:r w:rsidR="004A066A" w:rsidRPr="00B81022">
        <w:rPr>
          <w:rFonts w:ascii="宋体" w:hAnsi="宋体" w:hint="eastAsia"/>
          <w:color w:val="000000"/>
          <w:sz w:val="21"/>
          <w:szCs w:val="21"/>
        </w:rPr>
        <w:t>：</w:t>
      </w:r>
      <w:r w:rsidR="0020686D" w:rsidRPr="00B81022">
        <w:rPr>
          <w:rFonts w:cs="Times New Roman"/>
          <w:color w:val="000000"/>
          <w:sz w:val="21"/>
          <w:szCs w:val="21"/>
        </w:rPr>
        <w:t>1</w:t>
      </w:r>
      <w:r w:rsidR="0020686D" w:rsidRPr="00B81022">
        <w:rPr>
          <w:rFonts w:cs="Times New Roman" w:hint="eastAsia"/>
          <w:color w:val="000000"/>
          <w:sz w:val="21"/>
          <w:szCs w:val="21"/>
        </w:rPr>
        <w:t>8</w:t>
      </w:r>
      <w:r w:rsidR="00BF255C" w:rsidRPr="00B81022">
        <w:rPr>
          <w:rFonts w:cs="Times New Roman"/>
          <w:color w:val="000000"/>
          <w:sz w:val="21"/>
          <w:szCs w:val="21"/>
        </w:rPr>
        <w:t>0</w:t>
      </w:r>
      <w:r w:rsidR="00BF255C" w:rsidRPr="00B81022">
        <w:rPr>
          <w:rFonts w:cs="Times New Roman" w:hint="eastAsia"/>
          <w:color w:val="000000"/>
          <w:sz w:val="21"/>
          <w:szCs w:val="21"/>
        </w:rPr>
        <w:t>1</w:t>
      </w:r>
      <w:r w:rsidR="004A066A" w:rsidRPr="00B81022">
        <w:rPr>
          <w:rFonts w:cs="Times New Roman"/>
          <w:color w:val="000000"/>
          <w:sz w:val="21"/>
          <w:szCs w:val="21"/>
        </w:rPr>
        <w:t>01</w:t>
      </w:r>
      <w:r w:rsidR="00095F4B" w:rsidRPr="00B81022">
        <w:rPr>
          <w:rFonts w:cs="Times New Roman"/>
          <w:color w:val="000000"/>
          <w:sz w:val="21"/>
          <w:szCs w:val="21"/>
        </w:rPr>
        <w:t>_SST_QC</w:t>
      </w:r>
      <w:r w:rsidR="005802F4">
        <w:rPr>
          <w:rFonts w:cs="Times New Roman" w:hint="eastAsia"/>
          <w:color w:val="000000"/>
          <w:sz w:val="21"/>
          <w:szCs w:val="21"/>
        </w:rPr>
        <w:t>_sbk</w:t>
      </w:r>
      <w:r w:rsidR="00B9103A">
        <w:rPr>
          <w:rFonts w:cs="Times New Roman" w:hint="eastAsia"/>
          <w:color w:val="000000"/>
          <w:sz w:val="21"/>
          <w:szCs w:val="21"/>
        </w:rPr>
        <w:t>；“</w:t>
      </w:r>
      <w:r w:rsidR="00B9103A">
        <w:rPr>
          <w:rFonts w:cs="Times New Roman" w:hint="eastAsia"/>
          <w:sz w:val="21"/>
          <w:szCs w:val="21"/>
        </w:rPr>
        <w:t>*</w:t>
      </w:r>
      <w:r w:rsidR="00B9103A">
        <w:rPr>
          <w:rFonts w:cs="Times New Roman" w:hint="eastAsia"/>
          <w:color w:val="000000"/>
          <w:sz w:val="21"/>
          <w:szCs w:val="21"/>
        </w:rPr>
        <w:t>”标示处表示可以设定的一定的</w:t>
      </w:r>
      <w:r w:rsidR="00B9103A">
        <w:rPr>
          <w:rFonts w:cs="Times New Roman" w:hint="eastAsia"/>
          <w:color w:val="000000"/>
          <w:sz w:val="21"/>
          <w:szCs w:val="21"/>
        </w:rPr>
        <w:t>Delay</w:t>
      </w:r>
      <w:r w:rsidR="00B9103A">
        <w:rPr>
          <w:rFonts w:cs="Times New Roman" w:hint="eastAsia"/>
          <w:color w:val="000000"/>
          <w:sz w:val="21"/>
          <w:szCs w:val="21"/>
        </w:rPr>
        <w:t>时长，以确保稳定性考察样品的</w:t>
      </w:r>
      <w:r w:rsidR="00B1392F">
        <w:rPr>
          <w:rFonts w:cs="Times New Roman" w:hint="eastAsia"/>
          <w:color w:val="000000"/>
          <w:sz w:val="21"/>
          <w:szCs w:val="21"/>
        </w:rPr>
        <w:t>放置</w:t>
      </w:r>
      <w:r w:rsidR="00B9103A">
        <w:rPr>
          <w:rFonts w:cs="Times New Roman" w:hint="eastAsia"/>
          <w:color w:val="000000"/>
          <w:sz w:val="21"/>
          <w:szCs w:val="21"/>
        </w:rPr>
        <w:t>时间符合方案所述</w:t>
      </w:r>
      <w:r w:rsidR="009F4C67">
        <w:rPr>
          <w:rFonts w:cs="Times New Roman" w:hint="eastAsia"/>
          <w:color w:val="000000"/>
          <w:sz w:val="21"/>
          <w:szCs w:val="21"/>
        </w:rPr>
        <w:t>时长</w:t>
      </w:r>
      <w:r w:rsidR="0020686D" w:rsidRPr="00B81022">
        <w:rPr>
          <w:rFonts w:cs="Times New Roman" w:hint="eastAsia"/>
          <w:color w:val="000000"/>
          <w:sz w:val="21"/>
          <w:szCs w:val="21"/>
        </w:rPr>
        <w:t>。</w:t>
      </w:r>
    </w:p>
    <w:tbl>
      <w:tblPr>
        <w:tblW w:w="5000" w:type="pct"/>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805"/>
        <w:gridCol w:w="2712"/>
        <w:gridCol w:w="1678"/>
        <w:gridCol w:w="2322"/>
      </w:tblGrid>
      <w:tr w:rsidR="0058734A" w:rsidRPr="00BF27E8" w14:paraId="08D96F56" w14:textId="77777777" w:rsidTr="00E43463">
        <w:trPr>
          <w:trHeight w:hRule="exact" w:val="425"/>
          <w:tblHeader/>
        </w:trPr>
        <w:tc>
          <w:tcPr>
            <w:tcW w:w="1060" w:type="pct"/>
            <w:tcBorders>
              <w:top w:val="single" w:sz="12" w:space="0" w:color="auto"/>
              <w:bottom w:val="single" w:sz="4" w:space="0" w:color="auto"/>
            </w:tcBorders>
            <w:shd w:val="clear" w:color="auto" w:fill="auto"/>
            <w:vAlign w:val="center"/>
          </w:tcPr>
          <w:p w14:paraId="0D1D7D67" w14:textId="77777777" w:rsidR="0058734A" w:rsidRPr="00BF27E8" w:rsidRDefault="0058734A" w:rsidP="00E43463">
            <w:pPr>
              <w:pStyle w:val="WXBodyText"/>
              <w:spacing w:before="0" w:after="0"/>
              <w:ind w:left="0"/>
              <w:jc w:val="center"/>
              <w:rPr>
                <w:rFonts w:cs="Times New Roman"/>
                <w:sz w:val="21"/>
                <w:szCs w:val="21"/>
              </w:rPr>
            </w:pPr>
            <w:r>
              <w:rPr>
                <w:rFonts w:cs="Times New Roman" w:hint="eastAsia"/>
                <w:color w:val="000000"/>
              </w:rPr>
              <w:t xml:space="preserve">    </w:t>
            </w:r>
            <w:r w:rsidR="0017487B">
              <w:rPr>
                <w:rFonts w:cs="Times New Roman" w:hint="eastAsia"/>
                <w:sz w:val="21"/>
                <w:szCs w:val="21"/>
              </w:rPr>
              <w:t>D2</w:t>
            </w:r>
            <w:r w:rsidRPr="00BF27E8">
              <w:rPr>
                <w:rFonts w:cs="Times New Roman"/>
                <w:sz w:val="21"/>
                <w:szCs w:val="21"/>
              </w:rPr>
              <w:t>进样序号</w:t>
            </w:r>
          </w:p>
        </w:tc>
        <w:tc>
          <w:tcPr>
            <w:tcW w:w="1592" w:type="pct"/>
            <w:tcBorders>
              <w:top w:val="single" w:sz="12" w:space="0" w:color="auto"/>
              <w:bottom w:val="single" w:sz="4" w:space="0" w:color="auto"/>
            </w:tcBorders>
            <w:shd w:val="clear" w:color="auto" w:fill="auto"/>
            <w:vAlign w:val="center"/>
          </w:tcPr>
          <w:p w14:paraId="3F60860D"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样品名</w:t>
            </w:r>
          </w:p>
        </w:tc>
        <w:tc>
          <w:tcPr>
            <w:tcW w:w="985" w:type="pct"/>
            <w:tcBorders>
              <w:top w:val="single" w:sz="12" w:space="0" w:color="auto"/>
              <w:bottom w:val="single" w:sz="4" w:space="0" w:color="auto"/>
            </w:tcBorders>
            <w:shd w:val="clear" w:color="auto" w:fill="auto"/>
            <w:vAlign w:val="center"/>
          </w:tcPr>
          <w:p w14:paraId="75036BF3"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针数</w:t>
            </w:r>
          </w:p>
        </w:tc>
        <w:tc>
          <w:tcPr>
            <w:tcW w:w="1363" w:type="pct"/>
            <w:tcBorders>
              <w:top w:val="single" w:sz="12" w:space="0" w:color="auto"/>
              <w:bottom w:val="single" w:sz="4" w:space="0" w:color="auto"/>
            </w:tcBorders>
            <w:shd w:val="clear" w:color="auto" w:fill="auto"/>
            <w:vAlign w:val="center"/>
          </w:tcPr>
          <w:p w14:paraId="1F513135"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验证参数</w:t>
            </w:r>
          </w:p>
        </w:tc>
      </w:tr>
      <w:tr w:rsidR="0058734A" w:rsidRPr="00BF27E8" w14:paraId="79813631"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1890E8BF" w14:textId="77777777" w:rsidR="0058734A" w:rsidRPr="00795559" w:rsidRDefault="003F4F3E" w:rsidP="00E43463">
            <w:pPr>
              <w:jc w:val="center"/>
              <w:rPr>
                <w:rFonts w:hint="eastAsia"/>
                <w:color w:val="000000"/>
                <w:sz w:val="21"/>
                <w:szCs w:val="21"/>
                <w:lang w:eastAsia="zh-CN"/>
              </w:rPr>
            </w:pPr>
            <w:r>
              <w:rPr>
                <w:rFonts w:hint="eastAsia"/>
                <w:color w:val="000000"/>
                <w:sz w:val="21"/>
                <w:szCs w:val="21"/>
                <w:lang w:eastAsia="zh-CN"/>
              </w:rPr>
              <w:t>1</w:t>
            </w:r>
          </w:p>
        </w:tc>
        <w:tc>
          <w:tcPr>
            <w:tcW w:w="1592" w:type="pct"/>
            <w:tcBorders>
              <w:top w:val="single" w:sz="4" w:space="0" w:color="auto"/>
              <w:bottom w:val="single" w:sz="4" w:space="0" w:color="auto"/>
            </w:tcBorders>
            <w:shd w:val="clear" w:color="auto" w:fill="auto"/>
            <w:vAlign w:val="center"/>
          </w:tcPr>
          <w:p w14:paraId="0A3DAB33"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SST_QC</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7ADD85C3" w14:textId="77777777" w:rsidR="0058734A" w:rsidRPr="00BF27E8" w:rsidRDefault="0058734A" w:rsidP="00E43463">
            <w:pPr>
              <w:pStyle w:val="WXBodyText"/>
              <w:spacing w:before="0" w:after="0"/>
              <w:ind w:left="0"/>
              <w:jc w:val="center"/>
              <w:rPr>
                <w:rFonts w:cs="Times New Roman"/>
                <w:sz w:val="21"/>
                <w:szCs w:val="21"/>
              </w:rPr>
            </w:pPr>
            <w:r>
              <w:rPr>
                <w:color w:val="000000"/>
                <w:sz w:val="21"/>
                <w:szCs w:val="21"/>
              </w:rPr>
              <w:t>≥</w:t>
            </w:r>
            <w:r>
              <w:rPr>
                <w:rFonts w:hint="eastAsia"/>
                <w:color w:val="000000"/>
                <w:sz w:val="21"/>
                <w:szCs w:val="21"/>
              </w:rPr>
              <w:t xml:space="preserve"> 6</w:t>
            </w:r>
          </w:p>
        </w:tc>
        <w:tc>
          <w:tcPr>
            <w:tcW w:w="1363" w:type="pct"/>
            <w:tcBorders>
              <w:top w:val="single" w:sz="4" w:space="0" w:color="auto"/>
              <w:bottom w:val="single" w:sz="4" w:space="0" w:color="auto"/>
            </w:tcBorders>
            <w:shd w:val="clear" w:color="auto" w:fill="auto"/>
            <w:vAlign w:val="center"/>
          </w:tcPr>
          <w:p w14:paraId="1F61798F"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系统适应性</w:t>
            </w:r>
          </w:p>
        </w:tc>
      </w:tr>
      <w:tr w:rsidR="0058734A" w:rsidRPr="00BF27E8" w14:paraId="6FA99E8A"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6D08EE6F"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2</w:t>
            </w:r>
          </w:p>
        </w:tc>
        <w:tc>
          <w:tcPr>
            <w:tcW w:w="1592" w:type="pct"/>
            <w:tcBorders>
              <w:top w:val="single" w:sz="4" w:space="0" w:color="auto"/>
              <w:bottom w:val="single" w:sz="4" w:space="0" w:color="auto"/>
            </w:tcBorders>
            <w:shd w:val="clear" w:color="auto" w:fill="auto"/>
            <w:vAlign w:val="center"/>
          </w:tcPr>
          <w:p w14:paraId="0AB00340"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SSC_QC</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1D796985"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4" w:space="0" w:color="auto"/>
            </w:tcBorders>
            <w:shd w:val="clear" w:color="auto" w:fill="auto"/>
            <w:vAlign w:val="center"/>
          </w:tcPr>
          <w:p w14:paraId="55D1E0CB"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储备液对比</w:t>
            </w:r>
          </w:p>
        </w:tc>
      </w:tr>
      <w:tr w:rsidR="0058734A" w:rsidRPr="00BF27E8" w14:paraId="5F6BD7AA"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59340952"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3</w:t>
            </w:r>
          </w:p>
        </w:tc>
        <w:tc>
          <w:tcPr>
            <w:tcW w:w="1592" w:type="pct"/>
            <w:tcBorders>
              <w:top w:val="single" w:sz="4" w:space="0" w:color="auto"/>
              <w:bottom w:val="single" w:sz="4" w:space="0" w:color="auto"/>
            </w:tcBorders>
            <w:shd w:val="clear" w:color="auto" w:fill="auto"/>
            <w:vAlign w:val="center"/>
          </w:tcPr>
          <w:p w14:paraId="3C566BED"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SSC_STD3</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5A773478"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2A24C37A" w14:textId="77777777" w:rsidR="0058734A" w:rsidRPr="00BF27E8" w:rsidRDefault="0058734A" w:rsidP="00E43463">
            <w:pPr>
              <w:pStyle w:val="WXBodyText"/>
              <w:spacing w:before="0" w:after="0"/>
              <w:ind w:left="0"/>
              <w:jc w:val="center"/>
              <w:rPr>
                <w:rFonts w:cs="Times New Roman"/>
                <w:sz w:val="21"/>
                <w:szCs w:val="21"/>
              </w:rPr>
            </w:pPr>
          </w:p>
        </w:tc>
      </w:tr>
      <w:tr w:rsidR="0058734A" w:rsidRPr="00BF27E8" w14:paraId="579AE8C8"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473D8560"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4</w:t>
            </w:r>
          </w:p>
        </w:tc>
        <w:tc>
          <w:tcPr>
            <w:tcW w:w="1592" w:type="pct"/>
            <w:tcBorders>
              <w:top w:val="single" w:sz="4" w:space="0" w:color="auto"/>
              <w:bottom w:val="single" w:sz="4" w:space="0" w:color="auto"/>
            </w:tcBorders>
            <w:shd w:val="clear" w:color="auto" w:fill="auto"/>
            <w:vAlign w:val="center"/>
          </w:tcPr>
          <w:p w14:paraId="1E328DF1"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LR_STD1</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147C16C4"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4" w:space="0" w:color="auto"/>
            </w:tcBorders>
            <w:shd w:val="clear" w:color="auto" w:fill="auto"/>
            <w:vAlign w:val="center"/>
          </w:tcPr>
          <w:p w14:paraId="77822A3A" w14:textId="77777777" w:rsidR="0058734A" w:rsidRPr="00BF27E8" w:rsidRDefault="0058734A" w:rsidP="00E43463">
            <w:pPr>
              <w:pStyle w:val="WXBodyText"/>
              <w:spacing w:before="0" w:after="0"/>
              <w:ind w:left="0"/>
              <w:jc w:val="center"/>
              <w:rPr>
                <w:rFonts w:cs="Times New Roman"/>
                <w:sz w:val="21"/>
                <w:szCs w:val="21"/>
              </w:rPr>
            </w:pPr>
            <w:r>
              <w:rPr>
                <w:rFonts w:cs="Times New Roman" w:hint="eastAsia"/>
                <w:sz w:val="21"/>
                <w:szCs w:val="21"/>
              </w:rPr>
              <w:t>标准曲线</w:t>
            </w:r>
            <w:r w:rsidRPr="00BF27E8">
              <w:rPr>
                <w:rFonts w:cs="Times New Roman"/>
                <w:sz w:val="21"/>
                <w:szCs w:val="21"/>
              </w:rPr>
              <w:t>线性范围</w:t>
            </w:r>
          </w:p>
        </w:tc>
      </w:tr>
      <w:tr w:rsidR="0058734A" w:rsidRPr="00BF27E8" w14:paraId="2D4BA90F" w14:textId="77777777" w:rsidTr="00E43463">
        <w:trPr>
          <w:trHeight w:hRule="exact" w:val="425"/>
        </w:trPr>
        <w:tc>
          <w:tcPr>
            <w:tcW w:w="1060" w:type="pct"/>
            <w:tcBorders>
              <w:top w:val="single" w:sz="4" w:space="0" w:color="auto"/>
            </w:tcBorders>
            <w:shd w:val="clear" w:color="auto" w:fill="auto"/>
            <w:vAlign w:val="center"/>
          </w:tcPr>
          <w:p w14:paraId="6CE12848"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5</w:t>
            </w:r>
          </w:p>
        </w:tc>
        <w:tc>
          <w:tcPr>
            <w:tcW w:w="1592" w:type="pct"/>
            <w:tcBorders>
              <w:top w:val="single" w:sz="4" w:space="0" w:color="auto"/>
            </w:tcBorders>
            <w:shd w:val="clear" w:color="auto" w:fill="auto"/>
            <w:vAlign w:val="center"/>
          </w:tcPr>
          <w:p w14:paraId="14D33404" w14:textId="77777777" w:rsidR="0058734A" w:rsidRPr="00BF27E8" w:rsidRDefault="0058734A"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Pr>
                <w:rFonts w:hint="eastAsia"/>
                <w:sz w:val="21"/>
                <w:szCs w:val="21"/>
              </w:rPr>
              <w:t>_sbk</w:t>
            </w:r>
          </w:p>
        </w:tc>
        <w:tc>
          <w:tcPr>
            <w:tcW w:w="985" w:type="pct"/>
            <w:tcBorders>
              <w:top w:val="single" w:sz="4" w:space="0" w:color="auto"/>
            </w:tcBorders>
            <w:shd w:val="clear" w:color="auto" w:fill="auto"/>
            <w:vAlign w:val="center"/>
          </w:tcPr>
          <w:p w14:paraId="057F39A0"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7CD25D21" w14:textId="77777777" w:rsidR="0058734A" w:rsidRPr="00BF27E8" w:rsidRDefault="0058734A" w:rsidP="00E43463">
            <w:pPr>
              <w:pStyle w:val="WXBodyText"/>
              <w:spacing w:before="0" w:after="0"/>
              <w:ind w:left="0"/>
              <w:jc w:val="center"/>
              <w:rPr>
                <w:rFonts w:cs="Times New Roman"/>
                <w:sz w:val="21"/>
                <w:szCs w:val="21"/>
              </w:rPr>
            </w:pPr>
          </w:p>
        </w:tc>
      </w:tr>
      <w:tr w:rsidR="0058734A" w:rsidRPr="00BF27E8" w14:paraId="2C33D561" w14:textId="77777777" w:rsidTr="00E43463">
        <w:trPr>
          <w:trHeight w:hRule="exact" w:val="425"/>
        </w:trPr>
        <w:tc>
          <w:tcPr>
            <w:tcW w:w="1060" w:type="pct"/>
            <w:shd w:val="clear" w:color="auto" w:fill="auto"/>
            <w:vAlign w:val="center"/>
          </w:tcPr>
          <w:p w14:paraId="4AA177D8"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6</w:t>
            </w:r>
          </w:p>
        </w:tc>
        <w:tc>
          <w:tcPr>
            <w:tcW w:w="1592" w:type="pct"/>
            <w:shd w:val="clear" w:color="auto" w:fill="auto"/>
            <w:vAlign w:val="center"/>
          </w:tcPr>
          <w:p w14:paraId="2F7F79AE" w14:textId="77777777" w:rsidR="0058734A" w:rsidRPr="00BF27E8" w:rsidRDefault="0058734A"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Pr>
                <w:rFonts w:hint="eastAsia"/>
                <w:sz w:val="21"/>
                <w:szCs w:val="21"/>
              </w:rPr>
              <w:t>_sbk</w:t>
            </w:r>
          </w:p>
        </w:tc>
        <w:tc>
          <w:tcPr>
            <w:tcW w:w="985" w:type="pct"/>
            <w:shd w:val="clear" w:color="auto" w:fill="auto"/>
            <w:vAlign w:val="center"/>
          </w:tcPr>
          <w:p w14:paraId="486BC461"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6959919B" w14:textId="77777777" w:rsidR="0058734A" w:rsidRPr="00BF27E8" w:rsidRDefault="0058734A" w:rsidP="00E43463">
            <w:pPr>
              <w:pStyle w:val="WXBodyText"/>
              <w:spacing w:before="0" w:after="0"/>
              <w:ind w:left="0"/>
              <w:jc w:val="center"/>
              <w:rPr>
                <w:rFonts w:cs="Times New Roman"/>
                <w:sz w:val="21"/>
                <w:szCs w:val="21"/>
              </w:rPr>
            </w:pPr>
          </w:p>
        </w:tc>
      </w:tr>
      <w:tr w:rsidR="0058734A" w:rsidRPr="00BF27E8" w14:paraId="14CC3DED" w14:textId="77777777" w:rsidTr="00E43463">
        <w:trPr>
          <w:trHeight w:hRule="exact" w:val="425"/>
        </w:trPr>
        <w:tc>
          <w:tcPr>
            <w:tcW w:w="1060" w:type="pct"/>
            <w:shd w:val="clear" w:color="auto" w:fill="auto"/>
            <w:vAlign w:val="center"/>
          </w:tcPr>
          <w:p w14:paraId="5B8DBD8F"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7</w:t>
            </w:r>
          </w:p>
        </w:tc>
        <w:tc>
          <w:tcPr>
            <w:tcW w:w="1592" w:type="pct"/>
            <w:shd w:val="clear" w:color="auto" w:fill="auto"/>
            <w:vAlign w:val="center"/>
          </w:tcPr>
          <w:p w14:paraId="67ADF030" w14:textId="77777777" w:rsidR="0058734A" w:rsidRPr="00BF27E8" w:rsidRDefault="0058734A"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Pr>
                <w:rFonts w:hint="eastAsia"/>
                <w:sz w:val="21"/>
                <w:szCs w:val="21"/>
              </w:rPr>
              <w:t>_sbk</w:t>
            </w:r>
          </w:p>
        </w:tc>
        <w:tc>
          <w:tcPr>
            <w:tcW w:w="985" w:type="pct"/>
            <w:shd w:val="clear" w:color="auto" w:fill="auto"/>
            <w:vAlign w:val="center"/>
          </w:tcPr>
          <w:p w14:paraId="16E44818"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4EAE6E59" w14:textId="77777777" w:rsidR="0058734A" w:rsidRPr="00BF27E8" w:rsidRDefault="0058734A" w:rsidP="00E43463">
            <w:pPr>
              <w:pStyle w:val="WXBodyText"/>
              <w:spacing w:before="0" w:after="0"/>
              <w:ind w:left="0"/>
              <w:jc w:val="center"/>
              <w:rPr>
                <w:rFonts w:cs="Times New Roman"/>
                <w:sz w:val="21"/>
                <w:szCs w:val="21"/>
              </w:rPr>
            </w:pPr>
          </w:p>
        </w:tc>
      </w:tr>
      <w:tr w:rsidR="0058734A" w:rsidRPr="00BF27E8" w14:paraId="2B7948DD" w14:textId="77777777" w:rsidTr="00E43463">
        <w:trPr>
          <w:trHeight w:hRule="exact" w:val="425"/>
        </w:trPr>
        <w:tc>
          <w:tcPr>
            <w:tcW w:w="1060" w:type="pct"/>
            <w:shd w:val="clear" w:color="auto" w:fill="auto"/>
            <w:vAlign w:val="center"/>
          </w:tcPr>
          <w:p w14:paraId="7A706EA8"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8</w:t>
            </w:r>
          </w:p>
        </w:tc>
        <w:tc>
          <w:tcPr>
            <w:tcW w:w="1592" w:type="pct"/>
            <w:shd w:val="clear" w:color="auto" w:fill="auto"/>
            <w:vAlign w:val="center"/>
          </w:tcPr>
          <w:p w14:paraId="465220C3" w14:textId="77777777" w:rsidR="0058734A" w:rsidRPr="00BF27E8" w:rsidRDefault="0058734A"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Pr>
                <w:rFonts w:hint="eastAsia"/>
                <w:sz w:val="21"/>
                <w:szCs w:val="21"/>
              </w:rPr>
              <w:t>_sbk</w:t>
            </w:r>
          </w:p>
        </w:tc>
        <w:tc>
          <w:tcPr>
            <w:tcW w:w="985" w:type="pct"/>
            <w:shd w:val="clear" w:color="auto" w:fill="auto"/>
            <w:vAlign w:val="center"/>
          </w:tcPr>
          <w:p w14:paraId="57BFAAE3"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6F0B9C55" w14:textId="77777777" w:rsidR="0058734A" w:rsidRPr="00BF27E8" w:rsidRDefault="0058734A" w:rsidP="00E43463">
            <w:pPr>
              <w:pStyle w:val="WXBodyText"/>
              <w:spacing w:before="0" w:after="0"/>
              <w:ind w:left="0"/>
              <w:jc w:val="center"/>
              <w:rPr>
                <w:rFonts w:cs="Times New Roman"/>
                <w:sz w:val="21"/>
                <w:szCs w:val="21"/>
              </w:rPr>
            </w:pPr>
          </w:p>
        </w:tc>
      </w:tr>
      <w:tr w:rsidR="0058734A" w:rsidRPr="00BF27E8" w14:paraId="72101F0B" w14:textId="77777777" w:rsidTr="00E43463">
        <w:trPr>
          <w:trHeight w:hRule="exact" w:val="425"/>
        </w:trPr>
        <w:tc>
          <w:tcPr>
            <w:tcW w:w="1060" w:type="pct"/>
            <w:shd w:val="clear" w:color="auto" w:fill="auto"/>
            <w:vAlign w:val="center"/>
          </w:tcPr>
          <w:p w14:paraId="66ED13FC"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9</w:t>
            </w:r>
          </w:p>
        </w:tc>
        <w:tc>
          <w:tcPr>
            <w:tcW w:w="1592" w:type="pct"/>
            <w:shd w:val="clear" w:color="auto" w:fill="auto"/>
            <w:vAlign w:val="center"/>
          </w:tcPr>
          <w:p w14:paraId="30249240"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_sbk_1</w:t>
            </w:r>
          </w:p>
        </w:tc>
        <w:tc>
          <w:tcPr>
            <w:tcW w:w="985" w:type="pct"/>
            <w:shd w:val="clear" w:color="auto" w:fill="auto"/>
            <w:vAlign w:val="center"/>
          </w:tcPr>
          <w:p w14:paraId="060B63B7"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7DFD1B60" w14:textId="77777777" w:rsidR="0058734A" w:rsidRPr="00BF27E8" w:rsidRDefault="0058734A" w:rsidP="00E43463">
            <w:pPr>
              <w:pStyle w:val="WXBodyText"/>
              <w:spacing w:before="0" w:after="0"/>
              <w:ind w:left="0"/>
              <w:jc w:val="center"/>
              <w:rPr>
                <w:rFonts w:cs="Times New Roman"/>
                <w:sz w:val="21"/>
                <w:szCs w:val="21"/>
              </w:rPr>
            </w:pPr>
            <w:r w:rsidRPr="00BF27E8">
              <w:rPr>
                <w:rFonts w:hint="eastAsia"/>
                <w:kern w:val="2"/>
                <w:sz w:val="21"/>
                <w:szCs w:val="21"/>
              </w:rPr>
              <w:t>质量控制</w:t>
            </w:r>
          </w:p>
        </w:tc>
      </w:tr>
      <w:tr w:rsidR="0058734A" w:rsidRPr="00BF27E8" w14:paraId="1B7630C0" w14:textId="77777777" w:rsidTr="00E43463">
        <w:trPr>
          <w:trHeight w:hRule="exact" w:val="425"/>
        </w:trPr>
        <w:tc>
          <w:tcPr>
            <w:tcW w:w="1060" w:type="pct"/>
            <w:shd w:val="clear" w:color="auto" w:fill="auto"/>
            <w:vAlign w:val="center"/>
          </w:tcPr>
          <w:p w14:paraId="6F83DBDC"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10</w:t>
            </w:r>
          </w:p>
        </w:tc>
        <w:tc>
          <w:tcPr>
            <w:tcW w:w="1592" w:type="pct"/>
            <w:shd w:val="clear" w:color="auto" w:fill="auto"/>
            <w:vAlign w:val="center"/>
          </w:tcPr>
          <w:p w14:paraId="3096724C" w14:textId="77777777" w:rsidR="0058734A" w:rsidRPr="00BF27E8" w:rsidRDefault="0058734A"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16AB8C54"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4E332744"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准确度与精密度</w:t>
            </w:r>
          </w:p>
        </w:tc>
      </w:tr>
      <w:tr w:rsidR="002C113C" w:rsidRPr="00BF27E8" w14:paraId="2F06E0AD" w14:textId="77777777" w:rsidTr="000853EB">
        <w:trPr>
          <w:trHeight w:hRule="exact" w:val="425"/>
          <w:tblHeader/>
        </w:trPr>
        <w:tc>
          <w:tcPr>
            <w:tcW w:w="1060" w:type="pct"/>
            <w:tcBorders>
              <w:top w:val="single" w:sz="12" w:space="0" w:color="auto"/>
              <w:bottom w:val="single" w:sz="4" w:space="0" w:color="auto"/>
            </w:tcBorders>
            <w:shd w:val="clear" w:color="auto" w:fill="auto"/>
            <w:vAlign w:val="center"/>
          </w:tcPr>
          <w:p w14:paraId="2038EF72" w14:textId="77777777" w:rsidR="002C113C" w:rsidRPr="00BF27E8" w:rsidRDefault="002C113C" w:rsidP="000853EB">
            <w:pPr>
              <w:pStyle w:val="WXBodyText"/>
              <w:spacing w:before="0" w:after="0"/>
              <w:ind w:left="0"/>
              <w:jc w:val="center"/>
              <w:rPr>
                <w:rFonts w:cs="Times New Roman"/>
                <w:sz w:val="21"/>
                <w:szCs w:val="21"/>
              </w:rPr>
            </w:pPr>
            <w:r>
              <w:rPr>
                <w:rFonts w:cs="Times New Roman" w:hint="eastAsia"/>
                <w:color w:val="000000"/>
              </w:rPr>
              <w:lastRenderedPageBreak/>
              <w:t xml:space="preserve">    </w:t>
            </w:r>
            <w:r>
              <w:rPr>
                <w:rFonts w:cs="Times New Roman" w:hint="eastAsia"/>
                <w:sz w:val="21"/>
                <w:szCs w:val="21"/>
              </w:rPr>
              <w:t>D2</w:t>
            </w:r>
            <w:r w:rsidRPr="00BF27E8">
              <w:rPr>
                <w:rFonts w:cs="Times New Roman"/>
                <w:sz w:val="21"/>
                <w:szCs w:val="21"/>
              </w:rPr>
              <w:t>进样序号</w:t>
            </w:r>
          </w:p>
        </w:tc>
        <w:tc>
          <w:tcPr>
            <w:tcW w:w="1592" w:type="pct"/>
            <w:tcBorders>
              <w:top w:val="single" w:sz="12" w:space="0" w:color="auto"/>
              <w:bottom w:val="single" w:sz="4" w:space="0" w:color="auto"/>
            </w:tcBorders>
            <w:shd w:val="clear" w:color="auto" w:fill="auto"/>
            <w:vAlign w:val="center"/>
          </w:tcPr>
          <w:p w14:paraId="4346BD02" w14:textId="77777777" w:rsidR="002C113C" w:rsidRPr="00BF27E8" w:rsidRDefault="002C113C" w:rsidP="000853EB">
            <w:pPr>
              <w:pStyle w:val="WXBodyText"/>
              <w:spacing w:before="0" w:after="0"/>
              <w:ind w:left="0"/>
              <w:jc w:val="center"/>
              <w:rPr>
                <w:rFonts w:cs="Times New Roman"/>
                <w:sz w:val="21"/>
                <w:szCs w:val="21"/>
              </w:rPr>
            </w:pPr>
            <w:r w:rsidRPr="00BF27E8">
              <w:rPr>
                <w:rFonts w:cs="Times New Roman"/>
                <w:sz w:val="21"/>
                <w:szCs w:val="21"/>
              </w:rPr>
              <w:t>样品名</w:t>
            </w:r>
          </w:p>
        </w:tc>
        <w:tc>
          <w:tcPr>
            <w:tcW w:w="985" w:type="pct"/>
            <w:tcBorders>
              <w:top w:val="single" w:sz="12" w:space="0" w:color="auto"/>
              <w:bottom w:val="single" w:sz="4" w:space="0" w:color="auto"/>
            </w:tcBorders>
            <w:shd w:val="clear" w:color="auto" w:fill="auto"/>
            <w:vAlign w:val="center"/>
          </w:tcPr>
          <w:p w14:paraId="0BCDD257" w14:textId="77777777" w:rsidR="002C113C" w:rsidRPr="00BF27E8" w:rsidRDefault="002C113C" w:rsidP="000853EB">
            <w:pPr>
              <w:pStyle w:val="WXBodyText"/>
              <w:spacing w:before="0" w:after="0"/>
              <w:ind w:left="0"/>
              <w:jc w:val="center"/>
              <w:rPr>
                <w:rFonts w:cs="Times New Roman"/>
                <w:sz w:val="21"/>
                <w:szCs w:val="21"/>
              </w:rPr>
            </w:pPr>
            <w:r w:rsidRPr="00BF27E8">
              <w:rPr>
                <w:rFonts w:cs="Times New Roman"/>
                <w:sz w:val="21"/>
                <w:szCs w:val="21"/>
              </w:rPr>
              <w:t>针数</w:t>
            </w:r>
          </w:p>
        </w:tc>
        <w:tc>
          <w:tcPr>
            <w:tcW w:w="1363" w:type="pct"/>
            <w:tcBorders>
              <w:top w:val="single" w:sz="12" w:space="0" w:color="auto"/>
              <w:bottom w:val="single" w:sz="4" w:space="0" w:color="auto"/>
            </w:tcBorders>
            <w:shd w:val="clear" w:color="auto" w:fill="auto"/>
            <w:vAlign w:val="center"/>
          </w:tcPr>
          <w:p w14:paraId="720B1A8F" w14:textId="77777777" w:rsidR="002C113C" w:rsidRPr="00BF27E8" w:rsidRDefault="002C113C" w:rsidP="000853EB">
            <w:pPr>
              <w:pStyle w:val="WXBodyText"/>
              <w:spacing w:before="0" w:after="0"/>
              <w:ind w:left="0"/>
              <w:jc w:val="center"/>
              <w:rPr>
                <w:rFonts w:cs="Times New Roman"/>
                <w:sz w:val="21"/>
                <w:szCs w:val="21"/>
              </w:rPr>
            </w:pPr>
            <w:r w:rsidRPr="00BF27E8">
              <w:rPr>
                <w:rFonts w:cs="Times New Roman"/>
                <w:sz w:val="21"/>
                <w:szCs w:val="21"/>
              </w:rPr>
              <w:t>验证参数</w:t>
            </w:r>
          </w:p>
        </w:tc>
      </w:tr>
      <w:tr w:rsidR="002C113C" w:rsidRPr="00BF27E8" w14:paraId="3CE5A032" w14:textId="77777777" w:rsidTr="00E43463">
        <w:trPr>
          <w:trHeight w:hRule="exact" w:val="425"/>
        </w:trPr>
        <w:tc>
          <w:tcPr>
            <w:tcW w:w="1060" w:type="pct"/>
            <w:shd w:val="clear" w:color="auto" w:fill="auto"/>
            <w:vAlign w:val="center"/>
          </w:tcPr>
          <w:p w14:paraId="35E62916"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11</w:t>
            </w:r>
          </w:p>
        </w:tc>
        <w:tc>
          <w:tcPr>
            <w:tcW w:w="1592" w:type="pct"/>
            <w:shd w:val="clear" w:color="auto" w:fill="auto"/>
            <w:vAlign w:val="center"/>
          </w:tcPr>
          <w:p w14:paraId="59C2FB78"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2</w:t>
            </w:r>
          </w:p>
        </w:tc>
        <w:tc>
          <w:tcPr>
            <w:tcW w:w="985" w:type="pct"/>
            <w:shd w:val="clear" w:color="auto" w:fill="auto"/>
            <w:vAlign w:val="center"/>
          </w:tcPr>
          <w:p w14:paraId="28361990"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3E7F8387"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准确度与精密度</w:t>
            </w:r>
          </w:p>
        </w:tc>
      </w:tr>
      <w:tr w:rsidR="002C113C" w:rsidRPr="00BF27E8" w14:paraId="7F8147D3" w14:textId="77777777" w:rsidTr="00E43463">
        <w:trPr>
          <w:trHeight w:hRule="exact" w:val="425"/>
        </w:trPr>
        <w:tc>
          <w:tcPr>
            <w:tcW w:w="1060" w:type="pct"/>
            <w:shd w:val="clear" w:color="auto" w:fill="auto"/>
            <w:vAlign w:val="center"/>
          </w:tcPr>
          <w:p w14:paraId="503F62F3"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12</w:t>
            </w:r>
          </w:p>
        </w:tc>
        <w:tc>
          <w:tcPr>
            <w:tcW w:w="1592" w:type="pct"/>
            <w:shd w:val="clear" w:color="auto" w:fill="auto"/>
            <w:vAlign w:val="center"/>
          </w:tcPr>
          <w:p w14:paraId="2AC3D461"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3</w:t>
            </w:r>
          </w:p>
        </w:tc>
        <w:tc>
          <w:tcPr>
            <w:tcW w:w="985" w:type="pct"/>
            <w:shd w:val="clear" w:color="auto" w:fill="auto"/>
            <w:vAlign w:val="center"/>
          </w:tcPr>
          <w:p w14:paraId="35B74762"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533A52A4"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153063C8" w14:textId="77777777" w:rsidTr="00E43463">
        <w:trPr>
          <w:trHeight w:hRule="exact" w:val="425"/>
        </w:trPr>
        <w:tc>
          <w:tcPr>
            <w:tcW w:w="1060" w:type="pct"/>
            <w:shd w:val="clear" w:color="auto" w:fill="auto"/>
            <w:vAlign w:val="center"/>
          </w:tcPr>
          <w:p w14:paraId="1DAD5939" w14:textId="77777777" w:rsidR="002C113C" w:rsidRDefault="002C113C" w:rsidP="00E43463">
            <w:pPr>
              <w:jc w:val="center"/>
              <w:rPr>
                <w:rFonts w:hint="eastAsia"/>
                <w:color w:val="000000"/>
                <w:sz w:val="21"/>
                <w:szCs w:val="21"/>
                <w:lang w:eastAsia="zh-CN"/>
              </w:rPr>
            </w:pPr>
            <w:r>
              <w:rPr>
                <w:rFonts w:hint="eastAsia"/>
                <w:color w:val="000000"/>
                <w:sz w:val="21"/>
                <w:szCs w:val="21"/>
                <w:lang w:eastAsia="zh-CN"/>
              </w:rPr>
              <w:t>13</w:t>
            </w:r>
          </w:p>
        </w:tc>
        <w:tc>
          <w:tcPr>
            <w:tcW w:w="1592" w:type="pct"/>
            <w:shd w:val="clear" w:color="auto" w:fill="auto"/>
            <w:vAlign w:val="center"/>
          </w:tcPr>
          <w:p w14:paraId="1E44A505" w14:textId="77777777" w:rsidR="002C113C" w:rsidRPr="00BF27E8" w:rsidRDefault="002C113C"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4A7B64F7"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7ADD41C0"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3FDE2363" w14:textId="77777777" w:rsidTr="00E43463">
        <w:trPr>
          <w:trHeight w:hRule="exact" w:val="425"/>
        </w:trPr>
        <w:tc>
          <w:tcPr>
            <w:tcW w:w="1060" w:type="pct"/>
            <w:shd w:val="clear" w:color="auto" w:fill="auto"/>
            <w:vAlign w:val="center"/>
          </w:tcPr>
          <w:p w14:paraId="7C709B09" w14:textId="77777777" w:rsidR="002C113C" w:rsidRDefault="002C113C" w:rsidP="00E43463">
            <w:pPr>
              <w:jc w:val="center"/>
              <w:rPr>
                <w:rFonts w:hint="eastAsia"/>
                <w:color w:val="000000"/>
                <w:sz w:val="21"/>
                <w:szCs w:val="21"/>
                <w:lang w:eastAsia="zh-CN"/>
              </w:rPr>
            </w:pPr>
            <w:r>
              <w:rPr>
                <w:rFonts w:hint="eastAsia"/>
                <w:color w:val="000000"/>
                <w:sz w:val="21"/>
                <w:szCs w:val="21"/>
                <w:lang w:eastAsia="zh-CN"/>
              </w:rPr>
              <w:t>14</w:t>
            </w:r>
          </w:p>
        </w:tc>
        <w:tc>
          <w:tcPr>
            <w:tcW w:w="1592" w:type="pct"/>
            <w:shd w:val="clear" w:color="auto" w:fill="auto"/>
            <w:vAlign w:val="center"/>
          </w:tcPr>
          <w:p w14:paraId="06F8AEFF"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5</w:t>
            </w:r>
          </w:p>
        </w:tc>
        <w:tc>
          <w:tcPr>
            <w:tcW w:w="985" w:type="pct"/>
            <w:shd w:val="clear" w:color="auto" w:fill="auto"/>
            <w:vAlign w:val="center"/>
          </w:tcPr>
          <w:p w14:paraId="0D5E1088"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6CACE51B"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3BF61A26" w14:textId="77777777" w:rsidTr="00E43463">
        <w:trPr>
          <w:trHeight w:hRule="exact" w:val="425"/>
        </w:trPr>
        <w:tc>
          <w:tcPr>
            <w:tcW w:w="1060" w:type="pct"/>
            <w:shd w:val="clear" w:color="auto" w:fill="auto"/>
            <w:vAlign w:val="center"/>
          </w:tcPr>
          <w:p w14:paraId="48005A11"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15</w:t>
            </w:r>
          </w:p>
        </w:tc>
        <w:tc>
          <w:tcPr>
            <w:tcW w:w="1592" w:type="pct"/>
            <w:shd w:val="clear" w:color="auto" w:fill="auto"/>
            <w:vAlign w:val="center"/>
          </w:tcPr>
          <w:p w14:paraId="508C147E"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6</w:t>
            </w:r>
          </w:p>
        </w:tc>
        <w:tc>
          <w:tcPr>
            <w:tcW w:w="985" w:type="pct"/>
            <w:shd w:val="clear" w:color="auto" w:fill="auto"/>
            <w:vAlign w:val="center"/>
          </w:tcPr>
          <w:p w14:paraId="28FB0934"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419CEB27" w14:textId="77777777" w:rsidR="002C113C" w:rsidRPr="00BF27E8" w:rsidRDefault="002C113C" w:rsidP="00E43463">
            <w:pPr>
              <w:pStyle w:val="WXBodyText"/>
              <w:spacing w:before="0" w:after="0"/>
              <w:ind w:left="0"/>
              <w:jc w:val="center"/>
              <w:rPr>
                <w:rFonts w:cs="Times New Roman"/>
                <w:sz w:val="21"/>
                <w:szCs w:val="21"/>
              </w:rPr>
            </w:pPr>
          </w:p>
        </w:tc>
      </w:tr>
      <w:tr w:rsidR="0058734A" w:rsidRPr="00BF27E8" w14:paraId="1505787C" w14:textId="77777777" w:rsidTr="00E43463">
        <w:trPr>
          <w:trHeight w:hRule="exact" w:val="425"/>
        </w:trPr>
        <w:tc>
          <w:tcPr>
            <w:tcW w:w="1060" w:type="pct"/>
            <w:shd w:val="clear" w:color="auto" w:fill="auto"/>
            <w:vAlign w:val="center"/>
          </w:tcPr>
          <w:p w14:paraId="6B55FB9E"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16</w:t>
            </w:r>
          </w:p>
        </w:tc>
        <w:tc>
          <w:tcPr>
            <w:tcW w:w="1592" w:type="pct"/>
            <w:shd w:val="clear" w:color="auto" w:fill="auto"/>
            <w:vAlign w:val="center"/>
          </w:tcPr>
          <w:p w14:paraId="5CA2D81B" w14:textId="77777777" w:rsidR="0058734A" w:rsidRPr="00BF27E8" w:rsidRDefault="0058734A" w:rsidP="00E43463">
            <w:pPr>
              <w:pStyle w:val="WXBodyText"/>
              <w:spacing w:before="0" w:after="0"/>
              <w:ind w:left="0"/>
              <w:jc w:val="center"/>
              <w:rPr>
                <w:rFonts w:cs="Times New Roman"/>
                <w:sz w:val="21"/>
                <w:szCs w:val="21"/>
              </w:rPr>
            </w:pPr>
            <w:r>
              <w:rPr>
                <w:rFonts w:cs="Times New Roman" w:hint="eastAsia"/>
                <w:sz w:val="21"/>
                <w:szCs w:val="21"/>
              </w:rPr>
              <w:t xml:space="preserve">  </w:t>
            </w:r>
            <w:r w:rsidRPr="00BF27E8">
              <w:rPr>
                <w:rFonts w:cs="Times New Roman"/>
                <w:sz w:val="21"/>
                <w:szCs w:val="21"/>
              </w:rPr>
              <w:t>PCS_QC</w:t>
            </w:r>
            <w:r>
              <w:rPr>
                <w:rFonts w:cs="Times New Roman" w:hint="eastAsia"/>
                <w:sz w:val="21"/>
                <w:szCs w:val="21"/>
              </w:rPr>
              <w:t>_sbk_2</w:t>
            </w:r>
          </w:p>
        </w:tc>
        <w:tc>
          <w:tcPr>
            <w:tcW w:w="985" w:type="pct"/>
            <w:shd w:val="clear" w:color="auto" w:fill="auto"/>
            <w:vAlign w:val="center"/>
          </w:tcPr>
          <w:p w14:paraId="6E495973"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0EF98239" w14:textId="77777777" w:rsidR="0058734A" w:rsidRPr="00BF27E8" w:rsidRDefault="0058734A" w:rsidP="00E43463">
            <w:pPr>
              <w:pStyle w:val="WXBodyText"/>
              <w:spacing w:before="0" w:after="0"/>
              <w:ind w:left="0"/>
              <w:jc w:val="center"/>
              <w:rPr>
                <w:rFonts w:cs="Times New Roman"/>
                <w:sz w:val="21"/>
                <w:szCs w:val="21"/>
              </w:rPr>
            </w:pPr>
            <w:r w:rsidRPr="00BF27E8">
              <w:rPr>
                <w:rFonts w:hint="eastAsia"/>
                <w:kern w:val="2"/>
                <w:sz w:val="21"/>
                <w:szCs w:val="21"/>
              </w:rPr>
              <w:t>质量控制</w:t>
            </w:r>
          </w:p>
        </w:tc>
      </w:tr>
      <w:tr w:rsidR="0007053E" w:rsidRPr="00BF27E8" w14:paraId="7BBFF573" w14:textId="77777777" w:rsidTr="00E43463">
        <w:trPr>
          <w:trHeight w:hRule="exact" w:val="425"/>
        </w:trPr>
        <w:tc>
          <w:tcPr>
            <w:tcW w:w="1060" w:type="pct"/>
            <w:shd w:val="clear" w:color="auto" w:fill="auto"/>
            <w:vAlign w:val="center"/>
          </w:tcPr>
          <w:p w14:paraId="0DEBF43B" w14:textId="77777777" w:rsidR="0007053E" w:rsidRPr="00795559" w:rsidRDefault="003F4F3E" w:rsidP="00E43463">
            <w:pPr>
              <w:jc w:val="center"/>
              <w:rPr>
                <w:color w:val="000000"/>
                <w:sz w:val="21"/>
                <w:szCs w:val="21"/>
                <w:lang w:eastAsia="zh-CN"/>
              </w:rPr>
            </w:pPr>
            <w:r>
              <w:rPr>
                <w:rFonts w:hint="eastAsia"/>
                <w:color w:val="000000"/>
                <w:sz w:val="21"/>
                <w:szCs w:val="21"/>
                <w:lang w:eastAsia="zh-CN"/>
              </w:rPr>
              <w:t>17</w:t>
            </w:r>
          </w:p>
        </w:tc>
        <w:tc>
          <w:tcPr>
            <w:tcW w:w="1592" w:type="pct"/>
            <w:shd w:val="clear" w:color="auto" w:fill="auto"/>
            <w:vAlign w:val="center"/>
          </w:tcPr>
          <w:p w14:paraId="30054457" w14:textId="77777777" w:rsidR="0007053E" w:rsidRDefault="0007053E"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w:t>
            </w:r>
            <w:r w:rsidRPr="001B6329">
              <w:rPr>
                <w:sz w:val="21"/>
                <w:szCs w:val="21"/>
              </w:rPr>
              <w:t>A_1</w:t>
            </w:r>
          </w:p>
        </w:tc>
        <w:tc>
          <w:tcPr>
            <w:tcW w:w="985" w:type="pct"/>
            <w:shd w:val="clear" w:color="auto" w:fill="auto"/>
            <w:vAlign w:val="center"/>
          </w:tcPr>
          <w:p w14:paraId="551B8D54" w14:textId="77777777" w:rsidR="0007053E" w:rsidRPr="00BF27E8" w:rsidRDefault="0007053E"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val="restart"/>
            <w:shd w:val="clear" w:color="auto" w:fill="auto"/>
            <w:vAlign w:val="center"/>
          </w:tcPr>
          <w:p w14:paraId="1D09B38C" w14:textId="77777777" w:rsidR="0007053E" w:rsidRDefault="0007053E" w:rsidP="0007053E">
            <w:pPr>
              <w:pStyle w:val="WXBodyText"/>
              <w:spacing w:before="0" w:after="0"/>
              <w:ind w:left="0"/>
              <w:jc w:val="center"/>
              <w:rPr>
                <w:rFonts w:hint="eastAsia"/>
                <w:kern w:val="2"/>
                <w:sz w:val="21"/>
                <w:szCs w:val="21"/>
              </w:rPr>
            </w:pPr>
            <w:r>
              <w:rPr>
                <w:rFonts w:hint="eastAsia"/>
                <w:kern w:val="2"/>
                <w:sz w:val="21"/>
                <w:szCs w:val="21"/>
              </w:rPr>
              <w:t>给药制剂处理后稳定性</w:t>
            </w:r>
          </w:p>
          <w:p w14:paraId="1839C825" w14:textId="77777777" w:rsidR="0007053E" w:rsidRPr="00BF27E8" w:rsidRDefault="0007053E" w:rsidP="0007053E">
            <w:pPr>
              <w:pStyle w:val="WXBodyText"/>
              <w:spacing w:before="0" w:after="0"/>
              <w:ind w:left="0"/>
              <w:jc w:val="center"/>
              <w:rPr>
                <w:rFonts w:hint="eastAsia"/>
                <w:kern w:val="2"/>
                <w:sz w:val="21"/>
                <w:szCs w:val="21"/>
              </w:rPr>
            </w:pPr>
            <w:r>
              <w:rPr>
                <w:rFonts w:hint="eastAsia"/>
                <w:kern w:val="2"/>
                <w:sz w:val="21"/>
                <w:szCs w:val="21"/>
              </w:rPr>
              <w:t>（室温遮光）</w:t>
            </w:r>
          </w:p>
        </w:tc>
      </w:tr>
      <w:tr w:rsidR="0007053E" w:rsidRPr="00BF27E8" w14:paraId="57D20469" w14:textId="77777777" w:rsidTr="00E43463">
        <w:trPr>
          <w:trHeight w:hRule="exact" w:val="425"/>
        </w:trPr>
        <w:tc>
          <w:tcPr>
            <w:tcW w:w="1060" w:type="pct"/>
            <w:shd w:val="clear" w:color="auto" w:fill="auto"/>
            <w:vAlign w:val="center"/>
          </w:tcPr>
          <w:p w14:paraId="0E383DF5" w14:textId="77777777" w:rsidR="0007053E" w:rsidRPr="00795559" w:rsidRDefault="003F4F3E" w:rsidP="00E43463">
            <w:pPr>
              <w:jc w:val="center"/>
              <w:rPr>
                <w:color w:val="000000"/>
                <w:sz w:val="21"/>
                <w:szCs w:val="21"/>
                <w:lang w:eastAsia="zh-CN"/>
              </w:rPr>
            </w:pPr>
            <w:r>
              <w:rPr>
                <w:rFonts w:hint="eastAsia"/>
                <w:color w:val="000000"/>
                <w:sz w:val="21"/>
                <w:szCs w:val="21"/>
                <w:lang w:eastAsia="zh-CN"/>
              </w:rPr>
              <w:t>18</w:t>
            </w:r>
          </w:p>
        </w:tc>
        <w:tc>
          <w:tcPr>
            <w:tcW w:w="1592" w:type="pct"/>
            <w:shd w:val="clear" w:color="auto" w:fill="auto"/>
            <w:vAlign w:val="center"/>
          </w:tcPr>
          <w:p w14:paraId="1EAD992D" w14:textId="77777777" w:rsidR="0007053E" w:rsidRDefault="0007053E"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_A_</w:t>
            </w:r>
            <w:r w:rsidR="00E27C22">
              <w:rPr>
                <w:rFonts w:hint="eastAsia"/>
                <w:sz w:val="21"/>
                <w:szCs w:val="21"/>
              </w:rPr>
              <w:t>3</w:t>
            </w:r>
          </w:p>
        </w:tc>
        <w:tc>
          <w:tcPr>
            <w:tcW w:w="985" w:type="pct"/>
            <w:shd w:val="clear" w:color="auto" w:fill="auto"/>
            <w:vAlign w:val="center"/>
          </w:tcPr>
          <w:p w14:paraId="04DA1D88" w14:textId="77777777" w:rsidR="0007053E" w:rsidRPr="00BF27E8" w:rsidRDefault="0007053E"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3EAB9724"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13FB856B" w14:textId="77777777" w:rsidTr="00E43463">
        <w:trPr>
          <w:trHeight w:hRule="exact" w:val="425"/>
        </w:trPr>
        <w:tc>
          <w:tcPr>
            <w:tcW w:w="1060" w:type="pct"/>
            <w:shd w:val="clear" w:color="auto" w:fill="auto"/>
            <w:vAlign w:val="center"/>
          </w:tcPr>
          <w:p w14:paraId="2F002329" w14:textId="77777777" w:rsidR="0007053E" w:rsidRPr="00795559" w:rsidRDefault="003F4F3E" w:rsidP="00E43463">
            <w:pPr>
              <w:jc w:val="center"/>
              <w:rPr>
                <w:color w:val="000000"/>
                <w:sz w:val="21"/>
                <w:szCs w:val="21"/>
                <w:lang w:eastAsia="zh-CN"/>
              </w:rPr>
            </w:pPr>
            <w:r>
              <w:rPr>
                <w:rFonts w:hint="eastAsia"/>
                <w:color w:val="000000"/>
                <w:sz w:val="21"/>
                <w:szCs w:val="21"/>
                <w:lang w:eastAsia="zh-CN"/>
              </w:rPr>
              <w:t>19</w:t>
            </w:r>
          </w:p>
        </w:tc>
        <w:tc>
          <w:tcPr>
            <w:tcW w:w="1592" w:type="pct"/>
            <w:shd w:val="clear" w:color="auto" w:fill="auto"/>
            <w:vAlign w:val="center"/>
          </w:tcPr>
          <w:p w14:paraId="3351AEC4" w14:textId="77777777" w:rsidR="0007053E" w:rsidRDefault="0007053E"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_A_</w:t>
            </w:r>
            <w:r w:rsidR="00E27C22">
              <w:rPr>
                <w:rFonts w:hint="eastAsia"/>
                <w:sz w:val="21"/>
                <w:szCs w:val="21"/>
              </w:rPr>
              <w:t>5</w:t>
            </w:r>
          </w:p>
        </w:tc>
        <w:tc>
          <w:tcPr>
            <w:tcW w:w="985" w:type="pct"/>
            <w:shd w:val="clear" w:color="auto" w:fill="auto"/>
            <w:vAlign w:val="center"/>
          </w:tcPr>
          <w:p w14:paraId="5FAA6AFF" w14:textId="77777777" w:rsidR="0007053E" w:rsidRPr="00BF27E8" w:rsidRDefault="0007053E"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27D791A7"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3E613476" w14:textId="77777777" w:rsidTr="00E43463">
        <w:trPr>
          <w:trHeight w:hRule="exact" w:val="425"/>
        </w:trPr>
        <w:tc>
          <w:tcPr>
            <w:tcW w:w="1060" w:type="pct"/>
            <w:shd w:val="clear" w:color="auto" w:fill="auto"/>
            <w:vAlign w:val="center"/>
          </w:tcPr>
          <w:p w14:paraId="333A13DE" w14:textId="77777777" w:rsidR="0007053E" w:rsidRPr="00795559" w:rsidRDefault="003F4F3E" w:rsidP="00E43463">
            <w:pPr>
              <w:jc w:val="center"/>
              <w:rPr>
                <w:color w:val="000000"/>
                <w:sz w:val="21"/>
                <w:szCs w:val="21"/>
                <w:lang w:eastAsia="zh-CN"/>
              </w:rPr>
            </w:pPr>
            <w:r>
              <w:rPr>
                <w:rFonts w:hint="eastAsia"/>
                <w:color w:val="000000"/>
                <w:sz w:val="21"/>
                <w:szCs w:val="21"/>
                <w:lang w:eastAsia="zh-CN"/>
              </w:rPr>
              <w:t>20</w:t>
            </w:r>
          </w:p>
        </w:tc>
        <w:tc>
          <w:tcPr>
            <w:tcW w:w="1592" w:type="pct"/>
            <w:shd w:val="clear" w:color="auto" w:fill="auto"/>
            <w:vAlign w:val="center"/>
          </w:tcPr>
          <w:p w14:paraId="5618F5C0" w14:textId="77777777" w:rsidR="0007053E" w:rsidRPr="00BF27E8" w:rsidRDefault="0007053E" w:rsidP="00E43463">
            <w:pPr>
              <w:pStyle w:val="WXBodyText"/>
              <w:spacing w:before="0" w:after="0"/>
              <w:ind w:left="0"/>
              <w:jc w:val="center"/>
              <w:rPr>
                <w:rFonts w:cs="Times New Roman"/>
                <w:sz w:val="21"/>
                <w:szCs w:val="21"/>
              </w:rPr>
            </w:pPr>
            <w:r>
              <w:rPr>
                <w:rFonts w:cs="Times New Roman" w:hint="eastAsia"/>
                <w:sz w:val="21"/>
                <w:szCs w:val="21"/>
              </w:rPr>
              <w:t xml:space="preserve">  </w:t>
            </w:r>
            <w:r w:rsidRPr="00BF27E8">
              <w:rPr>
                <w:rFonts w:cs="Times New Roman"/>
                <w:sz w:val="21"/>
                <w:szCs w:val="21"/>
              </w:rPr>
              <w:t>PCS_QC</w:t>
            </w:r>
            <w:r>
              <w:rPr>
                <w:rFonts w:cs="Times New Roman" w:hint="eastAsia"/>
                <w:sz w:val="21"/>
                <w:szCs w:val="21"/>
              </w:rPr>
              <w:t>_sbk_3</w:t>
            </w:r>
          </w:p>
        </w:tc>
        <w:tc>
          <w:tcPr>
            <w:tcW w:w="985" w:type="pct"/>
            <w:shd w:val="clear" w:color="auto" w:fill="auto"/>
            <w:vAlign w:val="center"/>
          </w:tcPr>
          <w:p w14:paraId="1698B93E"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7C0747FA" w14:textId="77777777" w:rsidR="0007053E" w:rsidRPr="00BF27E8" w:rsidRDefault="0007053E" w:rsidP="00E43463">
            <w:pPr>
              <w:pStyle w:val="WXBodyText"/>
              <w:spacing w:before="0" w:after="0"/>
              <w:ind w:left="0"/>
              <w:jc w:val="center"/>
              <w:rPr>
                <w:rFonts w:cs="Times New Roman"/>
                <w:sz w:val="21"/>
                <w:szCs w:val="21"/>
              </w:rPr>
            </w:pPr>
            <w:r w:rsidRPr="00BF27E8">
              <w:rPr>
                <w:rFonts w:hint="eastAsia"/>
                <w:kern w:val="2"/>
                <w:sz w:val="21"/>
                <w:szCs w:val="21"/>
              </w:rPr>
              <w:t>质量控制</w:t>
            </w:r>
          </w:p>
        </w:tc>
      </w:tr>
      <w:tr w:rsidR="0007053E" w:rsidRPr="00BF27E8" w14:paraId="4CEADD3B" w14:textId="77777777" w:rsidTr="00E43463">
        <w:trPr>
          <w:trHeight w:hRule="exact" w:val="425"/>
        </w:trPr>
        <w:tc>
          <w:tcPr>
            <w:tcW w:w="1060" w:type="pct"/>
            <w:shd w:val="clear" w:color="auto" w:fill="auto"/>
            <w:vAlign w:val="center"/>
          </w:tcPr>
          <w:p w14:paraId="32266969"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21</w:t>
            </w:r>
          </w:p>
        </w:tc>
        <w:tc>
          <w:tcPr>
            <w:tcW w:w="1592" w:type="pct"/>
            <w:shd w:val="clear" w:color="auto" w:fill="auto"/>
            <w:vAlign w:val="center"/>
          </w:tcPr>
          <w:p w14:paraId="06A6B31F"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SST_QC</w:t>
            </w:r>
            <w:r>
              <w:rPr>
                <w:rFonts w:cs="Times New Roman" w:hint="eastAsia"/>
                <w:sz w:val="21"/>
                <w:szCs w:val="21"/>
              </w:rPr>
              <w:t>_clo</w:t>
            </w:r>
          </w:p>
        </w:tc>
        <w:tc>
          <w:tcPr>
            <w:tcW w:w="985" w:type="pct"/>
            <w:shd w:val="clear" w:color="auto" w:fill="auto"/>
            <w:vAlign w:val="center"/>
          </w:tcPr>
          <w:p w14:paraId="443254CC"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w:t>
            </w:r>
            <w:r>
              <w:rPr>
                <w:rFonts w:hint="eastAsia"/>
                <w:color w:val="000000"/>
                <w:sz w:val="21"/>
                <w:szCs w:val="21"/>
              </w:rPr>
              <w:t xml:space="preserve"> 6</w:t>
            </w:r>
          </w:p>
        </w:tc>
        <w:tc>
          <w:tcPr>
            <w:tcW w:w="1363" w:type="pct"/>
            <w:shd w:val="clear" w:color="auto" w:fill="auto"/>
            <w:vAlign w:val="center"/>
          </w:tcPr>
          <w:p w14:paraId="59EBFA36"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系统适应性</w:t>
            </w:r>
          </w:p>
        </w:tc>
      </w:tr>
      <w:tr w:rsidR="0007053E" w:rsidRPr="00BF27E8" w14:paraId="522CBC23" w14:textId="77777777" w:rsidTr="00E43463">
        <w:trPr>
          <w:trHeight w:hRule="exact" w:val="425"/>
        </w:trPr>
        <w:tc>
          <w:tcPr>
            <w:tcW w:w="1060" w:type="pct"/>
            <w:shd w:val="clear" w:color="auto" w:fill="auto"/>
            <w:vAlign w:val="center"/>
          </w:tcPr>
          <w:p w14:paraId="693604AF"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22</w:t>
            </w:r>
          </w:p>
        </w:tc>
        <w:tc>
          <w:tcPr>
            <w:tcW w:w="1592" w:type="pct"/>
            <w:shd w:val="clear" w:color="auto" w:fill="auto"/>
            <w:vAlign w:val="center"/>
          </w:tcPr>
          <w:p w14:paraId="585EAF20"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SSC_QC</w:t>
            </w:r>
            <w:r>
              <w:rPr>
                <w:rFonts w:cs="Times New Roman" w:hint="eastAsia"/>
                <w:sz w:val="21"/>
                <w:szCs w:val="21"/>
              </w:rPr>
              <w:t>_clo</w:t>
            </w:r>
          </w:p>
        </w:tc>
        <w:tc>
          <w:tcPr>
            <w:tcW w:w="985" w:type="pct"/>
            <w:shd w:val="clear" w:color="auto" w:fill="auto"/>
            <w:vAlign w:val="center"/>
          </w:tcPr>
          <w:p w14:paraId="43713AA3"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69E35B26" w14:textId="77777777" w:rsidR="0007053E" w:rsidRPr="00BF27E8" w:rsidRDefault="0007053E" w:rsidP="00E43463">
            <w:pPr>
              <w:pStyle w:val="WXBodyText"/>
              <w:spacing w:before="0" w:after="0"/>
              <w:ind w:left="0"/>
              <w:jc w:val="center"/>
              <w:rPr>
                <w:rFonts w:hint="eastAsia"/>
                <w:kern w:val="2"/>
                <w:sz w:val="21"/>
                <w:szCs w:val="21"/>
              </w:rPr>
            </w:pPr>
            <w:r w:rsidRPr="00BF27E8">
              <w:rPr>
                <w:rFonts w:cs="Times New Roman"/>
                <w:sz w:val="21"/>
                <w:szCs w:val="21"/>
              </w:rPr>
              <w:t>储备液对比</w:t>
            </w:r>
          </w:p>
        </w:tc>
      </w:tr>
      <w:tr w:rsidR="0007053E" w:rsidRPr="00BF27E8" w14:paraId="1DEFFED0" w14:textId="77777777" w:rsidTr="00E43463">
        <w:trPr>
          <w:trHeight w:hRule="exact" w:val="425"/>
        </w:trPr>
        <w:tc>
          <w:tcPr>
            <w:tcW w:w="1060" w:type="pct"/>
            <w:shd w:val="clear" w:color="auto" w:fill="auto"/>
            <w:vAlign w:val="center"/>
          </w:tcPr>
          <w:p w14:paraId="193A63CF"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23</w:t>
            </w:r>
          </w:p>
        </w:tc>
        <w:tc>
          <w:tcPr>
            <w:tcW w:w="1592" w:type="pct"/>
            <w:shd w:val="clear" w:color="auto" w:fill="auto"/>
            <w:vAlign w:val="center"/>
          </w:tcPr>
          <w:p w14:paraId="7013AE8C"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SSC_STD3</w:t>
            </w:r>
            <w:r>
              <w:rPr>
                <w:rFonts w:cs="Times New Roman" w:hint="eastAsia"/>
                <w:sz w:val="21"/>
                <w:szCs w:val="21"/>
              </w:rPr>
              <w:t>_clo</w:t>
            </w:r>
          </w:p>
        </w:tc>
        <w:tc>
          <w:tcPr>
            <w:tcW w:w="985" w:type="pct"/>
            <w:shd w:val="clear" w:color="auto" w:fill="auto"/>
            <w:vAlign w:val="center"/>
          </w:tcPr>
          <w:p w14:paraId="3E1C3376"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5AEF006B"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1A6E816A" w14:textId="77777777" w:rsidTr="00E43463">
        <w:trPr>
          <w:trHeight w:hRule="exact" w:val="425"/>
        </w:trPr>
        <w:tc>
          <w:tcPr>
            <w:tcW w:w="1060" w:type="pct"/>
            <w:shd w:val="clear" w:color="auto" w:fill="auto"/>
            <w:vAlign w:val="center"/>
          </w:tcPr>
          <w:p w14:paraId="1B0F214B"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24</w:t>
            </w:r>
          </w:p>
        </w:tc>
        <w:tc>
          <w:tcPr>
            <w:tcW w:w="1592" w:type="pct"/>
            <w:shd w:val="clear" w:color="auto" w:fill="auto"/>
            <w:vAlign w:val="center"/>
          </w:tcPr>
          <w:p w14:paraId="2E7D08C6"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LR_STD1</w:t>
            </w:r>
            <w:r>
              <w:rPr>
                <w:rFonts w:cs="Times New Roman" w:hint="eastAsia"/>
                <w:sz w:val="21"/>
                <w:szCs w:val="21"/>
              </w:rPr>
              <w:t>_clo</w:t>
            </w:r>
          </w:p>
        </w:tc>
        <w:tc>
          <w:tcPr>
            <w:tcW w:w="985" w:type="pct"/>
            <w:shd w:val="clear" w:color="auto" w:fill="auto"/>
            <w:vAlign w:val="center"/>
          </w:tcPr>
          <w:p w14:paraId="0DC65532"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0CBF1AA9" w14:textId="77777777" w:rsidR="0007053E" w:rsidRPr="00BF27E8" w:rsidRDefault="0007053E" w:rsidP="00E43463">
            <w:pPr>
              <w:pStyle w:val="WXBodyText"/>
              <w:spacing w:before="0" w:after="0"/>
              <w:ind w:left="0"/>
              <w:jc w:val="center"/>
              <w:rPr>
                <w:rFonts w:hint="eastAsia"/>
                <w:kern w:val="2"/>
                <w:sz w:val="21"/>
                <w:szCs w:val="21"/>
              </w:rPr>
            </w:pPr>
            <w:r>
              <w:rPr>
                <w:rFonts w:cs="Times New Roman" w:hint="eastAsia"/>
                <w:sz w:val="21"/>
                <w:szCs w:val="21"/>
              </w:rPr>
              <w:t>标准曲线</w:t>
            </w:r>
            <w:r w:rsidRPr="00BF27E8">
              <w:rPr>
                <w:rFonts w:cs="Times New Roman"/>
                <w:sz w:val="21"/>
                <w:szCs w:val="21"/>
              </w:rPr>
              <w:t>线性范围</w:t>
            </w:r>
          </w:p>
        </w:tc>
      </w:tr>
      <w:tr w:rsidR="0007053E" w:rsidRPr="00BF27E8" w14:paraId="7A816AC9" w14:textId="77777777" w:rsidTr="00E43463">
        <w:trPr>
          <w:trHeight w:hRule="exact" w:val="425"/>
        </w:trPr>
        <w:tc>
          <w:tcPr>
            <w:tcW w:w="1060" w:type="pct"/>
            <w:shd w:val="clear" w:color="auto" w:fill="auto"/>
            <w:vAlign w:val="center"/>
          </w:tcPr>
          <w:p w14:paraId="1C6785F1"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25</w:t>
            </w:r>
          </w:p>
        </w:tc>
        <w:tc>
          <w:tcPr>
            <w:tcW w:w="1592" w:type="pct"/>
            <w:shd w:val="clear" w:color="auto" w:fill="auto"/>
            <w:vAlign w:val="center"/>
          </w:tcPr>
          <w:p w14:paraId="4A8A3E80" w14:textId="77777777" w:rsidR="0007053E" w:rsidRPr="00BF27E8" w:rsidRDefault="000705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Pr>
                <w:rFonts w:hint="eastAsia"/>
                <w:sz w:val="21"/>
                <w:szCs w:val="21"/>
              </w:rPr>
              <w:t>_</w:t>
            </w:r>
            <w:r>
              <w:rPr>
                <w:rFonts w:hint="eastAsia"/>
                <w:sz w:val="21"/>
                <w:szCs w:val="21"/>
                <w:lang w:eastAsia="zh-CN"/>
              </w:rPr>
              <w:t>clo</w:t>
            </w:r>
          </w:p>
        </w:tc>
        <w:tc>
          <w:tcPr>
            <w:tcW w:w="985" w:type="pct"/>
            <w:shd w:val="clear" w:color="auto" w:fill="auto"/>
            <w:vAlign w:val="center"/>
          </w:tcPr>
          <w:p w14:paraId="348C8712"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0E269DD3"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36407E35" w14:textId="77777777" w:rsidTr="00E43463">
        <w:trPr>
          <w:trHeight w:hRule="exact" w:val="425"/>
        </w:trPr>
        <w:tc>
          <w:tcPr>
            <w:tcW w:w="1060" w:type="pct"/>
            <w:shd w:val="clear" w:color="auto" w:fill="auto"/>
            <w:vAlign w:val="center"/>
          </w:tcPr>
          <w:p w14:paraId="51EA97A1"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26</w:t>
            </w:r>
          </w:p>
        </w:tc>
        <w:tc>
          <w:tcPr>
            <w:tcW w:w="1592" w:type="pct"/>
            <w:shd w:val="clear" w:color="auto" w:fill="auto"/>
            <w:vAlign w:val="center"/>
          </w:tcPr>
          <w:p w14:paraId="2FC7EA02" w14:textId="77777777" w:rsidR="0007053E" w:rsidRPr="00BF27E8" w:rsidRDefault="000705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Pr>
                <w:rFonts w:hint="eastAsia"/>
                <w:sz w:val="21"/>
                <w:szCs w:val="21"/>
              </w:rPr>
              <w:t>_</w:t>
            </w:r>
            <w:r>
              <w:rPr>
                <w:rFonts w:hint="eastAsia"/>
                <w:sz w:val="21"/>
                <w:szCs w:val="21"/>
                <w:lang w:eastAsia="zh-CN"/>
              </w:rPr>
              <w:t>clo</w:t>
            </w:r>
          </w:p>
        </w:tc>
        <w:tc>
          <w:tcPr>
            <w:tcW w:w="985" w:type="pct"/>
            <w:shd w:val="clear" w:color="auto" w:fill="auto"/>
            <w:vAlign w:val="center"/>
          </w:tcPr>
          <w:p w14:paraId="2369257F"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3D039A7"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31128E74" w14:textId="77777777" w:rsidTr="00E43463">
        <w:trPr>
          <w:trHeight w:hRule="exact" w:val="425"/>
        </w:trPr>
        <w:tc>
          <w:tcPr>
            <w:tcW w:w="1060" w:type="pct"/>
            <w:shd w:val="clear" w:color="auto" w:fill="auto"/>
            <w:vAlign w:val="center"/>
          </w:tcPr>
          <w:p w14:paraId="6336761E"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27</w:t>
            </w:r>
          </w:p>
        </w:tc>
        <w:tc>
          <w:tcPr>
            <w:tcW w:w="1592" w:type="pct"/>
            <w:shd w:val="clear" w:color="auto" w:fill="auto"/>
            <w:vAlign w:val="center"/>
          </w:tcPr>
          <w:p w14:paraId="3B5E45F3" w14:textId="77777777" w:rsidR="0007053E" w:rsidRPr="00BF27E8" w:rsidRDefault="000705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Pr>
                <w:rFonts w:hint="eastAsia"/>
                <w:sz w:val="21"/>
                <w:szCs w:val="21"/>
              </w:rPr>
              <w:t>_</w:t>
            </w:r>
            <w:r>
              <w:rPr>
                <w:rFonts w:hint="eastAsia"/>
                <w:sz w:val="21"/>
                <w:szCs w:val="21"/>
                <w:lang w:eastAsia="zh-CN"/>
              </w:rPr>
              <w:t>clo</w:t>
            </w:r>
          </w:p>
        </w:tc>
        <w:tc>
          <w:tcPr>
            <w:tcW w:w="985" w:type="pct"/>
            <w:shd w:val="clear" w:color="auto" w:fill="auto"/>
            <w:vAlign w:val="center"/>
          </w:tcPr>
          <w:p w14:paraId="2AAE4815"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7B100812"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057AB99F" w14:textId="77777777" w:rsidTr="00E43463">
        <w:trPr>
          <w:trHeight w:hRule="exact" w:val="425"/>
        </w:trPr>
        <w:tc>
          <w:tcPr>
            <w:tcW w:w="1060" w:type="pct"/>
            <w:shd w:val="clear" w:color="auto" w:fill="auto"/>
            <w:vAlign w:val="center"/>
          </w:tcPr>
          <w:p w14:paraId="2FEFD1FB"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28</w:t>
            </w:r>
          </w:p>
        </w:tc>
        <w:tc>
          <w:tcPr>
            <w:tcW w:w="1592" w:type="pct"/>
            <w:shd w:val="clear" w:color="auto" w:fill="auto"/>
            <w:vAlign w:val="center"/>
          </w:tcPr>
          <w:p w14:paraId="1E575BDC" w14:textId="77777777" w:rsidR="0007053E" w:rsidRPr="00BF27E8" w:rsidRDefault="000705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Pr>
                <w:rFonts w:hint="eastAsia"/>
                <w:sz w:val="21"/>
                <w:szCs w:val="21"/>
              </w:rPr>
              <w:t>_</w:t>
            </w:r>
            <w:r>
              <w:rPr>
                <w:rFonts w:hint="eastAsia"/>
                <w:sz w:val="21"/>
                <w:szCs w:val="21"/>
                <w:lang w:eastAsia="zh-CN"/>
              </w:rPr>
              <w:t>clo</w:t>
            </w:r>
          </w:p>
        </w:tc>
        <w:tc>
          <w:tcPr>
            <w:tcW w:w="985" w:type="pct"/>
            <w:shd w:val="clear" w:color="auto" w:fill="auto"/>
            <w:vAlign w:val="center"/>
          </w:tcPr>
          <w:p w14:paraId="186BB9F3"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77C96D80"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668EBB9A" w14:textId="77777777" w:rsidTr="00E43463">
        <w:trPr>
          <w:trHeight w:hRule="exact" w:val="425"/>
        </w:trPr>
        <w:tc>
          <w:tcPr>
            <w:tcW w:w="1060" w:type="pct"/>
            <w:shd w:val="clear" w:color="auto" w:fill="auto"/>
            <w:vAlign w:val="center"/>
          </w:tcPr>
          <w:p w14:paraId="502FAE73"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29</w:t>
            </w:r>
          </w:p>
        </w:tc>
        <w:tc>
          <w:tcPr>
            <w:tcW w:w="1592" w:type="pct"/>
            <w:shd w:val="clear" w:color="auto" w:fill="auto"/>
            <w:vAlign w:val="center"/>
          </w:tcPr>
          <w:p w14:paraId="504459A1"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_clo_1</w:t>
            </w:r>
          </w:p>
        </w:tc>
        <w:tc>
          <w:tcPr>
            <w:tcW w:w="985" w:type="pct"/>
            <w:shd w:val="clear" w:color="auto" w:fill="auto"/>
            <w:vAlign w:val="center"/>
          </w:tcPr>
          <w:p w14:paraId="692F45E2"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5598EB7B" w14:textId="77777777" w:rsidR="0007053E" w:rsidRPr="00BF27E8" w:rsidRDefault="0007053E" w:rsidP="00E43463">
            <w:pPr>
              <w:pStyle w:val="WXBodyText"/>
              <w:spacing w:before="0" w:after="0"/>
              <w:ind w:left="0"/>
              <w:jc w:val="center"/>
              <w:rPr>
                <w:rFonts w:hint="eastAsia"/>
                <w:kern w:val="2"/>
                <w:sz w:val="21"/>
                <w:szCs w:val="21"/>
              </w:rPr>
            </w:pPr>
            <w:r w:rsidRPr="00BF27E8">
              <w:rPr>
                <w:rFonts w:hint="eastAsia"/>
                <w:kern w:val="2"/>
                <w:sz w:val="21"/>
                <w:szCs w:val="21"/>
              </w:rPr>
              <w:t>质量控制</w:t>
            </w:r>
          </w:p>
        </w:tc>
      </w:tr>
      <w:tr w:rsidR="0007053E" w:rsidRPr="00BF27E8" w14:paraId="40957EFC" w14:textId="77777777" w:rsidTr="00E43463">
        <w:trPr>
          <w:trHeight w:hRule="exact" w:val="425"/>
        </w:trPr>
        <w:tc>
          <w:tcPr>
            <w:tcW w:w="1060" w:type="pct"/>
            <w:shd w:val="clear" w:color="auto" w:fill="auto"/>
            <w:vAlign w:val="center"/>
          </w:tcPr>
          <w:p w14:paraId="0CBFEEB2"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30</w:t>
            </w:r>
          </w:p>
        </w:tc>
        <w:tc>
          <w:tcPr>
            <w:tcW w:w="1592" w:type="pct"/>
            <w:shd w:val="clear" w:color="auto" w:fill="auto"/>
            <w:vAlign w:val="center"/>
          </w:tcPr>
          <w:p w14:paraId="3A34DDC8"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192D2790"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745373FC" w14:textId="77777777" w:rsidR="0007053E" w:rsidRPr="00BF27E8" w:rsidRDefault="0007053E" w:rsidP="00E43463">
            <w:pPr>
              <w:pStyle w:val="WXBodyText"/>
              <w:spacing w:before="0" w:after="0"/>
              <w:ind w:left="0"/>
              <w:jc w:val="center"/>
              <w:rPr>
                <w:rFonts w:hint="eastAsia"/>
                <w:kern w:val="2"/>
                <w:sz w:val="21"/>
                <w:szCs w:val="21"/>
              </w:rPr>
            </w:pPr>
            <w:r w:rsidRPr="00BF27E8">
              <w:rPr>
                <w:rFonts w:cs="Times New Roman"/>
                <w:sz w:val="21"/>
                <w:szCs w:val="21"/>
              </w:rPr>
              <w:t>准确度与精密度</w:t>
            </w:r>
          </w:p>
        </w:tc>
      </w:tr>
      <w:tr w:rsidR="0007053E" w:rsidRPr="00BF27E8" w14:paraId="2EBD0F2F" w14:textId="77777777" w:rsidTr="00E43463">
        <w:trPr>
          <w:trHeight w:hRule="exact" w:val="425"/>
        </w:trPr>
        <w:tc>
          <w:tcPr>
            <w:tcW w:w="1060" w:type="pct"/>
            <w:shd w:val="clear" w:color="auto" w:fill="auto"/>
            <w:vAlign w:val="center"/>
          </w:tcPr>
          <w:p w14:paraId="42356DE0"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31</w:t>
            </w:r>
          </w:p>
        </w:tc>
        <w:tc>
          <w:tcPr>
            <w:tcW w:w="1592" w:type="pct"/>
            <w:shd w:val="clear" w:color="auto" w:fill="auto"/>
            <w:vAlign w:val="center"/>
          </w:tcPr>
          <w:p w14:paraId="16C50C89"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2</w:t>
            </w:r>
          </w:p>
        </w:tc>
        <w:tc>
          <w:tcPr>
            <w:tcW w:w="985" w:type="pct"/>
            <w:shd w:val="clear" w:color="auto" w:fill="auto"/>
            <w:vAlign w:val="center"/>
          </w:tcPr>
          <w:p w14:paraId="207E954D"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33260EC"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2BE77693" w14:textId="77777777" w:rsidTr="00E43463">
        <w:trPr>
          <w:trHeight w:hRule="exact" w:val="425"/>
        </w:trPr>
        <w:tc>
          <w:tcPr>
            <w:tcW w:w="1060" w:type="pct"/>
            <w:shd w:val="clear" w:color="auto" w:fill="auto"/>
            <w:vAlign w:val="center"/>
          </w:tcPr>
          <w:p w14:paraId="25FC4290"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32</w:t>
            </w:r>
          </w:p>
        </w:tc>
        <w:tc>
          <w:tcPr>
            <w:tcW w:w="1592" w:type="pct"/>
            <w:shd w:val="clear" w:color="auto" w:fill="auto"/>
            <w:vAlign w:val="center"/>
          </w:tcPr>
          <w:p w14:paraId="59924289"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3</w:t>
            </w:r>
          </w:p>
        </w:tc>
        <w:tc>
          <w:tcPr>
            <w:tcW w:w="985" w:type="pct"/>
            <w:shd w:val="clear" w:color="auto" w:fill="auto"/>
            <w:vAlign w:val="center"/>
          </w:tcPr>
          <w:p w14:paraId="5B0F72C3"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7AB27961"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00A53D2F" w14:textId="77777777" w:rsidTr="00E43463">
        <w:trPr>
          <w:trHeight w:hRule="exact" w:val="425"/>
        </w:trPr>
        <w:tc>
          <w:tcPr>
            <w:tcW w:w="1060" w:type="pct"/>
            <w:shd w:val="clear" w:color="auto" w:fill="auto"/>
            <w:vAlign w:val="center"/>
          </w:tcPr>
          <w:p w14:paraId="69BCB473"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33</w:t>
            </w:r>
          </w:p>
        </w:tc>
        <w:tc>
          <w:tcPr>
            <w:tcW w:w="1592" w:type="pct"/>
            <w:shd w:val="clear" w:color="auto" w:fill="auto"/>
            <w:vAlign w:val="center"/>
          </w:tcPr>
          <w:p w14:paraId="076391D2"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11DDEA4D"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09724A9E"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1170CAC4" w14:textId="77777777" w:rsidTr="00E43463">
        <w:trPr>
          <w:trHeight w:hRule="exact" w:val="425"/>
        </w:trPr>
        <w:tc>
          <w:tcPr>
            <w:tcW w:w="1060" w:type="pct"/>
            <w:shd w:val="clear" w:color="auto" w:fill="auto"/>
            <w:vAlign w:val="center"/>
          </w:tcPr>
          <w:p w14:paraId="5E28E6E0"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34</w:t>
            </w:r>
          </w:p>
        </w:tc>
        <w:tc>
          <w:tcPr>
            <w:tcW w:w="1592" w:type="pct"/>
            <w:shd w:val="clear" w:color="auto" w:fill="auto"/>
            <w:vAlign w:val="center"/>
          </w:tcPr>
          <w:p w14:paraId="622DFF0F"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5</w:t>
            </w:r>
          </w:p>
        </w:tc>
        <w:tc>
          <w:tcPr>
            <w:tcW w:w="985" w:type="pct"/>
            <w:shd w:val="clear" w:color="auto" w:fill="auto"/>
            <w:vAlign w:val="center"/>
          </w:tcPr>
          <w:p w14:paraId="199EC608"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7B1FE3BD"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13A71CDA" w14:textId="77777777" w:rsidTr="00E43463">
        <w:trPr>
          <w:trHeight w:hRule="exact" w:val="425"/>
        </w:trPr>
        <w:tc>
          <w:tcPr>
            <w:tcW w:w="1060" w:type="pct"/>
            <w:shd w:val="clear" w:color="auto" w:fill="auto"/>
            <w:vAlign w:val="center"/>
          </w:tcPr>
          <w:p w14:paraId="2F1F737B"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35</w:t>
            </w:r>
          </w:p>
        </w:tc>
        <w:tc>
          <w:tcPr>
            <w:tcW w:w="1592" w:type="pct"/>
            <w:shd w:val="clear" w:color="auto" w:fill="auto"/>
            <w:vAlign w:val="center"/>
          </w:tcPr>
          <w:p w14:paraId="649E0AF3"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6</w:t>
            </w:r>
          </w:p>
        </w:tc>
        <w:tc>
          <w:tcPr>
            <w:tcW w:w="985" w:type="pct"/>
            <w:shd w:val="clear" w:color="auto" w:fill="auto"/>
            <w:vAlign w:val="center"/>
          </w:tcPr>
          <w:p w14:paraId="1E17013E"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73976FC0" w14:textId="77777777" w:rsidR="0007053E" w:rsidRPr="00BF27E8" w:rsidRDefault="0007053E" w:rsidP="00E43463">
            <w:pPr>
              <w:pStyle w:val="WXBodyText"/>
              <w:spacing w:before="0" w:after="0"/>
              <w:ind w:left="0"/>
              <w:jc w:val="center"/>
              <w:rPr>
                <w:rFonts w:hint="eastAsia"/>
                <w:kern w:val="2"/>
                <w:sz w:val="21"/>
                <w:szCs w:val="21"/>
              </w:rPr>
            </w:pPr>
          </w:p>
        </w:tc>
      </w:tr>
      <w:tr w:rsidR="00E27C22" w:rsidRPr="00BF27E8" w14:paraId="6A9FAD66" w14:textId="77777777" w:rsidTr="00E43463">
        <w:trPr>
          <w:trHeight w:hRule="exact" w:val="425"/>
        </w:trPr>
        <w:tc>
          <w:tcPr>
            <w:tcW w:w="1060" w:type="pct"/>
            <w:shd w:val="clear" w:color="auto" w:fill="auto"/>
            <w:vAlign w:val="center"/>
          </w:tcPr>
          <w:p w14:paraId="0D0A93AA" w14:textId="77777777" w:rsidR="00E27C22" w:rsidRPr="00795559" w:rsidRDefault="003F4F3E" w:rsidP="00E43463">
            <w:pPr>
              <w:jc w:val="center"/>
              <w:rPr>
                <w:color w:val="000000"/>
                <w:sz w:val="21"/>
                <w:szCs w:val="21"/>
                <w:lang w:eastAsia="zh-CN"/>
              </w:rPr>
            </w:pPr>
            <w:r>
              <w:rPr>
                <w:rFonts w:hint="eastAsia"/>
                <w:color w:val="000000"/>
                <w:sz w:val="21"/>
                <w:szCs w:val="21"/>
                <w:lang w:eastAsia="zh-CN"/>
              </w:rPr>
              <w:t>36</w:t>
            </w:r>
          </w:p>
        </w:tc>
        <w:tc>
          <w:tcPr>
            <w:tcW w:w="1592" w:type="pct"/>
            <w:shd w:val="clear" w:color="auto" w:fill="auto"/>
            <w:vAlign w:val="center"/>
          </w:tcPr>
          <w:p w14:paraId="69CFAAA3" w14:textId="77777777" w:rsidR="00E27C22" w:rsidRPr="00BF27E8" w:rsidRDefault="00E27C22"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_clo_2</w:t>
            </w:r>
          </w:p>
        </w:tc>
        <w:tc>
          <w:tcPr>
            <w:tcW w:w="985" w:type="pct"/>
            <w:shd w:val="clear" w:color="auto" w:fill="auto"/>
            <w:vAlign w:val="center"/>
          </w:tcPr>
          <w:p w14:paraId="5ED20CCC" w14:textId="77777777" w:rsidR="00E27C22" w:rsidRPr="00BF27E8" w:rsidRDefault="00E27C22"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3B41E94B" w14:textId="77777777" w:rsidR="00E27C22" w:rsidRPr="00BF27E8" w:rsidRDefault="00E27C22" w:rsidP="00E43463">
            <w:pPr>
              <w:pStyle w:val="WXBodyText"/>
              <w:spacing w:before="0" w:after="0"/>
              <w:ind w:left="0"/>
              <w:jc w:val="center"/>
              <w:rPr>
                <w:rFonts w:hint="eastAsia"/>
                <w:kern w:val="2"/>
                <w:sz w:val="21"/>
                <w:szCs w:val="21"/>
              </w:rPr>
            </w:pPr>
            <w:r w:rsidRPr="00BF27E8">
              <w:rPr>
                <w:rFonts w:hint="eastAsia"/>
                <w:kern w:val="2"/>
                <w:sz w:val="21"/>
                <w:szCs w:val="21"/>
              </w:rPr>
              <w:t>质量控制</w:t>
            </w:r>
          </w:p>
        </w:tc>
      </w:tr>
      <w:tr w:rsidR="00E27C22" w:rsidRPr="00BF27E8" w14:paraId="61C92845" w14:textId="77777777" w:rsidTr="00E43463">
        <w:trPr>
          <w:trHeight w:hRule="exact" w:val="425"/>
        </w:trPr>
        <w:tc>
          <w:tcPr>
            <w:tcW w:w="1060" w:type="pct"/>
            <w:shd w:val="clear" w:color="auto" w:fill="auto"/>
            <w:vAlign w:val="center"/>
          </w:tcPr>
          <w:p w14:paraId="0ACC0304" w14:textId="77777777" w:rsidR="00E27C22" w:rsidRPr="00795559" w:rsidRDefault="003F4F3E" w:rsidP="00E43463">
            <w:pPr>
              <w:jc w:val="center"/>
              <w:rPr>
                <w:color w:val="000000"/>
                <w:sz w:val="21"/>
                <w:szCs w:val="21"/>
                <w:lang w:eastAsia="zh-CN"/>
              </w:rPr>
            </w:pPr>
            <w:r>
              <w:rPr>
                <w:rFonts w:hint="eastAsia"/>
                <w:color w:val="000000"/>
                <w:sz w:val="21"/>
                <w:szCs w:val="21"/>
                <w:lang w:eastAsia="zh-CN"/>
              </w:rPr>
              <w:t>37</w:t>
            </w:r>
          </w:p>
        </w:tc>
        <w:tc>
          <w:tcPr>
            <w:tcW w:w="1592" w:type="pct"/>
            <w:shd w:val="clear" w:color="auto" w:fill="auto"/>
            <w:vAlign w:val="center"/>
          </w:tcPr>
          <w:p w14:paraId="4F9C6594" w14:textId="77777777" w:rsidR="00E27C22" w:rsidRDefault="00E27C22"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w:t>
            </w:r>
            <w:r>
              <w:rPr>
                <w:rFonts w:hint="eastAsia"/>
                <w:sz w:val="21"/>
                <w:szCs w:val="21"/>
              </w:rPr>
              <w:t>B</w:t>
            </w:r>
            <w:r w:rsidRPr="001B6329">
              <w:rPr>
                <w:sz w:val="21"/>
                <w:szCs w:val="21"/>
              </w:rPr>
              <w:t>_1</w:t>
            </w:r>
          </w:p>
        </w:tc>
        <w:tc>
          <w:tcPr>
            <w:tcW w:w="985" w:type="pct"/>
            <w:shd w:val="clear" w:color="auto" w:fill="auto"/>
            <w:vAlign w:val="center"/>
          </w:tcPr>
          <w:p w14:paraId="3DF1B04A" w14:textId="77777777" w:rsidR="00E27C22" w:rsidRPr="00BF27E8" w:rsidRDefault="00E27C22"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val="restart"/>
            <w:shd w:val="clear" w:color="auto" w:fill="auto"/>
            <w:vAlign w:val="center"/>
          </w:tcPr>
          <w:p w14:paraId="7C04D255" w14:textId="77777777" w:rsidR="00E27C22" w:rsidRDefault="00E27C22" w:rsidP="00E43463">
            <w:pPr>
              <w:pStyle w:val="WXBodyText"/>
              <w:spacing w:before="0" w:after="0"/>
              <w:ind w:left="0"/>
              <w:jc w:val="center"/>
              <w:rPr>
                <w:rFonts w:hint="eastAsia"/>
                <w:kern w:val="2"/>
                <w:sz w:val="21"/>
                <w:szCs w:val="21"/>
              </w:rPr>
            </w:pPr>
            <w:r>
              <w:rPr>
                <w:rFonts w:hint="eastAsia"/>
                <w:kern w:val="2"/>
                <w:sz w:val="21"/>
                <w:szCs w:val="21"/>
              </w:rPr>
              <w:t>给药制剂处理后稳定性</w:t>
            </w:r>
          </w:p>
          <w:p w14:paraId="600603B5" w14:textId="77777777" w:rsidR="00E27C22" w:rsidRPr="00BF27E8" w:rsidRDefault="00E27C22" w:rsidP="00E43463">
            <w:pPr>
              <w:pStyle w:val="WXBodyText"/>
              <w:spacing w:before="0" w:after="0"/>
              <w:ind w:left="0"/>
              <w:jc w:val="center"/>
              <w:rPr>
                <w:rFonts w:hint="eastAsia"/>
                <w:kern w:val="2"/>
                <w:sz w:val="21"/>
                <w:szCs w:val="21"/>
              </w:rPr>
            </w:pPr>
            <w:r>
              <w:rPr>
                <w:rFonts w:hint="eastAsia"/>
                <w:kern w:val="2"/>
                <w:sz w:val="21"/>
                <w:szCs w:val="21"/>
              </w:rPr>
              <w:t>（室温遮光）</w:t>
            </w:r>
          </w:p>
        </w:tc>
      </w:tr>
      <w:tr w:rsidR="00E27C22" w:rsidRPr="00BF27E8" w14:paraId="3880F20D" w14:textId="77777777" w:rsidTr="00E43463">
        <w:trPr>
          <w:trHeight w:hRule="exact" w:val="425"/>
        </w:trPr>
        <w:tc>
          <w:tcPr>
            <w:tcW w:w="1060" w:type="pct"/>
            <w:shd w:val="clear" w:color="auto" w:fill="auto"/>
            <w:vAlign w:val="center"/>
          </w:tcPr>
          <w:p w14:paraId="7D1AC005" w14:textId="77777777" w:rsidR="00E27C22" w:rsidRPr="00795559" w:rsidRDefault="003F4F3E" w:rsidP="00E43463">
            <w:pPr>
              <w:jc w:val="center"/>
              <w:rPr>
                <w:color w:val="000000"/>
                <w:sz w:val="21"/>
                <w:szCs w:val="21"/>
                <w:lang w:eastAsia="zh-CN"/>
              </w:rPr>
            </w:pPr>
            <w:r>
              <w:rPr>
                <w:rFonts w:hint="eastAsia"/>
                <w:color w:val="000000"/>
                <w:sz w:val="21"/>
                <w:szCs w:val="21"/>
                <w:lang w:eastAsia="zh-CN"/>
              </w:rPr>
              <w:t>38</w:t>
            </w:r>
          </w:p>
        </w:tc>
        <w:tc>
          <w:tcPr>
            <w:tcW w:w="1592" w:type="pct"/>
            <w:shd w:val="clear" w:color="auto" w:fill="auto"/>
            <w:vAlign w:val="center"/>
          </w:tcPr>
          <w:p w14:paraId="064581AC" w14:textId="77777777" w:rsidR="00E27C22" w:rsidRDefault="00E27C22"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w:t>
            </w:r>
            <w:r>
              <w:rPr>
                <w:rFonts w:hint="eastAsia"/>
                <w:sz w:val="21"/>
                <w:szCs w:val="21"/>
              </w:rPr>
              <w:t>B</w:t>
            </w:r>
            <w:r>
              <w:rPr>
                <w:sz w:val="21"/>
                <w:szCs w:val="21"/>
              </w:rPr>
              <w:t>_</w:t>
            </w:r>
            <w:r>
              <w:rPr>
                <w:rFonts w:hint="eastAsia"/>
                <w:sz w:val="21"/>
                <w:szCs w:val="21"/>
              </w:rPr>
              <w:t>3</w:t>
            </w:r>
          </w:p>
        </w:tc>
        <w:tc>
          <w:tcPr>
            <w:tcW w:w="985" w:type="pct"/>
            <w:shd w:val="clear" w:color="auto" w:fill="auto"/>
            <w:vAlign w:val="center"/>
          </w:tcPr>
          <w:p w14:paraId="338C4EB8" w14:textId="77777777" w:rsidR="00E27C22" w:rsidRPr="00BF27E8" w:rsidRDefault="00E27C22"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28B4BB44" w14:textId="77777777" w:rsidR="00E27C22" w:rsidRPr="00BF27E8" w:rsidRDefault="00E27C22" w:rsidP="00E43463">
            <w:pPr>
              <w:pStyle w:val="WXBodyText"/>
              <w:spacing w:before="0" w:after="0"/>
              <w:ind w:left="0"/>
              <w:jc w:val="center"/>
              <w:rPr>
                <w:rFonts w:hint="eastAsia"/>
                <w:kern w:val="2"/>
                <w:sz w:val="21"/>
                <w:szCs w:val="21"/>
              </w:rPr>
            </w:pPr>
          </w:p>
        </w:tc>
      </w:tr>
      <w:tr w:rsidR="00E27C22" w:rsidRPr="00BF27E8" w14:paraId="038CEC0C" w14:textId="77777777" w:rsidTr="00E43463">
        <w:trPr>
          <w:trHeight w:hRule="exact" w:val="425"/>
        </w:trPr>
        <w:tc>
          <w:tcPr>
            <w:tcW w:w="1060" w:type="pct"/>
            <w:shd w:val="clear" w:color="auto" w:fill="auto"/>
            <w:vAlign w:val="center"/>
          </w:tcPr>
          <w:p w14:paraId="45D2A81A" w14:textId="77777777" w:rsidR="00E27C22" w:rsidRPr="00795559" w:rsidRDefault="003F4F3E" w:rsidP="00E43463">
            <w:pPr>
              <w:jc w:val="center"/>
              <w:rPr>
                <w:color w:val="000000"/>
                <w:sz w:val="21"/>
                <w:szCs w:val="21"/>
                <w:lang w:eastAsia="zh-CN"/>
              </w:rPr>
            </w:pPr>
            <w:r>
              <w:rPr>
                <w:rFonts w:hint="eastAsia"/>
                <w:color w:val="000000"/>
                <w:sz w:val="21"/>
                <w:szCs w:val="21"/>
                <w:lang w:eastAsia="zh-CN"/>
              </w:rPr>
              <w:t>39</w:t>
            </w:r>
          </w:p>
        </w:tc>
        <w:tc>
          <w:tcPr>
            <w:tcW w:w="1592" w:type="pct"/>
            <w:shd w:val="clear" w:color="auto" w:fill="auto"/>
            <w:vAlign w:val="center"/>
          </w:tcPr>
          <w:p w14:paraId="3D87BCF2" w14:textId="77777777" w:rsidR="00E27C22" w:rsidRDefault="00E27C22"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w:t>
            </w:r>
            <w:r>
              <w:rPr>
                <w:rFonts w:hint="eastAsia"/>
                <w:sz w:val="21"/>
                <w:szCs w:val="21"/>
              </w:rPr>
              <w:t>B</w:t>
            </w:r>
            <w:r>
              <w:rPr>
                <w:sz w:val="21"/>
                <w:szCs w:val="21"/>
              </w:rPr>
              <w:t>_</w:t>
            </w:r>
            <w:r>
              <w:rPr>
                <w:rFonts w:hint="eastAsia"/>
                <w:sz w:val="21"/>
                <w:szCs w:val="21"/>
              </w:rPr>
              <w:t>5</w:t>
            </w:r>
          </w:p>
        </w:tc>
        <w:tc>
          <w:tcPr>
            <w:tcW w:w="985" w:type="pct"/>
            <w:shd w:val="clear" w:color="auto" w:fill="auto"/>
            <w:vAlign w:val="center"/>
          </w:tcPr>
          <w:p w14:paraId="1B685F0A" w14:textId="77777777" w:rsidR="00E27C22" w:rsidRPr="00BF27E8" w:rsidRDefault="00E27C22"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0E12D548" w14:textId="77777777" w:rsidR="00E27C22" w:rsidRPr="00BF27E8" w:rsidRDefault="00E27C22" w:rsidP="00E43463">
            <w:pPr>
              <w:pStyle w:val="WXBodyText"/>
              <w:spacing w:before="0" w:after="0"/>
              <w:ind w:left="0"/>
              <w:jc w:val="center"/>
              <w:rPr>
                <w:rFonts w:hint="eastAsia"/>
                <w:kern w:val="2"/>
                <w:sz w:val="21"/>
                <w:szCs w:val="21"/>
              </w:rPr>
            </w:pPr>
          </w:p>
        </w:tc>
      </w:tr>
      <w:tr w:rsidR="00E27C22" w:rsidRPr="00BF27E8" w14:paraId="2DE4B11B" w14:textId="77777777" w:rsidTr="00E43463">
        <w:trPr>
          <w:trHeight w:hRule="exact" w:val="425"/>
        </w:trPr>
        <w:tc>
          <w:tcPr>
            <w:tcW w:w="1060" w:type="pct"/>
            <w:shd w:val="clear" w:color="auto" w:fill="auto"/>
            <w:vAlign w:val="center"/>
          </w:tcPr>
          <w:p w14:paraId="50484760" w14:textId="77777777" w:rsidR="00E27C22" w:rsidRPr="00795559" w:rsidRDefault="003F4F3E" w:rsidP="00E43463">
            <w:pPr>
              <w:jc w:val="center"/>
              <w:rPr>
                <w:color w:val="000000"/>
                <w:sz w:val="21"/>
                <w:szCs w:val="21"/>
                <w:lang w:eastAsia="zh-CN"/>
              </w:rPr>
            </w:pPr>
            <w:r>
              <w:rPr>
                <w:rFonts w:hint="eastAsia"/>
                <w:color w:val="000000"/>
                <w:sz w:val="21"/>
                <w:szCs w:val="21"/>
                <w:lang w:eastAsia="zh-CN"/>
              </w:rPr>
              <w:t>40</w:t>
            </w:r>
          </w:p>
        </w:tc>
        <w:tc>
          <w:tcPr>
            <w:tcW w:w="1592" w:type="pct"/>
            <w:shd w:val="clear" w:color="auto" w:fill="auto"/>
            <w:vAlign w:val="center"/>
          </w:tcPr>
          <w:p w14:paraId="7FE6FE7F" w14:textId="77777777" w:rsidR="00E27C22" w:rsidRPr="00BF27E8" w:rsidRDefault="00E27C22" w:rsidP="00E43463">
            <w:pPr>
              <w:pStyle w:val="WXBodyText"/>
              <w:spacing w:before="0" w:after="0"/>
              <w:ind w:left="0"/>
              <w:jc w:val="center"/>
              <w:rPr>
                <w:rFonts w:cs="Times New Roman"/>
                <w:sz w:val="21"/>
                <w:szCs w:val="21"/>
              </w:rPr>
            </w:pPr>
            <w:r w:rsidRPr="00BF27E8">
              <w:rPr>
                <w:rFonts w:cs="Times New Roman"/>
                <w:sz w:val="21"/>
                <w:szCs w:val="21"/>
              </w:rPr>
              <w:t>PCS_QC</w:t>
            </w:r>
            <w:r w:rsidR="003F4F3E">
              <w:rPr>
                <w:rFonts w:cs="Times New Roman" w:hint="eastAsia"/>
                <w:sz w:val="21"/>
                <w:szCs w:val="21"/>
              </w:rPr>
              <w:t>_clo_3</w:t>
            </w:r>
          </w:p>
        </w:tc>
        <w:tc>
          <w:tcPr>
            <w:tcW w:w="985" w:type="pct"/>
            <w:shd w:val="clear" w:color="auto" w:fill="auto"/>
            <w:vAlign w:val="center"/>
          </w:tcPr>
          <w:p w14:paraId="5BBE390F" w14:textId="77777777" w:rsidR="00E27C22" w:rsidRPr="00BF27E8" w:rsidRDefault="00E27C22"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shd w:val="clear" w:color="auto" w:fill="auto"/>
            <w:vAlign w:val="center"/>
          </w:tcPr>
          <w:p w14:paraId="2B9FD615" w14:textId="77777777" w:rsidR="00E27C22" w:rsidRPr="00BF27E8" w:rsidRDefault="00E27C22" w:rsidP="00E43463">
            <w:pPr>
              <w:pStyle w:val="WXBodyText"/>
              <w:spacing w:before="0" w:after="0"/>
              <w:ind w:left="0"/>
              <w:jc w:val="center"/>
              <w:rPr>
                <w:rFonts w:hint="eastAsia"/>
                <w:kern w:val="2"/>
                <w:sz w:val="21"/>
                <w:szCs w:val="21"/>
              </w:rPr>
            </w:pPr>
            <w:r w:rsidRPr="00BF27E8">
              <w:rPr>
                <w:rFonts w:hint="eastAsia"/>
                <w:kern w:val="2"/>
                <w:sz w:val="21"/>
                <w:szCs w:val="21"/>
              </w:rPr>
              <w:t>质量控制</w:t>
            </w:r>
          </w:p>
        </w:tc>
      </w:tr>
    </w:tbl>
    <w:p w14:paraId="396B2B9B" w14:textId="77777777" w:rsidR="006E0E5A" w:rsidRPr="00B81022" w:rsidRDefault="00B235A9" w:rsidP="005B640A">
      <w:pPr>
        <w:pStyle w:val="WXBodyText"/>
        <w:spacing w:beforeLines="20" w:before="48" w:afterLines="50"/>
        <w:ind w:left="0" w:firstLineChars="200" w:firstLine="420"/>
        <w:rPr>
          <w:rFonts w:ascii="宋体" w:hAnsi="宋体" w:hint="eastAsia"/>
          <w:color w:val="000000"/>
          <w:sz w:val="21"/>
          <w:szCs w:val="21"/>
        </w:rPr>
      </w:pPr>
      <w:r w:rsidRPr="00B81022">
        <w:rPr>
          <w:rFonts w:ascii="宋体" w:hAnsi="宋体" w:hint="eastAsia"/>
          <w:color w:val="000000"/>
          <w:sz w:val="21"/>
          <w:szCs w:val="21"/>
        </w:rPr>
        <w:t>注：实际测定</w:t>
      </w:r>
      <w:r w:rsidR="00E6293B" w:rsidRPr="00B81022">
        <w:rPr>
          <w:rFonts w:ascii="宋体" w:hAnsi="宋体" w:hint="eastAsia"/>
          <w:color w:val="000000"/>
          <w:sz w:val="21"/>
          <w:szCs w:val="21"/>
        </w:rPr>
        <w:t>时</w:t>
      </w:r>
      <w:r w:rsidR="005700F9" w:rsidRPr="00B81022">
        <w:rPr>
          <w:rFonts w:ascii="宋体" w:hAnsi="宋体" w:hint="eastAsia"/>
          <w:color w:val="000000"/>
          <w:sz w:val="21"/>
          <w:szCs w:val="21"/>
        </w:rPr>
        <w:t>，</w:t>
      </w:r>
      <w:r w:rsidR="00E6293B" w:rsidRPr="00B81022">
        <w:rPr>
          <w:rFonts w:ascii="宋体" w:hAnsi="宋体" w:hint="eastAsia"/>
          <w:color w:val="000000"/>
          <w:sz w:val="21"/>
          <w:szCs w:val="21"/>
        </w:rPr>
        <w:t>样品名之前增加</w:t>
      </w:r>
      <w:r w:rsidR="008441D9" w:rsidRPr="00B81022">
        <w:rPr>
          <w:rFonts w:ascii="宋体" w:hAnsi="宋体" w:hint="eastAsia"/>
          <w:color w:val="000000"/>
          <w:sz w:val="21"/>
          <w:szCs w:val="21"/>
        </w:rPr>
        <w:t>进样</w:t>
      </w:r>
      <w:r w:rsidR="00E6293B" w:rsidRPr="00B81022">
        <w:rPr>
          <w:rFonts w:ascii="宋体" w:hAnsi="宋体" w:hint="eastAsia"/>
          <w:color w:val="000000"/>
          <w:sz w:val="21"/>
          <w:szCs w:val="21"/>
        </w:rPr>
        <w:t>日期以示区别，例如</w:t>
      </w:r>
      <w:r w:rsidR="009D377F" w:rsidRPr="00B81022">
        <w:rPr>
          <w:rFonts w:ascii="宋体" w:hAnsi="宋体" w:hint="eastAsia"/>
          <w:color w:val="000000"/>
          <w:sz w:val="21"/>
          <w:szCs w:val="21"/>
        </w:rPr>
        <w:t>：</w:t>
      </w:r>
      <w:r w:rsidR="00BF255C" w:rsidRPr="00B81022">
        <w:rPr>
          <w:rFonts w:cs="Times New Roman"/>
          <w:color w:val="000000"/>
          <w:sz w:val="21"/>
          <w:szCs w:val="21"/>
        </w:rPr>
        <w:t>1</w:t>
      </w:r>
      <w:r w:rsidR="00BF255C" w:rsidRPr="00B81022">
        <w:rPr>
          <w:rFonts w:cs="Times New Roman" w:hint="eastAsia"/>
          <w:color w:val="000000"/>
          <w:sz w:val="21"/>
          <w:szCs w:val="21"/>
        </w:rPr>
        <w:t>8</w:t>
      </w:r>
      <w:r w:rsidR="009D377F" w:rsidRPr="00B81022">
        <w:rPr>
          <w:rFonts w:cs="Times New Roman"/>
          <w:color w:val="000000"/>
          <w:sz w:val="21"/>
          <w:szCs w:val="21"/>
        </w:rPr>
        <w:t>0</w:t>
      </w:r>
      <w:r w:rsidR="00BF255C" w:rsidRPr="00B81022">
        <w:rPr>
          <w:rFonts w:cs="Times New Roman" w:hint="eastAsia"/>
          <w:color w:val="000000"/>
          <w:sz w:val="21"/>
          <w:szCs w:val="21"/>
        </w:rPr>
        <w:t>1</w:t>
      </w:r>
      <w:r w:rsidR="009D377F" w:rsidRPr="00B81022">
        <w:rPr>
          <w:rFonts w:cs="Times New Roman" w:hint="eastAsia"/>
          <w:color w:val="000000"/>
          <w:sz w:val="21"/>
          <w:szCs w:val="21"/>
        </w:rPr>
        <w:t>01</w:t>
      </w:r>
      <w:r w:rsidRPr="00B81022">
        <w:rPr>
          <w:rFonts w:cs="Times New Roman"/>
          <w:color w:val="000000"/>
          <w:sz w:val="21"/>
          <w:szCs w:val="21"/>
        </w:rPr>
        <w:t>_SST_</w:t>
      </w:r>
      <w:r w:rsidR="005E46B0" w:rsidRPr="00B81022">
        <w:rPr>
          <w:rFonts w:cs="Times New Roman"/>
          <w:color w:val="000000"/>
          <w:sz w:val="21"/>
          <w:szCs w:val="21"/>
        </w:rPr>
        <w:t>QC</w:t>
      </w:r>
      <w:r w:rsidR="005802F4">
        <w:rPr>
          <w:rFonts w:cs="Times New Roman" w:hint="eastAsia"/>
          <w:color w:val="000000"/>
          <w:sz w:val="21"/>
          <w:szCs w:val="21"/>
        </w:rPr>
        <w:t>_sbk</w:t>
      </w:r>
      <w:r w:rsidR="00347321" w:rsidRPr="00B81022">
        <w:rPr>
          <w:rFonts w:ascii="宋体" w:hAnsi="宋体" w:hint="eastAsia"/>
          <w:color w:val="000000"/>
          <w:sz w:val="21"/>
          <w:szCs w:val="21"/>
        </w:rPr>
        <w:t>。</w:t>
      </w:r>
    </w:p>
    <w:tbl>
      <w:tblPr>
        <w:tblW w:w="5000" w:type="pct"/>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805"/>
        <w:gridCol w:w="2712"/>
        <w:gridCol w:w="1678"/>
        <w:gridCol w:w="2322"/>
      </w:tblGrid>
      <w:tr w:rsidR="003F4F3E" w:rsidRPr="00BF27E8" w14:paraId="3C132F7B" w14:textId="77777777" w:rsidTr="00E43463">
        <w:trPr>
          <w:trHeight w:hRule="exact" w:val="425"/>
          <w:tblHeader/>
        </w:trPr>
        <w:tc>
          <w:tcPr>
            <w:tcW w:w="1060" w:type="pct"/>
            <w:tcBorders>
              <w:top w:val="single" w:sz="12" w:space="0" w:color="auto"/>
              <w:bottom w:val="single" w:sz="4" w:space="0" w:color="auto"/>
            </w:tcBorders>
            <w:shd w:val="clear" w:color="auto" w:fill="auto"/>
            <w:vAlign w:val="center"/>
          </w:tcPr>
          <w:p w14:paraId="5F74A822" w14:textId="77777777" w:rsidR="003F4F3E" w:rsidRPr="00BF27E8" w:rsidRDefault="003F4F3E" w:rsidP="00E43463">
            <w:pPr>
              <w:pStyle w:val="WXBodyText"/>
              <w:spacing w:before="0" w:after="0"/>
              <w:ind w:left="0"/>
              <w:jc w:val="center"/>
              <w:rPr>
                <w:rFonts w:cs="Times New Roman"/>
                <w:sz w:val="21"/>
                <w:szCs w:val="21"/>
              </w:rPr>
            </w:pPr>
            <w:r>
              <w:rPr>
                <w:rFonts w:cs="Times New Roman" w:hint="eastAsia"/>
                <w:color w:val="000000"/>
              </w:rPr>
              <w:lastRenderedPageBreak/>
              <w:t xml:space="preserve">    </w:t>
            </w:r>
            <w:r>
              <w:rPr>
                <w:rFonts w:cs="Times New Roman" w:hint="eastAsia"/>
                <w:sz w:val="21"/>
                <w:szCs w:val="21"/>
              </w:rPr>
              <w:t>D3</w:t>
            </w:r>
            <w:r w:rsidRPr="00BF27E8">
              <w:rPr>
                <w:rFonts w:cs="Times New Roman"/>
                <w:sz w:val="21"/>
                <w:szCs w:val="21"/>
              </w:rPr>
              <w:t>进样序号</w:t>
            </w:r>
          </w:p>
        </w:tc>
        <w:tc>
          <w:tcPr>
            <w:tcW w:w="1592" w:type="pct"/>
            <w:tcBorders>
              <w:top w:val="single" w:sz="12" w:space="0" w:color="auto"/>
              <w:bottom w:val="single" w:sz="4" w:space="0" w:color="auto"/>
            </w:tcBorders>
            <w:shd w:val="clear" w:color="auto" w:fill="auto"/>
            <w:vAlign w:val="center"/>
          </w:tcPr>
          <w:p w14:paraId="1962FD7D"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样品名</w:t>
            </w:r>
          </w:p>
        </w:tc>
        <w:tc>
          <w:tcPr>
            <w:tcW w:w="985" w:type="pct"/>
            <w:tcBorders>
              <w:top w:val="single" w:sz="12" w:space="0" w:color="auto"/>
              <w:bottom w:val="single" w:sz="4" w:space="0" w:color="auto"/>
            </w:tcBorders>
            <w:shd w:val="clear" w:color="auto" w:fill="auto"/>
            <w:vAlign w:val="center"/>
          </w:tcPr>
          <w:p w14:paraId="05A375C9"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针数</w:t>
            </w:r>
          </w:p>
        </w:tc>
        <w:tc>
          <w:tcPr>
            <w:tcW w:w="1363" w:type="pct"/>
            <w:tcBorders>
              <w:top w:val="single" w:sz="12" w:space="0" w:color="auto"/>
              <w:bottom w:val="single" w:sz="4" w:space="0" w:color="auto"/>
            </w:tcBorders>
            <w:shd w:val="clear" w:color="auto" w:fill="auto"/>
            <w:vAlign w:val="center"/>
          </w:tcPr>
          <w:p w14:paraId="6AEA5D89"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验证参数</w:t>
            </w:r>
          </w:p>
        </w:tc>
      </w:tr>
      <w:tr w:rsidR="003F4F3E" w:rsidRPr="00BF27E8" w14:paraId="0266D438"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47114BF0" w14:textId="77777777" w:rsidR="003F4F3E" w:rsidRPr="00795559" w:rsidRDefault="003F4F3E" w:rsidP="00E43463">
            <w:pPr>
              <w:jc w:val="center"/>
              <w:rPr>
                <w:rFonts w:hint="eastAsia"/>
                <w:color w:val="000000"/>
                <w:sz w:val="21"/>
                <w:szCs w:val="21"/>
                <w:lang w:eastAsia="zh-CN"/>
              </w:rPr>
            </w:pPr>
            <w:r>
              <w:rPr>
                <w:rFonts w:hint="eastAsia"/>
                <w:color w:val="000000"/>
                <w:sz w:val="21"/>
                <w:szCs w:val="21"/>
                <w:lang w:eastAsia="zh-CN"/>
              </w:rPr>
              <w:t>1</w:t>
            </w:r>
          </w:p>
        </w:tc>
        <w:tc>
          <w:tcPr>
            <w:tcW w:w="1592" w:type="pct"/>
            <w:tcBorders>
              <w:top w:val="single" w:sz="4" w:space="0" w:color="auto"/>
              <w:bottom w:val="single" w:sz="4" w:space="0" w:color="auto"/>
            </w:tcBorders>
            <w:shd w:val="clear" w:color="auto" w:fill="auto"/>
            <w:vAlign w:val="center"/>
          </w:tcPr>
          <w:p w14:paraId="7D9B103F"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SST_QC</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40CB4DD4"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w:t>
            </w:r>
            <w:r>
              <w:rPr>
                <w:rFonts w:hint="eastAsia"/>
                <w:color w:val="000000"/>
                <w:sz w:val="21"/>
                <w:szCs w:val="21"/>
              </w:rPr>
              <w:t xml:space="preserve"> 6</w:t>
            </w:r>
          </w:p>
        </w:tc>
        <w:tc>
          <w:tcPr>
            <w:tcW w:w="1363" w:type="pct"/>
            <w:tcBorders>
              <w:top w:val="single" w:sz="4" w:space="0" w:color="auto"/>
              <w:bottom w:val="single" w:sz="4" w:space="0" w:color="auto"/>
            </w:tcBorders>
            <w:shd w:val="clear" w:color="auto" w:fill="auto"/>
            <w:vAlign w:val="center"/>
          </w:tcPr>
          <w:p w14:paraId="52758B1E"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系统适应性</w:t>
            </w:r>
          </w:p>
        </w:tc>
      </w:tr>
      <w:tr w:rsidR="003F4F3E" w:rsidRPr="00BF27E8" w14:paraId="30212ECF"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3DE82569"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2</w:t>
            </w:r>
          </w:p>
        </w:tc>
        <w:tc>
          <w:tcPr>
            <w:tcW w:w="1592" w:type="pct"/>
            <w:tcBorders>
              <w:top w:val="single" w:sz="4" w:space="0" w:color="auto"/>
              <w:bottom w:val="single" w:sz="4" w:space="0" w:color="auto"/>
            </w:tcBorders>
            <w:shd w:val="clear" w:color="auto" w:fill="auto"/>
            <w:vAlign w:val="center"/>
          </w:tcPr>
          <w:p w14:paraId="0DF0086A"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SSC_QC</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4C7F77C4"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4" w:space="0" w:color="auto"/>
            </w:tcBorders>
            <w:shd w:val="clear" w:color="auto" w:fill="auto"/>
            <w:vAlign w:val="center"/>
          </w:tcPr>
          <w:p w14:paraId="512268F4"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储备液对比</w:t>
            </w:r>
          </w:p>
        </w:tc>
      </w:tr>
      <w:tr w:rsidR="003F4F3E" w:rsidRPr="00BF27E8" w14:paraId="7C31369B"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040D90B2"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3</w:t>
            </w:r>
          </w:p>
        </w:tc>
        <w:tc>
          <w:tcPr>
            <w:tcW w:w="1592" w:type="pct"/>
            <w:tcBorders>
              <w:top w:val="single" w:sz="4" w:space="0" w:color="auto"/>
              <w:bottom w:val="single" w:sz="4" w:space="0" w:color="auto"/>
            </w:tcBorders>
            <w:shd w:val="clear" w:color="auto" w:fill="auto"/>
            <w:vAlign w:val="center"/>
          </w:tcPr>
          <w:p w14:paraId="1774B9CF"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SSC_STD3</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7408F610"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16D4C90A" w14:textId="77777777" w:rsidR="003F4F3E" w:rsidRPr="00BF27E8" w:rsidRDefault="003F4F3E" w:rsidP="00E43463">
            <w:pPr>
              <w:pStyle w:val="WXBodyText"/>
              <w:spacing w:before="0" w:after="0"/>
              <w:ind w:left="0"/>
              <w:jc w:val="center"/>
              <w:rPr>
                <w:rFonts w:cs="Times New Roman"/>
                <w:sz w:val="21"/>
                <w:szCs w:val="21"/>
              </w:rPr>
            </w:pPr>
          </w:p>
        </w:tc>
      </w:tr>
      <w:tr w:rsidR="003F4F3E" w:rsidRPr="00BF27E8" w14:paraId="19CA9CF2"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0708DE6F"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4</w:t>
            </w:r>
          </w:p>
        </w:tc>
        <w:tc>
          <w:tcPr>
            <w:tcW w:w="1592" w:type="pct"/>
            <w:tcBorders>
              <w:top w:val="single" w:sz="4" w:space="0" w:color="auto"/>
              <w:bottom w:val="single" w:sz="4" w:space="0" w:color="auto"/>
            </w:tcBorders>
            <w:shd w:val="clear" w:color="auto" w:fill="auto"/>
            <w:vAlign w:val="center"/>
          </w:tcPr>
          <w:p w14:paraId="7A4A0131"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LR_STD1</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041CAFD6"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4" w:space="0" w:color="auto"/>
            </w:tcBorders>
            <w:shd w:val="clear" w:color="auto" w:fill="auto"/>
            <w:vAlign w:val="center"/>
          </w:tcPr>
          <w:p w14:paraId="5B92621B" w14:textId="77777777" w:rsidR="003F4F3E" w:rsidRPr="00BF27E8" w:rsidRDefault="003F4F3E" w:rsidP="00E43463">
            <w:pPr>
              <w:pStyle w:val="WXBodyText"/>
              <w:spacing w:before="0" w:after="0"/>
              <w:ind w:left="0"/>
              <w:jc w:val="center"/>
              <w:rPr>
                <w:rFonts w:cs="Times New Roman"/>
                <w:sz w:val="21"/>
                <w:szCs w:val="21"/>
              </w:rPr>
            </w:pPr>
            <w:r>
              <w:rPr>
                <w:rFonts w:cs="Times New Roman" w:hint="eastAsia"/>
                <w:sz w:val="21"/>
                <w:szCs w:val="21"/>
              </w:rPr>
              <w:t>标准曲线</w:t>
            </w:r>
            <w:r w:rsidRPr="00BF27E8">
              <w:rPr>
                <w:rFonts w:cs="Times New Roman"/>
                <w:sz w:val="21"/>
                <w:szCs w:val="21"/>
              </w:rPr>
              <w:t>线性范围</w:t>
            </w:r>
          </w:p>
        </w:tc>
      </w:tr>
      <w:tr w:rsidR="003F4F3E" w:rsidRPr="00BF27E8" w14:paraId="709919F8" w14:textId="77777777" w:rsidTr="00E43463">
        <w:trPr>
          <w:trHeight w:hRule="exact" w:val="425"/>
        </w:trPr>
        <w:tc>
          <w:tcPr>
            <w:tcW w:w="1060" w:type="pct"/>
            <w:tcBorders>
              <w:top w:val="single" w:sz="4" w:space="0" w:color="auto"/>
            </w:tcBorders>
            <w:shd w:val="clear" w:color="auto" w:fill="auto"/>
            <w:vAlign w:val="center"/>
          </w:tcPr>
          <w:p w14:paraId="0CF3C26A"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5</w:t>
            </w:r>
          </w:p>
        </w:tc>
        <w:tc>
          <w:tcPr>
            <w:tcW w:w="1592" w:type="pct"/>
            <w:tcBorders>
              <w:top w:val="single" w:sz="4" w:space="0" w:color="auto"/>
            </w:tcBorders>
            <w:shd w:val="clear" w:color="auto" w:fill="auto"/>
            <w:vAlign w:val="center"/>
          </w:tcPr>
          <w:p w14:paraId="7E760F75"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Pr>
                <w:rFonts w:hint="eastAsia"/>
                <w:sz w:val="21"/>
                <w:szCs w:val="21"/>
              </w:rPr>
              <w:t>_sbk</w:t>
            </w:r>
          </w:p>
        </w:tc>
        <w:tc>
          <w:tcPr>
            <w:tcW w:w="985" w:type="pct"/>
            <w:tcBorders>
              <w:top w:val="single" w:sz="4" w:space="0" w:color="auto"/>
            </w:tcBorders>
            <w:shd w:val="clear" w:color="auto" w:fill="auto"/>
            <w:vAlign w:val="center"/>
          </w:tcPr>
          <w:p w14:paraId="123BE921"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1F6B4093" w14:textId="77777777" w:rsidR="003F4F3E" w:rsidRPr="00BF27E8" w:rsidRDefault="003F4F3E" w:rsidP="00E43463">
            <w:pPr>
              <w:pStyle w:val="WXBodyText"/>
              <w:spacing w:before="0" w:after="0"/>
              <w:ind w:left="0"/>
              <w:jc w:val="center"/>
              <w:rPr>
                <w:rFonts w:cs="Times New Roman"/>
                <w:sz w:val="21"/>
                <w:szCs w:val="21"/>
              </w:rPr>
            </w:pPr>
          </w:p>
        </w:tc>
      </w:tr>
      <w:tr w:rsidR="003F4F3E" w:rsidRPr="00BF27E8" w14:paraId="7A3A39AE" w14:textId="77777777" w:rsidTr="00E43463">
        <w:trPr>
          <w:trHeight w:hRule="exact" w:val="425"/>
        </w:trPr>
        <w:tc>
          <w:tcPr>
            <w:tcW w:w="1060" w:type="pct"/>
            <w:shd w:val="clear" w:color="auto" w:fill="auto"/>
            <w:vAlign w:val="center"/>
          </w:tcPr>
          <w:p w14:paraId="3C8645BE"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6</w:t>
            </w:r>
          </w:p>
        </w:tc>
        <w:tc>
          <w:tcPr>
            <w:tcW w:w="1592" w:type="pct"/>
            <w:shd w:val="clear" w:color="auto" w:fill="auto"/>
            <w:vAlign w:val="center"/>
          </w:tcPr>
          <w:p w14:paraId="062E4D3D"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Pr>
                <w:rFonts w:hint="eastAsia"/>
                <w:sz w:val="21"/>
                <w:szCs w:val="21"/>
              </w:rPr>
              <w:t>_sbk</w:t>
            </w:r>
          </w:p>
        </w:tc>
        <w:tc>
          <w:tcPr>
            <w:tcW w:w="985" w:type="pct"/>
            <w:shd w:val="clear" w:color="auto" w:fill="auto"/>
            <w:vAlign w:val="center"/>
          </w:tcPr>
          <w:p w14:paraId="3955CE04"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2BCD336A" w14:textId="77777777" w:rsidR="003F4F3E" w:rsidRPr="00BF27E8" w:rsidRDefault="003F4F3E" w:rsidP="00E43463">
            <w:pPr>
              <w:pStyle w:val="WXBodyText"/>
              <w:spacing w:before="0" w:after="0"/>
              <w:ind w:left="0"/>
              <w:jc w:val="center"/>
              <w:rPr>
                <w:rFonts w:cs="Times New Roman"/>
                <w:sz w:val="21"/>
                <w:szCs w:val="21"/>
              </w:rPr>
            </w:pPr>
          </w:p>
        </w:tc>
      </w:tr>
      <w:tr w:rsidR="003F4F3E" w:rsidRPr="00BF27E8" w14:paraId="360443AC" w14:textId="77777777" w:rsidTr="00E43463">
        <w:trPr>
          <w:trHeight w:hRule="exact" w:val="425"/>
        </w:trPr>
        <w:tc>
          <w:tcPr>
            <w:tcW w:w="1060" w:type="pct"/>
            <w:shd w:val="clear" w:color="auto" w:fill="auto"/>
            <w:vAlign w:val="center"/>
          </w:tcPr>
          <w:p w14:paraId="26C3AFB0"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7</w:t>
            </w:r>
          </w:p>
        </w:tc>
        <w:tc>
          <w:tcPr>
            <w:tcW w:w="1592" w:type="pct"/>
            <w:shd w:val="clear" w:color="auto" w:fill="auto"/>
            <w:vAlign w:val="center"/>
          </w:tcPr>
          <w:p w14:paraId="3C37C6EF"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Pr>
                <w:rFonts w:hint="eastAsia"/>
                <w:sz w:val="21"/>
                <w:szCs w:val="21"/>
              </w:rPr>
              <w:t>_sbk</w:t>
            </w:r>
          </w:p>
        </w:tc>
        <w:tc>
          <w:tcPr>
            <w:tcW w:w="985" w:type="pct"/>
            <w:shd w:val="clear" w:color="auto" w:fill="auto"/>
            <w:vAlign w:val="center"/>
          </w:tcPr>
          <w:p w14:paraId="42D78A0D"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61D7FCA5" w14:textId="77777777" w:rsidR="003F4F3E" w:rsidRPr="00BF27E8" w:rsidRDefault="003F4F3E" w:rsidP="00E43463">
            <w:pPr>
              <w:pStyle w:val="WXBodyText"/>
              <w:spacing w:before="0" w:after="0"/>
              <w:ind w:left="0"/>
              <w:jc w:val="center"/>
              <w:rPr>
                <w:rFonts w:cs="Times New Roman"/>
                <w:sz w:val="21"/>
                <w:szCs w:val="21"/>
              </w:rPr>
            </w:pPr>
          </w:p>
        </w:tc>
      </w:tr>
      <w:tr w:rsidR="003F4F3E" w:rsidRPr="00BF27E8" w14:paraId="3FCB7159" w14:textId="77777777" w:rsidTr="00E43463">
        <w:trPr>
          <w:trHeight w:hRule="exact" w:val="425"/>
        </w:trPr>
        <w:tc>
          <w:tcPr>
            <w:tcW w:w="1060" w:type="pct"/>
            <w:shd w:val="clear" w:color="auto" w:fill="auto"/>
            <w:vAlign w:val="center"/>
          </w:tcPr>
          <w:p w14:paraId="5CA4EF61"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8</w:t>
            </w:r>
          </w:p>
        </w:tc>
        <w:tc>
          <w:tcPr>
            <w:tcW w:w="1592" w:type="pct"/>
            <w:shd w:val="clear" w:color="auto" w:fill="auto"/>
            <w:vAlign w:val="center"/>
          </w:tcPr>
          <w:p w14:paraId="3E804A88"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Pr>
                <w:rFonts w:hint="eastAsia"/>
                <w:sz w:val="21"/>
                <w:szCs w:val="21"/>
              </w:rPr>
              <w:t>_sbk</w:t>
            </w:r>
          </w:p>
        </w:tc>
        <w:tc>
          <w:tcPr>
            <w:tcW w:w="985" w:type="pct"/>
            <w:shd w:val="clear" w:color="auto" w:fill="auto"/>
            <w:vAlign w:val="center"/>
          </w:tcPr>
          <w:p w14:paraId="5AB82BA1"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666EB2BA" w14:textId="77777777" w:rsidR="003F4F3E" w:rsidRPr="00BF27E8" w:rsidRDefault="003F4F3E" w:rsidP="00E43463">
            <w:pPr>
              <w:pStyle w:val="WXBodyText"/>
              <w:spacing w:before="0" w:after="0"/>
              <w:ind w:left="0"/>
              <w:jc w:val="center"/>
              <w:rPr>
                <w:rFonts w:cs="Times New Roman"/>
                <w:sz w:val="21"/>
                <w:szCs w:val="21"/>
              </w:rPr>
            </w:pPr>
          </w:p>
        </w:tc>
      </w:tr>
      <w:tr w:rsidR="003F4F3E" w:rsidRPr="00BF27E8" w14:paraId="0C9BFF93" w14:textId="77777777" w:rsidTr="00E43463">
        <w:trPr>
          <w:trHeight w:hRule="exact" w:val="425"/>
        </w:trPr>
        <w:tc>
          <w:tcPr>
            <w:tcW w:w="1060" w:type="pct"/>
            <w:shd w:val="clear" w:color="auto" w:fill="auto"/>
            <w:vAlign w:val="center"/>
          </w:tcPr>
          <w:p w14:paraId="7AC82CC2"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9</w:t>
            </w:r>
          </w:p>
        </w:tc>
        <w:tc>
          <w:tcPr>
            <w:tcW w:w="1592" w:type="pct"/>
            <w:shd w:val="clear" w:color="auto" w:fill="auto"/>
            <w:vAlign w:val="center"/>
          </w:tcPr>
          <w:p w14:paraId="6C6A0EFA"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_sbk_1</w:t>
            </w:r>
          </w:p>
        </w:tc>
        <w:tc>
          <w:tcPr>
            <w:tcW w:w="985" w:type="pct"/>
            <w:shd w:val="clear" w:color="auto" w:fill="auto"/>
            <w:vAlign w:val="center"/>
          </w:tcPr>
          <w:p w14:paraId="3BCD7A71"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54DF1100" w14:textId="77777777" w:rsidR="003F4F3E" w:rsidRPr="00BF27E8" w:rsidRDefault="003F4F3E" w:rsidP="00E43463">
            <w:pPr>
              <w:pStyle w:val="WXBodyText"/>
              <w:spacing w:before="0" w:after="0"/>
              <w:ind w:left="0"/>
              <w:jc w:val="center"/>
              <w:rPr>
                <w:rFonts w:cs="Times New Roman"/>
                <w:sz w:val="21"/>
                <w:szCs w:val="21"/>
              </w:rPr>
            </w:pPr>
            <w:r w:rsidRPr="00BF27E8">
              <w:rPr>
                <w:rFonts w:hint="eastAsia"/>
                <w:kern w:val="2"/>
                <w:sz w:val="21"/>
                <w:szCs w:val="21"/>
              </w:rPr>
              <w:t>质量控制</w:t>
            </w:r>
          </w:p>
        </w:tc>
      </w:tr>
      <w:tr w:rsidR="002C113C" w:rsidRPr="00BF27E8" w14:paraId="6D39B411" w14:textId="77777777" w:rsidTr="00E43463">
        <w:trPr>
          <w:trHeight w:hRule="exact" w:val="425"/>
        </w:trPr>
        <w:tc>
          <w:tcPr>
            <w:tcW w:w="1060" w:type="pct"/>
            <w:shd w:val="clear" w:color="auto" w:fill="auto"/>
            <w:vAlign w:val="center"/>
          </w:tcPr>
          <w:p w14:paraId="57A86452"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10</w:t>
            </w:r>
          </w:p>
        </w:tc>
        <w:tc>
          <w:tcPr>
            <w:tcW w:w="1592" w:type="pct"/>
            <w:shd w:val="clear" w:color="auto" w:fill="auto"/>
            <w:vAlign w:val="center"/>
          </w:tcPr>
          <w:p w14:paraId="721D8749" w14:textId="77777777" w:rsidR="002C113C" w:rsidRPr="00BF27E8" w:rsidRDefault="002C113C"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71DBF221"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1DE4CA83"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准确度与精密度</w:t>
            </w:r>
          </w:p>
        </w:tc>
      </w:tr>
      <w:tr w:rsidR="002C113C" w:rsidRPr="00BF27E8" w14:paraId="536717E4" w14:textId="77777777" w:rsidTr="00E43463">
        <w:trPr>
          <w:trHeight w:hRule="exact" w:val="425"/>
        </w:trPr>
        <w:tc>
          <w:tcPr>
            <w:tcW w:w="1060" w:type="pct"/>
            <w:shd w:val="clear" w:color="auto" w:fill="auto"/>
            <w:vAlign w:val="center"/>
          </w:tcPr>
          <w:p w14:paraId="59BDDE05"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11</w:t>
            </w:r>
          </w:p>
        </w:tc>
        <w:tc>
          <w:tcPr>
            <w:tcW w:w="1592" w:type="pct"/>
            <w:shd w:val="clear" w:color="auto" w:fill="auto"/>
            <w:vAlign w:val="center"/>
          </w:tcPr>
          <w:p w14:paraId="63FB4ABE"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2</w:t>
            </w:r>
          </w:p>
        </w:tc>
        <w:tc>
          <w:tcPr>
            <w:tcW w:w="985" w:type="pct"/>
            <w:shd w:val="clear" w:color="auto" w:fill="auto"/>
            <w:vAlign w:val="center"/>
          </w:tcPr>
          <w:p w14:paraId="3A6F4E90"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5B25C799"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5BE06728" w14:textId="77777777" w:rsidTr="00E43463">
        <w:trPr>
          <w:trHeight w:hRule="exact" w:val="425"/>
        </w:trPr>
        <w:tc>
          <w:tcPr>
            <w:tcW w:w="1060" w:type="pct"/>
            <w:shd w:val="clear" w:color="auto" w:fill="auto"/>
            <w:vAlign w:val="center"/>
          </w:tcPr>
          <w:p w14:paraId="350C6177"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12</w:t>
            </w:r>
          </w:p>
        </w:tc>
        <w:tc>
          <w:tcPr>
            <w:tcW w:w="1592" w:type="pct"/>
            <w:shd w:val="clear" w:color="auto" w:fill="auto"/>
            <w:vAlign w:val="center"/>
          </w:tcPr>
          <w:p w14:paraId="3703F1B1"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3</w:t>
            </w:r>
          </w:p>
        </w:tc>
        <w:tc>
          <w:tcPr>
            <w:tcW w:w="985" w:type="pct"/>
            <w:shd w:val="clear" w:color="auto" w:fill="auto"/>
            <w:vAlign w:val="center"/>
          </w:tcPr>
          <w:p w14:paraId="2D5BD683"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374136CF"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3A2ABE95" w14:textId="77777777" w:rsidTr="00E43463">
        <w:trPr>
          <w:trHeight w:hRule="exact" w:val="425"/>
        </w:trPr>
        <w:tc>
          <w:tcPr>
            <w:tcW w:w="1060" w:type="pct"/>
            <w:shd w:val="clear" w:color="auto" w:fill="auto"/>
            <w:vAlign w:val="center"/>
          </w:tcPr>
          <w:p w14:paraId="4AE26011" w14:textId="77777777" w:rsidR="002C113C" w:rsidRDefault="002C113C" w:rsidP="00E43463">
            <w:pPr>
              <w:jc w:val="center"/>
              <w:rPr>
                <w:rFonts w:hint="eastAsia"/>
                <w:color w:val="000000"/>
                <w:sz w:val="21"/>
                <w:szCs w:val="21"/>
                <w:lang w:eastAsia="zh-CN"/>
              </w:rPr>
            </w:pPr>
            <w:r>
              <w:rPr>
                <w:rFonts w:hint="eastAsia"/>
                <w:color w:val="000000"/>
                <w:sz w:val="21"/>
                <w:szCs w:val="21"/>
                <w:lang w:eastAsia="zh-CN"/>
              </w:rPr>
              <w:t>13</w:t>
            </w:r>
          </w:p>
        </w:tc>
        <w:tc>
          <w:tcPr>
            <w:tcW w:w="1592" w:type="pct"/>
            <w:shd w:val="clear" w:color="auto" w:fill="auto"/>
            <w:vAlign w:val="center"/>
          </w:tcPr>
          <w:p w14:paraId="698C53A6" w14:textId="77777777" w:rsidR="002C113C" w:rsidRPr="00BF27E8" w:rsidRDefault="002C113C"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47720196"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7BB3C21D"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5D073AE2" w14:textId="77777777" w:rsidTr="00E43463">
        <w:trPr>
          <w:trHeight w:hRule="exact" w:val="425"/>
        </w:trPr>
        <w:tc>
          <w:tcPr>
            <w:tcW w:w="1060" w:type="pct"/>
            <w:shd w:val="clear" w:color="auto" w:fill="auto"/>
            <w:vAlign w:val="center"/>
          </w:tcPr>
          <w:p w14:paraId="14DE3146" w14:textId="77777777" w:rsidR="002C113C" w:rsidRDefault="002C113C" w:rsidP="00E43463">
            <w:pPr>
              <w:jc w:val="center"/>
              <w:rPr>
                <w:rFonts w:hint="eastAsia"/>
                <w:color w:val="000000"/>
                <w:sz w:val="21"/>
                <w:szCs w:val="21"/>
                <w:lang w:eastAsia="zh-CN"/>
              </w:rPr>
            </w:pPr>
            <w:r>
              <w:rPr>
                <w:rFonts w:hint="eastAsia"/>
                <w:color w:val="000000"/>
                <w:sz w:val="21"/>
                <w:szCs w:val="21"/>
                <w:lang w:eastAsia="zh-CN"/>
              </w:rPr>
              <w:t>14</w:t>
            </w:r>
          </w:p>
        </w:tc>
        <w:tc>
          <w:tcPr>
            <w:tcW w:w="1592" w:type="pct"/>
            <w:shd w:val="clear" w:color="auto" w:fill="auto"/>
            <w:vAlign w:val="center"/>
          </w:tcPr>
          <w:p w14:paraId="2B15076C"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5</w:t>
            </w:r>
          </w:p>
        </w:tc>
        <w:tc>
          <w:tcPr>
            <w:tcW w:w="985" w:type="pct"/>
            <w:shd w:val="clear" w:color="auto" w:fill="auto"/>
            <w:vAlign w:val="center"/>
          </w:tcPr>
          <w:p w14:paraId="60CA8E87"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55CAB825"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1E7E9D8C" w14:textId="77777777" w:rsidTr="00E43463">
        <w:trPr>
          <w:trHeight w:hRule="exact" w:val="425"/>
        </w:trPr>
        <w:tc>
          <w:tcPr>
            <w:tcW w:w="1060" w:type="pct"/>
            <w:shd w:val="clear" w:color="auto" w:fill="auto"/>
            <w:vAlign w:val="center"/>
          </w:tcPr>
          <w:p w14:paraId="796AC8F7"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15</w:t>
            </w:r>
          </w:p>
        </w:tc>
        <w:tc>
          <w:tcPr>
            <w:tcW w:w="1592" w:type="pct"/>
            <w:shd w:val="clear" w:color="auto" w:fill="auto"/>
            <w:vAlign w:val="center"/>
          </w:tcPr>
          <w:p w14:paraId="10AC95E8"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6</w:t>
            </w:r>
          </w:p>
        </w:tc>
        <w:tc>
          <w:tcPr>
            <w:tcW w:w="985" w:type="pct"/>
            <w:shd w:val="clear" w:color="auto" w:fill="auto"/>
            <w:vAlign w:val="center"/>
          </w:tcPr>
          <w:p w14:paraId="47FFA798"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35CD428B" w14:textId="77777777" w:rsidR="002C113C" w:rsidRPr="00BF27E8" w:rsidRDefault="002C113C" w:rsidP="00E43463">
            <w:pPr>
              <w:pStyle w:val="WXBodyText"/>
              <w:spacing w:before="0" w:after="0"/>
              <w:ind w:left="0"/>
              <w:jc w:val="center"/>
              <w:rPr>
                <w:rFonts w:cs="Times New Roman"/>
                <w:sz w:val="21"/>
                <w:szCs w:val="21"/>
              </w:rPr>
            </w:pPr>
          </w:p>
        </w:tc>
      </w:tr>
      <w:tr w:rsidR="003F4F3E" w:rsidRPr="00BF27E8" w14:paraId="1171BBFD" w14:textId="77777777" w:rsidTr="00E43463">
        <w:trPr>
          <w:trHeight w:hRule="exact" w:val="425"/>
        </w:trPr>
        <w:tc>
          <w:tcPr>
            <w:tcW w:w="1060" w:type="pct"/>
            <w:shd w:val="clear" w:color="auto" w:fill="auto"/>
            <w:vAlign w:val="center"/>
          </w:tcPr>
          <w:p w14:paraId="7A6ECF89"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16</w:t>
            </w:r>
          </w:p>
        </w:tc>
        <w:tc>
          <w:tcPr>
            <w:tcW w:w="1592" w:type="pct"/>
            <w:shd w:val="clear" w:color="auto" w:fill="auto"/>
            <w:vAlign w:val="center"/>
          </w:tcPr>
          <w:p w14:paraId="081CA625" w14:textId="77777777" w:rsidR="003F4F3E" w:rsidRPr="00BF27E8" w:rsidRDefault="003F4F3E" w:rsidP="00E43463">
            <w:pPr>
              <w:pStyle w:val="WXBodyText"/>
              <w:spacing w:before="0" w:after="0"/>
              <w:ind w:left="0"/>
              <w:jc w:val="center"/>
              <w:rPr>
                <w:rFonts w:cs="Times New Roman"/>
                <w:sz w:val="21"/>
                <w:szCs w:val="21"/>
              </w:rPr>
            </w:pPr>
            <w:r>
              <w:rPr>
                <w:rFonts w:cs="Times New Roman" w:hint="eastAsia"/>
                <w:sz w:val="21"/>
                <w:szCs w:val="21"/>
              </w:rPr>
              <w:t xml:space="preserve">  </w:t>
            </w:r>
            <w:r w:rsidRPr="00BF27E8">
              <w:rPr>
                <w:rFonts w:cs="Times New Roman"/>
                <w:sz w:val="21"/>
                <w:szCs w:val="21"/>
              </w:rPr>
              <w:t>PCS_QC</w:t>
            </w:r>
            <w:r>
              <w:rPr>
                <w:rFonts w:cs="Times New Roman" w:hint="eastAsia"/>
                <w:sz w:val="21"/>
                <w:szCs w:val="21"/>
              </w:rPr>
              <w:t>_sbk_2</w:t>
            </w:r>
          </w:p>
        </w:tc>
        <w:tc>
          <w:tcPr>
            <w:tcW w:w="985" w:type="pct"/>
            <w:shd w:val="clear" w:color="auto" w:fill="auto"/>
            <w:vAlign w:val="center"/>
          </w:tcPr>
          <w:p w14:paraId="4E1E9828"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06C011A6" w14:textId="77777777" w:rsidR="003F4F3E" w:rsidRPr="00BF27E8" w:rsidRDefault="003F4F3E" w:rsidP="00E43463">
            <w:pPr>
              <w:pStyle w:val="WXBodyText"/>
              <w:spacing w:before="0" w:after="0"/>
              <w:ind w:left="0"/>
              <w:jc w:val="center"/>
              <w:rPr>
                <w:rFonts w:cs="Times New Roman"/>
                <w:sz w:val="21"/>
                <w:szCs w:val="21"/>
              </w:rPr>
            </w:pPr>
            <w:r w:rsidRPr="00BF27E8">
              <w:rPr>
                <w:rFonts w:hint="eastAsia"/>
                <w:kern w:val="2"/>
                <w:sz w:val="21"/>
                <w:szCs w:val="21"/>
              </w:rPr>
              <w:t>质量控制</w:t>
            </w:r>
          </w:p>
        </w:tc>
      </w:tr>
      <w:tr w:rsidR="003F4F3E" w:rsidRPr="00BF27E8" w14:paraId="439D9439" w14:textId="77777777" w:rsidTr="00E43463">
        <w:trPr>
          <w:trHeight w:hRule="exact" w:val="425"/>
        </w:trPr>
        <w:tc>
          <w:tcPr>
            <w:tcW w:w="1060" w:type="pct"/>
            <w:shd w:val="clear" w:color="auto" w:fill="auto"/>
            <w:vAlign w:val="center"/>
          </w:tcPr>
          <w:p w14:paraId="5345929B"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17</w:t>
            </w:r>
          </w:p>
        </w:tc>
        <w:tc>
          <w:tcPr>
            <w:tcW w:w="1592" w:type="pct"/>
            <w:shd w:val="clear" w:color="auto" w:fill="auto"/>
            <w:vAlign w:val="center"/>
          </w:tcPr>
          <w:p w14:paraId="2F1618E7"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SST_QC</w:t>
            </w:r>
            <w:r>
              <w:rPr>
                <w:rFonts w:cs="Times New Roman" w:hint="eastAsia"/>
                <w:sz w:val="21"/>
                <w:szCs w:val="21"/>
              </w:rPr>
              <w:t>_clo</w:t>
            </w:r>
          </w:p>
        </w:tc>
        <w:tc>
          <w:tcPr>
            <w:tcW w:w="985" w:type="pct"/>
            <w:shd w:val="clear" w:color="auto" w:fill="auto"/>
            <w:vAlign w:val="center"/>
          </w:tcPr>
          <w:p w14:paraId="7DC63287"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w:t>
            </w:r>
            <w:r>
              <w:rPr>
                <w:rFonts w:hint="eastAsia"/>
                <w:color w:val="000000"/>
                <w:sz w:val="21"/>
                <w:szCs w:val="21"/>
              </w:rPr>
              <w:t xml:space="preserve"> 6</w:t>
            </w:r>
          </w:p>
        </w:tc>
        <w:tc>
          <w:tcPr>
            <w:tcW w:w="1363" w:type="pct"/>
            <w:shd w:val="clear" w:color="auto" w:fill="auto"/>
            <w:vAlign w:val="center"/>
          </w:tcPr>
          <w:p w14:paraId="378D525D"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系统适应性</w:t>
            </w:r>
          </w:p>
        </w:tc>
      </w:tr>
      <w:tr w:rsidR="003F4F3E" w:rsidRPr="00BF27E8" w14:paraId="68993761" w14:textId="77777777" w:rsidTr="00E43463">
        <w:trPr>
          <w:trHeight w:hRule="exact" w:val="425"/>
        </w:trPr>
        <w:tc>
          <w:tcPr>
            <w:tcW w:w="1060" w:type="pct"/>
            <w:shd w:val="clear" w:color="auto" w:fill="auto"/>
            <w:vAlign w:val="center"/>
          </w:tcPr>
          <w:p w14:paraId="0F4C31C4"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18</w:t>
            </w:r>
          </w:p>
        </w:tc>
        <w:tc>
          <w:tcPr>
            <w:tcW w:w="1592" w:type="pct"/>
            <w:shd w:val="clear" w:color="auto" w:fill="auto"/>
            <w:vAlign w:val="center"/>
          </w:tcPr>
          <w:p w14:paraId="791DE49F"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SSC_QC</w:t>
            </w:r>
            <w:r>
              <w:rPr>
                <w:rFonts w:cs="Times New Roman" w:hint="eastAsia"/>
                <w:sz w:val="21"/>
                <w:szCs w:val="21"/>
              </w:rPr>
              <w:t>_clo</w:t>
            </w:r>
          </w:p>
        </w:tc>
        <w:tc>
          <w:tcPr>
            <w:tcW w:w="985" w:type="pct"/>
            <w:shd w:val="clear" w:color="auto" w:fill="auto"/>
            <w:vAlign w:val="center"/>
          </w:tcPr>
          <w:p w14:paraId="0AD89F5A"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3365EF47" w14:textId="77777777" w:rsidR="003F4F3E" w:rsidRPr="00BF27E8" w:rsidRDefault="003F4F3E" w:rsidP="00E43463">
            <w:pPr>
              <w:pStyle w:val="WXBodyText"/>
              <w:spacing w:before="0" w:after="0"/>
              <w:ind w:left="0"/>
              <w:jc w:val="center"/>
              <w:rPr>
                <w:rFonts w:hint="eastAsia"/>
                <w:kern w:val="2"/>
                <w:sz w:val="21"/>
                <w:szCs w:val="21"/>
              </w:rPr>
            </w:pPr>
            <w:r w:rsidRPr="00BF27E8">
              <w:rPr>
                <w:rFonts w:cs="Times New Roman"/>
                <w:sz w:val="21"/>
                <w:szCs w:val="21"/>
              </w:rPr>
              <w:t>储备液对比</w:t>
            </w:r>
          </w:p>
        </w:tc>
      </w:tr>
      <w:tr w:rsidR="003F4F3E" w:rsidRPr="00BF27E8" w14:paraId="6C007F82" w14:textId="77777777" w:rsidTr="00E43463">
        <w:trPr>
          <w:trHeight w:hRule="exact" w:val="425"/>
        </w:trPr>
        <w:tc>
          <w:tcPr>
            <w:tcW w:w="1060" w:type="pct"/>
            <w:shd w:val="clear" w:color="auto" w:fill="auto"/>
            <w:vAlign w:val="center"/>
          </w:tcPr>
          <w:p w14:paraId="58EE741B"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19</w:t>
            </w:r>
          </w:p>
        </w:tc>
        <w:tc>
          <w:tcPr>
            <w:tcW w:w="1592" w:type="pct"/>
            <w:shd w:val="clear" w:color="auto" w:fill="auto"/>
            <w:vAlign w:val="center"/>
          </w:tcPr>
          <w:p w14:paraId="4EE910EA"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SSC_STD3</w:t>
            </w:r>
            <w:r>
              <w:rPr>
                <w:rFonts w:cs="Times New Roman" w:hint="eastAsia"/>
                <w:sz w:val="21"/>
                <w:szCs w:val="21"/>
              </w:rPr>
              <w:t>_clo</w:t>
            </w:r>
          </w:p>
        </w:tc>
        <w:tc>
          <w:tcPr>
            <w:tcW w:w="985" w:type="pct"/>
            <w:shd w:val="clear" w:color="auto" w:fill="auto"/>
            <w:vAlign w:val="center"/>
          </w:tcPr>
          <w:p w14:paraId="5E3ACA6E"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1074CD9B"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5EA6F836" w14:textId="77777777" w:rsidTr="00E43463">
        <w:trPr>
          <w:trHeight w:hRule="exact" w:val="425"/>
        </w:trPr>
        <w:tc>
          <w:tcPr>
            <w:tcW w:w="1060" w:type="pct"/>
            <w:shd w:val="clear" w:color="auto" w:fill="auto"/>
            <w:vAlign w:val="center"/>
          </w:tcPr>
          <w:p w14:paraId="6A289403"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20</w:t>
            </w:r>
          </w:p>
        </w:tc>
        <w:tc>
          <w:tcPr>
            <w:tcW w:w="1592" w:type="pct"/>
            <w:shd w:val="clear" w:color="auto" w:fill="auto"/>
            <w:vAlign w:val="center"/>
          </w:tcPr>
          <w:p w14:paraId="31C3259C"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LR_STD1</w:t>
            </w:r>
            <w:r>
              <w:rPr>
                <w:rFonts w:cs="Times New Roman" w:hint="eastAsia"/>
                <w:sz w:val="21"/>
                <w:szCs w:val="21"/>
              </w:rPr>
              <w:t>_clo</w:t>
            </w:r>
          </w:p>
        </w:tc>
        <w:tc>
          <w:tcPr>
            <w:tcW w:w="985" w:type="pct"/>
            <w:shd w:val="clear" w:color="auto" w:fill="auto"/>
            <w:vAlign w:val="center"/>
          </w:tcPr>
          <w:p w14:paraId="2686A871"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16F8B791" w14:textId="77777777" w:rsidR="003F4F3E" w:rsidRPr="00BF27E8" w:rsidRDefault="003F4F3E" w:rsidP="00E43463">
            <w:pPr>
              <w:pStyle w:val="WXBodyText"/>
              <w:spacing w:before="0" w:after="0"/>
              <w:ind w:left="0"/>
              <w:jc w:val="center"/>
              <w:rPr>
                <w:rFonts w:hint="eastAsia"/>
                <w:kern w:val="2"/>
                <w:sz w:val="21"/>
                <w:szCs w:val="21"/>
              </w:rPr>
            </w:pPr>
            <w:r>
              <w:rPr>
                <w:rFonts w:cs="Times New Roman" w:hint="eastAsia"/>
                <w:sz w:val="21"/>
                <w:szCs w:val="21"/>
              </w:rPr>
              <w:t>标准曲线</w:t>
            </w:r>
            <w:r w:rsidRPr="00BF27E8">
              <w:rPr>
                <w:rFonts w:cs="Times New Roman"/>
                <w:sz w:val="21"/>
                <w:szCs w:val="21"/>
              </w:rPr>
              <w:t>线性范围</w:t>
            </w:r>
          </w:p>
        </w:tc>
      </w:tr>
      <w:tr w:rsidR="003F4F3E" w:rsidRPr="00BF27E8" w14:paraId="48E6FA4E" w14:textId="77777777" w:rsidTr="00E43463">
        <w:trPr>
          <w:trHeight w:hRule="exact" w:val="425"/>
        </w:trPr>
        <w:tc>
          <w:tcPr>
            <w:tcW w:w="1060" w:type="pct"/>
            <w:shd w:val="clear" w:color="auto" w:fill="auto"/>
            <w:vAlign w:val="center"/>
          </w:tcPr>
          <w:p w14:paraId="468D14D8"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21</w:t>
            </w:r>
          </w:p>
        </w:tc>
        <w:tc>
          <w:tcPr>
            <w:tcW w:w="1592" w:type="pct"/>
            <w:shd w:val="clear" w:color="auto" w:fill="auto"/>
            <w:vAlign w:val="center"/>
          </w:tcPr>
          <w:p w14:paraId="2D658B85"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Pr>
                <w:rFonts w:hint="eastAsia"/>
                <w:sz w:val="21"/>
                <w:szCs w:val="21"/>
              </w:rPr>
              <w:t>_</w:t>
            </w:r>
            <w:r>
              <w:rPr>
                <w:rFonts w:hint="eastAsia"/>
                <w:sz w:val="21"/>
                <w:szCs w:val="21"/>
                <w:lang w:eastAsia="zh-CN"/>
              </w:rPr>
              <w:t>clo</w:t>
            </w:r>
          </w:p>
        </w:tc>
        <w:tc>
          <w:tcPr>
            <w:tcW w:w="985" w:type="pct"/>
            <w:shd w:val="clear" w:color="auto" w:fill="auto"/>
            <w:vAlign w:val="center"/>
          </w:tcPr>
          <w:p w14:paraId="2BA63A1F"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31071B5"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35E1D311" w14:textId="77777777" w:rsidTr="00E43463">
        <w:trPr>
          <w:trHeight w:hRule="exact" w:val="425"/>
        </w:trPr>
        <w:tc>
          <w:tcPr>
            <w:tcW w:w="1060" w:type="pct"/>
            <w:shd w:val="clear" w:color="auto" w:fill="auto"/>
            <w:vAlign w:val="center"/>
          </w:tcPr>
          <w:p w14:paraId="601D5C19"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22</w:t>
            </w:r>
          </w:p>
        </w:tc>
        <w:tc>
          <w:tcPr>
            <w:tcW w:w="1592" w:type="pct"/>
            <w:shd w:val="clear" w:color="auto" w:fill="auto"/>
            <w:vAlign w:val="center"/>
          </w:tcPr>
          <w:p w14:paraId="61631C26"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Pr>
                <w:rFonts w:hint="eastAsia"/>
                <w:sz w:val="21"/>
                <w:szCs w:val="21"/>
              </w:rPr>
              <w:t>_</w:t>
            </w:r>
            <w:r>
              <w:rPr>
                <w:rFonts w:hint="eastAsia"/>
                <w:sz w:val="21"/>
                <w:szCs w:val="21"/>
                <w:lang w:eastAsia="zh-CN"/>
              </w:rPr>
              <w:t>clo</w:t>
            </w:r>
          </w:p>
        </w:tc>
        <w:tc>
          <w:tcPr>
            <w:tcW w:w="985" w:type="pct"/>
            <w:shd w:val="clear" w:color="auto" w:fill="auto"/>
            <w:vAlign w:val="center"/>
          </w:tcPr>
          <w:p w14:paraId="323BBB51"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88DE047"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0402422D" w14:textId="77777777" w:rsidTr="00E43463">
        <w:trPr>
          <w:trHeight w:hRule="exact" w:val="425"/>
        </w:trPr>
        <w:tc>
          <w:tcPr>
            <w:tcW w:w="1060" w:type="pct"/>
            <w:shd w:val="clear" w:color="auto" w:fill="auto"/>
            <w:vAlign w:val="center"/>
          </w:tcPr>
          <w:p w14:paraId="336B13C2"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23</w:t>
            </w:r>
          </w:p>
        </w:tc>
        <w:tc>
          <w:tcPr>
            <w:tcW w:w="1592" w:type="pct"/>
            <w:shd w:val="clear" w:color="auto" w:fill="auto"/>
            <w:vAlign w:val="center"/>
          </w:tcPr>
          <w:p w14:paraId="2DE1D87D"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Pr>
                <w:rFonts w:hint="eastAsia"/>
                <w:sz w:val="21"/>
                <w:szCs w:val="21"/>
              </w:rPr>
              <w:t>_</w:t>
            </w:r>
            <w:r>
              <w:rPr>
                <w:rFonts w:hint="eastAsia"/>
                <w:sz w:val="21"/>
                <w:szCs w:val="21"/>
                <w:lang w:eastAsia="zh-CN"/>
              </w:rPr>
              <w:t>clo</w:t>
            </w:r>
          </w:p>
        </w:tc>
        <w:tc>
          <w:tcPr>
            <w:tcW w:w="985" w:type="pct"/>
            <w:shd w:val="clear" w:color="auto" w:fill="auto"/>
            <w:vAlign w:val="center"/>
          </w:tcPr>
          <w:p w14:paraId="4C3AF32C"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0C8FCEEE"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2A8FF26B" w14:textId="77777777" w:rsidTr="00E43463">
        <w:trPr>
          <w:trHeight w:hRule="exact" w:val="425"/>
        </w:trPr>
        <w:tc>
          <w:tcPr>
            <w:tcW w:w="1060" w:type="pct"/>
            <w:shd w:val="clear" w:color="auto" w:fill="auto"/>
            <w:vAlign w:val="center"/>
          </w:tcPr>
          <w:p w14:paraId="65B17749"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24</w:t>
            </w:r>
          </w:p>
        </w:tc>
        <w:tc>
          <w:tcPr>
            <w:tcW w:w="1592" w:type="pct"/>
            <w:shd w:val="clear" w:color="auto" w:fill="auto"/>
            <w:vAlign w:val="center"/>
          </w:tcPr>
          <w:p w14:paraId="643A1B89"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Pr>
                <w:rFonts w:hint="eastAsia"/>
                <w:sz w:val="21"/>
                <w:szCs w:val="21"/>
              </w:rPr>
              <w:t>_</w:t>
            </w:r>
            <w:r>
              <w:rPr>
                <w:rFonts w:hint="eastAsia"/>
                <w:sz w:val="21"/>
                <w:szCs w:val="21"/>
                <w:lang w:eastAsia="zh-CN"/>
              </w:rPr>
              <w:t>clo</w:t>
            </w:r>
          </w:p>
        </w:tc>
        <w:tc>
          <w:tcPr>
            <w:tcW w:w="985" w:type="pct"/>
            <w:shd w:val="clear" w:color="auto" w:fill="auto"/>
            <w:vAlign w:val="center"/>
          </w:tcPr>
          <w:p w14:paraId="243F45D1"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A661DBF"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74032B18" w14:textId="77777777" w:rsidTr="00E43463">
        <w:trPr>
          <w:trHeight w:hRule="exact" w:val="425"/>
        </w:trPr>
        <w:tc>
          <w:tcPr>
            <w:tcW w:w="1060" w:type="pct"/>
            <w:shd w:val="clear" w:color="auto" w:fill="auto"/>
            <w:vAlign w:val="center"/>
          </w:tcPr>
          <w:p w14:paraId="6F53B807" w14:textId="77777777" w:rsidR="003F4F3E" w:rsidRDefault="003F4F3E" w:rsidP="003F4F3E">
            <w:pPr>
              <w:jc w:val="center"/>
              <w:rPr>
                <w:rFonts w:hint="eastAsia"/>
                <w:color w:val="000000"/>
                <w:sz w:val="21"/>
                <w:szCs w:val="21"/>
                <w:lang w:eastAsia="zh-CN"/>
              </w:rPr>
            </w:pPr>
            <w:r>
              <w:rPr>
                <w:rFonts w:hint="eastAsia"/>
                <w:color w:val="000000"/>
                <w:sz w:val="21"/>
                <w:szCs w:val="21"/>
                <w:lang w:eastAsia="zh-CN"/>
              </w:rPr>
              <w:t>25</w:t>
            </w:r>
          </w:p>
        </w:tc>
        <w:tc>
          <w:tcPr>
            <w:tcW w:w="1592" w:type="pct"/>
            <w:shd w:val="clear" w:color="auto" w:fill="auto"/>
            <w:vAlign w:val="center"/>
          </w:tcPr>
          <w:p w14:paraId="79C7D77B"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_clo_1</w:t>
            </w:r>
          </w:p>
        </w:tc>
        <w:tc>
          <w:tcPr>
            <w:tcW w:w="985" w:type="pct"/>
            <w:shd w:val="clear" w:color="auto" w:fill="auto"/>
            <w:vAlign w:val="center"/>
          </w:tcPr>
          <w:p w14:paraId="02A27C1A"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2E7FB302" w14:textId="77777777" w:rsidR="003F4F3E" w:rsidRPr="00BF27E8" w:rsidRDefault="003F4F3E" w:rsidP="00E43463">
            <w:pPr>
              <w:pStyle w:val="WXBodyText"/>
              <w:spacing w:before="0" w:after="0"/>
              <w:ind w:left="0"/>
              <w:jc w:val="center"/>
              <w:rPr>
                <w:rFonts w:hint="eastAsia"/>
                <w:kern w:val="2"/>
                <w:sz w:val="21"/>
                <w:szCs w:val="21"/>
              </w:rPr>
            </w:pPr>
            <w:r w:rsidRPr="00BF27E8">
              <w:rPr>
                <w:rFonts w:hint="eastAsia"/>
                <w:kern w:val="2"/>
                <w:sz w:val="21"/>
                <w:szCs w:val="21"/>
              </w:rPr>
              <w:t>质量控制</w:t>
            </w:r>
          </w:p>
        </w:tc>
      </w:tr>
      <w:tr w:rsidR="003F4F3E" w:rsidRPr="00BF27E8" w14:paraId="0105469E" w14:textId="77777777" w:rsidTr="00E43463">
        <w:trPr>
          <w:trHeight w:hRule="exact" w:val="425"/>
        </w:trPr>
        <w:tc>
          <w:tcPr>
            <w:tcW w:w="1060" w:type="pct"/>
            <w:shd w:val="clear" w:color="auto" w:fill="auto"/>
            <w:vAlign w:val="center"/>
          </w:tcPr>
          <w:p w14:paraId="3899209E"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26</w:t>
            </w:r>
          </w:p>
        </w:tc>
        <w:tc>
          <w:tcPr>
            <w:tcW w:w="1592" w:type="pct"/>
            <w:shd w:val="clear" w:color="auto" w:fill="auto"/>
            <w:vAlign w:val="center"/>
          </w:tcPr>
          <w:p w14:paraId="658532A0"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41F40D2D"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4AAA4426" w14:textId="77777777" w:rsidR="003F4F3E" w:rsidRPr="00BF27E8" w:rsidRDefault="003F4F3E" w:rsidP="00E43463">
            <w:pPr>
              <w:pStyle w:val="WXBodyText"/>
              <w:spacing w:before="0" w:after="0"/>
              <w:ind w:left="0"/>
              <w:jc w:val="center"/>
              <w:rPr>
                <w:rFonts w:hint="eastAsia"/>
                <w:kern w:val="2"/>
                <w:sz w:val="21"/>
                <w:szCs w:val="21"/>
              </w:rPr>
            </w:pPr>
            <w:r w:rsidRPr="00BF27E8">
              <w:rPr>
                <w:rFonts w:cs="Times New Roman"/>
                <w:sz w:val="21"/>
                <w:szCs w:val="21"/>
              </w:rPr>
              <w:t>准确度与精密度</w:t>
            </w:r>
          </w:p>
        </w:tc>
      </w:tr>
      <w:tr w:rsidR="003F4F3E" w:rsidRPr="00BF27E8" w14:paraId="0656A455" w14:textId="77777777" w:rsidTr="00E43463">
        <w:trPr>
          <w:trHeight w:hRule="exact" w:val="425"/>
        </w:trPr>
        <w:tc>
          <w:tcPr>
            <w:tcW w:w="1060" w:type="pct"/>
            <w:shd w:val="clear" w:color="auto" w:fill="auto"/>
            <w:vAlign w:val="center"/>
          </w:tcPr>
          <w:p w14:paraId="4272C296"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27</w:t>
            </w:r>
          </w:p>
        </w:tc>
        <w:tc>
          <w:tcPr>
            <w:tcW w:w="1592" w:type="pct"/>
            <w:shd w:val="clear" w:color="auto" w:fill="auto"/>
            <w:vAlign w:val="center"/>
          </w:tcPr>
          <w:p w14:paraId="479FCE42"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2</w:t>
            </w:r>
          </w:p>
        </w:tc>
        <w:tc>
          <w:tcPr>
            <w:tcW w:w="985" w:type="pct"/>
            <w:shd w:val="clear" w:color="auto" w:fill="auto"/>
            <w:vAlign w:val="center"/>
          </w:tcPr>
          <w:p w14:paraId="58B89025"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B7EB0EF"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1A31B352" w14:textId="77777777" w:rsidTr="00E43463">
        <w:trPr>
          <w:trHeight w:hRule="exact" w:val="425"/>
        </w:trPr>
        <w:tc>
          <w:tcPr>
            <w:tcW w:w="1060" w:type="pct"/>
            <w:shd w:val="clear" w:color="auto" w:fill="auto"/>
            <w:vAlign w:val="center"/>
          </w:tcPr>
          <w:p w14:paraId="44EB0CBF"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28</w:t>
            </w:r>
          </w:p>
        </w:tc>
        <w:tc>
          <w:tcPr>
            <w:tcW w:w="1592" w:type="pct"/>
            <w:shd w:val="clear" w:color="auto" w:fill="auto"/>
            <w:vAlign w:val="center"/>
          </w:tcPr>
          <w:p w14:paraId="0854DA40"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3</w:t>
            </w:r>
          </w:p>
        </w:tc>
        <w:tc>
          <w:tcPr>
            <w:tcW w:w="985" w:type="pct"/>
            <w:shd w:val="clear" w:color="auto" w:fill="auto"/>
            <w:vAlign w:val="center"/>
          </w:tcPr>
          <w:p w14:paraId="3A457B14"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68F8017"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35113C1E" w14:textId="77777777" w:rsidTr="00E43463">
        <w:trPr>
          <w:trHeight w:hRule="exact" w:val="425"/>
        </w:trPr>
        <w:tc>
          <w:tcPr>
            <w:tcW w:w="1060" w:type="pct"/>
            <w:shd w:val="clear" w:color="auto" w:fill="auto"/>
            <w:vAlign w:val="center"/>
          </w:tcPr>
          <w:p w14:paraId="7FB916C5"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29</w:t>
            </w:r>
          </w:p>
        </w:tc>
        <w:tc>
          <w:tcPr>
            <w:tcW w:w="1592" w:type="pct"/>
            <w:shd w:val="clear" w:color="auto" w:fill="auto"/>
            <w:vAlign w:val="center"/>
          </w:tcPr>
          <w:p w14:paraId="7AAB766E"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1EEB4556"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42CFB2F5"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27AD542A" w14:textId="77777777" w:rsidTr="00E43463">
        <w:trPr>
          <w:trHeight w:hRule="exact" w:val="425"/>
        </w:trPr>
        <w:tc>
          <w:tcPr>
            <w:tcW w:w="1060" w:type="pct"/>
            <w:shd w:val="clear" w:color="auto" w:fill="auto"/>
            <w:vAlign w:val="center"/>
          </w:tcPr>
          <w:p w14:paraId="713C1FF0"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30</w:t>
            </w:r>
          </w:p>
        </w:tc>
        <w:tc>
          <w:tcPr>
            <w:tcW w:w="1592" w:type="pct"/>
            <w:shd w:val="clear" w:color="auto" w:fill="auto"/>
            <w:vAlign w:val="center"/>
          </w:tcPr>
          <w:p w14:paraId="2AA2409C"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5</w:t>
            </w:r>
          </w:p>
        </w:tc>
        <w:tc>
          <w:tcPr>
            <w:tcW w:w="985" w:type="pct"/>
            <w:shd w:val="clear" w:color="auto" w:fill="auto"/>
            <w:vAlign w:val="center"/>
          </w:tcPr>
          <w:p w14:paraId="2D95756B"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59C64E0E"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0457B863" w14:textId="77777777" w:rsidTr="00E43463">
        <w:trPr>
          <w:trHeight w:hRule="exact" w:val="425"/>
        </w:trPr>
        <w:tc>
          <w:tcPr>
            <w:tcW w:w="1060" w:type="pct"/>
            <w:shd w:val="clear" w:color="auto" w:fill="auto"/>
            <w:vAlign w:val="center"/>
          </w:tcPr>
          <w:p w14:paraId="3F82AA5F"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31</w:t>
            </w:r>
          </w:p>
        </w:tc>
        <w:tc>
          <w:tcPr>
            <w:tcW w:w="1592" w:type="pct"/>
            <w:shd w:val="clear" w:color="auto" w:fill="auto"/>
            <w:vAlign w:val="center"/>
          </w:tcPr>
          <w:p w14:paraId="12CED38F"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6</w:t>
            </w:r>
          </w:p>
        </w:tc>
        <w:tc>
          <w:tcPr>
            <w:tcW w:w="985" w:type="pct"/>
            <w:shd w:val="clear" w:color="auto" w:fill="auto"/>
            <w:vAlign w:val="center"/>
          </w:tcPr>
          <w:p w14:paraId="2396CEA5"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6B826488"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4EC031E9" w14:textId="77777777" w:rsidTr="00E43463">
        <w:trPr>
          <w:trHeight w:hRule="exact" w:val="425"/>
        </w:trPr>
        <w:tc>
          <w:tcPr>
            <w:tcW w:w="1060" w:type="pct"/>
            <w:shd w:val="clear" w:color="auto" w:fill="auto"/>
            <w:vAlign w:val="center"/>
          </w:tcPr>
          <w:p w14:paraId="34494E8F"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lastRenderedPageBreak/>
              <w:t>32</w:t>
            </w:r>
          </w:p>
        </w:tc>
        <w:tc>
          <w:tcPr>
            <w:tcW w:w="1592" w:type="pct"/>
            <w:shd w:val="clear" w:color="auto" w:fill="auto"/>
            <w:vAlign w:val="center"/>
          </w:tcPr>
          <w:p w14:paraId="7B579E4F"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_clo_2</w:t>
            </w:r>
          </w:p>
        </w:tc>
        <w:tc>
          <w:tcPr>
            <w:tcW w:w="985" w:type="pct"/>
            <w:shd w:val="clear" w:color="auto" w:fill="auto"/>
            <w:vAlign w:val="center"/>
          </w:tcPr>
          <w:p w14:paraId="6B613F26" w14:textId="77777777" w:rsidR="003F4F3E" w:rsidRPr="00BF27E8" w:rsidRDefault="003F4F3E"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shd w:val="clear" w:color="auto" w:fill="auto"/>
            <w:vAlign w:val="center"/>
          </w:tcPr>
          <w:p w14:paraId="0CC077CA" w14:textId="77777777" w:rsidR="003F4F3E" w:rsidRPr="00BF27E8" w:rsidRDefault="003F4F3E" w:rsidP="00E43463">
            <w:pPr>
              <w:pStyle w:val="WXBodyText"/>
              <w:spacing w:before="0" w:after="0"/>
              <w:ind w:left="0"/>
              <w:jc w:val="center"/>
              <w:rPr>
                <w:rFonts w:hint="eastAsia"/>
                <w:kern w:val="2"/>
                <w:sz w:val="21"/>
                <w:szCs w:val="21"/>
              </w:rPr>
            </w:pPr>
            <w:r w:rsidRPr="00BF27E8">
              <w:rPr>
                <w:rFonts w:hint="eastAsia"/>
                <w:kern w:val="2"/>
                <w:sz w:val="21"/>
                <w:szCs w:val="21"/>
              </w:rPr>
              <w:t>质量控制</w:t>
            </w:r>
          </w:p>
        </w:tc>
      </w:tr>
    </w:tbl>
    <w:p w14:paraId="3E4793F5" w14:textId="77777777" w:rsidR="00B52FEE" w:rsidRDefault="00FB77CE" w:rsidP="005B640A">
      <w:pPr>
        <w:pStyle w:val="WXBodyText"/>
        <w:spacing w:beforeLines="20" w:before="48" w:afterLines="50"/>
        <w:ind w:left="0" w:firstLineChars="200" w:firstLine="420"/>
        <w:rPr>
          <w:rFonts w:cs="Times New Roman" w:hint="eastAsia"/>
          <w:color w:val="000000"/>
          <w:sz w:val="21"/>
          <w:szCs w:val="21"/>
        </w:rPr>
      </w:pPr>
      <w:r w:rsidRPr="00B81022">
        <w:rPr>
          <w:rFonts w:ascii="宋体" w:hAnsi="宋体" w:hint="eastAsia"/>
          <w:color w:val="000000"/>
          <w:sz w:val="21"/>
          <w:szCs w:val="21"/>
        </w:rPr>
        <w:t>注：实际测定时，样品名之前增加进样日期以示区别，例如：</w:t>
      </w:r>
      <w:r w:rsidRPr="00B81022">
        <w:rPr>
          <w:rFonts w:cs="Times New Roman"/>
          <w:color w:val="000000"/>
          <w:sz w:val="21"/>
          <w:szCs w:val="21"/>
        </w:rPr>
        <w:t>1</w:t>
      </w:r>
      <w:r w:rsidRPr="00B81022">
        <w:rPr>
          <w:rFonts w:cs="Times New Roman" w:hint="eastAsia"/>
          <w:color w:val="000000"/>
          <w:sz w:val="21"/>
          <w:szCs w:val="21"/>
        </w:rPr>
        <w:t>8</w:t>
      </w:r>
      <w:r w:rsidRPr="00B81022">
        <w:rPr>
          <w:rFonts w:cs="Times New Roman"/>
          <w:color w:val="000000"/>
          <w:sz w:val="21"/>
          <w:szCs w:val="21"/>
        </w:rPr>
        <w:t>0</w:t>
      </w:r>
      <w:r w:rsidRPr="00B81022">
        <w:rPr>
          <w:rFonts w:cs="Times New Roman" w:hint="eastAsia"/>
          <w:color w:val="000000"/>
          <w:sz w:val="21"/>
          <w:szCs w:val="21"/>
        </w:rPr>
        <w:t>101</w:t>
      </w:r>
      <w:r w:rsidRPr="00B81022">
        <w:rPr>
          <w:rFonts w:cs="Times New Roman"/>
          <w:color w:val="000000"/>
          <w:sz w:val="21"/>
          <w:szCs w:val="21"/>
        </w:rPr>
        <w:t>_SST_QC</w:t>
      </w:r>
      <w:r w:rsidR="005802F4">
        <w:rPr>
          <w:rFonts w:cs="Times New Roman" w:hint="eastAsia"/>
          <w:color w:val="000000"/>
          <w:sz w:val="21"/>
          <w:szCs w:val="21"/>
        </w:rPr>
        <w:t>_sbk</w:t>
      </w:r>
      <w:r w:rsidRPr="00B81022">
        <w:rPr>
          <w:rFonts w:cs="Times New Roman" w:hint="eastAsia"/>
          <w:color w:val="000000"/>
          <w:sz w:val="21"/>
          <w:szCs w:val="21"/>
        </w:rPr>
        <w:t>。</w:t>
      </w:r>
    </w:p>
    <w:p w14:paraId="5B03EF73" w14:textId="77777777" w:rsidR="00EF1C95" w:rsidRPr="00EF1C95" w:rsidRDefault="00EF1C95" w:rsidP="00100F0C">
      <w:pPr>
        <w:pStyle w:val="WXBodyText"/>
        <w:spacing w:before="0" w:after="0" w:line="360" w:lineRule="auto"/>
        <w:ind w:left="0" w:firstLineChars="200" w:firstLine="480"/>
        <w:rPr>
          <w:rFonts w:cs="Times New Roman" w:hint="eastAsia"/>
          <w:color w:val="000000"/>
        </w:rPr>
      </w:pPr>
      <w:r w:rsidRPr="00EF1C95">
        <w:rPr>
          <w:rFonts w:cs="Times New Roman" w:hint="eastAsia"/>
          <w:color w:val="000000"/>
        </w:rPr>
        <w:t>以上进样序列均可根据实际情况作适当调整，确保验证内容列表中的参数均被考察。</w:t>
      </w:r>
    </w:p>
    <w:p w14:paraId="4105F9A0" w14:textId="77777777" w:rsidR="005B640A" w:rsidRPr="00B52FEE" w:rsidRDefault="005B640A" w:rsidP="00100F0C">
      <w:pPr>
        <w:pStyle w:val="WXBodyText"/>
        <w:spacing w:before="0" w:after="0"/>
        <w:ind w:left="0"/>
        <w:rPr>
          <w:rFonts w:cs="Times New Roman"/>
          <w:color w:val="000000"/>
        </w:rPr>
      </w:pPr>
    </w:p>
    <w:p w14:paraId="1D4649B7" w14:textId="77777777" w:rsidR="000F7BE5" w:rsidRPr="00BF27E8" w:rsidRDefault="000F7BE5"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kern w:val="2"/>
          <w:lang w:eastAsia="zh-CN"/>
        </w:rPr>
      </w:pPr>
      <w:bookmarkStart w:id="472" w:name="_Toc322940865"/>
      <w:bookmarkStart w:id="473" w:name="_Toc325033002"/>
      <w:bookmarkStart w:id="474" w:name="_Toc325036164"/>
      <w:bookmarkStart w:id="475" w:name="_Toc325530645"/>
      <w:bookmarkStart w:id="476" w:name="_Toc325530765"/>
      <w:bookmarkStart w:id="477" w:name="_Toc329617298"/>
      <w:bookmarkStart w:id="478" w:name="_Toc330902718"/>
      <w:bookmarkStart w:id="479" w:name="_Toc330969363"/>
      <w:bookmarkStart w:id="480" w:name="_Toc322940866"/>
      <w:bookmarkStart w:id="481" w:name="_Toc325033003"/>
      <w:bookmarkStart w:id="482" w:name="_Toc325036165"/>
      <w:bookmarkStart w:id="483" w:name="_Toc325530646"/>
      <w:bookmarkStart w:id="484" w:name="_Toc325530766"/>
      <w:bookmarkStart w:id="485" w:name="_Toc335725449"/>
      <w:bookmarkStart w:id="486" w:name="_Toc335725589"/>
      <w:bookmarkStart w:id="487" w:name="_Toc531615223"/>
      <w:r w:rsidRPr="00BF27E8">
        <w:rPr>
          <w:rFonts w:ascii="Times New Roman" w:hAnsi="Times New Roman" w:cs="Times New Roman"/>
          <w:caps w:val="0"/>
          <w:color w:val="000000"/>
          <w:kern w:val="2"/>
          <w:lang w:eastAsia="zh-CN"/>
        </w:rPr>
        <w:t>数据采集和分析</w:t>
      </w:r>
      <w:bookmarkEnd w:id="472"/>
      <w:bookmarkEnd w:id="473"/>
      <w:bookmarkEnd w:id="474"/>
      <w:bookmarkEnd w:id="475"/>
      <w:bookmarkEnd w:id="476"/>
      <w:bookmarkEnd w:id="477"/>
      <w:bookmarkEnd w:id="478"/>
      <w:bookmarkEnd w:id="479"/>
      <w:bookmarkEnd w:id="485"/>
      <w:bookmarkEnd w:id="486"/>
      <w:bookmarkEnd w:id="487"/>
    </w:p>
    <w:bookmarkEnd w:id="480"/>
    <w:bookmarkEnd w:id="481"/>
    <w:bookmarkEnd w:id="482"/>
    <w:bookmarkEnd w:id="483"/>
    <w:bookmarkEnd w:id="484"/>
    <w:p w14:paraId="2C86BC1C" w14:textId="77777777" w:rsidR="003E6320" w:rsidRPr="00BF27E8" w:rsidRDefault="00527333" w:rsidP="006030D9">
      <w:pPr>
        <w:pStyle w:val="WXBodyText"/>
        <w:spacing w:before="0" w:after="0" w:line="360" w:lineRule="auto"/>
        <w:ind w:left="0" w:firstLineChars="200" w:firstLine="480"/>
        <w:rPr>
          <w:rFonts w:cs="Times New Roman"/>
        </w:rPr>
      </w:pPr>
      <w:r w:rsidRPr="00BF27E8">
        <w:rPr>
          <w:rFonts w:cs="Times New Roman"/>
        </w:rPr>
        <w:t>设施内的所有原始数据根据试验方案和苏州华测生物技术有限公司的</w:t>
      </w:r>
      <w:r w:rsidRPr="00BF27E8">
        <w:rPr>
          <w:rFonts w:cs="Times New Roman"/>
        </w:rPr>
        <w:t>SOP</w:t>
      </w:r>
      <w:r w:rsidRPr="00BF27E8">
        <w:rPr>
          <w:rFonts w:cs="Times New Roman" w:hint="eastAsia"/>
        </w:rPr>
        <w:t>s</w:t>
      </w:r>
      <w:r w:rsidRPr="00BF27E8">
        <w:rPr>
          <w:rFonts w:cs="Times New Roman"/>
        </w:rPr>
        <w:t>手动收集或用数据采集系统收集。手动收集的数据可以转录到</w:t>
      </w:r>
      <w:r w:rsidRPr="00BF27E8">
        <w:rPr>
          <w:rFonts w:cs="Times New Roman"/>
        </w:rPr>
        <w:t>Excel</w:t>
      </w:r>
      <w:r w:rsidRPr="00BF27E8">
        <w:rPr>
          <w:rFonts w:cs="Times New Roman"/>
        </w:rPr>
        <w:t>表格中用来分析和报告。收集和报告电子数据的采集系统如下：</w:t>
      </w:r>
    </w:p>
    <w:tbl>
      <w:tblPr>
        <w:tblW w:w="5000" w:type="pct"/>
        <w:tblBorders>
          <w:top w:val="single" w:sz="12" w:space="0" w:color="auto"/>
          <w:bottom w:val="single" w:sz="12" w:space="0" w:color="auto"/>
          <w:insideH w:val="single" w:sz="4" w:space="0" w:color="auto"/>
        </w:tblBorders>
        <w:tblLook w:val="01E0" w:firstRow="1" w:lastRow="1" w:firstColumn="1" w:lastColumn="1" w:noHBand="0" w:noVBand="0"/>
      </w:tblPr>
      <w:tblGrid>
        <w:gridCol w:w="2839"/>
        <w:gridCol w:w="2840"/>
        <w:gridCol w:w="2838"/>
      </w:tblGrid>
      <w:tr w:rsidR="00527333" w:rsidRPr="001B6CB9" w14:paraId="37E382BD" w14:textId="77777777" w:rsidTr="00B525D4">
        <w:tc>
          <w:tcPr>
            <w:tcW w:w="1667" w:type="pct"/>
          </w:tcPr>
          <w:p w14:paraId="47EB54B7" w14:textId="77777777" w:rsidR="00527333" w:rsidRPr="001B6CB9" w:rsidRDefault="002D5BC6" w:rsidP="00170AB9">
            <w:pPr>
              <w:pStyle w:val="WXBodyText"/>
              <w:keepLines/>
              <w:widowControl w:val="0"/>
              <w:kinsoku w:val="0"/>
              <w:overflowPunct w:val="0"/>
              <w:autoSpaceDE w:val="0"/>
              <w:autoSpaceDN w:val="0"/>
              <w:ind w:left="0"/>
              <w:jc w:val="center"/>
              <w:rPr>
                <w:rFonts w:cs="Times New Roman"/>
                <w:b/>
                <w:bCs w:val="0"/>
                <w:sz w:val="21"/>
                <w:szCs w:val="21"/>
              </w:rPr>
            </w:pPr>
            <w:r w:rsidRPr="001B6CB9">
              <w:rPr>
                <w:rFonts w:cs="Times New Roman" w:hint="eastAsia"/>
                <w:b/>
                <w:bCs w:val="0"/>
                <w:sz w:val="21"/>
                <w:szCs w:val="21"/>
              </w:rPr>
              <w:t>系统</w:t>
            </w:r>
          </w:p>
        </w:tc>
        <w:tc>
          <w:tcPr>
            <w:tcW w:w="1667" w:type="pct"/>
          </w:tcPr>
          <w:p w14:paraId="2A1DC274" w14:textId="77777777" w:rsidR="00527333" w:rsidRPr="001B6CB9" w:rsidRDefault="002D5BC6" w:rsidP="00170AB9">
            <w:pPr>
              <w:pStyle w:val="WXBodyText"/>
              <w:keepLines/>
              <w:widowControl w:val="0"/>
              <w:kinsoku w:val="0"/>
              <w:overflowPunct w:val="0"/>
              <w:autoSpaceDE w:val="0"/>
              <w:autoSpaceDN w:val="0"/>
              <w:ind w:left="0"/>
              <w:jc w:val="center"/>
              <w:rPr>
                <w:rFonts w:cs="Times New Roman"/>
                <w:b/>
                <w:bCs w:val="0"/>
                <w:sz w:val="21"/>
                <w:szCs w:val="21"/>
              </w:rPr>
            </w:pPr>
            <w:r w:rsidRPr="001B6CB9">
              <w:rPr>
                <w:rFonts w:cs="Times New Roman" w:hint="eastAsia"/>
                <w:b/>
                <w:bCs w:val="0"/>
                <w:sz w:val="21"/>
                <w:szCs w:val="21"/>
              </w:rPr>
              <w:t>版本</w:t>
            </w:r>
          </w:p>
        </w:tc>
        <w:tc>
          <w:tcPr>
            <w:tcW w:w="1666" w:type="pct"/>
          </w:tcPr>
          <w:p w14:paraId="52B9AB0A" w14:textId="77777777" w:rsidR="00527333" w:rsidRPr="001B6CB9" w:rsidRDefault="002D5BC6" w:rsidP="00170AB9">
            <w:pPr>
              <w:pStyle w:val="WXBodyText"/>
              <w:keepLines/>
              <w:widowControl w:val="0"/>
              <w:kinsoku w:val="0"/>
              <w:overflowPunct w:val="0"/>
              <w:autoSpaceDE w:val="0"/>
              <w:autoSpaceDN w:val="0"/>
              <w:ind w:left="0"/>
              <w:jc w:val="center"/>
              <w:rPr>
                <w:rFonts w:cs="Times New Roman"/>
                <w:b/>
                <w:bCs w:val="0"/>
                <w:sz w:val="21"/>
                <w:szCs w:val="21"/>
              </w:rPr>
            </w:pPr>
            <w:r w:rsidRPr="001B6CB9">
              <w:rPr>
                <w:rFonts w:cs="Times New Roman" w:hint="eastAsia"/>
                <w:b/>
                <w:bCs w:val="0"/>
                <w:sz w:val="21"/>
                <w:szCs w:val="21"/>
              </w:rPr>
              <w:t>用途</w:t>
            </w:r>
          </w:p>
        </w:tc>
      </w:tr>
      <w:tr w:rsidR="00527333" w:rsidRPr="001B6CB9" w14:paraId="76359A08" w14:textId="77777777" w:rsidTr="00B525D4">
        <w:tc>
          <w:tcPr>
            <w:tcW w:w="1667" w:type="pct"/>
          </w:tcPr>
          <w:p w14:paraId="2E1B59EA" w14:textId="77777777" w:rsidR="00527333" w:rsidRPr="001B6CB9" w:rsidRDefault="00527333" w:rsidP="00170AB9">
            <w:pPr>
              <w:pStyle w:val="WXBodyText"/>
              <w:keepLines/>
              <w:widowControl w:val="0"/>
              <w:kinsoku w:val="0"/>
              <w:overflowPunct w:val="0"/>
              <w:autoSpaceDE w:val="0"/>
              <w:autoSpaceDN w:val="0"/>
              <w:ind w:left="0"/>
              <w:jc w:val="center"/>
              <w:rPr>
                <w:rFonts w:cs="Times New Roman"/>
                <w:bCs w:val="0"/>
                <w:sz w:val="21"/>
                <w:szCs w:val="21"/>
              </w:rPr>
            </w:pPr>
            <w:r w:rsidRPr="001B6CB9">
              <w:rPr>
                <w:rFonts w:cs="Times New Roman" w:hint="eastAsia"/>
                <w:bCs w:val="0"/>
                <w:sz w:val="21"/>
                <w:szCs w:val="21"/>
              </w:rPr>
              <w:t>Empower</w:t>
            </w:r>
          </w:p>
        </w:tc>
        <w:tc>
          <w:tcPr>
            <w:tcW w:w="1667" w:type="pct"/>
          </w:tcPr>
          <w:p w14:paraId="6A5523E5" w14:textId="77777777" w:rsidR="00527333" w:rsidRPr="001B6CB9" w:rsidRDefault="00527333" w:rsidP="00170AB9">
            <w:pPr>
              <w:pStyle w:val="WXBodyText"/>
              <w:keepLines/>
              <w:widowControl w:val="0"/>
              <w:kinsoku w:val="0"/>
              <w:overflowPunct w:val="0"/>
              <w:autoSpaceDE w:val="0"/>
              <w:autoSpaceDN w:val="0"/>
              <w:ind w:left="0"/>
              <w:jc w:val="center"/>
              <w:rPr>
                <w:rFonts w:cs="Times New Roman"/>
                <w:bCs w:val="0"/>
                <w:sz w:val="21"/>
                <w:szCs w:val="21"/>
              </w:rPr>
            </w:pPr>
            <w:r w:rsidRPr="001B6CB9">
              <w:rPr>
                <w:rFonts w:cs="Times New Roman" w:hint="eastAsia"/>
                <w:bCs w:val="0"/>
                <w:sz w:val="21"/>
                <w:szCs w:val="21"/>
              </w:rPr>
              <w:t>3</w:t>
            </w:r>
          </w:p>
        </w:tc>
        <w:tc>
          <w:tcPr>
            <w:tcW w:w="1666" w:type="pct"/>
          </w:tcPr>
          <w:p w14:paraId="5F4F09BE" w14:textId="77777777" w:rsidR="00527333" w:rsidRPr="001B6CB9" w:rsidRDefault="00527333" w:rsidP="00170AB9">
            <w:pPr>
              <w:pStyle w:val="WXBodyText"/>
              <w:keepLines/>
              <w:widowControl w:val="0"/>
              <w:kinsoku w:val="0"/>
              <w:overflowPunct w:val="0"/>
              <w:autoSpaceDE w:val="0"/>
              <w:autoSpaceDN w:val="0"/>
              <w:ind w:left="0"/>
              <w:jc w:val="center"/>
              <w:rPr>
                <w:rFonts w:cs="Times New Roman"/>
                <w:bCs w:val="0"/>
                <w:sz w:val="21"/>
                <w:szCs w:val="21"/>
              </w:rPr>
            </w:pPr>
            <w:r w:rsidRPr="001B6CB9">
              <w:rPr>
                <w:rFonts w:cs="Times New Roman" w:hint="eastAsia"/>
                <w:bCs w:val="0"/>
                <w:sz w:val="21"/>
                <w:szCs w:val="21"/>
              </w:rPr>
              <w:t>UPLC</w:t>
            </w:r>
            <w:r w:rsidRPr="001B6CB9">
              <w:rPr>
                <w:rFonts w:cs="Times New Roman"/>
                <w:bCs w:val="0"/>
                <w:sz w:val="21"/>
                <w:szCs w:val="21"/>
              </w:rPr>
              <w:t>检测</w:t>
            </w:r>
            <w:r w:rsidRPr="001B6CB9">
              <w:rPr>
                <w:rFonts w:cs="Times New Roman" w:hint="eastAsia"/>
                <w:bCs w:val="0"/>
                <w:sz w:val="21"/>
                <w:szCs w:val="21"/>
              </w:rPr>
              <w:t>浓度</w:t>
            </w:r>
          </w:p>
        </w:tc>
      </w:tr>
    </w:tbl>
    <w:p w14:paraId="01632736" w14:textId="77777777" w:rsidR="000C7FCA" w:rsidRPr="00BF27E8" w:rsidRDefault="000C7FCA" w:rsidP="005C53B8">
      <w:pPr>
        <w:pStyle w:val="WXBodyText"/>
        <w:spacing w:beforeLines="30" w:before="72" w:after="0" w:line="360" w:lineRule="auto"/>
        <w:ind w:left="0"/>
        <w:rPr>
          <w:rFonts w:cs="Times New Roman"/>
          <w:color w:val="000000"/>
        </w:rPr>
      </w:pPr>
    </w:p>
    <w:p w14:paraId="53E3F14C" w14:textId="77777777" w:rsidR="00510F5C" w:rsidRDefault="00510F5C"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hint="eastAsia"/>
          <w:caps w:val="0"/>
          <w:color w:val="000000"/>
          <w:kern w:val="2"/>
          <w:lang w:eastAsia="zh-CN"/>
        </w:rPr>
      </w:pPr>
      <w:bookmarkStart w:id="488" w:name="_Toc329617300"/>
      <w:bookmarkStart w:id="489" w:name="_Toc330902720"/>
      <w:bookmarkStart w:id="490" w:name="_Toc330969365"/>
      <w:bookmarkStart w:id="491" w:name="_Toc335725451"/>
      <w:bookmarkStart w:id="492" w:name="_Toc335725591"/>
      <w:bookmarkStart w:id="493" w:name="_Toc531615224"/>
      <w:r>
        <w:rPr>
          <w:rFonts w:ascii="Times New Roman" w:hAnsi="Times New Roman" w:cs="Times New Roman" w:hint="eastAsia"/>
          <w:caps w:val="0"/>
          <w:color w:val="000000"/>
          <w:kern w:val="2"/>
          <w:lang w:eastAsia="zh-CN"/>
        </w:rPr>
        <w:t>试验方案</w:t>
      </w:r>
      <w:r w:rsidR="00036283">
        <w:rPr>
          <w:rFonts w:ascii="Times New Roman" w:hAnsi="Times New Roman" w:cs="Times New Roman" w:hint="eastAsia"/>
          <w:caps w:val="0"/>
          <w:color w:val="000000"/>
          <w:kern w:val="2"/>
          <w:lang w:eastAsia="zh-CN"/>
        </w:rPr>
        <w:t>及</w:t>
      </w:r>
      <w:r w:rsidR="000C78E0">
        <w:rPr>
          <w:rFonts w:ascii="Times New Roman" w:hAnsi="Times New Roman" w:cs="Times New Roman" w:hint="eastAsia"/>
          <w:caps w:val="0"/>
          <w:color w:val="000000"/>
          <w:kern w:val="2"/>
          <w:lang w:eastAsia="zh-CN"/>
        </w:rPr>
        <w:t>变更</w:t>
      </w:r>
      <w:r w:rsidR="00036283">
        <w:rPr>
          <w:rFonts w:ascii="Times New Roman" w:hAnsi="Times New Roman" w:cs="Times New Roman" w:hint="eastAsia"/>
          <w:caps w:val="0"/>
          <w:color w:val="000000"/>
          <w:kern w:val="2"/>
          <w:lang w:eastAsia="zh-CN"/>
        </w:rPr>
        <w:t>、偏离</w:t>
      </w:r>
      <w:bookmarkEnd w:id="493"/>
    </w:p>
    <w:p w14:paraId="6AACD0AB" w14:textId="77777777" w:rsidR="003A3112" w:rsidRDefault="003A3112" w:rsidP="006030D9">
      <w:pPr>
        <w:spacing w:line="360" w:lineRule="auto"/>
        <w:ind w:firstLineChars="200" w:firstLine="480"/>
        <w:rPr>
          <w:rFonts w:hint="eastAsia"/>
          <w:lang w:eastAsia="zh-CN"/>
        </w:rPr>
      </w:pPr>
      <w:r w:rsidRPr="003C1084">
        <w:rPr>
          <w:rFonts w:hint="eastAsia"/>
          <w:lang w:eastAsia="zh-CN"/>
        </w:rPr>
        <w:t>试验方案及方案的任何</w:t>
      </w:r>
      <w:r>
        <w:rPr>
          <w:rFonts w:hint="eastAsia"/>
          <w:lang w:eastAsia="zh-CN"/>
        </w:rPr>
        <w:t>变更</w:t>
      </w:r>
      <w:r w:rsidRPr="003C1084">
        <w:rPr>
          <w:rFonts w:hint="eastAsia"/>
          <w:lang w:eastAsia="zh-CN"/>
        </w:rPr>
        <w:t>（如果有）将以书面的形式经专题负责人、质量保证部门</w:t>
      </w:r>
      <w:r>
        <w:rPr>
          <w:rFonts w:hint="eastAsia"/>
          <w:lang w:eastAsia="zh-CN"/>
        </w:rPr>
        <w:t>人员签字生效；</w:t>
      </w:r>
      <w:r w:rsidRPr="003C1084">
        <w:rPr>
          <w:rFonts w:hint="eastAsia"/>
          <w:lang w:eastAsia="zh-CN"/>
        </w:rPr>
        <w:t>委托单位代表在签字页上签字或者发送邮件认可试验方案</w:t>
      </w:r>
      <w:r>
        <w:rPr>
          <w:rFonts w:hint="eastAsia"/>
          <w:lang w:eastAsia="zh-CN"/>
        </w:rPr>
        <w:t>；</w:t>
      </w:r>
      <w:r w:rsidRPr="003C1084">
        <w:rPr>
          <w:rFonts w:hint="eastAsia"/>
          <w:lang w:eastAsia="zh-CN"/>
        </w:rPr>
        <w:t>方案</w:t>
      </w:r>
      <w:r>
        <w:rPr>
          <w:rFonts w:hint="eastAsia"/>
          <w:lang w:eastAsia="zh-CN"/>
        </w:rPr>
        <w:t>变更</w:t>
      </w:r>
      <w:r w:rsidRPr="003C1084">
        <w:rPr>
          <w:rFonts w:hint="eastAsia"/>
          <w:lang w:eastAsia="zh-CN"/>
        </w:rPr>
        <w:t>（如有必要）需委托单位代表签字或发送邮件确认。</w:t>
      </w:r>
      <w:r>
        <w:rPr>
          <w:rFonts w:hint="eastAsia"/>
          <w:lang w:eastAsia="zh-CN"/>
        </w:rPr>
        <w:t>偏离试验方案的情况均应记录，以书面的形式由专题负责人分析对专题研究可能产生的影响，必要时采取相应的纠错措施。</w:t>
      </w:r>
    </w:p>
    <w:p w14:paraId="02CE102F" w14:textId="77777777" w:rsidR="00217056" w:rsidRDefault="00217056" w:rsidP="00217056">
      <w:pPr>
        <w:spacing w:line="360" w:lineRule="auto"/>
        <w:rPr>
          <w:rFonts w:hint="eastAsia"/>
          <w:lang w:eastAsia="zh-CN"/>
        </w:rPr>
      </w:pPr>
    </w:p>
    <w:p w14:paraId="364F894E" w14:textId="77777777" w:rsidR="00B85398" w:rsidRPr="001A2CC7" w:rsidRDefault="00B85398"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kern w:val="2"/>
          <w:lang w:eastAsia="zh-CN"/>
        </w:rPr>
      </w:pPr>
      <w:bookmarkStart w:id="494" w:name="_Toc496607196"/>
      <w:bookmarkStart w:id="495" w:name="_Toc531615225"/>
      <w:bookmarkEnd w:id="494"/>
      <w:r w:rsidRPr="001A2CC7">
        <w:rPr>
          <w:rFonts w:ascii="Times New Roman" w:hAnsi="Times New Roman" w:cs="Times New Roman"/>
          <w:caps w:val="0"/>
          <w:color w:val="000000"/>
          <w:kern w:val="2"/>
          <w:lang w:eastAsia="zh-CN"/>
        </w:rPr>
        <w:t>总结报告</w:t>
      </w:r>
      <w:bookmarkEnd w:id="495"/>
    </w:p>
    <w:p w14:paraId="245351F4" w14:textId="77777777" w:rsidR="00B85398" w:rsidRPr="00D36474" w:rsidRDefault="00EE2AA0" w:rsidP="00B85398">
      <w:pPr>
        <w:keepNext/>
        <w:widowControl w:val="0"/>
        <w:numPr>
          <w:ilvl w:val="1"/>
          <w:numId w:val="4"/>
        </w:numPr>
        <w:spacing w:line="360" w:lineRule="auto"/>
        <w:jc w:val="both"/>
        <w:outlineLvl w:val="1"/>
        <w:rPr>
          <w:rFonts w:hint="eastAsia"/>
          <w:b/>
          <w:color w:val="000000"/>
          <w:kern w:val="2"/>
          <w:lang w:eastAsia="zh-CN"/>
        </w:rPr>
      </w:pPr>
      <w:bookmarkStart w:id="496" w:name="_Toc521934959"/>
      <w:bookmarkStart w:id="497" w:name="_Toc531615226"/>
      <w:r w:rsidRPr="001335FF">
        <w:rPr>
          <w:b/>
          <w:kern w:val="2"/>
          <w:lang w:eastAsia="zh-CN"/>
        </w:rPr>
        <w:t>报告拟记载</w:t>
      </w:r>
      <w:r>
        <w:rPr>
          <w:rFonts w:hint="eastAsia"/>
          <w:b/>
          <w:kern w:val="2"/>
          <w:lang w:eastAsia="zh-CN"/>
        </w:rPr>
        <w:t>的</w:t>
      </w:r>
      <w:r w:rsidRPr="001335FF">
        <w:rPr>
          <w:b/>
          <w:kern w:val="2"/>
          <w:lang w:eastAsia="zh-CN"/>
        </w:rPr>
        <w:t>主要内容</w:t>
      </w:r>
      <w:bookmarkEnd w:id="496"/>
      <w:bookmarkEnd w:id="497"/>
    </w:p>
    <w:p w14:paraId="2B7BB53D" w14:textId="77777777" w:rsidR="00D36474" w:rsidRPr="00BF27E8" w:rsidRDefault="00D36474" w:rsidP="00D36474">
      <w:pPr>
        <w:spacing w:line="360" w:lineRule="auto"/>
        <w:ind w:firstLineChars="200" w:firstLine="482"/>
        <w:rPr>
          <w:lang w:eastAsia="zh-CN"/>
        </w:rPr>
      </w:pPr>
      <w:r>
        <w:rPr>
          <w:rFonts w:hint="eastAsia"/>
          <w:b/>
          <w:kern w:val="2"/>
          <w:lang w:eastAsia="zh-CN"/>
        </w:rPr>
        <w:t>包括但不限于以下内容：</w:t>
      </w:r>
    </w:p>
    <w:p w14:paraId="43E4B675" w14:textId="77777777" w:rsidR="00EE2AA0" w:rsidRPr="005578F7" w:rsidRDefault="00EE2AA0" w:rsidP="00EE2AA0">
      <w:pPr>
        <w:widowControl w:val="0"/>
        <w:numPr>
          <w:ilvl w:val="0"/>
          <w:numId w:val="13"/>
        </w:numPr>
        <w:spacing w:line="360" w:lineRule="auto"/>
        <w:jc w:val="both"/>
        <w:rPr>
          <w:lang w:eastAsia="zh-CN"/>
        </w:rPr>
      </w:pPr>
      <w:r>
        <w:rPr>
          <w:rFonts w:hint="eastAsia"/>
          <w:lang w:eastAsia="zh-CN"/>
        </w:rPr>
        <w:t>专题</w:t>
      </w:r>
      <w:r w:rsidRPr="005578F7">
        <w:rPr>
          <w:lang w:eastAsia="zh-CN"/>
        </w:rPr>
        <w:t>名称、编号及试验目的；</w:t>
      </w:r>
    </w:p>
    <w:p w14:paraId="3838836A" w14:textId="77777777" w:rsidR="00EE2AA0" w:rsidRPr="005578F7" w:rsidRDefault="00EE2AA0" w:rsidP="00EE2AA0">
      <w:pPr>
        <w:widowControl w:val="0"/>
        <w:numPr>
          <w:ilvl w:val="0"/>
          <w:numId w:val="13"/>
        </w:numPr>
        <w:spacing w:line="360" w:lineRule="auto"/>
        <w:jc w:val="both"/>
        <w:rPr>
          <w:lang w:eastAsia="zh-CN"/>
        </w:rPr>
      </w:pPr>
      <w:r w:rsidRPr="005578F7">
        <w:rPr>
          <w:lang w:eastAsia="zh-CN"/>
        </w:rPr>
        <w:t>研究机构和委托单位的名称、地址和联系方式；</w:t>
      </w:r>
    </w:p>
    <w:p w14:paraId="6B165C56" w14:textId="77777777" w:rsidR="00EE2AA0" w:rsidRPr="001335FF" w:rsidRDefault="00EE2AA0" w:rsidP="00EE2AA0">
      <w:pPr>
        <w:widowControl w:val="0"/>
        <w:numPr>
          <w:ilvl w:val="0"/>
          <w:numId w:val="13"/>
        </w:numPr>
        <w:tabs>
          <w:tab w:val="num" w:pos="900"/>
        </w:tabs>
        <w:spacing w:line="360" w:lineRule="auto"/>
        <w:jc w:val="both"/>
        <w:rPr>
          <w:lang w:eastAsia="zh-CN"/>
        </w:rPr>
      </w:pPr>
      <w:r w:rsidRPr="001335FF">
        <w:rPr>
          <w:lang w:eastAsia="zh-CN"/>
        </w:rPr>
        <w:t>研究起止日期、试验起止日期；</w:t>
      </w:r>
    </w:p>
    <w:p w14:paraId="53E13F7C" w14:textId="77777777" w:rsidR="00EE2AA0" w:rsidRPr="005578F7" w:rsidRDefault="00EE2AA0" w:rsidP="00EE2AA0">
      <w:pPr>
        <w:widowControl w:val="0"/>
        <w:numPr>
          <w:ilvl w:val="0"/>
          <w:numId w:val="13"/>
        </w:numPr>
        <w:spacing w:line="360" w:lineRule="auto"/>
        <w:jc w:val="both"/>
        <w:rPr>
          <w:lang w:eastAsia="zh-CN"/>
        </w:rPr>
      </w:pPr>
      <w:r w:rsidRPr="005578F7">
        <w:rPr>
          <w:lang w:eastAsia="zh-CN"/>
        </w:rPr>
        <w:t>GLP</w:t>
      </w:r>
      <w:r w:rsidRPr="005578F7">
        <w:rPr>
          <w:lang w:eastAsia="zh-CN"/>
        </w:rPr>
        <w:t>依从性声明</w:t>
      </w:r>
      <w:r w:rsidRPr="001335FF">
        <w:rPr>
          <w:lang w:eastAsia="zh-CN"/>
        </w:rPr>
        <w:t>和质量保证声明；</w:t>
      </w:r>
    </w:p>
    <w:p w14:paraId="034D55C9" w14:textId="77777777" w:rsidR="00EE2AA0" w:rsidRPr="001335FF" w:rsidRDefault="005B640A" w:rsidP="00EE2AA0">
      <w:pPr>
        <w:widowControl w:val="0"/>
        <w:numPr>
          <w:ilvl w:val="0"/>
          <w:numId w:val="13"/>
        </w:numPr>
        <w:tabs>
          <w:tab w:val="num" w:pos="900"/>
        </w:tabs>
        <w:spacing w:line="360" w:lineRule="auto"/>
        <w:jc w:val="both"/>
        <w:rPr>
          <w:lang w:eastAsia="zh-CN"/>
        </w:rPr>
      </w:pPr>
      <w:r>
        <w:rPr>
          <w:rFonts w:hint="eastAsia"/>
          <w:lang w:eastAsia="zh-CN"/>
        </w:rPr>
        <w:t>参考品</w:t>
      </w:r>
      <w:r w:rsidR="006C022B">
        <w:rPr>
          <w:rFonts w:hint="eastAsia"/>
          <w:lang w:eastAsia="zh-CN"/>
        </w:rPr>
        <w:t>和</w:t>
      </w:r>
      <w:r w:rsidR="00EE2AA0" w:rsidRPr="001335FF">
        <w:rPr>
          <w:lang w:eastAsia="zh-CN"/>
        </w:rPr>
        <w:t>供试品</w:t>
      </w:r>
      <w:r w:rsidR="006C022B">
        <w:rPr>
          <w:rFonts w:hint="eastAsia"/>
          <w:lang w:eastAsia="zh-CN"/>
        </w:rPr>
        <w:t>等</w:t>
      </w:r>
      <w:r w:rsidR="00EE2AA0" w:rsidRPr="001335FF">
        <w:rPr>
          <w:lang w:eastAsia="zh-CN"/>
        </w:rPr>
        <w:t>的名称</w:t>
      </w:r>
      <w:r w:rsidR="00EE2AA0" w:rsidRPr="001335FF">
        <w:rPr>
          <w:lang w:eastAsia="zh-CN"/>
        </w:rPr>
        <w:t>/</w:t>
      </w:r>
      <w:r w:rsidR="00EE2AA0" w:rsidRPr="001335FF">
        <w:rPr>
          <w:lang w:eastAsia="zh-CN"/>
        </w:rPr>
        <w:t>缩写名</w:t>
      </w:r>
      <w:r w:rsidR="00EE2AA0" w:rsidRPr="001335FF">
        <w:rPr>
          <w:lang w:eastAsia="zh-CN"/>
        </w:rPr>
        <w:t>/</w:t>
      </w:r>
      <w:r w:rsidR="00EE2AA0" w:rsidRPr="001335FF">
        <w:rPr>
          <w:lang w:eastAsia="zh-CN"/>
        </w:rPr>
        <w:t>代号、批号、含量</w:t>
      </w:r>
      <w:r w:rsidR="00EE2AA0" w:rsidRPr="001335FF">
        <w:rPr>
          <w:lang w:eastAsia="zh-CN"/>
        </w:rPr>
        <w:t>/</w:t>
      </w:r>
      <w:r w:rsidR="00EE2AA0" w:rsidRPr="001335FF">
        <w:rPr>
          <w:lang w:eastAsia="zh-CN"/>
        </w:rPr>
        <w:t>浓度等特性；</w:t>
      </w:r>
    </w:p>
    <w:p w14:paraId="48E0BC69" w14:textId="77777777" w:rsidR="00EE2AA0" w:rsidRPr="005578F7" w:rsidRDefault="00EE2AA0" w:rsidP="00EE2AA0">
      <w:pPr>
        <w:widowControl w:val="0"/>
        <w:numPr>
          <w:ilvl w:val="0"/>
          <w:numId w:val="13"/>
        </w:numPr>
        <w:spacing w:line="360" w:lineRule="auto"/>
        <w:jc w:val="both"/>
        <w:rPr>
          <w:lang w:eastAsia="zh-CN"/>
        </w:rPr>
      </w:pPr>
      <w:r w:rsidRPr="005578F7">
        <w:rPr>
          <w:lang w:eastAsia="zh-CN"/>
        </w:rPr>
        <w:t>专题负责人和参加试验的人员姓名和承担的工作；</w:t>
      </w:r>
    </w:p>
    <w:p w14:paraId="70A8F16B" w14:textId="77777777" w:rsidR="00EE2AA0" w:rsidRPr="005578F7" w:rsidRDefault="00EE2AA0" w:rsidP="00EE2AA0">
      <w:pPr>
        <w:widowControl w:val="0"/>
        <w:numPr>
          <w:ilvl w:val="0"/>
          <w:numId w:val="13"/>
        </w:numPr>
        <w:spacing w:line="360" w:lineRule="auto"/>
        <w:jc w:val="both"/>
        <w:rPr>
          <w:lang w:eastAsia="zh-CN"/>
        </w:rPr>
      </w:pPr>
      <w:r w:rsidRPr="005578F7">
        <w:rPr>
          <w:lang w:eastAsia="zh-CN"/>
        </w:rPr>
        <w:t>分析数据所用的统计方法；</w:t>
      </w:r>
    </w:p>
    <w:p w14:paraId="1C428E95" w14:textId="77777777" w:rsidR="00EE2AA0" w:rsidRPr="005578F7" w:rsidRDefault="00EE2AA0" w:rsidP="00EE2AA0">
      <w:pPr>
        <w:widowControl w:val="0"/>
        <w:numPr>
          <w:ilvl w:val="0"/>
          <w:numId w:val="13"/>
        </w:numPr>
        <w:spacing w:line="360" w:lineRule="auto"/>
        <w:jc w:val="both"/>
      </w:pPr>
      <w:r w:rsidRPr="005578F7">
        <w:lastRenderedPageBreak/>
        <w:t>试验结果、讨论</w:t>
      </w:r>
      <w:r w:rsidRPr="005578F7">
        <w:t>/</w:t>
      </w:r>
      <w:r w:rsidRPr="005578F7">
        <w:t>结论；</w:t>
      </w:r>
    </w:p>
    <w:p w14:paraId="4064B595" w14:textId="77777777" w:rsidR="00EE2AA0" w:rsidRPr="005578F7" w:rsidRDefault="00EE2AA0" w:rsidP="00EE2AA0">
      <w:pPr>
        <w:widowControl w:val="0"/>
        <w:numPr>
          <w:ilvl w:val="0"/>
          <w:numId w:val="13"/>
        </w:numPr>
        <w:spacing w:line="360" w:lineRule="auto"/>
        <w:jc w:val="both"/>
        <w:rPr>
          <w:lang w:eastAsia="zh-CN"/>
        </w:rPr>
      </w:pPr>
      <w:r w:rsidRPr="005578F7">
        <w:rPr>
          <w:lang w:eastAsia="zh-CN"/>
        </w:rPr>
        <w:t>影响研究可靠性和造成研究工作偏离试验方案的异常情况；</w:t>
      </w:r>
    </w:p>
    <w:p w14:paraId="7296EB98" w14:textId="77777777" w:rsidR="00EE2AA0" w:rsidRPr="005578F7" w:rsidRDefault="00EE2AA0" w:rsidP="00EE2AA0">
      <w:pPr>
        <w:widowControl w:val="0"/>
        <w:numPr>
          <w:ilvl w:val="0"/>
          <w:numId w:val="13"/>
        </w:numPr>
        <w:spacing w:line="360" w:lineRule="auto"/>
        <w:jc w:val="both"/>
        <w:rPr>
          <w:lang w:eastAsia="zh-CN"/>
        </w:rPr>
      </w:pPr>
      <w:r w:rsidRPr="005578F7">
        <w:rPr>
          <w:lang w:eastAsia="zh-CN"/>
        </w:rPr>
        <w:t>原始资料的保存地点。</w:t>
      </w:r>
    </w:p>
    <w:p w14:paraId="22D91796" w14:textId="77777777" w:rsidR="00B85398" w:rsidRPr="00BF27E8" w:rsidRDefault="00B85398" w:rsidP="00B85398">
      <w:pPr>
        <w:keepNext/>
        <w:widowControl w:val="0"/>
        <w:numPr>
          <w:ilvl w:val="1"/>
          <w:numId w:val="4"/>
        </w:numPr>
        <w:spacing w:line="360" w:lineRule="auto"/>
        <w:jc w:val="both"/>
        <w:outlineLvl w:val="1"/>
        <w:rPr>
          <w:b/>
          <w:color w:val="000000"/>
          <w:kern w:val="2"/>
          <w:lang w:eastAsia="zh-CN"/>
        </w:rPr>
      </w:pPr>
      <w:bookmarkStart w:id="498" w:name="_Toc531615227"/>
      <w:r w:rsidRPr="00BF27E8">
        <w:rPr>
          <w:b/>
          <w:color w:val="000000"/>
          <w:kern w:val="2"/>
          <w:lang w:eastAsia="zh-CN"/>
        </w:rPr>
        <w:t>撰写流程</w:t>
      </w:r>
      <w:bookmarkEnd w:id="498"/>
    </w:p>
    <w:p w14:paraId="7D6AA896" w14:textId="77777777" w:rsidR="00905B13" w:rsidRDefault="00FA5150" w:rsidP="009F76E0">
      <w:pPr>
        <w:pStyle w:val="WXBullets"/>
        <w:numPr>
          <w:ilvl w:val="0"/>
          <w:numId w:val="0"/>
        </w:numPr>
        <w:spacing w:after="0" w:line="360" w:lineRule="auto"/>
        <w:ind w:firstLineChars="200" w:firstLine="480"/>
        <w:rPr>
          <w:rFonts w:hint="eastAsia"/>
        </w:rPr>
      </w:pPr>
      <w:r w:rsidRPr="00971445">
        <w:rPr>
          <w:rFonts w:hint="eastAsia"/>
        </w:rPr>
        <w:t>综合试验</w:t>
      </w:r>
      <w:r>
        <w:rPr>
          <w:rFonts w:hint="eastAsia"/>
        </w:rPr>
        <w:t>结果撰写</w:t>
      </w:r>
      <w:r w:rsidRPr="00971445">
        <w:rPr>
          <w:rFonts w:hint="eastAsia"/>
        </w:rPr>
        <w:t>报告初稿，并交予</w:t>
      </w:r>
      <w:r w:rsidRPr="00971445">
        <w:rPr>
          <w:rFonts w:hint="eastAsia"/>
        </w:rPr>
        <w:t>QA</w:t>
      </w:r>
      <w:r w:rsidRPr="00971445">
        <w:rPr>
          <w:rFonts w:hint="eastAsia"/>
        </w:rPr>
        <w:t>进行审核，形成终稿后由专题负责人及</w:t>
      </w:r>
      <w:r w:rsidRPr="00971445">
        <w:rPr>
          <w:rFonts w:hint="eastAsia"/>
        </w:rPr>
        <w:t>QA</w:t>
      </w:r>
      <w:r w:rsidRPr="00971445">
        <w:rPr>
          <w:rFonts w:hint="eastAsia"/>
        </w:rPr>
        <w:t>签字后交付委托方。</w:t>
      </w:r>
    </w:p>
    <w:p w14:paraId="7FD26D30" w14:textId="77777777" w:rsidR="009F76E0" w:rsidRPr="00FA5150" w:rsidRDefault="009F76E0" w:rsidP="009F76E0">
      <w:pPr>
        <w:pStyle w:val="WXBullets"/>
        <w:numPr>
          <w:ilvl w:val="0"/>
          <w:numId w:val="0"/>
        </w:numPr>
        <w:spacing w:after="0" w:line="360" w:lineRule="auto"/>
        <w:rPr>
          <w:rFonts w:hint="eastAsia"/>
          <w:color w:val="000000"/>
          <w:kern w:val="2"/>
        </w:rPr>
      </w:pPr>
    </w:p>
    <w:p w14:paraId="46B3BD74" w14:textId="77777777" w:rsidR="00C67EB4" w:rsidRPr="001A2CC7" w:rsidRDefault="00C67EB4"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kern w:val="2"/>
          <w:lang w:eastAsia="zh-CN"/>
        </w:rPr>
      </w:pPr>
      <w:bookmarkStart w:id="499" w:name="_Toc1595"/>
      <w:bookmarkStart w:id="500" w:name="_Toc9025"/>
      <w:bookmarkStart w:id="501" w:name="_Toc26705"/>
      <w:bookmarkStart w:id="502" w:name="_Toc417050501"/>
      <w:bookmarkStart w:id="503" w:name="_Toc19404"/>
      <w:bookmarkStart w:id="504" w:name="_Toc414463133"/>
      <w:bookmarkStart w:id="505" w:name="_Toc414024574"/>
      <w:bookmarkStart w:id="506" w:name="_Toc418068314"/>
      <w:bookmarkStart w:id="507" w:name="_Toc437680723"/>
      <w:bookmarkStart w:id="508" w:name="_Toc24056"/>
      <w:bookmarkStart w:id="509" w:name="_Toc18371"/>
      <w:bookmarkStart w:id="510" w:name="_Toc438910810"/>
      <w:bookmarkStart w:id="511" w:name="_Toc456081764"/>
      <w:bookmarkStart w:id="512" w:name="_Toc531615228"/>
      <w:bookmarkEnd w:id="488"/>
      <w:bookmarkEnd w:id="489"/>
      <w:bookmarkEnd w:id="490"/>
      <w:bookmarkEnd w:id="491"/>
      <w:bookmarkEnd w:id="492"/>
      <w:r w:rsidRPr="001A2CC7">
        <w:rPr>
          <w:rFonts w:ascii="Times New Roman" w:hAnsi="Times New Roman" w:cs="Times New Roman"/>
          <w:caps w:val="0"/>
          <w:color w:val="000000"/>
          <w:kern w:val="2"/>
          <w:lang w:eastAsia="zh-CN"/>
        </w:rPr>
        <w:t>资料保存</w:t>
      </w:r>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p>
    <w:p w14:paraId="7877DE15" w14:textId="77777777" w:rsidR="00C67EB4" w:rsidRPr="00BF27E8" w:rsidRDefault="00C67EB4" w:rsidP="00D64D60">
      <w:pPr>
        <w:keepNext/>
        <w:widowControl w:val="0"/>
        <w:numPr>
          <w:ilvl w:val="1"/>
          <w:numId w:val="4"/>
        </w:numPr>
        <w:spacing w:line="360" w:lineRule="auto"/>
        <w:jc w:val="both"/>
        <w:outlineLvl w:val="1"/>
        <w:rPr>
          <w:b/>
          <w:color w:val="000000"/>
          <w:kern w:val="2"/>
          <w:lang w:eastAsia="zh-CN"/>
        </w:rPr>
      </w:pPr>
      <w:bookmarkStart w:id="513" w:name="_Toc6608"/>
      <w:bookmarkStart w:id="514" w:name="_Toc28335"/>
      <w:bookmarkStart w:id="515" w:name="_Toc11903"/>
      <w:bookmarkStart w:id="516" w:name="_Toc437680724"/>
      <w:bookmarkStart w:id="517" w:name="_Toc18382"/>
      <w:bookmarkStart w:id="518" w:name="_Toc23743"/>
      <w:bookmarkStart w:id="519" w:name="_Toc418068315"/>
      <w:bookmarkStart w:id="520" w:name="_Toc414463134"/>
      <w:bookmarkStart w:id="521" w:name="_Toc417050502"/>
      <w:bookmarkStart w:id="522" w:name="_Toc414024575"/>
      <w:bookmarkStart w:id="523" w:name="_Toc27639"/>
      <w:bookmarkStart w:id="524" w:name="_Toc438910811"/>
      <w:bookmarkStart w:id="525" w:name="_Toc456081765"/>
      <w:bookmarkStart w:id="526" w:name="_Toc531615229"/>
      <w:r w:rsidRPr="00BF27E8">
        <w:rPr>
          <w:b/>
          <w:color w:val="000000"/>
          <w:kern w:val="2"/>
          <w:lang w:eastAsia="zh-CN"/>
        </w:rPr>
        <w:t>归档时间</w:t>
      </w:r>
      <w:bookmarkEnd w:id="513"/>
      <w:bookmarkEnd w:id="514"/>
      <w:bookmarkEnd w:id="515"/>
      <w:bookmarkEnd w:id="516"/>
      <w:bookmarkEnd w:id="517"/>
      <w:bookmarkEnd w:id="518"/>
      <w:bookmarkEnd w:id="519"/>
      <w:bookmarkEnd w:id="520"/>
      <w:bookmarkEnd w:id="521"/>
      <w:bookmarkEnd w:id="522"/>
      <w:bookmarkEnd w:id="523"/>
      <w:bookmarkEnd w:id="524"/>
      <w:bookmarkEnd w:id="525"/>
      <w:r w:rsidR="003776D3" w:rsidRPr="00D64D60">
        <w:rPr>
          <w:b/>
          <w:color w:val="000000"/>
          <w:kern w:val="2"/>
          <w:lang w:eastAsia="zh-CN"/>
        </w:rPr>
        <w:t>及档案保存时间</w:t>
      </w:r>
      <w:bookmarkEnd w:id="526"/>
    </w:p>
    <w:p w14:paraId="298FCEC1" w14:textId="77777777" w:rsidR="003776D3" w:rsidRPr="00BA359C" w:rsidRDefault="003776D3" w:rsidP="00315BFA">
      <w:pPr>
        <w:spacing w:line="360" w:lineRule="auto"/>
        <w:ind w:firstLineChars="200" w:firstLine="480"/>
        <w:jc w:val="both"/>
        <w:rPr>
          <w:lang w:eastAsia="zh-CN"/>
        </w:rPr>
      </w:pPr>
      <w:bookmarkStart w:id="527" w:name="OLE_LINK7"/>
      <w:bookmarkStart w:id="528" w:name="OLE_LINK8"/>
      <w:r w:rsidRPr="00BA359C">
        <w:rPr>
          <w:lang w:eastAsia="zh-CN"/>
        </w:rPr>
        <w:t>（</w:t>
      </w:r>
      <w:r w:rsidRPr="00BA359C">
        <w:rPr>
          <w:lang w:eastAsia="zh-CN"/>
        </w:rPr>
        <w:t>1</w:t>
      </w:r>
      <w:r w:rsidRPr="00BA359C">
        <w:rPr>
          <w:lang w:eastAsia="zh-CN"/>
        </w:rPr>
        <w:t>）试验结束后</w:t>
      </w:r>
      <w:r w:rsidRPr="00BA359C">
        <w:rPr>
          <w:lang w:eastAsia="zh-CN"/>
        </w:rPr>
        <w:t>2</w:t>
      </w:r>
      <w:r w:rsidRPr="00BA359C">
        <w:rPr>
          <w:lang w:eastAsia="zh-CN"/>
        </w:rPr>
        <w:t>周内，</w:t>
      </w:r>
      <w:r>
        <w:rPr>
          <w:rFonts w:hint="eastAsia"/>
          <w:lang w:eastAsia="zh-CN"/>
        </w:rPr>
        <w:t>专题负责人</w:t>
      </w:r>
      <w:r w:rsidRPr="00BA359C">
        <w:rPr>
          <w:lang w:eastAsia="zh-CN"/>
        </w:rPr>
        <w:t>确保所有研究资料移交至档案室归档。</w:t>
      </w:r>
    </w:p>
    <w:p w14:paraId="0CFB9729" w14:textId="77777777" w:rsidR="003776D3" w:rsidRPr="00BA359C" w:rsidRDefault="003776D3" w:rsidP="00315BFA">
      <w:pPr>
        <w:spacing w:line="360" w:lineRule="auto"/>
        <w:ind w:firstLineChars="200" w:firstLine="480"/>
        <w:jc w:val="both"/>
        <w:rPr>
          <w:lang w:eastAsia="zh-CN"/>
        </w:rPr>
      </w:pPr>
      <w:r w:rsidRPr="00BA359C">
        <w:rPr>
          <w:lang w:eastAsia="zh-CN"/>
        </w:rPr>
        <w:t>（</w:t>
      </w:r>
      <w:r w:rsidRPr="00BA359C">
        <w:rPr>
          <w:lang w:eastAsia="zh-CN"/>
        </w:rPr>
        <w:t>2</w:t>
      </w:r>
      <w:r w:rsidRPr="00BA359C">
        <w:rPr>
          <w:lang w:eastAsia="zh-CN"/>
        </w:rPr>
        <w:t>）本研究如用于注册申报，其档案保存期为药物上市后至少五年；本研究如不用于注册申报，其档案保存期为试验报告批准日后至少五年</w:t>
      </w:r>
      <w:r>
        <w:rPr>
          <w:rFonts w:hint="eastAsia"/>
          <w:lang w:eastAsia="zh-CN"/>
        </w:rPr>
        <w:t>。</w:t>
      </w:r>
    </w:p>
    <w:p w14:paraId="2AE2B997" w14:textId="77777777" w:rsidR="003776D3" w:rsidRDefault="003776D3" w:rsidP="00315BFA">
      <w:pPr>
        <w:spacing w:line="360" w:lineRule="auto"/>
        <w:ind w:firstLineChars="200" w:firstLine="480"/>
        <w:jc w:val="both"/>
        <w:rPr>
          <w:rFonts w:hint="eastAsia"/>
          <w:lang w:eastAsia="zh-CN"/>
        </w:rPr>
      </w:pPr>
      <w:r w:rsidRPr="00BA359C">
        <w:rPr>
          <w:lang w:eastAsia="zh-CN"/>
        </w:rPr>
        <w:t>（</w:t>
      </w:r>
      <w:r w:rsidRPr="00BA359C">
        <w:rPr>
          <w:lang w:eastAsia="zh-CN"/>
        </w:rPr>
        <w:t>3</w:t>
      </w:r>
      <w:r w:rsidRPr="00BA359C">
        <w:rPr>
          <w:lang w:eastAsia="zh-CN"/>
        </w:rPr>
        <w:t>）以上各申报条件下的研究所产生的湿标本及其它生物标本均以不影响其评价质量的保存时间为限，如该时限超出第（</w:t>
      </w:r>
      <w:r w:rsidRPr="00BA359C">
        <w:rPr>
          <w:lang w:eastAsia="zh-CN"/>
        </w:rPr>
        <w:t>2</w:t>
      </w:r>
      <w:r w:rsidRPr="00BA359C">
        <w:rPr>
          <w:lang w:eastAsia="zh-CN"/>
        </w:rPr>
        <w:t>）项中的时限，则以第（</w:t>
      </w:r>
      <w:r w:rsidRPr="00BA359C">
        <w:rPr>
          <w:lang w:eastAsia="zh-CN"/>
        </w:rPr>
        <w:t>2</w:t>
      </w:r>
      <w:r w:rsidRPr="00BA359C">
        <w:rPr>
          <w:lang w:eastAsia="zh-CN"/>
        </w:rPr>
        <w:t>）项中时限为准。</w:t>
      </w:r>
    </w:p>
    <w:p w14:paraId="56F6AA73" w14:textId="77777777" w:rsidR="003776D3" w:rsidRPr="00BF27E8" w:rsidRDefault="003776D3" w:rsidP="00D64D60">
      <w:pPr>
        <w:keepNext/>
        <w:widowControl w:val="0"/>
        <w:numPr>
          <w:ilvl w:val="1"/>
          <w:numId w:val="4"/>
        </w:numPr>
        <w:spacing w:line="360" w:lineRule="auto"/>
        <w:jc w:val="both"/>
        <w:outlineLvl w:val="1"/>
        <w:rPr>
          <w:b/>
          <w:color w:val="000000"/>
          <w:kern w:val="2"/>
          <w:lang w:eastAsia="zh-CN"/>
        </w:rPr>
      </w:pPr>
      <w:bookmarkStart w:id="529" w:name="_Toc531615230"/>
      <w:r w:rsidRPr="00BF27E8">
        <w:rPr>
          <w:b/>
          <w:color w:val="000000"/>
          <w:kern w:val="2"/>
          <w:lang w:eastAsia="zh-CN"/>
        </w:rPr>
        <w:t>归档</w:t>
      </w:r>
      <w:r>
        <w:rPr>
          <w:rFonts w:hint="eastAsia"/>
          <w:b/>
          <w:color w:val="000000"/>
          <w:kern w:val="2"/>
          <w:lang w:eastAsia="zh-CN"/>
        </w:rPr>
        <w:t>内容</w:t>
      </w:r>
      <w:bookmarkEnd w:id="529"/>
    </w:p>
    <w:p w14:paraId="4FF5DA63" w14:textId="77777777" w:rsidR="003776D3" w:rsidRPr="003D0B35" w:rsidRDefault="003776D3" w:rsidP="003776D3">
      <w:pPr>
        <w:widowControl w:val="0"/>
        <w:kinsoku w:val="0"/>
        <w:overflowPunct w:val="0"/>
        <w:autoSpaceDE w:val="0"/>
        <w:autoSpaceDN w:val="0"/>
        <w:spacing w:line="360" w:lineRule="auto"/>
        <w:ind w:firstLineChars="200" w:firstLine="482"/>
        <w:jc w:val="both"/>
        <w:rPr>
          <w:b/>
          <w:kern w:val="2"/>
          <w:lang w:eastAsia="zh-CN"/>
        </w:rPr>
      </w:pPr>
      <w:bookmarkStart w:id="530" w:name="_Toc521934964"/>
      <w:r>
        <w:rPr>
          <w:rFonts w:hint="eastAsia"/>
          <w:b/>
          <w:kern w:val="2"/>
          <w:lang w:eastAsia="zh-CN"/>
        </w:rPr>
        <w:t>包括但不限于以下内容：</w:t>
      </w:r>
      <w:bookmarkEnd w:id="530"/>
    </w:p>
    <w:p w14:paraId="25C7F54A" w14:textId="77777777" w:rsidR="003776D3" w:rsidRPr="003D0B35" w:rsidRDefault="003776D3" w:rsidP="003776D3">
      <w:pPr>
        <w:widowControl w:val="0"/>
        <w:numPr>
          <w:ilvl w:val="0"/>
          <w:numId w:val="14"/>
        </w:numPr>
        <w:tabs>
          <w:tab w:val="num" w:pos="900"/>
        </w:tabs>
        <w:spacing w:line="360" w:lineRule="auto"/>
        <w:jc w:val="both"/>
      </w:pPr>
      <w:r w:rsidRPr="003D0B35">
        <w:t>专题负责人任命书</w:t>
      </w:r>
    </w:p>
    <w:p w14:paraId="0319CBE3" w14:textId="77777777" w:rsidR="003776D3" w:rsidRPr="003D0B35" w:rsidRDefault="003776D3" w:rsidP="003776D3">
      <w:pPr>
        <w:widowControl w:val="0"/>
        <w:numPr>
          <w:ilvl w:val="0"/>
          <w:numId w:val="14"/>
        </w:numPr>
        <w:tabs>
          <w:tab w:val="num" w:pos="900"/>
        </w:tabs>
        <w:spacing w:line="360" w:lineRule="auto"/>
        <w:jc w:val="both"/>
        <w:rPr>
          <w:lang w:eastAsia="zh-CN"/>
        </w:rPr>
      </w:pPr>
      <w:r w:rsidRPr="003D0B35">
        <w:rPr>
          <w:lang w:eastAsia="zh-CN"/>
        </w:rPr>
        <w:t>试验方案及方案变更（如有）</w:t>
      </w:r>
    </w:p>
    <w:p w14:paraId="0FAF7931" w14:textId="77777777" w:rsidR="003776D3" w:rsidRPr="003D0B35" w:rsidRDefault="003776D3" w:rsidP="003776D3">
      <w:pPr>
        <w:widowControl w:val="0"/>
        <w:numPr>
          <w:ilvl w:val="0"/>
          <w:numId w:val="14"/>
        </w:numPr>
        <w:tabs>
          <w:tab w:val="num" w:pos="900"/>
        </w:tabs>
        <w:spacing w:line="360" w:lineRule="auto"/>
        <w:jc w:val="both"/>
        <w:rPr>
          <w:lang w:eastAsia="zh-CN"/>
        </w:rPr>
      </w:pPr>
      <w:r w:rsidRPr="003D0B35">
        <w:rPr>
          <w:lang w:eastAsia="zh-CN"/>
        </w:rPr>
        <w:t>与试验有关的各种书面文件或报告</w:t>
      </w:r>
    </w:p>
    <w:p w14:paraId="59C90958" w14:textId="77777777" w:rsidR="003776D3" w:rsidRPr="003D0B35" w:rsidRDefault="003776D3" w:rsidP="003776D3">
      <w:pPr>
        <w:widowControl w:val="0"/>
        <w:numPr>
          <w:ilvl w:val="0"/>
          <w:numId w:val="14"/>
        </w:numPr>
        <w:tabs>
          <w:tab w:val="num" w:pos="900"/>
        </w:tabs>
        <w:spacing w:line="360" w:lineRule="auto"/>
        <w:jc w:val="both"/>
        <w:rPr>
          <w:lang w:eastAsia="zh-CN"/>
        </w:rPr>
      </w:pPr>
      <w:r w:rsidRPr="003D0B35">
        <w:rPr>
          <w:lang w:eastAsia="zh-CN"/>
        </w:rPr>
        <w:t>试验原始资料（包括电子资料）</w:t>
      </w:r>
    </w:p>
    <w:p w14:paraId="10785CD3" w14:textId="77777777" w:rsidR="003776D3" w:rsidRPr="003D0B35" w:rsidRDefault="003776D3" w:rsidP="003776D3">
      <w:pPr>
        <w:widowControl w:val="0"/>
        <w:numPr>
          <w:ilvl w:val="0"/>
          <w:numId w:val="14"/>
        </w:numPr>
        <w:tabs>
          <w:tab w:val="num" w:pos="900"/>
        </w:tabs>
        <w:spacing w:line="360" w:lineRule="auto"/>
        <w:jc w:val="both"/>
      </w:pPr>
      <w:r w:rsidRPr="003D0B35">
        <w:t>试验报告及相关资料</w:t>
      </w:r>
    </w:p>
    <w:p w14:paraId="748DB4AF" w14:textId="77777777" w:rsidR="003776D3" w:rsidRPr="003D0B35" w:rsidRDefault="003975EE" w:rsidP="003776D3">
      <w:pPr>
        <w:widowControl w:val="0"/>
        <w:numPr>
          <w:ilvl w:val="0"/>
          <w:numId w:val="14"/>
        </w:numPr>
        <w:tabs>
          <w:tab w:val="num" w:pos="900"/>
        </w:tabs>
        <w:spacing w:line="360" w:lineRule="auto"/>
        <w:jc w:val="both"/>
        <w:rPr>
          <w:lang w:eastAsia="zh-CN"/>
        </w:rPr>
      </w:pPr>
      <w:r>
        <w:rPr>
          <w:rFonts w:hint="eastAsia"/>
          <w:lang w:eastAsia="zh-CN"/>
        </w:rPr>
        <w:t>各试剂</w:t>
      </w:r>
      <w:r>
        <w:rPr>
          <w:rFonts w:hint="eastAsia"/>
          <w:lang w:eastAsia="zh-CN"/>
        </w:rPr>
        <w:t>COA</w:t>
      </w:r>
      <w:r>
        <w:rPr>
          <w:rFonts w:hint="eastAsia"/>
          <w:lang w:eastAsia="zh-CN"/>
        </w:rPr>
        <w:t>复印件</w:t>
      </w:r>
      <w:r w:rsidR="00697759">
        <w:rPr>
          <w:rFonts w:hint="eastAsia"/>
          <w:lang w:eastAsia="zh-CN"/>
        </w:rPr>
        <w:t>/</w:t>
      </w:r>
      <w:r w:rsidR="00697759">
        <w:rPr>
          <w:rFonts w:hint="eastAsia"/>
          <w:lang w:eastAsia="zh-CN"/>
        </w:rPr>
        <w:t>扫描件</w:t>
      </w:r>
    </w:p>
    <w:p w14:paraId="7B5999F4" w14:textId="77777777" w:rsidR="00C67EB4" w:rsidRPr="006F2F78" w:rsidRDefault="003776D3" w:rsidP="008C3D48">
      <w:pPr>
        <w:widowControl w:val="0"/>
        <w:numPr>
          <w:ilvl w:val="0"/>
          <w:numId w:val="14"/>
        </w:numPr>
        <w:tabs>
          <w:tab w:val="num" w:pos="900"/>
        </w:tabs>
        <w:spacing w:line="360" w:lineRule="auto"/>
        <w:jc w:val="both"/>
        <w:rPr>
          <w:color w:val="000000"/>
          <w:kern w:val="2"/>
          <w:szCs w:val="20"/>
          <w:lang w:eastAsia="zh-CN"/>
        </w:rPr>
      </w:pPr>
      <w:r w:rsidRPr="003D0B35">
        <w:t>其它资料</w:t>
      </w:r>
    </w:p>
    <w:p w14:paraId="37741390" w14:textId="77777777" w:rsidR="00C67EB4" w:rsidRPr="00BF27E8" w:rsidRDefault="00C67EB4" w:rsidP="00D64D60">
      <w:pPr>
        <w:keepNext/>
        <w:widowControl w:val="0"/>
        <w:numPr>
          <w:ilvl w:val="1"/>
          <w:numId w:val="4"/>
        </w:numPr>
        <w:spacing w:line="360" w:lineRule="auto"/>
        <w:jc w:val="both"/>
        <w:outlineLvl w:val="1"/>
        <w:rPr>
          <w:b/>
          <w:color w:val="000000"/>
          <w:kern w:val="2"/>
          <w:lang w:eastAsia="zh-CN"/>
        </w:rPr>
      </w:pPr>
      <w:bookmarkStart w:id="531" w:name="_Toc12687"/>
      <w:bookmarkStart w:id="532" w:name="_Toc417050503"/>
      <w:bookmarkStart w:id="533" w:name="_Toc13733"/>
      <w:bookmarkStart w:id="534" w:name="_Toc4507"/>
      <w:bookmarkStart w:id="535" w:name="_Toc27505"/>
      <w:bookmarkStart w:id="536" w:name="_Toc414024576"/>
      <w:bookmarkStart w:id="537" w:name="_Toc414463135"/>
      <w:bookmarkStart w:id="538" w:name="_Toc7864"/>
      <w:bookmarkStart w:id="539" w:name="_Toc418068316"/>
      <w:bookmarkStart w:id="540" w:name="_Toc437680725"/>
      <w:bookmarkStart w:id="541" w:name="_Toc23062"/>
      <w:bookmarkStart w:id="542" w:name="_Toc438910812"/>
      <w:bookmarkStart w:id="543" w:name="_Toc456081766"/>
      <w:bookmarkStart w:id="544" w:name="_Toc531615231"/>
      <w:bookmarkEnd w:id="527"/>
      <w:bookmarkEnd w:id="528"/>
      <w:r w:rsidRPr="00BF27E8">
        <w:rPr>
          <w:b/>
          <w:color w:val="000000"/>
          <w:kern w:val="2"/>
          <w:lang w:eastAsia="zh-CN"/>
        </w:rPr>
        <w:t>保存场所与保存条件</w:t>
      </w:r>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p>
    <w:p w14:paraId="7B1F40C5" w14:textId="77777777" w:rsidR="00C67EB4" w:rsidRPr="00BF27E8" w:rsidRDefault="00C67EB4" w:rsidP="005A08D7">
      <w:pPr>
        <w:widowControl w:val="0"/>
        <w:tabs>
          <w:tab w:val="left" w:pos="900"/>
        </w:tabs>
        <w:spacing w:line="360" w:lineRule="auto"/>
        <w:ind w:firstLineChars="200" w:firstLine="480"/>
        <w:jc w:val="both"/>
        <w:rPr>
          <w:color w:val="000000"/>
          <w:kern w:val="2"/>
          <w:szCs w:val="20"/>
          <w:lang w:eastAsia="zh-CN"/>
        </w:rPr>
      </w:pPr>
      <w:r w:rsidRPr="00BF27E8">
        <w:rPr>
          <w:color w:val="000000"/>
          <w:kern w:val="2"/>
          <w:szCs w:val="20"/>
          <w:lang w:eastAsia="zh-CN"/>
        </w:rPr>
        <w:t>保存场所：苏州华测生物技术有限公司档案管理部；</w:t>
      </w:r>
    </w:p>
    <w:p w14:paraId="7904AE03" w14:textId="77777777" w:rsidR="00C67EB4" w:rsidRPr="00BF27E8" w:rsidRDefault="00C67EB4" w:rsidP="005A08D7">
      <w:pPr>
        <w:widowControl w:val="0"/>
        <w:tabs>
          <w:tab w:val="left" w:pos="900"/>
        </w:tabs>
        <w:spacing w:line="360" w:lineRule="auto"/>
        <w:ind w:firstLineChars="200" w:firstLine="480"/>
        <w:jc w:val="both"/>
        <w:rPr>
          <w:color w:val="000000"/>
          <w:kern w:val="2"/>
          <w:szCs w:val="20"/>
          <w:lang w:eastAsia="zh-CN"/>
        </w:rPr>
      </w:pPr>
      <w:r w:rsidRPr="00BF27E8">
        <w:rPr>
          <w:color w:val="000000"/>
          <w:kern w:val="2"/>
          <w:szCs w:val="20"/>
          <w:lang w:eastAsia="zh-CN"/>
        </w:rPr>
        <w:t>保存条件：常规；</w:t>
      </w:r>
    </w:p>
    <w:p w14:paraId="4394B162" w14:textId="77777777" w:rsidR="00A2004E" w:rsidRDefault="00A2004E" w:rsidP="005A08D7">
      <w:pPr>
        <w:widowControl w:val="0"/>
        <w:tabs>
          <w:tab w:val="left" w:pos="900"/>
        </w:tabs>
        <w:spacing w:line="360" w:lineRule="auto"/>
        <w:ind w:firstLineChars="200" w:firstLine="480"/>
        <w:jc w:val="both"/>
        <w:rPr>
          <w:rFonts w:hint="eastAsia"/>
          <w:color w:val="000000"/>
          <w:kern w:val="2"/>
          <w:szCs w:val="20"/>
          <w:lang w:eastAsia="zh-CN"/>
        </w:rPr>
      </w:pPr>
      <w:r w:rsidRPr="00BF27E8">
        <w:rPr>
          <w:color w:val="000000"/>
          <w:kern w:val="2"/>
          <w:szCs w:val="20"/>
          <w:lang w:eastAsia="zh-CN"/>
        </w:rPr>
        <w:t>联系人：武丽</w:t>
      </w:r>
      <w:r>
        <w:rPr>
          <w:rFonts w:hint="eastAsia"/>
          <w:color w:val="000000"/>
          <w:kern w:val="2"/>
          <w:szCs w:val="20"/>
          <w:lang w:eastAsia="zh-CN"/>
        </w:rPr>
        <w:t>；</w:t>
      </w:r>
    </w:p>
    <w:p w14:paraId="3A65E607" w14:textId="77777777" w:rsidR="004145CA" w:rsidRDefault="00C67EB4" w:rsidP="0086388C">
      <w:pPr>
        <w:widowControl w:val="0"/>
        <w:tabs>
          <w:tab w:val="left" w:pos="900"/>
        </w:tabs>
        <w:spacing w:line="360" w:lineRule="auto"/>
        <w:ind w:firstLineChars="200" w:firstLine="480"/>
        <w:jc w:val="both"/>
        <w:rPr>
          <w:rFonts w:hint="eastAsia"/>
          <w:color w:val="000000"/>
          <w:kern w:val="2"/>
          <w:szCs w:val="20"/>
          <w:lang w:eastAsia="zh-CN"/>
        </w:rPr>
      </w:pPr>
      <w:r w:rsidRPr="00BF27E8">
        <w:rPr>
          <w:color w:val="000000"/>
          <w:kern w:val="2"/>
          <w:szCs w:val="20"/>
          <w:lang w:eastAsia="zh-CN"/>
        </w:rPr>
        <w:t>联系电话：</w:t>
      </w:r>
      <w:r w:rsidRPr="00BF27E8">
        <w:rPr>
          <w:color w:val="000000"/>
          <w:kern w:val="2"/>
          <w:szCs w:val="20"/>
          <w:lang w:eastAsia="zh-CN"/>
        </w:rPr>
        <w:t>0512-3680</w:t>
      </w:r>
      <w:r w:rsidR="004C04F5" w:rsidRPr="00BF27E8">
        <w:rPr>
          <w:rFonts w:hint="eastAsia"/>
          <w:bCs/>
          <w:color w:val="000000"/>
          <w:kern w:val="2"/>
          <w:szCs w:val="20"/>
          <w:lang w:eastAsia="zh-CN"/>
        </w:rPr>
        <w:t>1688</w:t>
      </w:r>
      <w:r w:rsidR="00A2004E">
        <w:rPr>
          <w:rFonts w:hint="eastAsia"/>
          <w:color w:val="000000"/>
          <w:kern w:val="2"/>
          <w:szCs w:val="20"/>
          <w:lang w:eastAsia="zh-CN"/>
        </w:rPr>
        <w:t>。</w:t>
      </w:r>
    </w:p>
    <w:p w14:paraId="723663D2" w14:textId="77777777" w:rsidR="0086388C" w:rsidRPr="00A2004E" w:rsidRDefault="0086388C" w:rsidP="0086388C">
      <w:pPr>
        <w:widowControl w:val="0"/>
        <w:tabs>
          <w:tab w:val="left" w:pos="900"/>
        </w:tabs>
        <w:spacing w:line="360" w:lineRule="auto"/>
        <w:jc w:val="both"/>
        <w:rPr>
          <w:rFonts w:hint="eastAsia"/>
          <w:color w:val="000000"/>
          <w:kern w:val="2"/>
          <w:szCs w:val="20"/>
          <w:lang w:eastAsia="zh-CN"/>
        </w:rPr>
      </w:pPr>
    </w:p>
    <w:p w14:paraId="2BA061DB" w14:textId="77777777" w:rsidR="00F90EE0" w:rsidRPr="001A2CC7" w:rsidRDefault="00F90EE0"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hint="eastAsia"/>
          <w:caps w:val="0"/>
          <w:color w:val="000000"/>
          <w:kern w:val="2"/>
          <w:lang w:eastAsia="zh-CN"/>
        </w:rPr>
      </w:pPr>
      <w:bookmarkStart w:id="545" w:name="_Toc457806114"/>
      <w:bookmarkStart w:id="546" w:name="_Toc531615232"/>
      <w:r w:rsidRPr="001A2CC7">
        <w:rPr>
          <w:rFonts w:ascii="Times New Roman" w:hAnsi="Times New Roman" w:cs="Times New Roman"/>
          <w:caps w:val="0"/>
          <w:color w:val="000000"/>
          <w:kern w:val="2"/>
          <w:lang w:eastAsia="zh-CN"/>
        </w:rPr>
        <w:t>主要</w:t>
      </w:r>
      <w:r w:rsidRPr="001A2CC7">
        <w:rPr>
          <w:rFonts w:ascii="Times New Roman" w:hAnsi="Times New Roman" w:cs="Times New Roman" w:hint="eastAsia"/>
          <w:caps w:val="0"/>
          <w:color w:val="000000"/>
          <w:kern w:val="2"/>
          <w:lang w:eastAsia="zh-CN"/>
        </w:rPr>
        <w:t>研究相关的</w:t>
      </w:r>
      <w:r w:rsidRPr="001A2CC7">
        <w:rPr>
          <w:rFonts w:ascii="Times New Roman" w:hAnsi="Times New Roman" w:cs="Times New Roman" w:hint="eastAsia"/>
          <w:caps w:val="0"/>
          <w:color w:val="000000"/>
          <w:kern w:val="2"/>
          <w:lang w:eastAsia="zh-CN"/>
        </w:rPr>
        <w:t>SOP</w:t>
      </w:r>
      <w:bookmarkEnd w:id="546"/>
    </w:p>
    <w:tbl>
      <w:tblPr>
        <w:tblW w:w="8443" w:type="dxa"/>
        <w:tblInd w:w="454" w:type="dxa"/>
        <w:tblLook w:val="04A0" w:firstRow="1" w:lastRow="0" w:firstColumn="1" w:lastColumn="0" w:noHBand="0" w:noVBand="1"/>
      </w:tblPr>
      <w:tblGrid>
        <w:gridCol w:w="5466"/>
        <w:gridCol w:w="2977"/>
      </w:tblGrid>
      <w:tr w:rsidR="00BD225A" w:rsidRPr="00AD7F8F" w14:paraId="6A493E0C" w14:textId="77777777" w:rsidTr="002D06D6">
        <w:trPr>
          <w:trHeight w:val="425"/>
        </w:trPr>
        <w:tc>
          <w:tcPr>
            <w:tcW w:w="5466" w:type="dxa"/>
            <w:tcBorders>
              <w:top w:val="nil"/>
              <w:left w:val="nil"/>
              <w:bottom w:val="nil"/>
              <w:right w:val="nil"/>
            </w:tcBorders>
            <w:shd w:val="clear" w:color="auto" w:fill="auto"/>
            <w:noWrap/>
            <w:vAlign w:val="bottom"/>
            <w:hideMark/>
          </w:tcPr>
          <w:p w14:paraId="42D6DE0F"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供试品制剂色谱分析方法学验证</w:t>
            </w:r>
          </w:p>
        </w:tc>
        <w:tc>
          <w:tcPr>
            <w:tcW w:w="2977" w:type="dxa"/>
            <w:tcBorders>
              <w:top w:val="nil"/>
              <w:left w:val="nil"/>
              <w:bottom w:val="nil"/>
              <w:right w:val="nil"/>
            </w:tcBorders>
            <w:vAlign w:val="bottom"/>
          </w:tcPr>
          <w:p w14:paraId="4811B493" w14:textId="77777777" w:rsidR="00BD225A" w:rsidRPr="00AD7F8F" w:rsidRDefault="00BD225A" w:rsidP="007019B9">
            <w:pPr>
              <w:rPr>
                <w:color w:val="000000"/>
                <w:lang w:eastAsia="zh-CN"/>
              </w:rPr>
            </w:pPr>
            <w:r w:rsidRPr="00AD7F8F">
              <w:rPr>
                <w:color w:val="000000"/>
                <w:lang w:eastAsia="zh-CN"/>
              </w:rPr>
              <w:t>Q/CTI  WI-BTC-MAN-128</w:t>
            </w:r>
          </w:p>
        </w:tc>
      </w:tr>
      <w:tr w:rsidR="00BD225A" w:rsidRPr="00AD7F8F" w14:paraId="652FF258" w14:textId="77777777" w:rsidTr="002D06D6">
        <w:trPr>
          <w:trHeight w:val="425"/>
        </w:trPr>
        <w:tc>
          <w:tcPr>
            <w:tcW w:w="5466" w:type="dxa"/>
            <w:tcBorders>
              <w:top w:val="nil"/>
              <w:left w:val="nil"/>
              <w:bottom w:val="nil"/>
              <w:right w:val="nil"/>
            </w:tcBorders>
            <w:shd w:val="clear" w:color="auto" w:fill="auto"/>
            <w:noWrap/>
            <w:vAlign w:val="bottom"/>
            <w:hideMark/>
          </w:tcPr>
          <w:p w14:paraId="16DE399D"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供试品制剂分析</w:t>
            </w:r>
          </w:p>
        </w:tc>
        <w:tc>
          <w:tcPr>
            <w:tcW w:w="2977" w:type="dxa"/>
            <w:tcBorders>
              <w:top w:val="nil"/>
              <w:left w:val="nil"/>
              <w:bottom w:val="nil"/>
              <w:right w:val="nil"/>
            </w:tcBorders>
            <w:vAlign w:val="bottom"/>
          </w:tcPr>
          <w:p w14:paraId="6654FB0C" w14:textId="77777777" w:rsidR="00BD225A" w:rsidRPr="00AD7F8F" w:rsidRDefault="00BD225A" w:rsidP="007019B9">
            <w:pPr>
              <w:rPr>
                <w:color w:val="000000"/>
                <w:lang w:eastAsia="zh-CN"/>
              </w:rPr>
            </w:pPr>
            <w:r w:rsidRPr="00AD7F8F">
              <w:rPr>
                <w:color w:val="000000"/>
                <w:lang w:eastAsia="zh-CN"/>
              </w:rPr>
              <w:t>Q/CTI  WI-BTC-MAN-042</w:t>
            </w:r>
          </w:p>
        </w:tc>
      </w:tr>
      <w:tr w:rsidR="00BD225A" w:rsidRPr="00AD7F8F" w14:paraId="4EAB1C9F" w14:textId="77777777" w:rsidTr="002D06D6">
        <w:trPr>
          <w:trHeight w:val="425"/>
        </w:trPr>
        <w:tc>
          <w:tcPr>
            <w:tcW w:w="5466" w:type="dxa"/>
            <w:tcBorders>
              <w:top w:val="nil"/>
              <w:left w:val="nil"/>
              <w:bottom w:val="nil"/>
              <w:right w:val="nil"/>
            </w:tcBorders>
            <w:shd w:val="clear" w:color="auto" w:fill="auto"/>
            <w:noWrap/>
            <w:vAlign w:val="bottom"/>
            <w:hideMark/>
          </w:tcPr>
          <w:p w14:paraId="7B7104E3" w14:textId="77777777" w:rsidR="00BD225A" w:rsidRPr="00AD7F8F" w:rsidRDefault="00BD225A" w:rsidP="006071A2">
            <w:pPr>
              <w:rPr>
                <w:rFonts w:ascii="宋体" w:hAnsi="宋体" w:cs="宋体"/>
                <w:color w:val="000000"/>
                <w:lang w:eastAsia="zh-CN"/>
              </w:rPr>
            </w:pPr>
            <w:r w:rsidRPr="00AD7F8F">
              <w:rPr>
                <w:rFonts w:ascii="宋体" w:hAnsi="宋体" w:cs="宋体" w:hint="eastAsia"/>
                <w:color w:val="000000"/>
                <w:lang w:eastAsia="zh-CN"/>
              </w:rPr>
              <w:t>分析</w:t>
            </w:r>
            <w:r>
              <w:rPr>
                <w:rFonts w:ascii="宋体" w:hAnsi="宋体" w:cs="宋体" w:hint="eastAsia"/>
                <w:color w:val="000000"/>
                <w:lang w:eastAsia="zh-CN"/>
              </w:rPr>
              <w:t>测试部标准物质的</w:t>
            </w:r>
            <w:r w:rsidRPr="00AD7F8F">
              <w:rPr>
                <w:rFonts w:ascii="宋体" w:hAnsi="宋体" w:cs="宋体" w:hint="eastAsia"/>
                <w:color w:val="000000"/>
                <w:lang w:eastAsia="zh-CN"/>
              </w:rPr>
              <w:t>接收、保存、取用及处置</w:t>
            </w:r>
          </w:p>
        </w:tc>
        <w:tc>
          <w:tcPr>
            <w:tcW w:w="2977" w:type="dxa"/>
            <w:tcBorders>
              <w:top w:val="nil"/>
              <w:left w:val="nil"/>
              <w:bottom w:val="nil"/>
              <w:right w:val="nil"/>
            </w:tcBorders>
            <w:vAlign w:val="bottom"/>
          </w:tcPr>
          <w:p w14:paraId="39D58063" w14:textId="77777777" w:rsidR="00BD225A" w:rsidRPr="00AD7F8F" w:rsidRDefault="00BD225A" w:rsidP="007019B9">
            <w:pPr>
              <w:rPr>
                <w:color w:val="000000"/>
                <w:lang w:eastAsia="zh-CN"/>
              </w:rPr>
            </w:pPr>
            <w:r w:rsidRPr="00AD7F8F">
              <w:rPr>
                <w:color w:val="000000"/>
                <w:lang w:eastAsia="zh-CN"/>
              </w:rPr>
              <w:t>Q/CTI  WI-BTC-MAN-130</w:t>
            </w:r>
          </w:p>
        </w:tc>
      </w:tr>
      <w:tr w:rsidR="00BD225A" w:rsidRPr="00AD7F8F" w14:paraId="5F57E6B7" w14:textId="77777777" w:rsidTr="002D06D6">
        <w:trPr>
          <w:trHeight w:val="425"/>
        </w:trPr>
        <w:tc>
          <w:tcPr>
            <w:tcW w:w="5466" w:type="dxa"/>
            <w:tcBorders>
              <w:top w:val="nil"/>
              <w:left w:val="nil"/>
              <w:bottom w:val="nil"/>
              <w:right w:val="nil"/>
            </w:tcBorders>
            <w:shd w:val="clear" w:color="auto" w:fill="auto"/>
            <w:noWrap/>
            <w:vAlign w:val="bottom"/>
            <w:hideMark/>
          </w:tcPr>
          <w:p w14:paraId="1575E49E"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超高效液相色谱仪的使用与维护</w:t>
            </w:r>
          </w:p>
        </w:tc>
        <w:tc>
          <w:tcPr>
            <w:tcW w:w="2977" w:type="dxa"/>
            <w:tcBorders>
              <w:top w:val="nil"/>
              <w:left w:val="nil"/>
              <w:bottom w:val="nil"/>
              <w:right w:val="nil"/>
            </w:tcBorders>
            <w:vAlign w:val="bottom"/>
          </w:tcPr>
          <w:p w14:paraId="66D0479B" w14:textId="77777777" w:rsidR="00BD225A" w:rsidRPr="00AD7F8F" w:rsidRDefault="00BD225A" w:rsidP="007019B9">
            <w:pPr>
              <w:rPr>
                <w:color w:val="000000"/>
                <w:lang w:eastAsia="zh-CN"/>
              </w:rPr>
            </w:pPr>
            <w:r w:rsidRPr="00AD7F8F">
              <w:rPr>
                <w:color w:val="000000"/>
                <w:lang w:eastAsia="zh-CN"/>
              </w:rPr>
              <w:t>Q/CTI  WI-BTC-EQU-094</w:t>
            </w:r>
          </w:p>
        </w:tc>
      </w:tr>
      <w:tr w:rsidR="00BD225A" w:rsidRPr="00AD7F8F" w14:paraId="5AA7EBD2" w14:textId="77777777" w:rsidTr="002D06D6">
        <w:trPr>
          <w:trHeight w:val="425"/>
        </w:trPr>
        <w:tc>
          <w:tcPr>
            <w:tcW w:w="5466" w:type="dxa"/>
            <w:tcBorders>
              <w:top w:val="nil"/>
              <w:left w:val="nil"/>
              <w:bottom w:val="nil"/>
              <w:right w:val="nil"/>
            </w:tcBorders>
            <w:shd w:val="clear" w:color="auto" w:fill="auto"/>
            <w:noWrap/>
            <w:vAlign w:val="bottom"/>
            <w:hideMark/>
          </w:tcPr>
          <w:p w14:paraId="4A3AD96A"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色谱柱的管理、使用与维护</w:t>
            </w:r>
          </w:p>
        </w:tc>
        <w:tc>
          <w:tcPr>
            <w:tcW w:w="2977" w:type="dxa"/>
            <w:tcBorders>
              <w:top w:val="nil"/>
              <w:left w:val="nil"/>
              <w:bottom w:val="nil"/>
              <w:right w:val="nil"/>
            </w:tcBorders>
            <w:vAlign w:val="bottom"/>
          </w:tcPr>
          <w:p w14:paraId="4EB396AB" w14:textId="77777777" w:rsidR="00BD225A" w:rsidRPr="00AD7F8F" w:rsidRDefault="00BD225A" w:rsidP="007019B9">
            <w:pPr>
              <w:rPr>
                <w:color w:val="000000"/>
                <w:lang w:eastAsia="zh-CN"/>
              </w:rPr>
            </w:pPr>
            <w:r w:rsidRPr="00AD7F8F">
              <w:rPr>
                <w:color w:val="000000"/>
                <w:lang w:eastAsia="zh-CN"/>
              </w:rPr>
              <w:t>Q/CTI  WI-BTC-EQU-049</w:t>
            </w:r>
          </w:p>
        </w:tc>
      </w:tr>
      <w:tr w:rsidR="00BD225A" w:rsidRPr="00AD7F8F" w14:paraId="26A482A2" w14:textId="77777777" w:rsidTr="002D06D6">
        <w:trPr>
          <w:trHeight w:val="425"/>
        </w:trPr>
        <w:tc>
          <w:tcPr>
            <w:tcW w:w="5466" w:type="dxa"/>
            <w:tcBorders>
              <w:top w:val="nil"/>
              <w:left w:val="nil"/>
              <w:bottom w:val="nil"/>
              <w:right w:val="nil"/>
            </w:tcBorders>
            <w:shd w:val="clear" w:color="auto" w:fill="auto"/>
            <w:noWrap/>
            <w:vAlign w:val="bottom"/>
            <w:hideMark/>
          </w:tcPr>
          <w:p w14:paraId="770EBEFD"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试剂和溶液的管理和使用总则</w:t>
            </w:r>
          </w:p>
        </w:tc>
        <w:tc>
          <w:tcPr>
            <w:tcW w:w="2977" w:type="dxa"/>
            <w:tcBorders>
              <w:top w:val="nil"/>
              <w:left w:val="nil"/>
              <w:bottom w:val="nil"/>
              <w:right w:val="nil"/>
            </w:tcBorders>
            <w:vAlign w:val="bottom"/>
          </w:tcPr>
          <w:p w14:paraId="0BC1D8BD" w14:textId="77777777" w:rsidR="00BD225A" w:rsidRPr="00AD7F8F" w:rsidRDefault="00BD225A" w:rsidP="007019B9">
            <w:pPr>
              <w:rPr>
                <w:color w:val="000000"/>
                <w:lang w:eastAsia="zh-CN"/>
              </w:rPr>
            </w:pPr>
            <w:r w:rsidRPr="00AD7F8F">
              <w:rPr>
                <w:color w:val="000000"/>
                <w:lang w:eastAsia="zh-CN"/>
              </w:rPr>
              <w:t>Q/CTI  MR-BTC-SUB-010</w:t>
            </w:r>
          </w:p>
        </w:tc>
      </w:tr>
      <w:tr w:rsidR="00BD225A" w:rsidRPr="00AD7F8F" w14:paraId="7AAAD672" w14:textId="77777777" w:rsidTr="002D06D6">
        <w:trPr>
          <w:trHeight w:val="425"/>
        </w:trPr>
        <w:tc>
          <w:tcPr>
            <w:tcW w:w="5466" w:type="dxa"/>
            <w:tcBorders>
              <w:top w:val="nil"/>
              <w:left w:val="nil"/>
              <w:bottom w:val="nil"/>
              <w:right w:val="nil"/>
            </w:tcBorders>
            <w:shd w:val="clear" w:color="auto" w:fill="auto"/>
            <w:noWrap/>
            <w:vAlign w:val="bottom"/>
            <w:hideMark/>
          </w:tcPr>
          <w:p w14:paraId="10344EA1"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试验方案的制订及变更</w:t>
            </w:r>
          </w:p>
        </w:tc>
        <w:tc>
          <w:tcPr>
            <w:tcW w:w="2977" w:type="dxa"/>
            <w:tcBorders>
              <w:top w:val="nil"/>
              <w:left w:val="nil"/>
              <w:bottom w:val="nil"/>
              <w:right w:val="nil"/>
            </w:tcBorders>
            <w:vAlign w:val="bottom"/>
          </w:tcPr>
          <w:p w14:paraId="41B93ECB" w14:textId="77777777" w:rsidR="00BD225A" w:rsidRPr="00AD7F8F" w:rsidRDefault="00BD225A" w:rsidP="007019B9">
            <w:pPr>
              <w:rPr>
                <w:color w:val="000000"/>
                <w:lang w:eastAsia="zh-CN"/>
              </w:rPr>
            </w:pPr>
            <w:r w:rsidRPr="00AD7F8F">
              <w:rPr>
                <w:color w:val="000000"/>
                <w:lang w:eastAsia="zh-CN"/>
              </w:rPr>
              <w:t>Q/CTI  WI-BTC-GEN-032</w:t>
            </w:r>
          </w:p>
        </w:tc>
      </w:tr>
      <w:tr w:rsidR="00BD225A" w:rsidRPr="00AD7F8F" w14:paraId="5D6EB2CD" w14:textId="77777777" w:rsidTr="002D06D6">
        <w:trPr>
          <w:trHeight w:val="425"/>
        </w:trPr>
        <w:tc>
          <w:tcPr>
            <w:tcW w:w="5466" w:type="dxa"/>
            <w:tcBorders>
              <w:top w:val="nil"/>
              <w:left w:val="nil"/>
              <w:bottom w:val="nil"/>
              <w:right w:val="nil"/>
            </w:tcBorders>
            <w:shd w:val="clear" w:color="auto" w:fill="auto"/>
            <w:noWrap/>
            <w:vAlign w:val="bottom"/>
            <w:hideMark/>
          </w:tcPr>
          <w:p w14:paraId="06F1D86A"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超标结果</w:t>
            </w:r>
            <w:r>
              <w:rPr>
                <w:color w:val="000000"/>
                <w:lang w:eastAsia="zh-CN"/>
              </w:rPr>
              <w:t xml:space="preserve"> </w:t>
            </w:r>
            <w:r>
              <w:rPr>
                <w:rFonts w:hint="eastAsia"/>
                <w:color w:val="000000"/>
                <w:lang w:eastAsia="zh-CN"/>
              </w:rPr>
              <w:t>(</w:t>
            </w:r>
            <w:r w:rsidRPr="00AD7F8F">
              <w:rPr>
                <w:color w:val="000000"/>
                <w:lang w:eastAsia="zh-CN"/>
              </w:rPr>
              <w:t>OOS )</w:t>
            </w:r>
            <w:r w:rsidRPr="00AD7F8F">
              <w:rPr>
                <w:rFonts w:ascii="宋体" w:hAnsi="宋体" w:cs="宋体" w:hint="eastAsia"/>
                <w:color w:val="000000"/>
                <w:lang w:eastAsia="zh-CN"/>
              </w:rPr>
              <w:t>调查</w:t>
            </w:r>
          </w:p>
        </w:tc>
        <w:tc>
          <w:tcPr>
            <w:tcW w:w="2977" w:type="dxa"/>
            <w:tcBorders>
              <w:top w:val="nil"/>
              <w:left w:val="nil"/>
              <w:bottom w:val="nil"/>
              <w:right w:val="nil"/>
            </w:tcBorders>
            <w:vAlign w:val="bottom"/>
          </w:tcPr>
          <w:p w14:paraId="07081DDF" w14:textId="77777777" w:rsidR="00BD225A" w:rsidRPr="00AD7F8F" w:rsidRDefault="00BD225A" w:rsidP="007019B9">
            <w:pPr>
              <w:rPr>
                <w:color w:val="000000"/>
                <w:lang w:eastAsia="zh-CN"/>
              </w:rPr>
            </w:pPr>
            <w:r w:rsidRPr="00AD7F8F">
              <w:rPr>
                <w:color w:val="000000"/>
                <w:lang w:eastAsia="zh-CN"/>
              </w:rPr>
              <w:t>Q/CTI  WI-BTC-MAN-088</w:t>
            </w:r>
          </w:p>
        </w:tc>
      </w:tr>
      <w:tr w:rsidR="00BD225A" w:rsidRPr="00AD7F8F" w14:paraId="763A77A8" w14:textId="77777777" w:rsidTr="002D06D6">
        <w:trPr>
          <w:trHeight w:val="425"/>
        </w:trPr>
        <w:tc>
          <w:tcPr>
            <w:tcW w:w="5466" w:type="dxa"/>
            <w:tcBorders>
              <w:top w:val="nil"/>
              <w:left w:val="nil"/>
              <w:bottom w:val="nil"/>
              <w:right w:val="nil"/>
            </w:tcBorders>
            <w:shd w:val="clear" w:color="auto" w:fill="auto"/>
            <w:noWrap/>
            <w:vAlign w:val="bottom"/>
            <w:hideMark/>
          </w:tcPr>
          <w:p w14:paraId="7ACE448D"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偏离的处理</w:t>
            </w:r>
          </w:p>
        </w:tc>
        <w:tc>
          <w:tcPr>
            <w:tcW w:w="2977" w:type="dxa"/>
            <w:tcBorders>
              <w:top w:val="nil"/>
              <w:left w:val="nil"/>
              <w:bottom w:val="nil"/>
              <w:right w:val="nil"/>
            </w:tcBorders>
            <w:vAlign w:val="bottom"/>
          </w:tcPr>
          <w:p w14:paraId="5628CC82" w14:textId="77777777" w:rsidR="00BD225A" w:rsidRPr="00AD7F8F" w:rsidRDefault="00BD225A" w:rsidP="007019B9">
            <w:pPr>
              <w:rPr>
                <w:color w:val="000000"/>
                <w:lang w:eastAsia="zh-CN"/>
              </w:rPr>
            </w:pPr>
            <w:r w:rsidRPr="00AD7F8F">
              <w:rPr>
                <w:color w:val="000000"/>
                <w:lang w:eastAsia="zh-CN"/>
              </w:rPr>
              <w:t>Q/CTI  WI-BTC-GEN-037</w:t>
            </w:r>
          </w:p>
        </w:tc>
      </w:tr>
      <w:tr w:rsidR="00BD225A" w:rsidRPr="00AD7F8F" w14:paraId="6CEB0A84" w14:textId="77777777" w:rsidTr="002D06D6">
        <w:trPr>
          <w:trHeight w:val="425"/>
        </w:trPr>
        <w:tc>
          <w:tcPr>
            <w:tcW w:w="5466" w:type="dxa"/>
            <w:tcBorders>
              <w:top w:val="nil"/>
              <w:left w:val="nil"/>
              <w:bottom w:val="nil"/>
              <w:right w:val="nil"/>
            </w:tcBorders>
            <w:shd w:val="clear" w:color="auto" w:fill="auto"/>
            <w:noWrap/>
            <w:vAlign w:val="bottom"/>
            <w:hideMark/>
          </w:tcPr>
          <w:p w14:paraId="3C0D5F78"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试验记录的管理</w:t>
            </w:r>
          </w:p>
        </w:tc>
        <w:tc>
          <w:tcPr>
            <w:tcW w:w="2977" w:type="dxa"/>
            <w:tcBorders>
              <w:top w:val="nil"/>
              <w:left w:val="nil"/>
              <w:bottom w:val="nil"/>
              <w:right w:val="nil"/>
            </w:tcBorders>
            <w:vAlign w:val="bottom"/>
          </w:tcPr>
          <w:p w14:paraId="681446BF" w14:textId="77777777" w:rsidR="00BD225A" w:rsidRPr="00AD7F8F" w:rsidRDefault="00BD225A" w:rsidP="007019B9">
            <w:pPr>
              <w:rPr>
                <w:color w:val="000000"/>
                <w:lang w:eastAsia="zh-CN"/>
              </w:rPr>
            </w:pPr>
            <w:r>
              <w:rPr>
                <w:rFonts w:hint="eastAsia"/>
                <w:color w:val="000000"/>
                <w:lang w:eastAsia="zh-CN"/>
              </w:rPr>
              <w:t>Q</w:t>
            </w:r>
            <w:r w:rsidRPr="00AD7F8F">
              <w:rPr>
                <w:color w:val="000000"/>
                <w:lang w:eastAsia="zh-CN"/>
              </w:rPr>
              <w:t>/CTI  MR-BTC-GEN-054</w:t>
            </w:r>
          </w:p>
        </w:tc>
      </w:tr>
      <w:tr w:rsidR="00BD225A" w:rsidRPr="00AD7F8F" w14:paraId="59A17F1B" w14:textId="77777777" w:rsidTr="002D06D6">
        <w:trPr>
          <w:trHeight w:val="425"/>
        </w:trPr>
        <w:tc>
          <w:tcPr>
            <w:tcW w:w="5466" w:type="dxa"/>
            <w:tcBorders>
              <w:top w:val="nil"/>
              <w:left w:val="nil"/>
              <w:bottom w:val="nil"/>
              <w:right w:val="nil"/>
            </w:tcBorders>
            <w:shd w:val="clear" w:color="auto" w:fill="auto"/>
            <w:noWrap/>
            <w:vAlign w:val="bottom"/>
            <w:hideMark/>
          </w:tcPr>
          <w:p w14:paraId="0FFF50D5"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移液器的使用与维护</w:t>
            </w:r>
          </w:p>
        </w:tc>
        <w:tc>
          <w:tcPr>
            <w:tcW w:w="2977" w:type="dxa"/>
            <w:tcBorders>
              <w:top w:val="nil"/>
              <w:left w:val="nil"/>
              <w:bottom w:val="nil"/>
              <w:right w:val="nil"/>
            </w:tcBorders>
            <w:vAlign w:val="bottom"/>
          </w:tcPr>
          <w:p w14:paraId="50CCBDFD" w14:textId="77777777" w:rsidR="00BD225A" w:rsidRPr="00AD7F8F" w:rsidRDefault="00BD225A" w:rsidP="007019B9">
            <w:pPr>
              <w:rPr>
                <w:color w:val="000000"/>
                <w:lang w:eastAsia="zh-CN"/>
              </w:rPr>
            </w:pPr>
            <w:r w:rsidRPr="00AD7F8F">
              <w:rPr>
                <w:color w:val="000000"/>
                <w:lang w:eastAsia="zh-CN"/>
              </w:rPr>
              <w:t>Q/CTI  WI-BTC-EQU-006</w:t>
            </w:r>
          </w:p>
        </w:tc>
      </w:tr>
      <w:tr w:rsidR="00BD225A" w:rsidRPr="00AD7F8F" w14:paraId="7D931D06" w14:textId="77777777" w:rsidTr="002D06D6">
        <w:trPr>
          <w:trHeight w:val="425"/>
        </w:trPr>
        <w:tc>
          <w:tcPr>
            <w:tcW w:w="5466" w:type="dxa"/>
            <w:tcBorders>
              <w:top w:val="nil"/>
              <w:left w:val="nil"/>
              <w:bottom w:val="nil"/>
              <w:right w:val="nil"/>
            </w:tcBorders>
            <w:shd w:val="clear" w:color="auto" w:fill="auto"/>
            <w:noWrap/>
            <w:vAlign w:val="bottom"/>
            <w:hideMark/>
          </w:tcPr>
          <w:p w14:paraId="239613BD"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分析天平</w:t>
            </w:r>
            <w:r w:rsidRPr="00AD7F8F">
              <w:rPr>
                <w:color w:val="000000"/>
                <w:lang w:eastAsia="zh-CN"/>
              </w:rPr>
              <w:t>XSE105DU</w:t>
            </w:r>
            <w:r w:rsidRPr="00AD7F8F">
              <w:rPr>
                <w:rFonts w:ascii="宋体" w:hAnsi="宋体" w:cs="宋体" w:hint="eastAsia"/>
                <w:color w:val="000000"/>
                <w:lang w:eastAsia="zh-CN"/>
              </w:rPr>
              <w:t>的使用和维护</w:t>
            </w:r>
          </w:p>
        </w:tc>
        <w:tc>
          <w:tcPr>
            <w:tcW w:w="2977" w:type="dxa"/>
            <w:tcBorders>
              <w:top w:val="nil"/>
              <w:left w:val="nil"/>
              <w:bottom w:val="nil"/>
              <w:right w:val="nil"/>
            </w:tcBorders>
            <w:vAlign w:val="bottom"/>
          </w:tcPr>
          <w:p w14:paraId="4F8006D6" w14:textId="77777777" w:rsidR="00BD225A" w:rsidRPr="00AD7F8F" w:rsidRDefault="00BD225A" w:rsidP="007019B9">
            <w:pPr>
              <w:rPr>
                <w:color w:val="000000"/>
                <w:lang w:eastAsia="zh-CN"/>
              </w:rPr>
            </w:pPr>
            <w:r w:rsidRPr="00AD7F8F">
              <w:rPr>
                <w:color w:val="000000"/>
                <w:lang w:eastAsia="zh-CN"/>
              </w:rPr>
              <w:t xml:space="preserve">Q/CTI </w:t>
            </w:r>
            <w:r>
              <w:rPr>
                <w:rFonts w:hint="eastAsia"/>
                <w:color w:val="000000"/>
                <w:lang w:eastAsia="zh-CN"/>
              </w:rPr>
              <w:t xml:space="preserve"> </w:t>
            </w:r>
            <w:r w:rsidRPr="00AD7F8F">
              <w:rPr>
                <w:color w:val="000000"/>
                <w:lang w:eastAsia="zh-CN"/>
              </w:rPr>
              <w:t>WI-BTC-EQU-079</w:t>
            </w:r>
          </w:p>
        </w:tc>
      </w:tr>
      <w:tr w:rsidR="00801804" w:rsidRPr="00AD7F8F" w14:paraId="5F8E8CD6" w14:textId="77777777" w:rsidTr="002D06D6">
        <w:trPr>
          <w:trHeight w:val="425"/>
        </w:trPr>
        <w:tc>
          <w:tcPr>
            <w:tcW w:w="5466" w:type="dxa"/>
            <w:tcBorders>
              <w:top w:val="nil"/>
              <w:left w:val="nil"/>
              <w:bottom w:val="nil"/>
              <w:right w:val="nil"/>
            </w:tcBorders>
            <w:shd w:val="clear" w:color="auto" w:fill="auto"/>
            <w:noWrap/>
            <w:vAlign w:val="bottom"/>
          </w:tcPr>
          <w:p w14:paraId="0FCD74DB" w14:textId="77777777" w:rsidR="00801804" w:rsidRPr="00AD7F8F" w:rsidRDefault="00801804" w:rsidP="00DD2061">
            <w:pPr>
              <w:rPr>
                <w:rFonts w:ascii="宋体" w:hAnsi="宋体" w:cs="宋体" w:hint="eastAsia"/>
                <w:color w:val="000000"/>
                <w:lang w:eastAsia="zh-CN"/>
              </w:rPr>
            </w:pPr>
            <w:r>
              <w:rPr>
                <w:rFonts w:ascii="宋体" w:hAnsi="宋体" w:cs="宋体" w:hint="eastAsia"/>
                <w:color w:val="000000"/>
                <w:lang w:eastAsia="zh-CN"/>
              </w:rPr>
              <w:t>离心机</w:t>
            </w:r>
            <w:r w:rsidRPr="006421AB">
              <w:rPr>
                <w:color w:val="000000"/>
                <w:lang w:eastAsia="zh-CN"/>
              </w:rPr>
              <w:t>（</w:t>
            </w:r>
            <w:r>
              <w:rPr>
                <w:color w:val="000000"/>
                <w:lang w:eastAsia="zh-CN"/>
              </w:rPr>
              <w:t>Eppendorf</w:t>
            </w:r>
            <w:r>
              <w:rPr>
                <w:rFonts w:hint="eastAsia"/>
                <w:color w:val="000000"/>
                <w:lang w:eastAsia="zh-CN"/>
              </w:rPr>
              <w:t>）</w:t>
            </w:r>
            <w:r>
              <w:rPr>
                <w:rFonts w:ascii="宋体" w:hAnsi="宋体" w:cs="宋体" w:hint="eastAsia"/>
                <w:color w:val="000000"/>
                <w:lang w:eastAsia="zh-CN"/>
              </w:rPr>
              <w:t>的使用</w:t>
            </w:r>
            <w:r w:rsidR="00DD2061">
              <w:rPr>
                <w:rFonts w:ascii="宋体" w:hAnsi="宋体" w:cs="宋体" w:hint="eastAsia"/>
                <w:color w:val="000000"/>
                <w:lang w:eastAsia="zh-CN"/>
              </w:rPr>
              <w:t>与</w:t>
            </w:r>
            <w:r>
              <w:rPr>
                <w:rFonts w:ascii="宋体" w:hAnsi="宋体" w:cs="宋体" w:hint="eastAsia"/>
                <w:color w:val="000000"/>
                <w:lang w:eastAsia="zh-CN"/>
              </w:rPr>
              <w:t>维护</w:t>
            </w:r>
          </w:p>
        </w:tc>
        <w:tc>
          <w:tcPr>
            <w:tcW w:w="2977" w:type="dxa"/>
            <w:tcBorders>
              <w:top w:val="nil"/>
              <w:left w:val="nil"/>
              <w:bottom w:val="nil"/>
              <w:right w:val="nil"/>
            </w:tcBorders>
            <w:vAlign w:val="bottom"/>
          </w:tcPr>
          <w:p w14:paraId="5808AAD5" w14:textId="77777777" w:rsidR="00801804" w:rsidRPr="00AD7F8F" w:rsidRDefault="00801804" w:rsidP="007019B9">
            <w:pPr>
              <w:rPr>
                <w:color w:val="000000"/>
                <w:lang w:eastAsia="zh-CN"/>
              </w:rPr>
            </w:pPr>
            <w:r w:rsidRPr="00AD7F8F">
              <w:rPr>
                <w:color w:val="000000"/>
                <w:lang w:eastAsia="zh-CN"/>
              </w:rPr>
              <w:t xml:space="preserve">Q/CTI </w:t>
            </w:r>
            <w:r>
              <w:rPr>
                <w:rFonts w:hint="eastAsia"/>
                <w:color w:val="000000"/>
                <w:lang w:eastAsia="zh-CN"/>
              </w:rPr>
              <w:t xml:space="preserve"> </w:t>
            </w:r>
            <w:r>
              <w:rPr>
                <w:color w:val="000000"/>
                <w:lang w:eastAsia="zh-CN"/>
              </w:rPr>
              <w:t>WI-BTC-EQU-0</w:t>
            </w:r>
            <w:r>
              <w:rPr>
                <w:rFonts w:hint="eastAsia"/>
                <w:color w:val="000000"/>
                <w:lang w:eastAsia="zh-CN"/>
              </w:rPr>
              <w:t>16</w:t>
            </w:r>
          </w:p>
        </w:tc>
      </w:tr>
    </w:tbl>
    <w:p w14:paraId="7ABDD750" w14:textId="77777777" w:rsidR="001A2CC7" w:rsidRDefault="001A2CC7" w:rsidP="001A2CC7">
      <w:pPr>
        <w:spacing w:line="360" w:lineRule="auto"/>
        <w:rPr>
          <w:rFonts w:hint="eastAsia"/>
          <w:lang w:eastAsia="zh-CN"/>
        </w:rPr>
      </w:pPr>
      <w:bookmarkStart w:id="547" w:name="_Toc496607204"/>
      <w:bookmarkStart w:id="548" w:name="_Toc30665"/>
      <w:bookmarkStart w:id="549" w:name="_Toc414463137"/>
      <w:bookmarkStart w:id="550" w:name="_Toc418068317"/>
      <w:bookmarkStart w:id="551" w:name="_Toc417050505"/>
      <w:bookmarkStart w:id="552" w:name="_Toc15684"/>
      <w:bookmarkStart w:id="553" w:name="_Toc437680726"/>
      <w:bookmarkStart w:id="554" w:name="_Toc414024578"/>
      <w:bookmarkStart w:id="555" w:name="_Toc4815"/>
      <w:bookmarkStart w:id="556" w:name="_Toc20752"/>
      <w:bookmarkStart w:id="557" w:name="_Toc22399"/>
      <w:bookmarkStart w:id="558" w:name="_Toc1782"/>
      <w:bookmarkStart w:id="559" w:name="_Toc438910813"/>
      <w:bookmarkStart w:id="560" w:name="_Toc456081767"/>
      <w:bookmarkEnd w:id="545"/>
      <w:bookmarkEnd w:id="547"/>
    </w:p>
    <w:p w14:paraId="5FFA15A4" w14:textId="77777777" w:rsidR="00C67EB4" w:rsidRPr="001A2CC7" w:rsidRDefault="00C67EB4"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kern w:val="2"/>
          <w:lang w:eastAsia="zh-CN"/>
        </w:rPr>
      </w:pPr>
      <w:bookmarkStart w:id="561" w:name="_Toc531615233"/>
      <w:r w:rsidRPr="001A2CC7">
        <w:rPr>
          <w:rFonts w:ascii="Times New Roman" w:hAnsi="Times New Roman" w:cs="Times New Roman"/>
          <w:caps w:val="0"/>
          <w:color w:val="000000"/>
          <w:kern w:val="2"/>
          <w:lang w:eastAsia="zh-CN"/>
        </w:rPr>
        <w:t>主要参考文献</w:t>
      </w:r>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p>
    <w:p w14:paraId="181D1EE7" w14:textId="77777777" w:rsidR="00EE710B" w:rsidRDefault="00EE710B" w:rsidP="00A607E3">
      <w:pPr>
        <w:widowControl w:val="0"/>
        <w:spacing w:line="360" w:lineRule="auto"/>
        <w:ind w:firstLineChars="200" w:firstLine="480"/>
        <w:jc w:val="both"/>
        <w:rPr>
          <w:rFonts w:hint="eastAsia"/>
          <w:color w:val="000000"/>
          <w:kern w:val="2"/>
          <w:lang w:eastAsia="zh-CN"/>
        </w:rPr>
      </w:pPr>
      <w:r w:rsidRPr="00BF27E8">
        <w:rPr>
          <w:color w:val="000000"/>
          <w:kern w:val="2"/>
          <w:lang w:eastAsia="zh-CN"/>
        </w:rPr>
        <w:t>[1</w:t>
      </w:r>
      <w:r w:rsidR="008251B6" w:rsidRPr="00BF27E8">
        <w:rPr>
          <w:color w:val="000000"/>
          <w:kern w:val="2"/>
          <w:lang w:eastAsia="zh-CN"/>
        </w:rPr>
        <w:t xml:space="preserve">] </w:t>
      </w:r>
      <w:r w:rsidR="00B94A49" w:rsidRPr="00BF27E8">
        <w:rPr>
          <w:color w:val="000000"/>
          <w:kern w:val="2"/>
          <w:lang w:eastAsia="zh-CN"/>
        </w:rPr>
        <w:t>Whitmire</w:t>
      </w:r>
      <w:r w:rsidR="00A43F77" w:rsidRPr="00BF27E8">
        <w:rPr>
          <w:rFonts w:hint="eastAsia"/>
          <w:color w:val="000000"/>
          <w:kern w:val="2"/>
          <w:lang w:eastAsia="zh-CN"/>
        </w:rPr>
        <w:t xml:space="preserve"> ML</w:t>
      </w:r>
      <w:r w:rsidR="00BA25B1" w:rsidRPr="00BF27E8">
        <w:rPr>
          <w:color w:val="000000"/>
          <w:kern w:val="2"/>
          <w:lang w:eastAsia="zh-CN"/>
        </w:rPr>
        <w:t xml:space="preserve">, </w:t>
      </w:r>
      <w:r w:rsidR="00B94A49" w:rsidRPr="00BF27E8">
        <w:rPr>
          <w:color w:val="000000"/>
          <w:kern w:val="2"/>
          <w:lang w:eastAsia="zh-CN"/>
        </w:rPr>
        <w:t>Bryan</w:t>
      </w:r>
      <w:r w:rsidR="00A43F77" w:rsidRPr="00BF27E8">
        <w:rPr>
          <w:rFonts w:hint="eastAsia"/>
          <w:color w:val="000000"/>
          <w:kern w:val="2"/>
          <w:lang w:eastAsia="zh-CN"/>
        </w:rPr>
        <w:t xml:space="preserve"> P</w:t>
      </w:r>
      <w:r w:rsidR="00BA25B1" w:rsidRPr="00BF27E8">
        <w:rPr>
          <w:color w:val="000000"/>
          <w:kern w:val="2"/>
          <w:lang w:eastAsia="zh-CN"/>
        </w:rPr>
        <w:t xml:space="preserve">, </w:t>
      </w:r>
      <w:r w:rsidR="00B94A49" w:rsidRPr="00BF27E8">
        <w:rPr>
          <w:color w:val="000000"/>
          <w:kern w:val="2"/>
          <w:lang w:eastAsia="zh-CN"/>
        </w:rPr>
        <w:t>Henry</w:t>
      </w:r>
      <w:r w:rsidR="00A43F77" w:rsidRPr="00BF27E8">
        <w:rPr>
          <w:rFonts w:hint="eastAsia"/>
          <w:color w:val="000000"/>
          <w:kern w:val="2"/>
          <w:lang w:eastAsia="zh-CN"/>
        </w:rPr>
        <w:t xml:space="preserve"> TR</w:t>
      </w:r>
      <w:r w:rsidR="00BA25B1" w:rsidRPr="00BF27E8">
        <w:rPr>
          <w:color w:val="000000"/>
          <w:kern w:val="2"/>
          <w:lang w:eastAsia="zh-CN"/>
        </w:rPr>
        <w:t xml:space="preserve">, </w:t>
      </w:r>
      <w:r w:rsidR="00B94A49" w:rsidRPr="00BF27E8">
        <w:rPr>
          <w:color w:val="000000"/>
          <w:kern w:val="2"/>
          <w:lang w:eastAsia="zh-CN"/>
        </w:rPr>
        <w:t>et al</w:t>
      </w:r>
      <w:r w:rsidR="00BA25B1" w:rsidRPr="00BF27E8">
        <w:rPr>
          <w:color w:val="000000"/>
          <w:kern w:val="2"/>
          <w:lang w:eastAsia="zh-CN"/>
        </w:rPr>
        <w:t xml:space="preserve">. </w:t>
      </w:r>
      <w:r w:rsidR="00B94A49" w:rsidRPr="00BF27E8">
        <w:rPr>
          <w:color w:val="000000"/>
          <w:kern w:val="2"/>
          <w:lang w:eastAsia="zh-CN"/>
        </w:rPr>
        <w:t>Non</w:t>
      </w:r>
      <w:r w:rsidR="00A43F77" w:rsidRPr="00BF27E8">
        <w:rPr>
          <w:rFonts w:hint="eastAsia"/>
          <w:color w:val="000000"/>
          <w:kern w:val="2"/>
          <w:lang w:eastAsia="zh-CN"/>
        </w:rPr>
        <w:t xml:space="preserve"> </w:t>
      </w:r>
      <w:r w:rsidR="00B94A49" w:rsidRPr="00BF27E8">
        <w:rPr>
          <w:color w:val="000000"/>
          <w:kern w:val="2"/>
          <w:lang w:eastAsia="zh-CN"/>
        </w:rPr>
        <w:t>Clinical Dose Formulation Analysis Method Validation and Sample Analysis [J]. AAPS J, 20</w:t>
      </w:r>
      <w:r w:rsidR="00C93B1F" w:rsidRPr="00BF27E8">
        <w:rPr>
          <w:color w:val="000000"/>
          <w:kern w:val="2"/>
          <w:lang w:eastAsia="zh-CN"/>
        </w:rPr>
        <w:t>10, 12 (4): 628-634</w:t>
      </w:r>
      <w:r w:rsidR="00954436">
        <w:rPr>
          <w:rFonts w:hint="eastAsia"/>
          <w:color w:val="000000"/>
          <w:kern w:val="2"/>
          <w:lang w:eastAsia="zh-CN"/>
        </w:rPr>
        <w:t>.</w:t>
      </w:r>
    </w:p>
    <w:p w14:paraId="30375418" w14:textId="77777777" w:rsidR="00915349" w:rsidRPr="00BF27E8" w:rsidRDefault="00C93B1F" w:rsidP="00A607E3">
      <w:pPr>
        <w:widowControl w:val="0"/>
        <w:spacing w:line="360" w:lineRule="auto"/>
        <w:ind w:firstLineChars="200" w:firstLine="480"/>
        <w:jc w:val="both"/>
        <w:rPr>
          <w:color w:val="000000"/>
          <w:kern w:val="2"/>
          <w:lang w:eastAsia="zh-CN"/>
        </w:rPr>
      </w:pPr>
      <w:r w:rsidRPr="00BF27E8">
        <w:rPr>
          <w:color w:val="000000"/>
          <w:kern w:val="2"/>
          <w:lang w:eastAsia="zh-CN"/>
        </w:rPr>
        <w:t>[</w:t>
      </w:r>
      <w:r w:rsidR="00224EBA">
        <w:rPr>
          <w:rFonts w:hint="eastAsia"/>
          <w:color w:val="000000"/>
          <w:kern w:val="2"/>
          <w:lang w:eastAsia="zh-CN"/>
        </w:rPr>
        <w:t>2</w:t>
      </w:r>
      <w:r w:rsidR="00542309" w:rsidRPr="00BF27E8">
        <w:rPr>
          <w:color w:val="000000"/>
          <w:kern w:val="2"/>
          <w:lang w:eastAsia="zh-CN"/>
        </w:rPr>
        <w:t xml:space="preserve">] </w:t>
      </w:r>
      <w:r w:rsidR="00592926" w:rsidRPr="00BF27E8">
        <w:rPr>
          <w:color w:val="000000"/>
          <w:kern w:val="2"/>
          <w:lang w:eastAsia="zh-CN"/>
        </w:rPr>
        <w:t>顾利强</w:t>
      </w:r>
      <w:r w:rsidR="00D8379C" w:rsidRPr="00BF27E8">
        <w:rPr>
          <w:color w:val="000000"/>
          <w:kern w:val="2"/>
          <w:lang w:eastAsia="zh-CN"/>
        </w:rPr>
        <w:t xml:space="preserve">, </w:t>
      </w:r>
      <w:r w:rsidR="00376C65" w:rsidRPr="00BF27E8">
        <w:rPr>
          <w:color w:val="000000"/>
          <w:kern w:val="2"/>
          <w:lang w:eastAsia="zh-CN"/>
        </w:rPr>
        <w:t>辛艳飞</w:t>
      </w:r>
      <w:r w:rsidR="00376C65" w:rsidRPr="00BF27E8">
        <w:rPr>
          <w:color w:val="000000"/>
          <w:kern w:val="2"/>
          <w:lang w:eastAsia="zh-CN"/>
        </w:rPr>
        <w:t xml:space="preserve">, </w:t>
      </w:r>
      <w:r w:rsidR="00376C65" w:rsidRPr="00BF27E8">
        <w:rPr>
          <w:color w:val="000000"/>
          <w:kern w:val="2"/>
          <w:lang w:eastAsia="zh-CN"/>
        </w:rPr>
        <w:t>高海燕</w:t>
      </w:r>
      <w:r w:rsidR="00376C65" w:rsidRPr="00BF27E8">
        <w:rPr>
          <w:color w:val="000000"/>
          <w:kern w:val="2"/>
          <w:lang w:eastAsia="zh-CN"/>
        </w:rPr>
        <w:t>,</w:t>
      </w:r>
      <w:r w:rsidR="00376C65" w:rsidRPr="00BF27E8">
        <w:rPr>
          <w:color w:val="000000"/>
          <w:kern w:val="2"/>
          <w:lang w:eastAsia="zh-CN"/>
        </w:rPr>
        <w:t>李峰</w:t>
      </w:r>
      <w:r w:rsidR="00376C65" w:rsidRPr="00BF27E8">
        <w:rPr>
          <w:color w:val="000000"/>
          <w:kern w:val="2"/>
          <w:lang w:eastAsia="zh-CN"/>
        </w:rPr>
        <w:t xml:space="preserve">, </w:t>
      </w:r>
      <w:r w:rsidR="00376C65" w:rsidRPr="00BF27E8">
        <w:rPr>
          <w:color w:val="000000"/>
          <w:kern w:val="2"/>
          <w:lang w:eastAsia="zh-CN"/>
        </w:rPr>
        <w:t>等</w:t>
      </w:r>
      <w:r w:rsidR="00376C65" w:rsidRPr="00BF27E8">
        <w:rPr>
          <w:color w:val="000000"/>
          <w:kern w:val="2"/>
          <w:lang w:eastAsia="zh-CN"/>
        </w:rPr>
        <w:t>. GLP</w:t>
      </w:r>
      <w:r w:rsidR="00376C65" w:rsidRPr="00BF27E8">
        <w:rPr>
          <w:color w:val="000000"/>
          <w:kern w:val="2"/>
          <w:lang w:eastAsia="zh-CN"/>
        </w:rPr>
        <w:t>机构供试品分析相关问题的探讨</w:t>
      </w:r>
      <w:r w:rsidR="00376C65" w:rsidRPr="00BF27E8">
        <w:rPr>
          <w:color w:val="000000"/>
          <w:kern w:val="2"/>
          <w:lang w:eastAsia="zh-CN"/>
        </w:rPr>
        <w:t>[J].</w:t>
      </w:r>
      <w:r w:rsidR="00915349" w:rsidRPr="00BF27E8">
        <w:rPr>
          <w:color w:val="000000"/>
          <w:kern w:val="2"/>
          <w:lang w:eastAsia="zh-CN"/>
        </w:rPr>
        <w:t xml:space="preserve"> </w:t>
      </w:r>
      <w:r w:rsidR="00915349" w:rsidRPr="00BF27E8">
        <w:rPr>
          <w:color w:val="000000"/>
          <w:kern w:val="2"/>
          <w:lang w:eastAsia="zh-CN"/>
        </w:rPr>
        <w:t>毒理学杂志</w:t>
      </w:r>
      <w:r w:rsidR="00915349" w:rsidRPr="00BF27E8">
        <w:rPr>
          <w:color w:val="000000"/>
          <w:kern w:val="2"/>
          <w:lang w:eastAsia="zh-CN"/>
        </w:rPr>
        <w:t>, 2012, 26(5):</w:t>
      </w:r>
      <w:r w:rsidR="00062006" w:rsidRPr="00BF27E8">
        <w:rPr>
          <w:color w:val="000000"/>
          <w:kern w:val="2"/>
          <w:lang w:eastAsia="zh-CN"/>
        </w:rPr>
        <w:t xml:space="preserve"> </w:t>
      </w:r>
      <w:r w:rsidR="00EC2CBC" w:rsidRPr="00BF27E8">
        <w:rPr>
          <w:color w:val="000000"/>
          <w:kern w:val="2"/>
          <w:lang w:eastAsia="zh-CN"/>
        </w:rPr>
        <w:t>388-390</w:t>
      </w:r>
      <w:r w:rsidR="00954436">
        <w:rPr>
          <w:rFonts w:hint="eastAsia"/>
          <w:color w:val="000000"/>
          <w:kern w:val="2"/>
          <w:lang w:eastAsia="zh-CN"/>
        </w:rPr>
        <w:t>.</w:t>
      </w:r>
    </w:p>
    <w:p w14:paraId="55A1DDD5" w14:textId="77777777" w:rsidR="003F299B" w:rsidRPr="00BF27E8" w:rsidRDefault="00C93B1F" w:rsidP="00A607E3">
      <w:pPr>
        <w:widowControl w:val="0"/>
        <w:spacing w:line="360" w:lineRule="auto"/>
        <w:ind w:firstLineChars="200" w:firstLine="480"/>
        <w:jc w:val="both"/>
        <w:rPr>
          <w:color w:val="000000"/>
          <w:kern w:val="2"/>
          <w:lang w:eastAsia="zh-CN"/>
        </w:rPr>
      </w:pPr>
      <w:r w:rsidRPr="00BF27E8">
        <w:rPr>
          <w:color w:val="000000"/>
          <w:kern w:val="2"/>
          <w:lang w:eastAsia="zh-CN"/>
        </w:rPr>
        <w:t>[</w:t>
      </w:r>
      <w:r w:rsidR="00224EBA">
        <w:rPr>
          <w:rFonts w:hint="eastAsia"/>
          <w:color w:val="000000"/>
          <w:kern w:val="2"/>
          <w:lang w:eastAsia="zh-CN"/>
        </w:rPr>
        <w:t>3</w:t>
      </w:r>
      <w:r w:rsidR="00915349" w:rsidRPr="00BF27E8">
        <w:rPr>
          <w:color w:val="000000"/>
          <w:kern w:val="2"/>
          <w:lang w:eastAsia="zh-CN"/>
        </w:rPr>
        <w:t>]</w:t>
      </w:r>
      <w:r w:rsidR="0076421D" w:rsidRPr="00BF27E8">
        <w:rPr>
          <w:color w:val="000000"/>
          <w:kern w:val="2"/>
          <w:lang w:eastAsia="zh-CN"/>
        </w:rPr>
        <w:t xml:space="preserve"> </w:t>
      </w:r>
      <w:r w:rsidR="0076421D" w:rsidRPr="00BF27E8">
        <w:rPr>
          <w:color w:val="000000"/>
          <w:kern w:val="2"/>
          <w:lang w:eastAsia="zh-CN"/>
        </w:rPr>
        <w:t>孟祥</w:t>
      </w:r>
      <w:r w:rsidR="0076421D" w:rsidRPr="00BF27E8">
        <w:rPr>
          <w:color w:val="000000"/>
          <w:kern w:val="2"/>
          <w:lang w:eastAsia="zh-CN"/>
        </w:rPr>
        <w:t xml:space="preserve">, </w:t>
      </w:r>
      <w:r w:rsidR="0076421D" w:rsidRPr="00BF27E8">
        <w:rPr>
          <w:color w:val="000000"/>
          <w:kern w:val="2"/>
          <w:lang w:eastAsia="zh-CN"/>
        </w:rPr>
        <w:t>李莹</w:t>
      </w:r>
      <w:r w:rsidR="0076421D" w:rsidRPr="00BF27E8">
        <w:rPr>
          <w:color w:val="000000"/>
          <w:kern w:val="2"/>
          <w:lang w:eastAsia="zh-CN"/>
        </w:rPr>
        <w:t xml:space="preserve">, </w:t>
      </w:r>
      <w:r w:rsidR="0076421D" w:rsidRPr="00BF27E8">
        <w:rPr>
          <w:color w:val="000000"/>
          <w:kern w:val="2"/>
          <w:lang w:eastAsia="zh-CN"/>
        </w:rPr>
        <w:t>潘琦</w:t>
      </w:r>
      <w:r w:rsidR="0076421D" w:rsidRPr="00BF27E8">
        <w:rPr>
          <w:color w:val="000000"/>
          <w:kern w:val="2"/>
          <w:lang w:eastAsia="zh-CN"/>
        </w:rPr>
        <w:t xml:space="preserve">, </w:t>
      </w:r>
      <w:r w:rsidR="00062006" w:rsidRPr="00BF27E8">
        <w:rPr>
          <w:color w:val="000000"/>
          <w:kern w:val="2"/>
          <w:lang w:eastAsia="zh-CN"/>
        </w:rPr>
        <w:t>姜娟</w:t>
      </w:r>
      <w:r w:rsidR="00062006" w:rsidRPr="00BF27E8">
        <w:rPr>
          <w:color w:val="000000"/>
          <w:kern w:val="2"/>
          <w:lang w:eastAsia="zh-CN"/>
        </w:rPr>
        <w:t xml:space="preserve">, </w:t>
      </w:r>
      <w:r w:rsidR="0076421D" w:rsidRPr="00BF27E8">
        <w:rPr>
          <w:color w:val="000000"/>
          <w:kern w:val="2"/>
          <w:lang w:eastAsia="zh-CN"/>
        </w:rPr>
        <w:t>等</w:t>
      </w:r>
      <w:r w:rsidR="0076421D" w:rsidRPr="00BF27E8">
        <w:rPr>
          <w:color w:val="000000"/>
          <w:kern w:val="2"/>
          <w:lang w:eastAsia="zh-CN"/>
        </w:rPr>
        <w:t xml:space="preserve">. </w:t>
      </w:r>
      <w:r w:rsidR="0076421D" w:rsidRPr="00BF27E8">
        <w:rPr>
          <w:color w:val="000000"/>
          <w:kern w:val="2"/>
          <w:lang w:eastAsia="zh-CN"/>
        </w:rPr>
        <w:t>供试品检测在</w:t>
      </w:r>
      <w:r w:rsidR="0076421D" w:rsidRPr="00BF27E8">
        <w:rPr>
          <w:color w:val="000000"/>
          <w:kern w:val="2"/>
          <w:lang w:eastAsia="zh-CN"/>
        </w:rPr>
        <w:t>GLP</w:t>
      </w:r>
      <w:r w:rsidR="0076421D" w:rsidRPr="00BF27E8">
        <w:rPr>
          <w:color w:val="000000"/>
          <w:kern w:val="2"/>
          <w:lang w:eastAsia="zh-CN"/>
        </w:rPr>
        <w:t>研究中的意义及规范化要求</w:t>
      </w:r>
      <w:r w:rsidR="0076421D" w:rsidRPr="00BF27E8">
        <w:rPr>
          <w:color w:val="000000"/>
          <w:kern w:val="2"/>
          <w:lang w:eastAsia="zh-CN"/>
        </w:rPr>
        <w:t xml:space="preserve">[J]. </w:t>
      </w:r>
      <w:r w:rsidR="0076421D" w:rsidRPr="00BF27E8">
        <w:rPr>
          <w:color w:val="000000"/>
          <w:kern w:val="2"/>
          <w:lang w:eastAsia="zh-CN"/>
        </w:rPr>
        <w:t>毒理学杂志</w:t>
      </w:r>
      <w:r w:rsidR="0076421D" w:rsidRPr="00BF27E8">
        <w:rPr>
          <w:color w:val="000000"/>
          <w:kern w:val="2"/>
          <w:lang w:eastAsia="zh-CN"/>
        </w:rPr>
        <w:t>, 2011</w:t>
      </w:r>
      <w:r w:rsidR="00062006" w:rsidRPr="00BF27E8">
        <w:rPr>
          <w:color w:val="000000"/>
          <w:kern w:val="2"/>
          <w:lang w:eastAsia="zh-CN"/>
        </w:rPr>
        <w:t>, 25</w:t>
      </w:r>
      <w:r w:rsidR="00FC6EB4" w:rsidRPr="00BF27E8">
        <w:rPr>
          <w:color w:val="000000"/>
          <w:kern w:val="2"/>
          <w:lang w:eastAsia="zh-CN"/>
        </w:rPr>
        <w:t>(</w:t>
      </w:r>
      <w:r w:rsidR="0076421D" w:rsidRPr="00BF27E8">
        <w:rPr>
          <w:color w:val="000000"/>
          <w:kern w:val="2"/>
          <w:lang w:eastAsia="zh-CN"/>
        </w:rPr>
        <w:t>6):</w:t>
      </w:r>
      <w:r w:rsidR="00062006" w:rsidRPr="00BF27E8">
        <w:rPr>
          <w:color w:val="000000"/>
          <w:kern w:val="2"/>
          <w:lang w:eastAsia="zh-CN"/>
        </w:rPr>
        <w:t xml:space="preserve"> </w:t>
      </w:r>
      <w:r w:rsidR="00EC2CBC" w:rsidRPr="00BF27E8">
        <w:rPr>
          <w:color w:val="000000"/>
          <w:kern w:val="2"/>
          <w:lang w:eastAsia="zh-CN"/>
        </w:rPr>
        <w:t>471-473</w:t>
      </w:r>
      <w:r w:rsidR="00954436">
        <w:rPr>
          <w:rFonts w:hint="eastAsia"/>
          <w:color w:val="000000"/>
          <w:kern w:val="2"/>
          <w:lang w:eastAsia="zh-CN"/>
        </w:rPr>
        <w:t>.</w:t>
      </w:r>
    </w:p>
    <w:p w14:paraId="3DC8084D" w14:textId="77777777" w:rsidR="00915349" w:rsidRPr="00BF27E8" w:rsidRDefault="00C93B1F" w:rsidP="00A607E3">
      <w:pPr>
        <w:widowControl w:val="0"/>
        <w:spacing w:line="360" w:lineRule="auto"/>
        <w:ind w:firstLineChars="200" w:firstLine="480"/>
        <w:jc w:val="both"/>
        <w:rPr>
          <w:color w:val="000000"/>
          <w:kern w:val="2"/>
          <w:lang w:eastAsia="zh-CN"/>
        </w:rPr>
      </w:pPr>
      <w:r w:rsidRPr="00BF27E8">
        <w:rPr>
          <w:color w:val="000000"/>
          <w:kern w:val="2"/>
          <w:lang w:eastAsia="zh-CN"/>
        </w:rPr>
        <w:t>[</w:t>
      </w:r>
      <w:r w:rsidR="00224EBA">
        <w:rPr>
          <w:rFonts w:hint="eastAsia"/>
          <w:color w:val="000000"/>
          <w:kern w:val="2"/>
          <w:lang w:eastAsia="zh-CN"/>
        </w:rPr>
        <w:t>4</w:t>
      </w:r>
      <w:r w:rsidR="00B5659F" w:rsidRPr="00BF27E8">
        <w:rPr>
          <w:color w:val="000000"/>
          <w:kern w:val="2"/>
          <w:lang w:eastAsia="zh-CN"/>
        </w:rPr>
        <w:t xml:space="preserve">] </w:t>
      </w:r>
      <w:r w:rsidR="00B5659F" w:rsidRPr="00BF27E8">
        <w:rPr>
          <w:color w:val="000000"/>
          <w:kern w:val="2"/>
          <w:lang w:eastAsia="zh-CN"/>
        </w:rPr>
        <w:t>李耀庭</w:t>
      </w:r>
      <w:r w:rsidR="00B5659F" w:rsidRPr="00BF27E8">
        <w:rPr>
          <w:color w:val="000000"/>
          <w:kern w:val="2"/>
          <w:lang w:eastAsia="zh-CN"/>
        </w:rPr>
        <w:t xml:space="preserve">, </w:t>
      </w:r>
      <w:r w:rsidR="00B5659F" w:rsidRPr="00BF27E8">
        <w:rPr>
          <w:color w:val="000000"/>
          <w:kern w:val="2"/>
          <w:lang w:eastAsia="zh-CN"/>
        </w:rPr>
        <w:t>梁金强</w:t>
      </w:r>
      <w:r w:rsidR="00B5659F" w:rsidRPr="00BF27E8">
        <w:rPr>
          <w:color w:val="000000"/>
          <w:kern w:val="2"/>
          <w:lang w:eastAsia="zh-CN"/>
        </w:rPr>
        <w:t xml:space="preserve">, </w:t>
      </w:r>
      <w:r w:rsidR="00B5659F" w:rsidRPr="00BF27E8">
        <w:rPr>
          <w:color w:val="000000"/>
          <w:kern w:val="2"/>
          <w:lang w:eastAsia="zh-CN"/>
        </w:rPr>
        <w:t>黄芝瑛</w:t>
      </w:r>
      <w:r w:rsidR="00B5659F" w:rsidRPr="00BF27E8">
        <w:rPr>
          <w:color w:val="000000"/>
          <w:kern w:val="2"/>
          <w:lang w:eastAsia="zh-CN"/>
        </w:rPr>
        <w:t xml:space="preserve">. </w:t>
      </w:r>
      <w:r w:rsidR="00B5659F" w:rsidRPr="00BF27E8">
        <w:rPr>
          <w:color w:val="000000"/>
          <w:kern w:val="2"/>
          <w:lang w:eastAsia="zh-CN"/>
        </w:rPr>
        <w:t>药物安全性评价研究中供试品的检测与分析</w:t>
      </w:r>
      <w:r w:rsidR="00B5659F" w:rsidRPr="00BF27E8">
        <w:rPr>
          <w:color w:val="000000"/>
          <w:kern w:val="2"/>
          <w:lang w:eastAsia="zh-CN"/>
        </w:rPr>
        <w:t xml:space="preserve">[J]. </w:t>
      </w:r>
      <w:r w:rsidR="00B5659F" w:rsidRPr="00BF27E8">
        <w:rPr>
          <w:color w:val="000000"/>
          <w:kern w:val="2"/>
          <w:lang w:eastAsia="zh-CN"/>
        </w:rPr>
        <w:t>药物评价研究</w:t>
      </w:r>
      <w:r w:rsidR="00FC6EB4" w:rsidRPr="00BF27E8">
        <w:rPr>
          <w:color w:val="000000"/>
          <w:kern w:val="2"/>
          <w:lang w:eastAsia="zh-CN"/>
        </w:rPr>
        <w:t>, 2014, 37(</w:t>
      </w:r>
      <w:r w:rsidR="00B5659F" w:rsidRPr="00BF27E8">
        <w:rPr>
          <w:color w:val="000000"/>
          <w:kern w:val="2"/>
          <w:lang w:eastAsia="zh-CN"/>
        </w:rPr>
        <w:t xml:space="preserve">6): </w:t>
      </w:r>
      <w:r w:rsidR="00EC2CBC" w:rsidRPr="00BF27E8">
        <w:rPr>
          <w:color w:val="000000"/>
          <w:kern w:val="2"/>
          <w:lang w:eastAsia="zh-CN"/>
        </w:rPr>
        <w:t>541-543</w:t>
      </w:r>
      <w:r w:rsidR="00954436">
        <w:rPr>
          <w:rFonts w:hint="eastAsia"/>
          <w:color w:val="000000"/>
          <w:kern w:val="2"/>
          <w:lang w:eastAsia="zh-CN"/>
        </w:rPr>
        <w:t>.</w:t>
      </w:r>
    </w:p>
    <w:p w14:paraId="3DF3363C" w14:textId="77777777" w:rsidR="000F7BE5" w:rsidRPr="00954436" w:rsidRDefault="00C93B1F" w:rsidP="00A607E3">
      <w:pPr>
        <w:widowControl w:val="0"/>
        <w:spacing w:line="360" w:lineRule="auto"/>
        <w:ind w:firstLineChars="200" w:firstLine="480"/>
        <w:jc w:val="both"/>
        <w:rPr>
          <w:rFonts w:hint="eastAsia"/>
          <w:color w:val="000000"/>
          <w:kern w:val="2"/>
          <w:lang w:eastAsia="zh-CN"/>
        </w:rPr>
      </w:pPr>
      <w:r w:rsidRPr="00BF27E8">
        <w:rPr>
          <w:color w:val="000000"/>
          <w:kern w:val="2"/>
          <w:lang w:eastAsia="zh-CN"/>
        </w:rPr>
        <w:t>[</w:t>
      </w:r>
      <w:r w:rsidR="00224EBA">
        <w:rPr>
          <w:rFonts w:hint="eastAsia"/>
          <w:color w:val="000000"/>
          <w:kern w:val="2"/>
          <w:lang w:eastAsia="zh-CN"/>
        </w:rPr>
        <w:t>5</w:t>
      </w:r>
      <w:r w:rsidR="003E2080" w:rsidRPr="00BF27E8">
        <w:rPr>
          <w:color w:val="000000"/>
          <w:kern w:val="2"/>
          <w:lang w:eastAsia="zh-CN"/>
        </w:rPr>
        <w:t xml:space="preserve">] </w:t>
      </w:r>
      <w:r w:rsidR="003E2080" w:rsidRPr="00BF27E8">
        <w:rPr>
          <w:color w:val="000000"/>
          <w:kern w:val="2"/>
          <w:lang w:eastAsia="zh-CN"/>
        </w:rPr>
        <w:t>苏敏</w:t>
      </w:r>
      <w:r w:rsidR="003E2080" w:rsidRPr="00BF27E8">
        <w:rPr>
          <w:color w:val="000000"/>
          <w:kern w:val="2"/>
          <w:lang w:eastAsia="zh-CN"/>
        </w:rPr>
        <w:t xml:space="preserve">, </w:t>
      </w:r>
      <w:r w:rsidR="003E2080" w:rsidRPr="00BF27E8">
        <w:rPr>
          <w:color w:val="000000"/>
          <w:kern w:val="2"/>
          <w:lang w:eastAsia="zh-CN"/>
        </w:rPr>
        <w:t>王京昆</w:t>
      </w:r>
      <w:r w:rsidR="003E2080" w:rsidRPr="00BF27E8">
        <w:rPr>
          <w:color w:val="000000"/>
          <w:kern w:val="2"/>
          <w:lang w:eastAsia="zh-CN"/>
        </w:rPr>
        <w:t xml:space="preserve">. </w:t>
      </w:r>
      <w:r w:rsidR="003E2080" w:rsidRPr="00BF27E8">
        <w:rPr>
          <w:color w:val="000000"/>
          <w:kern w:val="2"/>
          <w:lang w:eastAsia="zh-CN"/>
        </w:rPr>
        <w:t>影响药物非临床安全性评价的供试品相关问题</w:t>
      </w:r>
      <w:r w:rsidR="003E2080" w:rsidRPr="00BF27E8">
        <w:rPr>
          <w:color w:val="000000"/>
          <w:kern w:val="2"/>
          <w:lang w:eastAsia="zh-CN"/>
        </w:rPr>
        <w:t xml:space="preserve">[J]. </w:t>
      </w:r>
      <w:r w:rsidR="003E2080" w:rsidRPr="00BF27E8">
        <w:rPr>
          <w:color w:val="000000"/>
          <w:kern w:val="2"/>
          <w:lang w:eastAsia="zh-CN"/>
        </w:rPr>
        <w:t>中国药事</w:t>
      </w:r>
      <w:r w:rsidR="003E2080" w:rsidRPr="00BF27E8">
        <w:rPr>
          <w:color w:val="000000"/>
          <w:kern w:val="2"/>
          <w:lang w:eastAsia="zh-CN"/>
        </w:rPr>
        <w:t>, 2015</w:t>
      </w:r>
      <w:r w:rsidR="00A43F77" w:rsidRPr="00BF27E8">
        <w:rPr>
          <w:rFonts w:hint="eastAsia"/>
          <w:color w:val="000000"/>
          <w:kern w:val="2"/>
          <w:lang w:eastAsia="zh-CN"/>
        </w:rPr>
        <w:t xml:space="preserve">, </w:t>
      </w:r>
      <w:r w:rsidR="00E46493" w:rsidRPr="00BF27E8">
        <w:rPr>
          <w:rFonts w:hint="eastAsia"/>
          <w:color w:val="000000"/>
          <w:kern w:val="2"/>
          <w:lang w:eastAsia="zh-CN"/>
        </w:rPr>
        <w:t>29</w:t>
      </w:r>
      <w:r w:rsidR="003E2080" w:rsidRPr="00BF27E8">
        <w:rPr>
          <w:color w:val="000000"/>
          <w:kern w:val="2"/>
          <w:lang w:eastAsia="zh-CN"/>
        </w:rPr>
        <w:t>(2):</w:t>
      </w:r>
      <w:r w:rsidR="00EC2CBC" w:rsidRPr="00BF27E8">
        <w:rPr>
          <w:color w:val="000000"/>
          <w:kern w:val="2"/>
          <w:lang w:eastAsia="zh-CN"/>
        </w:rPr>
        <w:t xml:space="preserve"> 141-146</w:t>
      </w:r>
      <w:r w:rsidR="00954436">
        <w:rPr>
          <w:rFonts w:hint="eastAsia"/>
          <w:color w:val="000000"/>
          <w:kern w:val="2"/>
          <w:lang w:eastAsia="zh-CN"/>
        </w:rPr>
        <w:t>.</w:t>
      </w:r>
    </w:p>
    <w:sectPr w:rsidR="000F7BE5" w:rsidRPr="00954436" w:rsidSect="00C54188">
      <w:headerReference w:type="default" r:id="rId10"/>
      <w:footerReference w:type="default" r:id="rId11"/>
      <w:headerReference w:type="first" r:id="rId12"/>
      <w:footerReference w:type="first" r:id="rId13"/>
      <w:pgSz w:w="11907" w:h="16840" w:code="9"/>
      <w:pgMar w:top="1440" w:right="1803" w:bottom="1440" w:left="1803" w:header="482" w:footer="85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2A2FD" w14:textId="77777777" w:rsidR="00696E7E" w:rsidRDefault="00696E7E">
      <w:r>
        <w:separator/>
      </w:r>
    </w:p>
  </w:endnote>
  <w:endnote w:type="continuationSeparator" w:id="0">
    <w:p w14:paraId="1CA8992F" w14:textId="77777777" w:rsidR="00696E7E" w:rsidRDefault="0069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053AA" w14:textId="77777777" w:rsidR="008A7C45" w:rsidRDefault="008A7C45" w:rsidP="00070FE1">
    <w:pPr>
      <w:pStyle w:val="WXFooter"/>
    </w:pPr>
    <w:r>
      <w:t>Confidential</w:t>
    </w:r>
    <w:r>
      <w:rPr>
        <w:rFonts w:hint="eastAsia"/>
      </w:rPr>
      <w:t xml:space="preserve">                                                                           </w:t>
    </w:r>
    <w:r>
      <w:rPr>
        <w:rFonts w:hint="eastAsia"/>
      </w:rPr>
      <w:t>第</w:t>
    </w:r>
    <w:r>
      <w:rPr>
        <w:lang w:val="zh-CN"/>
      </w:rPr>
      <w:t xml:space="preserve"> </w:t>
    </w:r>
    <w:r>
      <w:rPr>
        <w:b/>
      </w:rPr>
      <w:fldChar w:fldCharType="begin"/>
    </w:r>
    <w:r>
      <w:rPr>
        <w:b/>
      </w:rPr>
      <w:instrText>PAGE  \* Arabic  \* MERGEFORMAT</w:instrText>
    </w:r>
    <w:r>
      <w:rPr>
        <w:b/>
      </w:rPr>
      <w:fldChar w:fldCharType="separate"/>
    </w:r>
    <w:r w:rsidR="00615DF7" w:rsidRPr="00615DF7">
      <w:rPr>
        <w:b/>
        <w:noProof/>
        <w:lang w:val="zh-CN"/>
      </w:rPr>
      <w:t>22</w:t>
    </w:r>
    <w:r>
      <w:rPr>
        <w:b/>
      </w:rPr>
      <w:fldChar w:fldCharType="end"/>
    </w:r>
    <w:r>
      <w:rPr>
        <w:rFonts w:hint="eastAsia"/>
        <w:b/>
      </w:rPr>
      <w:t>页</w:t>
    </w:r>
    <w:r>
      <w:rPr>
        <w:lang w:val="zh-CN"/>
      </w:rPr>
      <w:t xml:space="preserve"> /</w:t>
    </w:r>
    <w:r>
      <w:rPr>
        <w:rFonts w:hint="eastAsia"/>
        <w:lang w:val="zh-CN"/>
      </w:rPr>
      <w:t>共</w:t>
    </w:r>
    <w:r>
      <w:rPr>
        <w:lang w:val="zh-CN"/>
      </w:rPr>
      <w:t xml:space="preserve"> </w:t>
    </w:r>
    <w:r>
      <w:rPr>
        <w:b/>
      </w:rPr>
      <w:fldChar w:fldCharType="begin"/>
    </w:r>
    <w:r>
      <w:rPr>
        <w:b/>
      </w:rPr>
      <w:instrText>NUMPAGES  \* Arabic  \* MERGEFORMAT</w:instrText>
    </w:r>
    <w:r>
      <w:rPr>
        <w:b/>
      </w:rPr>
      <w:fldChar w:fldCharType="separate"/>
    </w:r>
    <w:r w:rsidR="00615DF7" w:rsidRPr="00615DF7">
      <w:rPr>
        <w:b/>
        <w:noProof/>
        <w:lang w:val="zh-CN"/>
      </w:rPr>
      <w:t>23</w:t>
    </w:r>
    <w:r>
      <w:rPr>
        <w:b/>
      </w:rPr>
      <w:fldChar w:fldCharType="end"/>
    </w:r>
    <w:r>
      <w:rPr>
        <w:rFonts w:hint="eastAsia"/>
        <w:b/>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851BF" w14:textId="77777777" w:rsidR="008A7C45" w:rsidRDefault="008A7C45" w:rsidP="00490FA1">
    <w:pPr>
      <w:pStyle w:val="a7"/>
      <w:jc w:val="both"/>
    </w:pPr>
    <w:r>
      <w:rPr>
        <w:rFonts w:ascii="Arial" w:hAnsi="Arial"/>
        <w:i/>
        <w:i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19BE2" w14:textId="77777777" w:rsidR="00696E7E" w:rsidRDefault="00696E7E">
      <w:r>
        <w:separator/>
      </w:r>
    </w:p>
  </w:footnote>
  <w:footnote w:type="continuationSeparator" w:id="0">
    <w:p w14:paraId="4BFAC829" w14:textId="77777777" w:rsidR="00696E7E" w:rsidRDefault="00696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B213E" w14:textId="77777777" w:rsidR="008A7C45" w:rsidRPr="00F03FED" w:rsidRDefault="008A7C45" w:rsidP="003B642F">
    <w:pPr>
      <w:pStyle w:val="WXBodyText"/>
      <w:pBdr>
        <w:bottom w:val="single" w:sz="4" w:space="1" w:color="auto"/>
      </w:pBdr>
      <w:ind w:left="0"/>
      <w:jc w:val="center"/>
    </w:pPr>
    <w:r w:rsidRPr="00F03FED">
      <w:rPr>
        <w:noProof/>
        <w:sz w:val="21"/>
        <w:szCs w:val="21"/>
      </w:rPr>
      <w:pict w14:anchorId="6A87B4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7pt;height:21.75pt;visibility:visible">
          <v:imagedata r:id="rId1" o:title=""/>
        </v:shape>
      </w:pict>
    </w:r>
    <w:r w:rsidRPr="00F03FED">
      <w:rPr>
        <w:rFonts w:hint="eastAsia"/>
        <w:noProof/>
        <w:sz w:val="21"/>
        <w:szCs w:val="21"/>
      </w:rPr>
      <w:t xml:space="preserve">                                                                         </w:t>
    </w:r>
    <w:r w:rsidRPr="00F03FED">
      <w:rPr>
        <w:rFonts w:hint="eastAsia"/>
        <w:noProof/>
        <w:sz w:val="21"/>
        <w:szCs w:val="21"/>
      </w:rPr>
      <w:t>专题编号：</w:t>
    </w:r>
    <w:r>
      <w:rPr>
        <w:rFonts w:hint="eastAsia"/>
      </w:rPr>
      <w:t>A2018030</w:t>
    </w:r>
    <w:r w:rsidRPr="00F03FED">
      <w:rPr>
        <w:rFonts w:hint="eastAsia"/>
      </w:rPr>
      <w:t>-FA01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AE8FB" w14:textId="77777777" w:rsidR="008A7C45" w:rsidRPr="00B50333" w:rsidRDefault="008A7C45" w:rsidP="00B50333">
    <w:pPr>
      <w:pStyle w:val="WXBodyText"/>
      <w:ind w:left="0"/>
      <w:jc w:val="center"/>
      <w:rPr>
        <w:rFonts w:hint="eastAsia"/>
      </w:rPr>
    </w:pPr>
    <w:r>
      <w:rPr>
        <w:noProof/>
        <w:sz w:val="21"/>
        <w:szCs w:val="21"/>
      </w:rPr>
      <w:pict w14:anchorId="73243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21.75pt;visibility:visible">
          <v:imagedata r:id="rId1" o:title=""/>
        </v:shape>
      </w:pict>
    </w:r>
    <w:r>
      <w:rPr>
        <w:rFonts w:hint="eastAsia"/>
        <w:noProof/>
        <w:sz w:val="21"/>
        <w:szCs w:val="21"/>
      </w:rPr>
      <w:t xml:space="preserve">                                                                         </w:t>
    </w:r>
    <w:r w:rsidRPr="00BE59DB">
      <w:rPr>
        <w:rFonts w:hint="eastAsia"/>
        <w:noProof/>
        <w:sz w:val="21"/>
        <w:szCs w:val="21"/>
      </w:rPr>
      <w:t>专题编号</w:t>
    </w:r>
    <w:r>
      <w:rPr>
        <w:rFonts w:hint="eastAsia"/>
        <w:noProof/>
        <w:sz w:val="21"/>
        <w:szCs w:val="21"/>
      </w:rPr>
      <w:t>：</w:t>
    </w:r>
    <w:r>
      <w:rPr>
        <w:rFonts w:hint="eastAsia"/>
      </w:rPr>
      <w:t>A2018030-FA01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multilevel"/>
    <w:tmpl w:val="00000006"/>
    <w:lvl w:ilvl="0">
      <w:start w:val="1"/>
      <w:numFmt w:val="decimal"/>
      <w:lvlText w:val="%1."/>
      <w:lvlJc w:val="left"/>
      <w:pPr>
        <w:tabs>
          <w:tab w:val="num" w:pos="0"/>
        </w:tabs>
        <w:ind w:left="720" w:hanging="72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lvlText w:val="%1.%2.%3"/>
      <w:lvlJc w:val="left"/>
      <w:pPr>
        <w:tabs>
          <w:tab w:val="num" w:pos="0"/>
        </w:tabs>
        <w:ind w:left="720" w:hanging="720"/>
      </w:pPr>
      <w:rPr>
        <w:rFonts w:ascii="Times New Roman" w:hAnsi="Times New Roman" w:cs="Times New Roman" w:hint="default"/>
      </w:rPr>
    </w:lvl>
    <w:lvl w:ilvl="3">
      <w:start w:val="1"/>
      <w:numFmt w:val="decimal"/>
      <w:lvlText w:val="%1.%2.%3.%4"/>
      <w:lvlJc w:val="left"/>
      <w:pPr>
        <w:tabs>
          <w:tab w:val="num" w:pos="0"/>
        </w:tabs>
        <w:ind w:left="864" w:hanging="864"/>
      </w:pPr>
      <w:rPr>
        <w:rFonts w:ascii="Times New Roman" w:hAnsi="Times New Roman" w:cs="Times New Roman" w:hint="default"/>
      </w:rPr>
    </w:lvl>
    <w:lvl w:ilvl="4">
      <w:start w:val="1"/>
      <w:numFmt w:val="decimal"/>
      <w:lvlText w:val="%1.%2.%3.%4.%5."/>
      <w:lvlJc w:val="left"/>
      <w:pPr>
        <w:tabs>
          <w:tab w:val="num" w:pos="0"/>
        </w:tabs>
        <w:ind w:left="720" w:hanging="720"/>
      </w:pPr>
      <w:rPr>
        <w:rFonts w:hint="eastAsia"/>
      </w:rPr>
    </w:lvl>
    <w:lvl w:ilvl="5">
      <w:start w:val="1"/>
      <w:numFmt w:val="decimal"/>
      <w:lvlText w:val="%1.%2.%3.%4.%5.%6."/>
      <w:lvlJc w:val="left"/>
      <w:pPr>
        <w:tabs>
          <w:tab w:val="num" w:pos="0"/>
        </w:tabs>
        <w:ind w:left="720" w:hanging="720"/>
      </w:pPr>
      <w:rPr>
        <w:rFonts w:hint="eastAsia"/>
      </w:rPr>
    </w:lvl>
    <w:lvl w:ilvl="6">
      <w:start w:val="1"/>
      <w:numFmt w:val="decimal"/>
      <w:lvlText w:val="%1.%2.%3.%4.%5.%6.%7."/>
      <w:lvlJc w:val="left"/>
      <w:pPr>
        <w:tabs>
          <w:tab w:val="num" w:pos="0"/>
        </w:tabs>
        <w:ind w:left="5184" w:hanging="720"/>
      </w:pPr>
      <w:rPr>
        <w:rFonts w:hint="eastAsia"/>
      </w:rPr>
    </w:lvl>
    <w:lvl w:ilvl="7">
      <w:start w:val="1"/>
      <w:numFmt w:val="decimal"/>
      <w:lvlText w:val="%1.%2.%3.%4.%5.%6.%7.%8."/>
      <w:lvlJc w:val="left"/>
      <w:pPr>
        <w:tabs>
          <w:tab w:val="num" w:pos="0"/>
        </w:tabs>
        <w:ind w:left="5904" w:hanging="720"/>
      </w:pPr>
      <w:rPr>
        <w:rFonts w:hint="eastAsia"/>
      </w:rPr>
    </w:lvl>
    <w:lvl w:ilvl="8">
      <w:start w:val="1"/>
      <w:numFmt w:val="decimal"/>
      <w:lvlText w:val="%1.%2.%3.%4.%5.%6.%7.%8.%9."/>
      <w:lvlJc w:val="left"/>
      <w:pPr>
        <w:tabs>
          <w:tab w:val="num" w:pos="0"/>
        </w:tabs>
        <w:ind w:left="6624" w:hanging="720"/>
      </w:pPr>
      <w:rPr>
        <w:rFonts w:hint="eastAsia"/>
      </w:rPr>
    </w:lvl>
  </w:abstractNum>
  <w:abstractNum w:abstractNumId="1" w15:restartNumberingAfterBreak="0">
    <w:nsid w:val="01B94DC5"/>
    <w:multiLevelType w:val="hybridMultilevel"/>
    <w:tmpl w:val="5506200E"/>
    <w:lvl w:ilvl="0" w:tplc="BAB43566">
      <w:start w:val="1"/>
      <w:numFmt w:val="bullet"/>
      <w:lvlText w:val=""/>
      <w:lvlJc w:val="left"/>
      <w:pPr>
        <w:ind w:left="780" w:hanging="420"/>
      </w:pPr>
      <w:rPr>
        <w:rFonts w:ascii="Wingdings" w:hAnsi="Wingdings" w:hint="default"/>
      </w:rPr>
    </w:lvl>
    <w:lvl w:ilvl="1" w:tplc="E6EEBB34" w:tentative="1">
      <w:start w:val="1"/>
      <w:numFmt w:val="bullet"/>
      <w:lvlText w:val=""/>
      <w:lvlJc w:val="left"/>
      <w:pPr>
        <w:ind w:left="1200" w:hanging="420"/>
      </w:pPr>
      <w:rPr>
        <w:rFonts w:ascii="Wingdings" w:hAnsi="Wingdings" w:hint="default"/>
      </w:rPr>
    </w:lvl>
    <w:lvl w:ilvl="2" w:tplc="3E8CED2A" w:tentative="1">
      <w:start w:val="1"/>
      <w:numFmt w:val="bullet"/>
      <w:lvlText w:val=""/>
      <w:lvlJc w:val="left"/>
      <w:pPr>
        <w:ind w:left="1620" w:hanging="420"/>
      </w:pPr>
      <w:rPr>
        <w:rFonts w:ascii="Wingdings" w:hAnsi="Wingdings" w:hint="default"/>
      </w:rPr>
    </w:lvl>
    <w:lvl w:ilvl="3" w:tplc="0E3ECA70">
      <w:start w:val="1"/>
      <w:numFmt w:val="bullet"/>
      <w:lvlText w:val=""/>
      <w:lvlJc w:val="left"/>
      <w:pPr>
        <w:tabs>
          <w:tab w:val="num" w:pos="2040"/>
        </w:tabs>
        <w:ind w:left="2040" w:hanging="420"/>
      </w:pPr>
      <w:rPr>
        <w:rFonts w:ascii="Wingdings" w:hAnsi="Wingdings" w:hint="default"/>
      </w:rPr>
    </w:lvl>
    <w:lvl w:ilvl="4" w:tplc="D48CA4CC" w:tentative="1">
      <w:start w:val="1"/>
      <w:numFmt w:val="bullet"/>
      <w:lvlText w:val=""/>
      <w:lvlJc w:val="left"/>
      <w:pPr>
        <w:ind w:left="2460" w:hanging="420"/>
      </w:pPr>
      <w:rPr>
        <w:rFonts w:ascii="Wingdings" w:hAnsi="Wingdings" w:hint="default"/>
      </w:rPr>
    </w:lvl>
    <w:lvl w:ilvl="5" w:tplc="A134EC4A" w:tentative="1">
      <w:start w:val="1"/>
      <w:numFmt w:val="bullet"/>
      <w:lvlText w:val=""/>
      <w:lvlJc w:val="left"/>
      <w:pPr>
        <w:ind w:left="2880" w:hanging="420"/>
      </w:pPr>
      <w:rPr>
        <w:rFonts w:ascii="Wingdings" w:hAnsi="Wingdings" w:hint="default"/>
      </w:rPr>
    </w:lvl>
    <w:lvl w:ilvl="6" w:tplc="7B7008CC" w:tentative="1">
      <w:start w:val="1"/>
      <w:numFmt w:val="bullet"/>
      <w:lvlText w:val=""/>
      <w:lvlJc w:val="left"/>
      <w:pPr>
        <w:ind w:left="3300" w:hanging="420"/>
      </w:pPr>
      <w:rPr>
        <w:rFonts w:ascii="Wingdings" w:hAnsi="Wingdings" w:hint="default"/>
      </w:rPr>
    </w:lvl>
    <w:lvl w:ilvl="7" w:tplc="B896C658" w:tentative="1">
      <w:start w:val="1"/>
      <w:numFmt w:val="bullet"/>
      <w:lvlText w:val=""/>
      <w:lvlJc w:val="left"/>
      <w:pPr>
        <w:ind w:left="3720" w:hanging="420"/>
      </w:pPr>
      <w:rPr>
        <w:rFonts w:ascii="Wingdings" w:hAnsi="Wingdings" w:hint="default"/>
      </w:rPr>
    </w:lvl>
    <w:lvl w:ilvl="8" w:tplc="A70E321E" w:tentative="1">
      <w:start w:val="1"/>
      <w:numFmt w:val="bullet"/>
      <w:lvlText w:val=""/>
      <w:lvlJc w:val="left"/>
      <w:pPr>
        <w:ind w:left="4140" w:hanging="420"/>
      </w:pPr>
      <w:rPr>
        <w:rFonts w:ascii="Wingdings" w:hAnsi="Wingdings" w:hint="default"/>
      </w:rPr>
    </w:lvl>
  </w:abstractNum>
  <w:abstractNum w:abstractNumId="2" w15:restartNumberingAfterBreak="0">
    <w:nsid w:val="06B46808"/>
    <w:multiLevelType w:val="hybridMultilevel"/>
    <w:tmpl w:val="AF3CFBF0"/>
    <w:lvl w:ilvl="0" w:tplc="0409000B">
      <w:start w:val="1"/>
      <w:numFmt w:val="bullet"/>
      <w:lvlText w:val=""/>
      <w:lvlJc w:val="left"/>
      <w:pPr>
        <w:tabs>
          <w:tab w:val="num" w:pos="805"/>
        </w:tabs>
        <w:ind w:left="805" w:hanging="420"/>
      </w:pPr>
      <w:rPr>
        <w:rFonts w:ascii="Wingdings" w:hAnsi="Wingdings" w:hint="default"/>
      </w:rPr>
    </w:lvl>
    <w:lvl w:ilvl="1" w:tplc="04090003" w:tentative="1">
      <w:start w:val="1"/>
      <w:numFmt w:val="bullet"/>
      <w:lvlText w:val=""/>
      <w:lvlJc w:val="left"/>
      <w:pPr>
        <w:tabs>
          <w:tab w:val="num" w:pos="1225"/>
        </w:tabs>
        <w:ind w:left="1225" w:hanging="420"/>
      </w:pPr>
      <w:rPr>
        <w:rFonts w:ascii="Wingdings" w:hAnsi="Wingdings" w:hint="default"/>
      </w:rPr>
    </w:lvl>
    <w:lvl w:ilvl="2" w:tplc="04090005" w:tentative="1">
      <w:start w:val="1"/>
      <w:numFmt w:val="bullet"/>
      <w:lvlText w:val=""/>
      <w:lvlJc w:val="left"/>
      <w:pPr>
        <w:tabs>
          <w:tab w:val="num" w:pos="1645"/>
        </w:tabs>
        <w:ind w:left="1645" w:hanging="420"/>
      </w:pPr>
      <w:rPr>
        <w:rFonts w:ascii="Wingdings" w:hAnsi="Wingdings" w:hint="default"/>
      </w:rPr>
    </w:lvl>
    <w:lvl w:ilvl="3" w:tplc="04090001" w:tentative="1">
      <w:start w:val="1"/>
      <w:numFmt w:val="bullet"/>
      <w:lvlText w:val=""/>
      <w:lvlJc w:val="left"/>
      <w:pPr>
        <w:tabs>
          <w:tab w:val="num" w:pos="2065"/>
        </w:tabs>
        <w:ind w:left="2065" w:hanging="420"/>
      </w:pPr>
      <w:rPr>
        <w:rFonts w:ascii="Wingdings" w:hAnsi="Wingdings" w:hint="default"/>
      </w:rPr>
    </w:lvl>
    <w:lvl w:ilvl="4" w:tplc="04090003" w:tentative="1">
      <w:start w:val="1"/>
      <w:numFmt w:val="bullet"/>
      <w:lvlText w:val=""/>
      <w:lvlJc w:val="left"/>
      <w:pPr>
        <w:tabs>
          <w:tab w:val="num" w:pos="2485"/>
        </w:tabs>
        <w:ind w:left="2485" w:hanging="420"/>
      </w:pPr>
      <w:rPr>
        <w:rFonts w:ascii="Wingdings" w:hAnsi="Wingdings" w:hint="default"/>
      </w:rPr>
    </w:lvl>
    <w:lvl w:ilvl="5" w:tplc="04090005" w:tentative="1">
      <w:start w:val="1"/>
      <w:numFmt w:val="bullet"/>
      <w:lvlText w:val=""/>
      <w:lvlJc w:val="left"/>
      <w:pPr>
        <w:tabs>
          <w:tab w:val="num" w:pos="2905"/>
        </w:tabs>
        <w:ind w:left="2905" w:hanging="420"/>
      </w:pPr>
      <w:rPr>
        <w:rFonts w:ascii="Wingdings" w:hAnsi="Wingdings" w:hint="default"/>
      </w:rPr>
    </w:lvl>
    <w:lvl w:ilvl="6" w:tplc="04090001" w:tentative="1">
      <w:start w:val="1"/>
      <w:numFmt w:val="bullet"/>
      <w:lvlText w:val=""/>
      <w:lvlJc w:val="left"/>
      <w:pPr>
        <w:tabs>
          <w:tab w:val="num" w:pos="3325"/>
        </w:tabs>
        <w:ind w:left="3325" w:hanging="420"/>
      </w:pPr>
      <w:rPr>
        <w:rFonts w:ascii="Wingdings" w:hAnsi="Wingdings" w:hint="default"/>
      </w:rPr>
    </w:lvl>
    <w:lvl w:ilvl="7" w:tplc="04090003" w:tentative="1">
      <w:start w:val="1"/>
      <w:numFmt w:val="bullet"/>
      <w:lvlText w:val=""/>
      <w:lvlJc w:val="left"/>
      <w:pPr>
        <w:tabs>
          <w:tab w:val="num" w:pos="3745"/>
        </w:tabs>
        <w:ind w:left="3745" w:hanging="420"/>
      </w:pPr>
      <w:rPr>
        <w:rFonts w:ascii="Wingdings" w:hAnsi="Wingdings" w:hint="default"/>
      </w:rPr>
    </w:lvl>
    <w:lvl w:ilvl="8" w:tplc="04090005" w:tentative="1">
      <w:start w:val="1"/>
      <w:numFmt w:val="bullet"/>
      <w:lvlText w:val=""/>
      <w:lvlJc w:val="left"/>
      <w:pPr>
        <w:tabs>
          <w:tab w:val="num" w:pos="4165"/>
        </w:tabs>
        <w:ind w:left="4165" w:hanging="420"/>
      </w:pPr>
      <w:rPr>
        <w:rFonts w:ascii="Wingdings" w:hAnsi="Wingdings" w:hint="default"/>
      </w:rPr>
    </w:lvl>
  </w:abstractNum>
  <w:abstractNum w:abstractNumId="3" w15:restartNumberingAfterBreak="0">
    <w:nsid w:val="0C6A66A6"/>
    <w:multiLevelType w:val="hybridMultilevel"/>
    <w:tmpl w:val="AD8ED522"/>
    <w:lvl w:ilvl="0" w:tplc="0409000B">
      <w:start w:val="1"/>
      <w:numFmt w:val="bullet"/>
      <w:lvlText w:val=""/>
      <w:lvlJc w:val="left"/>
      <w:pPr>
        <w:tabs>
          <w:tab w:val="num" w:pos="805"/>
        </w:tabs>
        <w:ind w:left="805" w:hanging="420"/>
      </w:pPr>
      <w:rPr>
        <w:rFonts w:ascii="Wingdings" w:hAnsi="Wingdings" w:hint="default"/>
      </w:rPr>
    </w:lvl>
    <w:lvl w:ilvl="1" w:tplc="04090003" w:tentative="1">
      <w:start w:val="1"/>
      <w:numFmt w:val="bullet"/>
      <w:lvlText w:val=""/>
      <w:lvlJc w:val="left"/>
      <w:pPr>
        <w:tabs>
          <w:tab w:val="num" w:pos="1225"/>
        </w:tabs>
        <w:ind w:left="1225" w:hanging="420"/>
      </w:pPr>
      <w:rPr>
        <w:rFonts w:ascii="Wingdings" w:hAnsi="Wingdings" w:hint="default"/>
      </w:rPr>
    </w:lvl>
    <w:lvl w:ilvl="2" w:tplc="04090005" w:tentative="1">
      <w:start w:val="1"/>
      <w:numFmt w:val="bullet"/>
      <w:lvlText w:val=""/>
      <w:lvlJc w:val="left"/>
      <w:pPr>
        <w:tabs>
          <w:tab w:val="num" w:pos="1645"/>
        </w:tabs>
        <w:ind w:left="1645" w:hanging="420"/>
      </w:pPr>
      <w:rPr>
        <w:rFonts w:ascii="Wingdings" w:hAnsi="Wingdings" w:hint="default"/>
      </w:rPr>
    </w:lvl>
    <w:lvl w:ilvl="3" w:tplc="04090001" w:tentative="1">
      <w:start w:val="1"/>
      <w:numFmt w:val="bullet"/>
      <w:lvlText w:val=""/>
      <w:lvlJc w:val="left"/>
      <w:pPr>
        <w:tabs>
          <w:tab w:val="num" w:pos="2065"/>
        </w:tabs>
        <w:ind w:left="2065" w:hanging="420"/>
      </w:pPr>
      <w:rPr>
        <w:rFonts w:ascii="Wingdings" w:hAnsi="Wingdings" w:hint="default"/>
      </w:rPr>
    </w:lvl>
    <w:lvl w:ilvl="4" w:tplc="04090003" w:tentative="1">
      <w:start w:val="1"/>
      <w:numFmt w:val="bullet"/>
      <w:lvlText w:val=""/>
      <w:lvlJc w:val="left"/>
      <w:pPr>
        <w:tabs>
          <w:tab w:val="num" w:pos="2485"/>
        </w:tabs>
        <w:ind w:left="2485" w:hanging="420"/>
      </w:pPr>
      <w:rPr>
        <w:rFonts w:ascii="Wingdings" w:hAnsi="Wingdings" w:hint="default"/>
      </w:rPr>
    </w:lvl>
    <w:lvl w:ilvl="5" w:tplc="04090005" w:tentative="1">
      <w:start w:val="1"/>
      <w:numFmt w:val="bullet"/>
      <w:lvlText w:val=""/>
      <w:lvlJc w:val="left"/>
      <w:pPr>
        <w:tabs>
          <w:tab w:val="num" w:pos="2905"/>
        </w:tabs>
        <w:ind w:left="2905" w:hanging="420"/>
      </w:pPr>
      <w:rPr>
        <w:rFonts w:ascii="Wingdings" w:hAnsi="Wingdings" w:hint="default"/>
      </w:rPr>
    </w:lvl>
    <w:lvl w:ilvl="6" w:tplc="04090001" w:tentative="1">
      <w:start w:val="1"/>
      <w:numFmt w:val="bullet"/>
      <w:lvlText w:val=""/>
      <w:lvlJc w:val="left"/>
      <w:pPr>
        <w:tabs>
          <w:tab w:val="num" w:pos="3325"/>
        </w:tabs>
        <w:ind w:left="3325" w:hanging="420"/>
      </w:pPr>
      <w:rPr>
        <w:rFonts w:ascii="Wingdings" w:hAnsi="Wingdings" w:hint="default"/>
      </w:rPr>
    </w:lvl>
    <w:lvl w:ilvl="7" w:tplc="04090003" w:tentative="1">
      <w:start w:val="1"/>
      <w:numFmt w:val="bullet"/>
      <w:lvlText w:val=""/>
      <w:lvlJc w:val="left"/>
      <w:pPr>
        <w:tabs>
          <w:tab w:val="num" w:pos="3745"/>
        </w:tabs>
        <w:ind w:left="3745" w:hanging="420"/>
      </w:pPr>
      <w:rPr>
        <w:rFonts w:ascii="Wingdings" w:hAnsi="Wingdings" w:hint="default"/>
      </w:rPr>
    </w:lvl>
    <w:lvl w:ilvl="8" w:tplc="04090005" w:tentative="1">
      <w:start w:val="1"/>
      <w:numFmt w:val="bullet"/>
      <w:lvlText w:val=""/>
      <w:lvlJc w:val="left"/>
      <w:pPr>
        <w:tabs>
          <w:tab w:val="num" w:pos="4165"/>
        </w:tabs>
        <w:ind w:left="4165" w:hanging="420"/>
      </w:pPr>
      <w:rPr>
        <w:rFonts w:ascii="Wingdings" w:hAnsi="Wingdings" w:hint="default"/>
      </w:rPr>
    </w:lvl>
  </w:abstractNum>
  <w:abstractNum w:abstractNumId="4" w15:restartNumberingAfterBreak="0">
    <w:nsid w:val="101B7E1F"/>
    <w:multiLevelType w:val="hybridMultilevel"/>
    <w:tmpl w:val="F2CC2918"/>
    <w:lvl w:ilvl="0" w:tplc="0409000B">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D376B49"/>
    <w:multiLevelType w:val="multilevel"/>
    <w:tmpl w:val="1D376B49"/>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6" w15:restartNumberingAfterBreak="0">
    <w:nsid w:val="3791616B"/>
    <w:multiLevelType w:val="multilevel"/>
    <w:tmpl w:val="C324D456"/>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7" w15:restartNumberingAfterBreak="0">
    <w:nsid w:val="554449B0"/>
    <w:multiLevelType w:val="hybridMultilevel"/>
    <w:tmpl w:val="FB163248"/>
    <w:lvl w:ilvl="0" w:tplc="4822B58C">
      <w:start w:val="1"/>
      <w:numFmt w:val="bullet"/>
      <w:lvlText w:val=""/>
      <w:lvlJc w:val="left"/>
      <w:pPr>
        <w:tabs>
          <w:tab w:val="num" w:pos="805"/>
        </w:tabs>
        <w:ind w:left="805" w:hanging="420"/>
      </w:pPr>
      <w:rPr>
        <w:rFonts w:ascii="Wingdings" w:hAnsi="Wingdings" w:hint="default"/>
      </w:rPr>
    </w:lvl>
    <w:lvl w:ilvl="1" w:tplc="04090019" w:tentative="1">
      <w:start w:val="1"/>
      <w:numFmt w:val="bullet"/>
      <w:lvlText w:val=""/>
      <w:lvlJc w:val="left"/>
      <w:pPr>
        <w:tabs>
          <w:tab w:val="num" w:pos="1225"/>
        </w:tabs>
        <w:ind w:left="1225" w:hanging="420"/>
      </w:pPr>
      <w:rPr>
        <w:rFonts w:ascii="Wingdings" w:hAnsi="Wingdings" w:hint="default"/>
      </w:rPr>
    </w:lvl>
    <w:lvl w:ilvl="2" w:tplc="0409001B" w:tentative="1">
      <w:start w:val="1"/>
      <w:numFmt w:val="bullet"/>
      <w:lvlText w:val=""/>
      <w:lvlJc w:val="left"/>
      <w:pPr>
        <w:tabs>
          <w:tab w:val="num" w:pos="1645"/>
        </w:tabs>
        <w:ind w:left="1645" w:hanging="420"/>
      </w:pPr>
      <w:rPr>
        <w:rFonts w:ascii="Wingdings" w:hAnsi="Wingdings" w:hint="default"/>
      </w:rPr>
    </w:lvl>
    <w:lvl w:ilvl="3" w:tplc="0409000F" w:tentative="1">
      <w:start w:val="1"/>
      <w:numFmt w:val="bullet"/>
      <w:lvlText w:val=""/>
      <w:lvlJc w:val="left"/>
      <w:pPr>
        <w:tabs>
          <w:tab w:val="num" w:pos="2065"/>
        </w:tabs>
        <w:ind w:left="2065" w:hanging="420"/>
      </w:pPr>
      <w:rPr>
        <w:rFonts w:ascii="Wingdings" w:hAnsi="Wingdings" w:hint="default"/>
      </w:rPr>
    </w:lvl>
    <w:lvl w:ilvl="4" w:tplc="04090019" w:tentative="1">
      <w:start w:val="1"/>
      <w:numFmt w:val="bullet"/>
      <w:lvlText w:val=""/>
      <w:lvlJc w:val="left"/>
      <w:pPr>
        <w:tabs>
          <w:tab w:val="num" w:pos="2485"/>
        </w:tabs>
        <w:ind w:left="2485" w:hanging="420"/>
      </w:pPr>
      <w:rPr>
        <w:rFonts w:ascii="Wingdings" w:hAnsi="Wingdings" w:hint="default"/>
      </w:rPr>
    </w:lvl>
    <w:lvl w:ilvl="5" w:tplc="0409001B" w:tentative="1">
      <w:start w:val="1"/>
      <w:numFmt w:val="bullet"/>
      <w:lvlText w:val=""/>
      <w:lvlJc w:val="left"/>
      <w:pPr>
        <w:tabs>
          <w:tab w:val="num" w:pos="2905"/>
        </w:tabs>
        <w:ind w:left="2905" w:hanging="420"/>
      </w:pPr>
      <w:rPr>
        <w:rFonts w:ascii="Wingdings" w:hAnsi="Wingdings" w:hint="default"/>
      </w:rPr>
    </w:lvl>
    <w:lvl w:ilvl="6" w:tplc="0409000F" w:tentative="1">
      <w:start w:val="1"/>
      <w:numFmt w:val="bullet"/>
      <w:lvlText w:val=""/>
      <w:lvlJc w:val="left"/>
      <w:pPr>
        <w:tabs>
          <w:tab w:val="num" w:pos="3325"/>
        </w:tabs>
        <w:ind w:left="3325" w:hanging="420"/>
      </w:pPr>
      <w:rPr>
        <w:rFonts w:ascii="Wingdings" w:hAnsi="Wingdings" w:hint="default"/>
      </w:rPr>
    </w:lvl>
    <w:lvl w:ilvl="7" w:tplc="04090019" w:tentative="1">
      <w:start w:val="1"/>
      <w:numFmt w:val="bullet"/>
      <w:lvlText w:val=""/>
      <w:lvlJc w:val="left"/>
      <w:pPr>
        <w:tabs>
          <w:tab w:val="num" w:pos="3745"/>
        </w:tabs>
        <w:ind w:left="3745" w:hanging="420"/>
      </w:pPr>
      <w:rPr>
        <w:rFonts w:ascii="Wingdings" w:hAnsi="Wingdings" w:hint="default"/>
      </w:rPr>
    </w:lvl>
    <w:lvl w:ilvl="8" w:tplc="0409001B" w:tentative="1">
      <w:start w:val="1"/>
      <w:numFmt w:val="bullet"/>
      <w:lvlText w:val=""/>
      <w:lvlJc w:val="left"/>
      <w:pPr>
        <w:tabs>
          <w:tab w:val="num" w:pos="4165"/>
        </w:tabs>
        <w:ind w:left="4165" w:hanging="420"/>
      </w:pPr>
      <w:rPr>
        <w:rFonts w:ascii="Wingdings" w:hAnsi="Wingdings" w:hint="default"/>
      </w:rPr>
    </w:lvl>
  </w:abstractNum>
  <w:abstractNum w:abstractNumId="8" w15:restartNumberingAfterBreak="0">
    <w:nsid w:val="5EEF51FD"/>
    <w:multiLevelType w:val="hybridMultilevel"/>
    <w:tmpl w:val="22380D66"/>
    <w:lvl w:ilvl="0" w:tplc="6C020D54">
      <w:start w:val="1"/>
      <w:numFmt w:val="bullet"/>
      <w:pStyle w:val="WXBullets"/>
      <w:lvlText w:val=""/>
      <w:lvlJc w:val="left"/>
      <w:pPr>
        <w:tabs>
          <w:tab w:val="num" w:pos="1077"/>
        </w:tabs>
        <w:ind w:left="72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1325F8"/>
    <w:multiLevelType w:val="multilevel"/>
    <w:tmpl w:val="4AA278B4"/>
    <w:lvl w:ilvl="0">
      <w:start w:val="1"/>
      <w:numFmt w:val="decimal"/>
      <w:isLgl/>
      <w:lvlText w:val="%1"/>
      <w:lvlJc w:val="left"/>
      <w:pPr>
        <w:tabs>
          <w:tab w:val="num" w:pos="1151"/>
        </w:tabs>
        <w:ind w:left="1151" w:hanging="1151"/>
      </w:pPr>
      <w:rPr>
        <w:rFonts w:cs="Times New Roman" w:hint="eastAsia"/>
        <w:b/>
        <w:color w:val="auto"/>
        <w:sz w:val="22"/>
        <w:szCs w:val="22"/>
      </w:rPr>
    </w:lvl>
    <w:lvl w:ilvl="1">
      <w:start w:val="1"/>
      <w:numFmt w:val="decimal"/>
      <w:lvlRestart w:val="0"/>
      <w:isLgl/>
      <w:lvlText w:val="%1.%2"/>
      <w:lvlJc w:val="left"/>
      <w:pPr>
        <w:tabs>
          <w:tab w:val="num" w:pos="1151"/>
        </w:tabs>
        <w:ind w:left="1151" w:hanging="1151"/>
      </w:pPr>
      <w:rPr>
        <w:rFonts w:cs="Times New Roman" w:hint="eastAsia"/>
        <w:b/>
        <w:i w:val="0"/>
        <w:color w:val="auto"/>
        <w:sz w:val="22"/>
        <w:szCs w:val="22"/>
      </w:rPr>
    </w:lvl>
    <w:lvl w:ilvl="2">
      <w:start w:val="1"/>
      <w:numFmt w:val="decimal"/>
      <w:lvlText w:val="%3.%2.%1"/>
      <w:lvlJc w:val="left"/>
      <w:pPr>
        <w:tabs>
          <w:tab w:val="num" w:pos="1151"/>
        </w:tabs>
        <w:ind w:left="1151" w:hanging="1151"/>
      </w:pPr>
      <w:rPr>
        <w:rFonts w:cs="Times New Roman" w:hint="eastAsia"/>
      </w:rPr>
    </w:lvl>
    <w:lvl w:ilvl="3">
      <w:start w:val="1"/>
      <w:numFmt w:val="decimal"/>
      <w:pStyle w:val="4"/>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0" w15:restartNumberingAfterBreak="0">
    <w:nsid w:val="762B28EB"/>
    <w:multiLevelType w:val="multilevel"/>
    <w:tmpl w:val="0A7448A6"/>
    <w:lvl w:ilvl="0">
      <w:start w:val="1"/>
      <w:numFmt w:val="decimal"/>
      <w:pStyle w:val="WXHeading1"/>
      <w:isLgl/>
      <w:lvlText w:val="%1"/>
      <w:lvlJc w:val="left"/>
      <w:pPr>
        <w:tabs>
          <w:tab w:val="num" w:pos="720"/>
        </w:tabs>
        <w:ind w:left="720" w:hanging="720"/>
      </w:pPr>
      <w:rPr>
        <w:rFonts w:ascii="Arial" w:hAnsi="Arial" w:cs="Times New Roman" w:hint="default"/>
        <w:b/>
        <w:i w:val="0"/>
        <w:color w:val="auto"/>
        <w:sz w:val="28"/>
        <w:szCs w:val="28"/>
      </w:rPr>
    </w:lvl>
    <w:lvl w:ilvl="1">
      <w:start w:val="1"/>
      <w:numFmt w:val="decimal"/>
      <w:pStyle w:val="WXHeading2"/>
      <w:isLgl/>
      <w:lvlText w:val="%1.%2"/>
      <w:lvlJc w:val="left"/>
      <w:pPr>
        <w:tabs>
          <w:tab w:val="num" w:pos="1083"/>
        </w:tabs>
        <w:ind w:left="1083" w:hanging="726"/>
      </w:pPr>
      <w:rPr>
        <w:rFonts w:ascii="Arial" w:hAnsi="Arial" w:cs="Times New Roman" w:hint="default"/>
        <w:b/>
        <w:i w:val="0"/>
        <w:color w:val="auto"/>
        <w:sz w:val="28"/>
        <w:szCs w:val="28"/>
      </w:rPr>
    </w:lvl>
    <w:lvl w:ilvl="2">
      <w:start w:val="1"/>
      <w:numFmt w:val="decimal"/>
      <w:pStyle w:val="WXHeading3"/>
      <w:isLgl/>
      <w:lvlText w:val="%1.%2.%3"/>
      <w:lvlJc w:val="left"/>
      <w:pPr>
        <w:tabs>
          <w:tab w:val="num" w:pos="1531"/>
        </w:tabs>
        <w:ind w:left="1531" w:hanging="811"/>
      </w:pPr>
      <w:rPr>
        <w:rFonts w:ascii="Arial" w:hAnsi="Arial" w:cs="Times New Roman" w:hint="default"/>
        <w:b/>
        <w:i w:val="0"/>
        <w:sz w:val="24"/>
        <w:szCs w:val="24"/>
      </w:rPr>
    </w:lvl>
    <w:lvl w:ilvl="3">
      <w:start w:val="1"/>
      <w:numFmt w:val="decimal"/>
      <w:pStyle w:val="WXHeading4"/>
      <w:isLgl/>
      <w:lvlText w:val="%1.%2.%3.%4"/>
      <w:lvlJc w:val="left"/>
      <w:pPr>
        <w:tabs>
          <w:tab w:val="num" w:pos="2160"/>
        </w:tabs>
        <w:ind w:left="2160" w:hanging="1083"/>
      </w:pPr>
      <w:rPr>
        <w:rFonts w:cs="Times New Roman" w:hint="eastAsia"/>
      </w:rPr>
    </w:lvl>
    <w:lvl w:ilvl="4">
      <w:start w:val="1"/>
      <w:numFmt w:val="decimal"/>
      <w:pStyle w:val="5"/>
      <w:lvlText w:val="%1.%2.%3.%4.%5"/>
      <w:lvlJc w:val="left"/>
      <w:pPr>
        <w:tabs>
          <w:tab w:val="num" w:pos="1916"/>
        </w:tabs>
        <w:ind w:left="1916" w:hanging="1008"/>
      </w:pPr>
      <w:rPr>
        <w:rFonts w:cs="Times New Roman" w:hint="eastAsia"/>
      </w:rPr>
    </w:lvl>
    <w:lvl w:ilvl="5">
      <w:start w:val="1"/>
      <w:numFmt w:val="decimal"/>
      <w:pStyle w:val="6"/>
      <w:lvlText w:val="%1.%2.%3.%4.%5.%6"/>
      <w:lvlJc w:val="left"/>
      <w:pPr>
        <w:tabs>
          <w:tab w:val="num" w:pos="2060"/>
        </w:tabs>
        <w:ind w:left="2060" w:hanging="1152"/>
      </w:pPr>
      <w:rPr>
        <w:rFonts w:cs="Times New Roman" w:hint="eastAsia"/>
      </w:rPr>
    </w:lvl>
    <w:lvl w:ilvl="6">
      <w:start w:val="1"/>
      <w:numFmt w:val="decimal"/>
      <w:pStyle w:val="7"/>
      <w:lvlText w:val="%1.%2.%3.%4.%5.%6.%7"/>
      <w:lvlJc w:val="left"/>
      <w:pPr>
        <w:tabs>
          <w:tab w:val="num" w:pos="2204"/>
        </w:tabs>
        <w:ind w:left="2204" w:hanging="1296"/>
      </w:pPr>
      <w:rPr>
        <w:rFonts w:cs="Times New Roman" w:hint="eastAsia"/>
      </w:rPr>
    </w:lvl>
    <w:lvl w:ilvl="7">
      <w:start w:val="1"/>
      <w:numFmt w:val="decimal"/>
      <w:pStyle w:val="8"/>
      <w:lvlText w:val="%1.%2.%3.%4.%5.%6.%7.%8"/>
      <w:lvlJc w:val="left"/>
      <w:pPr>
        <w:tabs>
          <w:tab w:val="num" w:pos="2348"/>
        </w:tabs>
        <w:ind w:left="2348" w:hanging="1440"/>
      </w:pPr>
      <w:rPr>
        <w:rFonts w:cs="Times New Roman" w:hint="eastAsia"/>
      </w:rPr>
    </w:lvl>
    <w:lvl w:ilvl="8">
      <w:start w:val="1"/>
      <w:numFmt w:val="decimal"/>
      <w:pStyle w:val="9"/>
      <w:lvlText w:val="%1.%2.%3.%4.%5.%6.%7.%8.%9"/>
      <w:lvlJc w:val="left"/>
      <w:pPr>
        <w:tabs>
          <w:tab w:val="num" w:pos="2492"/>
        </w:tabs>
        <w:ind w:left="2492" w:hanging="1584"/>
      </w:pPr>
      <w:rPr>
        <w:rFonts w:cs="Times New Roman" w:hint="eastAsia"/>
      </w:rPr>
    </w:lvl>
  </w:abstractNum>
  <w:abstractNum w:abstractNumId="11" w15:restartNumberingAfterBreak="0">
    <w:nsid w:val="7AF02AD0"/>
    <w:multiLevelType w:val="multilevel"/>
    <w:tmpl w:val="7AF02AD0"/>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2" w15:restartNumberingAfterBreak="0">
    <w:nsid w:val="7B3B5AE7"/>
    <w:multiLevelType w:val="hybridMultilevel"/>
    <w:tmpl w:val="BD2A830A"/>
    <w:lvl w:ilvl="0" w:tplc="0409000B">
      <w:start w:val="1"/>
      <w:numFmt w:val="bullet"/>
      <w:lvlText w:val=""/>
      <w:lvlJc w:val="left"/>
      <w:pPr>
        <w:tabs>
          <w:tab w:val="num" w:pos="738"/>
        </w:tabs>
        <w:ind w:left="738" w:hanging="420"/>
      </w:pPr>
      <w:rPr>
        <w:rFonts w:ascii="Wingdings" w:hAnsi="Wingdings" w:hint="default"/>
      </w:rPr>
    </w:lvl>
    <w:lvl w:ilvl="1" w:tplc="04090003" w:tentative="1">
      <w:start w:val="1"/>
      <w:numFmt w:val="bullet"/>
      <w:lvlText w:val=""/>
      <w:lvlJc w:val="left"/>
      <w:pPr>
        <w:tabs>
          <w:tab w:val="num" w:pos="1158"/>
        </w:tabs>
        <w:ind w:left="1158" w:hanging="420"/>
      </w:pPr>
      <w:rPr>
        <w:rFonts w:ascii="Wingdings" w:hAnsi="Wingdings" w:hint="default"/>
      </w:rPr>
    </w:lvl>
    <w:lvl w:ilvl="2" w:tplc="04090005" w:tentative="1">
      <w:start w:val="1"/>
      <w:numFmt w:val="bullet"/>
      <w:lvlText w:val=""/>
      <w:lvlJc w:val="left"/>
      <w:pPr>
        <w:tabs>
          <w:tab w:val="num" w:pos="1578"/>
        </w:tabs>
        <w:ind w:left="1578" w:hanging="420"/>
      </w:pPr>
      <w:rPr>
        <w:rFonts w:ascii="Wingdings" w:hAnsi="Wingdings" w:hint="default"/>
      </w:rPr>
    </w:lvl>
    <w:lvl w:ilvl="3" w:tplc="04090001" w:tentative="1">
      <w:start w:val="1"/>
      <w:numFmt w:val="bullet"/>
      <w:lvlText w:val=""/>
      <w:lvlJc w:val="left"/>
      <w:pPr>
        <w:tabs>
          <w:tab w:val="num" w:pos="1998"/>
        </w:tabs>
        <w:ind w:left="1998" w:hanging="420"/>
      </w:pPr>
      <w:rPr>
        <w:rFonts w:ascii="Wingdings" w:hAnsi="Wingdings" w:hint="default"/>
      </w:rPr>
    </w:lvl>
    <w:lvl w:ilvl="4" w:tplc="04090003" w:tentative="1">
      <w:start w:val="1"/>
      <w:numFmt w:val="bullet"/>
      <w:lvlText w:val=""/>
      <w:lvlJc w:val="left"/>
      <w:pPr>
        <w:tabs>
          <w:tab w:val="num" w:pos="2418"/>
        </w:tabs>
        <w:ind w:left="2418" w:hanging="420"/>
      </w:pPr>
      <w:rPr>
        <w:rFonts w:ascii="Wingdings" w:hAnsi="Wingdings" w:hint="default"/>
      </w:rPr>
    </w:lvl>
    <w:lvl w:ilvl="5" w:tplc="04090005" w:tentative="1">
      <w:start w:val="1"/>
      <w:numFmt w:val="bullet"/>
      <w:lvlText w:val=""/>
      <w:lvlJc w:val="left"/>
      <w:pPr>
        <w:tabs>
          <w:tab w:val="num" w:pos="2838"/>
        </w:tabs>
        <w:ind w:left="2838" w:hanging="420"/>
      </w:pPr>
      <w:rPr>
        <w:rFonts w:ascii="Wingdings" w:hAnsi="Wingdings" w:hint="default"/>
      </w:rPr>
    </w:lvl>
    <w:lvl w:ilvl="6" w:tplc="04090001" w:tentative="1">
      <w:start w:val="1"/>
      <w:numFmt w:val="bullet"/>
      <w:lvlText w:val=""/>
      <w:lvlJc w:val="left"/>
      <w:pPr>
        <w:tabs>
          <w:tab w:val="num" w:pos="3258"/>
        </w:tabs>
        <w:ind w:left="3258" w:hanging="420"/>
      </w:pPr>
      <w:rPr>
        <w:rFonts w:ascii="Wingdings" w:hAnsi="Wingdings" w:hint="default"/>
      </w:rPr>
    </w:lvl>
    <w:lvl w:ilvl="7" w:tplc="04090003" w:tentative="1">
      <w:start w:val="1"/>
      <w:numFmt w:val="bullet"/>
      <w:lvlText w:val=""/>
      <w:lvlJc w:val="left"/>
      <w:pPr>
        <w:tabs>
          <w:tab w:val="num" w:pos="3678"/>
        </w:tabs>
        <w:ind w:left="3678" w:hanging="420"/>
      </w:pPr>
      <w:rPr>
        <w:rFonts w:ascii="Wingdings" w:hAnsi="Wingdings" w:hint="default"/>
      </w:rPr>
    </w:lvl>
    <w:lvl w:ilvl="8" w:tplc="04090005" w:tentative="1">
      <w:start w:val="1"/>
      <w:numFmt w:val="bullet"/>
      <w:lvlText w:val=""/>
      <w:lvlJc w:val="left"/>
      <w:pPr>
        <w:tabs>
          <w:tab w:val="num" w:pos="4098"/>
        </w:tabs>
        <w:ind w:left="4098" w:hanging="420"/>
      </w:pPr>
      <w:rPr>
        <w:rFonts w:ascii="Wingdings" w:hAnsi="Wingdings" w:hint="default"/>
      </w:rPr>
    </w:lvl>
  </w:abstractNum>
  <w:abstractNum w:abstractNumId="13" w15:restartNumberingAfterBreak="0">
    <w:nsid w:val="7C534E55"/>
    <w:multiLevelType w:val="multilevel"/>
    <w:tmpl w:val="D0E0D754"/>
    <w:lvl w:ilvl="0">
      <w:start w:val="2"/>
      <w:numFmt w:val="decimal"/>
      <w:lvlText w:val="%1."/>
      <w:lvlJc w:val="left"/>
      <w:pPr>
        <w:ind w:left="425" w:hanging="425"/>
      </w:pPr>
      <w:rPr>
        <w:rFonts w:cs="Times New Roman" w:hint="eastAsia"/>
        <w:b/>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16cid:durableId="1272781415">
    <w:abstractNumId w:val="9"/>
  </w:num>
  <w:num w:numId="2" w16cid:durableId="242498163">
    <w:abstractNumId w:val="8"/>
  </w:num>
  <w:num w:numId="3" w16cid:durableId="328217988">
    <w:abstractNumId w:val="10"/>
  </w:num>
  <w:num w:numId="4" w16cid:durableId="1455060901">
    <w:abstractNumId w:val="13"/>
  </w:num>
  <w:num w:numId="5" w16cid:durableId="897782867">
    <w:abstractNumId w:val="6"/>
  </w:num>
  <w:num w:numId="6" w16cid:durableId="1591044113">
    <w:abstractNumId w:val="1"/>
  </w:num>
  <w:num w:numId="7" w16cid:durableId="585727261">
    <w:abstractNumId w:val="4"/>
  </w:num>
  <w:num w:numId="8" w16cid:durableId="384181375">
    <w:abstractNumId w:val="2"/>
  </w:num>
  <w:num w:numId="9" w16cid:durableId="1366981871">
    <w:abstractNumId w:val="7"/>
  </w:num>
  <w:num w:numId="10" w16cid:durableId="1012025589">
    <w:abstractNumId w:val="3"/>
  </w:num>
  <w:num w:numId="11" w16cid:durableId="873807820">
    <w:abstractNumId w:val="12"/>
  </w:num>
  <w:num w:numId="12" w16cid:durableId="1144587850">
    <w:abstractNumId w:val="0"/>
  </w:num>
  <w:num w:numId="13" w16cid:durableId="53311315">
    <w:abstractNumId w:val="5"/>
  </w:num>
  <w:num w:numId="14" w16cid:durableId="2140830676">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cumentProtection w:edit="forms" w:enforcement="0"/>
  <w:defaultTabStop w:val="720"/>
  <w:characterSpacingControl w:val="doNotCompress"/>
  <w:noLineBreaksAfter w:lang="zh-CN" w:val="$([{£¥·‘“〈《「『【〔〖〝﹙﹛﹝＄（．［｛￡￥"/>
  <w:noLineBreaksBefore w:lang="zh-CN" w:val="!%),.:;&gt;?]}¢¨°·ˇˉ―‖’”…‰′″›℃∶、。〃〉》」』】〕〗〞︶︺︾﹀﹄﹚﹜﹞！＂％＇），．：；？］｀｜｝～￠"/>
  <w:hdrShapeDefaults>
    <o:shapedefaults v:ext="edit" spidmax="2069"/>
  </w:hdrShapeDefaults>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2318"/>
    <w:rsid w:val="0000000C"/>
    <w:rsid w:val="0000018F"/>
    <w:rsid w:val="000004AF"/>
    <w:rsid w:val="0000099B"/>
    <w:rsid w:val="00000B1D"/>
    <w:rsid w:val="00000CEC"/>
    <w:rsid w:val="000015B3"/>
    <w:rsid w:val="00001853"/>
    <w:rsid w:val="000018D3"/>
    <w:rsid w:val="0000194D"/>
    <w:rsid w:val="00001AF1"/>
    <w:rsid w:val="00001B40"/>
    <w:rsid w:val="00002107"/>
    <w:rsid w:val="000022A2"/>
    <w:rsid w:val="0000246A"/>
    <w:rsid w:val="00002667"/>
    <w:rsid w:val="00002964"/>
    <w:rsid w:val="00002DA6"/>
    <w:rsid w:val="0000313D"/>
    <w:rsid w:val="000035B3"/>
    <w:rsid w:val="00003602"/>
    <w:rsid w:val="000036D8"/>
    <w:rsid w:val="00003A94"/>
    <w:rsid w:val="00003C81"/>
    <w:rsid w:val="00004096"/>
    <w:rsid w:val="00004317"/>
    <w:rsid w:val="00004D84"/>
    <w:rsid w:val="00004F73"/>
    <w:rsid w:val="00005202"/>
    <w:rsid w:val="00005248"/>
    <w:rsid w:val="000057BA"/>
    <w:rsid w:val="000063EE"/>
    <w:rsid w:val="00006585"/>
    <w:rsid w:val="00006634"/>
    <w:rsid w:val="00006E81"/>
    <w:rsid w:val="00006EC7"/>
    <w:rsid w:val="00006ED1"/>
    <w:rsid w:val="000074AF"/>
    <w:rsid w:val="0000763F"/>
    <w:rsid w:val="000079C5"/>
    <w:rsid w:val="00007B66"/>
    <w:rsid w:val="00007D5F"/>
    <w:rsid w:val="000106AB"/>
    <w:rsid w:val="000113AC"/>
    <w:rsid w:val="00011ABC"/>
    <w:rsid w:val="00011BCD"/>
    <w:rsid w:val="00012089"/>
    <w:rsid w:val="00012223"/>
    <w:rsid w:val="000129A1"/>
    <w:rsid w:val="00012D97"/>
    <w:rsid w:val="00012E88"/>
    <w:rsid w:val="00012FFB"/>
    <w:rsid w:val="0001375F"/>
    <w:rsid w:val="00013825"/>
    <w:rsid w:val="00013C03"/>
    <w:rsid w:val="00013CE0"/>
    <w:rsid w:val="00013F62"/>
    <w:rsid w:val="00014257"/>
    <w:rsid w:val="00014538"/>
    <w:rsid w:val="00014D1D"/>
    <w:rsid w:val="000152ED"/>
    <w:rsid w:val="00015350"/>
    <w:rsid w:val="00015C87"/>
    <w:rsid w:val="00015EAA"/>
    <w:rsid w:val="000161B4"/>
    <w:rsid w:val="00016476"/>
    <w:rsid w:val="000169AB"/>
    <w:rsid w:val="00016F60"/>
    <w:rsid w:val="0001710A"/>
    <w:rsid w:val="0001717E"/>
    <w:rsid w:val="00017E03"/>
    <w:rsid w:val="00017EE8"/>
    <w:rsid w:val="00017F00"/>
    <w:rsid w:val="00017F2B"/>
    <w:rsid w:val="00017F47"/>
    <w:rsid w:val="00020328"/>
    <w:rsid w:val="00020E8C"/>
    <w:rsid w:val="000211B7"/>
    <w:rsid w:val="000214E6"/>
    <w:rsid w:val="0002182D"/>
    <w:rsid w:val="000219D3"/>
    <w:rsid w:val="00021C21"/>
    <w:rsid w:val="00022631"/>
    <w:rsid w:val="000227DC"/>
    <w:rsid w:val="00022946"/>
    <w:rsid w:val="00022C9F"/>
    <w:rsid w:val="000246CD"/>
    <w:rsid w:val="000247AE"/>
    <w:rsid w:val="000247BA"/>
    <w:rsid w:val="00024A56"/>
    <w:rsid w:val="00025271"/>
    <w:rsid w:val="000253E3"/>
    <w:rsid w:val="00025A07"/>
    <w:rsid w:val="00025A2B"/>
    <w:rsid w:val="00025CF1"/>
    <w:rsid w:val="0002602A"/>
    <w:rsid w:val="0002679F"/>
    <w:rsid w:val="000269A9"/>
    <w:rsid w:val="00026A8C"/>
    <w:rsid w:val="000270D5"/>
    <w:rsid w:val="000277EB"/>
    <w:rsid w:val="000279DA"/>
    <w:rsid w:val="00027F00"/>
    <w:rsid w:val="00027FA4"/>
    <w:rsid w:val="00030445"/>
    <w:rsid w:val="00030FEC"/>
    <w:rsid w:val="00031A9F"/>
    <w:rsid w:val="00032292"/>
    <w:rsid w:val="00033ABD"/>
    <w:rsid w:val="00033E4F"/>
    <w:rsid w:val="00034103"/>
    <w:rsid w:val="000345B6"/>
    <w:rsid w:val="000351A3"/>
    <w:rsid w:val="00035B62"/>
    <w:rsid w:val="00035E0F"/>
    <w:rsid w:val="0003606C"/>
    <w:rsid w:val="00036283"/>
    <w:rsid w:val="000369AE"/>
    <w:rsid w:val="0003723C"/>
    <w:rsid w:val="000372DC"/>
    <w:rsid w:val="00037374"/>
    <w:rsid w:val="00037437"/>
    <w:rsid w:val="00037770"/>
    <w:rsid w:val="00037977"/>
    <w:rsid w:val="00037D92"/>
    <w:rsid w:val="00037FC5"/>
    <w:rsid w:val="00040718"/>
    <w:rsid w:val="00041973"/>
    <w:rsid w:val="00042000"/>
    <w:rsid w:val="00042134"/>
    <w:rsid w:val="00042CF1"/>
    <w:rsid w:val="000430EC"/>
    <w:rsid w:val="000433CA"/>
    <w:rsid w:val="000434F6"/>
    <w:rsid w:val="000439FB"/>
    <w:rsid w:val="0004434E"/>
    <w:rsid w:val="0004466A"/>
    <w:rsid w:val="000451A7"/>
    <w:rsid w:val="00045671"/>
    <w:rsid w:val="000456A9"/>
    <w:rsid w:val="00045A3D"/>
    <w:rsid w:val="00045E80"/>
    <w:rsid w:val="000461C1"/>
    <w:rsid w:val="00046592"/>
    <w:rsid w:val="000467D8"/>
    <w:rsid w:val="00050189"/>
    <w:rsid w:val="000508F9"/>
    <w:rsid w:val="00050C36"/>
    <w:rsid w:val="00051434"/>
    <w:rsid w:val="00051798"/>
    <w:rsid w:val="00052477"/>
    <w:rsid w:val="00052558"/>
    <w:rsid w:val="000526D9"/>
    <w:rsid w:val="0005270F"/>
    <w:rsid w:val="00052A54"/>
    <w:rsid w:val="00052AC7"/>
    <w:rsid w:val="000530A3"/>
    <w:rsid w:val="00053103"/>
    <w:rsid w:val="0005314B"/>
    <w:rsid w:val="00053151"/>
    <w:rsid w:val="000534B9"/>
    <w:rsid w:val="00053AAA"/>
    <w:rsid w:val="00053CC3"/>
    <w:rsid w:val="00054291"/>
    <w:rsid w:val="000542CB"/>
    <w:rsid w:val="000545FB"/>
    <w:rsid w:val="00054B4F"/>
    <w:rsid w:val="0005566C"/>
    <w:rsid w:val="0005574F"/>
    <w:rsid w:val="000557A6"/>
    <w:rsid w:val="00055DE3"/>
    <w:rsid w:val="000561F1"/>
    <w:rsid w:val="00056C89"/>
    <w:rsid w:val="00056F09"/>
    <w:rsid w:val="000575CA"/>
    <w:rsid w:val="000577FC"/>
    <w:rsid w:val="00057840"/>
    <w:rsid w:val="000602C1"/>
    <w:rsid w:val="000607C7"/>
    <w:rsid w:val="00060E73"/>
    <w:rsid w:val="0006132D"/>
    <w:rsid w:val="00062006"/>
    <w:rsid w:val="00062635"/>
    <w:rsid w:val="000626D2"/>
    <w:rsid w:val="000628F5"/>
    <w:rsid w:val="00062944"/>
    <w:rsid w:val="00062CA1"/>
    <w:rsid w:val="00063113"/>
    <w:rsid w:val="00063230"/>
    <w:rsid w:val="00063243"/>
    <w:rsid w:val="000633A4"/>
    <w:rsid w:val="00064D1C"/>
    <w:rsid w:val="00065277"/>
    <w:rsid w:val="000654B4"/>
    <w:rsid w:val="000657F2"/>
    <w:rsid w:val="00065905"/>
    <w:rsid w:val="00065D66"/>
    <w:rsid w:val="00066368"/>
    <w:rsid w:val="000664DF"/>
    <w:rsid w:val="0006685A"/>
    <w:rsid w:val="000668F1"/>
    <w:rsid w:val="00066D26"/>
    <w:rsid w:val="000676F1"/>
    <w:rsid w:val="000677B8"/>
    <w:rsid w:val="0006785F"/>
    <w:rsid w:val="000678F0"/>
    <w:rsid w:val="00067978"/>
    <w:rsid w:val="0007053E"/>
    <w:rsid w:val="000705D9"/>
    <w:rsid w:val="0007064D"/>
    <w:rsid w:val="0007077B"/>
    <w:rsid w:val="00070FE1"/>
    <w:rsid w:val="000712A6"/>
    <w:rsid w:val="00071678"/>
    <w:rsid w:val="0007171F"/>
    <w:rsid w:val="00071C7D"/>
    <w:rsid w:val="00071E92"/>
    <w:rsid w:val="00071F90"/>
    <w:rsid w:val="00072198"/>
    <w:rsid w:val="00072521"/>
    <w:rsid w:val="00072982"/>
    <w:rsid w:val="00072C14"/>
    <w:rsid w:val="00072F5A"/>
    <w:rsid w:val="000730EA"/>
    <w:rsid w:val="00073AFA"/>
    <w:rsid w:val="00073CF9"/>
    <w:rsid w:val="0007411D"/>
    <w:rsid w:val="00074476"/>
    <w:rsid w:val="000748F7"/>
    <w:rsid w:val="00074928"/>
    <w:rsid w:val="0007560E"/>
    <w:rsid w:val="00075765"/>
    <w:rsid w:val="000759E1"/>
    <w:rsid w:val="00075DE7"/>
    <w:rsid w:val="00076B64"/>
    <w:rsid w:val="00076B67"/>
    <w:rsid w:val="0007745C"/>
    <w:rsid w:val="0008048D"/>
    <w:rsid w:val="000807C0"/>
    <w:rsid w:val="000809E3"/>
    <w:rsid w:val="00080B4D"/>
    <w:rsid w:val="00081015"/>
    <w:rsid w:val="00081442"/>
    <w:rsid w:val="00081E38"/>
    <w:rsid w:val="00081FF9"/>
    <w:rsid w:val="000824E5"/>
    <w:rsid w:val="000829A7"/>
    <w:rsid w:val="00083022"/>
    <w:rsid w:val="00083340"/>
    <w:rsid w:val="000834F8"/>
    <w:rsid w:val="00083BFA"/>
    <w:rsid w:val="000840A1"/>
    <w:rsid w:val="00084797"/>
    <w:rsid w:val="00084823"/>
    <w:rsid w:val="000848D8"/>
    <w:rsid w:val="000851C8"/>
    <w:rsid w:val="000853EB"/>
    <w:rsid w:val="00085BD1"/>
    <w:rsid w:val="000860DC"/>
    <w:rsid w:val="000862FC"/>
    <w:rsid w:val="00086921"/>
    <w:rsid w:val="00086BAA"/>
    <w:rsid w:val="000876F5"/>
    <w:rsid w:val="00087786"/>
    <w:rsid w:val="00087F05"/>
    <w:rsid w:val="00087F5B"/>
    <w:rsid w:val="000901D5"/>
    <w:rsid w:val="000902CB"/>
    <w:rsid w:val="0009035F"/>
    <w:rsid w:val="00090621"/>
    <w:rsid w:val="0009099C"/>
    <w:rsid w:val="00090FE8"/>
    <w:rsid w:val="00091307"/>
    <w:rsid w:val="0009229F"/>
    <w:rsid w:val="00092453"/>
    <w:rsid w:val="00093248"/>
    <w:rsid w:val="00093B30"/>
    <w:rsid w:val="0009423F"/>
    <w:rsid w:val="000948B4"/>
    <w:rsid w:val="00094F82"/>
    <w:rsid w:val="000950FB"/>
    <w:rsid w:val="00095C2E"/>
    <w:rsid w:val="00095E67"/>
    <w:rsid w:val="00095F4B"/>
    <w:rsid w:val="00096393"/>
    <w:rsid w:val="00096E9B"/>
    <w:rsid w:val="000972DB"/>
    <w:rsid w:val="00097679"/>
    <w:rsid w:val="00097713"/>
    <w:rsid w:val="0009786D"/>
    <w:rsid w:val="00097B83"/>
    <w:rsid w:val="00097C6C"/>
    <w:rsid w:val="00097EAF"/>
    <w:rsid w:val="000A0094"/>
    <w:rsid w:val="000A02AF"/>
    <w:rsid w:val="000A08ED"/>
    <w:rsid w:val="000A09F4"/>
    <w:rsid w:val="000A0CD6"/>
    <w:rsid w:val="000A0DA7"/>
    <w:rsid w:val="000A15B8"/>
    <w:rsid w:val="000A17F5"/>
    <w:rsid w:val="000A1AC9"/>
    <w:rsid w:val="000A1C64"/>
    <w:rsid w:val="000A1F95"/>
    <w:rsid w:val="000A264E"/>
    <w:rsid w:val="000A2825"/>
    <w:rsid w:val="000A28CC"/>
    <w:rsid w:val="000A2AAA"/>
    <w:rsid w:val="000A2FB4"/>
    <w:rsid w:val="000A3245"/>
    <w:rsid w:val="000A3A3F"/>
    <w:rsid w:val="000A3E91"/>
    <w:rsid w:val="000A47A6"/>
    <w:rsid w:val="000A51D1"/>
    <w:rsid w:val="000A5458"/>
    <w:rsid w:val="000A5AAE"/>
    <w:rsid w:val="000A5FDD"/>
    <w:rsid w:val="000A6263"/>
    <w:rsid w:val="000A7155"/>
    <w:rsid w:val="000A7392"/>
    <w:rsid w:val="000A740B"/>
    <w:rsid w:val="000A74EE"/>
    <w:rsid w:val="000A769C"/>
    <w:rsid w:val="000A777C"/>
    <w:rsid w:val="000A7B65"/>
    <w:rsid w:val="000A7D23"/>
    <w:rsid w:val="000A7F98"/>
    <w:rsid w:val="000A7FEA"/>
    <w:rsid w:val="000B0149"/>
    <w:rsid w:val="000B0238"/>
    <w:rsid w:val="000B0CCC"/>
    <w:rsid w:val="000B1072"/>
    <w:rsid w:val="000B1416"/>
    <w:rsid w:val="000B1BCA"/>
    <w:rsid w:val="000B204C"/>
    <w:rsid w:val="000B2190"/>
    <w:rsid w:val="000B23EB"/>
    <w:rsid w:val="000B2CEB"/>
    <w:rsid w:val="000B3920"/>
    <w:rsid w:val="000B3DD1"/>
    <w:rsid w:val="000B45BB"/>
    <w:rsid w:val="000B46B9"/>
    <w:rsid w:val="000B47CD"/>
    <w:rsid w:val="000B4931"/>
    <w:rsid w:val="000B4BE6"/>
    <w:rsid w:val="000B4C5F"/>
    <w:rsid w:val="000B4F28"/>
    <w:rsid w:val="000B540A"/>
    <w:rsid w:val="000B5E4C"/>
    <w:rsid w:val="000B60CE"/>
    <w:rsid w:val="000B6339"/>
    <w:rsid w:val="000B6CAE"/>
    <w:rsid w:val="000B6F8D"/>
    <w:rsid w:val="000B721D"/>
    <w:rsid w:val="000B72DC"/>
    <w:rsid w:val="000B79D4"/>
    <w:rsid w:val="000B7A68"/>
    <w:rsid w:val="000C045A"/>
    <w:rsid w:val="000C0727"/>
    <w:rsid w:val="000C0877"/>
    <w:rsid w:val="000C0BDF"/>
    <w:rsid w:val="000C11E5"/>
    <w:rsid w:val="000C16FF"/>
    <w:rsid w:val="000C1DAA"/>
    <w:rsid w:val="000C26A0"/>
    <w:rsid w:val="000C3671"/>
    <w:rsid w:val="000C3903"/>
    <w:rsid w:val="000C3DEA"/>
    <w:rsid w:val="000C4003"/>
    <w:rsid w:val="000C4134"/>
    <w:rsid w:val="000C41CB"/>
    <w:rsid w:val="000C4422"/>
    <w:rsid w:val="000C4E9F"/>
    <w:rsid w:val="000C5559"/>
    <w:rsid w:val="000C5B5F"/>
    <w:rsid w:val="000C5C37"/>
    <w:rsid w:val="000C6002"/>
    <w:rsid w:val="000C6191"/>
    <w:rsid w:val="000C62BC"/>
    <w:rsid w:val="000C63D7"/>
    <w:rsid w:val="000C6747"/>
    <w:rsid w:val="000C6A68"/>
    <w:rsid w:val="000C6BF4"/>
    <w:rsid w:val="000C7022"/>
    <w:rsid w:val="000C78E0"/>
    <w:rsid w:val="000C7A3B"/>
    <w:rsid w:val="000C7C45"/>
    <w:rsid w:val="000C7C60"/>
    <w:rsid w:val="000C7DF9"/>
    <w:rsid w:val="000C7FCA"/>
    <w:rsid w:val="000D126A"/>
    <w:rsid w:val="000D12BE"/>
    <w:rsid w:val="000D157D"/>
    <w:rsid w:val="000D1808"/>
    <w:rsid w:val="000D1DEC"/>
    <w:rsid w:val="000D2233"/>
    <w:rsid w:val="000D234C"/>
    <w:rsid w:val="000D2A56"/>
    <w:rsid w:val="000D2BD4"/>
    <w:rsid w:val="000D2E5B"/>
    <w:rsid w:val="000D346D"/>
    <w:rsid w:val="000D44C7"/>
    <w:rsid w:val="000D4D3E"/>
    <w:rsid w:val="000D4DF0"/>
    <w:rsid w:val="000D52AB"/>
    <w:rsid w:val="000D5320"/>
    <w:rsid w:val="000D56AE"/>
    <w:rsid w:val="000D5F42"/>
    <w:rsid w:val="000D621F"/>
    <w:rsid w:val="000D65CE"/>
    <w:rsid w:val="000D66C8"/>
    <w:rsid w:val="000D7748"/>
    <w:rsid w:val="000D7990"/>
    <w:rsid w:val="000D7AAC"/>
    <w:rsid w:val="000D7AB6"/>
    <w:rsid w:val="000D7D28"/>
    <w:rsid w:val="000E0135"/>
    <w:rsid w:val="000E0473"/>
    <w:rsid w:val="000E0528"/>
    <w:rsid w:val="000E0585"/>
    <w:rsid w:val="000E0A74"/>
    <w:rsid w:val="000E1087"/>
    <w:rsid w:val="000E16A4"/>
    <w:rsid w:val="000E194A"/>
    <w:rsid w:val="000E1B8A"/>
    <w:rsid w:val="000E2A1E"/>
    <w:rsid w:val="000E2BF8"/>
    <w:rsid w:val="000E2C82"/>
    <w:rsid w:val="000E2E07"/>
    <w:rsid w:val="000E34ED"/>
    <w:rsid w:val="000E3D34"/>
    <w:rsid w:val="000E3F45"/>
    <w:rsid w:val="000E419F"/>
    <w:rsid w:val="000E4240"/>
    <w:rsid w:val="000E44FC"/>
    <w:rsid w:val="000E47C0"/>
    <w:rsid w:val="000E554A"/>
    <w:rsid w:val="000E563F"/>
    <w:rsid w:val="000E5701"/>
    <w:rsid w:val="000E5DB9"/>
    <w:rsid w:val="000E6242"/>
    <w:rsid w:val="000E6559"/>
    <w:rsid w:val="000E6881"/>
    <w:rsid w:val="000E6D0E"/>
    <w:rsid w:val="000E6DDA"/>
    <w:rsid w:val="000E6EBC"/>
    <w:rsid w:val="000E71BB"/>
    <w:rsid w:val="000E7285"/>
    <w:rsid w:val="000E72B5"/>
    <w:rsid w:val="000E75B7"/>
    <w:rsid w:val="000E7C8A"/>
    <w:rsid w:val="000F0244"/>
    <w:rsid w:val="000F0B00"/>
    <w:rsid w:val="000F0C6B"/>
    <w:rsid w:val="000F0EE7"/>
    <w:rsid w:val="000F164C"/>
    <w:rsid w:val="000F182C"/>
    <w:rsid w:val="000F1BEC"/>
    <w:rsid w:val="000F22C5"/>
    <w:rsid w:val="000F253C"/>
    <w:rsid w:val="000F2A35"/>
    <w:rsid w:val="000F3E4E"/>
    <w:rsid w:val="000F42A0"/>
    <w:rsid w:val="000F42B7"/>
    <w:rsid w:val="000F488D"/>
    <w:rsid w:val="000F49B2"/>
    <w:rsid w:val="000F5146"/>
    <w:rsid w:val="000F5BCE"/>
    <w:rsid w:val="000F6900"/>
    <w:rsid w:val="000F6942"/>
    <w:rsid w:val="000F6B33"/>
    <w:rsid w:val="000F70CF"/>
    <w:rsid w:val="000F7442"/>
    <w:rsid w:val="000F7739"/>
    <w:rsid w:val="000F7BE5"/>
    <w:rsid w:val="00100059"/>
    <w:rsid w:val="0010015F"/>
    <w:rsid w:val="00100190"/>
    <w:rsid w:val="001006C8"/>
    <w:rsid w:val="001006CD"/>
    <w:rsid w:val="00100F0C"/>
    <w:rsid w:val="0010105D"/>
    <w:rsid w:val="00101142"/>
    <w:rsid w:val="001012AB"/>
    <w:rsid w:val="00101936"/>
    <w:rsid w:val="00102071"/>
    <w:rsid w:val="0010256E"/>
    <w:rsid w:val="001025EB"/>
    <w:rsid w:val="001027E5"/>
    <w:rsid w:val="00102C51"/>
    <w:rsid w:val="0010349F"/>
    <w:rsid w:val="0010381A"/>
    <w:rsid w:val="00104301"/>
    <w:rsid w:val="001044C5"/>
    <w:rsid w:val="00104AB3"/>
    <w:rsid w:val="00104C2F"/>
    <w:rsid w:val="00104C54"/>
    <w:rsid w:val="00105009"/>
    <w:rsid w:val="0010507E"/>
    <w:rsid w:val="001054CE"/>
    <w:rsid w:val="00106659"/>
    <w:rsid w:val="0010678D"/>
    <w:rsid w:val="00106F87"/>
    <w:rsid w:val="00107FD5"/>
    <w:rsid w:val="001108CF"/>
    <w:rsid w:val="0011090B"/>
    <w:rsid w:val="00110C14"/>
    <w:rsid w:val="001114B8"/>
    <w:rsid w:val="0011153E"/>
    <w:rsid w:val="00112C17"/>
    <w:rsid w:val="00112D56"/>
    <w:rsid w:val="00112DEA"/>
    <w:rsid w:val="00112E90"/>
    <w:rsid w:val="00112EA7"/>
    <w:rsid w:val="00113808"/>
    <w:rsid w:val="00114DE4"/>
    <w:rsid w:val="001150A6"/>
    <w:rsid w:val="001154EE"/>
    <w:rsid w:val="00115641"/>
    <w:rsid w:val="00115D4C"/>
    <w:rsid w:val="00117004"/>
    <w:rsid w:val="001179B2"/>
    <w:rsid w:val="00120049"/>
    <w:rsid w:val="00120839"/>
    <w:rsid w:val="001208B5"/>
    <w:rsid w:val="001209DD"/>
    <w:rsid w:val="00120C62"/>
    <w:rsid w:val="00120DA7"/>
    <w:rsid w:val="00121242"/>
    <w:rsid w:val="00121526"/>
    <w:rsid w:val="0012170A"/>
    <w:rsid w:val="0012173D"/>
    <w:rsid w:val="0012177B"/>
    <w:rsid w:val="00121EF6"/>
    <w:rsid w:val="0012281A"/>
    <w:rsid w:val="00122C32"/>
    <w:rsid w:val="001232FE"/>
    <w:rsid w:val="00124D9E"/>
    <w:rsid w:val="001252FF"/>
    <w:rsid w:val="00125709"/>
    <w:rsid w:val="00125BAE"/>
    <w:rsid w:val="001263E7"/>
    <w:rsid w:val="00126B02"/>
    <w:rsid w:val="00126F59"/>
    <w:rsid w:val="001271E1"/>
    <w:rsid w:val="0012738C"/>
    <w:rsid w:val="00127B2F"/>
    <w:rsid w:val="00130459"/>
    <w:rsid w:val="0013076C"/>
    <w:rsid w:val="0013079B"/>
    <w:rsid w:val="00130FC0"/>
    <w:rsid w:val="00131166"/>
    <w:rsid w:val="00131553"/>
    <w:rsid w:val="0013155C"/>
    <w:rsid w:val="00131E8C"/>
    <w:rsid w:val="00131F24"/>
    <w:rsid w:val="00132197"/>
    <w:rsid w:val="0013246B"/>
    <w:rsid w:val="001331CA"/>
    <w:rsid w:val="001331E8"/>
    <w:rsid w:val="001343B6"/>
    <w:rsid w:val="001344FD"/>
    <w:rsid w:val="00134BF7"/>
    <w:rsid w:val="0013532A"/>
    <w:rsid w:val="00135706"/>
    <w:rsid w:val="00135800"/>
    <w:rsid w:val="00135819"/>
    <w:rsid w:val="001358C1"/>
    <w:rsid w:val="00135D6E"/>
    <w:rsid w:val="001368E8"/>
    <w:rsid w:val="00136E7A"/>
    <w:rsid w:val="00137152"/>
    <w:rsid w:val="00140277"/>
    <w:rsid w:val="001405A4"/>
    <w:rsid w:val="001405A9"/>
    <w:rsid w:val="001407C1"/>
    <w:rsid w:val="00140A96"/>
    <w:rsid w:val="00141212"/>
    <w:rsid w:val="00141529"/>
    <w:rsid w:val="00141A76"/>
    <w:rsid w:val="00141E88"/>
    <w:rsid w:val="0014215F"/>
    <w:rsid w:val="00142241"/>
    <w:rsid w:val="00142858"/>
    <w:rsid w:val="00142FF0"/>
    <w:rsid w:val="001431FD"/>
    <w:rsid w:val="00143612"/>
    <w:rsid w:val="001440EF"/>
    <w:rsid w:val="0014513F"/>
    <w:rsid w:val="00145F96"/>
    <w:rsid w:val="00146795"/>
    <w:rsid w:val="001469F6"/>
    <w:rsid w:val="00146A5C"/>
    <w:rsid w:val="001502E4"/>
    <w:rsid w:val="00151040"/>
    <w:rsid w:val="00151230"/>
    <w:rsid w:val="00151856"/>
    <w:rsid w:val="00152917"/>
    <w:rsid w:val="00152D17"/>
    <w:rsid w:val="001541DA"/>
    <w:rsid w:val="00154ABA"/>
    <w:rsid w:val="00154B88"/>
    <w:rsid w:val="00155158"/>
    <w:rsid w:val="001564CE"/>
    <w:rsid w:val="00156704"/>
    <w:rsid w:val="001570C4"/>
    <w:rsid w:val="001571C2"/>
    <w:rsid w:val="00157F30"/>
    <w:rsid w:val="001604AD"/>
    <w:rsid w:val="0016088A"/>
    <w:rsid w:val="00160AF2"/>
    <w:rsid w:val="00161613"/>
    <w:rsid w:val="00161DF0"/>
    <w:rsid w:val="00161F6F"/>
    <w:rsid w:val="00162027"/>
    <w:rsid w:val="00162421"/>
    <w:rsid w:val="00162A0C"/>
    <w:rsid w:val="00162BBC"/>
    <w:rsid w:val="00162F36"/>
    <w:rsid w:val="0016374E"/>
    <w:rsid w:val="00163D2E"/>
    <w:rsid w:val="00163F8F"/>
    <w:rsid w:val="00164135"/>
    <w:rsid w:val="001642D1"/>
    <w:rsid w:val="00164513"/>
    <w:rsid w:val="00164800"/>
    <w:rsid w:val="00164B0C"/>
    <w:rsid w:val="00164EB8"/>
    <w:rsid w:val="001650A2"/>
    <w:rsid w:val="001651EC"/>
    <w:rsid w:val="00166383"/>
    <w:rsid w:val="0016648D"/>
    <w:rsid w:val="001667A9"/>
    <w:rsid w:val="00166E09"/>
    <w:rsid w:val="00167053"/>
    <w:rsid w:val="001670C5"/>
    <w:rsid w:val="0016784D"/>
    <w:rsid w:val="00167CF3"/>
    <w:rsid w:val="0017009B"/>
    <w:rsid w:val="001701D0"/>
    <w:rsid w:val="00170A28"/>
    <w:rsid w:val="00170AB9"/>
    <w:rsid w:val="00170C39"/>
    <w:rsid w:val="00170F00"/>
    <w:rsid w:val="0017138A"/>
    <w:rsid w:val="0017154D"/>
    <w:rsid w:val="00171F91"/>
    <w:rsid w:val="00172139"/>
    <w:rsid w:val="00172776"/>
    <w:rsid w:val="00172801"/>
    <w:rsid w:val="00172960"/>
    <w:rsid w:val="0017334B"/>
    <w:rsid w:val="00173D7A"/>
    <w:rsid w:val="00174205"/>
    <w:rsid w:val="0017436F"/>
    <w:rsid w:val="0017437E"/>
    <w:rsid w:val="00174583"/>
    <w:rsid w:val="00174834"/>
    <w:rsid w:val="0017487B"/>
    <w:rsid w:val="00174968"/>
    <w:rsid w:val="001749C5"/>
    <w:rsid w:val="00174D03"/>
    <w:rsid w:val="00174FED"/>
    <w:rsid w:val="0017500C"/>
    <w:rsid w:val="0017561A"/>
    <w:rsid w:val="001756DA"/>
    <w:rsid w:val="00175900"/>
    <w:rsid w:val="00175BA0"/>
    <w:rsid w:val="00175C2C"/>
    <w:rsid w:val="00175DE3"/>
    <w:rsid w:val="001760C3"/>
    <w:rsid w:val="0017638F"/>
    <w:rsid w:val="00176D0E"/>
    <w:rsid w:val="00176E53"/>
    <w:rsid w:val="00176FAA"/>
    <w:rsid w:val="001774D2"/>
    <w:rsid w:val="00177754"/>
    <w:rsid w:val="00177860"/>
    <w:rsid w:val="00180940"/>
    <w:rsid w:val="00180BB7"/>
    <w:rsid w:val="00181ABF"/>
    <w:rsid w:val="001825B6"/>
    <w:rsid w:val="001828BC"/>
    <w:rsid w:val="00182A9E"/>
    <w:rsid w:val="00183684"/>
    <w:rsid w:val="0018368E"/>
    <w:rsid w:val="00183823"/>
    <w:rsid w:val="0018496E"/>
    <w:rsid w:val="00184A85"/>
    <w:rsid w:val="00184C9B"/>
    <w:rsid w:val="00184DB9"/>
    <w:rsid w:val="00184EE5"/>
    <w:rsid w:val="001856BB"/>
    <w:rsid w:val="001857D7"/>
    <w:rsid w:val="00185A35"/>
    <w:rsid w:val="00185D74"/>
    <w:rsid w:val="00185DD8"/>
    <w:rsid w:val="00185FDA"/>
    <w:rsid w:val="00186B4F"/>
    <w:rsid w:val="00186BF8"/>
    <w:rsid w:val="00186F7F"/>
    <w:rsid w:val="00187238"/>
    <w:rsid w:val="00187853"/>
    <w:rsid w:val="00187EAF"/>
    <w:rsid w:val="001901D2"/>
    <w:rsid w:val="00190EAA"/>
    <w:rsid w:val="00191087"/>
    <w:rsid w:val="00191164"/>
    <w:rsid w:val="00191D22"/>
    <w:rsid w:val="0019246A"/>
    <w:rsid w:val="00192510"/>
    <w:rsid w:val="00192E26"/>
    <w:rsid w:val="00193352"/>
    <w:rsid w:val="001935DA"/>
    <w:rsid w:val="00193C98"/>
    <w:rsid w:val="00193D86"/>
    <w:rsid w:val="0019421D"/>
    <w:rsid w:val="00194473"/>
    <w:rsid w:val="00194519"/>
    <w:rsid w:val="0019497E"/>
    <w:rsid w:val="00195448"/>
    <w:rsid w:val="00195A4C"/>
    <w:rsid w:val="00195B71"/>
    <w:rsid w:val="001965B8"/>
    <w:rsid w:val="00196A70"/>
    <w:rsid w:val="00196B88"/>
    <w:rsid w:val="00196D39"/>
    <w:rsid w:val="00196DA0"/>
    <w:rsid w:val="001973D4"/>
    <w:rsid w:val="00197404"/>
    <w:rsid w:val="00197720"/>
    <w:rsid w:val="001A01AE"/>
    <w:rsid w:val="001A03B3"/>
    <w:rsid w:val="001A04B3"/>
    <w:rsid w:val="001A0C72"/>
    <w:rsid w:val="001A1059"/>
    <w:rsid w:val="001A1089"/>
    <w:rsid w:val="001A1836"/>
    <w:rsid w:val="001A243A"/>
    <w:rsid w:val="001A2759"/>
    <w:rsid w:val="001A2C71"/>
    <w:rsid w:val="001A2CC7"/>
    <w:rsid w:val="001A3633"/>
    <w:rsid w:val="001A3741"/>
    <w:rsid w:val="001A3803"/>
    <w:rsid w:val="001A3A41"/>
    <w:rsid w:val="001A4505"/>
    <w:rsid w:val="001A4597"/>
    <w:rsid w:val="001A4890"/>
    <w:rsid w:val="001A4EC1"/>
    <w:rsid w:val="001A5734"/>
    <w:rsid w:val="001A57F3"/>
    <w:rsid w:val="001A59BD"/>
    <w:rsid w:val="001A619E"/>
    <w:rsid w:val="001A6552"/>
    <w:rsid w:val="001A6655"/>
    <w:rsid w:val="001A695E"/>
    <w:rsid w:val="001A724F"/>
    <w:rsid w:val="001A72F4"/>
    <w:rsid w:val="001A7E3F"/>
    <w:rsid w:val="001B0259"/>
    <w:rsid w:val="001B0C47"/>
    <w:rsid w:val="001B15D1"/>
    <w:rsid w:val="001B19FB"/>
    <w:rsid w:val="001B38DA"/>
    <w:rsid w:val="001B3CAC"/>
    <w:rsid w:val="001B4859"/>
    <w:rsid w:val="001B4DB7"/>
    <w:rsid w:val="001B5173"/>
    <w:rsid w:val="001B55B7"/>
    <w:rsid w:val="001B5753"/>
    <w:rsid w:val="001B5D95"/>
    <w:rsid w:val="001B6547"/>
    <w:rsid w:val="001B6599"/>
    <w:rsid w:val="001B6AA8"/>
    <w:rsid w:val="001B6CB9"/>
    <w:rsid w:val="001B6DB7"/>
    <w:rsid w:val="001C109F"/>
    <w:rsid w:val="001C1419"/>
    <w:rsid w:val="001C16BA"/>
    <w:rsid w:val="001C172E"/>
    <w:rsid w:val="001C30D7"/>
    <w:rsid w:val="001C347B"/>
    <w:rsid w:val="001C34D9"/>
    <w:rsid w:val="001C397D"/>
    <w:rsid w:val="001C3B8A"/>
    <w:rsid w:val="001C3F8A"/>
    <w:rsid w:val="001C426C"/>
    <w:rsid w:val="001C4C16"/>
    <w:rsid w:val="001C51D2"/>
    <w:rsid w:val="001C53AD"/>
    <w:rsid w:val="001C5492"/>
    <w:rsid w:val="001C558D"/>
    <w:rsid w:val="001C5819"/>
    <w:rsid w:val="001C5850"/>
    <w:rsid w:val="001C59AF"/>
    <w:rsid w:val="001C59F4"/>
    <w:rsid w:val="001C6059"/>
    <w:rsid w:val="001D01C3"/>
    <w:rsid w:val="001D061C"/>
    <w:rsid w:val="001D0635"/>
    <w:rsid w:val="001D07DA"/>
    <w:rsid w:val="001D0C24"/>
    <w:rsid w:val="001D0F37"/>
    <w:rsid w:val="001D1674"/>
    <w:rsid w:val="001D17D4"/>
    <w:rsid w:val="001D1A1A"/>
    <w:rsid w:val="001D1DB9"/>
    <w:rsid w:val="001D2399"/>
    <w:rsid w:val="001D2705"/>
    <w:rsid w:val="001D280D"/>
    <w:rsid w:val="001D2F81"/>
    <w:rsid w:val="001D355B"/>
    <w:rsid w:val="001D38C6"/>
    <w:rsid w:val="001D3F05"/>
    <w:rsid w:val="001D426E"/>
    <w:rsid w:val="001D4CD4"/>
    <w:rsid w:val="001D4E3D"/>
    <w:rsid w:val="001D53F1"/>
    <w:rsid w:val="001D57E1"/>
    <w:rsid w:val="001D61F3"/>
    <w:rsid w:val="001D62F3"/>
    <w:rsid w:val="001D637E"/>
    <w:rsid w:val="001D6A0D"/>
    <w:rsid w:val="001D6F32"/>
    <w:rsid w:val="001D77DF"/>
    <w:rsid w:val="001D7BD1"/>
    <w:rsid w:val="001D7C02"/>
    <w:rsid w:val="001E01B7"/>
    <w:rsid w:val="001E070C"/>
    <w:rsid w:val="001E19B1"/>
    <w:rsid w:val="001E1C3F"/>
    <w:rsid w:val="001E2684"/>
    <w:rsid w:val="001E2732"/>
    <w:rsid w:val="001E2B6B"/>
    <w:rsid w:val="001E2C10"/>
    <w:rsid w:val="001E3571"/>
    <w:rsid w:val="001E3A40"/>
    <w:rsid w:val="001E4392"/>
    <w:rsid w:val="001E4722"/>
    <w:rsid w:val="001E4A3D"/>
    <w:rsid w:val="001E4CF8"/>
    <w:rsid w:val="001E505C"/>
    <w:rsid w:val="001E55E0"/>
    <w:rsid w:val="001E5C10"/>
    <w:rsid w:val="001E6330"/>
    <w:rsid w:val="001E63FD"/>
    <w:rsid w:val="001E647D"/>
    <w:rsid w:val="001E6A75"/>
    <w:rsid w:val="001E6B9E"/>
    <w:rsid w:val="001E776D"/>
    <w:rsid w:val="001E7994"/>
    <w:rsid w:val="001F0D67"/>
    <w:rsid w:val="001F13A9"/>
    <w:rsid w:val="001F1DEE"/>
    <w:rsid w:val="001F394A"/>
    <w:rsid w:val="001F3AF4"/>
    <w:rsid w:val="001F3D99"/>
    <w:rsid w:val="001F41D1"/>
    <w:rsid w:val="001F5DF6"/>
    <w:rsid w:val="001F5E7C"/>
    <w:rsid w:val="001F6022"/>
    <w:rsid w:val="001F6706"/>
    <w:rsid w:val="001F7A57"/>
    <w:rsid w:val="001F7D5A"/>
    <w:rsid w:val="001F7DA7"/>
    <w:rsid w:val="002009B7"/>
    <w:rsid w:val="00200B2A"/>
    <w:rsid w:val="00201533"/>
    <w:rsid w:val="00201826"/>
    <w:rsid w:val="00201DE2"/>
    <w:rsid w:val="00201F2B"/>
    <w:rsid w:val="00202283"/>
    <w:rsid w:val="00202570"/>
    <w:rsid w:val="002025E3"/>
    <w:rsid w:val="00202A0B"/>
    <w:rsid w:val="0020363D"/>
    <w:rsid w:val="002038FA"/>
    <w:rsid w:val="00203A11"/>
    <w:rsid w:val="00203E24"/>
    <w:rsid w:val="00203EBD"/>
    <w:rsid w:val="0020418B"/>
    <w:rsid w:val="002041E0"/>
    <w:rsid w:val="0020424F"/>
    <w:rsid w:val="00204609"/>
    <w:rsid w:val="0020523C"/>
    <w:rsid w:val="00205337"/>
    <w:rsid w:val="00205673"/>
    <w:rsid w:val="002056C3"/>
    <w:rsid w:val="002058ED"/>
    <w:rsid w:val="00205AEC"/>
    <w:rsid w:val="00206018"/>
    <w:rsid w:val="0020686D"/>
    <w:rsid w:val="00206881"/>
    <w:rsid w:val="00206FB3"/>
    <w:rsid w:val="002078E1"/>
    <w:rsid w:val="00207916"/>
    <w:rsid w:val="00207984"/>
    <w:rsid w:val="00210036"/>
    <w:rsid w:val="002101BF"/>
    <w:rsid w:val="00210ABC"/>
    <w:rsid w:val="00210ECD"/>
    <w:rsid w:val="002127BE"/>
    <w:rsid w:val="00212E85"/>
    <w:rsid w:val="00212F80"/>
    <w:rsid w:val="00213098"/>
    <w:rsid w:val="00213380"/>
    <w:rsid w:val="0021588E"/>
    <w:rsid w:val="00215C04"/>
    <w:rsid w:val="00215CCF"/>
    <w:rsid w:val="00215DA2"/>
    <w:rsid w:val="00215F22"/>
    <w:rsid w:val="00216295"/>
    <w:rsid w:val="00216303"/>
    <w:rsid w:val="0021664D"/>
    <w:rsid w:val="0021666E"/>
    <w:rsid w:val="00216859"/>
    <w:rsid w:val="00216A62"/>
    <w:rsid w:val="00216EE0"/>
    <w:rsid w:val="00217056"/>
    <w:rsid w:val="00217654"/>
    <w:rsid w:val="00217BDB"/>
    <w:rsid w:val="00217C5F"/>
    <w:rsid w:val="0022026F"/>
    <w:rsid w:val="002205B5"/>
    <w:rsid w:val="0022065A"/>
    <w:rsid w:val="00220FD9"/>
    <w:rsid w:val="0022144A"/>
    <w:rsid w:val="0022220C"/>
    <w:rsid w:val="002224AE"/>
    <w:rsid w:val="00222FE9"/>
    <w:rsid w:val="002235C0"/>
    <w:rsid w:val="0022368D"/>
    <w:rsid w:val="002236A1"/>
    <w:rsid w:val="002239EC"/>
    <w:rsid w:val="00223DED"/>
    <w:rsid w:val="00223F2D"/>
    <w:rsid w:val="00224514"/>
    <w:rsid w:val="00224A39"/>
    <w:rsid w:val="00224EBA"/>
    <w:rsid w:val="00225372"/>
    <w:rsid w:val="00226381"/>
    <w:rsid w:val="00226B8C"/>
    <w:rsid w:val="00226F4C"/>
    <w:rsid w:val="002272D5"/>
    <w:rsid w:val="002278A6"/>
    <w:rsid w:val="00230054"/>
    <w:rsid w:val="002300B5"/>
    <w:rsid w:val="00230372"/>
    <w:rsid w:val="00230A60"/>
    <w:rsid w:val="00230C0E"/>
    <w:rsid w:val="00230C8E"/>
    <w:rsid w:val="0023168F"/>
    <w:rsid w:val="00231CD8"/>
    <w:rsid w:val="00232B65"/>
    <w:rsid w:val="00232BFC"/>
    <w:rsid w:val="00232FAC"/>
    <w:rsid w:val="00233062"/>
    <w:rsid w:val="00233664"/>
    <w:rsid w:val="0023399C"/>
    <w:rsid w:val="002339C1"/>
    <w:rsid w:val="00233A93"/>
    <w:rsid w:val="00233EC0"/>
    <w:rsid w:val="00234461"/>
    <w:rsid w:val="0023474D"/>
    <w:rsid w:val="00234DDB"/>
    <w:rsid w:val="0023534F"/>
    <w:rsid w:val="002356F6"/>
    <w:rsid w:val="002357FB"/>
    <w:rsid w:val="0023597A"/>
    <w:rsid w:val="00235E20"/>
    <w:rsid w:val="0023616F"/>
    <w:rsid w:val="00236334"/>
    <w:rsid w:val="00236FC1"/>
    <w:rsid w:val="00240BF6"/>
    <w:rsid w:val="00240DC4"/>
    <w:rsid w:val="0024137E"/>
    <w:rsid w:val="00241591"/>
    <w:rsid w:val="00242099"/>
    <w:rsid w:val="002434DC"/>
    <w:rsid w:val="00243964"/>
    <w:rsid w:val="00243AC1"/>
    <w:rsid w:val="00243B1A"/>
    <w:rsid w:val="00244208"/>
    <w:rsid w:val="00244309"/>
    <w:rsid w:val="00244557"/>
    <w:rsid w:val="002449B8"/>
    <w:rsid w:val="00244BD7"/>
    <w:rsid w:val="00245DB4"/>
    <w:rsid w:val="002465E7"/>
    <w:rsid w:val="00246AA0"/>
    <w:rsid w:val="00246FB7"/>
    <w:rsid w:val="00247BA3"/>
    <w:rsid w:val="00247CE2"/>
    <w:rsid w:val="0025004A"/>
    <w:rsid w:val="00250260"/>
    <w:rsid w:val="00250FB0"/>
    <w:rsid w:val="002512F4"/>
    <w:rsid w:val="00251AF0"/>
    <w:rsid w:val="00251BE6"/>
    <w:rsid w:val="00252B4E"/>
    <w:rsid w:val="00252FEB"/>
    <w:rsid w:val="00253160"/>
    <w:rsid w:val="002532D6"/>
    <w:rsid w:val="0025387F"/>
    <w:rsid w:val="002538A8"/>
    <w:rsid w:val="00253AC0"/>
    <w:rsid w:val="00254F18"/>
    <w:rsid w:val="00255127"/>
    <w:rsid w:val="00255D46"/>
    <w:rsid w:val="00256CB2"/>
    <w:rsid w:val="002575F7"/>
    <w:rsid w:val="00257A20"/>
    <w:rsid w:val="002601F2"/>
    <w:rsid w:val="002602D1"/>
    <w:rsid w:val="00260412"/>
    <w:rsid w:val="00260BDA"/>
    <w:rsid w:val="00260F67"/>
    <w:rsid w:val="00261790"/>
    <w:rsid w:val="0026179C"/>
    <w:rsid w:val="00261DC6"/>
    <w:rsid w:val="002622E3"/>
    <w:rsid w:val="00262736"/>
    <w:rsid w:val="00262D1D"/>
    <w:rsid w:val="00263005"/>
    <w:rsid w:val="0026344E"/>
    <w:rsid w:val="002634F8"/>
    <w:rsid w:val="0026462E"/>
    <w:rsid w:val="00264941"/>
    <w:rsid w:val="00264FEB"/>
    <w:rsid w:val="00265436"/>
    <w:rsid w:val="002655BA"/>
    <w:rsid w:val="00265D35"/>
    <w:rsid w:val="00265FB0"/>
    <w:rsid w:val="00266288"/>
    <w:rsid w:val="00266401"/>
    <w:rsid w:val="002666E8"/>
    <w:rsid w:val="00266AE7"/>
    <w:rsid w:val="002671FD"/>
    <w:rsid w:val="002701F2"/>
    <w:rsid w:val="00270708"/>
    <w:rsid w:val="00270729"/>
    <w:rsid w:val="00270BD8"/>
    <w:rsid w:val="00270F24"/>
    <w:rsid w:val="00270F82"/>
    <w:rsid w:val="00271130"/>
    <w:rsid w:val="00272028"/>
    <w:rsid w:val="0027213A"/>
    <w:rsid w:val="00272176"/>
    <w:rsid w:val="00273238"/>
    <w:rsid w:val="00273864"/>
    <w:rsid w:val="00273AA4"/>
    <w:rsid w:val="002742D7"/>
    <w:rsid w:val="00274F12"/>
    <w:rsid w:val="002750DA"/>
    <w:rsid w:val="00275719"/>
    <w:rsid w:val="002759DF"/>
    <w:rsid w:val="00275AA8"/>
    <w:rsid w:val="00276098"/>
    <w:rsid w:val="00276134"/>
    <w:rsid w:val="002766A0"/>
    <w:rsid w:val="00276ABE"/>
    <w:rsid w:val="00276B84"/>
    <w:rsid w:val="00276F87"/>
    <w:rsid w:val="00277312"/>
    <w:rsid w:val="002773EE"/>
    <w:rsid w:val="00277DB1"/>
    <w:rsid w:val="00277E22"/>
    <w:rsid w:val="002803B3"/>
    <w:rsid w:val="0028057B"/>
    <w:rsid w:val="00280CC6"/>
    <w:rsid w:val="00280E49"/>
    <w:rsid w:val="00280F0D"/>
    <w:rsid w:val="00281913"/>
    <w:rsid w:val="00283D89"/>
    <w:rsid w:val="00283E8B"/>
    <w:rsid w:val="002841C5"/>
    <w:rsid w:val="0028480F"/>
    <w:rsid w:val="00284C07"/>
    <w:rsid w:val="00284C8E"/>
    <w:rsid w:val="00284D31"/>
    <w:rsid w:val="00286122"/>
    <w:rsid w:val="00286809"/>
    <w:rsid w:val="00286883"/>
    <w:rsid w:val="00287010"/>
    <w:rsid w:val="002875EE"/>
    <w:rsid w:val="00287AC1"/>
    <w:rsid w:val="00287B79"/>
    <w:rsid w:val="00287EEE"/>
    <w:rsid w:val="00287EFC"/>
    <w:rsid w:val="0029075B"/>
    <w:rsid w:val="002908BD"/>
    <w:rsid w:val="0029184C"/>
    <w:rsid w:val="00291CCE"/>
    <w:rsid w:val="0029271E"/>
    <w:rsid w:val="002927E1"/>
    <w:rsid w:val="002928C1"/>
    <w:rsid w:val="00293288"/>
    <w:rsid w:val="00293322"/>
    <w:rsid w:val="0029371E"/>
    <w:rsid w:val="0029379E"/>
    <w:rsid w:val="0029435D"/>
    <w:rsid w:val="00294C5E"/>
    <w:rsid w:val="0029540E"/>
    <w:rsid w:val="00295A00"/>
    <w:rsid w:val="00296489"/>
    <w:rsid w:val="00296729"/>
    <w:rsid w:val="00296FE7"/>
    <w:rsid w:val="00297451"/>
    <w:rsid w:val="002979DF"/>
    <w:rsid w:val="00297B4E"/>
    <w:rsid w:val="002A00D8"/>
    <w:rsid w:val="002A0546"/>
    <w:rsid w:val="002A0920"/>
    <w:rsid w:val="002A097E"/>
    <w:rsid w:val="002A0E8E"/>
    <w:rsid w:val="002A1559"/>
    <w:rsid w:val="002A17CF"/>
    <w:rsid w:val="002A1EF5"/>
    <w:rsid w:val="002A2859"/>
    <w:rsid w:val="002A2906"/>
    <w:rsid w:val="002A297B"/>
    <w:rsid w:val="002A2A17"/>
    <w:rsid w:val="002A350B"/>
    <w:rsid w:val="002A36C7"/>
    <w:rsid w:val="002A3830"/>
    <w:rsid w:val="002A3DB1"/>
    <w:rsid w:val="002A3F37"/>
    <w:rsid w:val="002A4480"/>
    <w:rsid w:val="002A49C6"/>
    <w:rsid w:val="002A5086"/>
    <w:rsid w:val="002A5AF9"/>
    <w:rsid w:val="002A5C9D"/>
    <w:rsid w:val="002A6BBA"/>
    <w:rsid w:val="002A74A2"/>
    <w:rsid w:val="002B0A74"/>
    <w:rsid w:val="002B0F0A"/>
    <w:rsid w:val="002B0F86"/>
    <w:rsid w:val="002B12D7"/>
    <w:rsid w:val="002B1428"/>
    <w:rsid w:val="002B1504"/>
    <w:rsid w:val="002B1759"/>
    <w:rsid w:val="002B1BBA"/>
    <w:rsid w:val="002B1D6D"/>
    <w:rsid w:val="002B2562"/>
    <w:rsid w:val="002B2D54"/>
    <w:rsid w:val="002B3609"/>
    <w:rsid w:val="002B3E02"/>
    <w:rsid w:val="002B3F7C"/>
    <w:rsid w:val="002B4135"/>
    <w:rsid w:val="002B4CC9"/>
    <w:rsid w:val="002B4D15"/>
    <w:rsid w:val="002B4D4E"/>
    <w:rsid w:val="002B50CB"/>
    <w:rsid w:val="002B5D55"/>
    <w:rsid w:val="002B6001"/>
    <w:rsid w:val="002B6309"/>
    <w:rsid w:val="002B68CA"/>
    <w:rsid w:val="002B7016"/>
    <w:rsid w:val="002B7101"/>
    <w:rsid w:val="002B724A"/>
    <w:rsid w:val="002B73CB"/>
    <w:rsid w:val="002B7405"/>
    <w:rsid w:val="002B7426"/>
    <w:rsid w:val="002B7437"/>
    <w:rsid w:val="002B7AF3"/>
    <w:rsid w:val="002B7B2F"/>
    <w:rsid w:val="002C03D9"/>
    <w:rsid w:val="002C0A08"/>
    <w:rsid w:val="002C0DE6"/>
    <w:rsid w:val="002C10C0"/>
    <w:rsid w:val="002C113C"/>
    <w:rsid w:val="002C18B8"/>
    <w:rsid w:val="002C20BD"/>
    <w:rsid w:val="002C3613"/>
    <w:rsid w:val="002C41C7"/>
    <w:rsid w:val="002C41EF"/>
    <w:rsid w:val="002C43D1"/>
    <w:rsid w:val="002C4700"/>
    <w:rsid w:val="002C5B86"/>
    <w:rsid w:val="002C5C6B"/>
    <w:rsid w:val="002C64CB"/>
    <w:rsid w:val="002C66E1"/>
    <w:rsid w:val="002C67A7"/>
    <w:rsid w:val="002C67D9"/>
    <w:rsid w:val="002C684F"/>
    <w:rsid w:val="002C6A88"/>
    <w:rsid w:val="002C6AFE"/>
    <w:rsid w:val="002C6DE7"/>
    <w:rsid w:val="002C7137"/>
    <w:rsid w:val="002C7620"/>
    <w:rsid w:val="002C765B"/>
    <w:rsid w:val="002C7C61"/>
    <w:rsid w:val="002D06D6"/>
    <w:rsid w:val="002D0A7F"/>
    <w:rsid w:val="002D162B"/>
    <w:rsid w:val="002D1A25"/>
    <w:rsid w:val="002D1E67"/>
    <w:rsid w:val="002D2214"/>
    <w:rsid w:val="002D2852"/>
    <w:rsid w:val="002D2D73"/>
    <w:rsid w:val="002D2E3D"/>
    <w:rsid w:val="002D314A"/>
    <w:rsid w:val="002D32F7"/>
    <w:rsid w:val="002D3DA0"/>
    <w:rsid w:val="002D3E5E"/>
    <w:rsid w:val="002D441B"/>
    <w:rsid w:val="002D4656"/>
    <w:rsid w:val="002D4D1C"/>
    <w:rsid w:val="002D4F6F"/>
    <w:rsid w:val="002D5853"/>
    <w:rsid w:val="002D5908"/>
    <w:rsid w:val="002D5BC6"/>
    <w:rsid w:val="002D60DD"/>
    <w:rsid w:val="002D62F1"/>
    <w:rsid w:val="002D68E7"/>
    <w:rsid w:val="002D6C5D"/>
    <w:rsid w:val="002D7B58"/>
    <w:rsid w:val="002D7E34"/>
    <w:rsid w:val="002E0525"/>
    <w:rsid w:val="002E0ACA"/>
    <w:rsid w:val="002E0AFF"/>
    <w:rsid w:val="002E0CE4"/>
    <w:rsid w:val="002E0EAD"/>
    <w:rsid w:val="002E0EE6"/>
    <w:rsid w:val="002E1067"/>
    <w:rsid w:val="002E1963"/>
    <w:rsid w:val="002E1E45"/>
    <w:rsid w:val="002E2172"/>
    <w:rsid w:val="002E262B"/>
    <w:rsid w:val="002E264F"/>
    <w:rsid w:val="002E2673"/>
    <w:rsid w:val="002E2E56"/>
    <w:rsid w:val="002E4284"/>
    <w:rsid w:val="002E4918"/>
    <w:rsid w:val="002E49FB"/>
    <w:rsid w:val="002E5272"/>
    <w:rsid w:val="002E5417"/>
    <w:rsid w:val="002E54BF"/>
    <w:rsid w:val="002E5655"/>
    <w:rsid w:val="002E5DF8"/>
    <w:rsid w:val="002E70E0"/>
    <w:rsid w:val="002E71F6"/>
    <w:rsid w:val="002E79ED"/>
    <w:rsid w:val="002E7DB7"/>
    <w:rsid w:val="002F0329"/>
    <w:rsid w:val="002F0461"/>
    <w:rsid w:val="002F04C2"/>
    <w:rsid w:val="002F18ED"/>
    <w:rsid w:val="002F1C5C"/>
    <w:rsid w:val="002F1E6A"/>
    <w:rsid w:val="002F2CFD"/>
    <w:rsid w:val="002F3373"/>
    <w:rsid w:val="002F39EE"/>
    <w:rsid w:val="002F3A23"/>
    <w:rsid w:val="002F41EA"/>
    <w:rsid w:val="002F446B"/>
    <w:rsid w:val="002F4F4E"/>
    <w:rsid w:val="002F540C"/>
    <w:rsid w:val="002F69E7"/>
    <w:rsid w:val="002F6FF2"/>
    <w:rsid w:val="002F7799"/>
    <w:rsid w:val="002F7E3E"/>
    <w:rsid w:val="002F7F8C"/>
    <w:rsid w:val="00300487"/>
    <w:rsid w:val="00300CCF"/>
    <w:rsid w:val="00301037"/>
    <w:rsid w:val="003015E4"/>
    <w:rsid w:val="003017FD"/>
    <w:rsid w:val="003018B2"/>
    <w:rsid w:val="00301DC1"/>
    <w:rsid w:val="00301E5F"/>
    <w:rsid w:val="00302362"/>
    <w:rsid w:val="00302701"/>
    <w:rsid w:val="003029BA"/>
    <w:rsid w:val="00302FFA"/>
    <w:rsid w:val="00303265"/>
    <w:rsid w:val="00303C45"/>
    <w:rsid w:val="00303FD1"/>
    <w:rsid w:val="003040F6"/>
    <w:rsid w:val="00304367"/>
    <w:rsid w:val="0030452E"/>
    <w:rsid w:val="00304C44"/>
    <w:rsid w:val="00304C73"/>
    <w:rsid w:val="00304F04"/>
    <w:rsid w:val="0030502F"/>
    <w:rsid w:val="00305B81"/>
    <w:rsid w:val="00306373"/>
    <w:rsid w:val="00306A7F"/>
    <w:rsid w:val="00306FFF"/>
    <w:rsid w:val="00307449"/>
    <w:rsid w:val="003077D0"/>
    <w:rsid w:val="003115C2"/>
    <w:rsid w:val="00312431"/>
    <w:rsid w:val="00312854"/>
    <w:rsid w:val="00312905"/>
    <w:rsid w:val="0031293B"/>
    <w:rsid w:val="00312A4E"/>
    <w:rsid w:val="003132EE"/>
    <w:rsid w:val="00313427"/>
    <w:rsid w:val="00313552"/>
    <w:rsid w:val="003138E7"/>
    <w:rsid w:val="00313CCE"/>
    <w:rsid w:val="0031452B"/>
    <w:rsid w:val="00314817"/>
    <w:rsid w:val="0031488E"/>
    <w:rsid w:val="00314D53"/>
    <w:rsid w:val="00315991"/>
    <w:rsid w:val="00315BFA"/>
    <w:rsid w:val="0031624B"/>
    <w:rsid w:val="0031624F"/>
    <w:rsid w:val="00316CB5"/>
    <w:rsid w:val="00317505"/>
    <w:rsid w:val="00320C9B"/>
    <w:rsid w:val="003213EF"/>
    <w:rsid w:val="003218B9"/>
    <w:rsid w:val="003227D1"/>
    <w:rsid w:val="00322954"/>
    <w:rsid w:val="00322958"/>
    <w:rsid w:val="0032394C"/>
    <w:rsid w:val="00323A4B"/>
    <w:rsid w:val="00323A8C"/>
    <w:rsid w:val="00323CF3"/>
    <w:rsid w:val="00324B8B"/>
    <w:rsid w:val="00325038"/>
    <w:rsid w:val="00325AC2"/>
    <w:rsid w:val="00325EFA"/>
    <w:rsid w:val="0032629E"/>
    <w:rsid w:val="00326D64"/>
    <w:rsid w:val="00327027"/>
    <w:rsid w:val="003270CC"/>
    <w:rsid w:val="003272F3"/>
    <w:rsid w:val="0033086B"/>
    <w:rsid w:val="0033089F"/>
    <w:rsid w:val="00330A13"/>
    <w:rsid w:val="003321F8"/>
    <w:rsid w:val="003323F5"/>
    <w:rsid w:val="003325C5"/>
    <w:rsid w:val="003326F5"/>
    <w:rsid w:val="00332B4C"/>
    <w:rsid w:val="00334090"/>
    <w:rsid w:val="0033453A"/>
    <w:rsid w:val="00334DAE"/>
    <w:rsid w:val="00335B68"/>
    <w:rsid w:val="00335E94"/>
    <w:rsid w:val="00336B44"/>
    <w:rsid w:val="00336F3F"/>
    <w:rsid w:val="00337287"/>
    <w:rsid w:val="003375A5"/>
    <w:rsid w:val="0034033F"/>
    <w:rsid w:val="003403B9"/>
    <w:rsid w:val="003405A9"/>
    <w:rsid w:val="00341E87"/>
    <w:rsid w:val="00341F42"/>
    <w:rsid w:val="0034204F"/>
    <w:rsid w:val="003420DA"/>
    <w:rsid w:val="0034231C"/>
    <w:rsid w:val="00342738"/>
    <w:rsid w:val="003429BA"/>
    <w:rsid w:val="00342ABA"/>
    <w:rsid w:val="00342EAA"/>
    <w:rsid w:val="00344B52"/>
    <w:rsid w:val="0034534A"/>
    <w:rsid w:val="003455AA"/>
    <w:rsid w:val="0034580F"/>
    <w:rsid w:val="00345867"/>
    <w:rsid w:val="00346375"/>
    <w:rsid w:val="003466A4"/>
    <w:rsid w:val="00346B94"/>
    <w:rsid w:val="00346B9B"/>
    <w:rsid w:val="00347321"/>
    <w:rsid w:val="00347369"/>
    <w:rsid w:val="00350232"/>
    <w:rsid w:val="003502FD"/>
    <w:rsid w:val="003505BB"/>
    <w:rsid w:val="003506F3"/>
    <w:rsid w:val="003509FA"/>
    <w:rsid w:val="00350B3C"/>
    <w:rsid w:val="00350EF2"/>
    <w:rsid w:val="00351359"/>
    <w:rsid w:val="00351864"/>
    <w:rsid w:val="003518A6"/>
    <w:rsid w:val="00351C7D"/>
    <w:rsid w:val="00351CA5"/>
    <w:rsid w:val="00351E9A"/>
    <w:rsid w:val="00351F08"/>
    <w:rsid w:val="003522AA"/>
    <w:rsid w:val="00353120"/>
    <w:rsid w:val="003531B4"/>
    <w:rsid w:val="00353794"/>
    <w:rsid w:val="00353DE4"/>
    <w:rsid w:val="0035408E"/>
    <w:rsid w:val="00354646"/>
    <w:rsid w:val="003561DD"/>
    <w:rsid w:val="00356586"/>
    <w:rsid w:val="00356F16"/>
    <w:rsid w:val="003572BC"/>
    <w:rsid w:val="0035753C"/>
    <w:rsid w:val="003576EC"/>
    <w:rsid w:val="00357703"/>
    <w:rsid w:val="00357C70"/>
    <w:rsid w:val="00357F56"/>
    <w:rsid w:val="00360611"/>
    <w:rsid w:val="00360757"/>
    <w:rsid w:val="0036086B"/>
    <w:rsid w:val="00360918"/>
    <w:rsid w:val="00360C8E"/>
    <w:rsid w:val="00361519"/>
    <w:rsid w:val="003617FF"/>
    <w:rsid w:val="00361950"/>
    <w:rsid w:val="00361997"/>
    <w:rsid w:val="00361AD2"/>
    <w:rsid w:val="003620D9"/>
    <w:rsid w:val="00362389"/>
    <w:rsid w:val="0036279D"/>
    <w:rsid w:val="00362EDC"/>
    <w:rsid w:val="00363890"/>
    <w:rsid w:val="00363AE9"/>
    <w:rsid w:val="003642BB"/>
    <w:rsid w:val="00364AF7"/>
    <w:rsid w:val="00364BB7"/>
    <w:rsid w:val="00364CC2"/>
    <w:rsid w:val="00365470"/>
    <w:rsid w:val="00365702"/>
    <w:rsid w:val="00365A93"/>
    <w:rsid w:val="00365CAB"/>
    <w:rsid w:val="00366011"/>
    <w:rsid w:val="00366062"/>
    <w:rsid w:val="0036629A"/>
    <w:rsid w:val="0036636E"/>
    <w:rsid w:val="00366E14"/>
    <w:rsid w:val="00366F44"/>
    <w:rsid w:val="003672BE"/>
    <w:rsid w:val="00367B48"/>
    <w:rsid w:val="00367C5F"/>
    <w:rsid w:val="00367D4D"/>
    <w:rsid w:val="00367F70"/>
    <w:rsid w:val="00367F93"/>
    <w:rsid w:val="003707E5"/>
    <w:rsid w:val="0037082C"/>
    <w:rsid w:val="00371408"/>
    <w:rsid w:val="00371749"/>
    <w:rsid w:val="00371B15"/>
    <w:rsid w:val="00371E11"/>
    <w:rsid w:val="00372004"/>
    <w:rsid w:val="003723A6"/>
    <w:rsid w:val="0037275B"/>
    <w:rsid w:val="00372B21"/>
    <w:rsid w:val="003730E8"/>
    <w:rsid w:val="0037320E"/>
    <w:rsid w:val="00373A4F"/>
    <w:rsid w:val="00373D0D"/>
    <w:rsid w:val="00374980"/>
    <w:rsid w:val="00374A54"/>
    <w:rsid w:val="00374E01"/>
    <w:rsid w:val="003758F7"/>
    <w:rsid w:val="00375DBA"/>
    <w:rsid w:val="0037611A"/>
    <w:rsid w:val="003762FE"/>
    <w:rsid w:val="0037669D"/>
    <w:rsid w:val="00376B8C"/>
    <w:rsid w:val="00376C65"/>
    <w:rsid w:val="00376F59"/>
    <w:rsid w:val="0037732B"/>
    <w:rsid w:val="003776D3"/>
    <w:rsid w:val="00377DB0"/>
    <w:rsid w:val="00377DCE"/>
    <w:rsid w:val="00377EE9"/>
    <w:rsid w:val="00380853"/>
    <w:rsid w:val="00380A53"/>
    <w:rsid w:val="00380BAD"/>
    <w:rsid w:val="00380FA8"/>
    <w:rsid w:val="00381DFA"/>
    <w:rsid w:val="00381F05"/>
    <w:rsid w:val="00381F8E"/>
    <w:rsid w:val="0038276F"/>
    <w:rsid w:val="0038282F"/>
    <w:rsid w:val="00383417"/>
    <w:rsid w:val="00383FC5"/>
    <w:rsid w:val="003841AA"/>
    <w:rsid w:val="00384458"/>
    <w:rsid w:val="00384E06"/>
    <w:rsid w:val="00384EE1"/>
    <w:rsid w:val="00385241"/>
    <w:rsid w:val="003852CA"/>
    <w:rsid w:val="003856DF"/>
    <w:rsid w:val="003858BD"/>
    <w:rsid w:val="00386588"/>
    <w:rsid w:val="00386657"/>
    <w:rsid w:val="00386F15"/>
    <w:rsid w:val="00386FAF"/>
    <w:rsid w:val="003879D5"/>
    <w:rsid w:val="00387A48"/>
    <w:rsid w:val="00387B37"/>
    <w:rsid w:val="00387C46"/>
    <w:rsid w:val="00390E40"/>
    <w:rsid w:val="0039133D"/>
    <w:rsid w:val="003914B0"/>
    <w:rsid w:val="00391688"/>
    <w:rsid w:val="00391DF5"/>
    <w:rsid w:val="00392158"/>
    <w:rsid w:val="003921FA"/>
    <w:rsid w:val="0039275D"/>
    <w:rsid w:val="00392A2B"/>
    <w:rsid w:val="00392FAF"/>
    <w:rsid w:val="00393086"/>
    <w:rsid w:val="003932B4"/>
    <w:rsid w:val="0039344F"/>
    <w:rsid w:val="00393554"/>
    <w:rsid w:val="00393E92"/>
    <w:rsid w:val="00394568"/>
    <w:rsid w:val="00394572"/>
    <w:rsid w:val="0039466D"/>
    <w:rsid w:val="00394961"/>
    <w:rsid w:val="00394971"/>
    <w:rsid w:val="00394A72"/>
    <w:rsid w:val="00394D77"/>
    <w:rsid w:val="003954B1"/>
    <w:rsid w:val="003957FA"/>
    <w:rsid w:val="00395DE0"/>
    <w:rsid w:val="003967A5"/>
    <w:rsid w:val="00396DD8"/>
    <w:rsid w:val="00396E11"/>
    <w:rsid w:val="00397006"/>
    <w:rsid w:val="003975EE"/>
    <w:rsid w:val="00397651"/>
    <w:rsid w:val="00397C4D"/>
    <w:rsid w:val="00397C75"/>
    <w:rsid w:val="00397D8D"/>
    <w:rsid w:val="003A0913"/>
    <w:rsid w:val="003A09A5"/>
    <w:rsid w:val="003A1E7F"/>
    <w:rsid w:val="003A246F"/>
    <w:rsid w:val="003A3112"/>
    <w:rsid w:val="003A3850"/>
    <w:rsid w:val="003A3C17"/>
    <w:rsid w:val="003A483C"/>
    <w:rsid w:val="003A4A09"/>
    <w:rsid w:val="003A4B70"/>
    <w:rsid w:val="003A4FA1"/>
    <w:rsid w:val="003A5B94"/>
    <w:rsid w:val="003A5CB2"/>
    <w:rsid w:val="003A64FD"/>
    <w:rsid w:val="003A6B4B"/>
    <w:rsid w:val="003A7106"/>
    <w:rsid w:val="003A7281"/>
    <w:rsid w:val="003A7EC8"/>
    <w:rsid w:val="003B004B"/>
    <w:rsid w:val="003B03A1"/>
    <w:rsid w:val="003B0BFB"/>
    <w:rsid w:val="003B17B0"/>
    <w:rsid w:val="003B1C3D"/>
    <w:rsid w:val="003B1D35"/>
    <w:rsid w:val="003B1E98"/>
    <w:rsid w:val="003B2C8C"/>
    <w:rsid w:val="003B2CE4"/>
    <w:rsid w:val="003B36D8"/>
    <w:rsid w:val="003B3E44"/>
    <w:rsid w:val="003B3E45"/>
    <w:rsid w:val="003B3FA2"/>
    <w:rsid w:val="003B46D2"/>
    <w:rsid w:val="003B480A"/>
    <w:rsid w:val="003B4906"/>
    <w:rsid w:val="003B4C65"/>
    <w:rsid w:val="003B5B11"/>
    <w:rsid w:val="003B642F"/>
    <w:rsid w:val="003B6674"/>
    <w:rsid w:val="003B6711"/>
    <w:rsid w:val="003B709A"/>
    <w:rsid w:val="003B7428"/>
    <w:rsid w:val="003B7D68"/>
    <w:rsid w:val="003B7DE9"/>
    <w:rsid w:val="003C07A9"/>
    <w:rsid w:val="003C09DF"/>
    <w:rsid w:val="003C1208"/>
    <w:rsid w:val="003C1630"/>
    <w:rsid w:val="003C31C9"/>
    <w:rsid w:val="003C36DE"/>
    <w:rsid w:val="003C37A5"/>
    <w:rsid w:val="003C4522"/>
    <w:rsid w:val="003C45DF"/>
    <w:rsid w:val="003C4940"/>
    <w:rsid w:val="003C5A5B"/>
    <w:rsid w:val="003C5DDD"/>
    <w:rsid w:val="003C664C"/>
    <w:rsid w:val="003C6847"/>
    <w:rsid w:val="003C696C"/>
    <w:rsid w:val="003C69E0"/>
    <w:rsid w:val="003C72F8"/>
    <w:rsid w:val="003C741E"/>
    <w:rsid w:val="003C761E"/>
    <w:rsid w:val="003C7D80"/>
    <w:rsid w:val="003D037A"/>
    <w:rsid w:val="003D1941"/>
    <w:rsid w:val="003D29BD"/>
    <w:rsid w:val="003D2E1A"/>
    <w:rsid w:val="003D2E99"/>
    <w:rsid w:val="003D325F"/>
    <w:rsid w:val="003D3B8E"/>
    <w:rsid w:val="003D3C4A"/>
    <w:rsid w:val="003D3ED1"/>
    <w:rsid w:val="003D4141"/>
    <w:rsid w:val="003D476D"/>
    <w:rsid w:val="003D494C"/>
    <w:rsid w:val="003D4DA9"/>
    <w:rsid w:val="003D51B2"/>
    <w:rsid w:val="003D55D2"/>
    <w:rsid w:val="003D6803"/>
    <w:rsid w:val="003D6B47"/>
    <w:rsid w:val="003D6D98"/>
    <w:rsid w:val="003D6DE8"/>
    <w:rsid w:val="003D7192"/>
    <w:rsid w:val="003D74F4"/>
    <w:rsid w:val="003D7A5C"/>
    <w:rsid w:val="003D7D51"/>
    <w:rsid w:val="003E0380"/>
    <w:rsid w:val="003E0B20"/>
    <w:rsid w:val="003E1BDD"/>
    <w:rsid w:val="003E2080"/>
    <w:rsid w:val="003E26B2"/>
    <w:rsid w:val="003E3455"/>
    <w:rsid w:val="003E3A05"/>
    <w:rsid w:val="003E3D29"/>
    <w:rsid w:val="003E61E3"/>
    <w:rsid w:val="003E6320"/>
    <w:rsid w:val="003E6BF1"/>
    <w:rsid w:val="003E6F00"/>
    <w:rsid w:val="003E6F2B"/>
    <w:rsid w:val="003E71B7"/>
    <w:rsid w:val="003E76BA"/>
    <w:rsid w:val="003F0185"/>
    <w:rsid w:val="003F02A2"/>
    <w:rsid w:val="003F035F"/>
    <w:rsid w:val="003F045D"/>
    <w:rsid w:val="003F0840"/>
    <w:rsid w:val="003F0DA3"/>
    <w:rsid w:val="003F0F01"/>
    <w:rsid w:val="003F0F69"/>
    <w:rsid w:val="003F1061"/>
    <w:rsid w:val="003F10AE"/>
    <w:rsid w:val="003F12E0"/>
    <w:rsid w:val="003F130C"/>
    <w:rsid w:val="003F1B4A"/>
    <w:rsid w:val="003F2590"/>
    <w:rsid w:val="003F2796"/>
    <w:rsid w:val="003F299B"/>
    <w:rsid w:val="003F346D"/>
    <w:rsid w:val="003F37CD"/>
    <w:rsid w:val="003F4406"/>
    <w:rsid w:val="003F48AD"/>
    <w:rsid w:val="003F4A37"/>
    <w:rsid w:val="003F4AC5"/>
    <w:rsid w:val="003F4B4B"/>
    <w:rsid w:val="003F4F3E"/>
    <w:rsid w:val="003F53D0"/>
    <w:rsid w:val="003F54F8"/>
    <w:rsid w:val="003F5CB7"/>
    <w:rsid w:val="003F5F7E"/>
    <w:rsid w:val="003F60C2"/>
    <w:rsid w:val="003F6892"/>
    <w:rsid w:val="003F6AFC"/>
    <w:rsid w:val="003F6BBD"/>
    <w:rsid w:val="003F717B"/>
    <w:rsid w:val="003F727C"/>
    <w:rsid w:val="003F776F"/>
    <w:rsid w:val="003F79CE"/>
    <w:rsid w:val="0040038C"/>
    <w:rsid w:val="004005D6"/>
    <w:rsid w:val="004008DA"/>
    <w:rsid w:val="00400CED"/>
    <w:rsid w:val="00400DEC"/>
    <w:rsid w:val="004019E4"/>
    <w:rsid w:val="00401DF4"/>
    <w:rsid w:val="004020DE"/>
    <w:rsid w:val="004028D8"/>
    <w:rsid w:val="00402FCF"/>
    <w:rsid w:val="004030C9"/>
    <w:rsid w:val="00403925"/>
    <w:rsid w:val="004039CF"/>
    <w:rsid w:val="004039EB"/>
    <w:rsid w:val="00403B4B"/>
    <w:rsid w:val="00403B69"/>
    <w:rsid w:val="00403CEF"/>
    <w:rsid w:val="00404F5E"/>
    <w:rsid w:val="00405024"/>
    <w:rsid w:val="00405197"/>
    <w:rsid w:val="00405693"/>
    <w:rsid w:val="00405BD5"/>
    <w:rsid w:val="004063C5"/>
    <w:rsid w:val="00406B9D"/>
    <w:rsid w:val="00407142"/>
    <w:rsid w:val="004071F9"/>
    <w:rsid w:val="0040771D"/>
    <w:rsid w:val="0040776D"/>
    <w:rsid w:val="0041000C"/>
    <w:rsid w:val="00410B03"/>
    <w:rsid w:val="00410D48"/>
    <w:rsid w:val="00411500"/>
    <w:rsid w:val="00411929"/>
    <w:rsid w:val="00411BC1"/>
    <w:rsid w:val="00411FF7"/>
    <w:rsid w:val="004123B4"/>
    <w:rsid w:val="00412614"/>
    <w:rsid w:val="004127C8"/>
    <w:rsid w:val="0041297A"/>
    <w:rsid w:val="00412EDE"/>
    <w:rsid w:val="00412F63"/>
    <w:rsid w:val="00413202"/>
    <w:rsid w:val="00413526"/>
    <w:rsid w:val="00413F89"/>
    <w:rsid w:val="004143D7"/>
    <w:rsid w:val="004145CA"/>
    <w:rsid w:val="00414641"/>
    <w:rsid w:val="004146E6"/>
    <w:rsid w:val="00414F3F"/>
    <w:rsid w:val="004150B6"/>
    <w:rsid w:val="0041535B"/>
    <w:rsid w:val="00415603"/>
    <w:rsid w:val="0041565E"/>
    <w:rsid w:val="00415662"/>
    <w:rsid w:val="00415B7B"/>
    <w:rsid w:val="0041607C"/>
    <w:rsid w:val="0041664D"/>
    <w:rsid w:val="00416937"/>
    <w:rsid w:val="00416A9D"/>
    <w:rsid w:val="00416FC9"/>
    <w:rsid w:val="00417257"/>
    <w:rsid w:val="004174AE"/>
    <w:rsid w:val="00417606"/>
    <w:rsid w:val="004178D3"/>
    <w:rsid w:val="00417D70"/>
    <w:rsid w:val="0042020A"/>
    <w:rsid w:val="00420B5D"/>
    <w:rsid w:val="00420B76"/>
    <w:rsid w:val="00420EE8"/>
    <w:rsid w:val="00421684"/>
    <w:rsid w:val="004216D6"/>
    <w:rsid w:val="00421B34"/>
    <w:rsid w:val="00421BA0"/>
    <w:rsid w:val="00421E06"/>
    <w:rsid w:val="0042226F"/>
    <w:rsid w:val="004224BF"/>
    <w:rsid w:val="00422FB0"/>
    <w:rsid w:val="00423A88"/>
    <w:rsid w:val="00423EC1"/>
    <w:rsid w:val="00424CBF"/>
    <w:rsid w:val="00424EBA"/>
    <w:rsid w:val="00425D54"/>
    <w:rsid w:val="004261FB"/>
    <w:rsid w:val="00426BA3"/>
    <w:rsid w:val="00426D9E"/>
    <w:rsid w:val="00426EB2"/>
    <w:rsid w:val="00427173"/>
    <w:rsid w:val="00427319"/>
    <w:rsid w:val="004273F5"/>
    <w:rsid w:val="00427650"/>
    <w:rsid w:val="00427841"/>
    <w:rsid w:val="0042798F"/>
    <w:rsid w:val="00427D9A"/>
    <w:rsid w:val="0043035E"/>
    <w:rsid w:val="00430622"/>
    <w:rsid w:val="004309D0"/>
    <w:rsid w:val="00430C5F"/>
    <w:rsid w:val="004313B3"/>
    <w:rsid w:val="004317E7"/>
    <w:rsid w:val="0043189F"/>
    <w:rsid w:val="00431C57"/>
    <w:rsid w:val="00432267"/>
    <w:rsid w:val="0043258C"/>
    <w:rsid w:val="00432932"/>
    <w:rsid w:val="00432B7D"/>
    <w:rsid w:val="00432C1A"/>
    <w:rsid w:val="00432F99"/>
    <w:rsid w:val="00433867"/>
    <w:rsid w:val="004339D6"/>
    <w:rsid w:val="00434085"/>
    <w:rsid w:val="004346D8"/>
    <w:rsid w:val="00434DA7"/>
    <w:rsid w:val="00434DD2"/>
    <w:rsid w:val="0043512B"/>
    <w:rsid w:val="00435933"/>
    <w:rsid w:val="00436870"/>
    <w:rsid w:val="004375DF"/>
    <w:rsid w:val="004378E7"/>
    <w:rsid w:val="00437BF9"/>
    <w:rsid w:val="00437D0A"/>
    <w:rsid w:val="00437F67"/>
    <w:rsid w:val="0044046C"/>
    <w:rsid w:val="004404C4"/>
    <w:rsid w:val="00440757"/>
    <w:rsid w:val="00440BB0"/>
    <w:rsid w:val="00441E87"/>
    <w:rsid w:val="0044265F"/>
    <w:rsid w:val="004428D0"/>
    <w:rsid w:val="00443B4B"/>
    <w:rsid w:val="00444227"/>
    <w:rsid w:val="004443D3"/>
    <w:rsid w:val="00444545"/>
    <w:rsid w:val="004454DC"/>
    <w:rsid w:val="00445D11"/>
    <w:rsid w:val="00445EDF"/>
    <w:rsid w:val="00445EF7"/>
    <w:rsid w:val="00445FD7"/>
    <w:rsid w:val="004468CC"/>
    <w:rsid w:val="004475F8"/>
    <w:rsid w:val="004477A3"/>
    <w:rsid w:val="00447EB4"/>
    <w:rsid w:val="00450320"/>
    <w:rsid w:val="004503CB"/>
    <w:rsid w:val="00450648"/>
    <w:rsid w:val="00450DA3"/>
    <w:rsid w:val="00450E7D"/>
    <w:rsid w:val="004511F3"/>
    <w:rsid w:val="00451FBA"/>
    <w:rsid w:val="00452005"/>
    <w:rsid w:val="004524A8"/>
    <w:rsid w:val="00452578"/>
    <w:rsid w:val="0045258A"/>
    <w:rsid w:val="00452640"/>
    <w:rsid w:val="00452754"/>
    <w:rsid w:val="004528B8"/>
    <w:rsid w:val="0045293A"/>
    <w:rsid w:val="004530E8"/>
    <w:rsid w:val="00453158"/>
    <w:rsid w:val="00453ACE"/>
    <w:rsid w:val="00453C15"/>
    <w:rsid w:val="00453D0A"/>
    <w:rsid w:val="0045411D"/>
    <w:rsid w:val="004544CC"/>
    <w:rsid w:val="004545CA"/>
    <w:rsid w:val="004552D6"/>
    <w:rsid w:val="00455467"/>
    <w:rsid w:val="004555B9"/>
    <w:rsid w:val="0045664A"/>
    <w:rsid w:val="004568C1"/>
    <w:rsid w:val="0045695B"/>
    <w:rsid w:val="00456ABB"/>
    <w:rsid w:val="00457971"/>
    <w:rsid w:val="00460281"/>
    <w:rsid w:val="0046041D"/>
    <w:rsid w:val="00460522"/>
    <w:rsid w:val="004607C2"/>
    <w:rsid w:val="00461574"/>
    <w:rsid w:val="0046188A"/>
    <w:rsid w:val="0046259A"/>
    <w:rsid w:val="00462662"/>
    <w:rsid w:val="004630D3"/>
    <w:rsid w:val="004636AF"/>
    <w:rsid w:val="00464288"/>
    <w:rsid w:val="00464C70"/>
    <w:rsid w:val="00464D6F"/>
    <w:rsid w:val="0046514A"/>
    <w:rsid w:val="0046562D"/>
    <w:rsid w:val="0046567B"/>
    <w:rsid w:val="004659A9"/>
    <w:rsid w:val="004659B4"/>
    <w:rsid w:val="00465EB8"/>
    <w:rsid w:val="00466322"/>
    <w:rsid w:val="004665C1"/>
    <w:rsid w:val="00466CE9"/>
    <w:rsid w:val="00467719"/>
    <w:rsid w:val="00467974"/>
    <w:rsid w:val="004679D6"/>
    <w:rsid w:val="00467C9C"/>
    <w:rsid w:val="00467D6F"/>
    <w:rsid w:val="00467FA6"/>
    <w:rsid w:val="004703FE"/>
    <w:rsid w:val="00470621"/>
    <w:rsid w:val="00470ABB"/>
    <w:rsid w:val="00470B22"/>
    <w:rsid w:val="00470C9C"/>
    <w:rsid w:val="004710AF"/>
    <w:rsid w:val="0047121F"/>
    <w:rsid w:val="0047127E"/>
    <w:rsid w:val="004714D5"/>
    <w:rsid w:val="00471F46"/>
    <w:rsid w:val="00472D21"/>
    <w:rsid w:val="00472EF3"/>
    <w:rsid w:val="00473397"/>
    <w:rsid w:val="0047352E"/>
    <w:rsid w:val="00473E9D"/>
    <w:rsid w:val="0047429C"/>
    <w:rsid w:val="00474533"/>
    <w:rsid w:val="0047455E"/>
    <w:rsid w:val="004745D4"/>
    <w:rsid w:val="00474644"/>
    <w:rsid w:val="00474F91"/>
    <w:rsid w:val="00475711"/>
    <w:rsid w:val="00475BEE"/>
    <w:rsid w:val="004762DB"/>
    <w:rsid w:val="00476CDB"/>
    <w:rsid w:val="00476D09"/>
    <w:rsid w:val="00476DA3"/>
    <w:rsid w:val="00476FC5"/>
    <w:rsid w:val="004774C3"/>
    <w:rsid w:val="00480002"/>
    <w:rsid w:val="00480702"/>
    <w:rsid w:val="004807F0"/>
    <w:rsid w:val="00480A2F"/>
    <w:rsid w:val="0048138C"/>
    <w:rsid w:val="0048185D"/>
    <w:rsid w:val="004819BC"/>
    <w:rsid w:val="00483289"/>
    <w:rsid w:val="00483A51"/>
    <w:rsid w:val="00483D1F"/>
    <w:rsid w:val="00483DBA"/>
    <w:rsid w:val="00484293"/>
    <w:rsid w:val="0048445A"/>
    <w:rsid w:val="004845CA"/>
    <w:rsid w:val="00484876"/>
    <w:rsid w:val="00484905"/>
    <w:rsid w:val="00484A18"/>
    <w:rsid w:val="00484C36"/>
    <w:rsid w:val="00484F30"/>
    <w:rsid w:val="00485036"/>
    <w:rsid w:val="0048523A"/>
    <w:rsid w:val="00485AFF"/>
    <w:rsid w:val="00485D09"/>
    <w:rsid w:val="0048606C"/>
    <w:rsid w:val="0048620C"/>
    <w:rsid w:val="00487B8F"/>
    <w:rsid w:val="00487BE3"/>
    <w:rsid w:val="00487D18"/>
    <w:rsid w:val="00490108"/>
    <w:rsid w:val="00490279"/>
    <w:rsid w:val="0049034B"/>
    <w:rsid w:val="00490520"/>
    <w:rsid w:val="00490570"/>
    <w:rsid w:val="00490C0D"/>
    <w:rsid w:val="00490FA1"/>
    <w:rsid w:val="00491828"/>
    <w:rsid w:val="004918D2"/>
    <w:rsid w:val="004919A3"/>
    <w:rsid w:val="0049207D"/>
    <w:rsid w:val="004922E2"/>
    <w:rsid w:val="0049277C"/>
    <w:rsid w:val="004927AC"/>
    <w:rsid w:val="00492828"/>
    <w:rsid w:val="00492AAF"/>
    <w:rsid w:val="00492F45"/>
    <w:rsid w:val="00493355"/>
    <w:rsid w:val="0049401B"/>
    <w:rsid w:val="004940CB"/>
    <w:rsid w:val="00495A9B"/>
    <w:rsid w:val="00495EF4"/>
    <w:rsid w:val="00497B58"/>
    <w:rsid w:val="004A066A"/>
    <w:rsid w:val="004A0725"/>
    <w:rsid w:val="004A0929"/>
    <w:rsid w:val="004A0ABF"/>
    <w:rsid w:val="004A0EF7"/>
    <w:rsid w:val="004A1270"/>
    <w:rsid w:val="004A162F"/>
    <w:rsid w:val="004A17FD"/>
    <w:rsid w:val="004A1870"/>
    <w:rsid w:val="004A1F4F"/>
    <w:rsid w:val="004A2381"/>
    <w:rsid w:val="004A26E1"/>
    <w:rsid w:val="004A2760"/>
    <w:rsid w:val="004A2DB7"/>
    <w:rsid w:val="004A33E4"/>
    <w:rsid w:val="004A378B"/>
    <w:rsid w:val="004A3CD4"/>
    <w:rsid w:val="004A49AE"/>
    <w:rsid w:val="004A4C1A"/>
    <w:rsid w:val="004A4E21"/>
    <w:rsid w:val="004A54B8"/>
    <w:rsid w:val="004A558E"/>
    <w:rsid w:val="004A5739"/>
    <w:rsid w:val="004A579A"/>
    <w:rsid w:val="004A5855"/>
    <w:rsid w:val="004A5DEF"/>
    <w:rsid w:val="004A67F2"/>
    <w:rsid w:val="004A6D66"/>
    <w:rsid w:val="004A6DE6"/>
    <w:rsid w:val="004A6E41"/>
    <w:rsid w:val="004A701D"/>
    <w:rsid w:val="004A728A"/>
    <w:rsid w:val="004A753C"/>
    <w:rsid w:val="004A77CD"/>
    <w:rsid w:val="004A77D8"/>
    <w:rsid w:val="004B0C32"/>
    <w:rsid w:val="004B116C"/>
    <w:rsid w:val="004B178B"/>
    <w:rsid w:val="004B1A37"/>
    <w:rsid w:val="004B1ADD"/>
    <w:rsid w:val="004B1B3B"/>
    <w:rsid w:val="004B1C65"/>
    <w:rsid w:val="004B1CDA"/>
    <w:rsid w:val="004B1EAF"/>
    <w:rsid w:val="004B2196"/>
    <w:rsid w:val="004B2B21"/>
    <w:rsid w:val="004B2BD3"/>
    <w:rsid w:val="004B2C90"/>
    <w:rsid w:val="004B2DBD"/>
    <w:rsid w:val="004B2E66"/>
    <w:rsid w:val="004B3470"/>
    <w:rsid w:val="004B3555"/>
    <w:rsid w:val="004B36FD"/>
    <w:rsid w:val="004B3996"/>
    <w:rsid w:val="004B3C58"/>
    <w:rsid w:val="004B4361"/>
    <w:rsid w:val="004B43B2"/>
    <w:rsid w:val="004B4791"/>
    <w:rsid w:val="004B4BC4"/>
    <w:rsid w:val="004B4E09"/>
    <w:rsid w:val="004B5460"/>
    <w:rsid w:val="004B5628"/>
    <w:rsid w:val="004B5651"/>
    <w:rsid w:val="004B5889"/>
    <w:rsid w:val="004B5DF1"/>
    <w:rsid w:val="004B5E59"/>
    <w:rsid w:val="004B62E0"/>
    <w:rsid w:val="004B77BB"/>
    <w:rsid w:val="004B7C26"/>
    <w:rsid w:val="004C04F5"/>
    <w:rsid w:val="004C0698"/>
    <w:rsid w:val="004C0908"/>
    <w:rsid w:val="004C09DF"/>
    <w:rsid w:val="004C0CC1"/>
    <w:rsid w:val="004C0CD5"/>
    <w:rsid w:val="004C1023"/>
    <w:rsid w:val="004C10AB"/>
    <w:rsid w:val="004C1AC0"/>
    <w:rsid w:val="004C1B23"/>
    <w:rsid w:val="004C20C7"/>
    <w:rsid w:val="004C20F0"/>
    <w:rsid w:val="004C2210"/>
    <w:rsid w:val="004C26ED"/>
    <w:rsid w:val="004C2B31"/>
    <w:rsid w:val="004C2BA8"/>
    <w:rsid w:val="004C2EB4"/>
    <w:rsid w:val="004C2FE3"/>
    <w:rsid w:val="004C31A9"/>
    <w:rsid w:val="004C38D8"/>
    <w:rsid w:val="004C3D28"/>
    <w:rsid w:val="004C4467"/>
    <w:rsid w:val="004C4468"/>
    <w:rsid w:val="004C47F0"/>
    <w:rsid w:val="004C51F2"/>
    <w:rsid w:val="004C5221"/>
    <w:rsid w:val="004C6497"/>
    <w:rsid w:val="004C6739"/>
    <w:rsid w:val="004C685F"/>
    <w:rsid w:val="004C7015"/>
    <w:rsid w:val="004C7106"/>
    <w:rsid w:val="004C7772"/>
    <w:rsid w:val="004C7E25"/>
    <w:rsid w:val="004D005A"/>
    <w:rsid w:val="004D00F3"/>
    <w:rsid w:val="004D0176"/>
    <w:rsid w:val="004D0366"/>
    <w:rsid w:val="004D049D"/>
    <w:rsid w:val="004D0A21"/>
    <w:rsid w:val="004D0C2C"/>
    <w:rsid w:val="004D18A5"/>
    <w:rsid w:val="004D2485"/>
    <w:rsid w:val="004D2639"/>
    <w:rsid w:val="004D26B9"/>
    <w:rsid w:val="004D28AF"/>
    <w:rsid w:val="004D28BC"/>
    <w:rsid w:val="004D2A49"/>
    <w:rsid w:val="004D2C36"/>
    <w:rsid w:val="004D30EB"/>
    <w:rsid w:val="004D3204"/>
    <w:rsid w:val="004D3881"/>
    <w:rsid w:val="004D488B"/>
    <w:rsid w:val="004D4960"/>
    <w:rsid w:val="004D4B38"/>
    <w:rsid w:val="004D4F34"/>
    <w:rsid w:val="004D5013"/>
    <w:rsid w:val="004D5474"/>
    <w:rsid w:val="004D57EE"/>
    <w:rsid w:val="004D5B01"/>
    <w:rsid w:val="004D5F28"/>
    <w:rsid w:val="004D6320"/>
    <w:rsid w:val="004D63F8"/>
    <w:rsid w:val="004D69A3"/>
    <w:rsid w:val="004D6D2D"/>
    <w:rsid w:val="004D740B"/>
    <w:rsid w:val="004D76E1"/>
    <w:rsid w:val="004D79DC"/>
    <w:rsid w:val="004D7DD6"/>
    <w:rsid w:val="004E0524"/>
    <w:rsid w:val="004E09B0"/>
    <w:rsid w:val="004E09C3"/>
    <w:rsid w:val="004E1025"/>
    <w:rsid w:val="004E1EBF"/>
    <w:rsid w:val="004E21E2"/>
    <w:rsid w:val="004E248E"/>
    <w:rsid w:val="004E2862"/>
    <w:rsid w:val="004E2BD3"/>
    <w:rsid w:val="004E2C21"/>
    <w:rsid w:val="004E2EC3"/>
    <w:rsid w:val="004E3054"/>
    <w:rsid w:val="004E3153"/>
    <w:rsid w:val="004E36EA"/>
    <w:rsid w:val="004E410C"/>
    <w:rsid w:val="004E4EED"/>
    <w:rsid w:val="004E55F3"/>
    <w:rsid w:val="004E5B4D"/>
    <w:rsid w:val="004E5BC3"/>
    <w:rsid w:val="004E5C95"/>
    <w:rsid w:val="004E5CB2"/>
    <w:rsid w:val="004E6506"/>
    <w:rsid w:val="004E73C5"/>
    <w:rsid w:val="004E778F"/>
    <w:rsid w:val="004E79CD"/>
    <w:rsid w:val="004F0A53"/>
    <w:rsid w:val="004F0AFC"/>
    <w:rsid w:val="004F1043"/>
    <w:rsid w:val="004F1191"/>
    <w:rsid w:val="004F12B3"/>
    <w:rsid w:val="004F14BF"/>
    <w:rsid w:val="004F16DF"/>
    <w:rsid w:val="004F1869"/>
    <w:rsid w:val="004F19CA"/>
    <w:rsid w:val="004F1E42"/>
    <w:rsid w:val="004F1EB6"/>
    <w:rsid w:val="004F2E7E"/>
    <w:rsid w:val="004F3F1F"/>
    <w:rsid w:val="004F4B7A"/>
    <w:rsid w:val="004F5303"/>
    <w:rsid w:val="004F5824"/>
    <w:rsid w:val="004F5BA7"/>
    <w:rsid w:val="004F5CCF"/>
    <w:rsid w:val="004F5E24"/>
    <w:rsid w:val="004F5F23"/>
    <w:rsid w:val="004F6A4E"/>
    <w:rsid w:val="004F70FC"/>
    <w:rsid w:val="004F7325"/>
    <w:rsid w:val="004F75C3"/>
    <w:rsid w:val="004F767C"/>
    <w:rsid w:val="004F774E"/>
    <w:rsid w:val="00500EF9"/>
    <w:rsid w:val="0050123A"/>
    <w:rsid w:val="00501E20"/>
    <w:rsid w:val="00502B81"/>
    <w:rsid w:val="00503E7D"/>
    <w:rsid w:val="005041CA"/>
    <w:rsid w:val="00504476"/>
    <w:rsid w:val="00504E12"/>
    <w:rsid w:val="00505136"/>
    <w:rsid w:val="005051B0"/>
    <w:rsid w:val="0050533A"/>
    <w:rsid w:val="00505561"/>
    <w:rsid w:val="005055E8"/>
    <w:rsid w:val="00505A08"/>
    <w:rsid w:val="00505F40"/>
    <w:rsid w:val="005060E7"/>
    <w:rsid w:val="005069F1"/>
    <w:rsid w:val="00507073"/>
    <w:rsid w:val="005071A7"/>
    <w:rsid w:val="00507406"/>
    <w:rsid w:val="0050783E"/>
    <w:rsid w:val="00507A38"/>
    <w:rsid w:val="00510409"/>
    <w:rsid w:val="00510B39"/>
    <w:rsid w:val="00510BB8"/>
    <w:rsid w:val="00510F5C"/>
    <w:rsid w:val="00511166"/>
    <w:rsid w:val="005125B3"/>
    <w:rsid w:val="0051279E"/>
    <w:rsid w:val="0051329C"/>
    <w:rsid w:val="00513382"/>
    <w:rsid w:val="00513B98"/>
    <w:rsid w:val="00513D8A"/>
    <w:rsid w:val="00515235"/>
    <w:rsid w:val="00515BE8"/>
    <w:rsid w:val="00515CF0"/>
    <w:rsid w:val="005160F4"/>
    <w:rsid w:val="00516264"/>
    <w:rsid w:val="0051650D"/>
    <w:rsid w:val="00516839"/>
    <w:rsid w:val="00517044"/>
    <w:rsid w:val="00517262"/>
    <w:rsid w:val="00517610"/>
    <w:rsid w:val="0051798D"/>
    <w:rsid w:val="00517A6C"/>
    <w:rsid w:val="00517D3A"/>
    <w:rsid w:val="00520CF0"/>
    <w:rsid w:val="00520E5A"/>
    <w:rsid w:val="00521498"/>
    <w:rsid w:val="00521620"/>
    <w:rsid w:val="0052163C"/>
    <w:rsid w:val="0052166D"/>
    <w:rsid w:val="00521A5F"/>
    <w:rsid w:val="00521C36"/>
    <w:rsid w:val="00522556"/>
    <w:rsid w:val="00522D54"/>
    <w:rsid w:val="0052370D"/>
    <w:rsid w:val="005239FA"/>
    <w:rsid w:val="00523FCD"/>
    <w:rsid w:val="00524901"/>
    <w:rsid w:val="00524BE8"/>
    <w:rsid w:val="00524C1E"/>
    <w:rsid w:val="005251D1"/>
    <w:rsid w:val="0052639D"/>
    <w:rsid w:val="005266F9"/>
    <w:rsid w:val="00526AF5"/>
    <w:rsid w:val="00526FAA"/>
    <w:rsid w:val="00527333"/>
    <w:rsid w:val="0052797D"/>
    <w:rsid w:val="005279A5"/>
    <w:rsid w:val="00527F4B"/>
    <w:rsid w:val="00530109"/>
    <w:rsid w:val="005301A1"/>
    <w:rsid w:val="005306C4"/>
    <w:rsid w:val="00530AD1"/>
    <w:rsid w:val="00530C26"/>
    <w:rsid w:val="00530C4F"/>
    <w:rsid w:val="005317D0"/>
    <w:rsid w:val="005317DE"/>
    <w:rsid w:val="00531FBC"/>
    <w:rsid w:val="00532617"/>
    <w:rsid w:val="005327F1"/>
    <w:rsid w:val="0053324A"/>
    <w:rsid w:val="00533522"/>
    <w:rsid w:val="00533D6A"/>
    <w:rsid w:val="0053447F"/>
    <w:rsid w:val="0053455B"/>
    <w:rsid w:val="005347ED"/>
    <w:rsid w:val="00535666"/>
    <w:rsid w:val="00535D31"/>
    <w:rsid w:val="00535DDE"/>
    <w:rsid w:val="00535DFA"/>
    <w:rsid w:val="005365F0"/>
    <w:rsid w:val="00536C15"/>
    <w:rsid w:val="005375FC"/>
    <w:rsid w:val="0053767B"/>
    <w:rsid w:val="00537AF6"/>
    <w:rsid w:val="00537F53"/>
    <w:rsid w:val="00540047"/>
    <w:rsid w:val="00540394"/>
    <w:rsid w:val="0054058F"/>
    <w:rsid w:val="005405A6"/>
    <w:rsid w:val="00540637"/>
    <w:rsid w:val="00540FC0"/>
    <w:rsid w:val="005411C3"/>
    <w:rsid w:val="0054177B"/>
    <w:rsid w:val="00542309"/>
    <w:rsid w:val="00542513"/>
    <w:rsid w:val="00542771"/>
    <w:rsid w:val="005429DD"/>
    <w:rsid w:val="00542E21"/>
    <w:rsid w:val="00542ECF"/>
    <w:rsid w:val="00543599"/>
    <w:rsid w:val="00544A02"/>
    <w:rsid w:val="0054529F"/>
    <w:rsid w:val="0054583D"/>
    <w:rsid w:val="005463BA"/>
    <w:rsid w:val="00546904"/>
    <w:rsid w:val="00546A14"/>
    <w:rsid w:val="00546AB9"/>
    <w:rsid w:val="00546C62"/>
    <w:rsid w:val="00546DD8"/>
    <w:rsid w:val="00547493"/>
    <w:rsid w:val="00547529"/>
    <w:rsid w:val="00547B27"/>
    <w:rsid w:val="00547E36"/>
    <w:rsid w:val="00547F94"/>
    <w:rsid w:val="00550DA0"/>
    <w:rsid w:val="00551B23"/>
    <w:rsid w:val="00551B3F"/>
    <w:rsid w:val="00551C52"/>
    <w:rsid w:val="00552A9F"/>
    <w:rsid w:val="00554A7D"/>
    <w:rsid w:val="00554B5F"/>
    <w:rsid w:val="00554C7A"/>
    <w:rsid w:val="00554F5F"/>
    <w:rsid w:val="00555263"/>
    <w:rsid w:val="00556880"/>
    <w:rsid w:val="00557560"/>
    <w:rsid w:val="005604F6"/>
    <w:rsid w:val="0056056D"/>
    <w:rsid w:val="00562710"/>
    <w:rsid w:val="00562F90"/>
    <w:rsid w:val="00563586"/>
    <w:rsid w:val="00563667"/>
    <w:rsid w:val="005639DC"/>
    <w:rsid w:val="00563C14"/>
    <w:rsid w:val="005644B7"/>
    <w:rsid w:val="00564934"/>
    <w:rsid w:val="00564CBA"/>
    <w:rsid w:val="005655D0"/>
    <w:rsid w:val="005657A2"/>
    <w:rsid w:val="005657DD"/>
    <w:rsid w:val="0056584E"/>
    <w:rsid w:val="00565BB5"/>
    <w:rsid w:val="005666A3"/>
    <w:rsid w:val="00566750"/>
    <w:rsid w:val="00566CB6"/>
    <w:rsid w:val="00566E4F"/>
    <w:rsid w:val="00566EE7"/>
    <w:rsid w:val="00566FFF"/>
    <w:rsid w:val="00567329"/>
    <w:rsid w:val="00567473"/>
    <w:rsid w:val="00567562"/>
    <w:rsid w:val="005678CF"/>
    <w:rsid w:val="00567F03"/>
    <w:rsid w:val="005700F9"/>
    <w:rsid w:val="00570261"/>
    <w:rsid w:val="00570268"/>
    <w:rsid w:val="005707CC"/>
    <w:rsid w:val="005714D6"/>
    <w:rsid w:val="00571E69"/>
    <w:rsid w:val="00571EE6"/>
    <w:rsid w:val="005720CA"/>
    <w:rsid w:val="005724A5"/>
    <w:rsid w:val="005729C8"/>
    <w:rsid w:val="00572CA5"/>
    <w:rsid w:val="00572F18"/>
    <w:rsid w:val="00573252"/>
    <w:rsid w:val="0057333C"/>
    <w:rsid w:val="00573716"/>
    <w:rsid w:val="0057396E"/>
    <w:rsid w:val="00573A3A"/>
    <w:rsid w:val="00573D72"/>
    <w:rsid w:val="00574305"/>
    <w:rsid w:val="005745FB"/>
    <w:rsid w:val="00574828"/>
    <w:rsid w:val="00574F12"/>
    <w:rsid w:val="0057510D"/>
    <w:rsid w:val="005752AF"/>
    <w:rsid w:val="00575560"/>
    <w:rsid w:val="00575DDA"/>
    <w:rsid w:val="00576087"/>
    <w:rsid w:val="0057634B"/>
    <w:rsid w:val="005764D3"/>
    <w:rsid w:val="00576682"/>
    <w:rsid w:val="00576956"/>
    <w:rsid w:val="005770DC"/>
    <w:rsid w:val="0057770B"/>
    <w:rsid w:val="00577BC4"/>
    <w:rsid w:val="00577EBC"/>
    <w:rsid w:val="005802F4"/>
    <w:rsid w:val="005808A0"/>
    <w:rsid w:val="00580999"/>
    <w:rsid w:val="00580CFA"/>
    <w:rsid w:val="00581419"/>
    <w:rsid w:val="00581863"/>
    <w:rsid w:val="005821C2"/>
    <w:rsid w:val="005824E7"/>
    <w:rsid w:val="0058262C"/>
    <w:rsid w:val="00582902"/>
    <w:rsid w:val="00582F0C"/>
    <w:rsid w:val="005837FB"/>
    <w:rsid w:val="00584119"/>
    <w:rsid w:val="00584515"/>
    <w:rsid w:val="00584596"/>
    <w:rsid w:val="005849EF"/>
    <w:rsid w:val="00584B9D"/>
    <w:rsid w:val="00584D0E"/>
    <w:rsid w:val="00584ECA"/>
    <w:rsid w:val="00585219"/>
    <w:rsid w:val="0058533A"/>
    <w:rsid w:val="00585C59"/>
    <w:rsid w:val="00585E5D"/>
    <w:rsid w:val="00585EA5"/>
    <w:rsid w:val="005866DB"/>
    <w:rsid w:val="00586915"/>
    <w:rsid w:val="00586934"/>
    <w:rsid w:val="00586A51"/>
    <w:rsid w:val="00586B49"/>
    <w:rsid w:val="00586F9D"/>
    <w:rsid w:val="00586FD3"/>
    <w:rsid w:val="00587007"/>
    <w:rsid w:val="0058734A"/>
    <w:rsid w:val="005876A6"/>
    <w:rsid w:val="00587A9C"/>
    <w:rsid w:val="00587D81"/>
    <w:rsid w:val="00587E07"/>
    <w:rsid w:val="00590039"/>
    <w:rsid w:val="005900CA"/>
    <w:rsid w:val="00590F70"/>
    <w:rsid w:val="00590F87"/>
    <w:rsid w:val="005916DD"/>
    <w:rsid w:val="00592085"/>
    <w:rsid w:val="00592926"/>
    <w:rsid w:val="00593023"/>
    <w:rsid w:val="00593570"/>
    <w:rsid w:val="00594AF1"/>
    <w:rsid w:val="005952A1"/>
    <w:rsid w:val="00595319"/>
    <w:rsid w:val="0059560F"/>
    <w:rsid w:val="0059580B"/>
    <w:rsid w:val="00595B2D"/>
    <w:rsid w:val="00595D63"/>
    <w:rsid w:val="005960FA"/>
    <w:rsid w:val="0059620E"/>
    <w:rsid w:val="00596B82"/>
    <w:rsid w:val="00596E97"/>
    <w:rsid w:val="00597213"/>
    <w:rsid w:val="00597D23"/>
    <w:rsid w:val="005A0031"/>
    <w:rsid w:val="005A04FC"/>
    <w:rsid w:val="005A063B"/>
    <w:rsid w:val="005A08D7"/>
    <w:rsid w:val="005A0CC2"/>
    <w:rsid w:val="005A136A"/>
    <w:rsid w:val="005A15B2"/>
    <w:rsid w:val="005A1AD1"/>
    <w:rsid w:val="005A1D70"/>
    <w:rsid w:val="005A1F58"/>
    <w:rsid w:val="005A24FC"/>
    <w:rsid w:val="005A2649"/>
    <w:rsid w:val="005A269E"/>
    <w:rsid w:val="005A2AC9"/>
    <w:rsid w:val="005A2C6C"/>
    <w:rsid w:val="005A2E6A"/>
    <w:rsid w:val="005A31BC"/>
    <w:rsid w:val="005A34EE"/>
    <w:rsid w:val="005A3861"/>
    <w:rsid w:val="005A4122"/>
    <w:rsid w:val="005A41CB"/>
    <w:rsid w:val="005A4539"/>
    <w:rsid w:val="005A4719"/>
    <w:rsid w:val="005A48AE"/>
    <w:rsid w:val="005A4B1D"/>
    <w:rsid w:val="005A4FBE"/>
    <w:rsid w:val="005A54C3"/>
    <w:rsid w:val="005A57C4"/>
    <w:rsid w:val="005A5C1C"/>
    <w:rsid w:val="005A5C3F"/>
    <w:rsid w:val="005A6999"/>
    <w:rsid w:val="005A6BFB"/>
    <w:rsid w:val="005B0595"/>
    <w:rsid w:val="005B0F2A"/>
    <w:rsid w:val="005B1FE2"/>
    <w:rsid w:val="005B2121"/>
    <w:rsid w:val="005B27C0"/>
    <w:rsid w:val="005B29F5"/>
    <w:rsid w:val="005B2A4A"/>
    <w:rsid w:val="005B31D1"/>
    <w:rsid w:val="005B3525"/>
    <w:rsid w:val="005B3E07"/>
    <w:rsid w:val="005B41C3"/>
    <w:rsid w:val="005B421B"/>
    <w:rsid w:val="005B48D5"/>
    <w:rsid w:val="005B4F08"/>
    <w:rsid w:val="005B5D10"/>
    <w:rsid w:val="005B5E51"/>
    <w:rsid w:val="005B6107"/>
    <w:rsid w:val="005B640A"/>
    <w:rsid w:val="005B6BCA"/>
    <w:rsid w:val="005B713D"/>
    <w:rsid w:val="005B7150"/>
    <w:rsid w:val="005B797D"/>
    <w:rsid w:val="005C0185"/>
    <w:rsid w:val="005C0761"/>
    <w:rsid w:val="005C0882"/>
    <w:rsid w:val="005C0C03"/>
    <w:rsid w:val="005C1156"/>
    <w:rsid w:val="005C1179"/>
    <w:rsid w:val="005C1228"/>
    <w:rsid w:val="005C13A3"/>
    <w:rsid w:val="005C2606"/>
    <w:rsid w:val="005C299B"/>
    <w:rsid w:val="005C355E"/>
    <w:rsid w:val="005C37C9"/>
    <w:rsid w:val="005C4942"/>
    <w:rsid w:val="005C4F3D"/>
    <w:rsid w:val="005C50A6"/>
    <w:rsid w:val="005C524A"/>
    <w:rsid w:val="005C53B8"/>
    <w:rsid w:val="005C5B29"/>
    <w:rsid w:val="005C613C"/>
    <w:rsid w:val="005C6174"/>
    <w:rsid w:val="005C652D"/>
    <w:rsid w:val="005C66C8"/>
    <w:rsid w:val="005C66E9"/>
    <w:rsid w:val="005C6ACC"/>
    <w:rsid w:val="005C6CA6"/>
    <w:rsid w:val="005C6E6A"/>
    <w:rsid w:val="005C6FFB"/>
    <w:rsid w:val="005C7608"/>
    <w:rsid w:val="005C76F2"/>
    <w:rsid w:val="005C7B33"/>
    <w:rsid w:val="005C7FD0"/>
    <w:rsid w:val="005D0654"/>
    <w:rsid w:val="005D084B"/>
    <w:rsid w:val="005D091D"/>
    <w:rsid w:val="005D0A7E"/>
    <w:rsid w:val="005D1190"/>
    <w:rsid w:val="005D1414"/>
    <w:rsid w:val="005D21DC"/>
    <w:rsid w:val="005D2506"/>
    <w:rsid w:val="005D2CCF"/>
    <w:rsid w:val="005D2E84"/>
    <w:rsid w:val="005D2F4A"/>
    <w:rsid w:val="005D32F2"/>
    <w:rsid w:val="005D362E"/>
    <w:rsid w:val="005D3990"/>
    <w:rsid w:val="005D44CC"/>
    <w:rsid w:val="005D51DA"/>
    <w:rsid w:val="005D5429"/>
    <w:rsid w:val="005D559E"/>
    <w:rsid w:val="005D55BE"/>
    <w:rsid w:val="005D57BE"/>
    <w:rsid w:val="005D5AE7"/>
    <w:rsid w:val="005D5EB5"/>
    <w:rsid w:val="005D60C7"/>
    <w:rsid w:val="005D6260"/>
    <w:rsid w:val="005D64CA"/>
    <w:rsid w:val="005D6956"/>
    <w:rsid w:val="005D6B4F"/>
    <w:rsid w:val="005D6C17"/>
    <w:rsid w:val="005D6D9F"/>
    <w:rsid w:val="005D779F"/>
    <w:rsid w:val="005E040B"/>
    <w:rsid w:val="005E0751"/>
    <w:rsid w:val="005E07FF"/>
    <w:rsid w:val="005E0D4D"/>
    <w:rsid w:val="005E0E23"/>
    <w:rsid w:val="005E1E95"/>
    <w:rsid w:val="005E241C"/>
    <w:rsid w:val="005E2664"/>
    <w:rsid w:val="005E2795"/>
    <w:rsid w:val="005E2A82"/>
    <w:rsid w:val="005E30F0"/>
    <w:rsid w:val="005E3A38"/>
    <w:rsid w:val="005E4066"/>
    <w:rsid w:val="005E4135"/>
    <w:rsid w:val="005E46B0"/>
    <w:rsid w:val="005E4A94"/>
    <w:rsid w:val="005E5021"/>
    <w:rsid w:val="005E5137"/>
    <w:rsid w:val="005E5187"/>
    <w:rsid w:val="005E59AC"/>
    <w:rsid w:val="005E646F"/>
    <w:rsid w:val="005E6DE9"/>
    <w:rsid w:val="005E749F"/>
    <w:rsid w:val="005E7516"/>
    <w:rsid w:val="005E7815"/>
    <w:rsid w:val="005E7B3D"/>
    <w:rsid w:val="005E7BCC"/>
    <w:rsid w:val="005F0915"/>
    <w:rsid w:val="005F0C79"/>
    <w:rsid w:val="005F113F"/>
    <w:rsid w:val="005F1F6D"/>
    <w:rsid w:val="005F1FD3"/>
    <w:rsid w:val="005F2301"/>
    <w:rsid w:val="005F24C9"/>
    <w:rsid w:val="005F2568"/>
    <w:rsid w:val="005F28F9"/>
    <w:rsid w:val="005F2F87"/>
    <w:rsid w:val="005F315D"/>
    <w:rsid w:val="005F3483"/>
    <w:rsid w:val="005F34BF"/>
    <w:rsid w:val="005F3AE4"/>
    <w:rsid w:val="005F3DDE"/>
    <w:rsid w:val="005F4E92"/>
    <w:rsid w:val="005F51B2"/>
    <w:rsid w:val="005F579B"/>
    <w:rsid w:val="005F60CD"/>
    <w:rsid w:val="005F6A5C"/>
    <w:rsid w:val="005F7BE9"/>
    <w:rsid w:val="0060009A"/>
    <w:rsid w:val="006000B0"/>
    <w:rsid w:val="00600654"/>
    <w:rsid w:val="0060077F"/>
    <w:rsid w:val="00600B68"/>
    <w:rsid w:val="006011D2"/>
    <w:rsid w:val="006013F8"/>
    <w:rsid w:val="00601CFA"/>
    <w:rsid w:val="00601E66"/>
    <w:rsid w:val="00602022"/>
    <w:rsid w:val="006030D9"/>
    <w:rsid w:val="0060344D"/>
    <w:rsid w:val="00603A4E"/>
    <w:rsid w:val="00603B6B"/>
    <w:rsid w:val="00603B75"/>
    <w:rsid w:val="00603E3B"/>
    <w:rsid w:val="00604425"/>
    <w:rsid w:val="006046F8"/>
    <w:rsid w:val="00604991"/>
    <w:rsid w:val="00605005"/>
    <w:rsid w:val="00605614"/>
    <w:rsid w:val="00605E3A"/>
    <w:rsid w:val="0060686F"/>
    <w:rsid w:val="00606E42"/>
    <w:rsid w:val="00606F16"/>
    <w:rsid w:val="00606FEC"/>
    <w:rsid w:val="006071A2"/>
    <w:rsid w:val="00607AFD"/>
    <w:rsid w:val="00607D3F"/>
    <w:rsid w:val="0061042B"/>
    <w:rsid w:val="006107D5"/>
    <w:rsid w:val="00610863"/>
    <w:rsid w:val="0061099E"/>
    <w:rsid w:val="006114A6"/>
    <w:rsid w:val="00612D10"/>
    <w:rsid w:val="00613767"/>
    <w:rsid w:val="006137CC"/>
    <w:rsid w:val="00613B4B"/>
    <w:rsid w:val="00613C5F"/>
    <w:rsid w:val="00613C87"/>
    <w:rsid w:val="00613DFF"/>
    <w:rsid w:val="006145A6"/>
    <w:rsid w:val="0061593D"/>
    <w:rsid w:val="006159F6"/>
    <w:rsid w:val="00615A7B"/>
    <w:rsid w:val="00615AD0"/>
    <w:rsid w:val="00615C05"/>
    <w:rsid w:val="00615DF7"/>
    <w:rsid w:val="00616279"/>
    <w:rsid w:val="0061641A"/>
    <w:rsid w:val="00616686"/>
    <w:rsid w:val="00616733"/>
    <w:rsid w:val="006168B7"/>
    <w:rsid w:val="00617972"/>
    <w:rsid w:val="00620672"/>
    <w:rsid w:val="00620D45"/>
    <w:rsid w:val="00620F63"/>
    <w:rsid w:val="00620FAC"/>
    <w:rsid w:val="0062130A"/>
    <w:rsid w:val="00621378"/>
    <w:rsid w:val="0062183A"/>
    <w:rsid w:val="00621CC5"/>
    <w:rsid w:val="00622A0F"/>
    <w:rsid w:val="006234F0"/>
    <w:rsid w:val="00623796"/>
    <w:rsid w:val="00623D1E"/>
    <w:rsid w:val="00623E44"/>
    <w:rsid w:val="00624BA2"/>
    <w:rsid w:val="00624C7B"/>
    <w:rsid w:val="006252A1"/>
    <w:rsid w:val="0062557F"/>
    <w:rsid w:val="00625DF1"/>
    <w:rsid w:val="0062646F"/>
    <w:rsid w:val="00626ACE"/>
    <w:rsid w:val="00626CE8"/>
    <w:rsid w:val="00626ED5"/>
    <w:rsid w:val="00627CE0"/>
    <w:rsid w:val="00630CEC"/>
    <w:rsid w:val="00630E82"/>
    <w:rsid w:val="0063153C"/>
    <w:rsid w:val="006316AE"/>
    <w:rsid w:val="00631FB1"/>
    <w:rsid w:val="006323EA"/>
    <w:rsid w:val="006323F8"/>
    <w:rsid w:val="00632F42"/>
    <w:rsid w:val="00632F9F"/>
    <w:rsid w:val="0063300F"/>
    <w:rsid w:val="006332F7"/>
    <w:rsid w:val="00633944"/>
    <w:rsid w:val="006339E3"/>
    <w:rsid w:val="00633E73"/>
    <w:rsid w:val="00633EE7"/>
    <w:rsid w:val="00634766"/>
    <w:rsid w:val="00634CFD"/>
    <w:rsid w:val="006350DC"/>
    <w:rsid w:val="006355F3"/>
    <w:rsid w:val="006356B5"/>
    <w:rsid w:val="00635AE6"/>
    <w:rsid w:val="00635CB6"/>
    <w:rsid w:val="00636034"/>
    <w:rsid w:val="00636ED5"/>
    <w:rsid w:val="00637207"/>
    <w:rsid w:val="006374FA"/>
    <w:rsid w:val="00637686"/>
    <w:rsid w:val="0063797D"/>
    <w:rsid w:val="00637A00"/>
    <w:rsid w:val="00637A8C"/>
    <w:rsid w:val="00637AF0"/>
    <w:rsid w:val="00637B1D"/>
    <w:rsid w:val="00637E48"/>
    <w:rsid w:val="00637EA9"/>
    <w:rsid w:val="00640090"/>
    <w:rsid w:val="006405C7"/>
    <w:rsid w:val="0064093B"/>
    <w:rsid w:val="00640AE3"/>
    <w:rsid w:val="006410CA"/>
    <w:rsid w:val="006419CC"/>
    <w:rsid w:val="00642582"/>
    <w:rsid w:val="00642D63"/>
    <w:rsid w:val="00643CCA"/>
    <w:rsid w:val="00643EB3"/>
    <w:rsid w:val="00644F4B"/>
    <w:rsid w:val="0064553A"/>
    <w:rsid w:val="00645D31"/>
    <w:rsid w:val="00646C46"/>
    <w:rsid w:val="00646CD5"/>
    <w:rsid w:val="00646EBF"/>
    <w:rsid w:val="0064734A"/>
    <w:rsid w:val="0064792F"/>
    <w:rsid w:val="00650572"/>
    <w:rsid w:val="00650A94"/>
    <w:rsid w:val="00650AAF"/>
    <w:rsid w:val="00651029"/>
    <w:rsid w:val="0065123C"/>
    <w:rsid w:val="0065163C"/>
    <w:rsid w:val="006521CB"/>
    <w:rsid w:val="00652627"/>
    <w:rsid w:val="0065320D"/>
    <w:rsid w:val="0065342F"/>
    <w:rsid w:val="00653EC7"/>
    <w:rsid w:val="00654981"/>
    <w:rsid w:val="006549EE"/>
    <w:rsid w:val="00654CFF"/>
    <w:rsid w:val="00654EE3"/>
    <w:rsid w:val="00655E9C"/>
    <w:rsid w:val="00656417"/>
    <w:rsid w:val="00657604"/>
    <w:rsid w:val="00657969"/>
    <w:rsid w:val="00657B14"/>
    <w:rsid w:val="0066020B"/>
    <w:rsid w:val="00660B3E"/>
    <w:rsid w:val="006618CD"/>
    <w:rsid w:val="00661A0B"/>
    <w:rsid w:val="00661D93"/>
    <w:rsid w:val="006621E3"/>
    <w:rsid w:val="00662D67"/>
    <w:rsid w:val="00663025"/>
    <w:rsid w:val="00663594"/>
    <w:rsid w:val="0066365C"/>
    <w:rsid w:val="0066398B"/>
    <w:rsid w:val="00663FF0"/>
    <w:rsid w:val="0066415B"/>
    <w:rsid w:val="0066493F"/>
    <w:rsid w:val="00665194"/>
    <w:rsid w:val="006651D5"/>
    <w:rsid w:val="0066555D"/>
    <w:rsid w:val="0066599B"/>
    <w:rsid w:val="00665B99"/>
    <w:rsid w:val="0066628B"/>
    <w:rsid w:val="00666A40"/>
    <w:rsid w:val="00667312"/>
    <w:rsid w:val="0066739C"/>
    <w:rsid w:val="0066791D"/>
    <w:rsid w:val="00670851"/>
    <w:rsid w:val="00670A8B"/>
    <w:rsid w:val="00670CD8"/>
    <w:rsid w:val="00671003"/>
    <w:rsid w:val="0067124C"/>
    <w:rsid w:val="006713DD"/>
    <w:rsid w:val="00671A87"/>
    <w:rsid w:val="006726CB"/>
    <w:rsid w:val="00672C83"/>
    <w:rsid w:val="00673162"/>
    <w:rsid w:val="00673981"/>
    <w:rsid w:val="0067432B"/>
    <w:rsid w:val="00674761"/>
    <w:rsid w:val="0067481E"/>
    <w:rsid w:val="00675210"/>
    <w:rsid w:val="00675D0F"/>
    <w:rsid w:val="006760B8"/>
    <w:rsid w:val="006762CA"/>
    <w:rsid w:val="006766E7"/>
    <w:rsid w:val="0067689E"/>
    <w:rsid w:val="00676FE7"/>
    <w:rsid w:val="00677034"/>
    <w:rsid w:val="00677528"/>
    <w:rsid w:val="00680255"/>
    <w:rsid w:val="006803E4"/>
    <w:rsid w:val="00680C1E"/>
    <w:rsid w:val="00680E15"/>
    <w:rsid w:val="00681453"/>
    <w:rsid w:val="00681903"/>
    <w:rsid w:val="006820DA"/>
    <w:rsid w:val="006826B7"/>
    <w:rsid w:val="006827B3"/>
    <w:rsid w:val="006827FC"/>
    <w:rsid w:val="006829C5"/>
    <w:rsid w:val="00682CA6"/>
    <w:rsid w:val="00683867"/>
    <w:rsid w:val="006838C2"/>
    <w:rsid w:val="00683FDE"/>
    <w:rsid w:val="0068421B"/>
    <w:rsid w:val="006848CF"/>
    <w:rsid w:val="0068498A"/>
    <w:rsid w:val="00684EFA"/>
    <w:rsid w:val="0068674E"/>
    <w:rsid w:val="006872B8"/>
    <w:rsid w:val="00687553"/>
    <w:rsid w:val="006906B2"/>
    <w:rsid w:val="006909AE"/>
    <w:rsid w:val="0069161F"/>
    <w:rsid w:val="006918D6"/>
    <w:rsid w:val="0069228A"/>
    <w:rsid w:val="00692B77"/>
    <w:rsid w:val="00692C5C"/>
    <w:rsid w:val="006934AD"/>
    <w:rsid w:val="00693608"/>
    <w:rsid w:val="00693761"/>
    <w:rsid w:val="00693B2F"/>
    <w:rsid w:val="00693B3F"/>
    <w:rsid w:val="00694066"/>
    <w:rsid w:val="006944DC"/>
    <w:rsid w:val="006945F2"/>
    <w:rsid w:val="0069472F"/>
    <w:rsid w:val="0069488D"/>
    <w:rsid w:val="0069502D"/>
    <w:rsid w:val="006951F9"/>
    <w:rsid w:val="0069577E"/>
    <w:rsid w:val="006957B7"/>
    <w:rsid w:val="006958D7"/>
    <w:rsid w:val="00696483"/>
    <w:rsid w:val="006967EB"/>
    <w:rsid w:val="00696E7E"/>
    <w:rsid w:val="00697759"/>
    <w:rsid w:val="006A01A5"/>
    <w:rsid w:val="006A084D"/>
    <w:rsid w:val="006A0BB2"/>
    <w:rsid w:val="006A0EE6"/>
    <w:rsid w:val="006A0EEB"/>
    <w:rsid w:val="006A10A1"/>
    <w:rsid w:val="006A189F"/>
    <w:rsid w:val="006A1D8C"/>
    <w:rsid w:val="006A2640"/>
    <w:rsid w:val="006A26C6"/>
    <w:rsid w:val="006A2C89"/>
    <w:rsid w:val="006A2D99"/>
    <w:rsid w:val="006A3025"/>
    <w:rsid w:val="006A3203"/>
    <w:rsid w:val="006A3487"/>
    <w:rsid w:val="006A424E"/>
    <w:rsid w:val="006A4387"/>
    <w:rsid w:val="006A47A6"/>
    <w:rsid w:val="006A4B62"/>
    <w:rsid w:val="006A4CC8"/>
    <w:rsid w:val="006A4EEA"/>
    <w:rsid w:val="006A518F"/>
    <w:rsid w:val="006A5392"/>
    <w:rsid w:val="006A55D4"/>
    <w:rsid w:val="006A5AE2"/>
    <w:rsid w:val="006A5D6C"/>
    <w:rsid w:val="006A6926"/>
    <w:rsid w:val="006A71CC"/>
    <w:rsid w:val="006A7366"/>
    <w:rsid w:val="006A7872"/>
    <w:rsid w:val="006A7E63"/>
    <w:rsid w:val="006B04D8"/>
    <w:rsid w:val="006B0970"/>
    <w:rsid w:val="006B1009"/>
    <w:rsid w:val="006B13DB"/>
    <w:rsid w:val="006B1473"/>
    <w:rsid w:val="006B16AD"/>
    <w:rsid w:val="006B1851"/>
    <w:rsid w:val="006B235C"/>
    <w:rsid w:val="006B2BBC"/>
    <w:rsid w:val="006B2C29"/>
    <w:rsid w:val="006B341C"/>
    <w:rsid w:val="006B36D4"/>
    <w:rsid w:val="006B3824"/>
    <w:rsid w:val="006B4285"/>
    <w:rsid w:val="006B42AE"/>
    <w:rsid w:val="006B4E30"/>
    <w:rsid w:val="006B54CA"/>
    <w:rsid w:val="006B58A6"/>
    <w:rsid w:val="006B58D8"/>
    <w:rsid w:val="006B5AB3"/>
    <w:rsid w:val="006B5C5E"/>
    <w:rsid w:val="006B5E46"/>
    <w:rsid w:val="006B692D"/>
    <w:rsid w:val="006B69C2"/>
    <w:rsid w:val="006B69D6"/>
    <w:rsid w:val="006B6FAD"/>
    <w:rsid w:val="006B7117"/>
    <w:rsid w:val="006B76B9"/>
    <w:rsid w:val="006B7710"/>
    <w:rsid w:val="006B7D28"/>
    <w:rsid w:val="006B7D77"/>
    <w:rsid w:val="006C022B"/>
    <w:rsid w:val="006C024A"/>
    <w:rsid w:val="006C0819"/>
    <w:rsid w:val="006C0986"/>
    <w:rsid w:val="006C1005"/>
    <w:rsid w:val="006C13AD"/>
    <w:rsid w:val="006C13E3"/>
    <w:rsid w:val="006C16C9"/>
    <w:rsid w:val="006C16FF"/>
    <w:rsid w:val="006C19B9"/>
    <w:rsid w:val="006C1B03"/>
    <w:rsid w:val="006C1CFB"/>
    <w:rsid w:val="006C1DD3"/>
    <w:rsid w:val="006C3E31"/>
    <w:rsid w:val="006C4303"/>
    <w:rsid w:val="006C4718"/>
    <w:rsid w:val="006C5273"/>
    <w:rsid w:val="006C532B"/>
    <w:rsid w:val="006C5414"/>
    <w:rsid w:val="006C569C"/>
    <w:rsid w:val="006C5A18"/>
    <w:rsid w:val="006C5AB9"/>
    <w:rsid w:val="006C633C"/>
    <w:rsid w:val="006C7507"/>
    <w:rsid w:val="006C790D"/>
    <w:rsid w:val="006C7E79"/>
    <w:rsid w:val="006C7EF1"/>
    <w:rsid w:val="006C7F21"/>
    <w:rsid w:val="006C7FA4"/>
    <w:rsid w:val="006D03FA"/>
    <w:rsid w:val="006D0D15"/>
    <w:rsid w:val="006D0D8C"/>
    <w:rsid w:val="006D0FF5"/>
    <w:rsid w:val="006D10A7"/>
    <w:rsid w:val="006D110C"/>
    <w:rsid w:val="006D148A"/>
    <w:rsid w:val="006D260E"/>
    <w:rsid w:val="006D2707"/>
    <w:rsid w:val="006D2771"/>
    <w:rsid w:val="006D2DBC"/>
    <w:rsid w:val="006D2FA4"/>
    <w:rsid w:val="006D3886"/>
    <w:rsid w:val="006D3B8B"/>
    <w:rsid w:val="006D3F1C"/>
    <w:rsid w:val="006D466F"/>
    <w:rsid w:val="006D46EF"/>
    <w:rsid w:val="006D4E04"/>
    <w:rsid w:val="006D5253"/>
    <w:rsid w:val="006D58AF"/>
    <w:rsid w:val="006D5AAE"/>
    <w:rsid w:val="006D60C2"/>
    <w:rsid w:val="006D6142"/>
    <w:rsid w:val="006D6159"/>
    <w:rsid w:val="006D61F9"/>
    <w:rsid w:val="006D6282"/>
    <w:rsid w:val="006D65AF"/>
    <w:rsid w:val="006D674A"/>
    <w:rsid w:val="006D690B"/>
    <w:rsid w:val="006D7418"/>
    <w:rsid w:val="006D75F9"/>
    <w:rsid w:val="006D7BD1"/>
    <w:rsid w:val="006D7D4E"/>
    <w:rsid w:val="006E0370"/>
    <w:rsid w:val="006E0B47"/>
    <w:rsid w:val="006E0E5A"/>
    <w:rsid w:val="006E0F45"/>
    <w:rsid w:val="006E1378"/>
    <w:rsid w:val="006E15F0"/>
    <w:rsid w:val="006E17B2"/>
    <w:rsid w:val="006E1CC9"/>
    <w:rsid w:val="006E23FE"/>
    <w:rsid w:val="006E244D"/>
    <w:rsid w:val="006E26CF"/>
    <w:rsid w:val="006E2E27"/>
    <w:rsid w:val="006E31B4"/>
    <w:rsid w:val="006E3DF5"/>
    <w:rsid w:val="006E401E"/>
    <w:rsid w:val="006E416B"/>
    <w:rsid w:val="006E42B8"/>
    <w:rsid w:val="006E58E5"/>
    <w:rsid w:val="006E5976"/>
    <w:rsid w:val="006E5C34"/>
    <w:rsid w:val="006E5CC1"/>
    <w:rsid w:val="006E66D2"/>
    <w:rsid w:val="006E6708"/>
    <w:rsid w:val="006E6B90"/>
    <w:rsid w:val="006E731D"/>
    <w:rsid w:val="006E77B0"/>
    <w:rsid w:val="006E7C40"/>
    <w:rsid w:val="006E7D62"/>
    <w:rsid w:val="006F054F"/>
    <w:rsid w:val="006F05CC"/>
    <w:rsid w:val="006F06B5"/>
    <w:rsid w:val="006F0908"/>
    <w:rsid w:val="006F09B2"/>
    <w:rsid w:val="006F0B00"/>
    <w:rsid w:val="006F0BEB"/>
    <w:rsid w:val="006F1668"/>
    <w:rsid w:val="006F17F6"/>
    <w:rsid w:val="006F1C05"/>
    <w:rsid w:val="006F1CEA"/>
    <w:rsid w:val="006F2B01"/>
    <w:rsid w:val="006F2BF7"/>
    <w:rsid w:val="006F2F32"/>
    <w:rsid w:val="006F2F78"/>
    <w:rsid w:val="006F308D"/>
    <w:rsid w:val="006F367E"/>
    <w:rsid w:val="006F3DCA"/>
    <w:rsid w:val="006F3FAC"/>
    <w:rsid w:val="006F4284"/>
    <w:rsid w:val="006F45AC"/>
    <w:rsid w:val="006F4AB3"/>
    <w:rsid w:val="006F4B53"/>
    <w:rsid w:val="006F4BC9"/>
    <w:rsid w:val="006F5208"/>
    <w:rsid w:val="006F5391"/>
    <w:rsid w:val="006F601F"/>
    <w:rsid w:val="006F68D4"/>
    <w:rsid w:val="006F6C87"/>
    <w:rsid w:val="006F6D77"/>
    <w:rsid w:val="006F7B10"/>
    <w:rsid w:val="00700814"/>
    <w:rsid w:val="007008A7"/>
    <w:rsid w:val="00701680"/>
    <w:rsid w:val="007019B9"/>
    <w:rsid w:val="00701BF6"/>
    <w:rsid w:val="00701D0C"/>
    <w:rsid w:val="00702C23"/>
    <w:rsid w:val="00702EA1"/>
    <w:rsid w:val="00702F55"/>
    <w:rsid w:val="007038E3"/>
    <w:rsid w:val="00704053"/>
    <w:rsid w:val="0070425B"/>
    <w:rsid w:val="007045BC"/>
    <w:rsid w:val="007047E4"/>
    <w:rsid w:val="007047EA"/>
    <w:rsid w:val="007049CF"/>
    <w:rsid w:val="00704BBA"/>
    <w:rsid w:val="00704CA1"/>
    <w:rsid w:val="0070549C"/>
    <w:rsid w:val="007054A7"/>
    <w:rsid w:val="0070569E"/>
    <w:rsid w:val="007059B4"/>
    <w:rsid w:val="00705E1D"/>
    <w:rsid w:val="00705FA6"/>
    <w:rsid w:val="00706433"/>
    <w:rsid w:val="0070655E"/>
    <w:rsid w:val="00707025"/>
    <w:rsid w:val="00707152"/>
    <w:rsid w:val="0070721B"/>
    <w:rsid w:val="0070773F"/>
    <w:rsid w:val="00710465"/>
    <w:rsid w:val="007104DF"/>
    <w:rsid w:val="00711281"/>
    <w:rsid w:val="007112A0"/>
    <w:rsid w:val="007112C4"/>
    <w:rsid w:val="007118A7"/>
    <w:rsid w:val="007118E6"/>
    <w:rsid w:val="00712CD0"/>
    <w:rsid w:val="00712D32"/>
    <w:rsid w:val="00713645"/>
    <w:rsid w:val="00713743"/>
    <w:rsid w:val="00713CDC"/>
    <w:rsid w:val="00713EAE"/>
    <w:rsid w:val="007140BA"/>
    <w:rsid w:val="007148FF"/>
    <w:rsid w:val="00715434"/>
    <w:rsid w:val="00715836"/>
    <w:rsid w:val="00716AF0"/>
    <w:rsid w:val="00716C24"/>
    <w:rsid w:val="00717264"/>
    <w:rsid w:val="0071787C"/>
    <w:rsid w:val="007205BF"/>
    <w:rsid w:val="007208F5"/>
    <w:rsid w:val="00720920"/>
    <w:rsid w:val="007213F7"/>
    <w:rsid w:val="007216B9"/>
    <w:rsid w:val="0072254B"/>
    <w:rsid w:val="0072274E"/>
    <w:rsid w:val="00722B4E"/>
    <w:rsid w:val="00722BF5"/>
    <w:rsid w:val="00723557"/>
    <w:rsid w:val="007235B5"/>
    <w:rsid w:val="00724C3C"/>
    <w:rsid w:val="007255E8"/>
    <w:rsid w:val="00725A98"/>
    <w:rsid w:val="00725B21"/>
    <w:rsid w:val="007260F3"/>
    <w:rsid w:val="00726127"/>
    <w:rsid w:val="0072620D"/>
    <w:rsid w:val="00726F97"/>
    <w:rsid w:val="0072701D"/>
    <w:rsid w:val="007275BD"/>
    <w:rsid w:val="00727AB4"/>
    <w:rsid w:val="007302D7"/>
    <w:rsid w:val="0073084D"/>
    <w:rsid w:val="00730AC7"/>
    <w:rsid w:val="00730E37"/>
    <w:rsid w:val="007311E4"/>
    <w:rsid w:val="00731243"/>
    <w:rsid w:val="00731F9B"/>
    <w:rsid w:val="007323D7"/>
    <w:rsid w:val="0073252F"/>
    <w:rsid w:val="0073297A"/>
    <w:rsid w:val="00732A43"/>
    <w:rsid w:val="00732E69"/>
    <w:rsid w:val="0073317D"/>
    <w:rsid w:val="007331AE"/>
    <w:rsid w:val="0073340A"/>
    <w:rsid w:val="00733811"/>
    <w:rsid w:val="0073382C"/>
    <w:rsid w:val="00733EFD"/>
    <w:rsid w:val="0073408D"/>
    <w:rsid w:val="00734238"/>
    <w:rsid w:val="0073425C"/>
    <w:rsid w:val="00734494"/>
    <w:rsid w:val="00734724"/>
    <w:rsid w:val="0073493A"/>
    <w:rsid w:val="007349F8"/>
    <w:rsid w:val="00734EBA"/>
    <w:rsid w:val="0073526F"/>
    <w:rsid w:val="00735464"/>
    <w:rsid w:val="00736065"/>
    <w:rsid w:val="00736287"/>
    <w:rsid w:val="00736A01"/>
    <w:rsid w:val="00736A38"/>
    <w:rsid w:val="0073751F"/>
    <w:rsid w:val="00737D00"/>
    <w:rsid w:val="00740210"/>
    <w:rsid w:val="007402A4"/>
    <w:rsid w:val="00740470"/>
    <w:rsid w:val="007406D1"/>
    <w:rsid w:val="0074094B"/>
    <w:rsid w:val="00741A69"/>
    <w:rsid w:val="00741B07"/>
    <w:rsid w:val="00741B40"/>
    <w:rsid w:val="00741F68"/>
    <w:rsid w:val="007420DA"/>
    <w:rsid w:val="007423DA"/>
    <w:rsid w:val="007432C0"/>
    <w:rsid w:val="007433F1"/>
    <w:rsid w:val="00743B1B"/>
    <w:rsid w:val="00743D88"/>
    <w:rsid w:val="0074467A"/>
    <w:rsid w:val="007448D1"/>
    <w:rsid w:val="00744913"/>
    <w:rsid w:val="00744F2E"/>
    <w:rsid w:val="00745448"/>
    <w:rsid w:val="00745A7D"/>
    <w:rsid w:val="00746AFE"/>
    <w:rsid w:val="0074717A"/>
    <w:rsid w:val="007477AF"/>
    <w:rsid w:val="00747D7B"/>
    <w:rsid w:val="0075020E"/>
    <w:rsid w:val="00750A23"/>
    <w:rsid w:val="00750A8A"/>
    <w:rsid w:val="00750B3B"/>
    <w:rsid w:val="0075103E"/>
    <w:rsid w:val="0075116A"/>
    <w:rsid w:val="0075175A"/>
    <w:rsid w:val="0075195B"/>
    <w:rsid w:val="00751F8D"/>
    <w:rsid w:val="007521E8"/>
    <w:rsid w:val="0075225A"/>
    <w:rsid w:val="0075230F"/>
    <w:rsid w:val="007525CB"/>
    <w:rsid w:val="00752A41"/>
    <w:rsid w:val="00752BE4"/>
    <w:rsid w:val="00752E8F"/>
    <w:rsid w:val="0075312F"/>
    <w:rsid w:val="00753492"/>
    <w:rsid w:val="007546AB"/>
    <w:rsid w:val="00754E8F"/>
    <w:rsid w:val="00754FF8"/>
    <w:rsid w:val="00755B6C"/>
    <w:rsid w:val="00756926"/>
    <w:rsid w:val="00756BD7"/>
    <w:rsid w:val="00757567"/>
    <w:rsid w:val="00757DFA"/>
    <w:rsid w:val="00757F50"/>
    <w:rsid w:val="007603E6"/>
    <w:rsid w:val="00760B42"/>
    <w:rsid w:val="00760DB9"/>
    <w:rsid w:val="007610D1"/>
    <w:rsid w:val="00761138"/>
    <w:rsid w:val="00761715"/>
    <w:rsid w:val="00761AAF"/>
    <w:rsid w:val="00762FB4"/>
    <w:rsid w:val="00763088"/>
    <w:rsid w:val="00763342"/>
    <w:rsid w:val="00763793"/>
    <w:rsid w:val="0076421D"/>
    <w:rsid w:val="00764E8B"/>
    <w:rsid w:val="0076515A"/>
    <w:rsid w:val="00765400"/>
    <w:rsid w:val="007654BB"/>
    <w:rsid w:val="0076604B"/>
    <w:rsid w:val="00766212"/>
    <w:rsid w:val="0076623C"/>
    <w:rsid w:val="0076664D"/>
    <w:rsid w:val="00766E15"/>
    <w:rsid w:val="0076705D"/>
    <w:rsid w:val="007672B0"/>
    <w:rsid w:val="007706C3"/>
    <w:rsid w:val="00770A01"/>
    <w:rsid w:val="007711E1"/>
    <w:rsid w:val="00771433"/>
    <w:rsid w:val="00771C1F"/>
    <w:rsid w:val="00772452"/>
    <w:rsid w:val="00772DD5"/>
    <w:rsid w:val="00772FC9"/>
    <w:rsid w:val="007730F8"/>
    <w:rsid w:val="00773741"/>
    <w:rsid w:val="00773FAD"/>
    <w:rsid w:val="007746BD"/>
    <w:rsid w:val="00774A10"/>
    <w:rsid w:val="00774A92"/>
    <w:rsid w:val="00774BCD"/>
    <w:rsid w:val="00774E63"/>
    <w:rsid w:val="00774E8D"/>
    <w:rsid w:val="00774F02"/>
    <w:rsid w:val="00774FB5"/>
    <w:rsid w:val="007750F5"/>
    <w:rsid w:val="00775705"/>
    <w:rsid w:val="00775785"/>
    <w:rsid w:val="00775B7B"/>
    <w:rsid w:val="00775E99"/>
    <w:rsid w:val="00776013"/>
    <w:rsid w:val="00777F94"/>
    <w:rsid w:val="00777FBE"/>
    <w:rsid w:val="00780CD4"/>
    <w:rsid w:val="00780CEB"/>
    <w:rsid w:val="00780E55"/>
    <w:rsid w:val="0078118C"/>
    <w:rsid w:val="0078171B"/>
    <w:rsid w:val="00781796"/>
    <w:rsid w:val="00781E81"/>
    <w:rsid w:val="00782183"/>
    <w:rsid w:val="00782AE4"/>
    <w:rsid w:val="00782D39"/>
    <w:rsid w:val="00783264"/>
    <w:rsid w:val="007842BD"/>
    <w:rsid w:val="007844EC"/>
    <w:rsid w:val="00784982"/>
    <w:rsid w:val="00784A6D"/>
    <w:rsid w:val="007853FD"/>
    <w:rsid w:val="007858AD"/>
    <w:rsid w:val="00785D0B"/>
    <w:rsid w:val="007866AF"/>
    <w:rsid w:val="00786BAD"/>
    <w:rsid w:val="00786C3E"/>
    <w:rsid w:val="00786C47"/>
    <w:rsid w:val="00786F51"/>
    <w:rsid w:val="007875F0"/>
    <w:rsid w:val="00787801"/>
    <w:rsid w:val="007879B4"/>
    <w:rsid w:val="00787C01"/>
    <w:rsid w:val="00787D58"/>
    <w:rsid w:val="00787E1B"/>
    <w:rsid w:val="00790222"/>
    <w:rsid w:val="0079023F"/>
    <w:rsid w:val="007909A2"/>
    <w:rsid w:val="00790ADF"/>
    <w:rsid w:val="00790C02"/>
    <w:rsid w:val="00791449"/>
    <w:rsid w:val="00791A9B"/>
    <w:rsid w:val="00792032"/>
    <w:rsid w:val="00792140"/>
    <w:rsid w:val="007923C7"/>
    <w:rsid w:val="0079284D"/>
    <w:rsid w:val="00792C95"/>
    <w:rsid w:val="00793374"/>
    <w:rsid w:val="00793484"/>
    <w:rsid w:val="00793779"/>
    <w:rsid w:val="00793992"/>
    <w:rsid w:val="00793D04"/>
    <w:rsid w:val="00793DE2"/>
    <w:rsid w:val="00793F9D"/>
    <w:rsid w:val="00795559"/>
    <w:rsid w:val="00795938"/>
    <w:rsid w:val="007965B2"/>
    <w:rsid w:val="007966DA"/>
    <w:rsid w:val="00796813"/>
    <w:rsid w:val="0079788A"/>
    <w:rsid w:val="00797D66"/>
    <w:rsid w:val="007A02E1"/>
    <w:rsid w:val="007A0C65"/>
    <w:rsid w:val="007A18F8"/>
    <w:rsid w:val="007A1AC1"/>
    <w:rsid w:val="007A21AA"/>
    <w:rsid w:val="007A28AF"/>
    <w:rsid w:val="007A334C"/>
    <w:rsid w:val="007A3359"/>
    <w:rsid w:val="007A37D6"/>
    <w:rsid w:val="007A40C6"/>
    <w:rsid w:val="007A4DCF"/>
    <w:rsid w:val="007A4EEE"/>
    <w:rsid w:val="007A5AF8"/>
    <w:rsid w:val="007A5D84"/>
    <w:rsid w:val="007A6134"/>
    <w:rsid w:val="007A6408"/>
    <w:rsid w:val="007A64B5"/>
    <w:rsid w:val="007A681B"/>
    <w:rsid w:val="007A6963"/>
    <w:rsid w:val="007A6D98"/>
    <w:rsid w:val="007A7044"/>
    <w:rsid w:val="007A7286"/>
    <w:rsid w:val="007A7372"/>
    <w:rsid w:val="007A7C17"/>
    <w:rsid w:val="007A7D74"/>
    <w:rsid w:val="007B03B7"/>
    <w:rsid w:val="007B083B"/>
    <w:rsid w:val="007B0A59"/>
    <w:rsid w:val="007B0E03"/>
    <w:rsid w:val="007B0FA8"/>
    <w:rsid w:val="007B13CC"/>
    <w:rsid w:val="007B1459"/>
    <w:rsid w:val="007B1AD6"/>
    <w:rsid w:val="007B2A19"/>
    <w:rsid w:val="007B3CA4"/>
    <w:rsid w:val="007B4249"/>
    <w:rsid w:val="007B4AD6"/>
    <w:rsid w:val="007B5579"/>
    <w:rsid w:val="007B5932"/>
    <w:rsid w:val="007B59F3"/>
    <w:rsid w:val="007B5B36"/>
    <w:rsid w:val="007B5C27"/>
    <w:rsid w:val="007B5C76"/>
    <w:rsid w:val="007B7EBB"/>
    <w:rsid w:val="007B7ECF"/>
    <w:rsid w:val="007C05A0"/>
    <w:rsid w:val="007C07D3"/>
    <w:rsid w:val="007C0FC9"/>
    <w:rsid w:val="007C1113"/>
    <w:rsid w:val="007C12FB"/>
    <w:rsid w:val="007C15D6"/>
    <w:rsid w:val="007C17CF"/>
    <w:rsid w:val="007C1871"/>
    <w:rsid w:val="007C19B4"/>
    <w:rsid w:val="007C1B0C"/>
    <w:rsid w:val="007C1CD3"/>
    <w:rsid w:val="007C1DAA"/>
    <w:rsid w:val="007C1F47"/>
    <w:rsid w:val="007C233A"/>
    <w:rsid w:val="007C3014"/>
    <w:rsid w:val="007C3599"/>
    <w:rsid w:val="007C37C3"/>
    <w:rsid w:val="007C3A58"/>
    <w:rsid w:val="007C3E30"/>
    <w:rsid w:val="007C3F0D"/>
    <w:rsid w:val="007C41A5"/>
    <w:rsid w:val="007C4937"/>
    <w:rsid w:val="007C5182"/>
    <w:rsid w:val="007C5DB8"/>
    <w:rsid w:val="007C621E"/>
    <w:rsid w:val="007C6BC3"/>
    <w:rsid w:val="007C6D0E"/>
    <w:rsid w:val="007C6F48"/>
    <w:rsid w:val="007C7008"/>
    <w:rsid w:val="007C70E5"/>
    <w:rsid w:val="007C7537"/>
    <w:rsid w:val="007C761A"/>
    <w:rsid w:val="007C779A"/>
    <w:rsid w:val="007C7959"/>
    <w:rsid w:val="007C7E7A"/>
    <w:rsid w:val="007D01D8"/>
    <w:rsid w:val="007D0A3D"/>
    <w:rsid w:val="007D0C4C"/>
    <w:rsid w:val="007D0ECD"/>
    <w:rsid w:val="007D1027"/>
    <w:rsid w:val="007D1229"/>
    <w:rsid w:val="007D132F"/>
    <w:rsid w:val="007D1F6C"/>
    <w:rsid w:val="007D20E4"/>
    <w:rsid w:val="007D2A32"/>
    <w:rsid w:val="007D3781"/>
    <w:rsid w:val="007D37F3"/>
    <w:rsid w:val="007D46D3"/>
    <w:rsid w:val="007D476F"/>
    <w:rsid w:val="007D47D1"/>
    <w:rsid w:val="007D4ADB"/>
    <w:rsid w:val="007D4E1C"/>
    <w:rsid w:val="007D4F87"/>
    <w:rsid w:val="007D54D1"/>
    <w:rsid w:val="007D5659"/>
    <w:rsid w:val="007D5F92"/>
    <w:rsid w:val="007D6E2A"/>
    <w:rsid w:val="007D7073"/>
    <w:rsid w:val="007D721A"/>
    <w:rsid w:val="007D771E"/>
    <w:rsid w:val="007D7B01"/>
    <w:rsid w:val="007E00FA"/>
    <w:rsid w:val="007E0781"/>
    <w:rsid w:val="007E0BF8"/>
    <w:rsid w:val="007E14F1"/>
    <w:rsid w:val="007E1C76"/>
    <w:rsid w:val="007E1E0F"/>
    <w:rsid w:val="007E2C5C"/>
    <w:rsid w:val="007E3FCA"/>
    <w:rsid w:val="007E425E"/>
    <w:rsid w:val="007E455A"/>
    <w:rsid w:val="007E472A"/>
    <w:rsid w:val="007E51F5"/>
    <w:rsid w:val="007E5489"/>
    <w:rsid w:val="007E5EDF"/>
    <w:rsid w:val="007E5F64"/>
    <w:rsid w:val="007E6B00"/>
    <w:rsid w:val="007E70EA"/>
    <w:rsid w:val="007E77C7"/>
    <w:rsid w:val="007E78A6"/>
    <w:rsid w:val="007E7E56"/>
    <w:rsid w:val="007E7E7F"/>
    <w:rsid w:val="007E7F08"/>
    <w:rsid w:val="007F0875"/>
    <w:rsid w:val="007F1100"/>
    <w:rsid w:val="007F1180"/>
    <w:rsid w:val="007F18FD"/>
    <w:rsid w:val="007F2697"/>
    <w:rsid w:val="007F270E"/>
    <w:rsid w:val="007F2ADD"/>
    <w:rsid w:val="007F3C98"/>
    <w:rsid w:val="007F4EBA"/>
    <w:rsid w:val="007F569C"/>
    <w:rsid w:val="007F57BB"/>
    <w:rsid w:val="007F599B"/>
    <w:rsid w:val="007F5C1D"/>
    <w:rsid w:val="007F67D3"/>
    <w:rsid w:val="007F6918"/>
    <w:rsid w:val="007F6FA3"/>
    <w:rsid w:val="007F6FCC"/>
    <w:rsid w:val="007F729C"/>
    <w:rsid w:val="007F78EC"/>
    <w:rsid w:val="0080004B"/>
    <w:rsid w:val="008000AB"/>
    <w:rsid w:val="008002A5"/>
    <w:rsid w:val="008005EC"/>
    <w:rsid w:val="00801193"/>
    <w:rsid w:val="00801804"/>
    <w:rsid w:val="0080252C"/>
    <w:rsid w:val="00802CFD"/>
    <w:rsid w:val="00802D5A"/>
    <w:rsid w:val="00803371"/>
    <w:rsid w:val="0080435A"/>
    <w:rsid w:val="00804ADF"/>
    <w:rsid w:val="008056FB"/>
    <w:rsid w:val="008057C8"/>
    <w:rsid w:val="00806156"/>
    <w:rsid w:val="00806B73"/>
    <w:rsid w:val="00806C64"/>
    <w:rsid w:val="0080709B"/>
    <w:rsid w:val="008075C2"/>
    <w:rsid w:val="00807711"/>
    <w:rsid w:val="00807A6D"/>
    <w:rsid w:val="0081062F"/>
    <w:rsid w:val="00810A2E"/>
    <w:rsid w:val="008116F3"/>
    <w:rsid w:val="00811878"/>
    <w:rsid w:val="00811E80"/>
    <w:rsid w:val="00811F56"/>
    <w:rsid w:val="00812BBF"/>
    <w:rsid w:val="008131DC"/>
    <w:rsid w:val="00813469"/>
    <w:rsid w:val="008134B4"/>
    <w:rsid w:val="00813C3E"/>
    <w:rsid w:val="00814186"/>
    <w:rsid w:val="00815646"/>
    <w:rsid w:val="00815F99"/>
    <w:rsid w:val="00816321"/>
    <w:rsid w:val="00816C3B"/>
    <w:rsid w:val="00817076"/>
    <w:rsid w:val="008172E4"/>
    <w:rsid w:val="0081745F"/>
    <w:rsid w:val="00817787"/>
    <w:rsid w:val="008178C8"/>
    <w:rsid w:val="00817998"/>
    <w:rsid w:val="00817A2A"/>
    <w:rsid w:val="00817DA3"/>
    <w:rsid w:val="00817E34"/>
    <w:rsid w:val="00820D76"/>
    <w:rsid w:val="008211F5"/>
    <w:rsid w:val="008212B7"/>
    <w:rsid w:val="008213D4"/>
    <w:rsid w:val="00821896"/>
    <w:rsid w:val="00821A6A"/>
    <w:rsid w:val="00821C1B"/>
    <w:rsid w:val="008224F0"/>
    <w:rsid w:val="008225F2"/>
    <w:rsid w:val="008225FF"/>
    <w:rsid w:val="0082261C"/>
    <w:rsid w:val="008228B4"/>
    <w:rsid w:val="00822ADA"/>
    <w:rsid w:val="00822ECB"/>
    <w:rsid w:val="00822F05"/>
    <w:rsid w:val="00824086"/>
    <w:rsid w:val="008240F5"/>
    <w:rsid w:val="00824449"/>
    <w:rsid w:val="0082475E"/>
    <w:rsid w:val="008251B6"/>
    <w:rsid w:val="0082542F"/>
    <w:rsid w:val="008256CF"/>
    <w:rsid w:val="0082571C"/>
    <w:rsid w:val="00825A77"/>
    <w:rsid w:val="00826529"/>
    <w:rsid w:val="00826870"/>
    <w:rsid w:val="008269B2"/>
    <w:rsid w:val="00826CE7"/>
    <w:rsid w:val="00827354"/>
    <w:rsid w:val="008274F8"/>
    <w:rsid w:val="00827925"/>
    <w:rsid w:val="00827F68"/>
    <w:rsid w:val="00831763"/>
    <w:rsid w:val="00831FE0"/>
    <w:rsid w:val="00832692"/>
    <w:rsid w:val="0083326F"/>
    <w:rsid w:val="008332E6"/>
    <w:rsid w:val="00834DDA"/>
    <w:rsid w:val="00834F9A"/>
    <w:rsid w:val="0083597C"/>
    <w:rsid w:val="00836E29"/>
    <w:rsid w:val="008372B1"/>
    <w:rsid w:val="00837681"/>
    <w:rsid w:val="00837769"/>
    <w:rsid w:val="00840255"/>
    <w:rsid w:val="00840817"/>
    <w:rsid w:val="0084112C"/>
    <w:rsid w:val="0084131E"/>
    <w:rsid w:val="00841685"/>
    <w:rsid w:val="00841826"/>
    <w:rsid w:val="00841E94"/>
    <w:rsid w:val="00841F58"/>
    <w:rsid w:val="008420DE"/>
    <w:rsid w:val="0084232D"/>
    <w:rsid w:val="008426F3"/>
    <w:rsid w:val="00842FB3"/>
    <w:rsid w:val="00843A4D"/>
    <w:rsid w:val="00843BC4"/>
    <w:rsid w:val="00843BDA"/>
    <w:rsid w:val="008441D9"/>
    <w:rsid w:val="00844510"/>
    <w:rsid w:val="0084464B"/>
    <w:rsid w:val="00844EA9"/>
    <w:rsid w:val="00845194"/>
    <w:rsid w:val="008456C8"/>
    <w:rsid w:val="0084582D"/>
    <w:rsid w:val="008459CE"/>
    <w:rsid w:val="008465E6"/>
    <w:rsid w:val="00846739"/>
    <w:rsid w:val="00846754"/>
    <w:rsid w:val="00846B7C"/>
    <w:rsid w:val="00846C45"/>
    <w:rsid w:val="0084718F"/>
    <w:rsid w:val="008471FB"/>
    <w:rsid w:val="00847B89"/>
    <w:rsid w:val="00847D1D"/>
    <w:rsid w:val="00847D40"/>
    <w:rsid w:val="00850025"/>
    <w:rsid w:val="0085002F"/>
    <w:rsid w:val="0085026B"/>
    <w:rsid w:val="00850312"/>
    <w:rsid w:val="0085088C"/>
    <w:rsid w:val="00851A4B"/>
    <w:rsid w:val="00851B89"/>
    <w:rsid w:val="0085294B"/>
    <w:rsid w:val="00852F86"/>
    <w:rsid w:val="008535E5"/>
    <w:rsid w:val="008538F7"/>
    <w:rsid w:val="00854173"/>
    <w:rsid w:val="008541B0"/>
    <w:rsid w:val="00854AD1"/>
    <w:rsid w:val="00855AEE"/>
    <w:rsid w:val="008566C4"/>
    <w:rsid w:val="0085697A"/>
    <w:rsid w:val="008569AD"/>
    <w:rsid w:val="00856AF0"/>
    <w:rsid w:val="0085796A"/>
    <w:rsid w:val="0085798D"/>
    <w:rsid w:val="00860C61"/>
    <w:rsid w:val="00860F75"/>
    <w:rsid w:val="00860FD0"/>
    <w:rsid w:val="0086187E"/>
    <w:rsid w:val="008618D5"/>
    <w:rsid w:val="00861CCF"/>
    <w:rsid w:val="00861EEA"/>
    <w:rsid w:val="008622C8"/>
    <w:rsid w:val="008629A0"/>
    <w:rsid w:val="00862F62"/>
    <w:rsid w:val="0086304C"/>
    <w:rsid w:val="0086388C"/>
    <w:rsid w:val="00863D67"/>
    <w:rsid w:val="00863EDB"/>
    <w:rsid w:val="00864904"/>
    <w:rsid w:val="00864936"/>
    <w:rsid w:val="00864B65"/>
    <w:rsid w:val="00864B78"/>
    <w:rsid w:val="00864B87"/>
    <w:rsid w:val="00864DF6"/>
    <w:rsid w:val="00864F15"/>
    <w:rsid w:val="00865536"/>
    <w:rsid w:val="00865D35"/>
    <w:rsid w:val="00866A41"/>
    <w:rsid w:val="00866D6A"/>
    <w:rsid w:val="00867440"/>
    <w:rsid w:val="00867592"/>
    <w:rsid w:val="0086766F"/>
    <w:rsid w:val="0086783D"/>
    <w:rsid w:val="00867AA4"/>
    <w:rsid w:val="00870212"/>
    <w:rsid w:val="00870984"/>
    <w:rsid w:val="00870D9B"/>
    <w:rsid w:val="00870FD0"/>
    <w:rsid w:val="008719D3"/>
    <w:rsid w:val="00871D95"/>
    <w:rsid w:val="00872309"/>
    <w:rsid w:val="00872404"/>
    <w:rsid w:val="00872685"/>
    <w:rsid w:val="00872B82"/>
    <w:rsid w:val="00872C3B"/>
    <w:rsid w:val="00873358"/>
    <w:rsid w:val="00874BA7"/>
    <w:rsid w:val="00874F83"/>
    <w:rsid w:val="0087505D"/>
    <w:rsid w:val="008753A1"/>
    <w:rsid w:val="008759C6"/>
    <w:rsid w:val="00875D0F"/>
    <w:rsid w:val="00876413"/>
    <w:rsid w:val="00876623"/>
    <w:rsid w:val="0087710A"/>
    <w:rsid w:val="0087777D"/>
    <w:rsid w:val="00877A74"/>
    <w:rsid w:val="00880457"/>
    <w:rsid w:val="00880623"/>
    <w:rsid w:val="008809B8"/>
    <w:rsid w:val="00880A53"/>
    <w:rsid w:val="00880AA8"/>
    <w:rsid w:val="00881121"/>
    <w:rsid w:val="00881971"/>
    <w:rsid w:val="00881E80"/>
    <w:rsid w:val="00881EDB"/>
    <w:rsid w:val="008820E8"/>
    <w:rsid w:val="008828A1"/>
    <w:rsid w:val="008828C4"/>
    <w:rsid w:val="00883773"/>
    <w:rsid w:val="00883C03"/>
    <w:rsid w:val="00883DEB"/>
    <w:rsid w:val="00884129"/>
    <w:rsid w:val="008842FA"/>
    <w:rsid w:val="00884425"/>
    <w:rsid w:val="00884965"/>
    <w:rsid w:val="00884FEE"/>
    <w:rsid w:val="008854C1"/>
    <w:rsid w:val="00885BE1"/>
    <w:rsid w:val="00885DA7"/>
    <w:rsid w:val="00885F5A"/>
    <w:rsid w:val="008861C1"/>
    <w:rsid w:val="0088674C"/>
    <w:rsid w:val="00886C81"/>
    <w:rsid w:val="0088783E"/>
    <w:rsid w:val="00887D08"/>
    <w:rsid w:val="00890A83"/>
    <w:rsid w:val="00890DB2"/>
    <w:rsid w:val="008918C9"/>
    <w:rsid w:val="008919C8"/>
    <w:rsid w:val="00891AC1"/>
    <w:rsid w:val="00892017"/>
    <w:rsid w:val="00892F42"/>
    <w:rsid w:val="0089334D"/>
    <w:rsid w:val="0089358C"/>
    <w:rsid w:val="008935BF"/>
    <w:rsid w:val="00893BE3"/>
    <w:rsid w:val="00893D82"/>
    <w:rsid w:val="0089430A"/>
    <w:rsid w:val="00894694"/>
    <w:rsid w:val="008947D0"/>
    <w:rsid w:val="00895397"/>
    <w:rsid w:val="008955DD"/>
    <w:rsid w:val="008969CD"/>
    <w:rsid w:val="00896D56"/>
    <w:rsid w:val="008970D0"/>
    <w:rsid w:val="0089735E"/>
    <w:rsid w:val="008974A4"/>
    <w:rsid w:val="008977D9"/>
    <w:rsid w:val="00897846"/>
    <w:rsid w:val="008978E8"/>
    <w:rsid w:val="00897BE6"/>
    <w:rsid w:val="00897CFD"/>
    <w:rsid w:val="00897DAC"/>
    <w:rsid w:val="00897E70"/>
    <w:rsid w:val="00897E7A"/>
    <w:rsid w:val="008A0591"/>
    <w:rsid w:val="008A06B6"/>
    <w:rsid w:val="008A085C"/>
    <w:rsid w:val="008A0BCA"/>
    <w:rsid w:val="008A1840"/>
    <w:rsid w:val="008A1883"/>
    <w:rsid w:val="008A1F49"/>
    <w:rsid w:val="008A20AF"/>
    <w:rsid w:val="008A227C"/>
    <w:rsid w:val="008A22B1"/>
    <w:rsid w:val="008A26AE"/>
    <w:rsid w:val="008A2DE5"/>
    <w:rsid w:val="008A49AC"/>
    <w:rsid w:val="008A5255"/>
    <w:rsid w:val="008A550A"/>
    <w:rsid w:val="008A568B"/>
    <w:rsid w:val="008A67D8"/>
    <w:rsid w:val="008A68A9"/>
    <w:rsid w:val="008A6C97"/>
    <w:rsid w:val="008A70E7"/>
    <w:rsid w:val="008A7996"/>
    <w:rsid w:val="008A7A99"/>
    <w:rsid w:val="008A7C45"/>
    <w:rsid w:val="008B0155"/>
    <w:rsid w:val="008B040B"/>
    <w:rsid w:val="008B1644"/>
    <w:rsid w:val="008B1D38"/>
    <w:rsid w:val="008B212F"/>
    <w:rsid w:val="008B272F"/>
    <w:rsid w:val="008B293F"/>
    <w:rsid w:val="008B2989"/>
    <w:rsid w:val="008B2CB5"/>
    <w:rsid w:val="008B30B5"/>
    <w:rsid w:val="008B3331"/>
    <w:rsid w:val="008B3616"/>
    <w:rsid w:val="008B37A9"/>
    <w:rsid w:val="008B39BD"/>
    <w:rsid w:val="008B3C86"/>
    <w:rsid w:val="008B4DDC"/>
    <w:rsid w:val="008B5957"/>
    <w:rsid w:val="008B5C09"/>
    <w:rsid w:val="008B633F"/>
    <w:rsid w:val="008B6441"/>
    <w:rsid w:val="008B6B58"/>
    <w:rsid w:val="008B6C4B"/>
    <w:rsid w:val="008B7051"/>
    <w:rsid w:val="008B7093"/>
    <w:rsid w:val="008B713B"/>
    <w:rsid w:val="008B74B5"/>
    <w:rsid w:val="008B76E3"/>
    <w:rsid w:val="008B799C"/>
    <w:rsid w:val="008C088C"/>
    <w:rsid w:val="008C0961"/>
    <w:rsid w:val="008C135E"/>
    <w:rsid w:val="008C1AB0"/>
    <w:rsid w:val="008C1CC3"/>
    <w:rsid w:val="008C2034"/>
    <w:rsid w:val="008C20C1"/>
    <w:rsid w:val="008C2DBD"/>
    <w:rsid w:val="008C33B0"/>
    <w:rsid w:val="008C3516"/>
    <w:rsid w:val="008C359D"/>
    <w:rsid w:val="008C37BF"/>
    <w:rsid w:val="008C3A4B"/>
    <w:rsid w:val="008C3D48"/>
    <w:rsid w:val="008C40C7"/>
    <w:rsid w:val="008C4751"/>
    <w:rsid w:val="008C4872"/>
    <w:rsid w:val="008C4AC1"/>
    <w:rsid w:val="008C4CC7"/>
    <w:rsid w:val="008C60D4"/>
    <w:rsid w:val="008C63D7"/>
    <w:rsid w:val="008C676B"/>
    <w:rsid w:val="008C6A66"/>
    <w:rsid w:val="008C6E60"/>
    <w:rsid w:val="008C71B2"/>
    <w:rsid w:val="008C75E3"/>
    <w:rsid w:val="008C772F"/>
    <w:rsid w:val="008D01B3"/>
    <w:rsid w:val="008D0430"/>
    <w:rsid w:val="008D05C1"/>
    <w:rsid w:val="008D06EC"/>
    <w:rsid w:val="008D0891"/>
    <w:rsid w:val="008D0907"/>
    <w:rsid w:val="008D0B5B"/>
    <w:rsid w:val="008D177B"/>
    <w:rsid w:val="008D17C4"/>
    <w:rsid w:val="008D1EA5"/>
    <w:rsid w:val="008D23B0"/>
    <w:rsid w:val="008D241B"/>
    <w:rsid w:val="008D27F7"/>
    <w:rsid w:val="008D2A45"/>
    <w:rsid w:val="008D2C01"/>
    <w:rsid w:val="008D310E"/>
    <w:rsid w:val="008D3872"/>
    <w:rsid w:val="008D3ABE"/>
    <w:rsid w:val="008D3B74"/>
    <w:rsid w:val="008D3DD5"/>
    <w:rsid w:val="008D3FD7"/>
    <w:rsid w:val="008D4123"/>
    <w:rsid w:val="008D492A"/>
    <w:rsid w:val="008D4CD4"/>
    <w:rsid w:val="008D5589"/>
    <w:rsid w:val="008D649D"/>
    <w:rsid w:val="008D66AB"/>
    <w:rsid w:val="008D67B6"/>
    <w:rsid w:val="008D6B18"/>
    <w:rsid w:val="008D6B62"/>
    <w:rsid w:val="008D6B68"/>
    <w:rsid w:val="008D6B6F"/>
    <w:rsid w:val="008D6BC0"/>
    <w:rsid w:val="008E0719"/>
    <w:rsid w:val="008E079D"/>
    <w:rsid w:val="008E0B3B"/>
    <w:rsid w:val="008E167F"/>
    <w:rsid w:val="008E17C6"/>
    <w:rsid w:val="008E19EB"/>
    <w:rsid w:val="008E2059"/>
    <w:rsid w:val="008E2B29"/>
    <w:rsid w:val="008E32F2"/>
    <w:rsid w:val="008E36AD"/>
    <w:rsid w:val="008E43A5"/>
    <w:rsid w:val="008E4691"/>
    <w:rsid w:val="008E4CEB"/>
    <w:rsid w:val="008E4F76"/>
    <w:rsid w:val="008E5CC2"/>
    <w:rsid w:val="008E6222"/>
    <w:rsid w:val="008E6D71"/>
    <w:rsid w:val="008E6E96"/>
    <w:rsid w:val="008E6EAF"/>
    <w:rsid w:val="008E7068"/>
    <w:rsid w:val="008E789E"/>
    <w:rsid w:val="008E7B21"/>
    <w:rsid w:val="008E7F24"/>
    <w:rsid w:val="008F1246"/>
    <w:rsid w:val="008F17B6"/>
    <w:rsid w:val="008F187D"/>
    <w:rsid w:val="008F19CD"/>
    <w:rsid w:val="008F1CC8"/>
    <w:rsid w:val="008F1CE9"/>
    <w:rsid w:val="008F1D90"/>
    <w:rsid w:val="008F24B4"/>
    <w:rsid w:val="008F2E4D"/>
    <w:rsid w:val="008F2F4C"/>
    <w:rsid w:val="008F32A8"/>
    <w:rsid w:val="008F34EA"/>
    <w:rsid w:val="008F3511"/>
    <w:rsid w:val="008F362F"/>
    <w:rsid w:val="008F453F"/>
    <w:rsid w:val="008F525D"/>
    <w:rsid w:val="008F5488"/>
    <w:rsid w:val="008F5C80"/>
    <w:rsid w:val="008F62FE"/>
    <w:rsid w:val="008F6A83"/>
    <w:rsid w:val="008F6E47"/>
    <w:rsid w:val="008F7453"/>
    <w:rsid w:val="008F75A7"/>
    <w:rsid w:val="008F79F0"/>
    <w:rsid w:val="008F7F94"/>
    <w:rsid w:val="00900669"/>
    <w:rsid w:val="00900921"/>
    <w:rsid w:val="00900938"/>
    <w:rsid w:val="00900E06"/>
    <w:rsid w:val="00901526"/>
    <w:rsid w:val="009017AA"/>
    <w:rsid w:val="00901A34"/>
    <w:rsid w:val="00901A3D"/>
    <w:rsid w:val="00902182"/>
    <w:rsid w:val="009039E2"/>
    <w:rsid w:val="00903F61"/>
    <w:rsid w:val="00904372"/>
    <w:rsid w:val="0090465C"/>
    <w:rsid w:val="00904C3F"/>
    <w:rsid w:val="009054F6"/>
    <w:rsid w:val="009054FD"/>
    <w:rsid w:val="00905B13"/>
    <w:rsid w:val="00905EC7"/>
    <w:rsid w:val="0090600A"/>
    <w:rsid w:val="00906066"/>
    <w:rsid w:val="0090637E"/>
    <w:rsid w:val="009079AD"/>
    <w:rsid w:val="00907D44"/>
    <w:rsid w:val="00907EBB"/>
    <w:rsid w:val="0091020E"/>
    <w:rsid w:val="0091031F"/>
    <w:rsid w:val="00910997"/>
    <w:rsid w:val="00910CD6"/>
    <w:rsid w:val="00910FED"/>
    <w:rsid w:val="0091149E"/>
    <w:rsid w:val="00911837"/>
    <w:rsid w:val="009118CC"/>
    <w:rsid w:val="00911AAB"/>
    <w:rsid w:val="00912462"/>
    <w:rsid w:val="0091249E"/>
    <w:rsid w:val="00912573"/>
    <w:rsid w:val="009127CA"/>
    <w:rsid w:val="00912976"/>
    <w:rsid w:val="00912C52"/>
    <w:rsid w:val="00913193"/>
    <w:rsid w:val="009138C6"/>
    <w:rsid w:val="00913ACF"/>
    <w:rsid w:val="00913CD8"/>
    <w:rsid w:val="009146DD"/>
    <w:rsid w:val="0091490E"/>
    <w:rsid w:val="00915349"/>
    <w:rsid w:val="00915504"/>
    <w:rsid w:val="00915DD7"/>
    <w:rsid w:val="0091642E"/>
    <w:rsid w:val="0091653F"/>
    <w:rsid w:val="009166A9"/>
    <w:rsid w:val="00917153"/>
    <w:rsid w:val="00917727"/>
    <w:rsid w:val="00917B33"/>
    <w:rsid w:val="00917E36"/>
    <w:rsid w:val="00920403"/>
    <w:rsid w:val="00920836"/>
    <w:rsid w:val="00920F64"/>
    <w:rsid w:val="00920FC5"/>
    <w:rsid w:val="00921137"/>
    <w:rsid w:val="0092115D"/>
    <w:rsid w:val="0092123D"/>
    <w:rsid w:val="009215BB"/>
    <w:rsid w:val="00921698"/>
    <w:rsid w:val="009217CF"/>
    <w:rsid w:val="00921A99"/>
    <w:rsid w:val="00922E3C"/>
    <w:rsid w:val="00923181"/>
    <w:rsid w:val="00923822"/>
    <w:rsid w:val="00923EF3"/>
    <w:rsid w:val="009247AE"/>
    <w:rsid w:val="009251E1"/>
    <w:rsid w:val="0092564B"/>
    <w:rsid w:val="00925E76"/>
    <w:rsid w:val="00926564"/>
    <w:rsid w:val="00926A95"/>
    <w:rsid w:val="00927018"/>
    <w:rsid w:val="0092732E"/>
    <w:rsid w:val="0092768B"/>
    <w:rsid w:val="009276B1"/>
    <w:rsid w:val="0092794D"/>
    <w:rsid w:val="00927A1A"/>
    <w:rsid w:val="00927B3C"/>
    <w:rsid w:val="00930802"/>
    <w:rsid w:val="009308A9"/>
    <w:rsid w:val="0093131F"/>
    <w:rsid w:val="00931A8B"/>
    <w:rsid w:val="00932063"/>
    <w:rsid w:val="0093304B"/>
    <w:rsid w:val="009332DA"/>
    <w:rsid w:val="009346D7"/>
    <w:rsid w:val="00934703"/>
    <w:rsid w:val="00934A78"/>
    <w:rsid w:val="0093578D"/>
    <w:rsid w:val="00935D23"/>
    <w:rsid w:val="00935FA9"/>
    <w:rsid w:val="00935FF3"/>
    <w:rsid w:val="00936735"/>
    <w:rsid w:val="00936A7F"/>
    <w:rsid w:val="00936B57"/>
    <w:rsid w:val="00936C9E"/>
    <w:rsid w:val="0093739B"/>
    <w:rsid w:val="00937670"/>
    <w:rsid w:val="009378C0"/>
    <w:rsid w:val="00937CEC"/>
    <w:rsid w:val="00940964"/>
    <w:rsid w:val="009410CC"/>
    <w:rsid w:val="009415DB"/>
    <w:rsid w:val="00941B93"/>
    <w:rsid w:val="00942300"/>
    <w:rsid w:val="00942E72"/>
    <w:rsid w:val="00943280"/>
    <w:rsid w:val="009432F5"/>
    <w:rsid w:val="00943BB4"/>
    <w:rsid w:val="00943E4B"/>
    <w:rsid w:val="009443EA"/>
    <w:rsid w:val="0094458E"/>
    <w:rsid w:val="00944595"/>
    <w:rsid w:val="00944841"/>
    <w:rsid w:val="00944E3B"/>
    <w:rsid w:val="00944F8F"/>
    <w:rsid w:val="0094525E"/>
    <w:rsid w:val="00945507"/>
    <w:rsid w:val="00945C2A"/>
    <w:rsid w:val="00945D86"/>
    <w:rsid w:val="009461F3"/>
    <w:rsid w:val="0094696A"/>
    <w:rsid w:val="009474FD"/>
    <w:rsid w:val="0094777B"/>
    <w:rsid w:val="00947BC7"/>
    <w:rsid w:val="00947D5F"/>
    <w:rsid w:val="00950B31"/>
    <w:rsid w:val="0095154D"/>
    <w:rsid w:val="009515CA"/>
    <w:rsid w:val="00952266"/>
    <w:rsid w:val="009523EA"/>
    <w:rsid w:val="00952959"/>
    <w:rsid w:val="009537EA"/>
    <w:rsid w:val="00953FCA"/>
    <w:rsid w:val="00954436"/>
    <w:rsid w:val="00954596"/>
    <w:rsid w:val="009545E2"/>
    <w:rsid w:val="00954D15"/>
    <w:rsid w:val="009550DC"/>
    <w:rsid w:val="00955313"/>
    <w:rsid w:val="00955359"/>
    <w:rsid w:val="00955B7C"/>
    <w:rsid w:val="0095611B"/>
    <w:rsid w:val="00956AF0"/>
    <w:rsid w:val="00956C56"/>
    <w:rsid w:val="00956DA0"/>
    <w:rsid w:val="00956EDD"/>
    <w:rsid w:val="00957F1D"/>
    <w:rsid w:val="009606DD"/>
    <w:rsid w:val="00960762"/>
    <w:rsid w:val="00960D4B"/>
    <w:rsid w:val="00960E87"/>
    <w:rsid w:val="009616E1"/>
    <w:rsid w:val="009622D2"/>
    <w:rsid w:val="00963504"/>
    <w:rsid w:val="00963662"/>
    <w:rsid w:val="009637D5"/>
    <w:rsid w:val="00963939"/>
    <w:rsid w:val="00963BAE"/>
    <w:rsid w:val="009640FE"/>
    <w:rsid w:val="00964A1A"/>
    <w:rsid w:val="00964B0D"/>
    <w:rsid w:val="00964E6C"/>
    <w:rsid w:val="009653FA"/>
    <w:rsid w:val="00966293"/>
    <w:rsid w:val="009668DD"/>
    <w:rsid w:val="00966B70"/>
    <w:rsid w:val="00966CE7"/>
    <w:rsid w:val="00966D3E"/>
    <w:rsid w:val="00966DC3"/>
    <w:rsid w:val="00967340"/>
    <w:rsid w:val="0096743C"/>
    <w:rsid w:val="009674C3"/>
    <w:rsid w:val="00967563"/>
    <w:rsid w:val="0096788F"/>
    <w:rsid w:val="00967F02"/>
    <w:rsid w:val="00970134"/>
    <w:rsid w:val="0097033E"/>
    <w:rsid w:val="00970493"/>
    <w:rsid w:val="00970D39"/>
    <w:rsid w:val="00970E3B"/>
    <w:rsid w:val="00971086"/>
    <w:rsid w:val="00971AB3"/>
    <w:rsid w:val="00971EBA"/>
    <w:rsid w:val="009722CA"/>
    <w:rsid w:val="009727BD"/>
    <w:rsid w:val="00973327"/>
    <w:rsid w:val="009733EF"/>
    <w:rsid w:val="009736E9"/>
    <w:rsid w:val="00973887"/>
    <w:rsid w:val="00973B2E"/>
    <w:rsid w:val="00973C98"/>
    <w:rsid w:val="00973E5F"/>
    <w:rsid w:val="009742A0"/>
    <w:rsid w:val="0097434E"/>
    <w:rsid w:val="0097435D"/>
    <w:rsid w:val="00974388"/>
    <w:rsid w:val="00974947"/>
    <w:rsid w:val="00974997"/>
    <w:rsid w:val="00975501"/>
    <w:rsid w:val="00975B30"/>
    <w:rsid w:val="00975FE4"/>
    <w:rsid w:val="009765C2"/>
    <w:rsid w:val="00976B68"/>
    <w:rsid w:val="00976E50"/>
    <w:rsid w:val="00977349"/>
    <w:rsid w:val="009803B0"/>
    <w:rsid w:val="009816F7"/>
    <w:rsid w:val="0098197B"/>
    <w:rsid w:val="00981C8A"/>
    <w:rsid w:val="0098227D"/>
    <w:rsid w:val="009830AE"/>
    <w:rsid w:val="0098348F"/>
    <w:rsid w:val="009837B5"/>
    <w:rsid w:val="00983C39"/>
    <w:rsid w:val="00983F92"/>
    <w:rsid w:val="00985318"/>
    <w:rsid w:val="009853AB"/>
    <w:rsid w:val="009860BA"/>
    <w:rsid w:val="009862D6"/>
    <w:rsid w:val="00986575"/>
    <w:rsid w:val="0098663A"/>
    <w:rsid w:val="00986B64"/>
    <w:rsid w:val="00987533"/>
    <w:rsid w:val="009875B9"/>
    <w:rsid w:val="00987D0A"/>
    <w:rsid w:val="00987D0C"/>
    <w:rsid w:val="00987FD4"/>
    <w:rsid w:val="0099075A"/>
    <w:rsid w:val="00990904"/>
    <w:rsid w:val="0099099B"/>
    <w:rsid w:val="00990A4C"/>
    <w:rsid w:val="00990F4A"/>
    <w:rsid w:val="00990F99"/>
    <w:rsid w:val="00991525"/>
    <w:rsid w:val="009921F3"/>
    <w:rsid w:val="009923AD"/>
    <w:rsid w:val="00992453"/>
    <w:rsid w:val="00992538"/>
    <w:rsid w:val="00992579"/>
    <w:rsid w:val="00992E90"/>
    <w:rsid w:val="009934E0"/>
    <w:rsid w:val="00993521"/>
    <w:rsid w:val="00993772"/>
    <w:rsid w:val="009943C1"/>
    <w:rsid w:val="00994417"/>
    <w:rsid w:val="009944A2"/>
    <w:rsid w:val="00994524"/>
    <w:rsid w:val="0099471D"/>
    <w:rsid w:val="00994B3A"/>
    <w:rsid w:val="00994CC6"/>
    <w:rsid w:val="00994F36"/>
    <w:rsid w:val="009953B6"/>
    <w:rsid w:val="00995970"/>
    <w:rsid w:val="0099658F"/>
    <w:rsid w:val="00996732"/>
    <w:rsid w:val="00996AF0"/>
    <w:rsid w:val="00996D81"/>
    <w:rsid w:val="00996E87"/>
    <w:rsid w:val="00996EDF"/>
    <w:rsid w:val="009974E3"/>
    <w:rsid w:val="00997D4F"/>
    <w:rsid w:val="009A1079"/>
    <w:rsid w:val="009A10F1"/>
    <w:rsid w:val="009A1228"/>
    <w:rsid w:val="009A1743"/>
    <w:rsid w:val="009A20D2"/>
    <w:rsid w:val="009A31AC"/>
    <w:rsid w:val="009A3377"/>
    <w:rsid w:val="009A3945"/>
    <w:rsid w:val="009A42DE"/>
    <w:rsid w:val="009A44B7"/>
    <w:rsid w:val="009A5D25"/>
    <w:rsid w:val="009A5EC9"/>
    <w:rsid w:val="009A5F73"/>
    <w:rsid w:val="009A610F"/>
    <w:rsid w:val="009A616C"/>
    <w:rsid w:val="009A626F"/>
    <w:rsid w:val="009A73E3"/>
    <w:rsid w:val="009A751C"/>
    <w:rsid w:val="009A75A3"/>
    <w:rsid w:val="009A763E"/>
    <w:rsid w:val="009A77ED"/>
    <w:rsid w:val="009A7B52"/>
    <w:rsid w:val="009A7EBC"/>
    <w:rsid w:val="009B01BF"/>
    <w:rsid w:val="009B0984"/>
    <w:rsid w:val="009B1FC4"/>
    <w:rsid w:val="009B20B7"/>
    <w:rsid w:val="009B2318"/>
    <w:rsid w:val="009B2C95"/>
    <w:rsid w:val="009B2C9C"/>
    <w:rsid w:val="009B2E22"/>
    <w:rsid w:val="009B34B8"/>
    <w:rsid w:val="009B3AB4"/>
    <w:rsid w:val="009B3C0B"/>
    <w:rsid w:val="009B3C2F"/>
    <w:rsid w:val="009B41AE"/>
    <w:rsid w:val="009B41B0"/>
    <w:rsid w:val="009B4202"/>
    <w:rsid w:val="009B46DD"/>
    <w:rsid w:val="009B480D"/>
    <w:rsid w:val="009B4A0C"/>
    <w:rsid w:val="009B4EB6"/>
    <w:rsid w:val="009B4F31"/>
    <w:rsid w:val="009B4FA6"/>
    <w:rsid w:val="009B508A"/>
    <w:rsid w:val="009B5128"/>
    <w:rsid w:val="009B59D7"/>
    <w:rsid w:val="009B59D8"/>
    <w:rsid w:val="009B5A16"/>
    <w:rsid w:val="009B5B66"/>
    <w:rsid w:val="009B6688"/>
    <w:rsid w:val="009B6840"/>
    <w:rsid w:val="009B6871"/>
    <w:rsid w:val="009B6AA1"/>
    <w:rsid w:val="009B71BE"/>
    <w:rsid w:val="009B7287"/>
    <w:rsid w:val="009B761F"/>
    <w:rsid w:val="009B78FA"/>
    <w:rsid w:val="009C0275"/>
    <w:rsid w:val="009C0486"/>
    <w:rsid w:val="009C056C"/>
    <w:rsid w:val="009C1055"/>
    <w:rsid w:val="009C13B3"/>
    <w:rsid w:val="009C13F9"/>
    <w:rsid w:val="009C16C7"/>
    <w:rsid w:val="009C17FD"/>
    <w:rsid w:val="009C1D2B"/>
    <w:rsid w:val="009C1D79"/>
    <w:rsid w:val="009C1FBA"/>
    <w:rsid w:val="009C2730"/>
    <w:rsid w:val="009C2BD0"/>
    <w:rsid w:val="009C2CA9"/>
    <w:rsid w:val="009C2EEF"/>
    <w:rsid w:val="009C3527"/>
    <w:rsid w:val="009C3974"/>
    <w:rsid w:val="009C4093"/>
    <w:rsid w:val="009C4258"/>
    <w:rsid w:val="009C4A75"/>
    <w:rsid w:val="009C4BE6"/>
    <w:rsid w:val="009C4C86"/>
    <w:rsid w:val="009C5345"/>
    <w:rsid w:val="009C5C12"/>
    <w:rsid w:val="009C696F"/>
    <w:rsid w:val="009C6ACF"/>
    <w:rsid w:val="009C731B"/>
    <w:rsid w:val="009C7532"/>
    <w:rsid w:val="009C78BC"/>
    <w:rsid w:val="009D024E"/>
    <w:rsid w:val="009D0365"/>
    <w:rsid w:val="009D03E2"/>
    <w:rsid w:val="009D0638"/>
    <w:rsid w:val="009D0AC5"/>
    <w:rsid w:val="009D1C37"/>
    <w:rsid w:val="009D2335"/>
    <w:rsid w:val="009D2596"/>
    <w:rsid w:val="009D32D9"/>
    <w:rsid w:val="009D3630"/>
    <w:rsid w:val="009D377F"/>
    <w:rsid w:val="009D3BDA"/>
    <w:rsid w:val="009D4428"/>
    <w:rsid w:val="009D5D1A"/>
    <w:rsid w:val="009D5E93"/>
    <w:rsid w:val="009D633F"/>
    <w:rsid w:val="009D74DC"/>
    <w:rsid w:val="009D78BD"/>
    <w:rsid w:val="009D79D1"/>
    <w:rsid w:val="009D7C10"/>
    <w:rsid w:val="009D7CFF"/>
    <w:rsid w:val="009D7D85"/>
    <w:rsid w:val="009D7F13"/>
    <w:rsid w:val="009D7FBF"/>
    <w:rsid w:val="009E05DC"/>
    <w:rsid w:val="009E13FA"/>
    <w:rsid w:val="009E1BD3"/>
    <w:rsid w:val="009E1FCE"/>
    <w:rsid w:val="009E21F8"/>
    <w:rsid w:val="009E2EC0"/>
    <w:rsid w:val="009E31CF"/>
    <w:rsid w:val="009E3719"/>
    <w:rsid w:val="009E3D97"/>
    <w:rsid w:val="009E4AC5"/>
    <w:rsid w:val="009E4C29"/>
    <w:rsid w:val="009E4C34"/>
    <w:rsid w:val="009E4C6F"/>
    <w:rsid w:val="009E4EC7"/>
    <w:rsid w:val="009E501E"/>
    <w:rsid w:val="009E569C"/>
    <w:rsid w:val="009E58BD"/>
    <w:rsid w:val="009E64AD"/>
    <w:rsid w:val="009E6853"/>
    <w:rsid w:val="009E6B00"/>
    <w:rsid w:val="009E6C6E"/>
    <w:rsid w:val="009E6F34"/>
    <w:rsid w:val="009E70F4"/>
    <w:rsid w:val="009E769A"/>
    <w:rsid w:val="009E77D9"/>
    <w:rsid w:val="009E7BB0"/>
    <w:rsid w:val="009F00A8"/>
    <w:rsid w:val="009F164A"/>
    <w:rsid w:val="009F17F3"/>
    <w:rsid w:val="009F1826"/>
    <w:rsid w:val="009F1989"/>
    <w:rsid w:val="009F1A05"/>
    <w:rsid w:val="009F1F6D"/>
    <w:rsid w:val="009F237A"/>
    <w:rsid w:val="009F2412"/>
    <w:rsid w:val="009F2B64"/>
    <w:rsid w:val="009F328C"/>
    <w:rsid w:val="009F35FD"/>
    <w:rsid w:val="009F38F5"/>
    <w:rsid w:val="009F3951"/>
    <w:rsid w:val="009F397C"/>
    <w:rsid w:val="009F3C69"/>
    <w:rsid w:val="009F3DB2"/>
    <w:rsid w:val="009F41FB"/>
    <w:rsid w:val="009F43BB"/>
    <w:rsid w:val="009F452E"/>
    <w:rsid w:val="009F4940"/>
    <w:rsid w:val="009F4C67"/>
    <w:rsid w:val="009F4D07"/>
    <w:rsid w:val="009F595A"/>
    <w:rsid w:val="009F5B18"/>
    <w:rsid w:val="009F5DE6"/>
    <w:rsid w:val="009F6139"/>
    <w:rsid w:val="009F61E1"/>
    <w:rsid w:val="009F669B"/>
    <w:rsid w:val="009F6952"/>
    <w:rsid w:val="009F70DB"/>
    <w:rsid w:val="009F724A"/>
    <w:rsid w:val="009F76E0"/>
    <w:rsid w:val="009F77E7"/>
    <w:rsid w:val="00A00AEE"/>
    <w:rsid w:val="00A0173B"/>
    <w:rsid w:val="00A01B1E"/>
    <w:rsid w:val="00A01C65"/>
    <w:rsid w:val="00A0255A"/>
    <w:rsid w:val="00A026E9"/>
    <w:rsid w:val="00A031E2"/>
    <w:rsid w:val="00A0333F"/>
    <w:rsid w:val="00A03E0C"/>
    <w:rsid w:val="00A040FD"/>
    <w:rsid w:val="00A04256"/>
    <w:rsid w:val="00A044AC"/>
    <w:rsid w:val="00A04615"/>
    <w:rsid w:val="00A04B8F"/>
    <w:rsid w:val="00A05150"/>
    <w:rsid w:val="00A05564"/>
    <w:rsid w:val="00A056DB"/>
    <w:rsid w:val="00A058F2"/>
    <w:rsid w:val="00A059A7"/>
    <w:rsid w:val="00A06918"/>
    <w:rsid w:val="00A070E4"/>
    <w:rsid w:val="00A0761D"/>
    <w:rsid w:val="00A078D6"/>
    <w:rsid w:val="00A07938"/>
    <w:rsid w:val="00A07C3B"/>
    <w:rsid w:val="00A101DB"/>
    <w:rsid w:val="00A1198D"/>
    <w:rsid w:val="00A11E77"/>
    <w:rsid w:val="00A12175"/>
    <w:rsid w:val="00A121BE"/>
    <w:rsid w:val="00A12687"/>
    <w:rsid w:val="00A128C5"/>
    <w:rsid w:val="00A12C34"/>
    <w:rsid w:val="00A12FFF"/>
    <w:rsid w:val="00A130F3"/>
    <w:rsid w:val="00A1366A"/>
    <w:rsid w:val="00A136FA"/>
    <w:rsid w:val="00A138B2"/>
    <w:rsid w:val="00A13AB4"/>
    <w:rsid w:val="00A13ACB"/>
    <w:rsid w:val="00A13D40"/>
    <w:rsid w:val="00A146F3"/>
    <w:rsid w:val="00A147A5"/>
    <w:rsid w:val="00A14A60"/>
    <w:rsid w:val="00A15453"/>
    <w:rsid w:val="00A15A09"/>
    <w:rsid w:val="00A1679A"/>
    <w:rsid w:val="00A16DC5"/>
    <w:rsid w:val="00A16E6E"/>
    <w:rsid w:val="00A16E97"/>
    <w:rsid w:val="00A17593"/>
    <w:rsid w:val="00A179F8"/>
    <w:rsid w:val="00A17EC0"/>
    <w:rsid w:val="00A17F61"/>
    <w:rsid w:val="00A2004E"/>
    <w:rsid w:val="00A202D3"/>
    <w:rsid w:val="00A20603"/>
    <w:rsid w:val="00A209D1"/>
    <w:rsid w:val="00A20EC8"/>
    <w:rsid w:val="00A21B37"/>
    <w:rsid w:val="00A2218B"/>
    <w:rsid w:val="00A223A6"/>
    <w:rsid w:val="00A2296D"/>
    <w:rsid w:val="00A232B3"/>
    <w:rsid w:val="00A23535"/>
    <w:rsid w:val="00A24094"/>
    <w:rsid w:val="00A24274"/>
    <w:rsid w:val="00A24CC7"/>
    <w:rsid w:val="00A24DE9"/>
    <w:rsid w:val="00A24E47"/>
    <w:rsid w:val="00A2510F"/>
    <w:rsid w:val="00A25680"/>
    <w:rsid w:val="00A259F6"/>
    <w:rsid w:val="00A25C16"/>
    <w:rsid w:val="00A2634C"/>
    <w:rsid w:val="00A263E4"/>
    <w:rsid w:val="00A26D11"/>
    <w:rsid w:val="00A26D7E"/>
    <w:rsid w:val="00A27935"/>
    <w:rsid w:val="00A27A18"/>
    <w:rsid w:val="00A30743"/>
    <w:rsid w:val="00A309DA"/>
    <w:rsid w:val="00A30A5F"/>
    <w:rsid w:val="00A30FBB"/>
    <w:rsid w:val="00A3126F"/>
    <w:rsid w:val="00A3190A"/>
    <w:rsid w:val="00A31FDE"/>
    <w:rsid w:val="00A32034"/>
    <w:rsid w:val="00A3276E"/>
    <w:rsid w:val="00A32E32"/>
    <w:rsid w:val="00A335FA"/>
    <w:rsid w:val="00A338E0"/>
    <w:rsid w:val="00A34305"/>
    <w:rsid w:val="00A34C22"/>
    <w:rsid w:val="00A34FC2"/>
    <w:rsid w:val="00A352C8"/>
    <w:rsid w:val="00A35453"/>
    <w:rsid w:val="00A35E0C"/>
    <w:rsid w:val="00A36320"/>
    <w:rsid w:val="00A365E7"/>
    <w:rsid w:val="00A36BEE"/>
    <w:rsid w:val="00A36DB5"/>
    <w:rsid w:val="00A36DC0"/>
    <w:rsid w:val="00A370AB"/>
    <w:rsid w:val="00A373A4"/>
    <w:rsid w:val="00A378B5"/>
    <w:rsid w:val="00A37B0A"/>
    <w:rsid w:val="00A4034E"/>
    <w:rsid w:val="00A40735"/>
    <w:rsid w:val="00A4150E"/>
    <w:rsid w:val="00A4199E"/>
    <w:rsid w:val="00A41E9F"/>
    <w:rsid w:val="00A42A54"/>
    <w:rsid w:val="00A42C57"/>
    <w:rsid w:val="00A43A13"/>
    <w:rsid w:val="00A43F77"/>
    <w:rsid w:val="00A442A2"/>
    <w:rsid w:val="00A44675"/>
    <w:rsid w:val="00A448F2"/>
    <w:rsid w:val="00A448FF"/>
    <w:rsid w:val="00A44B4F"/>
    <w:rsid w:val="00A44B51"/>
    <w:rsid w:val="00A44CD8"/>
    <w:rsid w:val="00A4527E"/>
    <w:rsid w:val="00A46461"/>
    <w:rsid w:val="00A46756"/>
    <w:rsid w:val="00A469C0"/>
    <w:rsid w:val="00A46F07"/>
    <w:rsid w:val="00A4727A"/>
    <w:rsid w:val="00A47DB1"/>
    <w:rsid w:val="00A50872"/>
    <w:rsid w:val="00A50E62"/>
    <w:rsid w:val="00A5191B"/>
    <w:rsid w:val="00A51BA6"/>
    <w:rsid w:val="00A51E16"/>
    <w:rsid w:val="00A5205C"/>
    <w:rsid w:val="00A520DC"/>
    <w:rsid w:val="00A52226"/>
    <w:rsid w:val="00A52CC0"/>
    <w:rsid w:val="00A539D3"/>
    <w:rsid w:val="00A53AE0"/>
    <w:rsid w:val="00A53B32"/>
    <w:rsid w:val="00A546F3"/>
    <w:rsid w:val="00A55123"/>
    <w:rsid w:val="00A5589E"/>
    <w:rsid w:val="00A55ADE"/>
    <w:rsid w:val="00A57771"/>
    <w:rsid w:val="00A57D1B"/>
    <w:rsid w:val="00A600E7"/>
    <w:rsid w:val="00A60475"/>
    <w:rsid w:val="00A607E3"/>
    <w:rsid w:val="00A60879"/>
    <w:rsid w:val="00A609DE"/>
    <w:rsid w:val="00A60E5F"/>
    <w:rsid w:val="00A60E74"/>
    <w:rsid w:val="00A60EF0"/>
    <w:rsid w:val="00A6188A"/>
    <w:rsid w:val="00A619BC"/>
    <w:rsid w:val="00A6238E"/>
    <w:rsid w:val="00A62415"/>
    <w:rsid w:val="00A6248B"/>
    <w:rsid w:val="00A63104"/>
    <w:rsid w:val="00A63185"/>
    <w:rsid w:val="00A63FBF"/>
    <w:rsid w:val="00A6470F"/>
    <w:rsid w:val="00A65363"/>
    <w:rsid w:val="00A658A6"/>
    <w:rsid w:val="00A65E6A"/>
    <w:rsid w:val="00A65EA0"/>
    <w:rsid w:val="00A667CF"/>
    <w:rsid w:val="00A66A2E"/>
    <w:rsid w:val="00A6704B"/>
    <w:rsid w:val="00A67192"/>
    <w:rsid w:val="00A6757A"/>
    <w:rsid w:val="00A677B2"/>
    <w:rsid w:val="00A70F2E"/>
    <w:rsid w:val="00A71029"/>
    <w:rsid w:val="00A71395"/>
    <w:rsid w:val="00A7144E"/>
    <w:rsid w:val="00A71F13"/>
    <w:rsid w:val="00A71FC6"/>
    <w:rsid w:val="00A72418"/>
    <w:rsid w:val="00A7289E"/>
    <w:rsid w:val="00A73184"/>
    <w:rsid w:val="00A7322C"/>
    <w:rsid w:val="00A732DE"/>
    <w:rsid w:val="00A73446"/>
    <w:rsid w:val="00A735EA"/>
    <w:rsid w:val="00A73F70"/>
    <w:rsid w:val="00A74173"/>
    <w:rsid w:val="00A74196"/>
    <w:rsid w:val="00A74408"/>
    <w:rsid w:val="00A744B3"/>
    <w:rsid w:val="00A759CB"/>
    <w:rsid w:val="00A76117"/>
    <w:rsid w:val="00A761F4"/>
    <w:rsid w:val="00A76442"/>
    <w:rsid w:val="00A765C6"/>
    <w:rsid w:val="00A769B5"/>
    <w:rsid w:val="00A76C19"/>
    <w:rsid w:val="00A772C9"/>
    <w:rsid w:val="00A77A95"/>
    <w:rsid w:val="00A77AB3"/>
    <w:rsid w:val="00A80308"/>
    <w:rsid w:val="00A807A7"/>
    <w:rsid w:val="00A80CC9"/>
    <w:rsid w:val="00A80F73"/>
    <w:rsid w:val="00A81013"/>
    <w:rsid w:val="00A81569"/>
    <w:rsid w:val="00A81672"/>
    <w:rsid w:val="00A81E7F"/>
    <w:rsid w:val="00A820F1"/>
    <w:rsid w:val="00A82A44"/>
    <w:rsid w:val="00A82ACB"/>
    <w:rsid w:val="00A8320B"/>
    <w:rsid w:val="00A83C61"/>
    <w:rsid w:val="00A83F59"/>
    <w:rsid w:val="00A8418A"/>
    <w:rsid w:val="00A8432A"/>
    <w:rsid w:val="00A84CF8"/>
    <w:rsid w:val="00A850B7"/>
    <w:rsid w:val="00A85105"/>
    <w:rsid w:val="00A854D5"/>
    <w:rsid w:val="00A866D9"/>
    <w:rsid w:val="00A86CFD"/>
    <w:rsid w:val="00A8756D"/>
    <w:rsid w:val="00A876AD"/>
    <w:rsid w:val="00A87894"/>
    <w:rsid w:val="00A87BB8"/>
    <w:rsid w:val="00A87DE2"/>
    <w:rsid w:val="00A9051D"/>
    <w:rsid w:val="00A9074C"/>
    <w:rsid w:val="00A90C35"/>
    <w:rsid w:val="00A90CAF"/>
    <w:rsid w:val="00A914B6"/>
    <w:rsid w:val="00A917C5"/>
    <w:rsid w:val="00A91881"/>
    <w:rsid w:val="00A920F9"/>
    <w:rsid w:val="00A926B2"/>
    <w:rsid w:val="00A932C4"/>
    <w:rsid w:val="00A93606"/>
    <w:rsid w:val="00A941BD"/>
    <w:rsid w:val="00A941C3"/>
    <w:rsid w:val="00A9479A"/>
    <w:rsid w:val="00A94B0A"/>
    <w:rsid w:val="00A94F6E"/>
    <w:rsid w:val="00A950BF"/>
    <w:rsid w:val="00A95C5B"/>
    <w:rsid w:val="00A95DB0"/>
    <w:rsid w:val="00A95F94"/>
    <w:rsid w:val="00A964AE"/>
    <w:rsid w:val="00A96596"/>
    <w:rsid w:val="00A9678B"/>
    <w:rsid w:val="00A96995"/>
    <w:rsid w:val="00A96B21"/>
    <w:rsid w:val="00A9745E"/>
    <w:rsid w:val="00A97A40"/>
    <w:rsid w:val="00AA0044"/>
    <w:rsid w:val="00AA01F7"/>
    <w:rsid w:val="00AA0424"/>
    <w:rsid w:val="00AA1140"/>
    <w:rsid w:val="00AA1661"/>
    <w:rsid w:val="00AA2C63"/>
    <w:rsid w:val="00AA30A4"/>
    <w:rsid w:val="00AA3950"/>
    <w:rsid w:val="00AA3A78"/>
    <w:rsid w:val="00AA3D1D"/>
    <w:rsid w:val="00AA3F4B"/>
    <w:rsid w:val="00AA4910"/>
    <w:rsid w:val="00AA4B35"/>
    <w:rsid w:val="00AA4DE8"/>
    <w:rsid w:val="00AA4E08"/>
    <w:rsid w:val="00AA5310"/>
    <w:rsid w:val="00AA5A4A"/>
    <w:rsid w:val="00AA5BAB"/>
    <w:rsid w:val="00AA606D"/>
    <w:rsid w:val="00AA6179"/>
    <w:rsid w:val="00AA71E7"/>
    <w:rsid w:val="00AB05FE"/>
    <w:rsid w:val="00AB073B"/>
    <w:rsid w:val="00AB087A"/>
    <w:rsid w:val="00AB093F"/>
    <w:rsid w:val="00AB0B55"/>
    <w:rsid w:val="00AB0DAD"/>
    <w:rsid w:val="00AB11A7"/>
    <w:rsid w:val="00AB124A"/>
    <w:rsid w:val="00AB1D1E"/>
    <w:rsid w:val="00AB22CD"/>
    <w:rsid w:val="00AB2A4C"/>
    <w:rsid w:val="00AB3418"/>
    <w:rsid w:val="00AB38EA"/>
    <w:rsid w:val="00AB38F6"/>
    <w:rsid w:val="00AB4035"/>
    <w:rsid w:val="00AB468F"/>
    <w:rsid w:val="00AB4CA4"/>
    <w:rsid w:val="00AB4E24"/>
    <w:rsid w:val="00AB4E98"/>
    <w:rsid w:val="00AB5285"/>
    <w:rsid w:val="00AB55BA"/>
    <w:rsid w:val="00AB580E"/>
    <w:rsid w:val="00AB5B39"/>
    <w:rsid w:val="00AB6067"/>
    <w:rsid w:val="00AB613F"/>
    <w:rsid w:val="00AB625C"/>
    <w:rsid w:val="00AB62DD"/>
    <w:rsid w:val="00AB6E19"/>
    <w:rsid w:val="00AB70AA"/>
    <w:rsid w:val="00AB723F"/>
    <w:rsid w:val="00AB72C6"/>
    <w:rsid w:val="00AB781B"/>
    <w:rsid w:val="00AB7C5C"/>
    <w:rsid w:val="00AB7D69"/>
    <w:rsid w:val="00AC0F42"/>
    <w:rsid w:val="00AC1065"/>
    <w:rsid w:val="00AC11EC"/>
    <w:rsid w:val="00AC1343"/>
    <w:rsid w:val="00AC1D9C"/>
    <w:rsid w:val="00AC1F4D"/>
    <w:rsid w:val="00AC2439"/>
    <w:rsid w:val="00AC2470"/>
    <w:rsid w:val="00AC25DB"/>
    <w:rsid w:val="00AC26E4"/>
    <w:rsid w:val="00AC272B"/>
    <w:rsid w:val="00AC2899"/>
    <w:rsid w:val="00AC2A90"/>
    <w:rsid w:val="00AC3A5E"/>
    <w:rsid w:val="00AC3CDA"/>
    <w:rsid w:val="00AC3D85"/>
    <w:rsid w:val="00AC3DA8"/>
    <w:rsid w:val="00AC42CF"/>
    <w:rsid w:val="00AC451E"/>
    <w:rsid w:val="00AC481A"/>
    <w:rsid w:val="00AC492A"/>
    <w:rsid w:val="00AC4E9D"/>
    <w:rsid w:val="00AC4F02"/>
    <w:rsid w:val="00AC5178"/>
    <w:rsid w:val="00AC57D4"/>
    <w:rsid w:val="00AC57FE"/>
    <w:rsid w:val="00AC617D"/>
    <w:rsid w:val="00AC6377"/>
    <w:rsid w:val="00AC63F8"/>
    <w:rsid w:val="00AC6975"/>
    <w:rsid w:val="00AC6A2E"/>
    <w:rsid w:val="00AC72C4"/>
    <w:rsid w:val="00AC7AD3"/>
    <w:rsid w:val="00AC7B96"/>
    <w:rsid w:val="00AC7C7C"/>
    <w:rsid w:val="00AD066C"/>
    <w:rsid w:val="00AD06BB"/>
    <w:rsid w:val="00AD12F8"/>
    <w:rsid w:val="00AD1838"/>
    <w:rsid w:val="00AD1B2F"/>
    <w:rsid w:val="00AD27CA"/>
    <w:rsid w:val="00AD2B9D"/>
    <w:rsid w:val="00AD2E5E"/>
    <w:rsid w:val="00AD3A68"/>
    <w:rsid w:val="00AD404B"/>
    <w:rsid w:val="00AD477B"/>
    <w:rsid w:val="00AD4D46"/>
    <w:rsid w:val="00AD4EFD"/>
    <w:rsid w:val="00AD5E44"/>
    <w:rsid w:val="00AD60C1"/>
    <w:rsid w:val="00AD6424"/>
    <w:rsid w:val="00AD6744"/>
    <w:rsid w:val="00AD69FB"/>
    <w:rsid w:val="00AD7345"/>
    <w:rsid w:val="00AD747D"/>
    <w:rsid w:val="00AD74A8"/>
    <w:rsid w:val="00AD7C3F"/>
    <w:rsid w:val="00AD7EC1"/>
    <w:rsid w:val="00AE0025"/>
    <w:rsid w:val="00AE090D"/>
    <w:rsid w:val="00AE0D20"/>
    <w:rsid w:val="00AE0DDC"/>
    <w:rsid w:val="00AE1289"/>
    <w:rsid w:val="00AE1929"/>
    <w:rsid w:val="00AE1D85"/>
    <w:rsid w:val="00AE207C"/>
    <w:rsid w:val="00AE27B9"/>
    <w:rsid w:val="00AE2908"/>
    <w:rsid w:val="00AE3690"/>
    <w:rsid w:val="00AE3DDD"/>
    <w:rsid w:val="00AE3DE8"/>
    <w:rsid w:val="00AE438C"/>
    <w:rsid w:val="00AE49C2"/>
    <w:rsid w:val="00AE4E7F"/>
    <w:rsid w:val="00AE4EFA"/>
    <w:rsid w:val="00AE4FE4"/>
    <w:rsid w:val="00AE5987"/>
    <w:rsid w:val="00AE6A99"/>
    <w:rsid w:val="00AE7073"/>
    <w:rsid w:val="00AE717D"/>
    <w:rsid w:val="00AE753A"/>
    <w:rsid w:val="00AE7610"/>
    <w:rsid w:val="00AE79FD"/>
    <w:rsid w:val="00AE7B45"/>
    <w:rsid w:val="00AE7C5D"/>
    <w:rsid w:val="00AF0F88"/>
    <w:rsid w:val="00AF1F00"/>
    <w:rsid w:val="00AF294B"/>
    <w:rsid w:val="00AF2A88"/>
    <w:rsid w:val="00AF2B28"/>
    <w:rsid w:val="00AF2D2B"/>
    <w:rsid w:val="00AF2F72"/>
    <w:rsid w:val="00AF38B4"/>
    <w:rsid w:val="00AF3928"/>
    <w:rsid w:val="00AF4B0C"/>
    <w:rsid w:val="00AF4C27"/>
    <w:rsid w:val="00AF4DA8"/>
    <w:rsid w:val="00AF5486"/>
    <w:rsid w:val="00AF579E"/>
    <w:rsid w:val="00AF58A8"/>
    <w:rsid w:val="00AF5CD3"/>
    <w:rsid w:val="00AF5DEF"/>
    <w:rsid w:val="00AF5E33"/>
    <w:rsid w:val="00AF6236"/>
    <w:rsid w:val="00AF640B"/>
    <w:rsid w:val="00AF65D1"/>
    <w:rsid w:val="00AF6892"/>
    <w:rsid w:val="00AF6E78"/>
    <w:rsid w:val="00AF6F94"/>
    <w:rsid w:val="00AF71B8"/>
    <w:rsid w:val="00B00182"/>
    <w:rsid w:val="00B003D2"/>
    <w:rsid w:val="00B0073E"/>
    <w:rsid w:val="00B00B84"/>
    <w:rsid w:val="00B00C39"/>
    <w:rsid w:val="00B00CEE"/>
    <w:rsid w:val="00B014D1"/>
    <w:rsid w:val="00B01F08"/>
    <w:rsid w:val="00B020C4"/>
    <w:rsid w:val="00B0219E"/>
    <w:rsid w:val="00B027BF"/>
    <w:rsid w:val="00B02C99"/>
    <w:rsid w:val="00B0335F"/>
    <w:rsid w:val="00B03877"/>
    <w:rsid w:val="00B03B5B"/>
    <w:rsid w:val="00B04F32"/>
    <w:rsid w:val="00B0504D"/>
    <w:rsid w:val="00B05192"/>
    <w:rsid w:val="00B05596"/>
    <w:rsid w:val="00B05B3A"/>
    <w:rsid w:val="00B05C3E"/>
    <w:rsid w:val="00B062E7"/>
    <w:rsid w:val="00B063A7"/>
    <w:rsid w:val="00B06971"/>
    <w:rsid w:val="00B07842"/>
    <w:rsid w:val="00B07942"/>
    <w:rsid w:val="00B07E84"/>
    <w:rsid w:val="00B100BB"/>
    <w:rsid w:val="00B104B5"/>
    <w:rsid w:val="00B1076B"/>
    <w:rsid w:val="00B10772"/>
    <w:rsid w:val="00B10BE4"/>
    <w:rsid w:val="00B1134F"/>
    <w:rsid w:val="00B114CC"/>
    <w:rsid w:val="00B1185E"/>
    <w:rsid w:val="00B11B89"/>
    <w:rsid w:val="00B11D13"/>
    <w:rsid w:val="00B121D1"/>
    <w:rsid w:val="00B1222A"/>
    <w:rsid w:val="00B12375"/>
    <w:rsid w:val="00B1290F"/>
    <w:rsid w:val="00B12A5D"/>
    <w:rsid w:val="00B12B09"/>
    <w:rsid w:val="00B12E2D"/>
    <w:rsid w:val="00B1346F"/>
    <w:rsid w:val="00B13606"/>
    <w:rsid w:val="00B1392F"/>
    <w:rsid w:val="00B13FB1"/>
    <w:rsid w:val="00B141D6"/>
    <w:rsid w:val="00B1484A"/>
    <w:rsid w:val="00B152B4"/>
    <w:rsid w:val="00B154D7"/>
    <w:rsid w:val="00B15525"/>
    <w:rsid w:val="00B15B4D"/>
    <w:rsid w:val="00B16338"/>
    <w:rsid w:val="00B16D94"/>
    <w:rsid w:val="00B17DEB"/>
    <w:rsid w:val="00B20614"/>
    <w:rsid w:val="00B20D30"/>
    <w:rsid w:val="00B20D45"/>
    <w:rsid w:val="00B21DD0"/>
    <w:rsid w:val="00B222D8"/>
    <w:rsid w:val="00B225B7"/>
    <w:rsid w:val="00B22824"/>
    <w:rsid w:val="00B22EA5"/>
    <w:rsid w:val="00B22F54"/>
    <w:rsid w:val="00B2307F"/>
    <w:rsid w:val="00B232EB"/>
    <w:rsid w:val="00B235A9"/>
    <w:rsid w:val="00B23E79"/>
    <w:rsid w:val="00B24004"/>
    <w:rsid w:val="00B242B3"/>
    <w:rsid w:val="00B242D1"/>
    <w:rsid w:val="00B25905"/>
    <w:rsid w:val="00B260A6"/>
    <w:rsid w:val="00B26172"/>
    <w:rsid w:val="00B26F2D"/>
    <w:rsid w:val="00B26F47"/>
    <w:rsid w:val="00B27E80"/>
    <w:rsid w:val="00B3000E"/>
    <w:rsid w:val="00B3063B"/>
    <w:rsid w:val="00B30787"/>
    <w:rsid w:val="00B30824"/>
    <w:rsid w:val="00B3176B"/>
    <w:rsid w:val="00B31CB7"/>
    <w:rsid w:val="00B33312"/>
    <w:rsid w:val="00B337C8"/>
    <w:rsid w:val="00B33882"/>
    <w:rsid w:val="00B33CB7"/>
    <w:rsid w:val="00B3475F"/>
    <w:rsid w:val="00B34E72"/>
    <w:rsid w:val="00B35352"/>
    <w:rsid w:val="00B3569E"/>
    <w:rsid w:val="00B363AD"/>
    <w:rsid w:val="00B370C8"/>
    <w:rsid w:val="00B378FF"/>
    <w:rsid w:val="00B37B9B"/>
    <w:rsid w:val="00B37E22"/>
    <w:rsid w:val="00B37FA5"/>
    <w:rsid w:val="00B401CB"/>
    <w:rsid w:val="00B4039E"/>
    <w:rsid w:val="00B404B3"/>
    <w:rsid w:val="00B40574"/>
    <w:rsid w:val="00B40A1A"/>
    <w:rsid w:val="00B40C19"/>
    <w:rsid w:val="00B4132C"/>
    <w:rsid w:val="00B4170B"/>
    <w:rsid w:val="00B41AEA"/>
    <w:rsid w:val="00B41EF2"/>
    <w:rsid w:val="00B4208C"/>
    <w:rsid w:val="00B423F0"/>
    <w:rsid w:val="00B42937"/>
    <w:rsid w:val="00B42BDE"/>
    <w:rsid w:val="00B4323F"/>
    <w:rsid w:val="00B43650"/>
    <w:rsid w:val="00B437D4"/>
    <w:rsid w:val="00B437EF"/>
    <w:rsid w:val="00B4448F"/>
    <w:rsid w:val="00B45BEF"/>
    <w:rsid w:val="00B45E78"/>
    <w:rsid w:val="00B46366"/>
    <w:rsid w:val="00B4672A"/>
    <w:rsid w:val="00B4689F"/>
    <w:rsid w:val="00B46B7A"/>
    <w:rsid w:val="00B46FF2"/>
    <w:rsid w:val="00B472DB"/>
    <w:rsid w:val="00B50333"/>
    <w:rsid w:val="00B5076B"/>
    <w:rsid w:val="00B50821"/>
    <w:rsid w:val="00B50B26"/>
    <w:rsid w:val="00B50B29"/>
    <w:rsid w:val="00B51B6A"/>
    <w:rsid w:val="00B51E63"/>
    <w:rsid w:val="00B52451"/>
    <w:rsid w:val="00B52566"/>
    <w:rsid w:val="00B525D4"/>
    <w:rsid w:val="00B52FEE"/>
    <w:rsid w:val="00B530BE"/>
    <w:rsid w:val="00B53540"/>
    <w:rsid w:val="00B53660"/>
    <w:rsid w:val="00B53AC5"/>
    <w:rsid w:val="00B53F42"/>
    <w:rsid w:val="00B548EB"/>
    <w:rsid w:val="00B55369"/>
    <w:rsid w:val="00B55397"/>
    <w:rsid w:val="00B55644"/>
    <w:rsid w:val="00B56448"/>
    <w:rsid w:val="00B5659F"/>
    <w:rsid w:val="00B56A18"/>
    <w:rsid w:val="00B57055"/>
    <w:rsid w:val="00B57C70"/>
    <w:rsid w:val="00B601B5"/>
    <w:rsid w:val="00B60871"/>
    <w:rsid w:val="00B60D2D"/>
    <w:rsid w:val="00B60DAF"/>
    <w:rsid w:val="00B60DC2"/>
    <w:rsid w:val="00B6113F"/>
    <w:rsid w:val="00B61285"/>
    <w:rsid w:val="00B61621"/>
    <w:rsid w:val="00B61B04"/>
    <w:rsid w:val="00B61F21"/>
    <w:rsid w:val="00B6220F"/>
    <w:rsid w:val="00B624D0"/>
    <w:rsid w:val="00B62628"/>
    <w:rsid w:val="00B6285F"/>
    <w:rsid w:val="00B631E3"/>
    <w:rsid w:val="00B63220"/>
    <w:rsid w:val="00B6356F"/>
    <w:rsid w:val="00B63991"/>
    <w:rsid w:val="00B641B0"/>
    <w:rsid w:val="00B6450F"/>
    <w:rsid w:val="00B64781"/>
    <w:rsid w:val="00B64896"/>
    <w:rsid w:val="00B66374"/>
    <w:rsid w:val="00B66E0D"/>
    <w:rsid w:val="00B66F31"/>
    <w:rsid w:val="00B6754D"/>
    <w:rsid w:val="00B677F1"/>
    <w:rsid w:val="00B67AC3"/>
    <w:rsid w:val="00B7052A"/>
    <w:rsid w:val="00B709E3"/>
    <w:rsid w:val="00B70D3B"/>
    <w:rsid w:val="00B719D8"/>
    <w:rsid w:val="00B72085"/>
    <w:rsid w:val="00B7210A"/>
    <w:rsid w:val="00B724D1"/>
    <w:rsid w:val="00B72568"/>
    <w:rsid w:val="00B7268F"/>
    <w:rsid w:val="00B729F7"/>
    <w:rsid w:val="00B72C66"/>
    <w:rsid w:val="00B72D1E"/>
    <w:rsid w:val="00B7353D"/>
    <w:rsid w:val="00B7360D"/>
    <w:rsid w:val="00B7437A"/>
    <w:rsid w:val="00B74B84"/>
    <w:rsid w:val="00B74D1E"/>
    <w:rsid w:val="00B75445"/>
    <w:rsid w:val="00B75985"/>
    <w:rsid w:val="00B75B74"/>
    <w:rsid w:val="00B75BAA"/>
    <w:rsid w:val="00B75DAA"/>
    <w:rsid w:val="00B76CFF"/>
    <w:rsid w:val="00B76DC3"/>
    <w:rsid w:val="00B77035"/>
    <w:rsid w:val="00B77041"/>
    <w:rsid w:val="00B773A6"/>
    <w:rsid w:val="00B777CD"/>
    <w:rsid w:val="00B802EC"/>
    <w:rsid w:val="00B804D9"/>
    <w:rsid w:val="00B80549"/>
    <w:rsid w:val="00B80CFD"/>
    <w:rsid w:val="00B80FD3"/>
    <w:rsid w:val="00B81022"/>
    <w:rsid w:val="00B82458"/>
    <w:rsid w:val="00B8247C"/>
    <w:rsid w:val="00B82682"/>
    <w:rsid w:val="00B82C2E"/>
    <w:rsid w:val="00B82EE5"/>
    <w:rsid w:val="00B83F90"/>
    <w:rsid w:val="00B84590"/>
    <w:rsid w:val="00B84AA9"/>
    <w:rsid w:val="00B85398"/>
    <w:rsid w:val="00B853D9"/>
    <w:rsid w:val="00B853F9"/>
    <w:rsid w:val="00B85468"/>
    <w:rsid w:val="00B8654F"/>
    <w:rsid w:val="00B8659F"/>
    <w:rsid w:val="00B869B4"/>
    <w:rsid w:val="00B86B75"/>
    <w:rsid w:val="00B86DA5"/>
    <w:rsid w:val="00B8734A"/>
    <w:rsid w:val="00B87369"/>
    <w:rsid w:val="00B87D12"/>
    <w:rsid w:val="00B87D91"/>
    <w:rsid w:val="00B9013D"/>
    <w:rsid w:val="00B902DE"/>
    <w:rsid w:val="00B90669"/>
    <w:rsid w:val="00B90A9B"/>
    <w:rsid w:val="00B90CA4"/>
    <w:rsid w:val="00B90D42"/>
    <w:rsid w:val="00B9103A"/>
    <w:rsid w:val="00B9124F"/>
    <w:rsid w:val="00B91529"/>
    <w:rsid w:val="00B91C2C"/>
    <w:rsid w:val="00B9205B"/>
    <w:rsid w:val="00B92145"/>
    <w:rsid w:val="00B92798"/>
    <w:rsid w:val="00B93232"/>
    <w:rsid w:val="00B93FFF"/>
    <w:rsid w:val="00B94081"/>
    <w:rsid w:val="00B9438E"/>
    <w:rsid w:val="00B94A49"/>
    <w:rsid w:val="00B94B1C"/>
    <w:rsid w:val="00B94C73"/>
    <w:rsid w:val="00B952EA"/>
    <w:rsid w:val="00B95495"/>
    <w:rsid w:val="00B954EF"/>
    <w:rsid w:val="00B9562A"/>
    <w:rsid w:val="00B95765"/>
    <w:rsid w:val="00B95AC4"/>
    <w:rsid w:val="00B95C31"/>
    <w:rsid w:val="00B96984"/>
    <w:rsid w:val="00B9699C"/>
    <w:rsid w:val="00B96C9B"/>
    <w:rsid w:val="00B96ECE"/>
    <w:rsid w:val="00B970D0"/>
    <w:rsid w:val="00B97D1E"/>
    <w:rsid w:val="00BA0373"/>
    <w:rsid w:val="00BA04A0"/>
    <w:rsid w:val="00BA0712"/>
    <w:rsid w:val="00BA0B4A"/>
    <w:rsid w:val="00BA160A"/>
    <w:rsid w:val="00BA243D"/>
    <w:rsid w:val="00BA25B1"/>
    <w:rsid w:val="00BA2B8E"/>
    <w:rsid w:val="00BA39E4"/>
    <w:rsid w:val="00BA3C5F"/>
    <w:rsid w:val="00BA3EBC"/>
    <w:rsid w:val="00BA40DD"/>
    <w:rsid w:val="00BA4329"/>
    <w:rsid w:val="00BA4D47"/>
    <w:rsid w:val="00BA4F67"/>
    <w:rsid w:val="00BA4F91"/>
    <w:rsid w:val="00BA5728"/>
    <w:rsid w:val="00BA66F0"/>
    <w:rsid w:val="00BA6A92"/>
    <w:rsid w:val="00BA6E40"/>
    <w:rsid w:val="00BA7153"/>
    <w:rsid w:val="00BA76A6"/>
    <w:rsid w:val="00BA77FF"/>
    <w:rsid w:val="00BA7CA0"/>
    <w:rsid w:val="00BA7DC6"/>
    <w:rsid w:val="00BB058F"/>
    <w:rsid w:val="00BB067F"/>
    <w:rsid w:val="00BB0818"/>
    <w:rsid w:val="00BB0D37"/>
    <w:rsid w:val="00BB0EEA"/>
    <w:rsid w:val="00BB0FE7"/>
    <w:rsid w:val="00BB11AF"/>
    <w:rsid w:val="00BB167F"/>
    <w:rsid w:val="00BB171D"/>
    <w:rsid w:val="00BB1D7E"/>
    <w:rsid w:val="00BB241D"/>
    <w:rsid w:val="00BB25F4"/>
    <w:rsid w:val="00BB3102"/>
    <w:rsid w:val="00BB31E9"/>
    <w:rsid w:val="00BB34AB"/>
    <w:rsid w:val="00BB357D"/>
    <w:rsid w:val="00BB3988"/>
    <w:rsid w:val="00BB3DA3"/>
    <w:rsid w:val="00BB3FE8"/>
    <w:rsid w:val="00BB40D7"/>
    <w:rsid w:val="00BB40EF"/>
    <w:rsid w:val="00BB48EC"/>
    <w:rsid w:val="00BB4B8F"/>
    <w:rsid w:val="00BB544E"/>
    <w:rsid w:val="00BB55AB"/>
    <w:rsid w:val="00BB58FC"/>
    <w:rsid w:val="00BB5C01"/>
    <w:rsid w:val="00BB5D1F"/>
    <w:rsid w:val="00BB5D4F"/>
    <w:rsid w:val="00BB6D03"/>
    <w:rsid w:val="00BB71C1"/>
    <w:rsid w:val="00BB7B03"/>
    <w:rsid w:val="00BC0002"/>
    <w:rsid w:val="00BC070C"/>
    <w:rsid w:val="00BC0C2B"/>
    <w:rsid w:val="00BC0D1C"/>
    <w:rsid w:val="00BC0D56"/>
    <w:rsid w:val="00BC0F90"/>
    <w:rsid w:val="00BC1040"/>
    <w:rsid w:val="00BC13EE"/>
    <w:rsid w:val="00BC16C6"/>
    <w:rsid w:val="00BC189B"/>
    <w:rsid w:val="00BC1B4B"/>
    <w:rsid w:val="00BC1BFE"/>
    <w:rsid w:val="00BC1C58"/>
    <w:rsid w:val="00BC1C9A"/>
    <w:rsid w:val="00BC2407"/>
    <w:rsid w:val="00BC24A6"/>
    <w:rsid w:val="00BC275D"/>
    <w:rsid w:val="00BC2DC0"/>
    <w:rsid w:val="00BC3071"/>
    <w:rsid w:val="00BC3570"/>
    <w:rsid w:val="00BC393B"/>
    <w:rsid w:val="00BC3E35"/>
    <w:rsid w:val="00BC4240"/>
    <w:rsid w:val="00BC45A1"/>
    <w:rsid w:val="00BC4886"/>
    <w:rsid w:val="00BC49B4"/>
    <w:rsid w:val="00BC5509"/>
    <w:rsid w:val="00BC595C"/>
    <w:rsid w:val="00BC59AC"/>
    <w:rsid w:val="00BC5D57"/>
    <w:rsid w:val="00BC5E00"/>
    <w:rsid w:val="00BC6FAA"/>
    <w:rsid w:val="00BC7349"/>
    <w:rsid w:val="00BC76CD"/>
    <w:rsid w:val="00BC7900"/>
    <w:rsid w:val="00BC7A59"/>
    <w:rsid w:val="00BC7AEB"/>
    <w:rsid w:val="00BD067F"/>
    <w:rsid w:val="00BD0CA6"/>
    <w:rsid w:val="00BD0D11"/>
    <w:rsid w:val="00BD1078"/>
    <w:rsid w:val="00BD13F6"/>
    <w:rsid w:val="00BD18E0"/>
    <w:rsid w:val="00BD19D3"/>
    <w:rsid w:val="00BD1ECD"/>
    <w:rsid w:val="00BD2105"/>
    <w:rsid w:val="00BD21B0"/>
    <w:rsid w:val="00BD225A"/>
    <w:rsid w:val="00BD2D22"/>
    <w:rsid w:val="00BD4377"/>
    <w:rsid w:val="00BD4A3D"/>
    <w:rsid w:val="00BD52D2"/>
    <w:rsid w:val="00BD53B2"/>
    <w:rsid w:val="00BD5447"/>
    <w:rsid w:val="00BD57C5"/>
    <w:rsid w:val="00BD595C"/>
    <w:rsid w:val="00BD5ADC"/>
    <w:rsid w:val="00BD6376"/>
    <w:rsid w:val="00BD65AE"/>
    <w:rsid w:val="00BD6D40"/>
    <w:rsid w:val="00BD6E3F"/>
    <w:rsid w:val="00BD7668"/>
    <w:rsid w:val="00BE022A"/>
    <w:rsid w:val="00BE03E6"/>
    <w:rsid w:val="00BE05EE"/>
    <w:rsid w:val="00BE0823"/>
    <w:rsid w:val="00BE090A"/>
    <w:rsid w:val="00BE0A2A"/>
    <w:rsid w:val="00BE0C4C"/>
    <w:rsid w:val="00BE0F79"/>
    <w:rsid w:val="00BE134B"/>
    <w:rsid w:val="00BE1961"/>
    <w:rsid w:val="00BE1FDF"/>
    <w:rsid w:val="00BE2DD3"/>
    <w:rsid w:val="00BE3212"/>
    <w:rsid w:val="00BE37A1"/>
    <w:rsid w:val="00BE3AC8"/>
    <w:rsid w:val="00BE3B4A"/>
    <w:rsid w:val="00BE4548"/>
    <w:rsid w:val="00BE5658"/>
    <w:rsid w:val="00BE57EF"/>
    <w:rsid w:val="00BE59DB"/>
    <w:rsid w:val="00BE6902"/>
    <w:rsid w:val="00BE6BB9"/>
    <w:rsid w:val="00BE6FDF"/>
    <w:rsid w:val="00BE7687"/>
    <w:rsid w:val="00BE76B7"/>
    <w:rsid w:val="00BE77AF"/>
    <w:rsid w:val="00BE790F"/>
    <w:rsid w:val="00BE7A98"/>
    <w:rsid w:val="00BF0555"/>
    <w:rsid w:val="00BF0C1A"/>
    <w:rsid w:val="00BF0E5E"/>
    <w:rsid w:val="00BF0E9A"/>
    <w:rsid w:val="00BF0F33"/>
    <w:rsid w:val="00BF1AF8"/>
    <w:rsid w:val="00BF1E2F"/>
    <w:rsid w:val="00BF1E99"/>
    <w:rsid w:val="00BF22F5"/>
    <w:rsid w:val="00BF255C"/>
    <w:rsid w:val="00BF27E8"/>
    <w:rsid w:val="00BF2D21"/>
    <w:rsid w:val="00BF2EF9"/>
    <w:rsid w:val="00BF2F48"/>
    <w:rsid w:val="00BF365F"/>
    <w:rsid w:val="00BF3AA6"/>
    <w:rsid w:val="00BF455E"/>
    <w:rsid w:val="00BF4BF6"/>
    <w:rsid w:val="00BF4C0A"/>
    <w:rsid w:val="00BF5354"/>
    <w:rsid w:val="00BF5980"/>
    <w:rsid w:val="00BF5B0C"/>
    <w:rsid w:val="00BF5F72"/>
    <w:rsid w:val="00BF6352"/>
    <w:rsid w:val="00BF6776"/>
    <w:rsid w:val="00BF6FE7"/>
    <w:rsid w:val="00BF7D07"/>
    <w:rsid w:val="00BF7D53"/>
    <w:rsid w:val="00C011E0"/>
    <w:rsid w:val="00C0134C"/>
    <w:rsid w:val="00C01776"/>
    <w:rsid w:val="00C01DCB"/>
    <w:rsid w:val="00C01F78"/>
    <w:rsid w:val="00C02832"/>
    <w:rsid w:val="00C02DC5"/>
    <w:rsid w:val="00C03088"/>
    <w:rsid w:val="00C04915"/>
    <w:rsid w:val="00C04A2A"/>
    <w:rsid w:val="00C04CC4"/>
    <w:rsid w:val="00C04E5D"/>
    <w:rsid w:val="00C04F5F"/>
    <w:rsid w:val="00C05081"/>
    <w:rsid w:val="00C05CA2"/>
    <w:rsid w:val="00C069B5"/>
    <w:rsid w:val="00C06FA2"/>
    <w:rsid w:val="00C0744C"/>
    <w:rsid w:val="00C109A9"/>
    <w:rsid w:val="00C10B53"/>
    <w:rsid w:val="00C10BDA"/>
    <w:rsid w:val="00C10EAB"/>
    <w:rsid w:val="00C11659"/>
    <w:rsid w:val="00C1206F"/>
    <w:rsid w:val="00C120B7"/>
    <w:rsid w:val="00C13351"/>
    <w:rsid w:val="00C135C0"/>
    <w:rsid w:val="00C13918"/>
    <w:rsid w:val="00C139E8"/>
    <w:rsid w:val="00C13AD2"/>
    <w:rsid w:val="00C1413E"/>
    <w:rsid w:val="00C14279"/>
    <w:rsid w:val="00C14384"/>
    <w:rsid w:val="00C145CA"/>
    <w:rsid w:val="00C14EA5"/>
    <w:rsid w:val="00C159AC"/>
    <w:rsid w:val="00C15B68"/>
    <w:rsid w:val="00C15BA7"/>
    <w:rsid w:val="00C15EA8"/>
    <w:rsid w:val="00C163F8"/>
    <w:rsid w:val="00C1761E"/>
    <w:rsid w:val="00C17F6A"/>
    <w:rsid w:val="00C20018"/>
    <w:rsid w:val="00C2012C"/>
    <w:rsid w:val="00C204E8"/>
    <w:rsid w:val="00C207ED"/>
    <w:rsid w:val="00C20BAB"/>
    <w:rsid w:val="00C20E82"/>
    <w:rsid w:val="00C212EE"/>
    <w:rsid w:val="00C2155D"/>
    <w:rsid w:val="00C21E6B"/>
    <w:rsid w:val="00C225D4"/>
    <w:rsid w:val="00C225E2"/>
    <w:rsid w:val="00C2287C"/>
    <w:rsid w:val="00C22BD6"/>
    <w:rsid w:val="00C23671"/>
    <w:rsid w:val="00C240BC"/>
    <w:rsid w:val="00C240D4"/>
    <w:rsid w:val="00C24236"/>
    <w:rsid w:val="00C2444D"/>
    <w:rsid w:val="00C24F33"/>
    <w:rsid w:val="00C24FB2"/>
    <w:rsid w:val="00C252F6"/>
    <w:rsid w:val="00C25FE1"/>
    <w:rsid w:val="00C26329"/>
    <w:rsid w:val="00C26724"/>
    <w:rsid w:val="00C26A78"/>
    <w:rsid w:val="00C26A91"/>
    <w:rsid w:val="00C275F4"/>
    <w:rsid w:val="00C27B21"/>
    <w:rsid w:val="00C27D37"/>
    <w:rsid w:val="00C30314"/>
    <w:rsid w:val="00C30349"/>
    <w:rsid w:val="00C303F2"/>
    <w:rsid w:val="00C30EBD"/>
    <w:rsid w:val="00C30F2C"/>
    <w:rsid w:val="00C30FA8"/>
    <w:rsid w:val="00C31344"/>
    <w:rsid w:val="00C31792"/>
    <w:rsid w:val="00C3181E"/>
    <w:rsid w:val="00C31E03"/>
    <w:rsid w:val="00C31F16"/>
    <w:rsid w:val="00C3221B"/>
    <w:rsid w:val="00C3252E"/>
    <w:rsid w:val="00C331B7"/>
    <w:rsid w:val="00C33280"/>
    <w:rsid w:val="00C332BC"/>
    <w:rsid w:val="00C332D5"/>
    <w:rsid w:val="00C338F9"/>
    <w:rsid w:val="00C33BD3"/>
    <w:rsid w:val="00C33CDA"/>
    <w:rsid w:val="00C34458"/>
    <w:rsid w:val="00C3445A"/>
    <w:rsid w:val="00C34ED2"/>
    <w:rsid w:val="00C35A1C"/>
    <w:rsid w:val="00C35AB2"/>
    <w:rsid w:val="00C35B95"/>
    <w:rsid w:val="00C35D4E"/>
    <w:rsid w:val="00C360CA"/>
    <w:rsid w:val="00C36419"/>
    <w:rsid w:val="00C36E6A"/>
    <w:rsid w:val="00C37713"/>
    <w:rsid w:val="00C377E2"/>
    <w:rsid w:val="00C37930"/>
    <w:rsid w:val="00C4047B"/>
    <w:rsid w:val="00C4054D"/>
    <w:rsid w:val="00C40BC9"/>
    <w:rsid w:val="00C40C18"/>
    <w:rsid w:val="00C40D33"/>
    <w:rsid w:val="00C41115"/>
    <w:rsid w:val="00C413A1"/>
    <w:rsid w:val="00C419FD"/>
    <w:rsid w:val="00C4221F"/>
    <w:rsid w:val="00C42DAD"/>
    <w:rsid w:val="00C4302F"/>
    <w:rsid w:val="00C431B8"/>
    <w:rsid w:val="00C4322A"/>
    <w:rsid w:val="00C43521"/>
    <w:rsid w:val="00C43806"/>
    <w:rsid w:val="00C43BFA"/>
    <w:rsid w:val="00C44A16"/>
    <w:rsid w:val="00C44ACC"/>
    <w:rsid w:val="00C44FF9"/>
    <w:rsid w:val="00C451F4"/>
    <w:rsid w:val="00C4632E"/>
    <w:rsid w:val="00C4659A"/>
    <w:rsid w:val="00C465FF"/>
    <w:rsid w:val="00C466FE"/>
    <w:rsid w:val="00C4674C"/>
    <w:rsid w:val="00C46766"/>
    <w:rsid w:val="00C47932"/>
    <w:rsid w:val="00C47C2D"/>
    <w:rsid w:val="00C47F20"/>
    <w:rsid w:val="00C50E33"/>
    <w:rsid w:val="00C50F43"/>
    <w:rsid w:val="00C51144"/>
    <w:rsid w:val="00C5144C"/>
    <w:rsid w:val="00C51DDD"/>
    <w:rsid w:val="00C51E27"/>
    <w:rsid w:val="00C52726"/>
    <w:rsid w:val="00C528E8"/>
    <w:rsid w:val="00C52912"/>
    <w:rsid w:val="00C5314A"/>
    <w:rsid w:val="00C53B7F"/>
    <w:rsid w:val="00C53DF7"/>
    <w:rsid w:val="00C53FBF"/>
    <w:rsid w:val="00C54188"/>
    <w:rsid w:val="00C547AF"/>
    <w:rsid w:val="00C547EF"/>
    <w:rsid w:val="00C5514E"/>
    <w:rsid w:val="00C5532B"/>
    <w:rsid w:val="00C559A2"/>
    <w:rsid w:val="00C55B60"/>
    <w:rsid w:val="00C5609E"/>
    <w:rsid w:val="00C56292"/>
    <w:rsid w:val="00C5640A"/>
    <w:rsid w:val="00C5669B"/>
    <w:rsid w:val="00C572EC"/>
    <w:rsid w:val="00C5780F"/>
    <w:rsid w:val="00C60BAB"/>
    <w:rsid w:val="00C60F18"/>
    <w:rsid w:val="00C60F3A"/>
    <w:rsid w:val="00C61D31"/>
    <w:rsid w:val="00C61F36"/>
    <w:rsid w:val="00C62109"/>
    <w:rsid w:val="00C6215A"/>
    <w:rsid w:val="00C621BB"/>
    <w:rsid w:val="00C62478"/>
    <w:rsid w:val="00C62872"/>
    <w:rsid w:val="00C63253"/>
    <w:rsid w:val="00C633F1"/>
    <w:rsid w:val="00C63622"/>
    <w:rsid w:val="00C63890"/>
    <w:rsid w:val="00C63CD8"/>
    <w:rsid w:val="00C63FD9"/>
    <w:rsid w:val="00C644E7"/>
    <w:rsid w:val="00C646B6"/>
    <w:rsid w:val="00C64C03"/>
    <w:rsid w:val="00C64E3C"/>
    <w:rsid w:val="00C65179"/>
    <w:rsid w:val="00C65A8C"/>
    <w:rsid w:val="00C65BF9"/>
    <w:rsid w:val="00C65C6B"/>
    <w:rsid w:val="00C6655F"/>
    <w:rsid w:val="00C667BF"/>
    <w:rsid w:val="00C66DB4"/>
    <w:rsid w:val="00C67903"/>
    <w:rsid w:val="00C67AEF"/>
    <w:rsid w:val="00C67EB4"/>
    <w:rsid w:val="00C70447"/>
    <w:rsid w:val="00C7093B"/>
    <w:rsid w:val="00C71806"/>
    <w:rsid w:val="00C71A73"/>
    <w:rsid w:val="00C71B74"/>
    <w:rsid w:val="00C71D0C"/>
    <w:rsid w:val="00C72445"/>
    <w:rsid w:val="00C7245E"/>
    <w:rsid w:val="00C725E1"/>
    <w:rsid w:val="00C73400"/>
    <w:rsid w:val="00C7379B"/>
    <w:rsid w:val="00C739BD"/>
    <w:rsid w:val="00C748AF"/>
    <w:rsid w:val="00C74C18"/>
    <w:rsid w:val="00C74C2C"/>
    <w:rsid w:val="00C74D6A"/>
    <w:rsid w:val="00C74E43"/>
    <w:rsid w:val="00C74E98"/>
    <w:rsid w:val="00C75600"/>
    <w:rsid w:val="00C7564B"/>
    <w:rsid w:val="00C75673"/>
    <w:rsid w:val="00C75AA2"/>
    <w:rsid w:val="00C75DE7"/>
    <w:rsid w:val="00C75EF2"/>
    <w:rsid w:val="00C760C0"/>
    <w:rsid w:val="00C769BA"/>
    <w:rsid w:val="00C77967"/>
    <w:rsid w:val="00C77A4B"/>
    <w:rsid w:val="00C77BF8"/>
    <w:rsid w:val="00C77C97"/>
    <w:rsid w:val="00C77E80"/>
    <w:rsid w:val="00C77F19"/>
    <w:rsid w:val="00C77F68"/>
    <w:rsid w:val="00C800AC"/>
    <w:rsid w:val="00C800D7"/>
    <w:rsid w:val="00C808EF"/>
    <w:rsid w:val="00C80E3D"/>
    <w:rsid w:val="00C8136F"/>
    <w:rsid w:val="00C81E27"/>
    <w:rsid w:val="00C821AB"/>
    <w:rsid w:val="00C8248B"/>
    <w:rsid w:val="00C82F3E"/>
    <w:rsid w:val="00C82F7A"/>
    <w:rsid w:val="00C83161"/>
    <w:rsid w:val="00C83174"/>
    <w:rsid w:val="00C83A4E"/>
    <w:rsid w:val="00C83ACA"/>
    <w:rsid w:val="00C83C62"/>
    <w:rsid w:val="00C84076"/>
    <w:rsid w:val="00C849DA"/>
    <w:rsid w:val="00C84CB4"/>
    <w:rsid w:val="00C84DAA"/>
    <w:rsid w:val="00C85440"/>
    <w:rsid w:val="00C8589D"/>
    <w:rsid w:val="00C85CA3"/>
    <w:rsid w:val="00C85DA3"/>
    <w:rsid w:val="00C86EA0"/>
    <w:rsid w:val="00C86F94"/>
    <w:rsid w:val="00C870B2"/>
    <w:rsid w:val="00C873F1"/>
    <w:rsid w:val="00C87D26"/>
    <w:rsid w:val="00C9037C"/>
    <w:rsid w:val="00C90433"/>
    <w:rsid w:val="00C90BFF"/>
    <w:rsid w:val="00C9105A"/>
    <w:rsid w:val="00C9179D"/>
    <w:rsid w:val="00C92659"/>
    <w:rsid w:val="00C92674"/>
    <w:rsid w:val="00C92947"/>
    <w:rsid w:val="00C92AD0"/>
    <w:rsid w:val="00C92B30"/>
    <w:rsid w:val="00C92E1E"/>
    <w:rsid w:val="00C92ECE"/>
    <w:rsid w:val="00C93656"/>
    <w:rsid w:val="00C9375A"/>
    <w:rsid w:val="00C9395B"/>
    <w:rsid w:val="00C93B1F"/>
    <w:rsid w:val="00C93D20"/>
    <w:rsid w:val="00C9410B"/>
    <w:rsid w:val="00C948AB"/>
    <w:rsid w:val="00C949BE"/>
    <w:rsid w:val="00C9510A"/>
    <w:rsid w:val="00C9524E"/>
    <w:rsid w:val="00C964F7"/>
    <w:rsid w:val="00C96BFC"/>
    <w:rsid w:val="00C9748E"/>
    <w:rsid w:val="00C97F0A"/>
    <w:rsid w:val="00CA05D0"/>
    <w:rsid w:val="00CA0AC3"/>
    <w:rsid w:val="00CA14A6"/>
    <w:rsid w:val="00CA1545"/>
    <w:rsid w:val="00CA17E3"/>
    <w:rsid w:val="00CA19B5"/>
    <w:rsid w:val="00CA1E89"/>
    <w:rsid w:val="00CA26F2"/>
    <w:rsid w:val="00CA36CF"/>
    <w:rsid w:val="00CA3DFF"/>
    <w:rsid w:val="00CA3FAC"/>
    <w:rsid w:val="00CA4124"/>
    <w:rsid w:val="00CA4BED"/>
    <w:rsid w:val="00CA58B2"/>
    <w:rsid w:val="00CA59F0"/>
    <w:rsid w:val="00CA5C24"/>
    <w:rsid w:val="00CA6097"/>
    <w:rsid w:val="00CA61C2"/>
    <w:rsid w:val="00CA626C"/>
    <w:rsid w:val="00CA6294"/>
    <w:rsid w:val="00CA699F"/>
    <w:rsid w:val="00CA6CAE"/>
    <w:rsid w:val="00CA7CD1"/>
    <w:rsid w:val="00CB027E"/>
    <w:rsid w:val="00CB0481"/>
    <w:rsid w:val="00CB09F4"/>
    <w:rsid w:val="00CB0B9A"/>
    <w:rsid w:val="00CB0FDC"/>
    <w:rsid w:val="00CB1085"/>
    <w:rsid w:val="00CB149E"/>
    <w:rsid w:val="00CB19E9"/>
    <w:rsid w:val="00CB1C22"/>
    <w:rsid w:val="00CB1CCA"/>
    <w:rsid w:val="00CB1D1A"/>
    <w:rsid w:val="00CB1F00"/>
    <w:rsid w:val="00CB3217"/>
    <w:rsid w:val="00CB3582"/>
    <w:rsid w:val="00CB35F7"/>
    <w:rsid w:val="00CB3637"/>
    <w:rsid w:val="00CB426D"/>
    <w:rsid w:val="00CB4348"/>
    <w:rsid w:val="00CB4AD3"/>
    <w:rsid w:val="00CB4C0E"/>
    <w:rsid w:val="00CB5276"/>
    <w:rsid w:val="00CB5A93"/>
    <w:rsid w:val="00CB614C"/>
    <w:rsid w:val="00CB67A6"/>
    <w:rsid w:val="00CB698E"/>
    <w:rsid w:val="00CB6D20"/>
    <w:rsid w:val="00CB719B"/>
    <w:rsid w:val="00CB72B0"/>
    <w:rsid w:val="00CB7325"/>
    <w:rsid w:val="00CB75DD"/>
    <w:rsid w:val="00CC009B"/>
    <w:rsid w:val="00CC09EC"/>
    <w:rsid w:val="00CC106C"/>
    <w:rsid w:val="00CC125A"/>
    <w:rsid w:val="00CC12BB"/>
    <w:rsid w:val="00CC22DA"/>
    <w:rsid w:val="00CC2840"/>
    <w:rsid w:val="00CC2E7F"/>
    <w:rsid w:val="00CC2FC8"/>
    <w:rsid w:val="00CC2FCA"/>
    <w:rsid w:val="00CC32C0"/>
    <w:rsid w:val="00CC344E"/>
    <w:rsid w:val="00CC36AA"/>
    <w:rsid w:val="00CC3C12"/>
    <w:rsid w:val="00CC40F5"/>
    <w:rsid w:val="00CC4AFF"/>
    <w:rsid w:val="00CC5B56"/>
    <w:rsid w:val="00CC5FCF"/>
    <w:rsid w:val="00CC6D1E"/>
    <w:rsid w:val="00CC6D59"/>
    <w:rsid w:val="00CC6DE4"/>
    <w:rsid w:val="00CC6E2C"/>
    <w:rsid w:val="00CC7246"/>
    <w:rsid w:val="00CC75C3"/>
    <w:rsid w:val="00CC7B05"/>
    <w:rsid w:val="00CD0220"/>
    <w:rsid w:val="00CD038C"/>
    <w:rsid w:val="00CD0BF4"/>
    <w:rsid w:val="00CD19FA"/>
    <w:rsid w:val="00CD227E"/>
    <w:rsid w:val="00CD254B"/>
    <w:rsid w:val="00CD30CB"/>
    <w:rsid w:val="00CD42FC"/>
    <w:rsid w:val="00CD440E"/>
    <w:rsid w:val="00CD45D9"/>
    <w:rsid w:val="00CD4781"/>
    <w:rsid w:val="00CD5255"/>
    <w:rsid w:val="00CD5BD4"/>
    <w:rsid w:val="00CD5E44"/>
    <w:rsid w:val="00CD5ED3"/>
    <w:rsid w:val="00CD6DA6"/>
    <w:rsid w:val="00CD701A"/>
    <w:rsid w:val="00CE0150"/>
    <w:rsid w:val="00CE01D1"/>
    <w:rsid w:val="00CE030E"/>
    <w:rsid w:val="00CE1BF2"/>
    <w:rsid w:val="00CE27B6"/>
    <w:rsid w:val="00CE2ADB"/>
    <w:rsid w:val="00CE2FAD"/>
    <w:rsid w:val="00CE357F"/>
    <w:rsid w:val="00CE3A3D"/>
    <w:rsid w:val="00CE3D0A"/>
    <w:rsid w:val="00CE421E"/>
    <w:rsid w:val="00CE4E06"/>
    <w:rsid w:val="00CE5129"/>
    <w:rsid w:val="00CE540E"/>
    <w:rsid w:val="00CE5680"/>
    <w:rsid w:val="00CE5E27"/>
    <w:rsid w:val="00CE600D"/>
    <w:rsid w:val="00CE6061"/>
    <w:rsid w:val="00CE6116"/>
    <w:rsid w:val="00CE62DD"/>
    <w:rsid w:val="00CE62FB"/>
    <w:rsid w:val="00CE67A7"/>
    <w:rsid w:val="00CE68A9"/>
    <w:rsid w:val="00CE6B2A"/>
    <w:rsid w:val="00CE6D31"/>
    <w:rsid w:val="00CE71A5"/>
    <w:rsid w:val="00CE787A"/>
    <w:rsid w:val="00CE7A77"/>
    <w:rsid w:val="00CE7C54"/>
    <w:rsid w:val="00CF006B"/>
    <w:rsid w:val="00CF01CE"/>
    <w:rsid w:val="00CF0A32"/>
    <w:rsid w:val="00CF14E2"/>
    <w:rsid w:val="00CF152B"/>
    <w:rsid w:val="00CF17C3"/>
    <w:rsid w:val="00CF1D7B"/>
    <w:rsid w:val="00CF20F0"/>
    <w:rsid w:val="00CF234F"/>
    <w:rsid w:val="00CF289B"/>
    <w:rsid w:val="00CF2B76"/>
    <w:rsid w:val="00CF2C1A"/>
    <w:rsid w:val="00CF33C4"/>
    <w:rsid w:val="00CF369A"/>
    <w:rsid w:val="00CF37A2"/>
    <w:rsid w:val="00CF38A7"/>
    <w:rsid w:val="00CF39A2"/>
    <w:rsid w:val="00CF3AEA"/>
    <w:rsid w:val="00CF3C5B"/>
    <w:rsid w:val="00CF46E1"/>
    <w:rsid w:val="00CF48C9"/>
    <w:rsid w:val="00CF51E1"/>
    <w:rsid w:val="00CF53DE"/>
    <w:rsid w:val="00CF573B"/>
    <w:rsid w:val="00CF58BC"/>
    <w:rsid w:val="00CF5BF7"/>
    <w:rsid w:val="00CF5E36"/>
    <w:rsid w:val="00CF5E86"/>
    <w:rsid w:val="00CF6724"/>
    <w:rsid w:val="00CF6BAB"/>
    <w:rsid w:val="00CF714B"/>
    <w:rsid w:val="00CF77B5"/>
    <w:rsid w:val="00CF7FF6"/>
    <w:rsid w:val="00D001A7"/>
    <w:rsid w:val="00D00611"/>
    <w:rsid w:val="00D0061D"/>
    <w:rsid w:val="00D00FD8"/>
    <w:rsid w:val="00D01121"/>
    <w:rsid w:val="00D01226"/>
    <w:rsid w:val="00D01744"/>
    <w:rsid w:val="00D01984"/>
    <w:rsid w:val="00D01BCA"/>
    <w:rsid w:val="00D01BFF"/>
    <w:rsid w:val="00D02350"/>
    <w:rsid w:val="00D026DD"/>
    <w:rsid w:val="00D02BBD"/>
    <w:rsid w:val="00D03045"/>
    <w:rsid w:val="00D04048"/>
    <w:rsid w:val="00D04F17"/>
    <w:rsid w:val="00D055A8"/>
    <w:rsid w:val="00D05C1B"/>
    <w:rsid w:val="00D05E8A"/>
    <w:rsid w:val="00D0708B"/>
    <w:rsid w:val="00D072E0"/>
    <w:rsid w:val="00D0738A"/>
    <w:rsid w:val="00D07485"/>
    <w:rsid w:val="00D07B17"/>
    <w:rsid w:val="00D07B22"/>
    <w:rsid w:val="00D100BA"/>
    <w:rsid w:val="00D10150"/>
    <w:rsid w:val="00D1034F"/>
    <w:rsid w:val="00D10C5F"/>
    <w:rsid w:val="00D11A26"/>
    <w:rsid w:val="00D12005"/>
    <w:rsid w:val="00D121E6"/>
    <w:rsid w:val="00D12698"/>
    <w:rsid w:val="00D12759"/>
    <w:rsid w:val="00D12BE0"/>
    <w:rsid w:val="00D12CA4"/>
    <w:rsid w:val="00D12D85"/>
    <w:rsid w:val="00D13C0A"/>
    <w:rsid w:val="00D1415B"/>
    <w:rsid w:val="00D14B95"/>
    <w:rsid w:val="00D1554B"/>
    <w:rsid w:val="00D15623"/>
    <w:rsid w:val="00D15840"/>
    <w:rsid w:val="00D166F3"/>
    <w:rsid w:val="00D16726"/>
    <w:rsid w:val="00D16ACE"/>
    <w:rsid w:val="00D16EC1"/>
    <w:rsid w:val="00D17315"/>
    <w:rsid w:val="00D17602"/>
    <w:rsid w:val="00D17BEA"/>
    <w:rsid w:val="00D200C2"/>
    <w:rsid w:val="00D205F0"/>
    <w:rsid w:val="00D20ADA"/>
    <w:rsid w:val="00D20DAA"/>
    <w:rsid w:val="00D20F46"/>
    <w:rsid w:val="00D21360"/>
    <w:rsid w:val="00D22118"/>
    <w:rsid w:val="00D22689"/>
    <w:rsid w:val="00D23DD5"/>
    <w:rsid w:val="00D24216"/>
    <w:rsid w:val="00D24866"/>
    <w:rsid w:val="00D24BB6"/>
    <w:rsid w:val="00D24C8E"/>
    <w:rsid w:val="00D251A4"/>
    <w:rsid w:val="00D25534"/>
    <w:rsid w:val="00D26751"/>
    <w:rsid w:val="00D27024"/>
    <w:rsid w:val="00D2725C"/>
    <w:rsid w:val="00D276F2"/>
    <w:rsid w:val="00D27AF3"/>
    <w:rsid w:val="00D30068"/>
    <w:rsid w:val="00D306D4"/>
    <w:rsid w:val="00D30E5C"/>
    <w:rsid w:val="00D317D6"/>
    <w:rsid w:val="00D31D24"/>
    <w:rsid w:val="00D31E08"/>
    <w:rsid w:val="00D32232"/>
    <w:rsid w:val="00D3262D"/>
    <w:rsid w:val="00D32B9D"/>
    <w:rsid w:val="00D32C7D"/>
    <w:rsid w:val="00D332F1"/>
    <w:rsid w:val="00D3351F"/>
    <w:rsid w:val="00D33AC0"/>
    <w:rsid w:val="00D3445A"/>
    <w:rsid w:val="00D34787"/>
    <w:rsid w:val="00D349E3"/>
    <w:rsid w:val="00D34A58"/>
    <w:rsid w:val="00D35015"/>
    <w:rsid w:val="00D350C9"/>
    <w:rsid w:val="00D355D2"/>
    <w:rsid w:val="00D35859"/>
    <w:rsid w:val="00D35E79"/>
    <w:rsid w:val="00D36474"/>
    <w:rsid w:val="00D36781"/>
    <w:rsid w:val="00D3682F"/>
    <w:rsid w:val="00D36A76"/>
    <w:rsid w:val="00D370AC"/>
    <w:rsid w:val="00D37CD6"/>
    <w:rsid w:val="00D40374"/>
    <w:rsid w:val="00D408AA"/>
    <w:rsid w:val="00D40B02"/>
    <w:rsid w:val="00D41347"/>
    <w:rsid w:val="00D41552"/>
    <w:rsid w:val="00D41D3F"/>
    <w:rsid w:val="00D4231C"/>
    <w:rsid w:val="00D42B5B"/>
    <w:rsid w:val="00D42CE7"/>
    <w:rsid w:val="00D43892"/>
    <w:rsid w:val="00D43BFF"/>
    <w:rsid w:val="00D43CE4"/>
    <w:rsid w:val="00D45096"/>
    <w:rsid w:val="00D4537C"/>
    <w:rsid w:val="00D45778"/>
    <w:rsid w:val="00D45B91"/>
    <w:rsid w:val="00D45D7E"/>
    <w:rsid w:val="00D45EC3"/>
    <w:rsid w:val="00D47094"/>
    <w:rsid w:val="00D470BB"/>
    <w:rsid w:val="00D50761"/>
    <w:rsid w:val="00D51015"/>
    <w:rsid w:val="00D511B8"/>
    <w:rsid w:val="00D5131B"/>
    <w:rsid w:val="00D51569"/>
    <w:rsid w:val="00D5189F"/>
    <w:rsid w:val="00D518FE"/>
    <w:rsid w:val="00D51907"/>
    <w:rsid w:val="00D523AA"/>
    <w:rsid w:val="00D52997"/>
    <w:rsid w:val="00D52BF4"/>
    <w:rsid w:val="00D538BE"/>
    <w:rsid w:val="00D53FBB"/>
    <w:rsid w:val="00D54480"/>
    <w:rsid w:val="00D5480A"/>
    <w:rsid w:val="00D5483B"/>
    <w:rsid w:val="00D54ADE"/>
    <w:rsid w:val="00D54C12"/>
    <w:rsid w:val="00D54FE4"/>
    <w:rsid w:val="00D55812"/>
    <w:rsid w:val="00D55A4C"/>
    <w:rsid w:val="00D55D4B"/>
    <w:rsid w:val="00D56077"/>
    <w:rsid w:val="00D5640F"/>
    <w:rsid w:val="00D56631"/>
    <w:rsid w:val="00D567D2"/>
    <w:rsid w:val="00D569B7"/>
    <w:rsid w:val="00D6067B"/>
    <w:rsid w:val="00D607C8"/>
    <w:rsid w:val="00D615B5"/>
    <w:rsid w:val="00D6189D"/>
    <w:rsid w:val="00D6193A"/>
    <w:rsid w:val="00D61A3D"/>
    <w:rsid w:val="00D62449"/>
    <w:rsid w:val="00D62771"/>
    <w:rsid w:val="00D62FBD"/>
    <w:rsid w:val="00D63B7D"/>
    <w:rsid w:val="00D63F73"/>
    <w:rsid w:val="00D64014"/>
    <w:rsid w:val="00D641D5"/>
    <w:rsid w:val="00D643E4"/>
    <w:rsid w:val="00D64538"/>
    <w:rsid w:val="00D64609"/>
    <w:rsid w:val="00D64D60"/>
    <w:rsid w:val="00D650D4"/>
    <w:rsid w:val="00D6512C"/>
    <w:rsid w:val="00D65728"/>
    <w:rsid w:val="00D65C4B"/>
    <w:rsid w:val="00D65D13"/>
    <w:rsid w:val="00D66768"/>
    <w:rsid w:val="00D66AC0"/>
    <w:rsid w:val="00D66D3C"/>
    <w:rsid w:val="00D670BE"/>
    <w:rsid w:val="00D67844"/>
    <w:rsid w:val="00D67857"/>
    <w:rsid w:val="00D67AA7"/>
    <w:rsid w:val="00D67C21"/>
    <w:rsid w:val="00D67C73"/>
    <w:rsid w:val="00D70036"/>
    <w:rsid w:val="00D70559"/>
    <w:rsid w:val="00D7064D"/>
    <w:rsid w:val="00D709C5"/>
    <w:rsid w:val="00D7133A"/>
    <w:rsid w:val="00D713E0"/>
    <w:rsid w:val="00D72D8C"/>
    <w:rsid w:val="00D73CE7"/>
    <w:rsid w:val="00D73D86"/>
    <w:rsid w:val="00D74180"/>
    <w:rsid w:val="00D7450E"/>
    <w:rsid w:val="00D74723"/>
    <w:rsid w:val="00D7495C"/>
    <w:rsid w:val="00D74FBF"/>
    <w:rsid w:val="00D7515C"/>
    <w:rsid w:val="00D75642"/>
    <w:rsid w:val="00D75694"/>
    <w:rsid w:val="00D759C7"/>
    <w:rsid w:val="00D76656"/>
    <w:rsid w:val="00D766E5"/>
    <w:rsid w:val="00D76A4C"/>
    <w:rsid w:val="00D76C7C"/>
    <w:rsid w:val="00D770AD"/>
    <w:rsid w:val="00D770CA"/>
    <w:rsid w:val="00D7741A"/>
    <w:rsid w:val="00D777FC"/>
    <w:rsid w:val="00D77A35"/>
    <w:rsid w:val="00D8019A"/>
    <w:rsid w:val="00D805B9"/>
    <w:rsid w:val="00D80703"/>
    <w:rsid w:val="00D80D60"/>
    <w:rsid w:val="00D81418"/>
    <w:rsid w:val="00D815E5"/>
    <w:rsid w:val="00D8165D"/>
    <w:rsid w:val="00D820DD"/>
    <w:rsid w:val="00D82C11"/>
    <w:rsid w:val="00D82D03"/>
    <w:rsid w:val="00D83101"/>
    <w:rsid w:val="00D83259"/>
    <w:rsid w:val="00D8330B"/>
    <w:rsid w:val="00D8333C"/>
    <w:rsid w:val="00D836D6"/>
    <w:rsid w:val="00D8379C"/>
    <w:rsid w:val="00D8465B"/>
    <w:rsid w:val="00D84E0E"/>
    <w:rsid w:val="00D85312"/>
    <w:rsid w:val="00D85891"/>
    <w:rsid w:val="00D858BC"/>
    <w:rsid w:val="00D85BB5"/>
    <w:rsid w:val="00D85C65"/>
    <w:rsid w:val="00D85C72"/>
    <w:rsid w:val="00D85D28"/>
    <w:rsid w:val="00D86876"/>
    <w:rsid w:val="00D86C8F"/>
    <w:rsid w:val="00D875CE"/>
    <w:rsid w:val="00D87B0B"/>
    <w:rsid w:val="00D87F0F"/>
    <w:rsid w:val="00D87FF8"/>
    <w:rsid w:val="00D904AF"/>
    <w:rsid w:val="00D90964"/>
    <w:rsid w:val="00D90A84"/>
    <w:rsid w:val="00D90AAB"/>
    <w:rsid w:val="00D9112A"/>
    <w:rsid w:val="00D91299"/>
    <w:rsid w:val="00D914CC"/>
    <w:rsid w:val="00D91885"/>
    <w:rsid w:val="00D92540"/>
    <w:rsid w:val="00D92968"/>
    <w:rsid w:val="00D93408"/>
    <w:rsid w:val="00D934C0"/>
    <w:rsid w:val="00D93676"/>
    <w:rsid w:val="00D93AF1"/>
    <w:rsid w:val="00D94B3A"/>
    <w:rsid w:val="00D9505C"/>
    <w:rsid w:val="00D95187"/>
    <w:rsid w:val="00D956C1"/>
    <w:rsid w:val="00D959B9"/>
    <w:rsid w:val="00D95C5C"/>
    <w:rsid w:val="00D95D1F"/>
    <w:rsid w:val="00D971C3"/>
    <w:rsid w:val="00D973F6"/>
    <w:rsid w:val="00D974BE"/>
    <w:rsid w:val="00D97812"/>
    <w:rsid w:val="00D97A39"/>
    <w:rsid w:val="00D97B1A"/>
    <w:rsid w:val="00DA0C1D"/>
    <w:rsid w:val="00DA1067"/>
    <w:rsid w:val="00DA1B5F"/>
    <w:rsid w:val="00DA23D2"/>
    <w:rsid w:val="00DA26DF"/>
    <w:rsid w:val="00DA30CC"/>
    <w:rsid w:val="00DA3449"/>
    <w:rsid w:val="00DA35B9"/>
    <w:rsid w:val="00DA3984"/>
    <w:rsid w:val="00DA460B"/>
    <w:rsid w:val="00DA4C5D"/>
    <w:rsid w:val="00DA5031"/>
    <w:rsid w:val="00DA51D8"/>
    <w:rsid w:val="00DA5454"/>
    <w:rsid w:val="00DA66FC"/>
    <w:rsid w:val="00DA6823"/>
    <w:rsid w:val="00DA70B7"/>
    <w:rsid w:val="00DB0001"/>
    <w:rsid w:val="00DB0218"/>
    <w:rsid w:val="00DB081F"/>
    <w:rsid w:val="00DB08FA"/>
    <w:rsid w:val="00DB127E"/>
    <w:rsid w:val="00DB1704"/>
    <w:rsid w:val="00DB1C6E"/>
    <w:rsid w:val="00DB1D5E"/>
    <w:rsid w:val="00DB1DAD"/>
    <w:rsid w:val="00DB1F6E"/>
    <w:rsid w:val="00DB23F4"/>
    <w:rsid w:val="00DB260B"/>
    <w:rsid w:val="00DB2AD8"/>
    <w:rsid w:val="00DB3B8C"/>
    <w:rsid w:val="00DB3F3C"/>
    <w:rsid w:val="00DB4874"/>
    <w:rsid w:val="00DB57E9"/>
    <w:rsid w:val="00DB57EC"/>
    <w:rsid w:val="00DB60D3"/>
    <w:rsid w:val="00DB6197"/>
    <w:rsid w:val="00DB658F"/>
    <w:rsid w:val="00DB6BE5"/>
    <w:rsid w:val="00DB782B"/>
    <w:rsid w:val="00DB78F3"/>
    <w:rsid w:val="00DB7D0A"/>
    <w:rsid w:val="00DB7D4B"/>
    <w:rsid w:val="00DB7DC0"/>
    <w:rsid w:val="00DC01A4"/>
    <w:rsid w:val="00DC08E0"/>
    <w:rsid w:val="00DC0BD4"/>
    <w:rsid w:val="00DC0EE2"/>
    <w:rsid w:val="00DC130F"/>
    <w:rsid w:val="00DC18D2"/>
    <w:rsid w:val="00DC1B2E"/>
    <w:rsid w:val="00DC2403"/>
    <w:rsid w:val="00DC2427"/>
    <w:rsid w:val="00DC25F5"/>
    <w:rsid w:val="00DC29B3"/>
    <w:rsid w:val="00DC2E36"/>
    <w:rsid w:val="00DC30C6"/>
    <w:rsid w:val="00DC3A26"/>
    <w:rsid w:val="00DC5984"/>
    <w:rsid w:val="00DC6163"/>
    <w:rsid w:val="00DC63D2"/>
    <w:rsid w:val="00DC66F6"/>
    <w:rsid w:val="00DC684D"/>
    <w:rsid w:val="00DC6B57"/>
    <w:rsid w:val="00DC7233"/>
    <w:rsid w:val="00DC7267"/>
    <w:rsid w:val="00DC750E"/>
    <w:rsid w:val="00DC798F"/>
    <w:rsid w:val="00DC7F63"/>
    <w:rsid w:val="00DD0719"/>
    <w:rsid w:val="00DD08C7"/>
    <w:rsid w:val="00DD10E2"/>
    <w:rsid w:val="00DD146A"/>
    <w:rsid w:val="00DD1558"/>
    <w:rsid w:val="00DD163D"/>
    <w:rsid w:val="00DD1869"/>
    <w:rsid w:val="00DD1AB6"/>
    <w:rsid w:val="00DD1BD3"/>
    <w:rsid w:val="00DD1EC1"/>
    <w:rsid w:val="00DD1EDE"/>
    <w:rsid w:val="00DD2061"/>
    <w:rsid w:val="00DD2331"/>
    <w:rsid w:val="00DD25E3"/>
    <w:rsid w:val="00DD27ED"/>
    <w:rsid w:val="00DD2EF4"/>
    <w:rsid w:val="00DD3261"/>
    <w:rsid w:val="00DD3434"/>
    <w:rsid w:val="00DD362A"/>
    <w:rsid w:val="00DD4206"/>
    <w:rsid w:val="00DD4373"/>
    <w:rsid w:val="00DD470A"/>
    <w:rsid w:val="00DD497E"/>
    <w:rsid w:val="00DD498B"/>
    <w:rsid w:val="00DD4ACB"/>
    <w:rsid w:val="00DD53C9"/>
    <w:rsid w:val="00DD558C"/>
    <w:rsid w:val="00DD5C2F"/>
    <w:rsid w:val="00DD5F16"/>
    <w:rsid w:val="00DD651E"/>
    <w:rsid w:val="00DD66D5"/>
    <w:rsid w:val="00DD68B5"/>
    <w:rsid w:val="00DD6ACE"/>
    <w:rsid w:val="00DD7417"/>
    <w:rsid w:val="00DD793C"/>
    <w:rsid w:val="00DD7D82"/>
    <w:rsid w:val="00DE037D"/>
    <w:rsid w:val="00DE14C4"/>
    <w:rsid w:val="00DE19AE"/>
    <w:rsid w:val="00DE1A77"/>
    <w:rsid w:val="00DE1AE9"/>
    <w:rsid w:val="00DE20B4"/>
    <w:rsid w:val="00DE2163"/>
    <w:rsid w:val="00DE2A22"/>
    <w:rsid w:val="00DE2A41"/>
    <w:rsid w:val="00DE3225"/>
    <w:rsid w:val="00DE39FC"/>
    <w:rsid w:val="00DE3FCF"/>
    <w:rsid w:val="00DE4093"/>
    <w:rsid w:val="00DE4294"/>
    <w:rsid w:val="00DE5138"/>
    <w:rsid w:val="00DE565D"/>
    <w:rsid w:val="00DE63BD"/>
    <w:rsid w:val="00DE71B6"/>
    <w:rsid w:val="00DE7211"/>
    <w:rsid w:val="00DE728C"/>
    <w:rsid w:val="00DE773A"/>
    <w:rsid w:val="00DE774A"/>
    <w:rsid w:val="00DE79AE"/>
    <w:rsid w:val="00DE7BBC"/>
    <w:rsid w:val="00DF008F"/>
    <w:rsid w:val="00DF027C"/>
    <w:rsid w:val="00DF08D0"/>
    <w:rsid w:val="00DF0E7F"/>
    <w:rsid w:val="00DF11DA"/>
    <w:rsid w:val="00DF1395"/>
    <w:rsid w:val="00DF1577"/>
    <w:rsid w:val="00DF1897"/>
    <w:rsid w:val="00DF2889"/>
    <w:rsid w:val="00DF288E"/>
    <w:rsid w:val="00DF28CE"/>
    <w:rsid w:val="00DF2B89"/>
    <w:rsid w:val="00DF2C88"/>
    <w:rsid w:val="00DF2FF3"/>
    <w:rsid w:val="00DF3347"/>
    <w:rsid w:val="00DF3718"/>
    <w:rsid w:val="00DF5735"/>
    <w:rsid w:val="00DF5EE0"/>
    <w:rsid w:val="00DF60CE"/>
    <w:rsid w:val="00DF6537"/>
    <w:rsid w:val="00DF6758"/>
    <w:rsid w:val="00DF6B58"/>
    <w:rsid w:val="00DF6D08"/>
    <w:rsid w:val="00DF6D12"/>
    <w:rsid w:val="00DF72E9"/>
    <w:rsid w:val="00DF77B8"/>
    <w:rsid w:val="00DF7CC3"/>
    <w:rsid w:val="00E007D7"/>
    <w:rsid w:val="00E0082E"/>
    <w:rsid w:val="00E00906"/>
    <w:rsid w:val="00E00A2D"/>
    <w:rsid w:val="00E00FFC"/>
    <w:rsid w:val="00E01533"/>
    <w:rsid w:val="00E015F8"/>
    <w:rsid w:val="00E01B64"/>
    <w:rsid w:val="00E01CF6"/>
    <w:rsid w:val="00E025F1"/>
    <w:rsid w:val="00E028B6"/>
    <w:rsid w:val="00E02A2B"/>
    <w:rsid w:val="00E02C6C"/>
    <w:rsid w:val="00E03CBF"/>
    <w:rsid w:val="00E0416E"/>
    <w:rsid w:val="00E0456D"/>
    <w:rsid w:val="00E0495F"/>
    <w:rsid w:val="00E04E5B"/>
    <w:rsid w:val="00E059D6"/>
    <w:rsid w:val="00E063BA"/>
    <w:rsid w:val="00E0681F"/>
    <w:rsid w:val="00E069AD"/>
    <w:rsid w:val="00E06CC0"/>
    <w:rsid w:val="00E101FD"/>
    <w:rsid w:val="00E10AA9"/>
    <w:rsid w:val="00E10E48"/>
    <w:rsid w:val="00E113B1"/>
    <w:rsid w:val="00E1195F"/>
    <w:rsid w:val="00E11A81"/>
    <w:rsid w:val="00E11AC3"/>
    <w:rsid w:val="00E11C4C"/>
    <w:rsid w:val="00E11D1B"/>
    <w:rsid w:val="00E12279"/>
    <w:rsid w:val="00E12F0E"/>
    <w:rsid w:val="00E13034"/>
    <w:rsid w:val="00E137AF"/>
    <w:rsid w:val="00E137EA"/>
    <w:rsid w:val="00E13EAC"/>
    <w:rsid w:val="00E146E0"/>
    <w:rsid w:val="00E15146"/>
    <w:rsid w:val="00E156B5"/>
    <w:rsid w:val="00E15F82"/>
    <w:rsid w:val="00E16152"/>
    <w:rsid w:val="00E163B4"/>
    <w:rsid w:val="00E1640B"/>
    <w:rsid w:val="00E164D3"/>
    <w:rsid w:val="00E1660A"/>
    <w:rsid w:val="00E16702"/>
    <w:rsid w:val="00E16B92"/>
    <w:rsid w:val="00E16CEE"/>
    <w:rsid w:val="00E1745E"/>
    <w:rsid w:val="00E178E0"/>
    <w:rsid w:val="00E202DB"/>
    <w:rsid w:val="00E20320"/>
    <w:rsid w:val="00E203F6"/>
    <w:rsid w:val="00E209C9"/>
    <w:rsid w:val="00E20AB4"/>
    <w:rsid w:val="00E20B76"/>
    <w:rsid w:val="00E20EF3"/>
    <w:rsid w:val="00E20F57"/>
    <w:rsid w:val="00E2122E"/>
    <w:rsid w:val="00E21AA7"/>
    <w:rsid w:val="00E21FA9"/>
    <w:rsid w:val="00E22459"/>
    <w:rsid w:val="00E238A0"/>
    <w:rsid w:val="00E23E6B"/>
    <w:rsid w:val="00E23E91"/>
    <w:rsid w:val="00E245D3"/>
    <w:rsid w:val="00E24CC0"/>
    <w:rsid w:val="00E254EC"/>
    <w:rsid w:val="00E26DA6"/>
    <w:rsid w:val="00E27191"/>
    <w:rsid w:val="00E275FF"/>
    <w:rsid w:val="00E27C22"/>
    <w:rsid w:val="00E27CA8"/>
    <w:rsid w:val="00E30378"/>
    <w:rsid w:val="00E305F7"/>
    <w:rsid w:val="00E30673"/>
    <w:rsid w:val="00E30A98"/>
    <w:rsid w:val="00E30F11"/>
    <w:rsid w:val="00E31014"/>
    <w:rsid w:val="00E3106C"/>
    <w:rsid w:val="00E31260"/>
    <w:rsid w:val="00E317DD"/>
    <w:rsid w:val="00E318A7"/>
    <w:rsid w:val="00E31F34"/>
    <w:rsid w:val="00E31F70"/>
    <w:rsid w:val="00E3247B"/>
    <w:rsid w:val="00E32647"/>
    <w:rsid w:val="00E32C40"/>
    <w:rsid w:val="00E32D3E"/>
    <w:rsid w:val="00E33A64"/>
    <w:rsid w:val="00E33B5E"/>
    <w:rsid w:val="00E33D00"/>
    <w:rsid w:val="00E34094"/>
    <w:rsid w:val="00E340A7"/>
    <w:rsid w:val="00E34A37"/>
    <w:rsid w:val="00E35078"/>
    <w:rsid w:val="00E3543F"/>
    <w:rsid w:val="00E35623"/>
    <w:rsid w:val="00E3588B"/>
    <w:rsid w:val="00E35918"/>
    <w:rsid w:val="00E3598D"/>
    <w:rsid w:val="00E35DB9"/>
    <w:rsid w:val="00E36050"/>
    <w:rsid w:val="00E3640D"/>
    <w:rsid w:val="00E36FDA"/>
    <w:rsid w:val="00E373E4"/>
    <w:rsid w:val="00E373EF"/>
    <w:rsid w:val="00E37E1A"/>
    <w:rsid w:val="00E40068"/>
    <w:rsid w:val="00E401D1"/>
    <w:rsid w:val="00E402C5"/>
    <w:rsid w:val="00E40B49"/>
    <w:rsid w:val="00E412FB"/>
    <w:rsid w:val="00E4132B"/>
    <w:rsid w:val="00E418D5"/>
    <w:rsid w:val="00E42647"/>
    <w:rsid w:val="00E42929"/>
    <w:rsid w:val="00E42C26"/>
    <w:rsid w:val="00E42DB7"/>
    <w:rsid w:val="00E42FA5"/>
    <w:rsid w:val="00E4325C"/>
    <w:rsid w:val="00E43463"/>
    <w:rsid w:val="00E434A5"/>
    <w:rsid w:val="00E440E9"/>
    <w:rsid w:val="00E44F40"/>
    <w:rsid w:val="00E45714"/>
    <w:rsid w:val="00E458B5"/>
    <w:rsid w:val="00E45BDB"/>
    <w:rsid w:val="00E45F9F"/>
    <w:rsid w:val="00E46201"/>
    <w:rsid w:val="00E46493"/>
    <w:rsid w:val="00E46E91"/>
    <w:rsid w:val="00E470D5"/>
    <w:rsid w:val="00E505EF"/>
    <w:rsid w:val="00E51902"/>
    <w:rsid w:val="00E51D42"/>
    <w:rsid w:val="00E52458"/>
    <w:rsid w:val="00E528F7"/>
    <w:rsid w:val="00E52ACD"/>
    <w:rsid w:val="00E52BFD"/>
    <w:rsid w:val="00E53226"/>
    <w:rsid w:val="00E546CB"/>
    <w:rsid w:val="00E54D93"/>
    <w:rsid w:val="00E55918"/>
    <w:rsid w:val="00E5591D"/>
    <w:rsid w:val="00E56191"/>
    <w:rsid w:val="00E57160"/>
    <w:rsid w:val="00E57F2A"/>
    <w:rsid w:val="00E604FC"/>
    <w:rsid w:val="00E60583"/>
    <w:rsid w:val="00E61156"/>
    <w:rsid w:val="00E6134C"/>
    <w:rsid w:val="00E6141C"/>
    <w:rsid w:val="00E61510"/>
    <w:rsid w:val="00E61580"/>
    <w:rsid w:val="00E6158A"/>
    <w:rsid w:val="00E615FF"/>
    <w:rsid w:val="00E6170E"/>
    <w:rsid w:val="00E61954"/>
    <w:rsid w:val="00E61C6F"/>
    <w:rsid w:val="00E622AA"/>
    <w:rsid w:val="00E624E1"/>
    <w:rsid w:val="00E626B0"/>
    <w:rsid w:val="00E626BA"/>
    <w:rsid w:val="00E627C6"/>
    <w:rsid w:val="00E628FE"/>
    <w:rsid w:val="00E6293B"/>
    <w:rsid w:val="00E62CE2"/>
    <w:rsid w:val="00E62F33"/>
    <w:rsid w:val="00E6355E"/>
    <w:rsid w:val="00E63865"/>
    <w:rsid w:val="00E63F8A"/>
    <w:rsid w:val="00E645EA"/>
    <w:rsid w:val="00E64A36"/>
    <w:rsid w:val="00E64A43"/>
    <w:rsid w:val="00E65168"/>
    <w:rsid w:val="00E65175"/>
    <w:rsid w:val="00E65D10"/>
    <w:rsid w:val="00E67553"/>
    <w:rsid w:val="00E708DA"/>
    <w:rsid w:val="00E7090A"/>
    <w:rsid w:val="00E7170B"/>
    <w:rsid w:val="00E71820"/>
    <w:rsid w:val="00E71890"/>
    <w:rsid w:val="00E71B78"/>
    <w:rsid w:val="00E71F44"/>
    <w:rsid w:val="00E7201E"/>
    <w:rsid w:val="00E723EC"/>
    <w:rsid w:val="00E72A71"/>
    <w:rsid w:val="00E72B9C"/>
    <w:rsid w:val="00E73459"/>
    <w:rsid w:val="00E734FD"/>
    <w:rsid w:val="00E739D1"/>
    <w:rsid w:val="00E74031"/>
    <w:rsid w:val="00E74413"/>
    <w:rsid w:val="00E74A86"/>
    <w:rsid w:val="00E74D4C"/>
    <w:rsid w:val="00E7520F"/>
    <w:rsid w:val="00E75427"/>
    <w:rsid w:val="00E755B5"/>
    <w:rsid w:val="00E7563A"/>
    <w:rsid w:val="00E7579B"/>
    <w:rsid w:val="00E759A5"/>
    <w:rsid w:val="00E76328"/>
    <w:rsid w:val="00E7650E"/>
    <w:rsid w:val="00E77535"/>
    <w:rsid w:val="00E776F7"/>
    <w:rsid w:val="00E779C0"/>
    <w:rsid w:val="00E77AC4"/>
    <w:rsid w:val="00E8003E"/>
    <w:rsid w:val="00E802FE"/>
    <w:rsid w:val="00E803A1"/>
    <w:rsid w:val="00E8072D"/>
    <w:rsid w:val="00E8124F"/>
    <w:rsid w:val="00E8214D"/>
    <w:rsid w:val="00E826B5"/>
    <w:rsid w:val="00E82BC5"/>
    <w:rsid w:val="00E8334D"/>
    <w:rsid w:val="00E8396D"/>
    <w:rsid w:val="00E839F2"/>
    <w:rsid w:val="00E83DAB"/>
    <w:rsid w:val="00E83FD0"/>
    <w:rsid w:val="00E84275"/>
    <w:rsid w:val="00E848DE"/>
    <w:rsid w:val="00E84AD2"/>
    <w:rsid w:val="00E84D2C"/>
    <w:rsid w:val="00E85258"/>
    <w:rsid w:val="00E85660"/>
    <w:rsid w:val="00E856A2"/>
    <w:rsid w:val="00E85E62"/>
    <w:rsid w:val="00E862A3"/>
    <w:rsid w:val="00E86333"/>
    <w:rsid w:val="00E8767C"/>
    <w:rsid w:val="00E87E0A"/>
    <w:rsid w:val="00E9002F"/>
    <w:rsid w:val="00E9034F"/>
    <w:rsid w:val="00E91039"/>
    <w:rsid w:val="00E9154F"/>
    <w:rsid w:val="00E916BE"/>
    <w:rsid w:val="00E91E14"/>
    <w:rsid w:val="00E91EDE"/>
    <w:rsid w:val="00E9219D"/>
    <w:rsid w:val="00E92645"/>
    <w:rsid w:val="00E9273A"/>
    <w:rsid w:val="00E9309E"/>
    <w:rsid w:val="00E9339A"/>
    <w:rsid w:val="00E93D8C"/>
    <w:rsid w:val="00E953C2"/>
    <w:rsid w:val="00E95A04"/>
    <w:rsid w:val="00E95C62"/>
    <w:rsid w:val="00E95F97"/>
    <w:rsid w:val="00E966FB"/>
    <w:rsid w:val="00E96971"/>
    <w:rsid w:val="00E96E89"/>
    <w:rsid w:val="00E97AFF"/>
    <w:rsid w:val="00E97EA6"/>
    <w:rsid w:val="00EA049D"/>
    <w:rsid w:val="00EA052C"/>
    <w:rsid w:val="00EA0F1B"/>
    <w:rsid w:val="00EA11D5"/>
    <w:rsid w:val="00EA19D6"/>
    <w:rsid w:val="00EA1C15"/>
    <w:rsid w:val="00EA1DC9"/>
    <w:rsid w:val="00EA1EFF"/>
    <w:rsid w:val="00EA202C"/>
    <w:rsid w:val="00EA2607"/>
    <w:rsid w:val="00EA2B7E"/>
    <w:rsid w:val="00EA2E7C"/>
    <w:rsid w:val="00EA2E9D"/>
    <w:rsid w:val="00EA3B7E"/>
    <w:rsid w:val="00EA3BD8"/>
    <w:rsid w:val="00EA3C93"/>
    <w:rsid w:val="00EA3D74"/>
    <w:rsid w:val="00EA3EB9"/>
    <w:rsid w:val="00EA447D"/>
    <w:rsid w:val="00EA4A42"/>
    <w:rsid w:val="00EA5583"/>
    <w:rsid w:val="00EA5803"/>
    <w:rsid w:val="00EA5E8A"/>
    <w:rsid w:val="00EA5F2B"/>
    <w:rsid w:val="00EA6288"/>
    <w:rsid w:val="00EA7111"/>
    <w:rsid w:val="00EA74E5"/>
    <w:rsid w:val="00EA756A"/>
    <w:rsid w:val="00EA756B"/>
    <w:rsid w:val="00EA759D"/>
    <w:rsid w:val="00EB0A13"/>
    <w:rsid w:val="00EB0E9F"/>
    <w:rsid w:val="00EB1615"/>
    <w:rsid w:val="00EB1B63"/>
    <w:rsid w:val="00EB1D5C"/>
    <w:rsid w:val="00EB218A"/>
    <w:rsid w:val="00EB24E1"/>
    <w:rsid w:val="00EB297E"/>
    <w:rsid w:val="00EB2A73"/>
    <w:rsid w:val="00EB3230"/>
    <w:rsid w:val="00EB37B5"/>
    <w:rsid w:val="00EB3E93"/>
    <w:rsid w:val="00EB4634"/>
    <w:rsid w:val="00EB4FA4"/>
    <w:rsid w:val="00EB59C7"/>
    <w:rsid w:val="00EB6327"/>
    <w:rsid w:val="00EB6457"/>
    <w:rsid w:val="00EB647B"/>
    <w:rsid w:val="00EB6FB6"/>
    <w:rsid w:val="00EB70BC"/>
    <w:rsid w:val="00EB76EB"/>
    <w:rsid w:val="00EC0221"/>
    <w:rsid w:val="00EC0246"/>
    <w:rsid w:val="00EC0520"/>
    <w:rsid w:val="00EC0850"/>
    <w:rsid w:val="00EC093B"/>
    <w:rsid w:val="00EC0979"/>
    <w:rsid w:val="00EC10F8"/>
    <w:rsid w:val="00EC1EBE"/>
    <w:rsid w:val="00EC200B"/>
    <w:rsid w:val="00EC21A6"/>
    <w:rsid w:val="00EC21E5"/>
    <w:rsid w:val="00EC227B"/>
    <w:rsid w:val="00EC27C9"/>
    <w:rsid w:val="00EC288A"/>
    <w:rsid w:val="00EC2CBC"/>
    <w:rsid w:val="00EC34DD"/>
    <w:rsid w:val="00EC41AD"/>
    <w:rsid w:val="00EC4907"/>
    <w:rsid w:val="00EC4B58"/>
    <w:rsid w:val="00EC4E40"/>
    <w:rsid w:val="00EC548D"/>
    <w:rsid w:val="00EC6045"/>
    <w:rsid w:val="00EC616D"/>
    <w:rsid w:val="00EC6529"/>
    <w:rsid w:val="00EC6CED"/>
    <w:rsid w:val="00EC6F77"/>
    <w:rsid w:val="00EC7665"/>
    <w:rsid w:val="00EC7704"/>
    <w:rsid w:val="00EC7915"/>
    <w:rsid w:val="00ED02C9"/>
    <w:rsid w:val="00ED02FE"/>
    <w:rsid w:val="00ED0332"/>
    <w:rsid w:val="00ED178A"/>
    <w:rsid w:val="00ED1D0F"/>
    <w:rsid w:val="00ED2B14"/>
    <w:rsid w:val="00ED324A"/>
    <w:rsid w:val="00ED37F6"/>
    <w:rsid w:val="00ED3F28"/>
    <w:rsid w:val="00ED41D4"/>
    <w:rsid w:val="00ED42D4"/>
    <w:rsid w:val="00ED435D"/>
    <w:rsid w:val="00ED47B8"/>
    <w:rsid w:val="00ED47E7"/>
    <w:rsid w:val="00ED4869"/>
    <w:rsid w:val="00ED4E27"/>
    <w:rsid w:val="00ED5045"/>
    <w:rsid w:val="00ED59A7"/>
    <w:rsid w:val="00ED5B3B"/>
    <w:rsid w:val="00ED5BFE"/>
    <w:rsid w:val="00ED6076"/>
    <w:rsid w:val="00ED6204"/>
    <w:rsid w:val="00ED77DC"/>
    <w:rsid w:val="00ED7987"/>
    <w:rsid w:val="00ED7C9D"/>
    <w:rsid w:val="00EE03F7"/>
    <w:rsid w:val="00EE0B80"/>
    <w:rsid w:val="00EE0F7F"/>
    <w:rsid w:val="00EE1E34"/>
    <w:rsid w:val="00EE23A7"/>
    <w:rsid w:val="00EE25CA"/>
    <w:rsid w:val="00EE2AA0"/>
    <w:rsid w:val="00EE32D6"/>
    <w:rsid w:val="00EE35E2"/>
    <w:rsid w:val="00EE393F"/>
    <w:rsid w:val="00EE3CBF"/>
    <w:rsid w:val="00EE42BA"/>
    <w:rsid w:val="00EE45ED"/>
    <w:rsid w:val="00EE4A4D"/>
    <w:rsid w:val="00EE5088"/>
    <w:rsid w:val="00EE50B5"/>
    <w:rsid w:val="00EE5294"/>
    <w:rsid w:val="00EE5563"/>
    <w:rsid w:val="00EE57DD"/>
    <w:rsid w:val="00EE5AD6"/>
    <w:rsid w:val="00EE5DEB"/>
    <w:rsid w:val="00EE6548"/>
    <w:rsid w:val="00EE658E"/>
    <w:rsid w:val="00EE6BCC"/>
    <w:rsid w:val="00EE710B"/>
    <w:rsid w:val="00EE7800"/>
    <w:rsid w:val="00EF126E"/>
    <w:rsid w:val="00EF161E"/>
    <w:rsid w:val="00EF1C95"/>
    <w:rsid w:val="00EF1D92"/>
    <w:rsid w:val="00EF2183"/>
    <w:rsid w:val="00EF228B"/>
    <w:rsid w:val="00EF2322"/>
    <w:rsid w:val="00EF2D53"/>
    <w:rsid w:val="00EF347C"/>
    <w:rsid w:val="00EF3746"/>
    <w:rsid w:val="00EF374D"/>
    <w:rsid w:val="00EF37DA"/>
    <w:rsid w:val="00EF390E"/>
    <w:rsid w:val="00EF4393"/>
    <w:rsid w:val="00EF4485"/>
    <w:rsid w:val="00EF4551"/>
    <w:rsid w:val="00EF4A69"/>
    <w:rsid w:val="00EF4CC9"/>
    <w:rsid w:val="00EF501B"/>
    <w:rsid w:val="00EF53FD"/>
    <w:rsid w:val="00EF57FC"/>
    <w:rsid w:val="00EF5A37"/>
    <w:rsid w:val="00EF5DC4"/>
    <w:rsid w:val="00EF5F98"/>
    <w:rsid w:val="00EF5FA0"/>
    <w:rsid w:val="00EF5FFB"/>
    <w:rsid w:val="00EF613F"/>
    <w:rsid w:val="00EF67C8"/>
    <w:rsid w:val="00EF6869"/>
    <w:rsid w:val="00EF6B88"/>
    <w:rsid w:val="00EF6D33"/>
    <w:rsid w:val="00EF7488"/>
    <w:rsid w:val="00EF771F"/>
    <w:rsid w:val="00EF7BFC"/>
    <w:rsid w:val="00EF7D73"/>
    <w:rsid w:val="00EF7FCF"/>
    <w:rsid w:val="00F0002D"/>
    <w:rsid w:val="00F0033C"/>
    <w:rsid w:val="00F00D6C"/>
    <w:rsid w:val="00F00E68"/>
    <w:rsid w:val="00F01085"/>
    <w:rsid w:val="00F010D2"/>
    <w:rsid w:val="00F013EA"/>
    <w:rsid w:val="00F02057"/>
    <w:rsid w:val="00F0232C"/>
    <w:rsid w:val="00F02383"/>
    <w:rsid w:val="00F0247B"/>
    <w:rsid w:val="00F02E76"/>
    <w:rsid w:val="00F03B0F"/>
    <w:rsid w:val="00F03B5B"/>
    <w:rsid w:val="00F03D65"/>
    <w:rsid w:val="00F03FA5"/>
    <w:rsid w:val="00F03FED"/>
    <w:rsid w:val="00F04056"/>
    <w:rsid w:val="00F04565"/>
    <w:rsid w:val="00F05556"/>
    <w:rsid w:val="00F05F87"/>
    <w:rsid w:val="00F06035"/>
    <w:rsid w:val="00F06449"/>
    <w:rsid w:val="00F07A8A"/>
    <w:rsid w:val="00F07B3E"/>
    <w:rsid w:val="00F1038B"/>
    <w:rsid w:val="00F10815"/>
    <w:rsid w:val="00F10D4F"/>
    <w:rsid w:val="00F10EDC"/>
    <w:rsid w:val="00F10F2B"/>
    <w:rsid w:val="00F10F74"/>
    <w:rsid w:val="00F110EE"/>
    <w:rsid w:val="00F11223"/>
    <w:rsid w:val="00F11255"/>
    <w:rsid w:val="00F113E2"/>
    <w:rsid w:val="00F1164D"/>
    <w:rsid w:val="00F11B25"/>
    <w:rsid w:val="00F11BC5"/>
    <w:rsid w:val="00F11BD9"/>
    <w:rsid w:val="00F11BFD"/>
    <w:rsid w:val="00F121C7"/>
    <w:rsid w:val="00F128C4"/>
    <w:rsid w:val="00F134A9"/>
    <w:rsid w:val="00F13DE1"/>
    <w:rsid w:val="00F14043"/>
    <w:rsid w:val="00F14854"/>
    <w:rsid w:val="00F14CD5"/>
    <w:rsid w:val="00F14E53"/>
    <w:rsid w:val="00F150A6"/>
    <w:rsid w:val="00F152A7"/>
    <w:rsid w:val="00F15B70"/>
    <w:rsid w:val="00F16247"/>
    <w:rsid w:val="00F162C0"/>
    <w:rsid w:val="00F163A5"/>
    <w:rsid w:val="00F16843"/>
    <w:rsid w:val="00F200FD"/>
    <w:rsid w:val="00F20FA8"/>
    <w:rsid w:val="00F21026"/>
    <w:rsid w:val="00F21166"/>
    <w:rsid w:val="00F21877"/>
    <w:rsid w:val="00F219A2"/>
    <w:rsid w:val="00F21B4B"/>
    <w:rsid w:val="00F21C3F"/>
    <w:rsid w:val="00F2239F"/>
    <w:rsid w:val="00F226F5"/>
    <w:rsid w:val="00F22A9F"/>
    <w:rsid w:val="00F22BA8"/>
    <w:rsid w:val="00F231D2"/>
    <w:rsid w:val="00F239CB"/>
    <w:rsid w:val="00F23C9C"/>
    <w:rsid w:val="00F240A6"/>
    <w:rsid w:val="00F2418A"/>
    <w:rsid w:val="00F242E9"/>
    <w:rsid w:val="00F24F97"/>
    <w:rsid w:val="00F2514F"/>
    <w:rsid w:val="00F25BF2"/>
    <w:rsid w:val="00F262E9"/>
    <w:rsid w:val="00F27111"/>
    <w:rsid w:val="00F27280"/>
    <w:rsid w:val="00F2760E"/>
    <w:rsid w:val="00F2789F"/>
    <w:rsid w:val="00F27956"/>
    <w:rsid w:val="00F27F6D"/>
    <w:rsid w:val="00F30B42"/>
    <w:rsid w:val="00F30D58"/>
    <w:rsid w:val="00F30F38"/>
    <w:rsid w:val="00F31212"/>
    <w:rsid w:val="00F325CA"/>
    <w:rsid w:val="00F326A1"/>
    <w:rsid w:val="00F327E1"/>
    <w:rsid w:val="00F32C2D"/>
    <w:rsid w:val="00F32C79"/>
    <w:rsid w:val="00F32D1E"/>
    <w:rsid w:val="00F32D4E"/>
    <w:rsid w:val="00F32E52"/>
    <w:rsid w:val="00F339A1"/>
    <w:rsid w:val="00F33EFC"/>
    <w:rsid w:val="00F34D26"/>
    <w:rsid w:val="00F34DAA"/>
    <w:rsid w:val="00F350F9"/>
    <w:rsid w:val="00F356B5"/>
    <w:rsid w:val="00F35D2B"/>
    <w:rsid w:val="00F36459"/>
    <w:rsid w:val="00F3659C"/>
    <w:rsid w:val="00F36640"/>
    <w:rsid w:val="00F36E16"/>
    <w:rsid w:val="00F371AE"/>
    <w:rsid w:val="00F37BDD"/>
    <w:rsid w:val="00F4090B"/>
    <w:rsid w:val="00F41565"/>
    <w:rsid w:val="00F416FF"/>
    <w:rsid w:val="00F419E5"/>
    <w:rsid w:val="00F4241B"/>
    <w:rsid w:val="00F42581"/>
    <w:rsid w:val="00F42A71"/>
    <w:rsid w:val="00F42B98"/>
    <w:rsid w:val="00F43140"/>
    <w:rsid w:val="00F432D8"/>
    <w:rsid w:val="00F43315"/>
    <w:rsid w:val="00F435F5"/>
    <w:rsid w:val="00F43B92"/>
    <w:rsid w:val="00F45179"/>
    <w:rsid w:val="00F456A6"/>
    <w:rsid w:val="00F45A83"/>
    <w:rsid w:val="00F45C44"/>
    <w:rsid w:val="00F463E1"/>
    <w:rsid w:val="00F47476"/>
    <w:rsid w:val="00F47B7B"/>
    <w:rsid w:val="00F47B99"/>
    <w:rsid w:val="00F47CD0"/>
    <w:rsid w:val="00F50300"/>
    <w:rsid w:val="00F503E4"/>
    <w:rsid w:val="00F51387"/>
    <w:rsid w:val="00F51545"/>
    <w:rsid w:val="00F52409"/>
    <w:rsid w:val="00F54373"/>
    <w:rsid w:val="00F54E6F"/>
    <w:rsid w:val="00F5510E"/>
    <w:rsid w:val="00F55E19"/>
    <w:rsid w:val="00F55ED3"/>
    <w:rsid w:val="00F56191"/>
    <w:rsid w:val="00F56243"/>
    <w:rsid w:val="00F5644C"/>
    <w:rsid w:val="00F56830"/>
    <w:rsid w:val="00F56DFA"/>
    <w:rsid w:val="00F5700B"/>
    <w:rsid w:val="00F57286"/>
    <w:rsid w:val="00F57481"/>
    <w:rsid w:val="00F574BB"/>
    <w:rsid w:val="00F57A12"/>
    <w:rsid w:val="00F613E0"/>
    <w:rsid w:val="00F620DA"/>
    <w:rsid w:val="00F620EB"/>
    <w:rsid w:val="00F6235B"/>
    <w:rsid w:val="00F623CB"/>
    <w:rsid w:val="00F627F5"/>
    <w:rsid w:val="00F629D0"/>
    <w:rsid w:val="00F62A2B"/>
    <w:rsid w:val="00F62F13"/>
    <w:rsid w:val="00F63952"/>
    <w:rsid w:val="00F64155"/>
    <w:rsid w:val="00F6567A"/>
    <w:rsid w:val="00F65BB7"/>
    <w:rsid w:val="00F661FD"/>
    <w:rsid w:val="00F66669"/>
    <w:rsid w:val="00F66B2B"/>
    <w:rsid w:val="00F66BA6"/>
    <w:rsid w:val="00F67AB7"/>
    <w:rsid w:val="00F67C14"/>
    <w:rsid w:val="00F700C4"/>
    <w:rsid w:val="00F709E6"/>
    <w:rsid w:val="00F71202"/>
    <w:rsid w:val="00F715FD"/>
    <w:rsid w:val="00F7307B"/>
    <w:rsid w:val="00F73799"/>
    <w:rsid w:val="00F7395E"/>
    <w:rsid w:val="00F73AAC"/>
    <w:rsid w:val="00F74290"/>
    <w:rsid w:val="00F743F2"/>
    <w:rsid w:val="00F747AB"/>
    <w:rsid w:val="00F74882"/>
    <w:rsid w:val="00F748A3"/>
    <w:rsid w:val="00F74D14"/>
    <w:rsid w:val="00F75619"/>
    <w:rsid w:val="00F75DBF"/>
    <w:rsid w:val="00F75DE5"/>
    <w:rsid w:val="00F763A6"/>
    <w:rsid w:val="00F76D9F"/>
    <w:rsid w:val="00F7734D"/>
    <w:rsid w:val="00F7739A"/>
    <w:rsid w:val="00F77410"/>
    <w:rsid w:val="00F7745A"/>
    <w:rsid w:val="00F80992"/>
    <w:rsid w:val="00F80A62"/>
    <w:rsid w:val="00F80A72"/>
    <w:rsid w:val="00F8105B"/>
    <w:rsid w:val="00F81850"/>
    <w:rsid w:val="00F81B7D"/>
    <w:rsid w:val="00F81BC7"/>
    <w:rsid w:val="00F825F1"/>
    <w:rsid w:val="00F82FDC"/>
    <w:rsid w:val="00F84633"/>
    <w:rsid w:val="00F848A9"/>
    <w:rsid w:val="00F84B86"/>
    <w:rsid w:val="00F85514"/>
    <w:rsid w:val="00F858EF"/>
    <w:rsid w:val="00F85AF3"/>
    <w:rsid w:val="00F86161"/>
    <w:rsid w:val="00F869FA"/>
    <w:rsid w:val="00F86A26"/>
    <w:rsid w:val="00F871A3"/>
    <w:rsid w:val="00F878FE"/>
    <w:rsid w:val="00F87AA3"/>
    <w:rsid w:val="00F87B65"/>
    <w:rsid w:val="00F87FFA"/>
    <w:rsid w:val="00F90194"/>
    <w:rsid w:val="00F906A2"/>
    <w:rsid w:val="00F9086A"/>
    <w:rsid w:val="00F90D98"/>
    <w:rsid w:val="00F90EE0"/>
    <w:rsid w:val="00F90F49"/>
    <w:rsid w:val="00F91099"/>
    <w:rsid w:val="00F914A5"/>
    <w:rsid w:val="00F918FB"/>
    <w:rsid w:val="00F91CBE"/>
    <w:rsid w:val="00F92390"/>
    <w:rsid w:val="00F92E14"/>
    <w:rsid w:val="00F93178"/>
    <w:rsid w:val="00F93648"/>
    <w:rsid w:val="00F937D5"/>
    <w:rsid w:val="00F9384D"/>
    <w:rsid w:val="00F93889"/>
    <w:rsid w:val="00F939B7"/>
    <w:rsid w:val="00F93A05"/>
    <w:rsid w:val="00F93B93"/>
    <w:rsid w:val="00F93BBE"/>
    <w:rsid w:val="00F93D7C"/>
    <w:rsid w:val="00F93DAA"/>
    <w:rsid w:val="00F9496E"/>
    <w:rsid w:val="00F94AA6"/>
    <w:rsid w:val="00F94C5E"/>
    <w:rsid w:val="00F94D2E"/>
    <w:rsid w:val="00F94E0C"/>
    <w:rsid w:val="00F95444"/>
    <w:rsid w:val="00F959F2"/>
    <w:rsid w:val="00F95CC0"/>
    <w:rsid w:val="00F95DAA"/>
    <w:rsid w:val="00F95E67"/>
    <w:rsid w:val="00F95F78"/>
    <w:rsid w:val="00F966DC"/>
    <w:rsid w:val="00F9718B"/>
    <w:rsid w:val="00F977A4"/>
    <w:rsid w:val="00F97B52"/>
    <w:rsid w:val="00FA019C"/>
    <w:rsid w:val="00FA0CFF"/>
    <w:rsid w:val="00FA0E0E"/>
    <w:rsid w:val="00FA12CE"/>
    <w:rsid w:val="00FA1340"/>
    <w:rsid w:val="00FA14DC"/>
    <w:rsid w:val="00FA1742"/>
    <w:rsid w:val="00FA1799"/>
    <w:rsid w:val="00FA1B15"/>
    <w:rsid w:val="00FA22C0"/>
    <w:rsid w:val="00FA242C"/>
    <w:rsid w:val="00FA325C"/>
    <w:rsid w:val="00FA32B3"/>
    <w:rsid w:val="00FA3C78"/>
    <w:rsid w:val="00FA47C1"/>
    <w:rsid w:val="00FA504B"/>
    <w:rsid w:val="00FA5150"/>
    <w:rsid w:val="00FA54A5"/>
    <w:rsid w:val="00FA54D9"/>
    <w:rsid w:val="00FA5827"/>
    <w:rsid w:val="00FA5942"/>
    <w:rsid w:val="00FA5EE7"/>
    <w:rsid w:val="00FA6058"/>
    <w:rsid w:val="00FA6123"/>
    <w:rsid w:val="00FA6527"/>
    <w:rsid w:val="00FA6A0C"/>
    <w:rsid w:val="00FA6EB4"/>
    <w:rsid w:val="00FA6F67"/>
    <w:rsid w:val="00FA6FFD"/>
    <w:rsid w:val="00FA70AF"/>
    <w:rsid w:val="00FA798F"/>
    <w:rsid w:val="00FA7DB9"/>
    <w:rsid w:val="00FB00B8"/>
    <w:rsid w:val="00FB0486"/>
    <w:rsid w:val="00FB0E3C"/>
    <w:rsid w:val="00FB14A6"/>
    <w:rsid w:val="00FB21B2"/>
    <w:rsid w:val="00FB235E"/>
    <w:rsid w:val="00FB241B"/>
    <w:rsid w:val="00FB34E4"/>
    <w:rsid w:val="00FB38F2"/>
    <w:rsid w:val="00FB3BD2"/>
    <w:rsid w:val="00FB43F7"/>
    <w:rsid w:val="00FB47AE"/>
    <w:rsid w:val="00FB4B58"/>
    <w:rsid w:val="00FB4EDE"/>
    <w:rsid w:val="00FB56E7"/>
    <w:rsid w:val="00FB5906"/>
    <w:rsid w:val="00FB5FFA"/>
    <w:rsid w:val="00FB6958"/>
    <w:rsid w:val="00FB6B0E"/>
    <w:rsid w:val="00FB6BCC"/>
    <w:rsid w:val="00FB6D71"/>
    <w:rsid w:val="00FB75F3"/>
    <w:rsid w:val="00FB77CE"/>
    <w:rsid w:val="00FB7F19"/>
    <w:rsid w:val="00FC005A"/>
    <w:rsid w:val="00FC0A0F"/>
    <w:rsid w:val="00FC0F10"/>
    <w:rsid w:val="00FC0F45"/>
    <w:rsid w:val="00FC1127"/>
    <w:rsid w:val="00FC112F"/>
    <w:rsid w:val="00FC1836"/>
    <w:rsid w:val="00FC1A78"/>
    <w:rsid w:val="00FC22EF"/>
    <w:rsid w:val="00FC2736"/>
    <w:rsid w:val="00FC27E8"/>
    <w:rsid w:val="00FC2D25"/>
    <w:rsid w:val="00FC30DC"/>
    <w:rsid w:val="00FC34EC"/>
    <w:rsid w:val="00FC37ED"/>
    <w:rsid w:val="00FC3E4B"/>
    <w:rsid w:val="00FC4854"/>
    <w:rsid w:val="00FC4E09"/>
    <w:rsid w:val="00FC4FB8"/>
    <w:rsid w:val="00FC517C"/>
    <w:rsid w:val="00FC5A85"/>
    <w:rsid w:val="00FC5CA9"/>
    <w:rsid w:val="00FC63C7"/>
    <w:rsid w:val="00FC679D"/>
    <w:rsid w:val="00FC6EB4"/>
    <w:rsid w:val="00FC78DB"/>
    <w:rsid w:val="00FD01FA"/>
    <w:rsid w:val="00FD0A3A"/>
    <w:rsid w:val="00FD0BFC"/>
    <w:rsid w:val="00FD0DBB"/>
    <w:rsid w:val="00FD0EA0"/>
    <w:rsid w:val="00FD1033"/>
    <w:rsid w:val="00FD1417"/>
    <w:rsid w:val="00FD1582"/>
    <w:rsid w:val="00FD1AF2"/>
    <w:rsid w:val="00FD2039"/>
    <w:rsid w:val="00FD2267"/>
    <w:rsid w:val="00FD3244"/>
    <w:rsid w:val="00FD35B4"/>
    <w:rsid w:val="00FD3ABC"/>
    <w:rsid w:val="00FD3C65"/>
    <w:rsid w:val="00FD4016"/>
    <w:rsid w:val="00FD4107"/>
    <w:rsid w:val="00FD438E"/>
    <w:rsid w:val="00FD43F3"/>
    <w:rsid w:val="00FD4C36"/>
    <w:rsid w:val="00FD4FFE"/>
    <w:rsid w:val="00FD5598"/>
    <w:rsid w:val="00FD56E8"/>
    <w:rsid w:val="00FD668E"/>
    <w:rsid w:val="00FD68ED"/>
    <w:rsid w:val="00FD7611"/>
    <w:rsid w:val="00FD7D1A"/>
    <w:rsid w:val="00FE01A8"/>
    <w:rsid w:val="00FE02A8"/>
    <w:rsid w:val="00FE05C7"/>
    <w:rsid w:val="00FE0691"/>
    <w:rsid w:val="00FE070E"/>
    <w:rsid w:val="00FE0FCA"/>
    <w:rsid w:val="00FE16C1"/>
    <w:rsid w:val="00FE1702"/>
    <w:rsid w:val="00FE1870"/>
    <w:rsid w:val="00FE1A3A"/>
    <w:rsid w:val="00FE2118"/>
    <w:rsid w:val="00FE2203"/>
    <w:rsid w:val="00FE226A"/>
    <w:rsid w:val="00FE2533"/>
    <w:rsid w:val="00FE2821"/>
    <w:rsid w:val="00FE29C8"/>
    <w:rsid w:val="00FE2CD9"/>
    <w:rsid w:val="00FE31AD"/>
    <w:rsid w:val="00FE33DA"/>
    <w:rsid w:val="00FE3441"/>
    <w:rsid w:val="00FE3B2D"/>
    <w:rsid w:val="00FE3B44"/>
    <w:rsid w:val="00FE3C17"/>
    <w:rsid w:val="00FE3FDC"/>
    <w:rsid w:val="00FE424B"/>
    <w:rsid w:val="00FE4465"/>
    <w:rsid w:val="00FE474D"/>
    <w:rsid w:val="00FE479F"/>
    <w:rsid w:val="00FE4AA1"/>
    <w:rsid w:val="00FE4B2D"/>
    <w:rsid w:val="00FE4F29"/>
    <w:rsid w:val="00FE4FEE"/>
    <w:rsid w:val="00FE532E"/>
    <w:rsid w:val="00FE65B7"/>
    <w:rsid w:val="00FE6940"/>
    <w:rsid w:val="00FE6AFB"/>
    <w:rsid w:val="00FE6C6C"/>
    <w:rsid w:val="00FE6FEA"/>
    <w:rsid w:val="00FE7BE9"/>
    <w:rsid w:val="00FF0D39"/>
    <w:rsid w:val="00FF0DF2"/>
    <w:rsid w:val="00FF10CC"/>
    <w:rsid w:val="00FF1A95"/>
    <w:rsid w:val="00FF1B82"/>
    <w:rsid w:val="00FF2A6B"/>
    <w:rsid w:val="00FF320A"/>
    <w:rsid w:val="00FF334E"/>
    <w:rsid w:val="00FF37B7"/>
    <w:rsid w:val="00FF4E35"/>
    <w:rsid w:val="00FF51A9"/>
    <w:rsid w:val="00FF532F"/>
    <w:rsid w:val="00FF566E"/>
    <w:rsid w:val="00FF5BEE"/>
    <w:rsid w:val="00FF5C44"/>
    <w:rsid w:val="00FF5EE0"/>
    <w:rsid w:val="00FF63FB"/>
    <w:rsid w:val="00FF7794"/>
    <w:rsid w:val="00FF7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2"/>
    </o:shapelayout>
  </w:shapeDefaults>
  <w:decimalSymbol w:val="."/>
  <w:listSeparator w:val=","/>
  <w14:docId w14:val="0E7CF31F"/>
  <w15:chartTrackingRefBased/>
  <w15:docId w15:val="{A279B97D-07B9-457C-9858-4EF7D7A54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F8D"/>
    <w:rPr>
      <w:sz w:val="24"/>
      <w:szCs w:val="24"/>
      <w:lang w:eastAsia="en-US"/>
    </w:rPr>
  </w:style>
  <w:style w:type="paragraph" w:styleId="1">
    <w:name w:val="heading 1"/>
    <w:basedOn w:val="a"/>
    <w:next w:val="a"/>
    <w:link w:val="1Char"/>
    <w:uiPriority w:val="99"/>
    <w:qFormat/>
    <w:rsid w:val="00A52CC0"/>
    <w:pPr>
      <w:keepNext/>
      <w:tabs>
        <w:tab w:val="left" w:pos="720"/>
      </w:tabs>
      <w:spacing w:before="120" w:after="120"/>
      <w:contextualSpacing/>
      <w:outlineLvl w:val="0"/>
    </w:pPr>
    <w:rPr>
      <w:rFonts w:ascii="Arial" w:hAnsi="Arial" w:cs="Arial"/>
      <w:b/>
      <w:bCs/>
      <w:caps/>
      <w:kern w:val="32"/>
      <w:sz w:val="28"/>
      <w:szCs w:val="28"/>
    </w:rPr>
  </w:style>
  <w:style w:type="paragraph" w:styleId="2">
    <w:name w:val="heading 2"/>
    <w:basedOn w:val="a"/>
    <w:next w:val="a"/>
    <w:link w:val="2Char"/>
    <w:qFormat/>
    <w:rsid w:val="009A3945"/>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rsid w:val="00726F97"/>
    <w:pPr>
      <w:keepNext/>
      <w:spacing w:before="240" w:after="60"/>
      <w:outlineLvl w:val="2"/>
    </w:pPr>
    <w:rPr>
      <w:rFonts w:ascii="Arial" w:hAnsi="Arial" w:cs="Arial"/>
      <w:b/>
      <w:bCs/>
      <w:sz w:val="26"/>
      <w:szCs w:val="26"/>
    </w:rPr>
  </w:style>
  <w:style w:type="paragraph" w:styleId="4">
    <w:name w:val="heading 4"/>
    <w:basedOn w:val="a"/>
    <w:next w:val="a"/>
    <w:link w:val="4Char"/>
    <w:uiPriority w:val="99"/>
    <w:qFormat/>
    <w:rsid w:val="00726F97"/>
    <w:pPr>
      <w:keepNext/>
      <w:numPr>
        <w:ilvl w:val="3"/>
        <w:numId w:val="1"/>
      </w:numPr>
      <w:spacing w:before="240" w:after="60"/>
      <w:outlineLvl w:val="3"/>
    </w:pPr>
    <w:rPr>
      <w:b/>
      <w:bCs/>
      <w:sz w:val="28"/>
      <w:szCs w:val="28"/>
    </w:rPr>
  </w:style>
  <w:style w:type="paragraph" w:styleId="5">
    <w:name w:val="heading 5"/>
    <w:basedOn w:val="a"/>
    <w:next w:val="a"/>
    <w:link w:val="5Char"/>
    <w:uiPriority w:val="99"/>
    <w:qFormat/>
    <w:rsid w:val="007D771E"/>
    <w:pPr>
      <w:numPr>
        <w:ilvl w:val="4"/>
        <w:numId w:val="3"/>
      </w:numPr>
      <w:spacing w:before="240" w:after="60"/>
      <w:outlineLvl w:val="4"/>
    </w:pPr>
    <w:rPr>
      <w:b/>
      <w:bCs/>
      <w:i/>
      <w:iCs/>
      <w:sz w:val="26"/>
      <w:szCs w:val="26"/>
    </w:rPr>
  </w:style>
  <w:style w:type="paragraph" w:styleId="6">
    <w:name w:val="heading 6"/>
    <w:basedOn w:val="a"/>
    <w:next w:val="a"/>
    <w:link w:val="6Char"/>
    <w:uiPriority w:val="99"/>
    <w:qFormat/>
    <w:rsid w:val="007D771E"/>
    <w:pPr>
      <w:numPr>
        <w:ilvl w:val="5"/>
        <w:numId w:val="3"/>
      </w:numPr>
      <w:spacing w:before="240" w:after="60"/>
      <w:outlineLvl w:val="5"/>
    </w:pPr>
    <w:rPr>
      <w:b/>
      <w:bCs/>
      <w:sz w:val="22"/>
      <w:szCs w:val="22"/>
    </w:rPr>
  </w:style>
  <w:style w:type="paragraph" w:styleId="7">
    <w:name w:val="heading 7"/>
    <w:basedOn w:val="a"/>
    <w:next w:val="a"/>
    <w:link w:val="7Char"/>
    <w:uiPriority w:val="99"/>
    <w:qFormat/>
    <w:rsid w:val="007D771E"/>
    <w:pPr>
      <w:numPr>
        <w:ilvl w:val="6"/>
        <w:numId w:val="3"/>
      </w:numPr>
      <w:spacing w:before="240" w:after="60"/>
      <w:outlineLvl w:val="6"/>
    </w:pPr>
  </w:style>
  <w:style w:type="paragraph" w:styleId="8">
    <w:name w:val="heading 8"/>
    <w:basedOn w:val="a"/>
    <w:next w:val="a"/>
    <w:link w:val="8Char"/>
    <w:uiPriority w:val="99"/>
    <w:qFormat/>
    <w:rsid w:val="007D771E"/>
    <w:pPr>
      <w:numPr>
        <w:ilvl w:val="7"/>
        <w:numId w:val="3"/>
      </w:numPr>
      <w:spacing w:before="240" w:after="60"/>
      <w:outlineLvl w:val="7"/>
    </w:pPr>
    <w:rPr>
      <w:i/>
      <w:iCs/>
    </w:rPr>
  </w:style>
  <w:style w:type="paragraph" w:styleId="9">
    <w:name w:val="heading 9"/>
    <w:basedOn w:val="a"/>
    <w:next w:val="a"/>
    <w:link w:val="9Char"/>
    <w:uiPriority w:val="99"/>
    <w:qFormat/>
    <w:rsid w:val="007D771E"/>
    <w:pPr>
      <w:numPr>
        <w:ilvl w:val="8"/>
        <w:numId w:val="3"/>
      </w:numPr>
      <w:spacing w:before="240" w:after="60"/>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824086"/>
    <w:rPr>
      <w:rFonts w:cs="Times New Roman"/>
      <w:b/>
      <w:bCs/>
      <w:kern w:val="44"/>
      <w:sz w:val="44"/>
      <w:szCs w:val="44"/>
      <w:lang w:eastAsia="en-US"/>
    </w:rPr>
  </w:style>
  <w:style w:type="character" w:customStyle="1" w:styleId="2Char">
    <w:name w:val="标题 2 Char"/>
    <w:link w:val="2"/>
    <w:uiPriority w:val="99"/>
    <w:semiHidden/>
    <w:locked/>
    <w:rsid w:val="005F1FD3"/>
    <w:rPr>
      <w:rFonts w:ascii="Arial" w:eastAsia="宋体" w:hAnsi="Arial" w:cs="Arial"/>
      <w:b/>
      <w:bCs/>
      <w:iCs/>
      <w:sz w:val="28"/>
      <w:szCs w:val="28"/>
      <w:lang w:val="en-US" w:eastAsia="en-US" w:bidi="ar-SA"/>
    </w:rPr>
  </w:style>
  <w:style w:type="character" w:customStyle="1" w:styleId="3Char">
    <w:name w:val="标题 3 Char"/>
    <w:link w:val="3"/>
    <w:uiPriority w:val="99"/>
    <w:semiHidden/>
    <w:locked/>
    <w:rsid w:val="00824086"/>
    <w:rPr>
      <w:rFonts w:cs="Times New Roman"/>
      <w:b/>
      <w:bCs/>
      <w:kern w:val="0"/>
      <w:sz w:val="32"/>
      <w:szCs w:val="32"/>
      <w:lang w:eastAsia="en-US"/>
    </w:rPr>
  </w:style>
  <w:style w:type="character" w:customStyle="1" w:styleId="4Char">
    <w:name w:val="标题 4 Char"/>
    <w:link w:val="4"/>
    <w:uiPriority w:val="99"/>
    <w:locked/>
    <w:rsid w:val="00824086"/>
    <w:rPr>
      <w:b/>
      <w:bCs/>
      <w:sz w:val="28"/>
      <w:szCs w:val="28"/>
      <w:lang w:eastAsia="en-US"/>
    </w:rPr>
  </w:style>
  <w:style w:type="character" w:customStyle="1" w:styleId="5Char">
    <w:name w:val="标题 5 Char"/>
    <w:link w:val="5"/>
    <w:uiPriority w:val="99"/>
    <w:locked/>
    <w:rsid w:val="00824086"/>
    <w:rPr>
      <w:b/>
      <w:bCs/>
      <w:i/>
      <w:iCs/>
      <w:sz w:val="26"/>
      <w:szCs w:val="26"/>
      <w:lang w:eastAsia="en-US"/>
    </w:rPr>
  </w:style>
  <w:style w:type="character" w:customStyle="1" w:styleId="6Char">
    <w:name w:val="标题 6 Char"/>
    <w:link w:val="6"/>
    <w:uiPriority w:val="99"/>
    <w:locked/>
    <w:rsid w:val="00824086"/>
    <w:rPr>
      <w:b/>
      <w:bCs/>
      <w:sz w:val="22"/>
      <w:szCs w:val="22"/>
      <w:lang w:eastAsia="en-US"/>
    </w:rPr>
  </w:style>
  <w:style w:type="character" w:customStyle="1" w:styleId="7Char">
    <w:name w:val="标题 7 Char"/>
    <w:link w:val="7"/>
    <w:uiPriority w:val="99"/>
    <w:locked/>
    <w:rsid w:val="00824086"/>
    <w:rPr>
      <w:sz w:val="24"/>
      <w:szCs w:val="24"/>
      <w:lang w:eastAsia="en-US"/>
    </w:rPr>
  </w:style>
  <w:style w:type="character" w:customStyle="1" w:styleId="8Char">
    <w:name w:val="标题 8 Char"/>
    <w:link w:val="8"/>
    <w:uiPriority w:val="99"/>
    <w:locked/>
    <w:rsid w:val="00824086"/>
    <w:rPr>
      <w:i/>
      <w:iCs/>
      <w:sz w:val="24"/>
      <w:szCs w:val="24"/>
      <w:lang w:eastAsia="en-US"/>
    </w:rPr>
  </w:style>
  <w:style w:type="character" w:customStyle="1" w:styleId="9Char">
    <w:name w:val="标题 9 Char"/>
    <w:link w:val="9"/>
    <w:uiPriority w:val="99"/>
    <w:locked/>
    <w:rsid w:val="00824086"/>
    <w:rPr>
      <w:rFonts w:ascii="Arial" w:hAnsi="Arial" w:cs="Arial"/>
      <w:sz w:val="22"/>
      <w:szCs w:val="22"/>
      <w:lang w:eastAsia="en-US"/>
    </w:rPr>
  </w:style>
  <w:style w:type="paragraph" w:customStyle="1" w:styleId="WXHeading1">
    <w:name w:val="WX Heading 1"/>
    <w:next w:val="WXBodyText"/>
    <w:link w:val="WXHeading1Char"/>
    <w:uiPriority w:val="99"/>
    <w:rsid w:val="00EC10F8"/>
    <w:pPr>
      <w:keepNext/>
      <w:keepLines/>
      <w:numPr>
        <w:numId w:val="3"/>
      </w:numPr>
      <w:snapToGrid w:val="0"/>
      <w:spacing w:before="120" w:after="240"/>
      <w:outlineLvl w:val="0"/>
    </w:pPr>
    <w:rPr>
      <w:rFonts w:ascii="Arial" w:hAnsi="Arial" w:cs="Arial"/>
      <w:b/>
      <w:bCs/>
      <w:caps/>
      <w:kern w:val="32"/>
      <w:sz w:val="28"/>
      <w:szCs w:val="28"/>
      <w:lang w:eastAsia="en-US"/>
    </w:rPr>
  </w:style>
  <w:style w:type="paragraph" w:customStyle="1" w:styleId="WXBodyText">
    <w:name w:val="WX Body Text"/>
    <w:link w:val="WXBodyTextChar"/>
    <w:uiPriority w:val="99"/>
    <w:rsid w:val="00EC10F8"/>
    <w:pPr>
      <w:spacing w:before="120" w:after="120"/>
      <w:ind w:left="720"/>
      <w:jc w:val="both"/>
    </w:pPr>
    <w:rPr>
      <w:rFonts w:cs="Arial"/>
      <w:bCs/>
      <w:kern w:val="32"/>
      <w:sz w:val="24"/>
      <w:szCs w:val="24"/>
    </w:rPr>
  </w:style>
  <w:style w:type="character" w:customStyle="1" w:styleId="WXBodyTextChar">
    <w:name w:val="WX Body Text Char"/>
    <w:link w:val="WXBodyText"/>
    <w:uiPriority w:val="99"/>
    <w:locked/>
    <w:rsid w:val="00756BD7"/>
    <w:rPr>
      <w:rFonts w:cs="Arial"/>
      <w:bCs/>
      <w:kern w:val="32"/>
      <w:sz w:val="24"/>
      <w:szCs w:val="24"/>
      <w:lang w:val="en-US" w:eastAsia="zh-CN" w:bidi="ar-SA"/>
    </w:rPr>
  </w:style>
  <w:style w:type="paragraph" w:customStyle="1" w:styleId="WXHeading2">
    <w:name w:val="WX Heading 2"/>
    <w:next w:val="WXBodyText"/>
    <w:link w:val="WXHeading2Char"/>
    <w:uiPriority w:val="99"/>
    <w:rsid w:val="00EC10F8"/>
    <w:pPr>
      <w:keepNext/>
      <w:keepLines/>
      <w:numPr>
        <w:ilvl w:val="1"/>
        <w:numId w:val="3"/>
      </w:numPr>
      <w:spacing w:before="120" w:after="240"/>
      <w:outlineLvl w:val="1"/>
    </w:pPr>
    <w:rPr>
      <w:rFonts w:ascii="Arial" w:hAnsi="Arial" w:cs="Arial"/>
      <w:b/>
      <w:kern w:val="32"/>
      <w:sz w:val="28"/>
      <w:szCs w:val="28"/>
    </w:rPr>
  </w:style>
  <w:style w:type="paragraph" w:customStyle="1" w:styleId="WXHeading3">
    <w:name w:val="WX Heading 3"/>
    <w:next w:val="WXBodyText"/>
    <w:uiPriority w:val="99"/>
    <w:rsid w:val="00EC10F8"/>
    <w:pPr>
      <w:keepNext/>
      <w:keepLines/>
      <w:numPr>
        <w:ilvl w:val="2"/>
        <w:numId w:val="3"/>
      </w:numPr>
      <w:spacing w:before="120" w:after="240"/>
      <w:outlineLvl w:val="2"/>
    </w:pPr>
    <w:rPr>
      <w:rFonts w:ascii="Arial" w:hAnsi="Arial" w:cs="Arial"/>
      <w:b/>
      <w:bCs/>
      <w:kern w:val="32"/>
      <w:sz w:val="24"/>
      <w:szCs w:val="24"/>
    </w:rPr>
  </w:style>
  <w:style w:type="paragraph" w:customStyle="1" w:styleId="WXHeader">
    <w:name w:val="WX Header"/>
    <w:next w:val="WXBodyText"/>
    <w:uiPriority w:val="99"/>
    <w:rsid w:val="00EC10F8"/>
    <w:pPr>
      <w:spacing w:after="120"/>
    </w:pPr>
    <w:rPr>
      <w:rFonts w:cs="Arial"/>
      <w:bCs/>
      <w:kern w:val="32"/>
      <w:sz w:val="16"/>
      <w:szCs w:val="16"/>
    </w:rPr>
  </w:style>
  <w:style w:type="paragraph" w:customStyle="1" w:styleId="WXFooter">
    <w:name w:val="WX Footer"/>
    <w:next w:val="WXBodyText"/>
    <w:uiPriority w:val="99"/>
    <w:rsid w:val="00EC10F8"/>
    <w:pPr>
      <w:spacing w:before="120"/>
    </w:pPr>
    <w:rPr>
      <w:rFonts w:cs="Arial"/>
      <w:bCs/>
      <w:kern w:val="32"/>
      <w:sz w:val="16"/>
      <w:szCs w:val="16"/>
    </w:rPr>
  </w:style>
  <w:style w:type="paragraph" w:customStyle="1" w:styleId="WXHeading4">
    <w:name w:val="WX Heading 4"/>
    <w:next w:val="WXBodyText"/>
    <w:uiPriority w:val="99"/>
    <w:rsid w:val="00EC10F8"/>
    <w:pPr>
      <w:keepNext/>
      <w:keepLines/>
      <w:numPr>
        <w:ilvl w:val="3"/>
        <w:numId w:val="3"/>
      </w:numPr>
      <w:spacing w:before="120" w:after="240"/>
    </w:pPr>
    <w:rPr>
      <w:rFonts w:ascii="Arial" w:hAnsi="Arial" w:cs="Arial"/>
      <w:b/>
      <w:bCs/>
      <w:kern w:val="32"/>
      <w:sz w:val="24"/>
      <w:szCs w:val="24"/>
    </w:rPr>
  </w:style>
  <w:style w:type="paragraph" w:customStyle="1" w:styleId="WXHeadingAppendix">
    <w:name w:val="WX Heading Appendix"/>
    <w:next w:val="WXBodyText"/>
    <w:link w:val="WXHeadingAppendixChar"/>
    <w:uiPriority w:val="99"/>
    <w:rsid w:val="00EC10F8"/>
    <w:pPr>
      <w:keepNext/>
      <w:keepLines/>
      <w:tabs>
        <w:tab w:val="left" w:pos="2160"/>
      </w:tabs>
      <w:spacing w:before="120" w:after="240"/>
      <w:ind w:left="2160" w:hanging="2160"/>
    </w:pPr>
    <w:rPr>
      <w:rFonts w:ascii="Arial" w:hAnsi="Arial" w:cs="Arial"/>
      <w:b/>
      <w:bCs/>
      <w:caps/>
      <w:kern w:val="32"/>
      <w:sz w:val="28"/>
      <w:szCs w:val="28"/>
    </w:rPr>
  </w:style>
  <w:style w:type="paragraph" w:customStyle="1" w:styleId="WXSubscript">
    <w:name w:val="WX Subscript"/>
    <w:next w:val="WXBodyText"/>
    <w:uiPriority w:val="99"/>
    <w:rsid w:val="00EC10F8"/>
    <w:rPr>
      <w:rFonts w:cs="Arial"/>
      <w:bCs/>
      <w:kern w:val="32"/>
      <w:sz w:val="24"/>
      <w:szCs w:val="24"/>
      <w:vertAlign w:val="subscript"/>
    </w:rPr>
  </w:style>
  <w:style w:type="paragraph" w:customStyle="1" w:styleId="WXSuperscript">
    <w:name w:val="WX Superscript"/>
    <w:next w:val="WXBodyText"/>
    <w:link w:val="WXSuperscriptChar"/>
    <w:uiPriority w:val="99"/>
    <w:rsid w:val="00EC10F8"/>
    <w:rPr>
      <w:rFonts w:cs="Arial"/>
      <w:bCs/>
      <w:kern w:val="32"/>
      <w:sz w:val="24"/>
      <w:szCs w:val="24"/>
      <w:vertAlign w:val="superscript"/>
    </w:rPr>
  </w:style>
  <w:style w:type="character" w:customStyle="1" w:styleId="WXSuperscriptChar">
    <w:name w:val="WX Superscript Char"/>
    <w:link w:val="WXSuperscript"/>
    <w:uiPriority w:val="99"/>
    <w:locked/>
    <w:rsid w:val="00255127"/>
    <w:rPr>
      <w:rFonts w:cs="Arial"/>
      <w:bCs/>
      <w:kern w:val="32"/>
      <w:sz w:val="24"/>
      <w:szCs w:val="24"/>
      <w:vertAlign w:val="superscript"/>
      <w:lang w:val="en-US" w:eastAsia="zh-CN" w:bidi="ar-SA"/>
    </w:rPr>
  </w:style>
  <w:style w:type="paragraph" w:customStyle="1" w:styleId="WXTableData">
    <w:name w:val="WX Table Data"/>
    <w:next w:val="WXBodyText"/>
    <w:uiPriority w:val="99"/>
    <w:rsid w:val="00EC10F8"/>
    <w:pPr>
      <w:keepNext/>
      <w:keepLines/>
      <w:tabs>
        <w:tab w:val="left" w:pos="357"/>
      </w:tabs>
      <w:spacing w:before="60" w:after="60"/>
      <w:jc w:val="center"/>
    </w:pPr>
    <w:rPr>
      <w:rFonts w:ascii="Arial" w:hAnsi="Arial" w:cs="Arial"/>
      <w:bCs/>
      <w:kern w:val="32"/>
    </w:rPr>
  </w:style>
  <w:style w:type="paragraph" w:customStyle="1" w:styleId="WXTableDataCompact">
    <w:name w:val="WX Table Data Compact"/>
    <w:basedOn w:val="WXTableData"/>
    <w:next w:val="WXBodyText"/>
    <w:uiPriority w:val="99"/>
    <w:rsid w:val="00EC10F8"/>
    <w:rPr>
      <w:bCs w:val="0"/>
      <w:spacing w:val="-22"/>
    </w:rPr>
  </w:style>
  <w:style w:type="paragraph" w:customStyle="1" w:styleId="WXTableText">
    <w:name w:val="WX Table Text"/>
    <w:link w:val="WXTableTextChar"/>
    <w:uiPriority w:val="99"/>
    <w:rsid w:val="00EC10F8"/>
    <w:pPr>
      <w:tabs>
        <w:tab w:val="left" w:pos="357"/>
      </w:tabs>
      <w:spacing w:before="60" w:after="60"/>
    </w:pPr>
    <w:rPr>
      <w:rFonts w:ascii="Arial" w:hAnsi="Arial" w:cs="Arial"/>
      <w:bCs/>
      <w:kern w:val="32"/>
    </w:rPr>
  </w:style>
  <w:style w:type="character" w:customStyle="1" w:styleId="WXTableTextChar">
    <w:name w:val="WX Table Text Char"/>
    <w:link w:val="WXTableText"/>
    <w:uiPriority w:val="99"/>
    <w:locked/>
    <w:rsid w:val="00401DF4"/>
    <w:rPr>
      <w:rFonts w:ascii="Arial" w:hAnsi="Arial" w:cs="Arial"/>
      <w:bCs/>
      <w:kern w:val="32"/>
      <w:lang w:val="en-US" w:eastAsia="zh-CN" w:bidi="ar-SA"/>
    </w:rPr>
  </w:style>
  <w:style w:type="paragraph" w:customStyle="1" w:styleId="WXTableHeader">
    <w:name w:val="WX Table Header"/>
    <w:basedOn w:val="WXTableText"/>
    <w:link w:val="WXTableHeaderChar"/>
    <w:uiPriority w:val="99"/>
    <w:rsid w:val="00EC10F8"/>
    <w:rPr>
      <w:b/>
    </w:rPr>
  </w:style>
  <w:style w:type="character" w:customStyle="1" w:styleId="WXTableHeaderChar">
    <w:name w:val="WX Table Header Char"/>
    <w:link w:val="WXTableHeader"/>
    <w:uiPriority w:val="99"/>
    <w:locked/>
    <w:rsid w:val="00401DF4"/>
    <w:rPr>
      <w:rFonts w:ascii="Arial" w:hAnsi="Arial" w:cs="Arial"/>
      <w:b/>
      <w:bCs/>
      <w:kern w:val="32"/>
      <w:lang w:val="en-US" w:eastAsia="zh-CN" w:bidi="ar-SA"/>
    </w:rPr>
  </w:style>
  <w:style w:type="paragraph" w:customStyle="1" w:styleId="WXTableTitle">
    <w:name w:val="WX Table Title"/>
    <w:next w:val="WXBodyText"/>
    <w:link w:val="WXTableTitleChar"/>
    <w:uiPriority w:val="99"/>
    <w:rsid w:val="00EC10F8"/>
    <w:pPr>
      <w:keepNext/>
      <w:keepLines/>
      <w:tabs>
        <w:tab w:val="left" w:pos="1151"/>
      </w:tabs>
      <w:spacing w:before="120" w:after="120"/>
      <w:ind w:left="2160" w:hanging="2160"/>
      <w:jc w:val="center"/>
    </w:pPr>
    <w:rPr>
      <w:rFonts w:ascii="Arial" w:hAnsi="Arial" w:cs="Arial"/>
      <w:b/>
      <w:bCs/>
      <w:kern w:val="32"/>
      <w:sz w:val="26"/>
      <w:szCs w:val="26"/>
    </w:rPr>
  </w:style>
  <w:style w:type="character" w:customStyle="1" w:styleId="WXTableTitleChar">
    <w:name w:val="WX Table Title Char"/>
    <w:link w:val="WXTableTitle"/>
    <w:uiPriority w:val="99"/>
    <w:locked/>
    <w:rsid w:val="00401DF4"/>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rsid w:val="00EC10F8"/>
    <w:pPr>
      <w:spacing w:before="60" w:after="60"/>
    </w:pPr>
    <w:rPr>
      <w:rFonts w:ascii="Arial" w:hAnsi="Arial" w:cs="Arial"/>
      <w:bCs/>
      <w:kern w:val="32"/>
      <w:sz w:val="18"/>
      <w:szCs w:val="28"/>
    </w:rPr>
  </w:style>
  <w:style w:type="character" w:customStyle="1" w:styleId="WXTableNoteChar">
    <w:name w:val="WX Table Note Char"/>
    <w:link w:val="WXTableNote"/>
    <w:uiPriority w:val="99"/>
    <w:locked/>
    <w:rsid w:val="00045A3D"/>
    <w:rPr>
      <w:rFonts w:ascii="Arial" w:hAnsi="Arial" w:cs="Arial"/>
      <w:bCs/>
      <w:kern w:val="32"/>
      <w:sz w:val="18"/>
      <w:szCs w:val="28"/>
      <w:lang w:val="en-US" w:eastAsia="zh-CN" w:bidi="ar-SA"/>
    </w:rPr>
  </w:style>
  <w:style w:type="paragraph" w:customStyle="1" w:styleId="WXBullets">
    <w:name w:val="WX Bullets"/>
    <w:basedOn w:val="WXBodyText"/>
    <w:uiPriority w:val="99"/>
    <w:rsid w:val="00EC10F8"/>
    <w:pPr>
      <w:numPr>
        <w:numId w:val="2"/>
      </w:numPr>
      <w:spacing w:before="0" w:after="60"/>
    </w:pPr>
  </w:style>
  <w:style w:type="paragraph" w:customStyle="1" w:styleId="WXBodyTextTitle">
    <w:name w:val="WX Body Text Title"/>
    <w:next w:val="WXBodyText"/>
    <w:uiPriority w:val="99"/>
    <w:rsid w:val="00EC10F8"/>
    <w:pPr>
      <w:spacing w:before="120" w:after="120"/>
      <w:ind w:left="720" w:hanging="720"/>
      <w:jc w:val="center"/>
      <w:outlineLvl w:val="0"/>
    </w:pPr>
    <w:rPr>
      <w:rFonts w:ascii="Arial" w:hAnsi="Arial" w:cs="Arial"/>
      <w:b/>
      <w:bCs/>
      <w:caps/>
      <w:kern w:val="32"/>
      <w:sz w:val="28"/>
      <w:szCs w:val="28"/>
      <w:lang w:eastAsia="en-US"/>
    </w:rPr>
  </w:style>
  <w:style w:type="paragraph" w:styleId="a3">
    <w:name w:val="Balloon Text"/>
    <w:basedOn w:val="a"/>
    <w:link w:val="Char"/>
    <w:uiPriority w:val="99"/>
    <w:semiHidden/>
    <w:rsid w:val="00E72B9C"/>
    <w:rPr>
      <w:rFonts w:ascii="Tahoma" w:hAnsi="Tahoma" w:cs="Tahoma"/>
      <w:sz w:val="16"/>
      <w:szCs w:val="16"/>
    </w:rPr>
  </w:style>
  <w:style w:type="character" w:customStyle="1" w:styleId="Char">
    <w:name w:val="批注框文本 Char"/>
    <w:link w:val="a3"/>
    <w:uiPriority w:val="99"/>
    <w:semiHidden/>
    <w:locked/>
    <w:rsid w:val="00824086"/>
    <w:rPr>
      <w:rFonts w:cs="Times New Roman"/>
      <w:kern w:val="0"/>
      <w:sz w:val="2"/>
      <w:lang w:eastAsia="en-US"/>
    </w:rPr>
  </w:style>
  <w:style w:type="paragraph" w:customStyle="1" w:styleId="WXTOCTitle">
    <w:name w:val="WX TOC Title"/>
    <w:next w:val="WXBodyText"/>
    <w:uiPriority w:val="99"/>
    <w:rsid w:val="00EC10F8"/>
    <w:pPr>
      <w:spacing w:before="60" w:after="60"/>
      <w:jc w:val="center"/>
    </w:pPr>
    <w:rPr>
      <w:rFonts w:ascii="Arial" w:hAnsi="Arial" w:cs="Arial"/>
      <w:b/>
      <w:bCs/>
      <w:caps/>
      <w:kern w:val="32"/>
      <w:sz w:val="28"/>
      <w:szCs w:val="28"/>
      <w:lang w:eastAsia="en-US"/>
    </w:rPr>
  </w:style>
  <w:style w:type="paragraph" w:customStyle="1" w:styleId="WXFigureTitle">
    <w:name w:val="WX Figure Title"/>
    <w:basedOn w:val="WXTableTitle"/>
    <w:next w:val="WXBodyText"/>
    <w:uiPriority w:val="99"/>
    <w:rsid w:val="00EC10F8"/>
  </w:style>
  <w:style w:type="paragraph" w:customStyle="1" w:styleId="WXFigureNote">
    <w:name w:val="WX Figure Note"/>
    <w:basedOn w:val="WXTableNote"/>
    <w:next w:val="WXBodyText"/>
    <w:uiPriority w:val="99"/>
    <w:rsid w:val="00EC10F8"/>
  </w:style>
  <w:style w:type="table" w:styleId="a4">
    <w:name w:val="Table Grid"/>
    <w:basedOn w:val="a1"/>
    <w:uiPriority w:val="99"/>
    <w:rsid w:val="00564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XHeading2Char">
    <w:name w:val="WX Heading 2 Char"/>
    <w:link w:val="WXHeading2"/>
    <w:uiPriority w:val="99"/>
    <w:locked/>
    <w:rsid w:val="00643CCA"/>
    <w:rPr>
      <w:rFonts w:ascii="Arial" w:hAnsi="Arial" w:cs="Arial"/>
      <w:b/>
      <w:kern w:val="32"/>
      <w:sz w:val="28"/>
      <w:szCs w:val="28"/>
    </w:rPr>
  </w:style>
  <w:style w:type="character" w:styleId="a5">
    <w:name w:val="annotation reference"/>
    <w:uiPriority w:val="99"/>
    <w:rsid w:val="00EE0F7F"/>
    <w:rPr>
      <w:rFonts w:cs="Times New Roman"/>
      <w:sz w:val="16"/>
    </w:rPr>
  </w:style>
  <w:style w:type="paragraph" w:customStyle="1" w:styleId="WXbodytexttitlenotoc">
    <w:name w:val="WX body text title no toc"/>
    <w:basedOn w:val="WXBodyTextTitle"/>
    <w:next w:val="WXBodyText"/>
    <w:uiPriority w:val="99"/>
    <w:rsid w:val="00EC10F8"/>
  </w:style>
  <w:style w:type="paragraph" w:styleId="a6">
    <w:name w:val="header"/>
    <w:basedOn w:val="a"/>
    <w:link w:val="Char0"/>
    <w:uiPriority w:val="99"/>
    <w:rsid w:val="00490FA1"/>
    <w:pPr>
      <w:tabs>
        <w:tab w:val="center" w:pos="4320"/>
        <w:tab w:val="right" w:pos="8640"/>
      </w:tabs>
    </w:pPr>
  </w:style>
  <w:style w:type="character" w:customStyle="1" w:styleId="Char0">
    <w:name w:val="页眉 Char"/>
    <w:link w:val="a6"/>
    <w:uiPriority w:val="99"/>
    <w:locked/>
    <w:rsid w:val="00824086"/>
    <w:rPr>
      <w:rFonts w:cs="Times New Roman"/>
      <w:kern w:val="0"/>
      <w:sz w:val="18"/>
      <w:szCs w:val="18"/>
      <w:lang w:eastAsia="en-US"/>
    </w:rPr>
  </w:style>
  <w:style w:type="paragraph" w:styleId="a7">
    <w:name w:val="footer"/>
    <w:basedOn w:val="a"/>
    <w:link w:val="Char1"/>
    <w:uiPriority w:val="99"/>
    <w:rsid w:val="00490FA1"/>
    <w:pPr>
      <w:tabs>
        <w:tab w:val="center" w:pos="4320"/>
        <w:tab w:val="right" w:pos="8640"/>
      </w:tabs>
    </w:pPr>
  </w:style>
  <w:style w:type="character" w:customStyle="1" w:styleId="Char1">
    <w:name w:val="页脚 Char"/>
    <w:link w:val="a7"/>
    <w:uiPriority w:val="99"/>
    <w:semiHidden/>
    <w:locked/>
    <w:rsid w:val="00824086"/>
    <w:rPr>
      <w:rFonts w:cs="Times New Roman"/>
      <w:kern w:val="0"/>
      <w:sz w:val="18"/>
      <w:szCs w:val="18"/>
      <w:lang w:eastAsia="en-US"/>
    </w:rPr>
  </w:style>
  <w:style w:type="paragraph" w:styleId="10">
    <w:name w:val="目录 1"/>
    <w:basedOn w:val="a"/>
    <w:next w:val="a"/>
    <w:autoRedefine/>
    <w:uiPriority w:val="39"/>
    <w:qFormat/>
    <w:rsid w:val="006E401E"/>
    <w:pPr>
      <w:spacing w:before="120" w:after="120"/>
    </w:pPr>
    <w:rPr>
      <w:rFonts w:ascii="Calibri" w:hAnsi="Calibri"/>
      <w:b/>
      <w:bCs/>
      <w:caps/>
      <w:sz w:val="20"/>
      <w:szCs w:val="20"/>
    </w:rPr>
  </w:style>
  <w:style w:type="paragraph" w:styleId="20">
    <w:name w:val="目录 2"/>
    <w:basedOn w:val="a"/>
    <w:next w:val="a"/>
    <w:autoRedefine/>
    <w:uiPriority w:val="39"/>
    <w:qFormat/>
    <w:rsid w:val="008A20AF"/>
    <w:pPr>
      <w:tabs>
        <w:tab w:val="left" w:pos="960"/>
        <w:tab w:val="right" w:leader="dot" w:pos="8291"/>
      </w:tabs>
      <w:spacing w:line="360" w:lineRule="auto"/>
      <w:ind w:left="238"/>
    </w:pPr>
    <w:rPr>
      <w:rFonts w:ascii="Calibri" w:hAnsi="Calibri"/>
      <w:smallCaps/>
      <w:sz w:val="20"/>
      <w:szCs w:val="20"/>
    </w:rPr>
  </w:style>
  <w:style w:type="paragraph" w:styleId="30">
    <w:name w:val="目录 3"/>
    <w:basedOn w:val="a"/>
    <w:next w:val="a"/>
    <w:autoRedefine/>
    <w:uiPriority w:val="39"/>
    <w:qFormat/>
    <w:rsid w:val="00490FA1"/>
    <w:pPr>
      <w:ind w:left="480"/>
    </w:pPr>
    <w:rPr>
      <w:rFonts w:ascii="Calibri" w:hAnsi="Calibri"/>
      <w:i/>
      <w:iCs/>
      <w:sz w:val="20"/>
      <w:szCs w:val="20"/>
    </w:rPr>
  </w:style>
  <w:style w:type="paragraph" w:styleId="40">
    <w:name w:val="目录 4"/>
    <w:basedOn w:val="a"/>
    <w:next w:val="a"/>
    <w:autoRedefine/>
    <w:uiPriority w:val="39"/>
    <w:rsid w:val="00490FA1"/>
    <w:pPr>
      <w:ind w:left="720"/>
    </w:pPr>
    <w:rPr>
      <w:rFonts w:ascii="Calibri" w:hAnsi="Calibri"/>
      <w:sz w:val="18"/>
      <w:szCs w:val="18"/>
    </w:rPr>
  </w:style>
  <w:style w:type="paragraph" w:styleId="50">
    <w:name w:val="目录 5"/>
    <w:basedOn w:val="a"/>
    <w:next w:val="a"/>
    <w:autoRedefine/>
    <w:uiPriority w:val="39"/>
    <w:rsid w:val="00490FA1"/>
    <w:pPr>
      <w:ind w:left="960"/>
    </w:pPr>
    <w:rPr>
      <w:rFonts w:ascii="Calibri" w:hAnsi="Calibri"/>
      <w:sz w:val="18"/>
      <w:szCs w:val="18"/>
    </w:rPr>
  </w:style>
  <w:style w:type="paragraph" w:styleId="60">
    <w:name w:val="目录 6"/>
    <w:basedOn w:val="a"/>
    <w:next w:val="a"/>
    <w:autoRedefine/>
    <w:uiPriority w:val="39"/>
    <w:rsid w:val="00490FA1"/>
    <w:pPr>
      <w:ind w:left="1200"/>
    </w:pPr>
    <w:rPr>
      <w:rFonts w:ascii="Calibri" w:hAnsi="Calibri"/>
      <w:sz w:val="18"/>
      <w:szCs w:val="18"/>
    </w:rPr>
  </w:style>
  <w:style w:type="paragraph" w:styleId="70">
    <w:name w:val="目录 7"/>
    <w:basedOn w:val="a"/>
    <w:next w:val="a"/>
    <w:autoRedefine/>
    <w:uiPriority w:val="39"/>
    <w:rsid w:val="00490FA1"/>
    <w:pPr>
      <w:ind w:left="1440"/>
    </w:pPr>
    <w:rPr>
      <w:rFonts w:ascii="Calibri" w:hAnsi="Calibri"/>
      <w:sz w:val="18"/>
      <w:szCs w:val="18"/>
    </w:rPr>
  </w:style>
  <w:style w:type="paragraph" w:styleId="80">
    <w:name w:val="目录 8"/>
    <w:basedOn w:val="a"/>
    <w:next w:val="a"/>
    <w:autoRedefine/>
    <w:uiPriority w:val="39"/>
    <w:rsid w:val="00490FA1"/>
    <w:pPr>
      <w:ind w:left="1680"/>
    </w:pPr>
    <w:rPr>
      <w:rFonts w:ascii="Calibri" w:hAnsi="Calibri"/>
      <w:sz w:val="18"/>
      <w:szCs w:val="18"/>
    </w:rPr>
  </w:style>
  <w:style w:type="paragraph" w:styleId="90">
    <w:name w:val="目录 9"/>
    <w:basedOn w:val="a"/>
    <w:next w:val="a"/>
    <w:autoRedefine/>
    <w:uiPriority w:val="39"/>
    <w:rsid w:val="00490FA1"/>
    <w:pPr>
      <w:ind w:left="1920"/>
    </w:pPr>
    <w:rPr>
      <w:rFonts w:ascii="Calibri" w:hAnsi="Calibri"/>
      <w:sz w:val="18"/>
      <w:szCs w:val="18"/>
    </w:rPr>
  </w:style>
  <w:style w:type="character" w:styleId="a8">
    <w:name w:val="Hyperlink"/>
    <w:uiPriority w:val="99"/>
    <w:rsid w:val="00490FA1"/>
    <w:rPr>
      <w:rFonts w:cs="Times New Roman"/>
      <w:color w:val="0000FF"/>
      <w:u w:val="single"/>
    </w:rPr>
  </w:style>
  <w:style w:type="paragraph" w:customStyle="1" w:styleId="StyleWXBodyTextLeft254cm">
    <w:name w:val="Style WX Body Text + Left:  2.54 cm"/>
    <w:basedOn w:val="WXBodyText"/>
    <w:uiPriority w:val="99"/>
    <w:rsid w:val="007D771E"/>
    <w:pPr>
      <w:ind w:left="1531"/>
    </w:pPr>
    <w:rPr>
      <w:rFonts w:cs="Times New Roman"/>
      <w:bCs w:val="0"/>
      <w:szCs w:val="20"/>
    </w:rPr>
  </w:style>
  <w:style w:type="character" w:customStyle="1" w:styleId="WXHeadingAppendixChar">
    <w:name w:val="WX Heading Appendix Char"/>
    <w:link w:val="WXHeadingAppendix"/>
    <w:uiPriority w:val="99"/>
    <w:locked/>
    <w:rsid w:val="005B797D"/>
    <w:rPr>
      <w:rFonts w:ascii="Arial" w:hAnsi="Arial" w:cs="Arial"/>
      <w:b/>
      <w:bCs/>
      <w:caps/>
      <w:kern w:val="32"/>
      <w:sz w:val="28"/>
      <w:szCs w:val="28"/>
      <w:lang w:val="en-US" w:eastAsia="zh-CN" w:bidi="ar-SA"/>
    </w:rPr>
  </w:style>
  <w:style w:type="paragraph" w:styleId="a9">
    <w:name w:val="table of figures"/>
    <w:basedOn w:val="a"/>
    <w:next w:val="a"/>
    <w:uiPriority w:val="99"/>
    <w:rsid w:val="001B15D1"/>
    <w:pPr>
      <w:ind w:left="480" w:hanging="480"/>
    </w:pPr>
    <w:rPr>
      <w:b/>
      <w:bCs/>
      <w:sz w:val="20"/>
      <w:szCs w:val="20"/>
    </w:rPr>
  </w:style>
  <w:style w:type="paragraph" w:styleId="aa">
    <w:name w:val="annotation text"/>
    <w:basedOn w:val="a"/>
    <w:link w:val="Char2"/>
    <w:uiPriority w:val="99"/>
    <w:rsid w:val="00EE0F7F"/>
    <w:rPr>
      <w:sz w:val="20"/>
      <w:szCs w:val="20"/>
      <w:lang w:val="en-GB" w:eastAsia="nl-NL"/>
    </w:rPr>
  </w:style>
  <w:style w:type="character" w:customStyle="1" w:styleId="Char2">
    <w:name w:val="批注文字 Char"/>
    <w:link w:val="aa"/>
    <w:uiPriority w:val="99"/>
    <w:locked/>
    <w:rsid w:val="00EE0F7F"/>
    <w:rPr>
      <w:rFonts w:cs="Times New Roman"/>
      <w:lang w:val="en-GB" w:eastAsia="nl-NL"/>
    </w:rPr>
  </w:style>
  <w:style w:type="paragraph" w:styleId="ab">
    <w:name w:val="annotation subject"/>
    <w:basedOn w:val="aa"/>
    <w:next w:val="aa"/>
    <w:link w:val="Char3"/>
    <w:uiPriority w:val="99"/>
    <w:rsid w:val="004A1270"/>
    <w:rPr>
      <w:b/>
      <w:bCs/>
      <w:lang w:val="en-US" w:eastAsia="en-US"/>
    </w:rPr>
  </w:style>
  <w:style w:type="character" w:customStyle="1" w:styleId="Char3">
    <w:name w:val="批注主题 Char"/>
    <w:link w:val="ab"/>
    <w:uiPriority w:val="99"/>
    <w:locked/>
    <w:rsid w:val="004A1270"/>
    <w:rPr>
      <w:rFonts w:cs="Times New Roman"/>
      <w:b/>
      <w:bCs/>
      <w:lang w:val="en-GB" w:eastAsia="en-US"/>
    </w:rPr>
  </w:style>
  <w:style w:type="paragraph" w:styleId="ac">
    <w:name w:val="caption"/>
    <w:basedOn w:val="a"/>
    <w:next w:val="a"/>
    <w:uiPriority w:val="99"/>
    <w:qFormat/>
    <w:rsid w:val="007F18FD"/>
    <w:rPr>
      <w:rFonts w:ascii="Cambria" w:eastAsia="黑体" w:hAnsi="Cambria"/>
      <w:sz w:val="20"/>
      <w:szCs w:val="20"/>
    </w:rPr>
  </w:style>
  <w:style w:type="character" w:customStyle="1" w:styleId="WXHeading1Char">
    <w:name w:val="WX Heading 1 Char"/>
    <w:link w:val="WXHeading1"/>
    <w:uiPriority w:val="99"/>
    <w:locked/>
    <w:rsid w:val="00A136FA"/>
    <w:rPr>
      <w:rFonts w:ascii="Arial" w:hAnsi="Arial" w:cs="Arial"/>
      <w:b/>
      <w:bCs/>
      <w:caps/>
      <w:kern w:val="32"/>
      <w:sz w:val="28"/>
      <w:szCs w:val="28"/>
      <w:lang w:eastAsia="en-US"/>
    </w:rPr>
  </w:style>
  <w:style w:type="paragraph" w:styleId="ad">
    <w:name w:val="列出段落"/>
    <w:basedOn w:val="a"/>
    <w:uiPriority w:val="34"/>
    <w:qFormat/>
    <w:rsid w:val="00D50761"/>
    <w:pPr>
      <w:ind w:firstLineChars="200" w:firstLine="420"/>
    </w:pPr>
  </w:style>
  <w:style w:type="paragraph" w:styleId="TOC">
    <w:name w:val="TOC Heading"/>
    <w:basedOn w:val="1"/>
    <w:next w:val="a"/>
    <w:uiPriority w:val="39"/>
    <w:semiHidden/>
    <w:unhideWhenUsed/>
    <w:qFormat/>
    <w:rsid w:val="00F87FFA"/>
    <w:pPr>
      <w:keepLines/>
      <w:tabs>
        <w:tab w:val="clear" w:pos="720"/>
      </w:tabs>
      <w:spacing w:before="480" w:after="0" w:line="276" w:lineRule="auto"/>
      <w:contextualSpacing w:val="0"/>
      <w:outlineLvl w:val="9"/>
    </w:pPr>
    <w:rPr>
      <w:rFonts w:ascii="Cambria" w:hAnsi="Cambria" w:cs="Times New Roman"/>
      <w:caps w:val="0"/>
      <w:color w:val="365F91"/>
      <w:kern w:val="0"/>
      <w:lang w:eastAsia="zh-CN"/>
    </w:rPr>
  </w:style>
  <w:style w:type="paragraph" w:styleId="ae">
    <w:name w:val="Date"/>
    <w:basedOn w:val="a"/>
    <w:next w:val="a"/>
    <w:link w:val="Char4"/>
    <w:uiPriority w:val="99"/>
    <w:locked/>
    <w:rsid w:val="001E070C"/>
    <w:pPr>
      <w:widowControl w:val="0"/>
      <w:jc w:val="both"/>
    </w:pPr>
    <w:rPr>
      <w:kern w:val="2"/>
      <w:szCs w:val="20"/>
      <w:lang w:eastAsia="zh-CN"/>
    </w:rPr>
  </w:style>
  <w:style w:type="character" w:customStyle="1" w:styleId="Char4">
    <w:name w:val="日期 Char"/>
    <w:link w:val="ae"/>
    <w:uiPriority w:val="99"/>
    <w:rsid w:val="001E070C"/>
    <w:rPr>
      <w:kern w:val="2"/>
      <w:sz w:val="24"/>
    </w:rPr>
  </w:style>
  <w:style w:type="paragraph" w:customStyle="1" w:styleId="Bodytext1">
    <w:name w:val="Body text 1"/>
    <w:basedOn w:val="a"/>
    <w:rsid w:val="00AB580E"/>
    <w:pPr>
      <w:spacing w:after="120"/>
    </w:pPr>
    <w:rPr>
      <w:szCs w:val="20"/>
    </w:rPr>
  </w:style>
  <w:style w:type="paragraph" w:styleId="af">
    <w:name w:val="Title"/>
    <w:basedOn w:val="a"/>
    <w:next w:val="a"/>
    <w:link w:val="Char5"/>
    <w:qFormat/>
    <w:rsid w:val="00246FB7"/>
    <w:pPr>
      <w:spacing w:before="240" w:after="60"/>
      <w:jc w:val="center"/>
      <w:outlineLvl w:val="0"/>
    </w:pPr>
    <w:rPr>
      <w:rFonts w:ascii="Cambria" w:hAnsi="Cambria"/>
      <w:b/>
      <w:bCs/>
      <w:sz w:val="32"/>
      <w:szCs w:val="32"/>
    </w:rPr>
  </w:style>
  <w:style w:type="character" w:customStyle="1" w:styleId="Char5">
    <w:name w:val="标题 Char"/>
    <w:link w:val="af"/>
    <w:rsid w:val="00246FB7"/>
    <w:rPr>
      <w:rFonts w:ascii="Cambria" w:hAnsi="Cambria" w:cs="Times New Roman"/>
      <w:b/>
      <w:bCs/>
      <w:sz w:val="32"/>
      <w:szCs w:val="32"/>
      <w:lang w:eastAsia="en-US"/>
    </w:rPr>
  </w:style>
  <w:style w:type="paragraph" w:customStyle="1" w:styleId="Default">
    <w:name w:val="Default"/>
    <w:rsid w:val="00F67C14"/>
    <w:pPr>
      <w:widowControl w:val="0"/>
      <w:autoSpaceDE w:val="0"/>
      <w:autoSpaceDN w:val="0"/>
      <w:adjustRightInd w:val="0"/>
    </w:pPr>
    <w:rPr>
      <w:rFonts w:ascii="宋体" w:cs="宋体"/>
      <w:color w:val="000000"/>
      <w:sz w:val="24"/>
      <w:szCs w:val="24"/>
    </w:rPr>
  </w:style>
  <w:style w:type="paragraph" w:styleId="af0">
    <w:name w:val="Plain Text"/>
    <w:basedOn w:val="a"/>
    <w:link w:val="Char6"/>
    <w:locked/>
    <w:rsid w:val="00B0219E"/>
    <w:pPr>
      <w:widowControl w:val="0"/>
      <w:jc w:val="both"/>
    </w:pPr>
    <w:rPr>
      <w:rFonts w:ascii="宋体" w:hAnsi="Courier New"/>
      <w:kern w:val="2"/>
      <w:sz w:val="21"/>
      <w:szCs w:val="20"/>
      <w:lang w:eastAsia="zh-CN"/>
    </w:rPr>
  </w:style>
  <w:style w:type="character" w:customStyle="1" w:styleId="Char6">
    <w:name w:val="纯文本 Char"/>
    <w:link w:val="af0"/>
    <w:qFormat/>
    <w:rsid w:val="00B0219E"/>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240652">
      <w:bodyDiv w:val="1"/>
      <w:marLeft w:val="0"/>
      <w:marRight w:val="0"/>
      <w:marTop w:val="0"/>
      <w:marBottom w:val="0"/>
      <w:divBdr>
        <w:top w:val="none" w:sz="0" w:space="0" w:color="auto"/>
        <w:left w:val="none" w:sz="0" w:space="0" w:color="auto"/>
        <w:bottom w:val="none" w:sz="0" w:space="0" w:color="auto"/>
        <w:right w:val="none" w:sz="0" w:space="0" w:color="auto"/>
      </w:divBdr>
      <w:divsChild>
        <w:div w:id="100956819">
          <w:marLeft w:val="0"/>
          <w:marRight w:val="0"/>
          <w:marTop w:val="0"/>
          <w:marBottom w:val="0"/>
          <w:divBdr>
            <w:top w:val="none" w:sz="0" w:space="0" w:color="auto"/>
            <w:left w:val="none" w:sz="0" w:space="0" w:color="auto"/>
            <w:bottom w:val="none" w:sz="0" w:space="0" w:color="auto"/>
            <w:right w:val="none" w:sz="0" w:space="0" w:color="auto"/>
          </w:divBdr>
          <w:divsChild>
            <w:div w:id="1903834766">
              <w:marLeft w:val="0"/>
              <w:marRight w:val="0"/>
              <w:marTop w:val="0"/>
              <w:marBottom w:val="0"/>
              <w:divBdr>
                <w:top w:val="none" w:sz="0" w:space="0" w:color="auto"/>
                <w:left w:val="none" w:sz="0" w:space="0" w:color="auto"/>
                <w:bottom w:val="none" w:sz="0" w:space="0" w:color="auto"/>
                <w:right w:val="none" w:sz="0" w:space="0" w:color="auto"/>
              </w:divBdr>
              <w:divsChild>
                <w:div w:id="824247049">
                  <w:marLeft w:val="0"/>
                  <w:marRight w:val="0"/>
                  <w:marTop w:val="0"/>
                  <w:marBottom w:val="0"/>
                  <w:divBdr>
                    <w:top w:val="none" w:sz="0" w:space="0" w:color="auto"/>
                    <w:left w:val="none" w:sz="0" w:space="0" w:color="auto"/>
                    <w:bottom w:val="none" w:sz="0" w:space="0" w:color="auto"/>
                    <w:right w:val="none" w:sz="0" w:space="0" w:color="auto"/>
                  </w:divBdr>
                  <w:divsChild>
                    <w:div w:id="817574760">
                      <w:marLeft w:val="0"/>
                      <w:marRight w:val="0"/>
                      <w:marTop w:val="0"/>
                      <w:marBottom w:val="0"/>
                      <w:divBdr>
                        <w:top w:val="none" w:sz="0" w:space="0" w:color="auto"/>
                        <w:left w:val="none" w:sz="0" w:space="0" w:color="auto"/>
                        <w:bottom w:val="none" w:sz="0" w:space="0" w:color="auto"/>
                        <w:right w:val="none" w:sz="0" w:space="0" w:color="auto"/>
                      </w:divBdr>
                      <w:divsChild>
                        <w:div w:id="2045786337">
                          <w:marLeft w:val="0"/>
                          <w:marRight w:val="0"/>
                          <w:marTop w:val="600"/>
                          <w:marBottom w:val="0"/>
                          <w:divBdr>
                            <w:top w:val="none" w:sz="0" w:space="0" w:color="auto"/>
                            <w:left w:val="none" w:sz="0" w:space="0" w:color="auto"/>
                            <w:bottom w:val="none" w:sz="0" w:space="0" w:color="auto"/>
                            <w:right w:val="none" w:sz="0" w:space="0" w:color="auto"/>
                          </w:divBdr>
                          <w:divsChild>
                            <w:div w:id="1472360742">
                              <w:marLeft w:val="0"/>
                              <w:marRight w:val="0"/>
                              <w:marTop w:val="75"/>
                              <w:marBottom w:val="0"/>
                              <w:divBdr>
                                <w:top w:val="none" w:sz="0" w:space="0" w:color="auto"/>
                                <w:left w:val="none" w:sz="0" w:space="0" w:color="auto"/>
                                <w:bottom w:val="none" w:sz="0" w:space="0" w:color="auto"/>
                                <w:right w:val="none" w:sz="0" w:space="0" w:color="auto"/>
                              </w:divBdr>
                              <w:divsChild>
                                <w:div w:id="799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954333">
      <w:bodyDiv w:val="1"/>
      <w:marLeft w:val="0"/>
      <w:marRight w:val="0"/>
      <w:marTop w:val="0"/>
      <w:marBottom w:val="0"/>
      <w:divBdr>
        <w:top w:val="none" w:sz="0" w:space="0" w:color="auto"/>
        <w:left w:val="none" w:sz="0" w:space="0" w:color="auto"/>
        <w:bottom w:val="none" w:sz="0" w:space="0" w:color="auto"/>
        <w:right w:val="none" w:sz="0" w:space="0" w:color="auto"/>
      </w:divBdr>
      <w:divsChild>
        <w:div w:id="1616019252">
          <w:marLeft w:val="45"/>
          <w:marRight w:val="0"/>
          <w:marTop w:val="60"/>
          <w:marBottom w:val="45"/>
          <w:divBdr>
            <w:top w:val="none" w:sz="0" w:space="0" w:color="auto"/>
            <w:left w:val="none" w:sz="0" w:space="0" w:color="auto"/>
            <w:bottom w:val="none" w:sz="0" w:space="0" w:color="auto"/>
            <w:right w:val="none" w:sz="0" w:space="0" w:color="auto"/>
          </w:divBdr>
          <w:divsChild>
            <w:div w:id="1165897030">
              <w:marLeft w:val="0"/>
              <w:marRight w:val="0"/>
              <w:marTop w:val="0"/>
              <w:marBottom w:val="0"/>
              <w:divBdr>
                <w:top w:val="none" w:sz="0" w:space="0" w:color="auto"/>
                <w:left w:val="none" w:sz="0" w:space="0" w:color="auto"/>
                <w:bottom w:val="none" w:sz="0" w:space="0" w:color="auto"/>
                <w:right w:val="none" w:sz="0" w:space="0" w:color="auto"/>
              </w:divBdr>
              <w:divsChild>
                <w:div w:id="909001952">
                  <w:marLeft w:val="0"/>
                  <w:marRight w:val="0"/>
                  <w:marTop w:val="0"/>
                  <w:marBottom w:val="0"/>
                  <w:divBdr>
                    <w:top w:val="none" w:sz="0" w:space="0" w:color="auto"/>
                    <w:left w:val="none" w:sz="0" w:space="0" w:color="auto"/>
                    <w:bottom w:val="none" w:sz="0" w:space="0" w:color="auto"/>
                    <w:right w:val="none" w:sz="0" w:space="0" w:color="auto"/>
                  </w:divBdr>
                </w:div>
                <w:div w:id="13664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163009">
      <w:bodyDiv w:val="1"/>
      <w:marLeft w:val="0"/>
      <w:marRight w:val="0"/>
      <w:marTop w:val="0"/>
      <w:marBottom w:val="0"/>
      <w:divBdr>
        <w:top w:val="none" w:sz="0" w:space="0" w:color="auto"/>
        <w:left w:val="none" w:sz="0" w:space="0" w:color="auto"/>
        <w:bottom w:val="none" w:sz="0" w:space="0" w:color="auto"/>
        <w:right w:val="none" w:sz="0" w:space="0" w:color="auto"/>
      </w:divBdr>
      <w:divsChild>
        <w:div w:id="2067989765">
          <w:marLeft w:val="0"/>
          <w:marRight w:val="0"/>
          <w:marTop w:val="0"/>
          <w:marBottom w:val="0"/>
          <w:divBdr>
            <w:top w:val="none" w:sz="0" w:space="0" w:color="auto"/>
            <w:left w:val="none" w:sz="0" w:space="0" w:color="auto"/>
            <w:bottom w:val="none" w:sz="0" w:space="0" w:color="auto"/>
            <w:right w:val="none" w:sz="0" w:space="0" w:color="auto"/>
          </w:divBdr>
          <w:divsChild>
            <w:div w:id="1177157922">
              <w:marLeft w:val="0"/>
              <w:marRight w:val="0"/>
              <w:marTop w:val="0"/>
              <w:marBottom w:val="0"/>
              <w:divBdr>
                <w:top w:val="none" w:sz="0" w:space="0" w:color="auto"/>
                <w:left w:val="none" w:sz="0" w:space="0" w:color="auto"/>
                <w:bottom w:val="none" w:sz="0" w:space="0" w:color="auto"/>
                <w:right w:val="none" w:sz="0" w:space="0" w:color="auto"/>
              </w:divBdr>
              <w:divsChild>
                <w:div w:id="55471871">
                  <w:marLeft w:val="0"/>
                  <w:marRight w:val="0"/>
                  <w:marTop w:val="0"/>
                  <w:marBottom w:val="0"/>
                  <w:divBdr>
                    <w:top w:val="none" w:sz="0" w:space="0" w:color="auto"/>
                    <w:left w:val="none" w:sz="0" w:space="0" w:color="auto"/>
                    <w:bottom w:val="none" w:sz="0" w:space="0" w:color="auto"/>
                    <w:right w:val="none" w:sz="0" w:space="0" w:color="auto"/>
                  </w:divBdr>
                  <w:divsChild>
                    <w:div w:id="1742676527">
                      <w:marLeft w:val="0"/>
                      <w:marRight w:val="0"/>
                      <w:marTop w:val="0"/>
                      <w:marBottom w:val="0"/>
                      <w:divBdr>
                        <w:top w:val="none" w:sz="0" w:space="0" w:color="auto"/>
                        <w:left w:val="none" w:sz="0" w:space="0" w:color="auto"/>
                        <w:bottom w:val="none" w:sz="0" w:space="0" w:color="auto"/>
                        <w:right w:val="none" w:sz="0" w:space="0" w:color="auto"/>
                      </w:divBdr>
                      <w:divsChild>
                        <w:div w:id="75682834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895236254">
      <w:bodyDiv w:val="1"/>
      <w:marLeft w:val="0"/>
      <w:marRight w:val="0"/>
      <w:marTop w:val="0"/>
      <w:marBottom w:val="0"/>
      <w:divBdr>
        <w:top w:val="none" w:sz="0" w:space="0" w:color="auto"/>
        <w:left w:val="none" w:sz="0" w:space="0" w:color="auto"/>
        <w:bottom w:val="none" w:sz="0" w:space="0" w:color="auto"/>
        <w:right w:val="none" w:sz="0" w:space="0" w:color="auto"/>
      </w:divBdr>
      <w:divsChild>
        <w:div w:id="579560123">
          <w:marLeft w:val="0"/>
          <w:marRight w:val="0"/>
          <w:marTop w:val="75"/>
          <w:marBottom w:val="0"/>
          <w:divBdr>
            <w:top w:val="none" w:sz="0" w:space="0" w:color="auto"/>
            <w:left w:val="none" w:sz="0" w:space="0" w:color="auto"/>
            <w:bottom w:val="none" w:sz="0" w:space="0" w:color="auto"/>
            <w:right w:val="none" w:sz="0" w:space="0" w:color="auto"/>
          </w:divBdr>
          <w:divsChild>
            <w:div w:id="405419683">
              <w:marLeft w:val="0"/>
              <w:marRight w:val="0"/>
              <w:marTop w:val="0"/>
              <w:marBottom w:val="0"/>
              <w:divBdr>
                <w:top w:val="none" w:sz="0" w:space="0" w:color="auto"/>
                <w:left w:val="none" w:sz="0" w:space="0" w:color="auto"/>
                <w:bottom w:val="none" w:sz="0" w:space="0" w:color="auto"/>
                <w:right w:val="none" w:sz="0" w:space="0" w:color="auto"/>
              </w:divBdr>
              <w:divsChild>
                <w:div w:id="980428596">
                  <w:marLeft w:val="0"/>
                  <w:marRight w:val="0"/>
                  <w:marTop w:val="0"/>
                  <w:marBottom w:val="0"/>
                  <w:divBdr>
                    <w:top w:val="none" w:sz="0" w:space="0" w:color="auto"/>
                    <w:left w:val="none" w:sz="0" w:space="0" w:color="auto"/>
                    <w:bottom w:val="none" w:sz="0" w:space="0" w:color="auto"/>
                    <w:right w:val="none" w:sz="0" w:space="0" w:color="auto"/>
                  </w:divBdr>
                  <w:divsChild>
                    <w:div w:id="815027854">
                      <w:marLeft w:val="0"/>
                      <w:marRight w:val="0"/>
                      <w:marTop w:val="0"/>
                      <w:marBottom w:val="0"/>
                      <w:divBdr>
                        <w:top w:val="none" w:sz="0" w:space="0" w:color="auto"/>
                        <w:left w:val="none" w:sz="0" w:space="0" w:color="auto"/>
                        <w:bottom w:val="none" w:sz="0" w:space="0" w:color="auto"/>
                        <w:right w:val="none" w:sz="0" w:space="0" w:color="auto"/>
                      </w:divBdr>
                      <w:divsChild>
                        <w:div w:id="1461453552">
                          <w:marLeft w:val="0"/>
                          <w:marRight w:val="0"/>
                          <w:marTop w:val="0"/>
                          <w:marBottom w:val="0"/>
                          <w:divBdr>
                            <w:top w:val="none" w:sz="0" w:space="0" w:color="auto"/>
                            <w:left w:val="none" w:sz="0" w:space="0" w:color="auto"/>
                            <w:bottom w:val="none" w:sz="0" w:space="0" w:color="auto"/>
                            <w:right w:val="none" w:sz="0" w:space="0" w:color="auto"/>
                          </w:divBdr>
                          <w:divsChild>
                            <w:div w:id="868954655">
                              <w:blockQuote w:val="1"/>
                              <w:marLeft w:val="120"/>
                              <w:marRight w:val="720"/>
                              <w:marTop w:val="0"/>
                              <w:marBottom w:val="0"/>
                              <w:divBdr>
                                <w:top w:val="none" w:sz="0" w:space="0" w:color="auto"/>
                                <w:left w:val="none" w:sz="0" w:space="0" w:color="auto"/>
                                <w:bottom w:val="none" w:sz="0" w:space="0" w:color="auto"/>
                                <w:right w:val="none" w:sz="0" w:space="0" w:color="auto"/>
                              </w:divBdr>
                              <w:divsChild>
                                <w:div w:id="1428581665">
                                  <w:marLeft w:val="0"/>
                                  <w:marRight w:val="0"/>
                                  <w:marTop w:val="0"/>
                                  <w:marBottom w:val="0"/>
                                  <w:divBdr>
                                    <w:top w:val="none" w:sz="0" w:space="0" w:color="auto"/>
                                    <w:left w:val="none" w:sz="0" w:space="0" w:color="auto"/>
                                    <w:bottom w:val="none" w:sz="0" w:space="0" w:color="auto"/>
                                    <w:right w:val="none" w:sz="0" w:space="0" w:color="auto"/>
                                  </w:divBdr>
                                  <w:divsChild>
                                    <w:div w:id="107899437">
                                      <w:marLeft w:val="0"/>
                                      <w:marRight w:val="0"/>
                                      <w:marTop w:val="0"/>
                                      <w:marBottom w:val="0"/>
                                      <w:divBdr>
                                        <w:top w:val="none" w:sz="0" w:space="0" w:color="auto"/>
                                        <w:left w:val="none" w:sz="0" w:space="0" w:color="auto"/>
                                        <w:bottom w:val="none" w:sz="0" w:space="0" w:color="auto"/>
                                        <w:right w:val="none" w:sz="0" w:space="0" w:color="auto"/>
                                      </w:divBdr>
                                      <w:divsChild>
                                        <w:div w:id="1653364148">
                                          <w:blockQuote w:val="1"/>
                                          <w:marLeft w:val="120"/>
                                          <w:marRight w:val="720"/>
                                          <w:marTop w:val="0"/>
                                          <w:marBottom w:val="0"/>
                                          <w:divBdr>
                                            <w:top w:val="none" w:sz="0" w:space="0" w:color="auto"/>
                                            <w:left w:val="none" w:sz="0" w:space="0" w:color="auto"/>
                                            <w:bottom w:val="none" w:sz="0" w:space="0" w:color="auto"/>
                                            <w:right w:val="none" w:sz="0" w:space="0" w:color="auto"/>
                                          </w:divBdr>
                                          <w:divsChild>
                                            <w:div w:id="2097899847">
                                              <w:marLeft w:val="0"/>
                                              <w:marRight w:val="0"/>
                                              <w:marTop w:val="0"/>
                                              <w:marBottom w:val="0"/>
                                              <w:divBdr>
                                                <w:top w:val="none" w:sz="0" w:space="0" w:color="auto"/>
                                                <w:left w:val="none" w:sz="0" w:space="0" w:color="auto"/>
                                                <w:bottom w:val="none" w:sz="0" w:space="0" w:color="auto"/>
                                                <w:right w:val="none" w:sz="0" w:space="0" w:color="auto"/>
                                              </w:divBdr>
                                              <w:divsChild>
                                                <w:div w:id="1432772474">
                                                  <w:marLeft w:val="0"/>
                                                  <w:marRight w:val="0"/>
                                                  <w:marTop w:val="0"/>
                                                  <w:marBottom w:val="0"/>
                                                  <w:divBdr>
                                                    <w:top w:val="none" w:sz="0" w:space="0" w:color="auto"/>
                                                    <w:left w:val="none" w:sz="0" w:space="0" w:color="auto"/>
                                                    <w:bottom w:val="none" w:sz="0" w:space="0" w:color="auto"/>
                                                    <w:right w:val="none" w:sz="0" w:space="0" w:color="auto"/>
                                                  </w:divBdr>
                                                  <w:divsChild>
                                                    <w:div w:id="650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557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xiayuye@cti-cert.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iping@cti-cert.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C38F0-B267-400D-9AB8-CAEBA15A4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2484</Words>
  <Characters>14163</Characters>
  <Application>Microsoft Office Word</Application>
  <DocSecurity>0</DocSecurity>
  <Lines>118</Lines>
  <Paragraphs>33</Paragraphs>
  <ScaleCrop>false</ScaleCrop>
  <Company>HCSW</Company>
  <LinksUpToDate>false</LinksUpToDate>
  <CharactersWithSpaces>16614</CharactersWithSpaces>
  <SharedDoc>false</SharedDoc>
  <HLinks>
    <vt:vector size="222" baseType="variant">
      <vt:variant>
        <vt:i4>7405663</vt:i4>
      </vt:variant>
      <vt:variant>
        <vt:i4>213</vt:i4>
      </vt:variant>
      <vt:variant>
        <vt:i4>0</vt:i4>
      </vt:variant>
      <vt:variant>
        <vt:i4>5</vt:i4>
      </vt:variant>
      <vt:variant>
        <vt:lpwstr>mailto:cti-btc-qa.list@cti-cert.com</vt:lpwstr>
      </vt:variant>
      <vt:variant>
        <vt:lpwstr/>
      </vt:variant>
      <vt:variant>
        <vt:i4>1441911</vt:i4>
      </vt:variant>
      <vt:variant>
        <vt:i4>210</vt:i4>
      </vt:variant>
      <vt:variant>
        <vt:i4>0</vt:i4>
      </vt:variant>
      <vt:variant>
        <vt:i4>5</vt:i4>
      </vt:variant>
      <vt:variant>
        <vt:lpwstr>mailto:liping@cti-cert.com</vt:lpwstr>
      </vt:variant>
      <vt:variant>
        <vt:lpwstr/>
      </vt:variant>
      <vt:variant>
        <vt:i4>3211336</vt:i4>
      </vt:variant>
      <vt:variant>
        <vt:i4>207</vt:i4>
      </vt:variant>
      <vt:variant>
        <vt:i4>0</vt:i4>
      </vt:variant>
      <vt:variant>
        <vt:i4>5</vt:i4>
      </vt:variant>
      <vt:variant>
        <vt:lpwstr>mailto:xiayuye@cti-cert.com</vt:lpwstr>
      </vt:variant>
      <vt:variant>
        <vt:lpwstr/>
      </vt:variant>
      <vt:variant>
        <vt:i4>1310775</vt:i4>
      </vt:variant>
      <vt:variant>
        <vt:i4>200</vt:i4>
      </vt:variant>
      <vt:variant>
        <vt:i4>0</vt:i4>
      </vt:variant>
      <vt:variant>
        <vt:i4>5</vt:i4>
      </vt:variant>
      <vt:variant>
        <vt:lpwstr/>
      </vt:variant>
      <vt:variant>
        <vt:lpwstr>_Toc531615233</vt:lpwstr>
      </vt:variant>
      <vt:variant>
        <vt:i4>1310775</vt:i4>
      </vt:variant>
      <vt:variant>
        <vt:i4>194</vt:i4>
      </vt:variant>
      <vt:variant>
        <vt:i4>0</vt:i4>
      </vt:variant>
      <vt:variant>
        <vt:i4>5</vt:i4>
      </vt:variant>
      <vt:variant>
        <vt:lpwstr/>
      </vt:variant>
      <vt:variant>
        <vt:lpwstr>_Toc531615232</vt:lpwstr>
      </vt:variant>
      <vt:variant>
        <vt:i4>1310775</vt:i4>
      </vt:variant>
      <vt:variant>
        <vt:i4>188</vt:i4>
      </vt:variant>
      <vt:variant>
        <vt:i4>0</vt:i4>
      </vt:variant>
      <vt:variant>
        <vt:i4>5</vt:i4>
      </vt:variant>
      <vt:variant>
        <vt:lpwstr/>
      </vt:variant>
      <vt:variant>
        <vt:lpwstr>_Toc531615231</vt:lpwstr>
      </vt:variant>
      <vt:variant>
        <vt:i4>1310775</vt:i4>
      </vt:variant>
      <vt:variant>
        <vt:i4>182</vt:i4>
      </vt:variant>
      <vt:variant>
        <vt:i4>0</vt:i4>
      </vt:variant>
      <vt:variant>
        <vt:i4>5</vt:i4>
      </vt:variant>
      <vt:variant>
        <vt:lpwstr/>
      </vt:variant>
      <vt:variant>
        <vt:lpwstr>_Toc531615230</vt:lpwstr>
      </vt:variant>
      <vt:variant>
        <vt:i4>1376311</vt:i4>
      </vt:variant>
      <vt:variant>
        <vt:i4>176</vt:i4>
      </vt:variant>
      <vt:variant>
        <vt:i4>0</vt:i4>
      </vt:variant>
      <vt:variant>
        <vt:i4>5</vt:i4>
      </vt:variant>
      <vt:variant>
        <vt:lpwstr/>
      </vt:variant>
      <vt:variant>
        <vt:lpwstr>_Toc531615229</vt:lpwstr>
      </vt:variant>
      <vt:variant>
        <vt:i4>1376311</vt:i4>
      </vt:variant>
      <vt:variant>
        <vt:i4>170</vt:i4>
      </vt:variant>
      <vt:variant>
        <vt:i4>0</vt:i4>
      </vt:variant>
      <vt:variant>
        <vt:i4>5</vt:i4>
      </vt:variant>
      <vt:variant>
        <vt:lpwstr/>
      </vt:variant>
      <vt:variant>
        <vt:lpwstr>_Toc531615228</vt:lpwstr>
      </vt:variant>
      <vt:variant>
        <vt:i4>1376311</vt:i4>
      </vt:variant>
      <vt:variant>
        <vt:i4>164</vt:i4>
      </vt:variant>
      <vt:variant>
        <vt:i4>0</vt:i4>
      </vt:variant>
      <vt:variant>
        <vt:i4>5</vt:i4>
      </vt:variant>
      <vt:variant>
        <vt:lpwstr/>
      </vt:variant>
      <vt:variant>
        <vt:lpwstr>_Toc531615227</vt:lpwstr>
      </vt:variant>
      <vt:variant>
        <vt:i4>1376311</vt:i4>
      </vt:variant>
      <vt:variant>
        <vt:i4>158</vt:i4>
      </vt:variant>
      <vt:variant>
        <vt:i4>0</vt:i4>
      </vt:variant>
      <vt:variant>
        <vt:i4>5</vt:i4>
      </vt:variant>
      <vt:variant>
        <vt:lpwstr/>
      </vt:variant>
      <vt:variant>
        <vt:lpwstr>_Toc531615226</vt:lpwstr>
      </vt:variant>
      <vt:variant>
        <vt:i4>1376311</vt:i4>
      </vt:variant>
      <vt:variant>
        <vt:i4>152</vt:i4>
      </vt:variant>
      <vt:variant>
        <vt:i4>0</vt:i4>
      </vt:variant>
      <vt:variant>
        <vt:i4>5</vt:i4>
      </vt:variant>
      <vt:variant>
        <vt:lpwstr/>
      </vt:variant>
      <vt:variant>
        <vt:lpwstr>_Toc531615225</vt:lpwstr>
      </vt:variant>
      <vt:variant>
        <vt:i4>1376311</vt:i4>
      </vt:variant>
      <vt:variant>
        <vt:i4>146</vt:i4>
      </vt:variant>
      <vt:variant>
        <vt:i4>0</vt:i4>
      </vt:variant>
      <vt:variant>
        <vt:i4>5</vt:i4>
      </vt:variant>
      <vt:variant>
        <vt:lpwstr/>
      </vt:variant>
      <vt:variant>
        <vt:lpwstr>_Toc531615224</vt:lpwstr>
      </vt:variant>
      <vt:variant>
        <vt:i4>1376311</vt:i4>
      </vt:variant>
      <vt:variant>
        <vt:i4>140</vt:i4>
      </vt:variant>
      <vt:variant>
        <vt:i4>0</vt:i4>
      </vt:variant>
      <vt:variant>
        <vt:i4>5</vt:i4>
      </vt:variant>
      <vt:variant>
        <vt:lpwstr/>
      </vt:variant>
      <vt:variant>
        <vt:lpwstr>_Toc531615223</vt:lpwstr>
      </vt:variant>
      <vt:variant>
        <vt:i4>1376311</vt:i4>
      </vt:variant>
      <vt:variant>
        <vt:i4>134</vt:i4>
      </vt:variant>
      <vt:variant>
        <vt:i4>0</vt:i4>
      </vt:variant>
      <vt:variant>
        <vt:i4>5</vt:i4>
      </vt:variant>
      <vt:variant>
        <vt:lpwstr/>
      </vt:variant>
      <vt:variant>
        <vt:lpwstr>_Toc531615222</vt:lpwstr>
      </vt:variant>
      <vt:variant>
        <vt:i4>1376311</vt:i4>
      </vt:variant>
      <vt:variant>
        <vt:i4>128</vt:i4>
      </vt:variant>
      <vt:variant>
        <vt:i4>0</vt:i4>
      </vt:variant>
      <vt:variant>
        <vt:i4>5</vt:i4>
      </vt:variant>
      <vt:variant>
        <vt:lpwstr/>
      </vt:variant>
      <vt:variant>
        <vt:lpwstr>_Toc531615221</vt:lpwstr>
      </vt:variant>
      <vt:variant>
        <vt:i4>1441847</vt:i4>
      </vt:variant>
      <vt:variant>
        <vt:i4>122</vt:i4>
      </vt:variant>
      <vt:variant>
        <vt:i4>0</vt:i4>
      </vt:variant>
      <vt:variant>
        <vt:i4>5</vt:i4>
      </vt:variant>
      <vt:variant>
        <vt:lpwstr/>
      </vt:variant>
      <vt:variant>
        <vt:lpwstr>_Toc531615219</vt:lpwstr>
      </vt:variant>
      <vt:variant>
        <vt:i4>1441847</vt:i4>
      </vt:variant>
      <vt:variant>
        <vt:i4>116</vt:i4>
      </vt:variant>
      <vt:variant>
        <vt:i4>0</vt:i4>
      </vt:variant>
      <vt:variant>
        <vt:i4>5</vt:i4>
      </vt:variant>
      <vt:variant>
        <vt:lpwstr/>
      </vt:variant>
      <vt:variant>
        <vt:lpwstr>_Toc531615218</vt:lpwstr>
      </vt:variant>
      <vt:variant>
        <vt:i4>1441847</vt:i4>
      </vt:variant>
      <vt:variant>
        <vt:i4>110</vt:i4>
      </vt:variant>
      <vt:variant>
        <vt:i4>0</vt:i4>
      </vt:variant>
      <vt:variant>
        <vt:i4>5</vt:i4>
      </vt:variant>
      <vt:variant>
        <vt:lpwstr/>
      </vt:variant>
      <vt:variant>
        <vt:lpwstr>_Toc531615217</vt:lpwstr>
      </vt:variant>
      <vt:variant>
        <vt:i4>1441847</vt:i4>
      </vt:variant>
      <vt:variant>
        <vt:i4>104</vt:i4>
      </vt:variant>
      <vt:variant>
        <vt:i4>0</vt:i4>
      </vt:variant>
      <vt:variant>
        <vt:i4>5</vt:i4>
      </vt:variant>
      <vt:variant>
        <vt:lpwstr/>
      </vt:variant>
      <vt:variant>
        <vt:lpwstr>_Toc531615216</vt:lpwstr>
      </vt:variant>
      <vt:variant>
        <vt:i4>1441847</vt:i4>
      </vt:variant>
      <vt:variant>
        <vt:i4>98</vt:i4>
      </vt:variant>
      <vt:variant>
        <vt:i4>0</vt:i4>
      </vt:variant>
      <vt:variant>
        <vt:i4>5</vt:i4>
      </vt:variant>
      <vt:variant>
        <vt:lpwstr/>
      </vt:variant>
      <vt:variant>
        <vt:lpwstr>_Toc531615215</vt:lpwstr>
      </vt:variant>
      <vt:variant>
        <vt:i4>1441847</vt:i4>
      </vt:variant>
      <vt:variant>
        <vt:i4>92</vt:i4>
      </vt:variant>
      <vt:variant>
        <vt:i4>0</vt:i4>
      </vt:variant>
      <vt:variant>
        <vt:i4>5</vt:i4>
      </vt:variant>
      <vt:variant>
        <vt:lpwstr/>
      </vt:variant>
      <vt:variant>
        <vt:lpwstr>_Toc531615212</vt:lpwstr>
      </vt:variant>
      <vt:variant>
        <vt:i4>1441847</vt:i4>
      </vt:variant>
      <vt:variant>
        <vt:i4>86</vt:i4>
      </vt:variant>
      <vt:variant>
        <vt:i4>0</vt:i4>
      </vt:variant>
      <vt:variant>
        <vt:i4>5</vt:i4>
      </vt:variant>
      <vt:variant>
        <vt:lpwstr/>
      </vt:variant>
      <vt:variant>
        <vt:lpwstr>_Toc531615211</vt:lpwstr>
      </vt:variant>
      <vt:variant>
        <vt:i4>1507383</vt:i4>
      </vt:variant>
      <vt:variant>
        <vt:i4>80</vt:i4>
      </vt:variant>
      <vt:variant>
        <vt:i4>0</vt:i4>
      </vt:variant>
      <vt:variant>
        <vt:i4>5</vt:i4>
      </vt:variant>
      <vt:variant>
        <vt:lpwstr/>
      </vt:variant>
      <vt:variant>
        <vt:lpwstr>_Toc531615209</vt:lpwstr>
      </vt:variant>
      <vt:variant>
        <vt:i4>1507383</vt:i4>
      </vt:variant>
      <vt:variant>
        <vt:i4>74</vt:i4>
      </vt:variant>
      <vt:variant>
        <vt:i4>0</vt:i4>
      </vt:variant>
      <vt:variant>
        <vt:i4>5</vt:i4>
      </vt:variant>
      <vt:variant>
        <vt:lpwstr/>
      </vt:variant>
      <vt:variant>
        <vt:lpwstr>_Toc531615208</vt:lpwstr>
      </vt:variant>
      <vt:variant>
        <vt:i4>1507383</vt:i4>
      </vt:variant>
      <vt:variant>
        <vt:i4>68</vt:i4>
      </vt:variant>
      <vt:variant>
        <vt:i4>0</vt:i4>
      </vt:variant>
      <vt:variant>
        <vt:i4>5</vt:i4>
      </vt:variant>
      <vt:variant>
        <vt:lpwstr/>
      </vt:variant>
      <vt:variant>
        <vt:lpwstr>_Toc531615207</vt:lpwstr>
      </vt:variant>
      <vt:variant>
        <vt:i4>1507383</vt:i4>
      </vt:variant>
      <vt:variant>
        <vt:i4>62</vt:i4>
      </vt:variant>
      <vt:variant>
        <vt:i4>0</vt:i4>
      </vt:variant>
      <vt:variant>
        <vt:i4>5</vt:i4>
      </vt:variant>
      <vt:variant>
        <vt:lpwstr/>
      </vt:variant>
      <vt:variant>
        <vt:lpwstr>_Toc531615206</vt:lpwstr>
      </vt:variant>
      <vt:variant>
        <vt:i4>1507383</vt:i4>
      </vt:variant>
      <vt:variant>
        <vt:i4>56</vt:i4>
      </vt:variant>
      <vt:variant>
        <vt:i4>0</vt:i4>
      </vt:variant>
      <vt:variant>
        <vt:i4>5</vt:i4>
      </vt:variant>
      <vt:variant>
        <vt:lpwstr/>
      </vt:variant>
      <vt:variant>
        <vt:lpwstr>_Toc531615205</vt:lpwstr>
      </vt:variant>
      <vt:variant>
        <vt:i4>1507383</vt:i4>
      </vt:variant>
      <vt:variant>
        <vt:i4>50</vt:i4>
      </vt:variant>
      <vt:variant>
        <vt:i4>0</vt:i4>
      </vt:variant>
      <vt:variant>
        <vt:i4>5</vt:i4>
      </vt:variant>
      <vt:variant>
        <vt:lpwstr/>
      </vt:variant>
      <vt:variant>
        <vt:lpwstr>_Toc531615204</vt:lpwstr>
      </vt:variant>
      <vt:variant>
        <vt:i4>1507383</vt:i4>
      </vt:variant>
      <vt:variant>
        <vt:i4>44</vt:i4>
      </vt:variant>
      <vt:variant>
        <vt:i4>0</vt:i4>
      </vt:variant>
      <vt:variant>
        <vt:i4>5</vt:i4>
      </vt:variant>
      <vt:variant>
        <vt:lpwstr/>
      </vt:variant>
      <vt:variant>
        <vt:lpwstr>_Toc531615203</vt:lpwstr>
      </vt:variant>
      <vt:variant>
        <vt:i4>1507383</vt:i4>
      </vt:variant>
      <vt:variant>
        <vt:i4>38</vt:i4>
      </vt:variant>
      <vt:variant>
        <vt:i4>0</vt:i4>
      </vt:variant>
      <vt:variant>
        <vt:i4>5</vt:i4>
      </vt:variant>
      <vt:variant>
        <vt:lpwstr/>
      </vt:variant>
      <vt:variant>
        <vt:lpwstr>_Toc531615202</vt:lpwstr>
      </vt:variant>
      <vt:variant>
        <vt:i4>1507383</vt:i4>
      </vt:variant>
      <vt:variant>
        <vt:i4>32</vt:i4>
      </vt:variant>
      <vt:variant>
        <vt:i4>0</vt:i4>
      </vt:variant>
      <vt:variant>
        <vt:i4>5</vt:i4>
      </vt:variant>
      <vt:variant>
        <vt:lpwstr/>
      </vt:variant>
      <vt:variant>
        <vt:lpwstr>_Toc531615201</vt:lpwstr>
      </vt:variant>
      <vt:variant>
        <vt:i4>1507383</vt:i4>
      </vt:variant>
      <vt:variant>
        <vt:i4>26</vt:i4>
      </vt:variant>
      <vt:variant>
        <vt:i4>0</vt:i4>
      </vt:variant>
      <vt:variant>
        <vt:i4>5</vt:i4>
      </vt:variant>
      <vt:variant>
        <vt:lpwstr/>
      </vt:variant>
      <vt:variant>
        <vt:lpwstr>_Toc531615200</vt:lpwstr>
      </vt:variant>
      <vt:variant>
        <vt:i4>1966132</vt:i4>
      </vt:variant>
      <vt:variant>
        <vt:i4>20</vt:i4>
      </vt:variant>
      <vt:variant>
        <vt:i4>0</vt:i4>
      </vt:variant>
      <vt:variant>
        <vt:i4>5</vt:i4>
      </vt:variant>
      <vt:variant>
        <vt:lpwstr/>
      </vt:variant>
      <vt:variant>
        <vt:lpwstr>_Toc531615199</vt:lpwstr>
      </vt:variant>
      <vt:variant>
        <vt:i4>1966132</vt:i4>
      </vt:variant>
      <vt:variant>
        <vt:i4>14</vt:i4>
      </vt:variant>
      <vt:variant>
        <vt:i4>0</vt:i4>
      </vt:variant>
      <vt:variant>
        <vt:i4>5</vt:i4>
      </vt:variant>
      <vt:variant>
        <vt:lpwstr/>
      </vt:variant>
      <vt:variant>
        <vt:lpwstr>_Toc531615198</vt:lpwstr>
      </vt:variant>
      <vt:variant>
        <vt:i4>1966132</vt:i4>
      </vt:variant>
      <vt:variant>
        <vt:i4>8</vt:i4>
      </vt:variant>
      <vt:variant>
        <vt:i4>0</vt:i4>
      </vt:variant>
      <vt:variant>
        <vt:i4>5</vt:i4>
      </vt:variant>
      <vt:variant>
        <vt:lpwstr/>
      </vt:variant>
      <vt:variant>
        <vt:lpwstr>_Toc531615197</vt:lpwstr>
      </vt:variant>
      <vt:variant>
        <vt:i4>1966132</vt:i4>
      </vt:variant>
      <vt:variant>
        <vt:i4>2</vt:i4>
      </vt:variant>
      <vt:variant>
        <vt:i4>0</vt:i4>
      </vt:variant>
      <vt:variant>
        <vt:i4>5</vt:i4>
      </vt:variant>
      <vt:variant>
        <vt:lpwstr/>
      </vt:variant>
      <vt:variant>
        <vt:lpwstr>_Toc531615196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subject/>
  <dc:creator>李萍</dc:creator>
  <cp:keywords/>
  <cp:lastModifiedBy>智勇 于</cp:lastModifiedBy>
  <cp:revision>2</cp:revision>
  <cp:lastPrinted>2018-12-03T07:46:00Z</cp:lastPrinted>
  <dcterms:created xsi:type="dcterms:W3CDTF">2024-07-16T06:50:00Z</dcterms:created>
  <dcterms:modified xsi:type="dcterms:W3CDTF">2024-07-16T06:50:00Z</dcterms:modified>
</cp:coreProperties>
</file>