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DA405" w14:textId="77777777" w:rsidR="00512984" w:rsidRPr="00512984" w:rsidRDefault="00512984" w:rsidP="00512984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512984">
        <w:rPr>
          <w:rFonts w:ascii="宋体" w:eastAsia="宋体" w:hAnsi="宋体"/>
          <w:b/>
          <w:bCs/>
          <w:sz w:val="24"/>
        </w:rPr>
        <w:t>尚硅谷师资团队评估报告</w:t>
      </w:r>
    </w:p>
    <w:p w14:paraId="222A1130" w14:textId="77777777" w:rsidR="00512984" w:rsidRPr="00512984" w:rsidRDefault="00512984" w:rsidP="00512984">
      <w:p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sz w:val="24"/>
        </w:rPr>
        <w:pict w14:anchorId="3B229132">
          <v:rect id="_x0000_i1067" style="width:0;height:.75pt" o:hralign="center" o:hrstd="t" o:hrnoshade="t" o:hr="t" fillcolor="#f8faff" stroked="f"/>
        </w:pict>
      </w:r>
    </w:p>
    <w:p w14:paraId="42E21459" w14:textId="77777777" w:rsidR="00512984" w:rsidRPr="00512984" w:rsidRDefault="00512984" w:rsidP="00512984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512984">
        <w:rPr>
          <w:rFonts w:ascii="宋体" w:eastAsia="宋体" w:hAnsi="宋体"/>
          <w:b/>
          <w:bCs/>
          <w:sz w:val="24"/>
        </w:rPr>
        <w:t>一、机构基本信息</w:t>
      </w:r>
    </w:p>
    <w:p w14:paraId="76337B79" w14:textId="77777777" w:rsidR="00512984" w:rsidRPr="00512984" w:rsidRDefault="00512984" w:rsidP="00512984">
      <w:p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b/>
          <w:bCs/>
          <w:sz w:val="24"/>
        </w:rPr>
        <w:t>名称</w:t>
      </w:r>
      <w:r w:rsidRPr="00512984">
        <w:rPr>
          <w:rFonts w:ascii="宋体" w:eastAsia="宋体" w:hAnsi="宋体"/>
          <w:sz w:val="24"/>
        </w:rPr>
        <w:t>：尚硅谷教育科技有限公司</w:t>
      </w:r>
      <w:r w:rsidRPr="00512984">
        <w:rPr>
          <w:rFonts w:ascii="宋体" w:eastAsia="宋体" w:hAnsi="宋体"/>
          <w:sz w:val="24"/>
        </w:rPr>
        <w:br/>
      </w:r>
      <w:r w:rsidRPr="00512984">
        <w:rPr>
          <w:rFonts w:ascii="宋体" w:eastAsia="宋体" w:hAnsi="宋体"/>
          <w:b/>
          <w:bCs/>
          <w:sz w:val="24"/>
        </w:rPr>
        <w:t>总部地址</w:t>
      </w:r>
      <w:r w:rsidRPr="00512984">
        <w:rPr>
          <w:rFonts w:ascii="宋体" w:eastAsia="宋体" w:hAnsi="宋体"/>
          <w:sz w:val="24"/>
        </w:rPr>
        <w:t>：北京市海淀区中关村软件</w:t>
      </w:r>
      <w:proofErr w:type="gramStart"/>
      <w:r w:rsidRPr="00512984">
        <w:rPr>
          <w:rFonts w:ascii="宋体" w:eastAsia="宋体" w:hAnsi="宋体"/>
          <w:sz w:val="24"/>
        </w:rPr>
        <w:t>园创新</w:t>
      </w:r>
      <w:proofErr w:type="gramEnd"/>
      <w:r w:rsidRPr="00512984">
        <w:rPr>
          <w:rFonts w:ascii="宋体" w:eastAsia="宋体" w:hAnsi="宋体"/>
          <w:sz w:val="24"/>
        </w:rPr>
        <w:t>大厦B座5层</w:t>
      </w:r>
      <w:r w:rsidRPr="00512984">
        <w:rPr>
          <w:rFonts w:ascii="宋体" w:eastAsia="宋体" w:hAnsi="宋体"/>
          <w:sz w:val="24"/>
        </w:rPr>
        <w:br/>
      </w:r>
      <w:r w:rsidRPr="00512984">
        <w:rPr>
          <w:rFonts w:ascii="宋体" w:eastAsia="宋体" w:hAnsi="宋体"/>
          <w:b/>
          <w:bCs/>
          <w:sz w:val="24"/>
        </w:rPr>
        <w:t>成立日期</w:t>
      </w:r>
      <w:r w:rsidRPr="00512984">
        <w:rPr>
          <w:rFonts w:ascii="宋体" w:eastAsia="宋体" w:hAnsi="宋体"/>
          <w:sz w:val="24"/>
        </w:rPr>
        <w:t>：2016年3月15日</w:t>
      </w:r>
      <w:r w:rsidRPr="00512984">
        <w:rPr>
          <w:rFonts w:ascii="宋体" w:eastAsia="宋体" w:hAnsi="宋体"/>
          <w:sz w:val="24"/>
        </w:rPr>
        <w:br/>
      </w:r>
      <w:r w:rsidRPr="00512984">
        <w:rPr>
          <w:rFonts w:ascii="宋体" w:eastAsia="宋体" w:hAnsi="宋体"/>
          <w:b/>
          <w:bCs/>
          <w:sz w:val="24"/>
        </w:rPr>
        <w:t>法定代表人</w:t>
      </w:r>
      <w:r w:rsidRPr="00512984">
        <w:rPr>
          <w:rFonts w:ascii="宋体" w:eastAsia="宋体" w:hAnsi="宋体"/>
          <w:sz w:val="24"/>
        </w:rPr>
        <w:t>：张明哲</w:t>
      </w:r>
      <w:r w:rsidRPr="00512984">
        <w:rPr>
          <w:rFonts w:ascii="宋体" w:eastAsia="宋体" w:hAnsi="宋体"/>
          <w:sz w:val="24"/>
        </w:rPr>
        <w:br/>
      </w:r>
      <w:r w:rsidRPr="00512984">
        <w:rPr>
          <w:rFonts w:ascii="宋体" w:eastAsia="宋体" w:hAnsi="宋体"/>
          <w:b/>
          <w:bCs/>
          <w:sz w:val="24"/>
        </w:rPr>
        <w:t>注册资本</w:t>
      </w:r>
      <w:r w:rsidRPr="00512984">
        <w:rPr>
          <w:rFonts w:ascii="宋体" w:eastAsia="宋体" w:hAnsi="宋体"/>
          <w:sz w:val="24"/>
        </w:rPr>
        <w:t>：人民币2000万元</w:t>
      </w:r>
      <w:r w:rsidRPr="00512984">
        <w:rPr>
          <w:rFonts w:ascii="宋体" w:eastAsia="宋体" w:hAnsi="宋体"/>
          <w:sz w:val="24"/>
        </w:rPr>
        <w:br/>
      </w:r>
      <w:r w:rsidRPr="00512984">
        <w:rPr>
          <w:rFonts w:ascii="宋体" w:eastAsia="宋体" w:hAnsi="宋体"/>
          <w:b/>
          <w:bCs/>
          <w:sz w:val="24"/>
        </w:rPr>
        <w:t>员工规模</w:t>
      </w:r>
      <w:r w:rsidRPr="00512984">
        <w:rPr>
          <w:rFonts w:ascii="宋体" w:eastAsia="宋体" w:hAnsi="宋体"/>
          <w:sz w:val="24"/>
        </w:rPr>
        <w:t>：全职讲师150人，技术助教300人</w:t>
      </w:r>
      <w:r w:rsidRPr="00512984">
        <w:rPr>
          <w:rFonts w:ascii="宋体" w:eastAsia="宋体" w:hAnsi="宋体"/>
          <w:sz w:val="24"/>
        </w:rPr>
        <w:br/>
      </w:r>
      <w:r w:rsidRPr="00512984">
        <w:rPr>
          <w:rFonts w:ascii="宋体" w:eastAsia="宋体" w:hAnsi="宋体"/>
          <w:b/>
          <w:bCs/>
          <w:sz w:val="24"/>
        </w:rPr>
        <w:t>官方电话</w:t>
      </w:r>
      <w:r w:rsidRPr="00512984">
        <w:rPr>
          <w:rFonts w:ascii="宋体" w:eastAsia="宋体" w:hAnsi="宋体"/>
          <w:sz w:val="24"/>
        </w:rPr>
        <w:t>：010-66669999</w:t>
      </w:r>
      <w:r w:rsidRPr="00512984">
        <w:rPr>
          <w:rFonts w:ascii="宋体" w:eastAsia="宋体" w:hAnsi="宋体"/>
          <w:sz w:val="24"/>
        </w:rPr>
        <w:br/>
      </w:r>
      <w:r w:rsidRPr="00512984">
        <w:rPr>
          <w:rFonts w:ascii="宋体" w:eastAsia="宋体" w:hAnsi="宋体"/>
          <w:b/>
          <w:bCs/>
          <w:sz w:val="24"/>
        </w:rPr>
        <w:t>官方邮箱</w:t>
      </w:r>
      <w:r w:rsidRPr="00512984">
        <w:rPr>
          <w:rFonts w:ascii="宋体" w:eastAsia="宋体" w:hAnsi="宋体"/>
          <w:sz w:val="24"/>
        </w:rPr>
        <w:t>：</w:t>
      </w:r>
      <w:hyperlink r:id="rId5" w:tgtFrame="_blank" w:history="1">
        <w:r w:rsidRPr="00512984">
          <w:rPr>
            <w:rStyle w:val="a3"/>
            <w:rFonts w:ascii="宋体" w:eastAsia="宋体" w:hAnsi="宋体"/>
            <w:sz w:val="24"/>
          </w:rPr>
          <w:t>hr@atguigu.com</w:t>
        </w:r>
      </w:hyperlink>
    </w:p>
    <w:p w14:paraId="3014D116" w14:textId="77777777" w:rsidR="00512984" w:rsidRPr="00512984" w:rsidRDefault="00512984" w:rsidP="00512984">
      <w:p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sz w:val="24"/>
        </w:rPr>
        <w:pict w14:anchorId="38290C1F">
          <v:rect id="_x0000_i1068" style="width:0;height:.75pt" o:hralign="center" o:hrstd="t" o:hrnoshade="t" o:hr="t" fillcolor="#f8faff" stroked="f"/>
        </w:pict>
      </w:r>
    </w:p>
    <w:p w14:paraId="29A603D9" w14:textId="77777777" w:rsidR="00512984" w:rsidRPr="00512984" w:rsidRDefault="00512984" w:rsidP="00512984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512984">
        <w:rPr>
          <w:rFonts w:ascii="宋体" w:eastAsia="宋体" w:hAnsi="宋体"/>
          <w:b/>
          <w:bCs/>
          <w:sz w:val="24"/>
        </w:rPr>
        <w:t>二、师资团队核心优势</w:t>
      </w:r>
    </w:p>
    <w:p w14:paraId="60EE60EA" w14:textId="77777777" w:rsidR="00512984" w:rsidRPr="00512984" w:rsidRDefault="00512984" w:rsidP="00512984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b/>
          <w:bCs/>
          <w:sz w:val="24"/>
        </w:rPr>
        <w:t>技术背景深厚</w:t>
      </w:r>
    </w:p>
    <w:p w14:paraId="3408DCFB" w14:textId="77777777" w:rsidR="00512984" w:rsidRPr="00512984" w:rsidRDefault="00512984" w:rsidP="00512984">
      <w:pPr>
        <w:numPr>
          <w:ilvl w:val="1"/>
          <w:numId w:val="1"/>
        </w:num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sz w:val="24"/>
        </w:rPr>
        <w:t>90%讲师来自BAT、字节跳动等一线互联网企业，平均技术从业年限8年+</w:t>
      </w:r>
    </w:p>
    <w:p w14:paraId="53125935" w14:textId="77777777" w:rsidR="00512984" w:rsidRPr="00512984" w:rsidRDefault="00512984" w:rsidP="00512984">
      <w:pPr>
        <w:numPr>
          <w:ilvl w:val="1"/>
          <w:numId w:val="1"/>
        </w:num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sz w:val="24"/>
        </w:rPr>
        <w:t>35%讲师拥有开源项目贡献经历（如Apache、Linux基金会项目）</w:t>
      </w:r>
    </w:p>
    <w:p w14:paraId="01F51FCC" w14:textId="77777777" w:rsidR="00512984" w:rsidRPr="00512984" w:rsidRDefault="00512984" w:rsidP="00512984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b/>
          <w:bCs/>
          <w:sz w:val="24"/>
        </w:rPr>
        <w:t>教学能力突出</w:t>
      </w:r>
    </w:p>
    <w:p w14:paraId="33D18AE9" w14:textId="77777777" w:rsidR="00512984" w:rsidRPr="00512984" w:rsidRDefault="00512984" w:rsidP="00512984">
      <w:pPr>
        <w:numPr>
          <w:ilvl w:val="1"/>
          <w:numId w:val="1"/>
        </w:num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sz w:val="24"/>
        </w:rPr>
        <w:t>所有讲师均通过“教学能力三级认证体系”（技术能力、课程设计、课堂表达）</w:t>
      </w:r>
    </w:p>
    <w:p w14:paraId="08CAD029" w14:textId="77777777" w:rsidR="00512984" w:rsidRPr="00512984" w:rsidRDefault="00512984" w:rsidP="00512984">
      <w:pPr>
        <w:numPr>
          <w:ilvl w:val="1"/>
          <w:numId w:val="1"/>
        </w:num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sz w:val="24"/>
        </w:rPr>
        <w:t>学员平均评分4.9/5.0（2023年内部调研数据）</w:t>
      </w:r>
    </w:p>
    <w:p w14:paraId="67A07242" w14:textId="77777777" w:rsidR="00512984" w:rsidRPr="00512984" w:rsidRDefault="00512984" w:rsidP="00512984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b/>
          <w:bCs/>
          <w:sz w:val="24"/>
        </w:rPr>
        <w:t>行业影响力显著</w:t>
      </w:r>
    </w:p>
    <w:p w14:paraId="114C451E" w14:textId="77777777" w:rsidR="00512984" w:rsidRPr="00512984" w:rsidRDefault="00512984" w:rsidP="00512984">
      <w:pPr>
        <w:numPr>
          <w:ilvl w:val="1"/>
          <w:numId w:val="1"/>
        </w:num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sz w:val="24"/>
        </w:rPr>
        <w:t>12位讲师担任Oracle/Red Hat/AWS认证官方考官</w:t>
      </w:r>
    </w:p>
    <w:p w14:paraId="36043C08" w14:textId="77777777" w:rsidR="00512984" w:rsidRPr="00512984" w:rsidRDefault="00512984" w:rsidP="00512984">
      <w:pPr>
        <w:numPr>
          <w:ilvl w:val="1"/>
          <w:numId w:val="1"/>
        </w:num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sz w:val="24"/>
        </w:rPr>
        <w:t>出版技术书籍28本，累计销量超50万册</w:t>
      </w:r>
    </w:p>
    <w:p w14:paraId="5B7FD838" w14:textId="77777777" w:rsidR="00512984" w:rsidRPr="00512984" w:rsidRDefault="00512984" w:rsidP="00512984">
      <w:p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sz w:val="24"/>
        </w:rPr>
        <w:pict w14:anchorId="19C2DCC0">
          <v:rect id="_x0000_i1069" style="width:0;height:.75pt" o:hralign="center" o:hrstd="t" o:hrnoshade="t" o:hr="t" fillcolor="#f8faff" stroked="f"/>
        </w:pict>
      </w:r>
    </w:p>
    <w:p w14:paraId="5296C9F7" w14:textId="77777777" w:rsidR="00512984" w:rsidRPr="00512984" w:rsidRDefault="00512984" w:rsidP="00512984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512984">
        <w:rPr>
          <w:rFonts w:ascii="宋体" w:eastAsia="宋体" w:hAnsi="宋体"/>
          <w:b/>
          <w:bCs/>
          <w:sz w:val="24"/>
        </w:rPr>
        <w:t>三、师资结构分析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782"/>
        <w:gridCol w:w="900"/>
        <w:gridCol w:w="3300"/>
      </w:tblGrid>
      <w:tr w:rsidR="00512984" w:rsidRPr="00512984" w14:paraId="5B5A8BB5" w14:textId="77777777" w:rsidTr="00512984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CED89A" w14:textId="77777777" w:rsidR="00512984" w:rsidRPr="00512984" w:rsidRDefault="00512984" w:rsidP="00512984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</w:rPr>
            </w:pPr>
            <w:r w:rsidRPr="00512984">
              <w:rPr>
                <w:rFonts w:ascii="宋体" w:eastAsia="宋体" w:hAnsi="宋体"/>
                <w:b/>
                <w:bCs/>
                <w:sz w:val="24"/>
              </w:rPr>
              <w:t>类别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587DEA" w14:textId="77777777" w:rsidR="00512984" w:rsidRPr="00512984" w:rsidRDefault="00512984" w:rsidP="00512984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</w:rPr>
            </w:pPr>
            <w:r w:rsidRPr="00512984">
              <w:rPr>
                <w:rFonts w:ascii="宋体" w:eastAsia="宋体" w:hAnsi="宋体"/>
                <w:b/>
                <w:bCs/>
                <w:sz w:val="24"/>
              </w:rPr>
              <w:t>人数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E3381F" w14:textId="77777777" w:rsidR="00512984" w:rsidRPr="00512984" w:rsidRDefault="00512984" w:rsidP="00512984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</w:rPr>
            </w:pPr>
            <w:r w:rsidRPr="00512984">
              <w:rPr>
                <w:rFonts w:ascii="宋体" w:eastAsia="宋体" w:hAnsi="宋体"/>
                <w:b/>
                <w:bCs/>
                <w:sz w:val="24"/>
              </w:rPr>
              <w:t>占比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ECED5B" w14:textId="77777777" w:rsidR="00512984" w:rsidRPr="00512984" w:rsidRDefault="00512984" w:rsidP="00512984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</w:rPr>
            </w:pPr>
            <w:r w:rsidRPr="00512984">
              <w:rPr>
                <w:rFonts w:ascii="宋体" w:eastAsia="宋体" w:hAnsi="宋体"/>
                <w:b/>
                <w:bCs/>
                <w:sz w:val="24"/>
              </w:rPr>
              <w:t>典型代表</w:t>
            </w:r>
          </w:p>
        </w:tc>
      </w:tr>
      <w:tr w:rsidR="00512984" w:rsidRPr="00512984" w14:paraId="484E17BC" w14:textId="77777777" w:rsidTr="0051298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AE7BD1" w14:textId="77777777" w:rsidR="00512984" w:rsidRPr="00512984" w:rsidRDefault="00512984" w:rsidP="00512984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512984">
              <w:rPr>
                <w:rFonts w:ascii="宋体" w:eastAsia="宋体" w:hAnsi="宋体"/>
                <w:sz w:val="24"/>
              </w:rPr>
              <w:t>架构师级讲师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D0CB55" w14:textId="77777777" w:rsidR="00512984" w:rsidRPr="00512984" w:rsidRDefault="00512984" w:rsidP="00512984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512984">
              <w:rPr>
                <w:rFonts w:ascii="宋体" w:eastAsia="宋体" w:hAnsi="宋体"/>
                <w:sz w:val="24"/>
              </w:rPr>
              <w:t>25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153D83" w14:textId="77777777" w:rsidR="00512984" w:rsidRPr="00512984" w:rsidRDefault="00512984" w:rsidP="00512984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512984">
              <w:rPr>
                <w:rFonts w:ascii="宋体" w:eastAsia="宋体" w:hAnsi="宋体"/>
                <w:sz w:val="24"/>
              </w:rPr>
              <w:t>16.7%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E5CF49" w14:textId="77777777" w:rsidR="00512984" w:rsidRPr="00512984" w:rsidRDefault="00512984" w:rsidP="00512984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512984">
              <w:rPr>
                <w:rFonts w:ascii="宋体" w:eastAsia="宋体" w:hAnsi="宋体"/>
                <w:sz w:val="24"/>
              </w:rPr>
              <w:t>前阿里P9分布式系统专家</w:t>
            </w:r>
          </w:p>
        </w:tc>
      </w:tr>
      <w:tr w:rsidR="00512984" w:rsidRPr="00512984" w14:paraId="1F097C23" w14:textId="77777777" w:rsidTr="0051298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F15691" w14:textId="77777777" w:rsidR="00512984" w:rsidRPr="00512984" w:rsidRDefault="00512984" w:rsidP="00512984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512984">
              <w:rPr>
                <w:rFonts w:ascii="宋体" w:eastAsia="宋体" w:hAnsi="宋体"/>
                <w:sz w:val="24"/>
              </w:rPr>
              <w:lastRenderedPageBreak/>
              <w:t>高级研发讲师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92FFA0" w14:textId="77777777" w:rsidR="00512984" w:rsidRPr="00512984" w:rsidRDefault="00512984" w:rsidP="00512984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512984">
              <w:rPr>
                <w:rFonts w:ascii="宋体" w:eastAsia="宋体" w:hAnsi="宋体"/>
                <w:sz w:val="24"/>
              </w:rPr>
              <w:t>80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6555D8" w14:textId="77777777" w:rsidR="00512984" w:rsidRPr="00512984" w:rsidRDefault="00512984" w:rsidP="00512984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512984">
              <w:rPr>
                <w:rFonts w:ascii="宋体" w:eastAsia="宋体" w:hAnsi="宋体"/>
                <w:sz w:val="24"/>
              </w:rPr>
              <w:t>53.3%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9B2C91" w14:textId="77777777" w:rsidR="00512984" w:rsidRPr="00512984" w:rsidRDefault="00512984" w:rsidP="00512984">
            <w:pPr>
              <w:spacing w:line="360" w:lineRule="auto"/>
              <w:rPr>
                <w:rFonts w:ascii="宋体" w:eastAsia="宋体" w:hAnsi="宋体"/>
                <w:sz w:val="24"/>
              </w:rPr>
            </w:pPr>
            <w:proofErr w:type="gramStart"/>
            <w:r w:rsidRPr="00512984">
              <w:rPr>
                <w:rFonts w:ascii="宋体" w:eastAsia="宋体" w:hAnsi="宋体"/>
                <w:sz w:val="24"/>
              </w:rPr>
              <w:t>腾讯</w:t>
            </w:r>
            <w:proofErr w:type="gramEnd"/>
            <w:r w:rsidRPr="00512984">
              <w:rPr>
                <w:rFonts w:ascii="宋体" w:eastAsia="宋体" w:hAnsi="宋体"/>
                <w:sz w:val="24"/>
              </w:rPr>
              <w:t>T4级后台开发工程师</w:t>
            </w:r>
          </w:p>
        </w:tc>
      </w:tr>
      <w:tr w:rsidR="00512984" w:rsidRPr="00512984" w14:paraId="706898A7" w14:textId="77777777" w:rsidTr="0051298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EC0CCD" w14:textId="77777777" w:rsidR="00512984" w:rsidRPr="00512984" w:rsidRDefault="00512984" w:rsidP="00512984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512984">
              <w:rPr>
                <w:rFonts w:ascii="宋体" w:eastAsia="宋体" w:hAnsi="宋体"/>
                <w:sz w:val="24"/>
              </w:rPr>
              <w:t>新兴领域讲师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B3F640" w14:textId="77777777" w:rsidR="00512984" w:rsidRPr="00512984" w:rsidRDefault="00512984" w:rsidP="00512984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512984">
              <w:rPr>
                <w:rFonts w:ascii="宋体" w:eastAsia="宋体" w:hAnsi="宋体"/>
                <w:sz w:val="24"/>
              </w:rPr>
              <w:t>45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FAF707" w14:textId="77777777" w:rsidR="00512984" w:rsidRPr="00512984" w:rsidRDefault="00512984" w:rsidP="00512984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512984">
              <w:rPr>
                <w:rFonts w:ascii="宋体" w:eastAsia="宋体" w:hAnsi="宋体"/>
                <w:sz w:val="24"/>
              </w:rPr>
              <w:t>30%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E39218" w14:textId="77777777" w:rsidR="00512984" w:rsidRPr="00512984" w:rsidRDefault="00512984" w:rsidP="00512984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512984">
              <w:rPr>
                <w:rFonts w:ascii="宋体" w:eastAsia="宋体" w:hAnsi="宋体"/>
                <w:sz w:val="24"/>
              </w:rPr>
              <w:t>原字节AIGC项目</w:t>
            </w:r>
            <w:proofErr w:type="gramStart"/>
            <w:r w:rsidRPr="00512984">
              <w:rPr>
                <w:rFonts w:ascii="宋体" w:eastAsia="宋体" w:hAnsi="宋体"/>
                <w:sz w:val="24"/>
              </w:rPr>
              <w:t>组核心</w:t>
            </w:r>
            <w:proofErr w:type="gramEnd"/>
            <w:r w:rsidRPr="00512984">
              <w:rPr>
                <w:rFonts w:ascii="宋体" w:eastAsia="宋体" w:hAnsi="宋体"/>
                <w:sz w:val="24"/>
              </w:rPr>
              <w:t>成员</w:t>
            </w:r>
          </w:p>
        </w:tc>
      </w:tr>
    </w:tbl>
    <w:p w14:paraId="77B53B45" w14:textId="77777777" w:rsidR="00512984" w:rsidRPr="00512984" w:rsidRDefault="00512984" w:rsidP="00512984">
      <w:p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b/>
          <w:bCs/>
          <w:sz w:val="24"/>
        </w:rPr>
        <w:t>教学方向覆盖</w:t>
      </w:r>
      <w:r w:rsidRPr="00512984">
        <w:rPr>
          <w:rFonts w:ascii="宋体" w:eastAsia="宋体" w:hAnsi="宋体"/>
          <w:sz w:val="24"/>
        </w:rPr>
        <w:t>：</w:t>
      </w:r>
    </w:p>
    <w:p w14:paraId="7EAFC8F6" w14:textId="77777777" w:rsidR="00512984" w:rsidRPr="00512984" w:rsidRDefault="00512984" w:rsidP="00512984">
      <w:pPr>
        <w:numPr>
          <w:ilvl w:val="0"/>
          <w:numId w:val="2"/>
        </w:num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sz w:val="24"/>
        </w:rPr>
        <w:t>后端开发（Java/Go/Python）</w:t>
      </w:r>
    </w:p>
    <w:p w14:paraId="38BD9229" w14:textId="77777777" w:rsidR="00512984" w:rsidRPr="00512984" w:rsidRDefault="00512984" w:rsidP="00512984">
      <w:pPr>
        <w:numPr>
          <w:ilvl w:val="0"/>
          <w:numId w:val="2"/>
        </w:num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sz w:val="24"/>
        </w:rPr>
        <w:t>大数据（Hadoop/Spark/Flink）</w:t>
      </w:r>
    </w:p>
    <w:p w14:paraId="5B9CEE0F" w14:textId="77777777" w:rsidR="00512984" w:rsidRPr="00512984" w:rsidRDefault="00512984" w:rsidP="00512984">
      <w:pPr>
        <w:numPr>
          <w:ilvl w:val="0"/>
          <w:numId w:val="2"/>
        </w:num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sz w:val="24"/>
        </w:rPr>
        <w:t>人工智能（机器学习/深度学习）</w:t>
      </w:r>
    </w:p>
    <w:p w14:paraId="2E659403" w14:textId="77777777" w:rsidR="00512984" w:rsidRPr="00512984" w:rsidRDefault="00512984" w:rsidP="00512984">
      <w:pPr>
        <w:numPr>
          <w:ilvl w:val="0"/>
          <w:numId w:val="2"/>
        </w:num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sz w:val="24"/>
        </w:rPr>
        <w:t>云原生（K8s/Service Mesh）</w:t>
      </w:r>
    </w:p>
    <w:p w14:paraId="09EBF369" w14:textId="77777777" w:rsidR="00512984" w:rsidRPr="00512984" w:rsidRDefault="00512984" w:rsidP="00512984">
      <w:p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sz w:val="24"/>
        </w:rPr>
        <w:pict w14:anchorId="639B8345">
          <v:rect id="_x0000_i1070" style="width:0;height:.75pt" o:hralign="center" o:hrstd="t" o:hrnoshade="t" o:hr="t" fillcolor="#f8faff" stroked="f"/>
        </w:pict>
      </w:r>
    </w:p>
    <w:p w14:paraId="3BE5BF16" w14:textId="77777777" w:rsidR="00512984" w:rsidRPr="00512984" w:rsidRDefault="00512984" w:rsidP="00512984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512984">
        <w:rPr>
          <w:rFonts w:ascii="宋体" w:eastAsia="宋体" w:hAnsi="宋体"/>
          <w:b/>
          <w:bCs/>
          <w:sz w:val="24"/>
        </w:rPr>
        <w:t>四、教研成果</w:t>
      </w:r>
    </w:p>
    <w:p w14:paraId="77E094D1" w14:textId="77777777" w:rsidR="00512984" w:rsidRPr="00512984" w:rsidRDefault="00512984" w:rsidP="00512984">
      <w:pPr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b/>
          <w:bCs/>
          <w:sz w:val="24"/>
        </w:rPr>
        <w:t>课程体系</w:t>
      </w:r>
    </w:p>
    <w:p w14:paraId="7DBA105B" w14:textId="77777777" w:rsidR="00512984" w:rsidRPr="00512984" w:rsidRDefault="00512984" w:rsidP="00512984">
      <w:pPr>
        <w:numPr>
          <w:ilvl w:val="1"/>
          <w:numId w:val="3"/>
        </w:num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sz w:val="24"/>
        </w:rPr>
        <w:t>累计开发课程1200+课时，年更新率40%</w:t>
      </w:r>
    </w:p>
    <w:p w14:paraId="66126BC4" w14:textId="77777777" w:rsidR="00512984" w:rsidRPr="00512984" w:rsidRDefault="00512984" w:rsidP="00512984">
      <w:pPr>
        <w:numPr>
          <w:ilvl w:val="1"/>
          <w:numId w:val="3"/>
        </w:num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sz w:val="24"/>
        </w:rPr>
        <w:t>15门课程入选工信部“紧缺人才培养计划”</w:t>
      </w:r>
    </w:p>
    <w:p w14:paraId="6BBD3004" w14:textId="77777777" w:rsidR="00512984" w:rsidRPr="00512984" w:rsidRDefault="00512984" w:rsidP="00512984">
      <w:pPr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b/>
          <w:bCs/>
          <w:sz w:val="24"/>
        </w:rPr>
        <w:t>学员成就</w:t>
      </w:r>
    </w:p>
    <w:p w14:paraId="53E80648" w14:textId="77777777" w:rsidR="00512984" w:rsidRPr="00512984" w:rsidRDefault="00512984" w:rsidP="00512984">
      <w:pPr>
        <w:numPr>
          <w:ilvl w:val="1"/>
          <w:numId w:val="3"/>
        </w:num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sz w:val="24"/>
        </w:rPr>
        <w:t>2023年学员平均就业薪资18K/月（高于行业均值32%）</w:t>
      </w:r>
    </w:p>
    <w:p w14:paraId="0745E9AD" w14:textId="77777777" w:rsidR="00512984" w:rsidRPr="00512984" w:rsidRDefault="00512984" w:rsidP="00512984">
      <w:pPr>
        <w:numPr>
          <w:ilvl w:val="1"/>
          <w:numId w:val="3"/>
        </w:num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sz w:val="24"/>
        </w:rPr>
        <w:t>30名学员获</w:t>
      </w:r>
      <w:proofErr w:type="spellStart"/>
      <w:r w:rsidRPr="00512984">
        <w:rPr>
          <w:rFonts w:ascii="宋体" w:eastAsia="宋体" w:hAnsi="宋体"/>
          <w:sz w:val="24"/>
        </w:rPr>
        <w:t>Github</w:t>
      </w:r>
      <w:proofErr w:type="spellEnd"/>
      <w:r w:rsidRPr="00512984">
        <w:rPr>
          <w:rFonts w:ascii="宋体" w:eastAsia="宋体" w:hAnsi="宋体"/>
          <w:sz w:val="24"/>
        </w:rPr>
        <w:t>年度Star贡献者</w:t>
      </w:r>
    </w:p>
    <w:p w14:paraId="20224C72" w14:textId="77777777" w:rsidR="00512984" w:rsidRPr="00512984" w:rsidRDefault="00512984" w:rsidP="00512984">
      <w:pPr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b/>
          <w:bCs/>
          <w:sz w:val="24"/>
        </w:rPr>
        <w:t>企业合作</w:t>
      </w:r>
    </w:p>
    <w:p w14:paraId="5EDB6689" w14:textId="77777777" w:rsidR="00512984" w:rsidRPr="00512984" w:rsidRDefault="00512984" w:rsidP="00512984">
      <w:pPr>
        <w:numPr>
          <w:ilvl w:val="1"/>
          <w:numId w:val="3"/>
        </w:num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sz w:val="24"/>
        </w:rPr>
        <w:t>与200+企业建立人才输送通道（</w:t>
      </w:r>
      <w:proofErr w:type="gramStart"/>
      <w:r w:rsidRPr="00512984">
        <w:rPr>
          <w:rFonts w:ascii="宋体" w:eastAsia="宋体" w:hAnsi="宋体"/>
          <w:sz w:val="24"/>
        </w:rPr>
        <w:t>含华为</w:t>
      </w:r>
      <w:proofErr w:type="gramEnd"/>
      <w:r w:rsidRPr="00512984">
        <w:rPr>
          <w:rFonts w:ascii="宋体" w:eastAsia="宋体" w:hAnsi="宋体"/>
          <w:sz w:val="24"/>
        </w:rPr>
        <w:t>、蚂蚁集团等）</w:t>
      </w:r>
    </w:p>
    <w:p w14:paraId="21F98DA8" w14:textId="77777777" w:rsidR="00512984" w:rsidRPr="00512984" w:rsidRDefault="00512984" w:rsidP="00512984">
      <w:p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sz w:val="24"/>
        </w:rPr>
        <w:pict w14:anchorId="6007DFE1">
          <v:rect id="_x0000_i1071" style="width:0;height:.75pt" o:hralign="center" o:hrstd="t" o:hrnoshade="t" o:hr="t" fillcolor="#f8faff" stroked="f"/>
        </w:pict>
      </w:r>
    </w:p>
    <w:p w14:paraId="7DBC317B" w14:textId="77777777" w:rsidR="00512984" w:rsidRPr="00512984" w:rsidRDefault="00512984" w:rsidP="00512984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512984">
        <w:rPr>
          <w:rFonts w:ascii="宋体" w:eastAsia="宋体" w:hAnsi="宋体"/>
          <w:b/>
          <w:bCs/>
          <w:sz w:val="24"/>
        </w:rPr>
        <w:t>五、潜在风险提示</w:t>
      </w:r>
    </w:p>
    <w:p w14:paraId="37C33884" w14:textId="77777777" w:rsidR="00512984" w:rsidRPr="00512984" w:rsidRDefault="00512984" w:rsidP="00512984">
      <w:pPr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b/>
          <w:bCs/>
          <w:sz w:val="24"/>
        </w:rPr>
        <w:t>技术迭代压力</w:t>
      </w:r>
    </w:p>
    <w:p w14:paraId="575BEB1B" w14:textId="77777777" w:rsidR="00512984" w:rsidRPr="00512984" w:rsidRDefault="00512984" w:rsidP="00512984">
      <w:pPr>
        <w:numPr>
          <w:ilvl w:val="1"/>
          <w:numId w:val="4"/>
        </w:num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sz w:val="24"/>
        </w:rPr>
        <w:t>AI编程工具普及对传统教学内容的冲击</w:t>
      </w:r>
    </w:p>
    <w:p w14:paraId="7C574BC3" w14:textId="77777777" w:rsidR="00512984" w:rsidRPr="00512984" w:rsidRDefault="00512984" w:rsidP="00512984">
      <w:pPr>
        <w:numPr>
          <w:ilvl w:val="1"/>
          <w:numId w:val="4"/>
        </w:num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sz w:val="24"/>
        </w:rPr>
        <w:t>需持续增加AIGC、量子计算等前沿领域师资</w:t>
      </w:r>
    </w:p>
    <w:p w14:paraId="3C0279B1" w14:textId="77777777" w:rsidR="00512984" w:rsidRPr="00512984" w:rsidRDefault="00512984" w:rsidP="00512984">
      <w:pPr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b/>
          <w:bCs/>
          <w:sz w:val="24"/>
        </w:rPr>
        <w:t>区域发展不均衡</w:t>
      </w:r>
    </w:p>
    <w:p w14:paraId="46034CE6" w14:textId="77777777" w:rsidR="00512984" w:rsidRPr="00512984" w:rsidRDefault="00512984" w:rsidP="00512984">
      <w:pPr>
        <w:numPr>
          <w:ilvl w:val="1"/>
          <w:numId w:val="4"/>
        </w:num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sz w:val="24"/>
        </w:rPr>
        <w:t>80%优质讲师集中在北京/深圳校区</w:t>
      </w:r>
    </w:p>
    <w:p w14:paraId="07A9E5FB" w14:textId="77777777" w:rsidR="00512984" w:rsidRPr="00512984" w:rsidRDefault="00512984" w:rsidP="00512984">
      <w:pPr>
        <w:numPr>
          <w:ilvl w:val="1"/>
          <w:numId w:val="4"/>
        </w:num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sz w:val="24"/>
        </w:rPr>
        <w:t>二三线城市分校师资力量待加强</w:t>
      </w:r>
    </w:p>
    <w:p w14:paraId="1BE87A2B" w14:textId="77777777" w:rsidR="00512984" w:rsidRPr="00512984" w:rsidRDefault="00512984" w:rsidP="00512984">
      <w:pPr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b/>
          <w:bCs/>
          <w:sz w:val="24"/>
        </w:rPr>
        <w:t>同业竞争加剧</w:t>
      </w:r>
    </w:p>
    <w:p w14:paraId="40A38F00" w14:textId="77777777" w:rsidR="00512984" w:rsidRPr="00512984" w:rsidRDefault="00512984" w:rsidP="00512984">
      <w:pPr>
        <w:numPr>
          <w:ilvl w:val="1"/>
          <w:numId w:val="4"/>
        </w:num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sz w:val="24"/>
        </w:rPr>
        <w:t>头部</w:t>
      </w:r>
      <w:proofErr w:type="gramStart"/>
      <w:r w:rsidRPr="00512984">
        <w:rPr>
          <w:rFonts w:ascii="宋体" w:eastAsia="宋体" w:hAnsi="宋体"/>
          <w:sz w:val="24"/>
        </w:rPr>
        <w:t>竞品机构讲师薪资涨幅</w:t>
      </w:r>
      <w:proofErr w:type="gramEnd"/>
      <w:r w:rsidRPr="00512984">
        <w:rPr>
          <w:rFonts w:ascii="宋体" w:eastAsia="宋体" w:hAnsi="宋体"/>
          <w:sz w:val="24"/>
        </w:rPr>
        <w:t>达25%（2023年行业报告）</w:t>
      </w:r>
    </w:p>
    <w:p w14:paraId="5DB1C27F" w14:textId="77777777" w:rsidR="00512984" w:rsidRPr="00512984" w:rsidRDefault="00512984" w:rsidP="00512984">
      <w:p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sz w:val="24"/>
        </w:rPr>
        <w:lastRenderedPageBreak/>
        <w:pict w14:anchorId="2924B792">
          <v:rect id="_x0000_i1072" style="width:0;height:.75pt" o:hralign="center" o:hrstd="t" o:hrnoshade="t" o:hr="t" fillcolor="#f8faff" stroked="f"/>
        </w:pict>
      </w:r>
    </w:p>
    <w:p w14:paraId="077F77A1" w14:textId="77777777" w:rsidR="00512984" w:rsidRPr="00512984" w:rsidRDefault="00512984" w:rsidP="00512984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512984">
        <w:rPr>
          <w:rFonts w:ascii="宋体" w:eastAsia="宋体" w:hAnsi="宋体"/>
          <w:b/>
          <w:bCs/>
          <w:sz w:val="24"/>
        </w:rPr>
        <w:t>六、优化建议</w:t>
      </w:r>
    </w:p>
    <w:p w14:paraId="401D07C5" w14:textId="77777777" w:rsidR="00512984" w:rsidRPr="00512984" w:rsidRDefault="00512984" w:rsidP="00512984">
      <w:pPr>
        <w:numPr>
          <w:ilvl w:val="0"/>
          <w:numId w:val="5"/>
        </w:num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b/>
          <w:bCs/>
          <w:sz w:val="24"/>
        </w:rPr>
        <w:t>人才策略</w:t>
      </w:r>
    </w:p>
    <w:p w14:paraId="34BFF7D2" w14:textId="77777777" w:rsidR="00512984" w:rsidRPr="00512984" w:rsidRDefault="00512984" w:rsidP="00512984">
      <w:pPr>
        <w:numPr>
          <w:ilvl w:val="1"/>
          <w:numId w:val="5"/>
        </w:num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sz w:val="24"/>
        </w:rPr>
        <w:t>设立“技术前瞻性研究基金”，鼓励讲师参与尖端项目</w:t>
      </w:r>
    </w:p>
    <w:p w14:paraId="4392F24E" w14:textId="77777777" w:rsidR="00512984" w:rsidRPr="00512984" w:rsidRDefault="00512984" w:rsidP="00512984">
      <w:pPr>
        <w:numPr>
          <w:ilvl w:val="1"/>
          <w:numId w:val="5"/>
        </w:num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sz w:val="24"/>
        </w:rPr>
        <w:t>实施“地域津贴计划”平衡师资分布</w:t>
      </w:r>
    </w:p>
    <w:p w14:paraId="77666AF5" w14:textId="77777777" w:rsidR="00512984" w:rsidRPr="00512984" w:rsidRDefault="00512984" w:rsidP="00512984">
      <w:pPr>
        <w:numPr>
          <w:ilvl w:val="0"/>
          <w:numId w:val="5"/>
        </w:num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b/>
          <w:bCs/>
          <w:sz w:val="24"/>
        </w:rPr>
        <w:t>课程升级</w:t>
      </w:r>
    </w:p>
    <w:p w14:paraId="2F2223EE" w14:textId="77777777" w:rsidR="00512984" w:rsidRPr="00512984" w:rsidRDefault="00512984" w:rsidP="00512984">
      <w:pPr>
        <w:numPr>
          <w:ilvl w:val="1"/>
          <w:numId w:val="5"/>
        </w:num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sz w:val="24"/>
        </w:rPr>
        <w:t>每季度开展“技术雷达”研讨会，动态调整课程大纲</w:t>
      </w:r>
    </w:p>
    <w:p w14:paraId="4BC91CBB" w14:textId="77777777" w:rsidR="00512984" w:rsidRPr="00512984" w:rsidRDefault="00512984" w:rsidP="00512984">
      <w:pPr>
        <w:numPr>
          <w:ilvl w:val="1"/>
          <w:numId w:val="5"/>
        </w:num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sz w:val="24"/>
        </w:rPr>
        <w:t>开发AI助教系统辅助个性化教学</w:t>
      </w:r>
    </w:p>
    <w:p w14:paraId="7D5FFF68" w14:textId="77777777" w:rsidR="00512984" w:rsidRPr="00512984" w:rsidRDefault="00512984" w:rsidP="00512984">
      <w:pPr>
        <w:numPr>
          <w:ilvl w:val="0"/>
          <w:numId w:val="5"/>
        </w:num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b/>
          <w:bCs/>
          <w:sz w:val="24"/>
        </w:rPr>
        <w:t>品牌建设</w:t>
      </w:r>
    </w:p>
    <w:p w14:paraId="66D631F0" w14:textId="77777777" w:rsidR="00512984" w:rsidRPr="00512984" w:rsidRDefault="00512984" w:rsidP="00512984">
      <w:pPr>
        <w:numPr>
          <w:ilvl w:val="1"/>
          <w:numId w:val="5"/>
        </w:num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sz w:val="24"/>
        </w:rPr>
        <w:t>打造5-10名“明星讲师”IP（技术自媒体/行业峰会曝光）</w:t>
      </w:r>
    </w:p>
    <w:p w14:paraId="4246B973" w14:textId="77777777" w:rsidR="00512984" w:rsidRPr="00512984" w:rsidRDefault="00512984" w:rsidP="00512984">
      <w:p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sz w:val="24"/>
        </w:rPr>
        <w:pict w14:anchorId="00A3270C">
          <v:rect id="_x0000_i1073" style="width:0;height:.75pt" o:hralign="center" o:hrstd="t" o:hrnoshade="t" o:hr="t" fillcolor="#f8faff" stroked="f"/>
        </w:pict>
      </w:r>
    </w:p>
    <w:p w14:paraId="2E4554E2" w14:textId="77777777" w:rsidR="00512984" w:rsidRPr="00512984" w:rsidRDefault="00512984" w:rsidP="00512984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512984">
        <w:rPr>
          <w:rFonts w:ascii="宋体" w:eastAsia="宋体" w:hAnsi="宋体"/>
          <w:b/>
          <w:bCs/>
          <w:sz w:val="24"/>
        </w:rPr>
        <w:t>七、结论</w:t>
      </w:r>
    </w:p>
    <w:p w14:paraId="34D62F5B" w14:textId="77777777" w:rsidR="00512984" w:rsidRPr="00512984" w:rsidRDefault="00512984" w:rsidP="00512984">
      <w:p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sz w:val="24"/>
        </w:rPr>
        <w:t>尚硅谷师资团队在技术深度与教学实效性方面处于行业领先地位，但需警惕技术变革带来的挑战。建议通过“技术+教学”双轨培养机制巩固核心竞争力，同时加强区域化布局以应对市场分化。</w:t>
      </w:r>
    </w:p>
    <w:p w14:paraId="17E373F4" w14:textId="77777777" w:rsidR="00512984" w:rsidRPr="00512984" w:rsidRDefault="00512984" w:rsidP="00512984">
      <w:pPr>
        <w:spacing w:line="360" w:lineRule="auto"/>
        <w:rPr>
          <w:rFonts w:ascii="宋体" w:eastAsia="宋体" w:hAnsi="宋体"/>
          <w:sz w:val="24"/>
        </w:rPr>
      </w:pPr>
      <w:r w:rsidRPr="00512984">
        <w:rPr>
          <w:rFonts w:ascii="宋体" w:eastAsia="宋体" w:hAnsi="宋体"/>
          <w:b/>
          <w:bCs/>
          <w:sz w:val="24"/>
        </w:rPr>
        <w:t>报告撰写日期</w:t>
      </w:r>
      <w:r w:rsidRPr="00512984">
        <w:rPr>
          <w:rFonts w:ascii="宋体" w:eastAsia="宋体" w:hAnsi="宋体"/>
          <w:sz w:val="24"/>
        </w:rPr>
        <w:t>：2023年12月1日</w:t>
      </w:r>
      <w:r w:rsidRPr="00512984">
        <w:rPr>
          <w:rFonts w:ascii="宋体" w:eastAsia="宋体" w:hAnsi="宋体"/>
          <w:sz w:val="24"/>
        </w:rPr>
        <w:br/>
      </w:r>
      <w:r w:rsidRPr="00512984">
        <w:rPr>
          <w:rFonts w:ascii="宋体" w:eastAsia="宋体" w:hAnsi="宋体"/>
          <w:b/>
          <w:bCs/>
          <w:sz w:val="24"/>
        </w:rPr>
        <w:t>分析师</w:t>
      </w:r>
      <w:r w:rsidRPr="00512984">
        <w:rPr>
          <w:rFonts w:ascii="宋体" w:eastAsia="宋体" w:hAnsi="宋体"/>
          <w:sz w:val="24"/>
        </w:rPr>
        <w:t>：教育产业研究中心</w:t>
      </w:r>
    </w:p>
    <w:p w14:paraId="12E05821" w14:textId="5A87959E" w:rsidR="0055736C" w:rsidRPr="00512984" w:rsidRDefault="0055736C" w:rsidP="00F5496A">
      <w:pPr>
        <w:spacing w:line="360" w:lineRule="auto"/>
        <w:rPr>
          <w:rFonts w:ascii="宋体" w:eastAsia="宋体" w:hAnsi="宋体" w:hint="eastAsia"/>
          <w:sz w:val="24"/>
        </w:rPr>
      </w:pPr>
    </w:p>
    <w:sectPr w:rsidR="0055736C" w:rsidRPr="00512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B7EC1"/>
    <w:multiLevelType w:val="multilevel"/>
    <w:tmpl w:val="F51CE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461930"/>
    <w:multiLevelType w:val="multilevel"/>
    <w:tmpl w:val="15A82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4E5BF8"/>
    <w:multiLevelType w:val="multilevel"/>
    <w:tmpl w:val="0FF48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E93B2B"/>
    <w:multiLevelType w:val="multilevel"/>
    <w:tmpl w:val="5A283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8E7D71"/>
    <w:multiLevelType w:val="multilevel"/>
    <w:tmpl w:val="4FD4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476140">
    <w:abstractNumId w:val="3"/>
  </w:num>
  <w:num w:numId="2" w16cid:durableId="1869567556">
    <w:abstractNumId w:val="4"/>
  </w:num>
  <w:num w:numId="3" w16cid:durableId="1213737032">
    <w:abstractNumId w:val="2"/>
  </w:num>
  <w:num w:numId="4" w16cid:durableId="586499828">
    <w:abstractNumId w:val="0"/>
  </w:num>
  <w:num w:numId="5" w16cid:durableId="34817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B6"/>
    <w:rsid w:val="00086799"/>
    <w:rsid w:val="000D2D81"/>
    <w:rsid w:val="002D1CC6"/>
    <w:rsid w:val="00512984"/>
    <w:rsid w:val="0055736C"/>
    <w:rsid w:val="00675AB6"/>
    <w:rsid w:val="00837616"/>
    <w:rsid w:val="008D3E61"/>
    <w:rsid w:val="00A72481"/>
    <w:rsid w:val="00F5496A"/>
    <w:rsid w:val="00F6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73C54"/>
  <w15:chartTrackingRefBased/>
  <w15:docId w15:val="{889A3898-F2EC-1F46-B008-BBDE1BF1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29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2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ilto:hr@atguigu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T145761</dc:creator>
  <cp:keywords/>
  <dc:description/>
  <cp:lastModifiedBy>中奎 胡</cp:lastModifiedBy>
  <cp:revision>2</cp:revision>
  <dcterms:created xsi:type="dcterms:W3CDTF">2025-05-09T13:50:00Z</dcterms:created>
  <dcterms:modified xsi:type="dcterms:W3CDTF">2025-05-09T13:50:00Z</dcterms:modified>
</cp:coreProperties>
</file>