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A55368" w:rsidRDefault="00A55368" w:rsidP="00A55368">
      <w:pPr>
        <w:ind w:firstLine="720"/>
        <w:jc w:val="center"/>
        <w:rPr>
          <w:sz w:val="36"/>
          <w:szCs w:val="36"/>
        </w:rPr>
      </w:pPr>
    </w:p>
    <w:p w:rsidR="00307442" w:rsidRPr="00895F12" w:rsidRDefault="00A55368" w:rsidP="00A55368">
      <w:pPr>
        <w:ind w:firstLine="723"/>
        <w:jc w:val="center"/>
        <w:rPr>
          <w:b/>
          <w:sz w:val="36"/>
          <w:szCs w:val="36"/>
        </w:rPr>
      </w:pPr>
      <w:r w:rsidRPr="00895F12">
        <w:rPr>
          <w:rFonts w:hint="eastAsia"/>
          <w:b/>
          <w:sz w:val="36"/>
          <w:szCs w:val="36"/>
        </w:rPr>
        <w:t>LabTool</w:t>
      </w:r>
      <w:r w:rsidRPr="00895F12">
        <w:rPr>
          <w:rFonts w:hint="eastAsia"/>
          <w:b/>
          <w:sz w:val="36"/>
          <w:szCs w:val="36"/>
        </w:rPr>
        <w:t>操作使用手册</w:t>
      </w:r>
    </w:p>
    <w:p w:rsidR="000C465E" w:rsidRDefault="00307442">
      <w:pPr>
        <w:widowControl/>
        <w:ind w:firstLine="720"/>
        <w:jc w:val="left"/>
        <w:rPr>
          <w:sz w:val="36"/>
          <w:szCs w:val="36"/>
        </w:rPr>
      </w:pPr>
      <w:r>
        <w:rPr>
          <w:sz w:val="36"/>
          <w:szCs w:val="36"/>
        </w:rPr>
        <w:br w:type="page"/>
      </w:r>
    </w:p>
    <w:tbl>
      <w:tblPr>
        <w:tblStyle w:val="10"/>
        <w:tblpPr w:leftFromText="180" w:rightFromText="180" w:vertAnchor="text" w:horzAnchor="margin" w:tblpY="4817"/>
        <w:tblW w:w="0" w:type="auto"/>
        <w:tblLook w:val="04A0" w:firstRow="1" w:lastRow="0" w:firstColumn="1" w:lastColumn="0" w:noHBand="0" w:noVBand="1"/>
      </w:tblPr>
      <w:tblGrid>
        <w:gridCol w:w="2765"/>
        <w:gridCol w:w="2765"/>
        <w:gridCol w:w="2766"/>
      </w:tblGrid>
      <w:tr w:rsidR="005A572C" w:rsidTr="005A5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A572C" w:rsidRDefault="005A572C" w:rsidP="005A572C">
            <w:pPr>
              <w:widowControl/>
              <w:ind w:firstLine="723"/>
              <w:jc w:val="left"/>
              <w:rPr>
                <w:sz w:val="36"/>
                <w:szCs w:val="36"/>
              </w:rPr>
            </w:pPr>
            <w:r>
              <w:rPr>
                <w:sz w:val="36"/>
                <w:szCs w:val="36"/>
              </w:rPr>
              <w:lastRenderedPageBreak/>
              <w:t>版本</w:t>
            </w:r>
          </w:p>
        </w:tc>
        <w:tc>
          <w:tcPr>
            <w:tcW w:w="2765" w:type="dxa"/>
          </w:tcPr>
          <w:p w:rsidR="005A572C" w:rsidRDefault="005A572C" w:rsidP="005A572C">
            <w:pPr>
              <w:widowControl/>
              <w:ind w:firstLine="723"/>
              <w:jc w:val="left"/>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修改人</w:t>
            </w:r>
          </w:p>
        </w:tc>
        <w:tc>
          <w:tcPr>
            <w:tcW w:w="2766" w:type="dxa"/>
          </w:tcPr>
          <w:p w:rsidR="005A572C" w:rsidRDefault="005A572C" w:rsidP="005A572C">
            <w:pPr>
              <w:widowControl/>
              <w:ind w:firstLine="723"/>
              <w:jc w:val="left"/>
              <w:cnfStyle w:val="100000000000" w:firstRow="1" w:lastRow="0" w:firstColumn="0" w:lastColumn="0" w:oddVBand="0" w:evenVBand="0" w:oddHBand="0" w:evenHBand="0" w:firstRowFirstColumn="0" w:firstRowLastColumn="0" w:lastRowFirstColumn="0" w:lastRowLastColumn="0"/>
              <w:rPr>
                <w:rFonts w:hint="eastAsia"/>
                <w:sz w:val="36"/>
                <w:szCs w:val="36"/>
              </w:rPr>
            </w:pPr>
            <w:r>
              <w:rPr>
                <w:sz w:val="36"/>
                <w:szCs w:val="36"/>
              </w:rPr>
              <w:t>时间</w:t>
            </w:r>
          </w:p>
        </w:tc>
      </w:tr>
      <w:tr w:rsidR="005A572C" w:rsidTr="005A5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A572C" w:rsidRPr="00E95A22" w:rsidRDefault="005A572C" w:rsidP="005A572C">
            <w:pPr>
              <w:ind w:firstLine="420"/>
              <w:rPr>
                <w:b w:val="0"/>
              </w:rPr>
            </w:pPr>
            <w:r w:rsidRPr="00E95A22">
              <w:rPr>
                <w:rFonts w:hint="eastAsia"/>
                <w:b w:val="0"/>
              </w:rPr>
              <w:t>LabTool</w:t>
            </w:r>
            <w:r w:rsidRPr="00E95A22">
              <w:rPr>
                <w:b w:val="0"/>
              </w:rPr>
              <w:t xml:space="preserve"> V1.0.1</w:t>
            </w:r>
          </w:p>
        </w:tc>
        <w:tc>
          <w:tcPr>
            <w:tcW w:w="2765" w:type="dxa"/>
          </w:tcPr>
          <w:p w:rsidR="005A572C" w:rsidRPr="00E95A22" w:rsidRDefault="005A572C" w:rsidP="005A572C">
            <w:pPr>
              <w:ind w:firstLine="420"/>
              <w:cnfStyle w:val="000000100000" w:firstRow="0" w:lastRow="0" w:firstColumn="0" w:lastColumn="0" w:oddVBand="0" w:evenVBand="0" w:oddHBand="1" w:evenHBand="0" w:firstRowFirstColumn="0" w:firstRowLastColumn="0" w:lastRowFirstColumn="0" w:lastRowLastColumn="0"/>
            </w:pPr>
            <w:r w:rsidRPr="00E95A22">
              <w:t>Yuzongren</w:t>
            </w:r>
          </w:p>
        </w:tc>
        <w:tc>
          <w:tcPr>
            <w:tcW w:w="2766" w:type="dxa"/>
          </w:tcPr>
          <w:p w:rsidR="005A572C" w:rsidRPr="00E95A22" w:rsidRDefault="005A572C" w:rsidP="005A572C">
            <w:pPr>
              <w:ind w:firstLine="420"/>
              <w:cnfStyle w:val="000000100000" w:firstRow="0" w:lastRow="0" w:firstColumn="0" w:lastColumn="0" w:oddVBand="0" w:evenVBand="0" w:oddHBand="1" w:evenHBand="0" w:firstRowFirstColumn="0" w:firstRowLastColumn="0" w:lastRowFirstColumn="0" w:lastRowLastColumn="0"/>
            </w:pPr>
            <w:r w:rsidRPr="00E95A22">
              <w:rPr>
                <w:rFonts w:hint="eastAsia"/>
              </w:rPr>
              <w:t>20170530</w:t>
            </w:r>
          </w:p>
        </w:tc>
      </w:tr>
      <w:tr w:rsidR="005A572C" w:rsidTr="005A572C">
        <w:tc>
          <w:tcPr>
            <w:cnfStyle w:val="001000000000" w:firstRow="0" w:lastRow="0" w:firstColumn="1" w:lastColumn="0" w:oddVBand="0" w:evenVBand="0" w:oddHBand="0" w:evenHBand="0" w:firstRowFirstColumn="0" w:firstRowLastColumn="0" w:lastRowFirstColumn="0" w:lastRowLastColumn="0"/>
            <w:tcW w:w="2765" w:type="dxa"/>
          </w:tcPr>
          <w:p w:rsidR="005A572C" w:rsidRPr="00E95A22" w:rsidRDefault="005A572C" w:rsidP="005A572C">
            <w:pPr>
              <w:ind w:firstLine="420"/>
              <w:rPr>
                <w:b w:val="0"/>
              </w:rPr>
            </w:pPr>
            <w:r w:rsidRPr="00E95A22">
              <w:rPr>
                <w:rFonts w:hint="eastAsia"/>
                <w:b w:val="0"/>
              </w:rPr>
              <w:t>LabTool</w:t>
            </w:r>
            <w:r w:rsidRPr="00E95A22">
              <w:rPr>
                <w:b w:val="0"/>
              </w:rPr>
              <w:t xml:space="preserve"> V2.1.0</w:t>
            </w:r>
          </w:p>
        </w:tc>
        <w:tc>
          <w:tcPr>
            <w:tcW w:w="2765" w:type="dxa"/>
          </w:tcPr>
          <w:p w:rsidR="005A572C" w:rsidRPr="00E95A22" w:rsidRDefault="005A572C" w:rsidP="005A572C">
            <w:pPr>
              <w:ind w:firstLine="420"/>
              <w:cnfStyle w:val="000000000000" w:firstRow="0" w:lastRow="0" w:firstColumn="0" w:lastColumn="0" w:oddVBand="0" w:evenVBand="0" w:oddHBand="0" w:evenHBand="0" w:firstRowFirstColumn="0" w:firstRowLastColumn="0" w:lastRowFirstColumn="0" w:lastRowLastColumn="0"/>
            </w:pPr>
            <w:r w:rsidRPr="00E95A22">
              <w:rPr>
                <w:rFonts w:hint="eastAsia"/>
              </w:rPr>
              <w:t>Yuzongren</w:t>
            </w:r>
          </w:p>
        </w:tc>
        <w:tc>
          <w:tcPr>
            <w:tcW w:w="2766" w:type="dxa"/>
          </w:tcPr>
          <w:p w:rsidR="005A572C" w:rsidRPr="00E95A22" w:rsidRDefault="005A572C" w:rsidP="005A572C">
            <w:pPr>
              <w:ind w:firstLine="420"/>
              <w:cnfStyle w:val="000000000000" w:firstRow="0" w:lastRow="0" w:firstColumn="0" w:lastColumn="0" w:oddVBand="0" w:evenVBand="0" w:oddHBand="0" w:evenHBand="0" w:firstRowFirstColumn="0" w:firstRowLastColumn="0" w:lastRowFirstColumn="0" w:lastRowLastColumn="0"/>
            </w:pPr>
            <w:r w:rsidRPr="00E95A22">
              <w:rPr>
                <w:rFonts w:hint="eastAsia"/>
              </w:rPr>
              <w:t>20170615</w:t>
            </w:r>
          </w:p>
        </w:tc>
      </w:tr>
      <w:tr w:rsidR="005A572C" w:rsidTr="005A5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A572C" w:rsidRDefault="005A572C" w:rsidP="005A572C">
            <w:pPr>
              <w:ind w:firstLine="422"/>
              <w:rPr>
                <w:rFonts w:hint="eastAsia"/>
              </w:rPr>
            </w:pPr>
          </w:p>
        </w:tc>
        <w:tc>
          <w:tcPr>
            <w:tcW w:w="2765" w:type="dxa"/>
          </w:tcPr>
          <w:p w:rsidR="005A572C" w:rsidRDefault="005A572C" w:rsidP="005A572C">
            <w:pPr>
              <w:ind w:firstLine="420"/>
              <w:cnfStyle w:val="000000100000" w:firstRow="0" w:lastRow="0" w:firstColumn="0" w:lastColumn="0" w:oddVBand="0" w:evenVBand="0" w:oddHBand="1" w:evenHBand="0" w:firstRowFirstColumn="0" w:firstRowLastColumn="0" w:lastRowFirstColumn="0" w:lastRowLastColumn="0"/>
            </w:pPr>
          </w:p>
        </w:tc>
        <w:tc>
          <w:tcPr>
            <w:tcW w:w="2766" w:type="dxa"/>
          </w:tcPr>
          <w:p w:rsidR="005A572C" w:rsidRDefault="005A572C" w:rsidP="005A572C">
            <w:pPr>
              <w:ind w:firstLine="420"/>
              <w:cnfStyle w:val="000000100000" w:firstRow="0" w:lastRow="0" w:firstColumn="0" w:lastColumn="0" w:oddVBand="0" w:evenVBand="0" w:oddHBand="1" w:evenHBand="0" w:firstRowFirstColumn="0" w:firstRowLastColumn="0" w:lastRowFirstColumn="0" w:lastRowLastColumn="0"/>
            </w:pPr>
          </w:p>
        </w:tc>
      </w:tr>
    </w:tbl>
    <w:p w:rsidR="00307442" w:rsidRDefault="000C465E">
      <w:pPr>
        <w:widowControl/>
        <w:ind w:firstLine="720"/>
        <w:jc w:val="left"/>
        <w:rPr>
          <w:rFonts w:hint="eastAsia"/>
          <w:sz w:val="36"/>
          <w:szCs w:val="36"/>
        </w:rPr>
      </w:pPr>
      <w:r>
        <w:rPr>
          <w:sz w:val="36"/>
          <w:szCs w:val="36"/>
        </w:rPr>
        <w:br w:type="page"/>
      </w:r>
    </w:p>
    <w:p w:rsidR="00E13871" w:rsidRPr="00B82E91" w:rsidRDefault="00B82E91" w:rsidP="00B82E91">
      <w:pPr>
        <w:ind w:firstLineChars="0" w:firstLine="0"/>
        <w:jc w:val="center"/>
        <w:rPr>
          <w:rFonts w:hint="eastAsia"/>
          <w:b/>
          <w:sz w:val="28"/>
          <w:szCs w:val="28"/>
        </w:rPr>
      </w:pPr>
      <w:r w:rsidRPr="00B82E91">
        <w:rPr>
          <w:b/>
          <w:sz w:val="28"/>
          <w:szCs w:val="28"/>
        </w:rPr>
        <w:lastRenderedPageBreak/>
        <w:t>目录</w:t>
      </w:r>
    </w:p>
    <w:p w:rsidR="00A60904" w:rsidRDefault="00A60904">
      <w:pPr>
        <w:widowControl/>
        <w:spacing w:line="240" w:lineRule="auto"/>
        <w:ind w:firstLineChars="0" w:firstLine="0"/>
        <w:jc w:val="left"/>
        <w:rPr>
          <w:noProof/>
        </w:rPr>
      </w:pPr>
      <w:r>
        <w:fldChar w:fldCharType="begin"/>
      </w:r>
      <w:r>
        <w:instrText xml:space="preserve"> TOC \o "1-3" \h \z \u </w:instrText>
      </w:r>
      <w:r>
        <w:fldChar w:fldCharType="separate"/>
      </w:r>
    </w:p>
    <w:p w:rsidR="00A60904" w:rsidRDefault="00A60904">
      <w:pPr>
        <w:pStyle w:val="20"/>
        <w:tabs>
          <w:tab w:val="right" w:leader="dot" w:pos="8296"/>
        </w:tabs>
        <w:rPr>
          <w:rFonts w:cstheme="minorBidi"/>
          <w:noProof/>
          <w:kern w:val="2"/>
          <w:sz w:val="21"/>
        </w:rPr>
      </w:pPr>
      <w:hyperlink w:anchor="_Toc485303042" w:history="1">
        <w:r w:rsidRPr="00A17D3F">
          <w:rPr>
            <w:rStyle w:val="a4"/>
            <w:rFonts w:hint="eastAsia"/>
            <w:noProof/>
          </w:rPr>
          <w:t>概述</w:t>
        </w:r>
        <w:r>
          <w:rPr>
            <w:noProof/>
            <w:webHidden/>
          </w:rPr>
          <w:tab/>
        </w:r>
        <w:r>
          <w:rPr>
            <w:noProof/>
            <w:webHidden/>
          </w:rPr>
          <w:fldChar w:fldCharType="begin"/>
        </w:r>
        <w:r>
          <w:rPr>
            <w:noProof/>
            <w:webHidden/>
          </w:rPr>
          <w:instrText xml:space="preserve"> PAGEREF _Toc485303042 \h </w:instrText>
        </w:r>
        <w:r>
          <w:rPr>
            <w:noProof/>
            <w:webHidden/>
          </w:rPr>
        </w:r>
        <w:r>
          <w:rPr>
            <w:noProof/>
            <w:webHidden/>
          </w:rPr>
          <w:fldChar w:fldCharType="separate"/>
        </w:r>
        <w:r>
          <w:rPr>
            <w:noProof/>
            <w:webHidden/>
          </w:rPr>
          <w:t>4</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43" w:history="1">
        <w:r w:rsidRPr="00A17D3F">
          <w:rPr>
            <w:rStyle w:val="a4"/>
            <w:noProof/>
          </w:rPr>
          <w:t xml:space="preserve">1.1 </w:t>
        </w:r>
        <w:r w:rsidRPr="00A17D3F">
          <w:rPr>
            <w:rStyle w:val="a4"/>
            <w:rFonts w:hint="eastAsia"/>
            <w:noProof/>
          </w:rPr>
          <w:t>基本描述</w:t>
        </w:r>
        <w:r>
          <w:rPr>
            <w:noProof/>
            <w:webHidden/>
          </w:rPr>
          <w:tab/>
        </w:r>
        <w:r>
          <w:rPr>
            <w:noProof/>
            <w:webHidden/>
          </w:rPr>
          <w:fldChar w:fldCharType="begin"/>
        </w:r>
        <w:r>
          <w:rPr>
            <w:noProof/>
            <w:webHidden/>
          </w:rPr>
          <w:instrText xml:space="preserve"> PAGEREF _Toc485303043 \h </w:instrText>
        </w:r>
        <w:r>
          <w:rPr>
            <w:noProof/>
            <w:webHidden/>
          </w:rPr>
        </w:r>
        <w:r>
          <w:rPr>
            <w:noProof/>
            <w:webHidden/>
          </w:rPr>
          <w:fldChar w:fldCharType="separate"/>
        </w:r>
        <w:r>
          <w:rPr>
            <w:noProof/>
            <w:webHidden/>
          </w:rPr>
          <w:t>4</w:t>
        </w:r>
        <w:r>
          <w:rPr>
            <w:noProof/>
            <w:webHidden/>
          </w:rPr>
          <w:fldChar w:fldCharType="end"/>
        </w:r>
      </w:hyperlink>
    </w:p>
    <w:p w:rsidR="00A60904" w:rsidRDefault="00A60904">
      <w:pPr>
        <w:pStyle w:val="20"/>
        <w:tabs>
          <w:tab w:val="right" w:leader="dot" w:pos="8296"/>
        </w:tabs>
        <w:rPr>
          <w:rFonts w:cstheme="minorBidi"/>
          <w:noProof/>
          <w:kern w:val="2"/>
          <w:sz w:val="21"/>
        </w:rPr>
      </w:pPr>
      <w:hyperlink w:anchor="_Toc485303044" w:history="1">
        <w:r w:rsidRPr="00A17D3F">
          <w:rPr>
            <w:rStyle w:val="a4"/>
            <w:rFonts w:hint="eastAsia"/>
            <w:noProof/>
          </w:rPr>
          <w:t>使用环境</w:t>
        </w:r>
        <w:r>
          <w:rPr>
            <w:noProof/>
            <w:webHidden/>
          </w:rPr>
          <w:tab/>
        </w:r>
        <w:r>
          <w:rPr>
            <w:noProof/>
            <w:webHidden/>
          </w:rPr>
          <w:fldChar w:fldCharType="begin"/>
        </w:r>
        <w:r>
          <w:rPr>
            <w:noProof/>
            <w:webHidden/>
          </w:rPr>
          <w:instrText xml:space="preserve"> PAGEREF _Toc485303044 \h </w:instrText>
        </w:r>
        <w:r>
          <w:rPr>
            <w:noProof/>
            <w:webHidden/>
          </w:rPr>
        </w:r>
        <w:r>
          <w:rPr>
            <w:noProof/>
            <w:webHidden/>
          </w:rPr>
          <w:fldChar w:fldCharType="separate"/>
        </w:r>
        <w:r>
          <w:rPr>
            <w:noProof/>
            <w:webHidden/>
          </w:rPr>
          <w:t>5</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45" w:history="1">
        <w:r w:rsidRPr="00A17D3F">
          <w:rPr>
            <w:rStyle w:val="a4"/>
            <w:noProof/>
          </w:rPr>
          <w:t>2.1 Windows</w:t>
        </w:r>
        <w:r w:rsidRPr="00A17D3F">
          <w:rPr>
            <w:rStyle w:val="a4"/>
            <w:rFonts w:hint="eastAsia"/>
            <w:noProof/>
          </w:rPr>
          <w:t>环境使用</w:t>
        </w:r>
        <w:r>
          <w:rPr>
            <w:noProof/>
            <w:webHidden/>
          </w:rPr>
          <w:tab/>
        </w:r>
        <w:r>
          <w:rPr>
            <w:noProof/>
            <w:webHidden/>
          </w:rPr>
          <w:fldChar w:fldCharType="begin"/>
        </w:r>
        <w:r>
          <w:rPr>
            <w:noProof/>
            <w:webHidden/>
          </w:rPr>
          <w:instrText xml:space="preserve"> PAGEREF _Toc485303045 \h </w:instrText>
        </w:r>
        <w:r>
          <w:rPr>
            <w:noProof/>
            <w:webHidden/>
          </w:rPr>
        </w:r>
        <w:r>
          <w:rPr>
            <w:noProof/>
            <w:webHidden/>
          </w:rPr>
          <w:fldChar w:fldCharType="separate"/>
        </w:r>
        <w:r>
          <w:rPr>
            <w:noProof/>
            <w:webHidden/>
          </w:rPr>
          <w:t>5</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46" w:history="1">
        <w:r w:rsidRPr="00A17D3F">
          <w:rPr>
            <w:rStyle w:val="a4"/>
            <w:noProof/>
          </w:rPr>
          <w:t xml:space="preserve">2.2 </w:t>
        </w:r>
        <w:r w:rsidRPr="00A17D3F">
          <w:rPr>
            <w:rStyle w:val="a4"/>
            <w:rFonts w:hint="eastAsia"/>
            <w:noProof/>
          </w:rPr>
          <w:t>其他环境的使用</w:t>
        </w:r>
        <w:r>
          <w:rPr>
            <w:noProof/>
            <w:webHidden/>
          </w:rPr>
          <w:tab/>
        </w:r>
        <w:r>
          <w:rPr>
            <w:noProof/>
            <w:webHidden/>
          </w:rPr>
          <w:fldChar w:fldCharType="begin"/>
        </w:r>
        <w:r>
          <w:rPr>
            <w:noProof/>
            <w:webHidden/>
          </w:rPr>
          <w:instrText xml:space="preserve"> PAGEREF _Toc485303046 \h </w:instrText>
        </w:r>
        <w:r>
          <w:rPr>
            <w:noProof/>
            <w:webHidden/>
          </w:rPr>
        </w:r>
        <w:r>
          <w:rPr>
            <w:noProof/>
            <w:webHidden/>
          </w:rPr>
          <w:fldChar w:fldCharType="separate"/>
        </w:r>
        <w:r>
          <w:rPr>
            <w:noProof/>
            <w:webHidden/>
          </w:rPr>
          <w:t>5</w:t>
        </w:r>
        <w:r>
          <w:rPr>
            <w:noProof/>
            <w:webHidden/>
          </w:rPr>
          <w:fldChar w:fldCharType="end"/>
        </w:r>
      </w:hyperlink>
    </w:p>
    <w:p w:rsidR="00A60904" w:rsidRDefault="00A60904">
      <w:pPr>
        <w:pStyle w:val="20"/>
        <w:tabs>
          <w:tab w:val="right" w:leader="dot" w:pos="8296"/>
        </w:tabs>
        <w:rPr>
          <w:rFonts w:cstheme="minorBidi"/>
          <w:noProof/>
          <w:kern w:val="2"/>
          <w:sz w:val="21"/>
        </w:rPr>
      </w:pPr>
      <w:hyperlink w:anchor="_Toc485303047" w:history="1">
        <w:r w:rsidRPr="00A17D3F">
          <w:rPr>
            <w:rStyle w:val="a4"/>
            <w:rFonts w:hint="eastAsia"/>
            <w:noProof/>
          </w:rPr>
          <w:t>场景选择</w:t>
        </w:r>
        <w:r>
          <w:rPr>
            <w:noProof/>
            <w:webHidden/>
          </w:rPr>
          <w:tab/>
        </w:r>
        <w:r>
          <w:rPr>
            <w:noProof/>
            <w:webHidden/>
          </w:rPr>
          <w:fldChar w:fldCharType="begin"/>
        </w:r>
        <w:r>
          <w:rPr>
            <w:noProof/>
            <w:webHidden/>
          </w:rPr>
          <w:instrText xml:space="preserve"> PAGEREF _Toc485303047 \h </w:instrText>
        </w:r>
        <w:r>
          <w:rPr>
            <w:noProof/>
            <w:webHidden/>
          </w:rPr>
        </w:r>
        <w:r>
          <w:rPr>
            <w:noProof/>
            <w:webHidden/>
          </w:rPr>
          <w:fldChar w:fldCharType="separate"/>
        </w:r>
        <w:r>
          <w:rPr>
            <w:noProof/>
            <w:webHidden/>
          </w:rPr>
          <w:t>5</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48" w:history="1">
        <w:r w:rsidRPr="00A17D3F">
          <w:rPr>
            <w:rStyle w:val="a4"/>
            <w:noProof/>
          </w:rPr>
          <w:t>3.1</w:t>
        </w:r>
        <w:r w:rsidRPr="00A17D3F">
          <w:rPr>
            <w:rStyle w:val="a4"/>
            <w:rFonts w:hint="eastAsia"/>
            <w:noProof/>
          </w:rPr>
          <w:t>多</w:t>
        </w:r>
        <w:r w:rsidRPr="00A17D3F">
          <w:rPr>
            <w:rStyle w:val="a4"/>
            <w:noProof/>
          </w:rPr>
          <w:t>IP</w:t>
        </w:r>
        <w:r w:rsidRPr="00A17D3F">
          <w:rPr>
            <w:rStyle w:val="a4"/>
            <w:rFonts w:hint="eastAsia"/>
            <w:noProof/>
          </w:rPr>
          <w:t>下发支持（目前建议不要超过两个</w:t>
        </w:r>
        <w:r w:rsidRPr="00A17D3F">
          <w:rPr>
            <w:rStyle w:val="a4"/>
            <w:noProof/>
          </w:rPr>
          <w:t>IP</w:t>
        </w:r>
        <w:r w:rsidRPr="00A17D3F">
          <w:rPr>
            <w:rStyle w:val="a4"/>
            <w:rFonts w:hint="eastAsia"/>
            <w:noProof/>
          </w:rPr>
          <w:t>）</w:t>
        </w:r>
        <w:r>
          <w:rPr>
            <w:noProof/>
            <w:webHidden/>
          </w:rPr>
          <w:tab/>
        </w:r>
        <w:r>
          <w:rPr>
            <w:noProof/>
            <w:webHidden/>
          </w:rPr>
          <w:fldChar w:fldCharType="begin"/>
        </w:r>
        <w:r>
          <w:rPr>
            <w:noProof/>
            <w:webHidden/>
          </w:rPr>
          <w:instrText xml:space="preserve"> PAGEREF _Toc485303048 \h </w:instrText>
        </w:r>
        <w:r>
          <w:rPr>
            <w:noProof/>
            <w:webHidden/>
          </w:rPr>
        </w:r>
        <w:r>
          <w:rPr>
            <w:noProof/>
            <w:webHidden/>
          </w:rPr>
          <w:fldChar w:fldCharType="separate"/>
        </w:r>
        <w:r>
          <w:rPr>
            <w:noProof/>
            <w:webHidden/>
          </w:rPr>
          <w:t>5</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49" w:history="1">
        <w:r w:rsidRPr="00A17D3F">
          <w:rPr>
            <w:rStyle w:val="a4"/>
            <w:noProof/>
          </w:rPr>
          <w:t>3.2</w:t>
        </w:r>
        <w:r w:rsidRPr="00A17D3F">
          <w:rPr>
            <w:rStyle w:val="a4"/>
            <w:rFonts w:hint="eastAsia"/>
            <w:noProof/>
          </w:rPr>
          <w:t>参数场景</w:t>
        </w:r>
        <w:r>
          <w:rPr>
            <w:noProof/>
            <w:webHidden/>
          </w:rPr>
          <w:tab/>
        </w:r>
        <w:r>
          <w:rPr>
            <w:noProof/>
            <w:webHidden/>
          </w:rPr>
          <w:fldChar w:fldCharType="begin"/>
        </w:r>
        <w:r>
          <w:rPr>
            <w:noProof/>
            <w:webHidden/>
          </w:rPr>
          <w:instrText xml:space="preserve"> PAGEREF _Toc485303049 \h </w:instrText>
        </w:r>
        <w:r>
          <w:rPr>
            <w:noProof/>
            <w:webHidden/>
          </w:rPr>
        </w:r>
        <w:r>
          <w:rPr>
            <w:noProof/>
            <w:webHidden/>
          </w:rPr>
          <w:fldChar w:fldCharType="separate"/>
        </w:r>
        <w:r>
          <w:rPr>
            <w:noProof/>
            <w:webHidden/>
          </w:rPr>
          <w:t>5</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50" w:history="1">
        <w:r w:rsidRPr="00A17D3F">
          <w:rPr>
            <w:rStyle w:val="a4"/>
            <w:noProof/>
          </w:rPr>
          <w:t>3.3</w:t>
        </w:r>
        <w:r w:rsidRPr="00A17D3F">
          <w:rPr>
            <w:rStyle w:val="a4"/>
            <w:rFonts w:hint="eastAsia"/>
            <w:noProof/>
          </w:rPr>
          <w:t>参数恢复</w:t>
        </w:r>
        <w:r>
          <w:rPr>
            <w:noProof/>
            <w:webHidden/>
          </w:rPr>
          <w:tab/>
        </w:r>
        <w:r>
          <w:rPr>
            <w:noProof/>
            <w:webHidden/>
          </w:rPr>
          <w:fldChar w:fldCharType="begin"/>
        </w:r>
        <w:r>
          <w:rPr>
            <w:noProof/>
            <w:webHidden/>
          </w:rPr>
          <w:instrText xml:space="preserve"> PAGEREF _Toc485303050 \h </w:instrText>
        </w:r>
        <w:r>
          <w:rPr>
            <w:noProof/>
            <w:webHidden/>
          </w:rPr>
        </w:r>
        <w:r>
          <w:rPr>
            <w:noProof/>
            <w:webHidden/>
          </w:rPr>
          <w:fldChar w:fldCharType="separate"/>
        </w:r>
        <w:r>
          <w:rPr>
            <w:noProof/>
            <w:webHidden/>
          </w:rPr>
          <w:t>5</w:t>
        </w:r>
        <w:r>
          <w:rPr>
            <w:noProof/>
            <w:webHidden/>
          </w:rPr>
          <w:fldChar w:fldCharType="end"/>
        </w:r>
      </w:hyperlink>
    </w:p>
    <w:p w:rsidR="00A60904" w:rsidRDefault="00A60904">
      <w:pPr>
        <w:pStyle w:val="20"/>
        <w:tabs>
          <w:tab w:val="right" w:leader="dot" w:pos="8296"/>
        </w:tabs>
        <w:rPr>
          <w:rFonts w:cstheme="minorBidi"/>
          <w:noProof/>
          <w:kern w:val="2"/>
          <w:sz w:val="21"/>
        </w:rPr>
      </w:pPr>
      <w:hyperlink w:anchor="_Toc485303051" w:history="1">
        <w:r w:rsidRPr="00A17D3F">
          <w:rPr>
            <w:rStyle w:val="a4"/>
            <w:rFonts w:hint="eastAsia"/>
            <w:noProof/>
          </w:rPr>
          <w:t>方案对比</w:t>
        </w:r>
        <w:r>
          <w:rPr>
            <w:noProof/>
            <w:webHidden/>
          </w:rPr>
          <w:tab/>
        </w:r>
        <w:r>
          <w:rPr>
            <w:noProof/>
            <w:webHidden/>
          </w:rPr>
          <w:fldChar w:fldCharType="begin"/>
        </w:r>
        <w:r>
          <w:rPr>
            <w:noProof/>
            <w:webHidden/>
          </w:rPr>
          <w:instrText xml:space="preserve"> PAGEREF _Toc485303051 \h </w:instrText>
        </w:r>
        <w:r>
          <w:rPr>
            <w:noProof/>
            <w:webHidden/>
          </w:rPr>
        </w:r>
        <w:r>
          <w:rPr>
            <w:noProof/>
            <w:webHidden/>
          </w:rPr>
          <w:fldChar w:fldCharType="separate"/>
        </w:r>
        <w:r>
          <w:rPr>
            <w:noProof/>
            <w:webHidden/>
          </w:rPr>
          <w:t>6</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52" w:history="1">
        <w:r w:rsidRPr="00A17D3F">
          <w:rPr>
            <w:rStyle w:val="a4"/>
            <w:noProof/>
          </w:rPr>
          <w:t>4.1</w:t>
        </w:r>
        <w:r w:rsidRPr="00A17D3F">
          <w:rPr>
            <w:rStyle w:val="a4"/>
            <w:rFonts w:hint="eastAsia"/>
            <w:noProof/>
          </w:rPr>
          <w:t>方案对比一</w:t>
        </w:r>
        <w:r>
          <w:rPr>
            <w:noProof/>
            <w:webHidden/>
          </w:rPr>
          <w:tab/>
        </w:r>
        <w:r>
          <w:rPr>
            <w:noProof/>
            <w:webHidden/>
          </w:rPr>
          <w:fldChar w:fldCharType="begin"/>
        </w:r>
        <w:r>
          <w:rPr>
            <w:noProof/>
            <w:webHidden/>
          </w:rPr>
          <w:instrText xml:space="preserve"> PAGEREF _Toc485303052 \h </w:instrText>
        </w:r>
        <w:r>
          <w:rPr>
            <w:noProof/>
            <w:webHidden/>
          </w:rPr>
        </w:r>
        <w:r>
          <w:rPr>
            <w:noProof/>
            <w:webHidden/>
          </w:rPr>
          <w:fldChar w:fldCharType="separate"/>
        </w:r>
        <w:r>
          <w:rPr>
            <w:noProof/>
            <w:webHidden/>
          </w:rPr>
          <w:t>6</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53" w:history="1">
        <w:r w:rsidRPr="00A17D3F">
          <w:rPr>
            <w:rStyle w:val="a4"/>
            <w:noProof/>
          </w:rPr>
          <w:t xml:space="preserve">4.2 </w:t>
        </w:r>
        <w:r w:rsidRPr="00A17D3F">
          <w:rPr>
            <w:rStyle w:val="a4"/>
            <w:rFonts w:hint="eastAsia"/>
            <w:noProof/>
          </w:rPr>
          <w:t>方案对比二</w:t>
        </w:r>
        <w:r>
          <w:rPr>
            <w:noProof/>
            <w:webHidden/>
          </w:rPr>
          <w:tab/>
        </w:r>
        <w:r>
          <w:rPr>
            <w:noProof/>
            <w:webHidden/>
          </w:rPr>
          <w:fldChar w:fldCharType="begin"/>
        </w:r>
        <w:r>
          <w:rPr>
            <w:noProof/>
            <w:webHidden/>
          </w:rPr>
          <w:instrText xml:space="preserve"> PAGEREF _Toc485303053 \h </w:instrText>
        </w:r>
        <w:r>
          <w:rPr>
            <w:noProof/>
            <w:webHidden/>
          </w:rPr>
        </w:r>
        <w:r>
          <w:rPr>
            <w:noProof/>
            <w:webHidden/>
          </w:rPr>
          <w:fldChar w:fldCharType="separate"/>
        </w:r>
        <w:r>
          <w:rPr>
            <w:noProof/>
            <w:webHidden/>
          </w:rPr>
          <w:t>6</w:t>
        </w:r>
        <w:r>
          <w:rPr>
            <w:noProof/>
            <w:webHidden/>
          </w:rPr>
          <w:fldChar w:fldCharType="end"/>
        </w:r>
      </w:hyperlink>
    </w:p>
    <w:p w:rsidR="00A60904" w:rsidRDefault="00A60904">
      <w:pPr>
        <w:pStyle w:val="20"/>
        <w:tabs>
          <w:tab w:val="right" w:leader="dot" w:pos="8296"/>
        </w:tabs>
        <w:rPr>
          <w:rFonts w:cstheme="minorBidi"/>
          <w:noProof/>
          <w:kern w:val="2"/>
          <w:sz w:val="21"/>
        </w:rPr>
      </w:pPr>
      <w:hyperlink w:anchor="_Toc485303054" w:history="1">
        <w:r w:rsidRPr="00A17D3F">
          <w:rPr>
            <w:rStyle w:val="a4"/>
            <w:rFonts w:hint="eastAsia"/>
            <w:noProof/>
          </w:rPr>
          <w:t>操作步骤</w:t>
        </w:r>
        <w:r>
          <w:rPr>
            <w:noProof/>
            <w:webHidden/>
          </w:rPr>
          <w:tab/>
        </w:r>
        <w:r>
          <w:rPr>
            <w:noProof/>
            <w:webHidden/>
          </w:rPr>
          <w:fldChar w:fldCharType="begin"/>
        </w:r>
        <w:r>
          <w:rPr>
            <w:noProof/>
            <w:webHidden/>
          </w:rPr>
          <w:instrText xml:space="preserve"> PAGEREF _Toc485303054 \h </w:instrText>
        </w:r>
        <w:r>
          <w:rPr>
            <w:noProof/>
            <w:webHidden/>
          </w:rPr>
        </w:r>
        <w:r>
          <w:rPr>
            <w:noProof/>
            <w:webHidden/>
          </w:rPr>
          <w:fldChar w:fldCharType="separate"/>
        </w:r>
        <w:r>
          <w:rPr>
            <w:noProof/>
            <w:webHidden/>
          </w:rPr>
          <w:t>6</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55" w:history="1">
        <w:r w:rsidRPr="00A17D3F">
          <w:rPr>
            <w:rStyle w:val="a4"/>
            <w:noProof/>
          </w:rPr>
          <w:t>5.1</w:t>
        </w:r>
        <w:r w:rsidRPr="00A17D3F">
          <w:rPr>
            <w:rStyle w:val="a4"/>
            <w:rFonts w:hint="eastAsia"/>
            <w:noProof/>
          </w:rPr>
          <w:t>环境准备</w:t>
        </w:r>
        <w:r>
          <w:rPr>
            <w:noProof/>
            <w:webHidden/>
          </w:rPr>
          <w:tab/>
        </w:r>
        <w:r>
          <w:rPr>
            <w:noProof/>
            <w:webHidden/>
          </w:rPr>
          <w:fldChar w:fldCharType="begin"/>
        </w:r>
        <w:r>
          <w:rPr>
            <w:noProof/>
            <w:webHidden/>
          </w:rPr>
          <w:instrText xml:space="preserve"> PAGEREF _Toc485303055 \h </w:instrText>
        </w:r>
        <w:r>
          <w:rPr>
            <w:noProof/>
            <w:webHidden/>
          </w:rPr>
        </w:r>
        <w:r>
          <w:rPr>
            <w:noProof/>
            <w:webHidden/>
          </w:rPr>
          <w:fldChar w:fldCharType="separate"/>
        </w:r>
        <w:r>
          <w:rPr>
            <w:noProof/>
            <w:webHidden/>
          </w:rPr>
          <w:t>6</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56" w:history="1">
        <w:r w:rsidRPr="00A17D3F">
          <w:rPr>
            <w:rStyle w:val="a4"/>
            <w:noProof/>
          </w:rPr>
          <w:t>5.2</w:t>
        </w:r>
        <w:r w:rsidRPr="00A17D3F">
          <w:rPr>
            <w:rStyle w:val="a4"/>
            <w:rFonts w:hint="eastAsia"/>
            <w:noProof/>
          </w:rPr>
          <w:t>参数下发操作步骤</w:t>
        </w:r>
        <w:r>
          <w:rPr>
            <w:noProof/>
            <w:webHidden/>
          </w:rPr>
          <w:tab/>
        </w:r>
        <w:r>
          <w:rPr>
            <w:noProof/>
            <w:webHidden/>
          </w:rPr>
          <w:fldChar w:fldCharType="begin"/>
        </w:r>
        <w:r>
          <w:rPr>
            <w:noProof/>
            <w:webHidden/>
          </w:rPr>
          <w:instrText xml:space="preserve"> PAGEREF _Toc485303056 \h </w:instrText>
        </w:r>
        <w:r>
          <w:rPr>
            <w:noProof/>
            <w:webHidden/>
          </w:rPr>
        </w:r>
        <w:r>
          <w:rPr>
            <w:noProof/>
            <w:webHidden/>
          </w:rPr>
          <w:fldChar w:fldCharType="separate"/>
        </w:r>
        <w:r>
          <w:rPr>
            <w:noProof/>
            <w:webHidden/>
          </w:rPr>
          <w:t>7</w:t>
        </w:r>
        <w:r>
          <w:rPr>
            <w:noProof/>
            <w:webHidden/>
          </w:rPr>
          <w:fldChar w:fldCharType="end"/>
        </w:r>
      </w:hyperlink>
    </w:p>
    <w:p w:rsidR="00A60904" w:rsidRDefault="00A60904">
      <w:pPr>
        <w:pStyle w:val="30"/>
        <w:tabs>
          <w:tab w:val="right" w:leader="dot" w:pos="8296"/>
        </w:tabs>
        <w:rPr>
          <w:rFonts w:cstheme="minorBidi"/>
          <w:noProof/>
          <w:kern w:val="2"/>
          <w:sz w:val="21"/>
        </w:rPr>
      </w:pPr>
      <w:hyperlink w:anchor="_Toc485303057" w:history="1">
        <w:r w:rsidRPr="00A17D3F">
          <w:rPr>
            <w:rStyle w:val="a4"/>
            <w:noProof/>
          </w:rPr>
          <w:t>5.3</w:t>
        </w:r>
        <w:r w:rsidRPr="00A17D3F">
          <w:rPr>
            <w:rStyle w:val="a4"/>
            <w:rFonts w:hint="eastAsia"/>
            <w:noProof/>
          </w:rPr>
          <w:t>恢复操作</w:t>
        </w:r>
        <w:r>
          <w:rPr>
            <w:noProof/>
            <w:webHidden/>
          </w:rPr>
          <w:tab/>
        </w:r>
        <w:r>
          <w:rPr>
            <w:noProof/>
            <w:webHidden/>
          </w:rPr>
          <w:fldChar w:fldCharType="begin"/>
        </w:r>
        <w:r>
          <w:rPr>
            <w:noProof/>
            <w:webHidden/>
          </w:rPr>
          <w:instrText xml:space="preserve"> PAGEREF _Toc485303057 \h </w:instrText>
        </w:r>
        <w:r>
          <w:rPr>
            <w:noProof/>
            <w:webHidden/>
          </w:rPr>
        </w:r>
        <w:r>
          <w:rPr>
            <w:noProof/>
            <w:webHidden/>
          </w:rPr>
          <w:fldChar w:fldCharType="separate"/>
        </w:r>
        <w:r>
          <w:rPr>
            <w:noProof/>
            <w:webHidden/>
          </w:rPr>
          <w:t>8</w:t>
        </w:r>
        <w:r>
          <w:rPr>
            <w:noProof/>
            <w:webHidden/>
          </w:rPr>
          <w:fldChar w:fldCharType="end"/>
        </w:r>
      </w:hyperlink>
    </w:p>
    <w:p w:rsidR="002D60A3" w:rsidRDefault="00A60904">
      <w:pPr>
        <w:widowControl/>
        <w:spacing w:line="240" w:lineRule="auto"/>
        <w:ind w:firstLineChars="0" w:firstLine="0"/>
        <w:jc w:val="left"/>
      </w:pPr>
      <w:r>
        <w:fldChar w:fldCharType="end"/>
      </w:r>
    </w:p>
    <w:p w:rsidR="00E13871" w:rsidRPr="00D61853" w:rsidRDefault="002D60A3">
      <w:pPr>
        <w:widowControl/>
        <w:spacing w:line="240" w:lineRule="auto"/>
        <w:ind w:firstLineChars="0" w:firstLine="0"/>
        <w:jc w:val="left"/>
        <w:rPr>
          <w:rFonts w:hint="eastAsia"/>
        </w:rPr>
      </w:pPr>
      <w:r>
        <w:br w:type="page"/>
      </w:r>
    </w:p>
    <w:p w:rsidR="00543D26" w:rsidRPr="00FB005D" w:rsidRDefault="00307442" w:rsidP="00FB005D">
      <w:pPr>
        <w:pStyle w:val="2"/>
      </w:pPr>
      <w:bookmarkStart w:id="0" w:name="_Toc485302727"/>
      <w:bookmarkStart w:id="1" w:name="_Toc485302868"/>
      <w:bookmarkStart w:id="2" w:name="_Toc485302900"/>
      <w:bookmarkStart w:id="3" w:name="_Toc485303042"/>
      <w:r w:rsidRPr="00FB005D">
        <w:lastRenderedPageBreak/>
        <w:t>概述</w:t>
      </w:r>
      <w:bookmarkEnd w:id="0"/>
      <w:bookmarkEnd w:id="1"/>
      <w:bookmarkEnd w:id="2"/>
      <w:bookmarkEnd w:id="3"/>
    </w:p>
    <w:p w:rsidR="00F95DCB" w:rsidRPr="00FB005D" w:rsidRDefault="00F95DCB" w:rsidP="00C265F6">
      <w:pPr>
        <w:pStyle w:val="3"/>
      </w:pPr>
      <w:bookmarkStart w:id="4" w:name="_Toc485302728"/>
      <w:bookmarkStart w:id="5" w:name="_Toc485303043"/>
      <w:r w:rsidRPr="00FB005D">
        <w:rPr>
          <w:rFonts w:hint="eastAsia"/>
        </w:rPr>
        <w:t>1.1</w:t>
      </w:r>
      <w:r w:rsidRPr="00FB005D">
        <w:t xml:space="preserve"> </w:t>
      </w:r>
      <w:r w:rsidRPr="00FB005D">
        <w:t>基本描述</w:t>
      </w:r>
      <w:bookmarkEnd w:id="4"/>
      <w:bookmarkEnd w:id="5"/>
    </w:p>
    <w:p w:rsidR="00626458" w:rsidRDefault="00626458" w:rsidP="00626458">
      <w:pPr>
        <w:ind w:firstLine="420"/>
      </w:pPr>
      <w:r>
        <w:t>LabTool</w:t>
      </w:r>
      <w:r>
        <w:t>工具是作为实验室故障方案演练的主要使用工具</w:t>
      </w:r>
      <w:r>
        <w:rPr>
          <w:rFonts w:hint="eastAsia"/>
        </w:rPr>
        <w:t>，</w:t>
      </w:r>
      <w:r>
        <w:t>其作用在于快速构造实验室</w:t>
      </w:r>
      <w:r w:rsidR="009B62D8">
        <w:t>环境</w:t>
      </w:r>
      <w:r>
        <w:t>的基站故障场景</w:t>
      </w:r>
      <w:r>
        <w:rPr>
          <w:rFonts w:hint="eastAsia"/>
        </w:rPr>
        <w:t>，来提供对演练方案的支撑。</w:t>
      </w:r>
      <w:r w:rsidR="009239B5">
        <w:rPr>
          <w:rFonts w:hint="eastAsia"/>
        </w:rPr>
        <w:t>通过界面选择不同场景下的不同故障条件来构造出故障场景，并下发至</w:t>
      </w:r>
      <w:r w:rsidR="009239B5">
        <w:rPr>
          <w:rFonts w:hint="eastAsia"/>
        </w:rPr>
        <w:t>BTS-</w:t>
      </w:r>
      <w:r w:rsidR="009239B5">
        <w:t>S</w:t>
      </w:r>
      <w:r w:rsidR="009239B5">
        <w:rPr>
          <w:rFonts w:hint="eastAsia"/>
        </w:rPr>
        <w:t>M</w:t>
      </w:r>
      <w:r w:rsidR="009239B5">
        <w:rPr>
          <w:rFonts w:hint="eastAsia"/>
        </w:rPr>
        <w:t>（</w:t>
      </w:r>
      <w:r w:rsidR="009239B5">
        <w:rPr>
          <w:rFonts w:hint="eastAsia"/>
        </w:rPr>
        <w:t>BTS Site</w:t>
      </w:r>
      <w:r w:rsidR="009239B5">
        <w:t xml:space="preserve"> Manager</w:t>
      </w:r>
      <w:r w:rsidR="009239B5">
        <w:rPr>
          <w:rFonts w:hint="eastAsia"/>
        </w:rPr>
        <w:t>）</w:t>
      </w:r>
      <w:r w:rsidR="00274454">
        <w:rPr>
          <w:rFonts w:hint="eastAsia"/>
        </w:rPr>
        <w:t>。</w:t>
      </w:r>
    </w:p>
    <w:p w:rsidR="00141F2D" w:rsidRDefault="00141F2D" w:rsidP="00626458">
      <w:pPr>
        <w:ind w:firstLine="420"/>
      </w:pPr>
      <w:r>
        <w:t>工具包含对</w:t>
      </w:r>
      <w:r>
        <w:rPr>
          <w:rFonts w:hint="eastAsia"/>
        </w:rPr>
        <w:t>BTS-SM</w:t>
      </w:r>
      <w:r>
        <w:rPr>
          <w:rFonts w:hint="eastAsia"/>
        </w:rPr>
        <w:t>的配置文件</w:t>
      </w:r>
      <w:r>
        <w:rPr>
          <w:rFonts w:hint="eastAsia"/>
        </w:rPr>
        <w:t>SCF_XML</w:t>
      </w:r>
      <w:r>
        <w:rPr>
          <w:rFonts w:hint="eastAsia"/>
        </w:rPr>
        <w:t>文件的采集、修改、下发、回退的操作。</w:t>
      </w:r>
      <w:r w:rsidR="00FE3E9C">
        <w:rPr>
          <w:rFonts w:hint="eastAsia"/>
        </w:rPr>
        <w:t>下发操作是对修改文件的全量下发，但是对于参数是增量的修改。</w:t>
      </w:r>
    </w:p>
    <w:p w:rsidR="00CE5943" w:rsidRPr="00626458" w:rsidRDefault="00CE5943" w:rsidP="00626458">
      <w:pPr>
        <w:ind w:firstLine="420"/>
        <w:rPr>
          <w:rFonts w:hint="eastAsia"/>
        </w:rPr>
      </w:pPr>
      <w:r>
        <w:t>所有涉及到修改的参数在修改下发后可以按照固化的参数文件来进行恢复</w:t>
      </w:r>
      <w:r>
        <w:rPr>
          <w:rFonts w:hint="eastAsia"/>
        </w:rPr>
        <w:t>，</w:t>
      </w:r>
      <w:r>
        <w:t>恢复方式</w:t>
      </w:r>
      <w:r w:rsidR="007B57DC">
        <w:t>可详</w:t>
      </w:r>
      <w:r>
        <w:t>见操作步骤</w:t>
      </w:r>
      <w:r>
        <w:rPr>
          <w:rFonts w:hint="eastAsia"/>
        </w:rPr>
        <w:t>。</w:t>
      </w:r>
    </w:p>
    <w:p w:rsidR="00307442" w:rsidRPr="00FB005D" w:rsidRDefault="00307442" w:rsidP="00FB005D">
      <w:pPr>
        <w:pStyle w:val="2"/>
      </w:pPr>
      <w:bookmarkStart w:id="6" w:name="_Toc485302729"/>
      <w:bookmarkStart w:id="7" w:name="_Toc485302869"/>
      <w:bookmarkStart w:id="8" w:name="_Toc485302901"/>
      <w:bookmarkStart w:id="9" w:name="_Toc485303044"/>
      <w:r w:rsidRPr="00FB005D">
        <w:t>使用环境</w:t>
      </w:r>
      <w:bookmarkEnd w:id="6"/>
      <w:bookmarkEnd w:id="7"/>
      <w:bookmarkEnd w:id="8"/>
      <w:bookmarkEnd w:id="9"/>
    </w:p>
    <w:p w:rsidR="00105D07" w:rsidRPr="00A02CE4" w:rsidRDefault="00105D07" w:rsidP="00C265F6">
      <w:pPr>
        <w:pStyle w:val="3"/>
      </w:pPr>
      <w:bookmarkStart w:id="10" w:name="_Toc485302730"/>
      <w:bookmarkStart w:id="11" w:name="_Toc485303045"/>
      <w:r w:rsidRPr="00A02CE4">
        <w:rPr>
          <w:rFonts w:hint="eastAsia"/>
        </w:rPr>
        <w:t>2.1 Windows</w:t>
      </w:r>
      <w:r w:rsidRPr="00A02CE4">
        <w:rPr>
          <w:rFonts w:hint="eastAsia"/>
        </w:rPr>
        <w:t>环境使用</w:t>
      </w:r>
      <w:bookmarkEnd w:id="10"/>
      <w:bookmarkEnd w:id="11"/>
    </w:p>
    <w:p w:rsidR="00B7737E" w:rsidRDefault="00B7737E" w:rsidP="00B7737E">
      <w:pPr>
        <w:ind w:firstLine="420"/>
      </w:pPr>
      <w:r>
        <w:t>工具</w:t>
      </w:r>
      <w:r w:rsidR="00E54E7F">
        <w:t>的开发环境和</w:t>
      </w:r>
      <w:r>
        <w:t>使用环境</w:t>
      </w:r>
      <w:r w:rsidR="00E54E7F">
        <w:t>均</w:t>
      </w:r>
      <w:r>
        <w:t>为</w:t>
      </w:r>
      <w:r>
        <w:rPr>
          <w:rFonts w:hint="eastAsia"/>
        </w:rPr>
        <w:t>Windows</w:t>
      </w:r>
      <w:r>
        <w:rPr>
          <w:rFonts w:hint="eastAsia"/>
        </w:rPr>
        <w:t>环境，支持（</w:t>
      </w:r>
      <w:r>
        <w:rPr>
          <w:rFonts w:hint="eastAsia"/>
        </w:rPr>
        <w:t>Win</w:t>
      </w:r>
      <w:r>
        <w:t>10</w:t>
      </w:r>
      <w:r>
        <w:rPr>
          <w:rFonts w:hint="eastAsia"/>
        </w:rPr>
        <w:t>、</w:t>
      </w:r>
      <w:r>
        <w:rPr>
          <w:rFonts w:hint="eastAsia"/>
        </w:rPr>
        <w:t>Win</w:t>
      </w:r>
      <w:r>
        <w:t>8</w:t>
      </w:r>
      <w:r>
        <w:rPr>
          <w:rFonts w:hint="eastAsia"/>
        </w:rPr>
        <w:t>、</w:t>
      </w:r>
      <w:r>
        <w:rPr>
          <w:rFonts w:hint="eastAsia"/>
        </w:rPr>
        <w:t>Win</w:t>
      </w:r>
      <w:r>
        <w:t>7</w:t>
      </w:r>
      <w:r>
        <w:t>和</w:t>
      </w:r>
      <w:r>
        <w:rPr>
          <w:rFonts w:hint="eastAsia"/>
        </w:rPr>
        <w:t>Windows</w:t>
      </w:r>
      <w:r>
        <w:t xml:space="preserve"> 2008</w:t>
      </w:r>
      <w:r>
        <w:t>等</w:t>
      </w:r>
      <w:r>
        <w:rPr>
          <w:rFonts w:hint="eastAsia"/>
        </w:rPr>
        <w:t>）。</w:t>
      </w:r>
      <w:r w:rsidR="00314351">
        <w:rPr>
          <w:rFonts w:hint="eastAsia"/>
        </w:rPr>
        <w:t>工具整体采用静态编译打包成</w:t>
      </w:r>
      <w:r w:rsidR="00314351">
        <w:rPr>
          <w:rFonts w:hint="eastAsia"/>
        </w:rPr>
        <w:t>exe</w:t>
      </w:r>
      <w:r w:rsidR="00314351">
        <w:rPr>
          <w:rFonts w:hint="eastAsia"/>
        </w:rPr>
        <w:t>可执行文件，无需在环境上进行安装操作，使用快捷。</w:t>
      </w:r>
    </w:p>
    <w:p w:rsidR="00EC3BBF" w:rsidRPr="00A02CE4" w:rsidRDefault="00EC3BBF" w:rsidP="00C265F6">
      <w:pPr>
        <w:pStyle w:val="3"/>
      </w:pPr>
      <w:bookmarkStart w:id="12" w:name="_Toc485302731"/>
      <w:bookmarkStart w:id="13" w:name="_Toc485303046"/>
      <w:r w:rsidRPr="00A02CE4">
        <w:rPr>
          <w:rFonts w:hint="eastAsia"/>
        </w:rPr>
        <w:t xml:space="preserve">2.2 </w:t>
      </w:r>
      <w:r w:rsidRPr="00A02CE4">
        <w:rPr>
          <w:rFonts w:hint="eastAsia"/>
        </w:rPr>
        <w:t>其他环境的使用</w:t>
      </w:r>
      <w:bookmarkEnd w:id="12"/>
      <w:bookmarkEnd w:id="13"/>
    </w:p>
    <w:p w:rsidR="00EC3BBF" w:rsidRPr="00B7737E" w:rsidRDefault="00F85E31" w:rsidP="00B7737E">
      <w:pPr>
        <w:ind w:firstLine="420"/>
        <w:rPr>
          <w:rFonts w:hint="eastAsia"/>
        </w:rPr>
      </w:pPr>
      <w:r>
        <w:rPr>
          <w:rFonts w:hint="eastAsia"/>
        </w:rPr>
        <w:t>工具后台可以支持在</w:t>
      </w:r>
      <w:r>
        <w:rPr>
          <w:rFonts w:hint="eastAsia"/>
        </w:rPr>
        <w:t>Linux</w:t>
      </w:r>
      <w:r>
        <w:rPr>
          <w:rFonts w:hint="eastAsia"/>
        </w:rPr>
        <w:t>环境的移植，</w:t>
      </w:r>
      <w:r w:rsidR="006E2AFA">
        <w:rPr>
          <w:rFonts w:hint="eastAsia"/>
        </w:rPr>
        <w:t>但需要做相应的移植开发工作。</w:t>
      </w:r>
    </w:p>
    <w:p w:rsidR="00307442" w:rsidRDefault="00307442" w:rsidP="006029C1">
      <w:pPr>
        <w:pStyle w:val="2"/>
      </w:pPr>
      <w:bookmarkStart w:id="14" w:name="_Toc485302732"/>
      <w:bookmarkStart w:id="15" w:name="_Toc485302870"/>
      <w:bookmarkStart w:id="16" w:name="_Toc485302902"/>
      <w:bookmarkStart w:id="17" w:name="_Toc485303047"/>
      <w:r>
        <w:t>场景选择</w:t>
      </w:r>
      <w:bookmarkEnd w:id="14"/>
      <w:bookmarkEnd w:id="15"/>
      <w:bookmarkEnd w:id="16"/>
      <w:bookmarkEnd w:id="17"/>
    </w:p>
    <w:p w:rsidR="008F3C9B" w:rsidRDefault="00892B7F" w:rsidP="00C265F6">
      <w:pPr>
        <w:pStyle w:val="3"/>
      </w:pPr>
      <w:bookmarkStart w:id="18" w:name="_Toc485302733"/>
      <w:bookmarkStart w:id="19" w:name="_Toc485303048"/>
      <w:r>
        <w:rPr>
          <w:rFonts w:hint="eastAsia"/>
        </w:rPr>
        <w:t>3.1</w:t>
      </w:r>
      <w:r w:rsidR="008F3C9B">
        <w:t>多</w:t>
      </w:r>
      <w:r w:rsidR="008F3C9B">
        <w:rPr>
          <w:rFonts w:hint="eastAsia"/>
        </w:rPr>
        <w:t>I</w:t>
      </w:r>
      <w:r w:rsidR="008F3C9B">
        <w:t>P</w:t>
      </w:r>
      <w:r w:rsidR="00760EE3">
        <w:t>下发</w:t>
      </w:r>
      <w:r w:rsidR="008F3C9B">
        <w:t>支持</w:t>
      </w:r>
      <w:r w:rsidR="008F3C9B">
        <w:rPr>
          <w:rFonts w:hint="eastAsia"/>
        </w:rPr>
        <w:t>（</w:t>
      </w:r>
      <w:r w:rsidR="00760EE3">
        <w:rPr>
          <w:rFonts w:hint="eastAsia"/>
        </w:rPr>
        <w:t>目前建议不要超过两个</w:t>
      </w:r>
      <w:r w:rsidR="00760EE3">
        <w:rPr>
          <w:rFonts w:hint="eastAsia"/>
        </w:rPr>
        <w:t>IP</w:t>
      </w:r>
      <w:r w:rsidR="008F3C9B">
        <w:rPr>
          <w:rFonts w:hint="eastAsia"/>
        </w:rPr>
        <w:t>）</w:t>
      </w:r>
      <w:bookmarkEnd w:id="18"/>
      <w:bookmarkEnd w:id="19"/>
    </w:p>
    <w:p w:rsidR="005F7120" w:rsidRDefault="005F7120" w:rsidP="005F7120">
      <w:pPr>
        <w:ind w:firstLine="420"/>
      </w:pPr>
      <w:r>
        <w:rPr>
          <w:rFonts w:hint="eastAsia"/>
        </w:rPr>
        <w:t>工具支持多个</w:t>
      </w:r>
      <w:r>
        <w:rPr>
          <w:rFonts w:hint="eastAsia"/>
        </w:rPr>
        <w:t>BTS-SM</w:t>
      </w:r>
      <w:r>
        <w:rPr>
          <w:rFonts w:hint="eastAsia"/>
        </w:rPr>
        <w:t>的下发，下发采用阻塞式下发方式，串行下发。</w:t>
      </w:r>
      <w:r w:rsidR="00904D11">
        <w:rPr>
          <w:rFonts w:hint="eastAsia"/>
        </w:rPr>
        <w:t>目前建议操作的</w:t>
      </w:r>
      <w:r w:rsidR="00904D11">
        <w:rPr>
          <w:rFonts w:hint="eastAsia"/>
        </w:rPr>
        <w:t>IP</w:t>
      </w:r>
      <w:r w:rsidR="00904D11">
        <w:rPr>
          <w:rFonts w:hint="eastAsia"/>
        </w:rPr>
        <w:t>不要超过两个</w:t>
      </w:r>
      <w:r w:rsidR="009C1C7B">
        <w:rPr>
          <w:rFonts w:hint="eastAsia"/>
        </w:rPr>
        <w:t>，受限于开发组件的交互方式。</w:t>
      </w:r>
    </w:p>
    <w:p w:rsidR="003136FC" w:rsidRPr="005F7120" w:rsidRDefault="00892B7F" w:rsidP="00C265F6">
      <w:pPr>
        <w:pStyle w:val="3"/>
        <w:rPr>
          <w:rFonts w:hint="eastAsia"/>
        </w:rPr>
      </w:pPr>
      <w:bookmarkStart w:id="20" w:name="_Toc485302734"/>
      <w:bookmarkStart w:id="21" w:name="_Toc485303049"/>
      <w:r>
        <w:rPr>
          <w:rFonts w:hint="eastAsia"/>
        </w:rPr>
        <w:t>3.2</w:t>
      </w:r>
      <w:r w:rsidR="003136FC">
        <w:t>参数场景</w:t>
      </w:r>
      <w:bookmarkEnd w:id="20"/>
      <w:bookmarkEnd w:id="21"/>
    </w:p>
    <w:p w:rsidR="0031202D" w:rsidRDefault="0031202D" w:rsidP="0031202D">
      <w:pPr>
        <w:ind w:firstLine="420"/>
      </w:pPr>
      <w:r>
        <w:rPr>
          <w:rFonts w:hint="eastAsia"/>
        </w:rPr>
        <w:t>LabTool</w:t>
      </w:r>
      <w:r>
        <w:rPr>
          <w:rFonts w:hint="eastAsia"/>
        </w:rPr>
        <w:t>工具支持实验室故障演练方案中的</w:t>
      </w:r>
      <w:r w:rsidR="007F0418">
        <w:rPr>
          <w:rFonts w:hint="eastAsia"/>
        </w:rPr>
        <w:t>四</w:t>
      </w:r>
      <w:r>
        <w:rPr>
          <w:rFonts w:hint="eastAsia"/>
        </w:rPr>
        <w:t>大类共</w:t>
      </w:r>
      <w:r w:rsidR="007F0418">
        <w:rPr>
          <w:rFonts w:hint="eastAsia"/>
        </w:rPr>
        <w:t>18</w:t>
      </w:r>
      <w:r>
        <w:rPr>
          <w:rFonts w:hint="eastAsia"/>
        </w:rPr>
        <w:t>种场景的构造，</w:t>
      </w:r>
      <w:r w:rsidR="00B60BDB">
        <w:rPr>
          <w:rFonts w:hint="eastAsia"/>
        </w:rPr>
        <w:t>场景条件之间</w:t>
      </w:r>
      <w:r w:rsidR="00092132">
        <w:rPr>
          <w:rFonts w:hint="eastAsia"/>
        </w:rPr>
        <w:t>选</w:t>
      </w:r>
      <w:r w:rsidR="00092132">
        <w:rPr>
          <w:rFonts w:hint="eastAsia"/>
        </w:rPr>
        <w:lastRenderedPageBreak/>
        <w:t>择</w:t>
      </w:r>
      <w:r w:rsidR="00B60BDB">
        <w:rPr>
          <w:rFonts w:hint="eastAsia"/>
        </w:rPr>
        <w:t>互斥（每次操作仅可以选择单个场景条件进行</w:t>
      </w:r>
      <w:r w:rsidR="00A56086">
        <w:rPr>
          <w:rFonts w:hint="eastAsia"/>
        </w:rPr>
        <w:t>下发</w:t>
      </w:r>
      <w:r w:rsidR="00B60BDB">
        <w:rPr>
          <w:rFonts w:hint="eastAsia"/>
        </w:rPr>
        <w:t>操作）。</w:t>
      </w:r>
    </w:p>
    <w:p w:rsidR="00D2049F" w:rsidRDefault="00D2049F" w:rsidP="0031202D">
      <w:pPr>
        <w:ind w:firstLine="420"/>
        <w:rPr>
          <w:rFonts w:hint="eastAsia"/>
        </w:rPr>
      </w:pPr>
      <w:r>
        <w:t>具体场景包括四个大类</w:t>
      </w:r>
      <w:r>
        <w:rPr>
          <w:rFonts w:hint="eastAsia"/>
        </w:rPr>
        <w:t>，</w:t>
      </w:r>
      <w:r>
        <w:t>分别是</w:t>
      </w:r>
      <w:r>
        <w:rPr>
          <w:rFonts w:hint="eastAsia"/>
        </w:rPr>
        <w:t>S1 Link</w:t>
      </w:r>
      <w:r>
        <w:t xml:space="preserve"> Failure</w:t>
      </w:r>
      <w:r>
        <w:rPr>
          <w:rFonts w:hint="eastAsia"/>
        </w:rPr>
        <w:t>、</w:t>
      </w:r>
      <w:r>
        <w:rPr>
          <w:rFonts w:hint="eastAsia"/>
        </w:rPr>
        <w:t>No</w:t>
      </w:r>
      <w:r>
        <w:t xml:space="preserve"> Signal or Service Failure</w:t>
      </w:r>
      <w:r>
        <w:rPr>
          <w:rFonts w:hint="eastAsia"/>
        </w:rPr>
        <w:t>、</w:t>
      </w:r>
      <w:r>
        <w:rPr>
          <w:rFonts w:hint="eastAsia"/>
        </w:rPr>
        <w:t>Service</w:t>
      </w:r>
      <w:r>
        <w:t xml:space="preserve"> Degrade</w:t>
      </w:r>
      <w:r>
        <w:rPr>
          <w:rFonts w:hint="eastAsia"/>
        </w:rPr>
        <w:t>、</w:t>
      </w:r>
      <w:r>
        <w:rPr>
          <w:rFonts w:hint="eastAsia"/>
        </w:rPr>
        <w:t>Vo-LTE</w:t>
      </w:r>
      <w:r>
        <w:t xml:space="preserve"> Failure</w:t>
      </w:r>
      <w:r w:rsidR="002879B9">
        <w:rPr>
          <w:rFonts w:hint="eastAsia"/>
        </w:rPr>
        <w:t>。</w:t>
      </w:r>
      <w:r w:rsidR="00171261">
        <w:rPr>
          <w:rFonts w:hint="eastAsia"/>
        </w:rPr>
        <w:t>每个类型都包含不同的故障条件，选中一种即会出发一种故障条件的修改。</w:t>
      </w:r>
    </w:p>
    <w:p w:rsidR="002D7031" w:rsidRDefault="002D7031" w:rsidP="00C265F6">
      <w:pPr>
        <w:pStyle w:val="3"/>
        <w:rPr>
          <w:rFonts w:hint="eastAsia"/>
        </w:rPr>
      </w:pPr>
      <w:bookmarkStart w:id="22" w:name="_Toc485302735"/>
      <w:bookmarkStart w:id="23" w:name="_Toc485303050"/>
      <w:r>
        <w:rPr>
          <w:rFonts w:hint="eastAsia"/>
        </w:rPr>
        <w:t>3.3</w:t>
      </w:r>
      <w:r>
        <w:rPr>
          <w:rFonts w:hint="eastAsia"/>
        </w:rPr>
        <w:t>参数恢复</w:t>
      </w:r>
      <w:bookmarkEnd w:id="22"/>
      <w:bookmarkEnd w:id="23"/>
    </w:p>
    <w:p w:rsidR="00E7000F" w:rsidRDefault="00E7000F" w:rsidP="0031202D">
      <w:pPr>
        <w:ind w:firstLine="420"/>
      </w:pPr>
      <w:r>
        <w:t>下发之后会导致</w:t>
      </w:r>
      <w:r>
        <w:rPr>
          <w:rFonts w:hint="eastAsia"/>
        </w:rPr>
        <w:t>BTS-SM</w:t>
      </w:r>
      <w:r>
        <w:rPr>
          <w:rFonts w:hint="eastAsia"/>
        </w:rPr>
        <w:t>重启操作，所以严禁在</w:t>
      </w:r>
      <w:r w:rsidR="00B05779">
        <w:rPr>
          <w:rFonts w:hint="eastAsia"/>
        </w:rPr>
        <w:t>BTS-SM</w:t>
      </w:r>
      <w:r>
        <w:rPr>
          <w:rFonts w:hint="eastAsia"/>
        </w:rPr>
        <w:t>重启</w:t>
      </w:r>
      <w:r w:rsidR="00972165">
        <w:rPr>
          <w:rFonts w:hint="eastAsia"/>
        </w:rPr>
        <w:t>的</w:t>
      </w:r>
      <w:r>
        <w:rPr>
          <w:rFonts w:hint="eastAsia"/>
        </w:rPr>
        <w:t>时间</w:t>
      </w:r>
      <w:r w:rsidR="001A7770">
        <w:rPr>
          <w:rFonts w:hint="eastAsia"/>
        </w:rPr>
        <w:t>周期</w:t>
      </w:r>
      <w:r>
        <w:rPr>
          <w:rFonts w:hint="eastAsia"/>
        </w:rPr>
        <w:t>内对同一个基站进行两次下发。</w:t>
      </w:r>
    </w:p>
    <w:p w:rsidR="00972165" w:rsidRPr="00972165" w:rsidRDefault="00972165" w:rsidP="0031202D">
      <w:pPr>
        <w:ind w:firstLine="420"/>
        <w:rPr>
          <w:rFonts w:hint="eastAsia"/>
        </w:rPr>
      </w:pPr>
      <w:r>
        <w:rPr>
          <w:rFonts w:hint="eastAsia"/>
        </w:rPr>
        <w:t>恢复操作模块为独立的模块，和参数修改下发的模块是解耦的。恢复的参数为固化好的</w:t>
      </w:r>
      <w:r>
        <w:rPr>
          <w:rFonts w:hint="eastAsia"/>
        </w:rPr>
        <w:t>SCF_XML</w:t>
      </w:r>
      <w:r>
        <w:rPr>
          <w:rFonts w:hint="eastAsia"/>
        </w:rPr>
        <w:t>文件，对应于普通基站和小站两种类型，分别选择其中一种类型作为恢复文件。</w:t>
      </w:r>
    </w:p>
    <w:p w:rsidR="00307442" w:rsidRDefault="00307442" w:rsidP="006029C1">
      <w:pPr>
        <w:pStyle w:val="2"/>
      </w:pPr>
      <w:bookmarkStart w:id="24" w:name="_Toc485302736"/>
      <w:bookmarkStart w:id="25" w:name="_Toc485302871"/>
      <w:bookmarkStart w:id="26" w:name="_Toc485302903"/>
      <w:bookmarkStart w:id="27" w:name="_Toc485303051"/>
      <w:r>
        <w:t>方案对比</w:t>
      </w:r>
      <w:bookmarkEnd w:id="24"/>
      <w:bookmarkEnd w:id="25"/>
      <w:bookmarkEnd w:id="26"/>
      <w:bookmarkEnd w:id="27"/>
    </w:p>
    <w:p w:rsidR="00CD72F3" w:rsidRDefault="00FD7C0F" w:rsidP="00C265F6">
      <w:pPr>
        <w:pStyle w:val="3"/>
      </w:pPr>
      <w:bookmarkStart w:id="28" w:name="_Toc485302737"/>
      <w:bookmarkStart w:id="29" w:name="_Toc485303052"/>
      <w:r>
        <w:rPr>
          <w:rFonts w:hint="eastAsia"/>
        </w:rPr>
        <w:t>4.1</w:t>
      </w:r>
      <w:r w:rsidR="00CD72F3">
        <w:t>方案对比一</w:t>
      </w:r>
      <w:bookmarkEnd w:id="28"/>
      <w:bookmarkEnd w:id="29"/>
    </w:p>
    <w:p w:rsidR="005A054E" w:rsidRDefault="00B05779" w:rsidP="00CD72F3">
      <w:pPr>
        <w:ind w:firstLine="420"/>
      </w:pPr>
      <w:r>
        <w:t>工具要求可以通过不同的</w:t>
      </w:r>
      <w:r>
        <w:rPr>
          <w:rFonts w:hint="eastAsia"/>
        </w:rPr>
        <w:t>IP</w:t>
      </w:r>
      <w:r>
        <w:rPr>
          <w:rFonts w:hint="eastAsia"/>
        </w:rPr>
        <w:t>来选择对不同的基站进行参数下发操作，目前可以考虑到的基站</w:t>
      </w:r>
      <w:r>
        <w:rPr>
          <w:rFonts w:hint="eastAsia"/>
        </w:rPr>
        <w:t>IP</w:t>
      </w:r>
      <w:r>
        <w:rPr>
          <w:rFonts w:hint="eastAsia"/>
        </w:rPr>
        <w:t>设定方案为两种，</w:t>
      </w:r>
    </w:p>
    <w:p w:rsidR="005A054E" w:rsidRDefault="00B05779" w:rsidP="00CD72F3">
      <w:pPr>
        <w:ind w:firstLine="420"/>
      </w:pPr>
      <w:r>
        <w:rPr>
          <w:rFonts w:hint="eastAsia"/>
        </w:rPr>
        <w:t>&lt;</w:t>
      </w:r>
      <w:r w:rsidR="00171C1E">
        <w:rPr>
          <w:rFonts w:hint="eastAsia"/>
        </w:rPr>
        <w:t>a</w:t>
      </w:r>
      <w:r>
        <w:rPr>
          <w:rFonts w:hint="eastAsia"/>
        </w:rPr>
        <w:t>&gt;.</w:t>
      </w:r>
      <w:r>
        <w:rPr>
          <w:rFonts w:hint="eastAsia"/>
        </w:rPr>
        <w:t>采用界面输入的方式设定，界面开启</w:t>
      </w:r>
      <w:r>
        <w:rPr>
          <w:rFonts w:hint="eastAsia"/>
        </w:rPr>
        <w:t>IP</w:t>
      </w:r>
      <w:r>
        <w:rPr>
          <w:rFonts w:hint="eastAsia"/>
        </w:rPr>
        <w:t>地址栏，可以输入基站的</w:t>
      </w:r>
      <w:r>
        <w:rPr>
          <w:rFonts w:hint="eastAsia"/>
        </w:rPr>
        <w:t>IP</w:t>
      </w:r>
      <w:r>
        <w:rPr>
          <w:rFonts w:hint="eastAsia"/>
        </w:rPr>
        <w:t>。</w:t>
      </w:r>
    </w:p>
    <w:p w:rsidR="00FB3D8C" w:rsidRDefault="00B05779" w:rsidP="00CD72F3">
      <w:pPr>
        <w:ind w:firstLine="420"/>
      </w:pPr>
      <w:r>
        <w:rPr>
          <w:rFonts w:hint="eastAsia"/>
        </w:rPr>
        <w:t>&lt;</w:t>
      </w:r>
      <w:r w:rsidR="00171C1E">
        <w:rPr>
          <w:rFonts w:hint="eastAsia"/>
        </w:rPr>
        <w:t>b</w:t>
      </w:r>
      <w:r>
        <w:t>&gt;</w:t>
      </w:r>
      <w:r>
        <w:rPr>
          <w:rFonts w:hint="eastAsia"/>
        </w:rPr>
        <w:t>.</w:t>
      </w:r>
      <w:r>
        <w:t>采用后台配置</w:t>
      </w:r>
      <w:r>
        <w:t>xml</w:t>
      </w:r>
      <w:r>
        <w:t>文件的方式来读取</w:t>
      </w:r>
      <w:r>
        <w:rPr>
          <w:rFonts w:hint="eastAsia"/>
        </w:rPr>
        <w:t>IP</w:t>
      </w:r>
      <w:r>
        <w:rPr>
          <w:rFonts w:hint="eastAsia"/>
        </w:rPr>
        <w:t>等相关信息，最终方案采用第二种方案来实施</w:t>
      </w:r>
      <w:r w:rsidR="00CF3938">
        <w:rPr>
          <w:rFonts w:hint="eastAsia"/>
        </w:rPr>
        <w:t>。第二种方式为创建一个</w:t>
      </w:r>
      <w:r w:rsidR="00CF3938">
        <w:rPr>
          <w:rFonts w:hint="eastAsia"/>
        </w:rPr>
        <w:t>xml</w:t>
      </w:r>
      <w:r w:rsidR="00CF3938">
        <w:rPr>
          <w:rFonts w:hint="eastAsia"/>
        </w:rPr>
        <w:t>文件用以存储</w:t>
      </w:r>
      <w:r w:rsidR="00CF3938">
        <w:rPr>
          <w:rFonts w:hint="eastAsia"/>
        </w:rPr>
        <w:t>IP</w:t>
      </w:r>
      <w:r w:rsidR="00CF3938">
        <w:rPr>
          <w:rFonts w:hint="eastAsia"/>
        </w:rPr>
        <w:t>、</w:t>
      </w:r>
      <w:r w:rsidR="00CF3938">
        <w:rPr>
          <w:rFonts w:hint="eastAsia"/>
        </w:rPr>
        <w:t>USR/PASSWD</w:t>
      </w:r>
      <w:r w:rsidR="00CF3938">
        <w:rPr>
          <w:rFonts w:hint="eastAsia"/>
        </w:rPr>
        <w:t>、</w:t>
      </w:r>
      <w:r w:rsidR="00CF3938">
        <w:rPr>
          <w:rFonts w:hint="eastAsia"/>
        </w:rPr>
        <w:t>GUIUSR/GUIPASSWD</w:t>
      </w:r>
      <w:r w:rsidR="00CF3938">
        <w:rPr>
          <w:rFonts w:hint="eastAsia"/>
        </w:rPr>
        <w:t>、</w:t>
      </w:r>
      <w:r w:rsidR="00183243">
        <w:rPr>
          <w:rFonts w:hint="eastAsia"/>
        </w:rPr>
        <w:t>BTS-SM</w:t>
      </w:r>
      <w:r w:rsidR="00183243">
        <w:rPr>
          <w:rFonts w:hint="eastAsia"/>
        </w:rPr>
        <w:t>安装路径以及</w:t>
      </w:r>
      <w:r w:rsidR="00183243">
        <w:rPr>
          <w:rFonts w:hint="eastAsia"/>
        </w:rPr>
        <w:t>CLI Tool</w:t>
      </w:r>
      <w:r w:rsidR="00183243">
        <w:rPr>
          <w:rFonts w:hint="eastAsia"/>
        </w:rPr>
        <w:t>的安装路径</w:t>
      </w:r>
      <w:r w:rsidR="00495859">
        <w:rPr>
          <w:rFonts w:hint="eastAsia"/>
        </w:rPr>
        <w:t>。</w:t>
      </w:r>
      <w:r w:rsidR="00495859">
        <w:t>X</w:t>
      </w:r>
      <w:r w:rsidR="00495859">
        <w:rPr>
          <w:rFonts w:hint="eastAsia"/>
        </w:rPr>
        <w:t>ml</w:t>
      </w:r>
      <w:r w:rsidR="00495859">
        <w:rPr>
          <w:rFonts w:hint="eastAsia"/>
        </w:rPr>
        <w:t>文件采用实时解析方式，修改后执行工具立即生效。</w:t>
      </w:r>
    </w:p>
    <w:p w:rsidR="00CD72F3" w:rsidRDefault="00495859" w:rsidP="00CD72F3">
      <w:pPr>
        <w:ind w:firstLine="420"/>
      </w:pPr>
      <w:r>
        <w:rPr>
          <w:rFonts w:hint="eastAsia"/>
        </w:rPr>
        <w:t>由于考虑到以上信息存储开放在界面不合适，故采用</w:t>
      </w:r>
      <w:r w:rsidRPr="00813B8D">
        <w:rPr>
          <w:rFonts w:hint="eastAsia"/>
          <w:color w:val="FF0000"/>
        </w:rPr>
        <w:t>第二种方式</w:t>
      </w:r>
      <w:r>
        <w:rPr>
          <w:rFonts w:hint="eastAsia"/>
        </w:rPr>
        <w:t>。</w:t>
      </w:r>
    </w:p>
    <w:p w:rsidR="00FD7C0F" w:rsidRDefault="00FD7C0F" w:rsidP="00C265F6">
      <w:pPr>
        <w:pStyle w:val="3"/>
      </w:pPr>
      <w:bookmarkStart w:id="30" w:name="_Toc485302738"/>
      <w:bookmarkStart w:id="31" w:name="_Toc485303053"/>
      <w:r>
        <w:rPr>
          <w:rFonts w:hint="eastAsia"/>
        </w:rPr>
        <w:t>4.2</w:t>
      </w:r>
      <w:r>
        <w:t xml:space="preserve"> </w:t>
      </w:r>
      <w:r>
        <w:t>方案对比</w:t>
      </w:r>
      <w:r>
        <w:rPr>
          <w:rFonts w:hint="eastAsia"/>
        </w:rPr>
        <w:t>二</w:t>
      </w:r>
      <w:bookmarkEnd w:id="30"/>
      <w:bookmarkEnd w:id="31"/>
    </w:p>
    <w:p w:rsidR="00813B8D" w:rsidRDefault="00813B8D" w:rsidP="00813B8D">
      <w:pPr>
        <w:ind w:firstLine="420"/>
      </w:pPr>
      <w:r>
        <w:rPr>
          <w:rFonts w:hint="eastAsia"/>
        </w:rPr>
        <w:t>SCF_XML</w:t>
      </w:r>
      <w:r>
        <w:rPr>
          <w:rFonts w:hint="eastAsia"/>
        </w:rPr>
        <w:t>文件来恢复下发的参数，提供两种</w:t>
      </w:r>
      <w:r w:rsidR="002F24D5">
        <w:rPr>
          <w:rFonts w:hint="eastAsia"/>
        </w:rPr>
        <w:t>恢复的方式：</w:t>
      </w:r>
    </w:p>
    <w:p w:rsidR="002F24D5" w:rsidRDefault="002F24D5" w:rsidP="00813B8D">
      <w:pPr>
        <w:ind w:firstLine="420"/>
      </w:pPr>
      <w:r>
        <w:rPr>
          <w:rFonts w:hint="eastAsia"/>
        </w:rPr>
        <w:t>&lt;</w:t>
      </w:r>
      <w:r>
        <w:t>a</w:t>
      </w:r>
      <w:r>
        <w:rPr>
          <w:rFonts w:hint="eastAsia"/>
        </w:rPr>
        <w:t>&gt;</w:t>
      </w:r>
      <w:r>
        <w:t>.</w:t>
      </w:r>
      <w:r>
        <w:t>第一种方式为恢复的文件和下发前的</w:t>
      </w:r>
      <w:r>
        <w:rPr>
          <w:rFonts w:hint="eastAsia"/>
        </w:rPr>
        <w:t>SCF_XML</w:t>
      </w:r>
      <w:r>
        <w:rPr>
          <w:rFonts w:hint="eastAsia"/>
        </w:rPr>
        <w:t>文件相关联，在</w:t>
      </w:r>
      <w:r>
        <w:rPr>
          <w:rFonts w:hint="eastAsia"/>
        </w:rPr>
        <w:t>SCF_XML</w:t>
      </w:r>
      <w:r>
        <w:rPr>
          <w:rFonts w:hint="eastAsia"/>
        </w:rPr>
        <w:t>采集后，备份</w:t>
      </w:r>
      <w:r>
        <w:rPr>
          <w:rFonts w:hint="eastAsia"/>
        </w:rPr>
        <w:t>SCF_XML</w:t>
      </w:r>
      <w:r>
        <w:rPr>
          <w:rFonts w:hint="eastAsia"/>
        </w:rPr>
        <w:t>，然后在恢复的时候使用该备份文件恢复。</w:t>
      </w:r>
    </w:p>
    <w:p w:rsidR="002F24D5" w:rsidRDefault="002F24D5" w:rsidP="00813B8D">
      <w:pPr>
        <w:ind w:firstLine="420"/>
      </w:pPr>
      <w:r>
        <w:rPr>
          <w:rFonts w:hint="eastAsia"/>
        </w:rPr>
        <w:t>&lt;</w:t>
      </w:r>
      <w:r>
        <w:t>b</w:t>
      </w:r>
      <w:r>
        <w:rPr>
          <w:rFonts w:hint="eastAsia"/>
        </w:rPr>
        <w:t>&gt;.</w:t>
      </w:r>
      <w:r>
        <w:rPr>
          <w:rFonts w:hint="eastAsia"/>
        </w:rPr>
        <w:t>第二种方式采用恢复的文件和下发解耦的方式，也即是恢复的模块独立工作，不关联下发的参数文件。</w:t>
      </w:r>
      <w:r w:rsidR="00230BEC">
        <w:rPr>
          <w:rFonts w:hint="eastAsia"/>
        </w:rPr>
        <w:t>采用固化好的</w:t>
      </w:r>
      <w:r w:rsidR="00230BEC">
        <w:rPr>
          <w:rFonts w:hint="eastAsia"/>
        </w:rPr>
        <w:t>SCF_XML</w:t>
      </w:r>
      <w:r w:rsidR="006E6D62">
        <w:rPr>
          <w:rFonts w:hint="eastAsia"/>
        </w:rPr>
        <w:t>配置文件来进行恢复操作。</w:t>
      </w:r>
    </w:p>
    <w:p w:rsidR="00FB3D8C" w:rsidRPr="00813B8D" w:rsidRDefault="00FB3D8C" w:rsidP="00813B8D">
      <w:pPr>
        <w:ind w:firstLine="420"/>
        <w:rPr>
          <w:rFonts w:hint="eastAsia"/>
        </w:rPr>
      </w:pPr>
      <w:r>
        <w:t>考虑到多个</w:t>
      </w:r>
      <w:r>
        <w:rPr>
          <w:rFonts w:hint="eastAsia"/>
        </w:rPr>
        <w:t>IP</w:t>
      </w:r>
      <w:r>
        <w:rPr>
          <w:rFonts w:hint="eastAsia"/>
        </w:rPr>
        <w:t>的操作时，采用关联的方式时，其中会涉及到小站和普通基站的区分，会影响到恢复的效率，故此采用</w:t>
      </w:r>
      <w:r w:rsidRPr="00FB3D8C">
        <w:rPr>
          <w:rFonts w:hint="eastAsia"/>
          <w:color w:val="FF0000"/>
        </w:rPr>
        <w:t>第二种方式</w:t>
      </w:r>
      <w:r>
        <w:rPr>
          <w:rFonts w:hint="eastAsia"/>
        </w:rPr>
        <w:t>。</w:t>
      </w:r>
    </w:p>
    <w:p w:rsidR="00307442" w:rsidRDefault="009574A4" w:rsidP="009A11DF">
      <w:pPr>
        <w:pStyle w:val="2"/>
      </w:pPr>
      <w:bookmarkStart w:id="32" w:name="_Toc485302739"/>
      <w:bookmarkStart w:id="33" w:name="_Toc485302872"/>
      <w:bookmarkStart w:id="34" w:name="_Toc485302904"/>
      <w:bookmarkStart w:id="35" w:name="_Toc485303054"/>
      <w:r>
        <w:rPr>
          <w:rFonts w:hint="eastAsia"/>
        </w:rPr>
        <w:lastRenderedPageBreak/>
        <w:t>操作步骤</w:t>
      </w:r>
      <w:bookmarkEnd w:id="32"/>
      <w:bookmarkEnd w:id="33"/>
      <w:bookmarkEnd w:id="34"/>
      <w:bookmarkEnd w:id="35"/>
    </w:p>
    <w:p w:rsidR="009A4AC6" w:rsidRDefault="009A4AC6" w:rsidP="00C265F6">
      <w:pPr>
        <w:pStyle w:val="3"/>
      </w:pPr>
      <w:bookmarkStart w:id="36" w:name="_Toc485302740"/>
      <w:bookmarkStart w:id="37" w:name="_Toc485303055"/>
      <w:r>
        <w:rPr>
          <w:rFonts w:hint="eastAsia"/>
        </w:rPr>
        <w:t>5.1</w:t>
      </w:r>
      <w:r>
        <w:rPr>
          <w:rFonts w:hint="eastAsia"/>
        </w:rPr>
        <w:t>环境准备</w:t>
      </w:r>
      <w:bookmarkEnd w:id="36"/>
      <w:bookmarkEnd w:id="37"/>
    </w:p>
    <w:p w:rsidR="009A4AC6" w:rsidRDefault="009A4AC6" w:rsidP="009A4AC6">
      <w:pPr>
        <w:ind w:firstLine="420"/>
      </w:pPr>
      <w:r>
        <w:t>确保环境的可用</w:t>
      </w:r>
      <w:r>
        <w:rPr>
          <w:rFonts w:hint="eastAsia"/>
        </w:rPr>
        <w:t>，</w:t>
      </w:r>
      <w:r>
        <w:t>需要检查</w:t>
      </w:r>
      <w:r w:rsidR="00FF03CD">
        <w:rPr>
          <w:rFonts w:hint="eastAsia"/>
        </w:rPr>
        <w:t>Windows</w:t>
      </w:r>
      <w:r w:rsidR="00FF03CD">
        <w:rPr>
          <w:rFonts w:hint="eastAsia"/>
        </w:rPr>
        <w:t>环境下</w:t>
      </w:r>
      <w:r w:rsidR="00FF03CD">
        <w:rPr>
          <w:rFonts w:hint="eastAsia"/>
        </w:rPr>
        <w:t>BTS-SM</w:t>
      </w:r>
      <w:r w:rsidR="00FF03CD">
        <w:rPr>
          <w:rFonts w:hint="eastAsia"/>
        </w:rPr>
        <w:t>的安装路径，</w:t>
      </w:r>
      <w:r w:rsidR="00FF03CD">
        <w:rPr>
          <w:rFonts w:hint="eastAsia"/>
        </w:rPr>
        <w:t>CLI</w:t>
      </w:r>
      <w:r w:rsidR="00FF03CD">
        <w:rPr>
          <w:rFonts w:hint="eastAsia"/>
        </w:rPr>
        <w:t>工具的安装路径，否则工具无法正常调用到</w:t>
      </w:r>
      <w:r w:rsidR="00FF03CD">
        <w:rPr>
          <w:rFonts w:hint="eastAsia"/>
        </w:rPr>
        <w:t>CLI</w:t>
      </w:r>
      <w:r w:rsidR="00FF03CD">
        <w:rPr>
          <w:rFonts w:hint="eastAsia"/>
        </w:rPr>
        <w:t>工具以及</w:t>
      </w:r>
      <w:r w:rsidR="00FF03CD">
        <w:rPr>
          <w:rFonts w:hint="eastAsia"/>
        </w:rPr>
        <w:t>BTS-SM</w:t>
      </w:r>
      <w:r w:rsidR="00FF03CD">
        <w:rPr>
          <w:rFonts w:hint="eastAsia"/>
        </w:rPr>
        <w:t>验证工具。</w:t>
      </w:r>
    </w:p>
    <w:p w:rsidR="00A30817" w:rsidRDefault="00A30817" w:rsidP="009A4AC6">
      <w:pPr>
        <w:ind w:firstLine="420"/>
        <w:rPr>
          <w:rFonts w:hint="eastAsia"/>
        </w:rPr>
      </w:pPr>
      <w:r>
        <w:t>检查</w:t>
      </w:r>
      <w:r>
        <w:rPr>
          <w:rFonts w:hint="eastAsia"/>
        </w:rPr>
        <w:t>需要修改配置的基站对应的</w:t>
      </w:r>
      <w:r>
        <w:rPr>
          <w:rFonts w:hint="eastAsia"/>
        </w:rPr>
        <w:t>BTS-SM</w:t>
      </w:r>
      <w:r>
        <w:rPr>
          <w:rFonts w:hint="eastAsia"/>
        </w:rPr>
        <w:t>是否关闭，由于</w:t>
      </w:r>
      <w:r>
        <w:rPr>
          <w:rFonts w:hint="eastAsia"/>
        </w:rPr>
        <w:t>BTS-SM</w:t>
      </w:r>
      <w:r>
        <w:rPr>
          <w:rFonts w:hint="eastAsia"/>
        </w:rPr>
        <w:t>的</w:t>
      </w:r>
      <w:r>
        <w:rPr>
          <w:rFonts w:hint="eastAsia"/>
        </w:rPr>
        <w:t>SSH</w:t>
      </w:r>
      <w:r>
        <w:rPr>
          <w:rFonts w:hint="eastAsia"/>
        </w:rPr>
        <w:t>连接数量限制，同时只可以有一个</w:t>
      </w:r>
      <w:r>
        <w:rPr>
          <w:rFonts w:hint="eastAsia"/>
        </w:rPr>
        <w:t>SSH</w:t>
      </w:r>
      <w:r>
        <w:rPr>
          <w:rFonts w:hint="eastAsia"/>
        </w:rPr>
        <w:t>连接在</w:t>
      </w:r>
      <w:r>
        <w:rPr>
          <w:rFonts w:hint="eastAsia"/>
        </w:rPr>
        <w:t>BTS-SM</w:t>
      </w:r>
      <w:r>
        <w:rPr>
          <w:rFonts w:hint="eastAsia"/>
        </w:rPr>
        <w:t>建立，所以必须在工具使用之前关闭</w:t>
      </w:r>
      <w:r>
        <w:rPr>
          <w:rFonts w:hint="eastAsia"/>
        </w:rPr>
        <w:t>BTS-SM</w:t>
      </w:r>
      <w:r>
        <w:rPr>
          <w:rFonts w:hint="eastAsia"/>
        </w:rPr>
        <w:t>的客户端。</w:t>
      </w:r>
    </w:p>
    <w:p w:rsidR="009A2500" w:rsidRPr="009A4AC6" w:rsidRDefault="009A2500" w:rsidP="00C265F6">
      <w:pPr>
        <w:pStyle w:val="3"/>
        <w:rPr>
          <w:rFonts w:hint="eastAsia"/>
        </w:rPr>
      </w:pPr>
      <w:bookmarkStart w:id="38" w:name="_Toc485302741"/>
      <w:bookmarkStart w:id="39" w:name="_Toc485303056"/>
      <w:r>
        <w:rPr>
          <w:rFonts w:hint="eastAsia"/>
        </w:rPr>
        <w:t>5.2</w:t>
      </w:r>
      <w:r>
        <w:rPr>
          <w:rFonts w:hint="eastAsia"/>
        </w:rPr>
        <w:t>参数下发操作步骤</w:t>
      </w:r>
      <w:bookmarkEnd w:id="38"/>
      <w:bookmarkEnd w:id="39"/>
    </w:p>
    <w:p w:rsidR="009574A4" w:rsidRDefault="00192466" w:rsidP="00942E49">
      <w:pPr>
        <w:ind w:firstLine="422"/>
      </w:pPr>
      <w:r w:rsidRPr="00193743">
        <w:rPr>
          <w:rFonts w:hint="eastAsia"/>
          <w:b/>
        </w:rPr>
        <w:t>Step</w:t>
      </w:r>
      <w:r w:rsidR="00AF7422" w:rsidRPr="00193743">
        <w:rPr>
          <w:b/>
        </w:rPr>
        <w:t>1</w:t>
      </w:r>
      <w:r w:rsidRPr="00193743">
        <w:rPr>
          <w:b/>
        </w:rPr>
        <w:t>.</w:t>
      </w:r>
      <w:r>
        <w:t>在</w:t>
      </w:r>
      <w:r w:rsidR="00E334B5">
        <w:t>D</w:t>
      </w:r>
      <w:r w:rsidR="00E334B5" w:rsidRPr="00E334B5">
        <w:t>:\</w:t>
      </w:r>
      <w:r w:rsidR="00E334B5">
        <w:t>LabTool</w:t>
      </w:r>
      <w:r w:rsidR="00E334B5">
        <w:rPr>
          <w:rFonts w:hint="eastAsia"/>
        </w:rPr>
        <w:t>\</w:t>
      </w:r>
      <w:r w:rsidR="00E334B5" w:rsidRPr="00E334B5">
        <w:t>LabToolConfig</w:t>
      </w:r>
      <w:r w:rsidR="00E334B5">
        <w:rPr>
          <w:rFonts w:hint="eastAsia"/>
        </w:rPr>
        <w:t>.xml</w:t>
      </w:r>
      <w:r w:rsidR="00942E49">
        <w:rPr>
          <w:rFonts w:hint="eastAsia"/>
        </w:rPr>
        <w:t>中配置相关的</w:t>
      </w:r>
      <w:r w:rsidR="00942E49">
        <w:rPr>
          <w:rFonts w:hint="eastAsia"/>
        </w:rPr>
        <w:t>IP</w:t>
      </w:r>
      <w:r w:rsidR="00942E49">
        <w:rPr>
          <w:rFonts w:hint="eastAsia"/>
        </w:rPr>
        <w:t>、</w:t>
      </w:r>
      <w:r w:rsidR="00942E49">
        <w:rPr>
          <w:rFonts w:hint="eastAsia"/>
        </w:rPr>
        <w:t>USR/PASSWD</w:t>
      </w:r>
      <w:r w:rsidR="00942E49">
        <w:rPr>
          <w:rFonts w:hint="eastAsia"/>
        </w:rPr>
        <w:t>、</w:t>
      </w:r>
      <w:r w:rsidR="00942E49">
        <w:rPr>
          <w:rFonts w:hint="eastAsia"/>
        </w:rPr>
        <w:t>GUIUSR/GUIPASSWD</w:t>
      </w:r>
      <w:r w:rsidR="00942E49">
        <w:rPr>
          <w:rFonts w:hint="eastAsia"/>
        </w:rPr>
        <w:t>、</w:t>
      </w:r>
      <w:r w:rsidR="00942E49">
        <w:rPr>
          <w:rFonts w:hint="eastAsia"/>
        </w:rPr>
        <w:t>BTS-SM</w:t>
      </w:r>
      <w:r w:rsidR="00942E49">
        <w:rPr>
          <w:rFonts w:hint="eastAsia"/>
        </w:rPr>
        <w:t>安装路径以及</w:t>
      </w:r>
      <w:r w:rsidR="00942E49">
        <w:rPr>
          <w:rFonts w:hint="eastAsia"/>
        </w:rPr>
        <w:t>CLI Tool</w:t>
      </w:r>
      <w:r w:rsidR="00942E49">
        <w:rPr>
          <w:rFonts w:hint="eastAsia"/>
        </w:rPr>
        <w:t>的安装路径</w:t>
      </w:r>
      <w:r w:rsidR="008B360F">
        <w:rPr>
          <w:rFonts w:hint="eastAsia"/>
        </w:rPr>
        <w:t>。如下图所示：</w:t>
      </w:r>
    </w:p>
    <w:p w:rsidR="00E37859" w:rsidRDefault="002D4BD3" w:rsidP="00E37859">
      <w:pPr>
        <w:spacing w:line="480" w:lineRule="auto"/>
        <w:ind w:firstLine="420"/>
      </w:pPr>
      <w:r>
        <w:rPr>
          <w:noProof/>
        </w:rPr>
        <w:drawing>
          <wp:inline distT="0" distB="0" distL="0" distR="0" wp14:anchorId="5075BC90" wp14:editId="5DA5AD34">
            <wp:extent cx="5274310" cy="1623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3060"/>
                    </a:xfrm>
                    <a:prstGeom prst="rect">
                      <a:avLst/>
                    </a:prstGeom>
                  </pic:spPr>
                </pic:pic>
              </a:graphicData>
            </a:graphic>
          </wp:inline>
        </w:drawing>
      </w:r>
    </w:p>
    <w:p w:rsidR="00F26C9C" w:rsidRPr="00E30D33" w:rsidRDefault="00F26C9C" w:rsidP="00F26C9C">
      <w:pPr>
        <w:spacing w:line="480" w:lineRule="auto"/>
        <w:ind w:firstLine="360"/>
        <w:jc w:val="center"/>
        <w:rPr>
          <w:rFonts w:hint="eastAsia"/>
          <w:sz w:val="18"/>
          <w:szCs w:val="18"/>
        </w:rPr>
      </w:pPr>
      <w:r w:rsidRPr="00E30D33">
        <w:rPr>
          <w:sz w:val="18"/>
          <w:szCs w:val="18"/>
        </w:rPr>
        <w:t>图</w:t>
      </w:r>
      <w:r w:rsidRPr="00E30D33">
        <w:rPr>
          <w:rFonts w:hint="eastAsia"/>
          <w:sz w:val="18"/>
          <w:szCs w:val="18"/>
        </w:rPr>
        <w:t>5</w:t>
      </w:r>
      <w:r w:rsidRPr="00E30D33">
        <w:rPr>
          <w:sz w:val="18"/>
          <w:szCs w:val="18"/>
        </w:rPr>
        <w:t>.1 LabToolConfig</w:t>
      </w:r>
      <w:r w:rsidRPr="00E30D33">
        <w:rPr>
          <w:sz w:val="18"/>
          <w:szCs w:val="18"/>
        </w:rPr>
        <w:t>配置文件</w:t>
      </w:r>
    </w:p>
    <w:p w:rsidR="00192466" w:rsidRDefault="008B360F" w:rsidP="00192466">
      <w:pPr>
        <w:ind w:firstLine="420"/>
      </w:pPr>
      <w:r>
        <w:rPr>
          <w:rFonts w:hint="eastAsia"/>
        </w:rPr>
        <w:t>配置</w:t>
      </w:r>
      <w:r>
        <w:rPr>
          <w:rFonts w:hint="eastAsia"/>
        </w:rPr>
        <w:t>tool</w:t>
      </w:r>
      <w:r>
        <w:t>path</w:t>
      </w:r>
      <w:r>
        <w:t>指</w:t>
      </w:r>
      <w:r>
        <w:rPr>
          <w:rFonts w:hint="eastAsia"/>
        </w:rPr>
        <w:t>CLI Tool</w:t>
      </w:r>
      <w:r>
        <w:rPr>
          <w:rFonts w:hint="eastAsia"/>
        </w:rPr>
        <w:t>的路径，</w:t>
      </w:r>
      <w:r>
        <w:rPr>
          <w:rFonts w:hint="eastAsia"/>
        </w:rPr>
        <w:t>installpath</w:t>
      </w:r>
      <w:r>
        <w:rPr>
          <w:rFonts w:hint="eastAsia"/>
        </w:rPr>
        <w:t>指的是</w:t>
      </w:r>
      <w:r>
        <w:rPr>
          <w:rFonts w:hint="eastAsia"/>
        </w:rPr>
        <w:t>BTS-SM</w:t>
      </w:r>
      <w:r>
        <w:rPr>
          <w:rFonts w:hint="eastAsia"/>
        </w:rPr>
        <w:t>的安装路径，需要根据实际情况来配置。</w:t>
      </w:r>
    </w:p>
    <w:p w:rsidR="00765E1E" w:rsidRDefault="00765E1E" w:rsidP="00192466">
      <w:pPr>
        <w:ind w:firstLine="422"/>
      </w:pPr>
      <w:r w:rsidRPr="00247B63">
        <w:rPr>
          <w:rFonts w:hint="eastAsia"/>
          <w:b/>
        </w:rPr>
        <w:t>Step</w:t>
      </w:r>
      <w:r w:rsidR="00247B63" w:rsidRPr="00247B63">
        <w:rPr>
          <w:b/>
        </w:rPr>
        <w:t>2</w:t>
      </w:r>
      <w:r w:rsidRPr="00247B63">
        <w:rPr>
          <w:b/>
        </w:rPr>
        <w:t>.</w:t>
      </w:r>
      <w:r>
        <w:t>选择场景和条件</w:t>
      </w:r>
      <w:r>
        <w:rPr>
          <w:rFonts w:hint="eastAsia"/>
        </w:rPr>
        <w:t>，</w:t>
      </w:r>
      <w:r>
        <w:t>点击</w:t>
      </w:r>
      <w:r>
        <w:rPr>
          <w:rFonts w:hint="eastAsia"/>
        </w:rPr>
        <w:t>【确认】进行故障场景下发。</w:t>
      </w:r>
      <w:r w:rsidR="00247B63">
        <w:rPr>
          <w:rFonts w:hint="eastAsia"/>
        </w:rPr>
        <w:t>此时会调用</w:t>
      </w:r>
      <w:r w:rsidR="00247B63">
        <w:rPr>
          <w:rFonts w:hint="eastAsia"/>
        </w:rPr>
        <w:t>CLI</w:t>
      </w:r>
      <w:r w:rsidR="00247B63">
        <w:rPr>
          <w:rFonts w:hint="eastAsia"/>
        </w:rPr>
        <w:t>接口来进行相应修改参数的下发，全量下发修改的</w:t>
      </w:r>
      <w:r w:rsidR="00247B63">
        <w:rPr>
          <w:rFonts w:hint="eastAsia"/>
        </w:rPr>
        <w:t>SCF_XML</w:t>
      </w:r>
      <w:r w:rsidR="00247B63">
        <w:rPr>
          <w:rFonts w:hint="eastAsia"/>
        </w:rPr>
        <w:t>文件。</w:t>
      </w:r>
    </w:p>
    <w:p w:rsidR="005607F8" w:rsidRDefault="005607F8" w:rsidP="00EA4714">
      <w:pPr>
        <w:spacing w:line="480" w:lineRule="auto"/>
        <w:ind w:firstLine="420"/>
      </w:pPr>
      <w:r>
        <w:rPr>
          <w:noProof/>
        </w:rPr>
        <w:lastRenderedPageBreak/>
        <w:drawing>
          <wp:inline distT="0" distB="0" distL="0" distR="0" wp14:anchorId="138FD708" wp14:editId="42FA2F04">
            <wp:extent cx="5274310" cy="2240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40280"/>
                    </a:xfrm>
                    <a:prstGeom prst="rect">
                      <a:avLst/>
                    </a:prstGeom>
                  </pic:spPr>
                </pic:pic>
              </a:graphicData>
            </a:graphic>
          </wp:inline>
        </w:drawing>
      </w:r>
    </w:p>
    <w:p w:rsidR="00496872" w:rsidRPr="00496872" w:rsidRDefault="00496872" w:rsidP="00496872">
      <w:pPr>
        <w:spacing w:line="480" w:lineRule="auto"/>
        <w:ind w:firstLine="360"/>
        <w:jc w:val="center"/>
        <w:rPr>
          <w:rFonts w:hint="eastAsia"/>
          <w:sz w:val="18"/>
          <w:szCs w:val="18"/>
        </w:rPr>
      </w:pPr>
      <w:r w:rsidRPr="00496872">
        <w:rPr>
          <w:sz w:val="18"/>
          <w:szCs w:val="18"/>
        </w:rPr>
        <w:t>图</w:t>
      </w:r>
      <w:r w:rsidRPr="00496872">
        <w:rPr>
          <w:rFonts w:hint="eastAsia"/>
          <w:sz w:val="18"/>
          <w:szCs w:val="18"/>
        </w:rPr>
        <w:t xml:space="preserve">5.2 </w:t>
      </w:r>
      <w:r w:rsidRPr="00496872">
        <w:rPr>
          <w:rFonts w:hint="eastAsia"/>
          <w:sz w:val="18"/>
          <w:szCs w:val="18"/>
        </w:rPr>
        <w:t>场景选择截图</w:t>
      </w:r>
    </w:p>
    <w:p w:rsidR="005607F8" w:rsidRDefault="005607F8" w:rsidP="00192466">
      <w:pPr>
        <w:ind w:firstLine="420"/>
        <w:rPr>
          <w:rFonts w:hint="eastAsia"/>
        </w:rPr>
      </w:pPr>
    </w:p>
    <w:p w:rsidR="005607F8" w:rsidRDefault="005607F8" w:rsidP="00192466">
      <w:pPr>
        <w:ind w:firstLine="422"/>
      </w:pPr>
      <w:r w:rsidRPr="008D2FDD">
        <w:rPr>
          <w:rFonts w:hint="eastAsia"/>
          <w:b/>
        </w:rPr>
        <w:t>Step</w:t>
      </w:r>
      <w:r w:rsidRPr="008D2FDD">
        <w:rPr>
          <w:b/>
        </w:rPr>
        <w:t>3.</w:t>
      </w:r>
      <w:r>
        <w:t>等待下发结束</w:t>
      </w:r>
      <w:r>
        <w:rPr>
          <w:rFonts w:hint="eastAsia"/>
        </w:rPr>
        <w:t>，</w:t>
      </w:r>
      <w:r>
        <w:t>界面会有提醒</w:t>
      </w:r>
      <w:r w:rsidR="006E0237">
        <w:t>弹窗</w:t>
      </w:r>
      <w:r w:rsidR="006E0237">
        <w:rPr>
          <w:rFonts w:hint="eastAsia"/>
        </w:rPr>
        <w:t>。</w:t>
      </w:r>
    </w:p>
    <w:p w:rsidR="00C331DE" w:rsidRDefault="00C331DE" w:rsidP="00A40966">
      <w:pPr>
        <w:spacing w:line="480" w:lineRule="auto"/>
        <w:ind w:firstLine="420"/>
      </w:pPr>
      <w:r>
        <w:rPr>
          <w:noProof/>
        </w:rPr>
        <w:drawing>
          <wp:inline distT="0" distB="0" distL="0" distR="0" wp14:anchorId="17576CF7" wp14:editId="7E5C2BCC">
            <wp:extent cx="5274310" cy="2827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7655"/>
                    </a:xfrm>
                    <a:prstGeom prst="rect">
                      <a:avLst/>
                    </a:prstGeom>
                  </pic:spPr>
                </pic:pic>
              </a:graphicData>
            </a:graphic>
          </wp:inline>
        </w:drawing>
      </w:r>
    </w:p>
    <w:p w:rsidR="009216FD" w:rsidRPr="009216FD" w:rsidRDefault="009216FD" w:rsidP="009216FD">
      <w:pPr>
        <w:spacing w:line="480" w:lineRule="auto"/>
        <w:ind w:firstLine="360"/>
        <w:jc w:val="center"/>
        <w:rPr>
          <w:rFonts w:hint="eastAsia"/>
          <w:sz w:val="18"/>
          <w:szCs w:val="18"/>
        </w:rPr>
      </w:pPr>
      <w:r w:rsidRPr="009216FD">
        <w:rPr>
          <w:sz w:val="18"/>
          <w:szCs w:val="18"/>
        </w:rPr>
        <w:t>图</w:t>
      </w:r>
      <w:r w:rsidRPr="009216FD">
        <w:rPr>
          <w:rFonts w:hint="eastAsia"/>
          <w:sz w:val="18"/>
          <w:szCs w:val="18"/>
        </w:rPr>
        <w:t>5</w:t>
      </w:r>
      <w:r w:rsidRPr="009216FD">
        <w:rPr>
          <w:sz w:val="18"/>
          <w:szCs w:val="18"/>
        </w:rPr>
        <w:t xml:space="preserve">.3 </w:t>
      </w:r>
      <w:r w:rsidRPr="009216FD">
        <w:rPr>
          <w:sz w:val="18"/>
          <w:szCs w:val="18"/>
        </w:rPr>
        <w:t>下发完成截图</w:t>
      </w:r>
    </w:p>
    <w:p w:rsidR="00A40966" w:rsidRPr="00E062F3" w:rsidRDefault="00C671E2" w:rsidP="00E062F3">
      <w:pPr>
        <w:ind w:firstLine="420"/>
        <w:rPr>
          <w:rFonts w:hint="eastAsia"/>
          <w:strike/>
          <w:color w:val="2E74B5" w:themeColor="accent1" w:themeShade="BF"/>
        </w:rPr>
      </w:pPr>
      <w:r w:rsidRPr="00970589">
        <w:rPr>
          <w:rFonts w:hint="eastAsia"/>
          <w:strike/>
          <w:color w:val="2E74B5" w:themeColor="accent1" w:themeShade="BF"/>
        </w:rPr>
        <w:t>Step</w:t>
      </w:r>
      <w:r w:rsidRPr="00970589">
        <w:rPr>
          <w:strike/>
          <w:color w:val="2E74B5" w:themeColor="accent1" w:themeShade="BF"/>
        </w:rPr>
        <w:t>4.</w:t>
      </w:r>
      <w:r w:rsidRPr="00970589">
        <w:rPr>
          <w:strike/>
          <w:color w:val="2E74B5" w:themeColor="accent1" w:themeShade="BF"/>
        </w:rPr>
        <w:t>等待下发操作结束</w:t>
      </w:r>
      <w:r w:rsidRPr="00970589">
        <w:rPr>
          <w:rFonts w:hint="eastAsia"/>
          <w:strike/>
          <w:color w:val="2E74B5" w:themeColor="accent1" w:themeShade="BF"/>
        </w:rPr>
        <w:t>，</w:t>
      </w:r>
      <w:r w:rsidRPr="00970589">
        <w:rPr>
          <w:strike/>
          <w:color w:val="2E74B5" w:themeColor="accent1" w:themeShade="BF"/>
        </w:rPr>
        <w:t>BTS-SM</w:t>
      </w:r>
      <w:r w:rsidRPr="00970589">
        <w:rPr>
          <w:strike/>
          <w:color w:val="2E74B5" w:themeColor="accent1" w:themeShade="BF"/>
        </w:rPr>
        <w:t>进入重启状态</w:t>
      </w:r>
      <w:r w:rsidRPr="00970589">
        <w:rPr>
          <w:rFonts w:hint="eastAsia"/>
          <w:strike/>
          <w:color w:val="2E74B5" w:themeColor="accent1" w:themeShade="BF"/>
        </w:rPr>
        <w:t>。</w:t>
      </w:r>
      <w:r w:rsidRPr="00970589">
        <w:rPr>
          <w:strike/>
          <w:color w:val="2E74B5" w:themeColor="accent1" w:themeShade="BF"/>
        </w:rPr>
        <w:t>在</w:t>
      </w:r>
      <w:r w:rsidRPr="00970589">
        <w:rPr>
          <w:strike/>
          <w:color w:val="2E74B5" w:themeColor="accent1" w:themeShade="BF"/>
        </w:rPr>
        <w:t xml:space="preserve">D:\LabToolCfgBackup </w:t>
      </w:r>
      <w:r w:rsidRPr="00970589">
        <w:rPr>
          <w:strike/>
          <w:color w:val="2E74B5" w:themeColor="accent1" w:themeShade="BF"/>
        </w:rPr>
        <w:t>存有备份的</w:t>
      </w:r>
      <w:r w:rsidRPr="00970589">
        <w:rPr>
          <w:rFonts w:hint="eastAsia"/>
          <w:strike/>
          <w:color w:val="2E74B5" w:themeColor="accent1" w:themeShade="BF"/>
        </w:rPr>
        <w:t>SCF_XML</w:t>
      </w:r>
      <w:r w:rsidRPr="00970589">
        <w:rPr>
          <w:rFonts w:hint="eastAsia"/>
          <w:strike/>
          <w:color w:val="2E74B5" w:themeColor="accent1" w:themeShade="BF"/>
        </w:rPr>
        <w:t>文件，</w:t>
      </w:r>
      <w:r w:rsidRPr="00970589">
        <w:rPr>
          <w:strike/>
          <w:color w:val="2E74B5" w:themeColor="accent1" w:themeShade="BF"/>
        </w:rPr>
        <w:t xml:space="preserve">D:\LabToolCfgProcess </w:t>
      </w:r>
      <w:r w:rsidRPr="00970589">
        <w:rPr>
          <w:strike/>
          <w:color w:val="2E74B5" w:themeColor="accent1" w:themeShade="BF"/>
        </w:rPr>
        <w:t>下的</w:t>
      </w:r>
      <w:r w:rsidRPr="00970589">
        <w:rPr>
          <w:rFonts w:hint="eastAsia"/>
          <w:strike/>
          <w:color w:val="2E74B5" w:themeColor="accent1" w:themeShade="BF"/>
        </w:rPr>
        <w:t>SCF_XML</w:t>
      </w:r>
      <w:r w:rsidRPr="00970589">
        <w:rPr>
          <w:rFonts w:hint="eastAsia"/>
          <w:strike/>
          <w:color w:val="2E74B5" w:themeColor="accent1" w:themeShade="BF"/>
        </w:rPr>
        <w:t>文件是下发使用的</w:t>
      </w:r>
      <w:r w:rsidRPr="00970589">
        <w:rPr>
          <w:rFonts w:hint="eastAsia"/>
          <w:strike/>
          <w:color w:val="2E74B5" w:themeColor="accent1" w:themeShade="BF"/>
        </w:rPr>
        <w:t>XML</w:t>
      </w:r>
      <w:r w:rsidRPr="00970589">
        <w:rPr>
          <w:rFonts w:hint="eastAsia"/>
          <w:strike/>
          <w:color w:val="2E74B5" w:themeColor="accent1" w:themeShade="BF"/>
        </w:rPr>
        <w:t>文件，是经过修改并</w:t>
      </w:r>
      <w:r w:rsidRPr="00970589">
        <w:rPr>
          <w:rFonts w:hint="eastAsia"/>
          <w:strike/>
          <w:color w:val="2E74B5" w:themeColor="accent1" w:themeShade="BF"/>
        </w:rPr>
        <w:t>format</w:t>
      </w:r>
      <w:r w:rsidRPr="00970589">
        <w:rPr>
          <w:rFonts w:hint="eastAsia"/>
          <w:strike/>
          <w:color w:val="2E74B5" w:themeColor="accent1" w:themeShade="BF"/>
        </w:rPr>
        <w:t>的。</w:t>
      </w:r>
    </w:p>
    <w:p w:rsidR="00DC7755" w:rsidRDefault="00DC7755" w:rsidP="00C265F6">
      <w:pPr>
        <w:pStyle w:val="3"/>
        <w:rPr>
          <w:rFonts w:hint="eastAsia"/>
        </w:rPr>
      </w:pPr>
      <w:bookmarkStart w:id="40" w:name="_Toc485302742"/>
      <w:bookmarkStart w:id="41" w:name="_Toc485303057"/>
      <w:r>
        <w:rPr>
          <w:rFonts w:hint="eastAsia"/>
        </w:rPr>
        <w:t>5.3</w:t>
      </w:r>
      <w:r>
        <w:t>恢复操作</w:t>
      </w:r>
      <w:bookmarkEnd w:id="40"/>
      <w:bookmarkEnd w:id="41"/>
    </w:p>
    <w:p w:rsidR="00DE70BF" w:rsidRDefault="007B3762" w:rsidP="009B492B">
      <w:pPr>
        <w:ind w:firstLine="420"/>
      </w:pPr>
      <w:r>
        <w:t>恢复操作的界面如下图所示</w:t>
      </w:r>
      <w:r>
        <w:rPr>
          <w:rFonts w:hint="eastAsia"/>
        </w:rPr>
        <w:t>：</w:t>
      </w:r>
    </w:p>
    <w:p w:rsidR="007B3762" w:rsidRDefault="007B3762" w:rsidP="009E551F">
      <w:pPr>
        <w:spacing w:line="480" w:lineRule="auto"/>
        <w:ind w:firstLine="420"/>
        <w:jc w:val="center"/>
      </w:pPr>
      <w:r>
        <w:rPr>
          <w:noProof/>
        </w:rPr>
        <w:lastRenderedPageBreak/>
        <w:drawing>
          <wp:inline distT="0" distB="0" distL="0" distR="0" wp14:anchorId="6EF1FBE8" wp14:editId="132A5EA4">
            <wp:extent cx="3400425" cy="2600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00325"/>
                    </a:xfrm>
                    <a:prstGeom prst="rect">
                      <a:avLst/>
                    </a:prstGeom>
                  </pic:spPr>
                </pic:pic>
              </a:graphicData>
            </a:graphic>
          </wp:inline>
        </w:drawing>
      </w:r>
    </w:p>
    <w:p w:rsidR="00236816" w:rsidRPr="00236816" w:rsidRDefault="00236816" w:rsidP="00236816">
      <w:pPr>
        <w:spacing w:line="480" w:lineRule="auto"/>
        <w:ind w:firstLine="360"/>
        <w:jc w:val="center"/>
        <w:rPr>
          <w:rFonts w:hint="eastAsia"/>
          <w:sz w:val="18"/>
          <w:szCs w:val="18"/>
        </w:rPr>
      </w:pPr>
      <w:r w:rsidRPr="00236816">
        <w:rPr>
          <w:sz w:val="18"/>
          <w:szCs w:val="18"/>
        </w:rPr>
        <w:t>图</w:t>
      </w:r>
      <w:r w:rsidRPr="00236816">
        <w:rPr>
          <w:rFonts w:hint="eastAsia"/>
          <w:sz w:val="18"/>
          <w:szCs w:val="18"/>
        </w:rPr>
        <w:t>5</w:t>
      </w:r>
      <w:r w:rsidRPr="00236816">
        <w:rPr>
          <w:sz w:val="18"/>
          <w:szCs w:val="18"/>
        </w:rPr>
        <w:t xml:space="preserve">.4 </w:t>
      </w:r>
      <w:r w:rsidRPr="00236816">
        <w:rPr>
          <w:sz w:val="18"/>
          <w:szCs w:val="18"/>
        </w:rPr>
        <w:t>恢复操作截图</w:t>
      </w:r>
    </w:p>
    <w:p w:rsidR="00DE70BF" w:rsidRDefault="00227AC2" w:rsidP="009B492B">
      <w:pPr>
        <w:ind w:firstLine="422"/>
      </w:pPr>
      <w:r w:rsidRPr="0004741E">
        <w:rPr>
          <w:rFonts w:hint="eastAsia"/>
          <w:b/>
        </w:rPr>
        <w:t>Step</w:t>
      </w:r>
      <w:r w:rsidRPr="0004741E">
        <w:rPr>
          <w:b/>
        </w:rPr>
        <w:t>1.</w:t>
      </w:r>
      <w:r>
        <w:t>在</w:t>
      </w:r>
      <w:r>
        <w:rPr>
          <w:rFonts w:hint="eastAsia"/>
        </w:rPr>
        <w:t>Recovery</w:t>
      </w:r>
      <w:r>
        <w:t xml:space="preserve"> IP Address</w:t>
      </w:r>
      <w:r>
        <w:t>输入需要恢复的基站</w:t>
      </w:r>
      <w:r>
        <w:rPr>
          <w:rFonts w:hint="eastAsia"/>
        </w:rPr>
        <w:t>IP</w:t>
      </w:r>
      <w:r>
        <w:rPr>
          <w:rFonts w:hint="eastAsia"/>
        </w:rPr>
        <w:t>。</w:t>
      </w:r>
    </w:p>
    <w:p w:rsidR="00227AC2" w:rsidRDefault="00227AC2" w:rsidP="009B492B">
      <w:pPr>
        <w:ind w:firstLine="422"/>
      </w:pPr>
      <w:r w:rsidRPr="0004741E">
        <w:rPr>
          <w:rFonts w:hint="eastAsia"/>
          <w:b/>
        </w:rPr>
        <w:t>Step</w:t>
      </w:r>
      <w:r w:rsidRPr="0004741E">
        <w:rPr>
          <w:b/>
        </w:rPr>
        <w:t>2.</w:t>
      </w:r>
      <w:r>
        <w:t>选择基站为</w:t>
      </w:r>
      <w:r>
        <w:t>Normal Site</w:t>
      </w:r>
      <w:r>
        <w:t>或者是</w:t>
      </w:r>
      <w:r>
        <w:rPr>
          <w:rFonts w:hint="eastAsia"/>
        </w:rPr>
        <w:t>Small</w:t>
      </w:r>
      <w:r>
        <w:t xml:space="preserve"> Site</w:t>
      </w:r>
      <w:r>
        <w:rPr>
          <w:rFonts w:hint="eastAsia"/>
        </w:rPr>
        <w:t>。</w:t>
      </w:r>
    </w:p>
    <w:p w:rsidR="00227AC2" w:rsidRDefault="00227AC2" w:rsidP="009B492B">
      <w:pPr>
        <w:ind w:firstLine="422"/>
      </w:pPr>
      <w:r w:rsidRPr="0004741E">
        <w:rPr>
          <w:rFonts w:hint="eastAsia"/>
          <w:b/>
        </w:rPr>
        <w:t>Step</w:t>
      </w:r>
      <w:r w:rsidRPr="0004741E">
        <w:rPr>
          <w:b/>
        </w:rPr>
        <w:t>3.</w:t>
      </w:r>
      <w:r>
        <w:t>点击</w:t>
      </w:r>
      <w:r>
        <w:rPr>
          <w:rFonts w:hint="eastAsia"/>
        </w:rPr>
        <w:t>【</w:t>
      </w:r>
      <w:r>
        <w:rPr>
          <w:rFonts w:hint="eastAsia"/>
        </w:rPr>
        <w:t>Recovery</w:t>
      </w:r>
      <w:r>
        <w:rPr>
          <w:rFonts w:hint="eastAsia"/>
        </w:rPr>
        <w:t>】进行恢复操作</w:t>
      </w:r>
      <w:r w:rsidR="0002212C">
        <w:rPr>
          <w:rFonts w:hint="eastAsia"/>
        </w:rPr>
        <w:t>，此时会调用</w:t>
      </w:r>
      <w:r w:rsidR="0002212C">
        <w:rPr>
          <w:rFonts w:hint="eastAsia"/>
        </w:rPr>
        <w:t>CLI</w:t>
      </w:r>
      <w:r w:rsidR="0002212C">
        <w:rPr>
          <w:rFonts w:hint="eastAsia"/>
        </w:rPr>
        <w:t>进行恢复。</w:t>
      </w:r>
    </w:p>
    <w:p w:rsidR="00B4487B" w:rsidRDefault="00B4487B" w:rsidP="009B492B">
      <w:pPr>
        <w:ind w:firstLine="422"/>
        <w:rPr>
          <w:rFonts w:hint="eastAsia"/>
        </w:rPr>
      </w:pPr>
      <w:r w:rsidRPr="005A05F3">
        <w:rPr>
          <w:rFonts w:hint="eastAsia"/>
          <w:b/>
        </w:rPr>
        <w:t>Step</w:t>
      </w:r>
      <w:r w:rsidRPr="005A05F3">
        <w:rPr>
          <w:b/>
        </w:rPr>
        <w:t>4</w:t>
      </w:r>
      <w:r w:rsidRPr="005A05F3">
        <w:rPr>
          <w:rFonts w:hint="eastAsia"/>
          <w:b/>
        </w:rPr>
        <w:t>.</w:t>
      </w:r>
      <w:r>
        <w:rPr>
          <w:rFonts w:hint="eastAsia"/>
        </w:rPr>
        <w:t>等待恢复操作结束。</w:t>
      </w:r>
    </w:p>
    <w:p w:rsidR="00DE70BF" w:rsidRDefault="00DE70BF" w:rsidP="009B492B">
      <w:pPr>
        <w:ind w:firstLine="420"/>
      </w:pPr>
    </w:p>
    <w:p w:rsidR="00DE70BF" w:rsidRPr="00192466" w:rsidRDefault="00DE70BF" w:rsidP="00192466">
      <w:pPr>
        <w:ind w:firstLine="420"/>
        <w:rPr>
          <w:rFonts w:hint="eastAsia"/>
        </w:rPr>
      </w:pPr>
    </w:p>
    <w:sectPr w:rsidR="00DE70BF" w:rsidRPr="0019246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E6A" w:rsidRDefault="00DA3E6A" w:rsidP="002239E7">
      <w:pPr>
        <w:spacing w:line="240" w:lineRule="auto"/>
        <w:ind w:firstLine="420"/>
      </w:pPr>
      <w:r>
        <w:separator/>
      </w:r>
    </w:p>
  </w:endnote>
  <w:endnote w:type="continuationSeparator" w:id="0">
    <w:p w:rsidR="00DA3E6A" w:rsidRDefault="00DA3E6A" w:rsidP="002239E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E7" w:rsidRDefault="002239E7">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CB" w:rsidRDefault="00F05DCB">
    <w:pPr>
      <w:pStyle w:val="a6"/>
      <w:ind w:firstLine="360"/>
    </w:pPr>
    <w:r>
      <w:t>LabTool</w:t>
    </w:r>
    <w:r>
      <w:t>操作使用手册</w:t>
    </w:r>
    <w:bookmarkStart w:id="42" w:name="_GoBack"/>
    <w:bookmarkEnd w:id="42"/>
  </w:p>
  <w:p w:rsidR="002239E7" w:rsidRDefault="002239E7">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E7" w:rsidRDefault="002239E7">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E6A" w:rsidRDefault="00DA3E6A" w:rsidP="002239E7">
      <w:pPr>
        <w:spacing w:line="240" w:lineRule="auto"/>
        <w:ind w:firstLine="420"/>
      </w:pPr>
      <w:r>
        <w:separator/>
      </w:r>
    </w:p>
  </w:footnote>
  <w:footnote w:type="continuationSeparator" w:id="0">
    <w:p w:rsidR="00DA3E6A" w:rsidRDefault="00DA3E6A" w:rsidP="002239E7">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E7" w:rsidRDefault="002239E7">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E7" w:rsidRDefault="00F95759" w:rsidP="00F95759">
    <w:pPr>
      <w:pStyle w:val="a5"/>
      <w:ind w:firstLine="360"/>
      <w:rPr>
        <w:rFonts w:hint="eastAsia"/>
      </w:rPr>
    </w:pPr>
    <w:r>
      <w:t>LabTool</w:t>
    </w:r>
    <w:r>
      <w:t>操作使用手册</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9E7" w:rsidRDefault="002239E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4E"/>
    <w:rsid w:val="0002163A"/>
    <w:rsid w:val="0002212C"/>
    <w:rsid w:val="00037A0C"/>
    <w:rsid w:val="0004741E"/>
    <w:rsid w:val="00092132"/>
    <w:rsid w:val="000A0695"/>
    <w:rsid w:val="000B07D9"/>
    <w:rsid w:val="000B1E54"/>
    <w:rsid w:val="000C465E"/>
    <w:rsid w:val="000F68CB"/>
    <w:rsid w:val="00105D07"/>
    <w:rsid w:val="00141F2D"/>
    <w:rsid w:val="00171261"/>
    <w:rsid w:val="00171C1E"/>
    <w:rsid w:val="001777DA"/>
    <w:rsid w:val="00183243"/>
    <w:rsid w:val="00192466"/>
    <w:rsid w:val="00193743"/>
    <w:rsid w:val="00197018"/>
    <w:rsid w:val="001A4E8B"/>
    <w:rsid w:val="001A7770"/>
    <w:rsid w:val="002002AA"/>
    <w:rsid w:val="002239E7"/>
    <w:rsid w:val="00227AC2"/>
    <w:rsid w:val="00230BEC"/>
    <w:rsid w:val="00236816"/>
    <w:rsid w:val="00247B63"/>
    <w:rsid w:val="00274454"/>
    <w:rsid w:val="00286997"/>
    <w:rsid w:val="002879B9"/>
    <w:rsid w:val="002D4BD3"/>
    <w:rsid w:val="002D60A3"/>
    <w:rsid w:val="002D7031"/>
    <w:rsid w:val="002F24D5"/>
    <w:rsid w:val="00307442"/>
    <w:rsid w:val="0031202D"/>
    <w:rsid w:val="003136FC"/>
    <w:rsid w:val="00314351"/>
    <w:rsid w:val="00341D62"/>
    <w:rsid w:val="00342C4E"/>
    <w:rsid w:val="003E4A0A"/>
    <w:rsid w:val="004200A5"/>
    <w:rsid w:val="004410EA"/>
    <w:rsid w:val="00495859"/>
    <w:rsid w:val="00496872"/>
    <w:rsid w:val="00511753"/>
    <w:rsid w:val="00512F9E"/>
    <w:rsid w:val="00543D26"/>
    <w:rsid w:val="005607F8"/>
    <w:rsid w:val="005A054E"/>
    <w:rsid w:val="005A05F3"/>
    <w:rsid w:val="005A572C"/>
    <w:rsid w:val="005F7120"/>
    <w:rsid w:val="006029C1"/>
    <w:rsid w:val="00626458"/>
    <w:rsid w:val="006E0237"/>
    <w:rsid w:val="006E2AFA"/>
    <w:rsid w:val="006E6D62"/>
    <w:rsid w:val="00734F7F"/>
    <w:rsid w:val="00735ACD"/>
    <w:rsid w:val="00760EE3"/>
    <w:rsid w:val="00765E1E"/>
    <w:rsid w:val="007B3762"/>
    <w:rsid w:val="007B57DC"/>
    <w:rsid w:val="007F0418"/>
    <w:rsid w:val="008040A5"/>
    <w:rsid w:val="00813B8D"/>
    <w:rsid w:val="00892B7F"/>
    <w:rsid w:val="008936B3"/>
    <w:rsid w:val="00895F12"/>
    <w:rsid w:val="008B360F"/>
    <w:rsid w:val="008D2FDD"/>
    <w:rsid w:val="008F3C9B"/>
    <w:rsid w:val="00904D11"/>
    <w:rsid w:val="009216FD"/>
    <w:rsid w:val="009239B5"/>
    <w:rsid w:val="00942E49"/>
    <w:rsid w:val="009574A4"/>
    <w:rsid w:val="00970589"/>
    <w:rsid w:val="00972165"/>
    <w:rsid w:val="009A11DF"/>
    <w:rsid w:val="009A2500"/>
    <w:rsid w:val="009A4AC6"/>
    <w:rsid w:val="009B492B"/>
    <w:rsid w:val="009B62D8"/>
    <w:rsid w:val="009C1C7B"/>
    <w:rsid w:val="009D4096"/>
    <w:rsid w:val="009E551F"/>
    <w:rsid w:val="009F35DE"/>
    <w:rsid w:val="00A02CE4"/>
    <w:rsid w:val="00A30817"/>
    <w:rsid w:val="00A40966"/>
    <w:rsid w:val="00A55368"/>
    <w:rsid w:val="00A56086"/>
    <w:rsid w:val="00A60904"/>
    <w:rsid w:val="00AA6B52"/>
    <w:rsid w:val="00AF1A24"/>
    <w:rsid w:val="00AF7422"/>
    <w:rsid w:val="00B05779"/>
    <w:rsid w:val="00B35408"/>
    <w:rsid w:val="00B4487B"/>
    <w:rsid w:val="00B60BDB"/>
    <w:rsid w:val="00B624C3"/>
    <w:rsid w:val="00B6490A"/>
    <w:rsid w:val="00B7737E"/>
    <w:rsid w:val="00B82E91"/>
    <w:rsid w:val="00BC2ACE"/>
    <w:rsid w:val="00BD542B"/>
    <w:rsid w:val="00C11E0C"/>
    <w:rsid w:val="00C265F6"/>
    <w:rsid w:val="00C331DE"/>
    <w:rsid w:val="00C671E2"/>
    <w:rsid w:val="00CD72F3"/>
    <w:rsid w:val="00CE2347"/>
    <w:rsid w:val="00CE5943"/>
    <w:rsid w:val="00CF3938"/>
    <w:rsid w:val="00D2049F"/>
    <w:rsid w:val="00D61853"/>
    <w:rsid w:val="00D66CB0"/>
    <w:rsid w:val="00D710F1"/>
    <w:rsid w:val="00DA3E6A"/>
    <w:rsid w:val="00DC7755"/>
    <w:rsid w:val="00DE70BF"/>
    <w:rsid w:val="00E062F3"/>
    <w:rsid w:val="00E13871"/>
    <w:rsid w:val="00E142CF"/>
    <w:rsid w:val="00E30D33"/>
    <w:rsid w:val="00E334B5"/>
    <w:rsid w:val="00E37859"/>
    <w:rsid w:val="00E43C83"/>
    <w:rsid w:val="00E54E7F"/>
    <w:rsid w:val="00E7000F"/>
    <w:rsid w:val="00E95A22"/>
    <w:rsid w:val="00EA4714"/>
    <w:rsid w:val="00EC3BBF"/>
    <w:rsid w:val="00F05DCB"/>
    <w:rsid w:val="00F26C9C"/>
    <w:rsid w:val="00F277F1"/>
    <w:rsid w:val="00F85E31"/>
    <w:rsid w:val="00F95759"/>
    <w:rsid w:val="00F95DCB"/>
    <w:rsid w:val="00FB005D"/>
    <w:rsid w:val="00FB3D8C"/>
    <w:rsid w:val="00FD4E4E"/>
    <w:rsid w:val="00FD7C0F"/>
    <w:rsid w:val="00FE3E9C"/>
    <w:rsid w:val="00FF0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217CB-30B5-4326-85AF-3324379C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2D"/>
    <w:pPr>
      <w:widowControl w:val="0"/>
      <w:spacing w:line="400" w:lineRule="exact"/>
      <w:ind w:firstLineChars="200" w:firstLine="200"/>
      <w:jc w:val="both"/>
    </w:pPr>
  </w:style>
  <w:style w:type="paragraph" w:styleId="1">
    <w:name w:val="heading 1"/>
    <w:basedOn w:val="a"/>
    <w:next w:val="a"/>
    <w:link w:val="1Char"/>
    <w:uiPriority w:val="9"/>
    <w:qFormat/>
    <w:rsid w:val="00E13871"/>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E13871"/>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65F6"/>
    <w:pPr>
      <w:keepNext/>
      <w:keepLines/>
      <w:spacing w:before="260" w:after="260" w:line="415" w:lineRule="auto"/>
      <w:ind w:firstLineChars="0" w:firstLine="0"/>
      <w:outlineLvl w:val="2"/>
    </w:pPr>
    <w:rPr>
      <w:bCs/>
      <w:sz w:val="32"/>
      <w:szCs w:val="32"/>
    </w:rPr>
  </w:style>
  <w:style w:type="paragraph" w:styleId="4">
    <w:name w:val="heading 4"/>
    <w:basedOn w:val="a"/>
    <w:next w:val="a"/>
    <w:link w:val="4Char"/>
    <w:uiPriority w:val="9"/>
    <w:unhideWhenUsed/>
    <w:qFormat/>
    <w:rsid w:val="00E13871"/>
    <w:pPr>
      <w:keepNext/>
      <w:keepLines/>
      <w:spacing w:before="28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13871"/>
    <w:rPr>
      <w:rFonts w:asciiTheme="majorHAnsi" w:eastAsiaTheme="majorEastAsia" w:hAnsiTheme="majorHAnsi" w:cstheme="majorBidi"/>
      <w:b/>
      <w:bCs/>
      <w:sz w:val="32"/>
      <w:szCs w:val="32"/>
    </w:rPr>
  </w:style>
  <w:style w:type="table" w:styleId="a3">
    <w:name w:val="Table Grid"/>
    <w:basedOn w:val="a1"/>
    <w:uiPriority w:val="39"/>
    <w:rsid w:val="000C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0C46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Char">
    <w:name w:val="标题 3 Char"/>
    <w:basedOn w:val="a0"/>
    <w:link w:val="3"/>
    <w:uiPriority w:val="9"/>
    <w:rsid w:val="00C265F6"/>
    <w:rPr>
      <w:bCs/>
      <w:sz w:val="32"/>
      <w:szCs w:val="32"/>
    </w:rPr>
  </w:style>
  <w:style w:type="character" w:customStyle="1" w:styleId="4Char">
    <w:name w:val="标题 4 Char"/>
    <w:basedOn w:val="a0"/>
    <w:link w:val="4"/>
    <w:uiPriority w:val="9"/>
    <w:rsid w:val="00E13871"/>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E13871"/>
    <w:rPr>
      <w:b/>
      <w:bCs/>
      <w:kern w:val="44"/>
      <w:sz w:val="44"/>
      <w:szCs w:val="44"/>
    </w:rPr>
  </w:style>
  <w:style w:type="paragraph" w:styleId="TOC">
    <w:name w:val="TOC Heading"/>
    <w:basedOn w:val="1"/>
    <w:next w:val="a"/>
    <w:uiPriority w:val="39"/>
    <w:unhideWhenUsed/>
    <w:qFormat/>
    <w:rsid w:val="00E13871"/>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E13871"/>
    <w:pPr>
      <w:widowControl/>
      <w:spacing w:after="100" w:line="259" w:lineRule="auto"/>
      <w:ind w:left="220" w:firstLineChars="0" w:firstLine="0"/>
      <w:jc w:val="left"/>
    </w:pPr>
    <w:rPr>
      <w:rFonts w:cs="Times New Roman"/>
      <w:kern w:val="0"/>
      <w:sz w:val="22"/>
    </w:rPr>
  </w:style>
  <w:style w:type="paragraph" w:styleId="11">
    <w:name w:val="toc 1"/>
    <w:basedOn w:val="a"/>
    <w:next w:val="a"/>
    <w:autoRedefine/>
    <w:uiPriority w:val="39"/>
    <w:unhideWhenUsed/>
    <w:rsid w:val="00E13871"/>
    <w:pPr>
      <w:widowControl/>
      <w:spacing w:after="100" w:line="259" w:lineRule="auto"/>
      <w:ind w:firstLineChars="0" w:firstLine="0"/>
      <w:jc w:val="left"/>
    </w:pPr>
    <w:rPr>
      <w:rFonts w:cs="Times New Roman"/>
      <w:kern w:val="0"/>
      <w:sz w:val="22"/>
    </w:rPr>
  </w:style>
  <w:style w:type="paragraph" w:styleId="30">
    <w:name w:val="toc 3"/>
    <w:basedOn w:val="a"/>
    <w:next w:val="a"/>
    <w:autoRedefine/>
    <w:uiPriority w:val="39"/>
    <w:unhideWhenUsed/>
    <w:rsid w:val="00E13871"/>
    <w:pPr>
      <w:widowControl/>
      <w:spacing w:after="100" w:line="259" w:lineRule="auto"/>
      <w:ind w:left="440" w:firstLineChars="0" w:firstLine="0"/>
      <w:jc w:val="left"/>
    </w:pPr>
    <w:rPr>
      <w:rFonts w:cs="Times New Roman"/>
      <w:kern w:val="0"/>
      <w:sz w:val="22"/>
    </w:rPr>
  </w:style>
  <w:style w:type="paragraph" w:styleId="40">
    <w:name w:val="toc 4"/>
    <w:basedOn w:val="a"/>
    <w:next w:val="a"/>
    <w:autoRedefine/>
    <w:uiPriority w:val="39"/>
    <w:unhideWhenUsed/>
    <w:rsid w:val="00E13871"/>
    <w:pPr>
      <w:ind w:leftChars="600" w:left="1260"/>
    </w:pPr>
  </w:style>
  <w:style w:type="character" w:styleId="a4">
    <w:name w:val="Hyperlink"/>
    <w:basedOn w:val="a0"/>
    <w:uiPriority w:val="99"/>
    <w:unhideWhenUsed/>
    <w:rsid w:val="00E13871"/>
    <w:rPr>
      <w:color w:val="0563C1" w:themeColor="hyperlink"/>
      <w:u w:val="single"/>
    </w:rPr>
  </w:style>
  <w:style w:type="paragraph" w:styleId="a5">
    <w:name w:val="header"/>
    <w:basedOn w:val="a"/>
    <w:link w:val="Char"/>
    <w:uiPriority w:val="99"/>
    <w:unhideWhenUsed/>
    <w:rsid w:val="002239E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2239E7"/>
    <w:rPr>
      <w:sz w:val="18"/>
      <w:szCs w:val="18"/>
    </w:rPr>
  </w:style>
  <w:style w:type="paragraph" w:styleId="a6">
    <w:name w:val="footer"/>
    <w:basedOn w:val="a"/>
    <w:link w:val="Char0"/>
    <w:uiPriority w:val="99"/>
    <w:unhideWhenUsed/>
    <w:rsid w:val="002239E7"/>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2239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F1E35-6385-4AE2-A5E3-334B84D4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148</cp:revision>
  <dcterms:created xsi:type="dcterms:W3CDTF">2017-05-25T01:12:00Z</dcterms:created>
  <dcterms:modified xsi:type="dcterms:W3CDTF">2017-06-15T07:21:00Z</dcterms:modified>
</cp:coreProperties>
</file>