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7086C" w14:textId="4EADD72D" w:rsidR="0052551A" w:rsidRDefault="008D29BD">
      <w:r>
        <w:rPr>
          <w:noProof/>
        </w:rPr>
        <mc:AlternateContent>
          <mc:Choice Requires="wps">
            <w:drawing>
              <wp:anchor distT="45720" distB="45720" distL="114300" distR="114300" simplePos="0" relativeHeight="251658240" behindDoc="0" locked="0" layoutInCell="1" allowOverlap="1" wp14:anchorId="7D4325DC" wp14:editId="50E3CFF5">
                <wp:simplePos x="0" y="0"/>
                <wp:positionH relativeFrom="margin">
                  <wp:posOffset>-14605</wp:posOffset>
                </wp:positionH>
                <wp:positionV relativeFrom="page">
                  <wp:posOffset>3256280</wp:posOffset>
                </wp:positionV>
                <wp:extent cx="5413375" cy="1648460"/>
                <wp:effectExtent l="0" t="0" r="0" b="635"/>
                <wp:wrapNone/>
                <wp:docPr id="14" name="正方形/長方形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3375" cy="164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FB6EF" w14:textId="399125C9" w:rsidR="00682704" w:rsidRPr="0016225A" w:rsidRDefault="00682704" w:rsidP="0016225A">
                            <w:pPr>
                              <w:jc w:val="center"/>
                              <w:textDirection w:val="btLr"/>
                              <w:rPr>
                                <w:color w:val="000000"/>
                                <w:sz w:val="32"/>
                              </w:rPr>
                            </w:pPr>
                            <w:r>
                              <w:rPr>
                                <w:color w:val="000000"/>
                                <w:sz w:val="32"/>
                              </w:rPr>
                              <w:t xml:space="preserve">Does Artificial Intelligence Dream of Bitcoin </w:t>
                            </w:r>
                            <w:proofErr w:type="gramStart"/>
                            <w:r>
                              <w:rPr>
                                <w:color w:val="000000"/>
                                <w:sz w:val="32"/>
                              </w:rPr>
                              <w:t>Trading?:</w:t>
                            </w:r>
                            <w:proofErr w:type="gramEnd"/>
                            <w:r>
                              <w:rPr>
                                <w:color w:val="000000"/>
                                <w:sz w:val="32"/>
                              </w:rPr>
                              <w:t xml:space="preserve"> Forecasting Bitcoin Returns with Machine Learning Techniques</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325DC" id="正方形/長方形 56" o:spid="_x0000_s1026" style="position:absolute;left:0;text-align:left;margin-left:-1.15pt;margin-top:256.4pt;width:426.25pt;height:129.8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" stroked="f">
                <v:textbox inset="2.53958mm,1.2694mm,2.53958mm,1.2694mm">
                  <w:txbxContent>
                    <w:p w14:paraId="22DFB6EF" w14:textId="399125C9" w:rsidR="00682704" w:rsidRPr="0016225A" w:rsidRDefault="00682704" w:rsidP="0016225A">
                      <w:pPr>
                        <w:jc w:val="center"/>
                        <w:textDirection w:val="btLr"/>
                        <w:rPr>
                          <w:color w:val="000000"/>
                          <w:sz w:val="32"/>
                        </w:rPr>
                      </w:pPr>
                      <w:r>
                        <w:rPr>
                          <w:color w:val="000000"/>
                          <w:sz w:val="32"/>
                        </w:rPr>
                        <w:t xml:space="preserve">Does Artificial Intelligence Dream of Bitcoin </w:t>
                      </w:r>
                      <w:proofErr w:type="gramStart"/>
                      <w:r>
                        <w:rPr>
                          <w:color w:val="000000"/>
                          <w:sz w:val="32"/>
                        </w:rPr>
                        <w:t>Trading?:</w:t>
                      </w:r>
                      <w:proofErr w:type="gramEnd"/>
                      <w:r>
                        <w:rPr>
                          <w:color w:val="000000"/>
                          <w:sz w:val="32"/>
                        </w:rPr>
                        <w:t xml:space="preserve"> Forecasting Bitcoin Returns with Machine Learning Techniques</w:t>
                      </w:r>
                    </w:p>
                  </w:txbxContent>
                </v:textbox>
                <w10:wrap anchorx="margin" anchory="page"/>
              </v:rect>
            </w:pict>
          </mc:Fallback>
        </mc:AlternateContent>
      </w:r>
    </w:p>
    <w:p w14:paraId="520B0959" w14:textId="3B83FE62" w:rsidR="0052551A" w:rsidRDefault="008D29BD">
      <w:r>
        <w:rPr>
          <w:noProof/>
        </w:rPr>
        <mc:AlternateContent>
          <mc:Choice Requires="wps">
            <w:drawing>
              <wp:anchor distT="0" distB="0" distL="114300" distR="114300" simplePos="0" relativeHeight="251660288" behindDoc="0" locked="0" layoutInCell="1" allowOverlap="1" wp14:anchorId="13A8EF13" wp14:editId="540E168D">
                <wp:simplePos x="0" y="0"/>
                <wp:positionH relativeFrom="margin">
                  <wp:posOffset>4565015</wp:posOffset>
                </wp:positionH>
                <wp:positionV relativeFrom="page">
                  <wp:posOffset>1244600</wp:posOffset>
                </wp:positionV>
                <wp:extent cx="844550" cy="469900"/>
                <wp:effectExtent l="6350" t="6350" r="15875" b="9525"/>
                <wp:wrapNone/>
                <wp:docPr id="13" name="正方形/長方形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4550" cy="469900"/>
                        </a:xfrm>
                        <a:prstGeom prst="rect">
                          <a:avLst/>
                        </a:prstGeom>
                        <a:solidFill>
                          <a:schemeClr val="lt1">
                            <a:lumMod val="100000"/>
                            <a:lumOff val="0"/>
                          </a:schemeClr>
                        </a:solidFill>
                        <a:ln w="12700">
                          <a:solidFill>
                            <a:schemeClr val="dk1">
                              <a:lumMod val="100000"/>
                              <a:lumOff val="0"/>
                            </a:schemeClr>
                          </a:solidFill>
                          <a:miter lim="800000"/>
                          <a:headEnd type="none" w="sm" len="sm"/>
                          <a:tailEnd type="none" w="sm" len="sm"/>
                        </a:ln>
                      </wps:spPr>
                      <wps:txbx>
                        <w:txbxContent>
                          <w:p w14:paraId="7C32ECD8" w14:textId="77777777" w:rsidR="00682704" w:rsidRDefault="00682704">
                            <w:pPr>
                              <w:jc w:val="center"/>
                              <w:textDirection w:val="btLr"/>
                            </w:pPr>
                            <w:r>
                              <w:rPr>
                                <w:b/>
                                <w:color w:val="000000"/>
                                <w:sz w:val="32"/>
                              </w:rPr>
                              <w:t>EAP</w:t>
                            </w:r>
                          </w:p>
                        </w:txbxContent>
                      </wps:txbx>
                      <wps:bodyPr rot="0" vert="horz" wrap="square" lIns="91425" tIns="0"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A8EF13" id="正方形/長方形 58" o:spid="_x0000_s1027" style="position:absolute;left:0;text-align:left;margin-left:359.45pt;margin-top:98pt;width:66.5pt;height:3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" fillcolor="white [3201]" strokecolor="black [3200]" strokeweight="1pt">
                <v:stroke startarrowwidth="narrow" startarrowlength="short" endarrowwidth="narrow" endarrowlength="short"/>
                <v:textbox inset="2.53958mm,0,2.53958mm,1.2694mm">
                  <w:txbxContent>
                    <w:p w14:paraId="7C32ECD8" w14:textId="77777777" w:rsidR="00682704" w:rsidRDefault="00682704">
                      <w:pPr>
                        <w:jc w:val="center"/>
                        <w:textDirection w:val="btLr"/>
                      </w:pPr>
                      <w:r>
                        <w:rPr>
                          <w:b/>
                          <w:color w:val="000000"/>
                          <w:sz w:val="32"/>
                        </w:rPr>
                        <w:t>EAP</w:t>
                      </w:r>
                    </w:p>
                  </w:txbxContent>
                </v:textbox>
                <w10:wrap anchorx="margin" anchory="page"/>
              </v:rect>
            </w:pict>
          </mc:Fallback>
        </mc:AlternateContent>
      </w:r>
    </w:p>
    <w:p w14:paraId="0C728DAD" w14:textId="64FEA18D" w:rsidR="0052551A" w:rsidRDefault="008D29BD">
      <w:r>
        <w:rPr>
          <w:noProof/>
        </w:rPr>
        <mc:AlternateContent>
          <mc:Choice Requires="wps">
            <w:drawing>
              <wp:anchor distT="45720" distB="45720" distL="114300" distR="114300" simplePos="0" relativeHeight="251661312" behindDoc="0" locked="0" layoutInCell="1" allowOverlap="1" wp14:anchorId="3DF361C5" wp14:editId="33692D61">
                <wp:simplePos x="0" y="0"/>
                <wp:positionH relativeFrom="margin">
                  <wp:align>center</wp:align>
                </wp:positionH>
                <wp:positionV relativeFrom="margin">
                  <wp:align>top</wp:align>
                </wp:positionV>
                <wp:extent cx="2188845" cy="1043305"/>
                <wp:effectExtent l="0" t="0" r="3175" b="0"/>
                <wp:wrapSquare wrapText="bothSides"/>
                <wp:docPr id="7" name="正方形/長方形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8845" cy="1043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C133BA" w14:textId="77777777" w:rsidR="00682704" w:rsidRDefault="00682704">
                            <w:pPr>
                              <w:jc w:val="center"/>
                              <w:textDirection w:val="btLr"/>
                            </w:pPr>
                            <w:r>
                              <w:rPr>
                                <w:color w:val="000000"/>
                                <w:sz w:val="28"/>
                              </w:rPr>
                              <w:t>2021 Spring Semester</w:t>
                            </w:r>
                          </w:p>
                          <w:p w14:paraId="56EA52C4" w14:textId="77777777" w:rsidR="00682704" w:rsidRDefault="00682704">
                            <w:pPr>
                              <w:jc w:val="center"/>
                              <w:textDirection w:val="btLr"/>
                            </w:pPr>
                            <w:r>
                              <w:rPr>
                                <w:color w:val="000000"/>
                                <w:sz w:val="40"/>
                              </w:rPr>
                              <w:t>Master’s Thesis</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361C5" id="正方形/長方形 57" o:spid="_x0000_s1028" style="position:absolute;left:0;text-align:left;margin-left:0;margin-top:0;width:172.35pt;height:82.15pt;z-index:251661312;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" stroked="f">
                <v:textbox inset="2.53958mm,1.2694mm,2.53958mm,1.2694mm">
                  <w:txbxContent>
                    <w:p w14:paraId="68C133BA" w14:textId="77777777" w:rsidR="00682704" w:rsidRDefault="00682704">
                      <w:pPr>
                        <w:jc w:val="center"/>
                        <w:textDirection w:val="btLr"/>
                      </w:pPr>
                      <w:r>
                        <w:rPr>
                          <w:color w:val="000000"/>
                          <w:sz w:val="28"/>
                        </w:rPr>
                        <w:t>2021 Spring Semester</w:t>
                      </w:r>
                    </w:p>
                    <w:p w14:paraId="56EA52C4" w14:textId="77777777" w:rsidR="00682704" w:rsidRDefault="00682704">
                      <w:pPr>
                        <w:jc w:val="center"/>
                        <w:textDirection w:val="btLr"/>
                      </w:pPr>
                      <w:r>
                        <w:rPr>
                          <w:color w:val="000000"/>
                          <w:sz w:val="40"/>
                        </w:rPr>
                        <w:t>Master’s Thesis</w:t>
                      </w:r>
                    </w:p>
                  </w:txbxContent>
                </v:textbox>
                <w10:wrap type="square" anchorx="margin" anchory="margin"/>
              </v:rect>
            </w:pict>
          </mc:Fallback>
        </mc:AlternateContent>
      </w:r>
    </w:p>
    <w:p w14:paraId="21B1E05E" w14:textId="77777777" w:rsidR="0052551A" w:rsidRDefault="0052551A"/>
    <w:p w14:paraId="3FF94AAB" w14:textId="77777777" w:rsidR="0052551A" w:rsidRDefault="0052551A"/>
    <w:p w14:paraId="59B257C3" w14:textId="77777777" w:rsidR="0052551A" w:rsidRDefault="0052551A"/>
    <w:p w14:paraId="29DDC548" w14:textId="77777777" w:rsidR="0052551A" w:rsidRDefault="0052551A"/>
    <w:p w14:paraId="3BE63525" w14:textId="77777777" w:rsidR="0052551A" w:rsidRDefault="0052551A"/>
    <w:p w14:paraId="0991AC0E" w14:textId="77777777" w:rsidR="0052551A" w:rsidRDefault="0052551A"/>
    <w:p w14:paraId="34823FDF" w14:textId="77777777" w:rsidR="0052551A" w:rsidRDefault="0052551A"/>
    <w:p w14:paraId="03D91CFD" w14:textId="77777777" w:rsidR="0052551A" w:rsidRDefault="0052551A"/>
    <w:p w14:paraId="3B39DA9F" w14:textId="77777777" w:rsidR="0052551A" w:rsidRDefault="0052551A"/>
    <w:p w14:paraId="3584CEE5" w14:textId="77777777" w:rsidR="0052551A" w:rsidRDefault="0052551A"/>
    <w:p w14:paraId="4301E575" w14:textId="77777777" w:rsidR="0052551A" w:rsidRDefault="0052551A"/>
    <w:p w14:paraId="3ACC912C" w14:textId="77777777" w:rsidR="0052551A" w:rsidRDefault="0052551A"/>
    <w:p w14:paraId="54EA0C64" w14:textId="77777777" w:rsidR="0052551A" w:rsidRDefault="0052551A"/>
    <w:p w14:paraId="31EA3624" w14:textId="77777777" w:rsidR="0052551A" w:rsidRDefault="0052551A"/>
    <w:p w14:paraId="012BC671" w14:textId="77777777" w:rsidR="0052551A" w:rsidRDefault="0052551A"/>
    <w:p w14:paraId="07689BD8" w14:textId="77777777" w:rsidR="0052551A" w:rsidRDefault="0052551A"/>
    <w:p w14:paraId="532F6930" w14:textId="77777777" w:rsidR="0052551A" w:rsidRDefault="0052551A"/>
    <w:p w14:paraId="5CE332DC" w14:textId="77777777" w:rsidR="0052551A" w:rsidRDefault="0052551A"/>
    <w:p w14:paraId="132310F8" w14:textId="77777777" w:rsidR="0052551A" w:rsidRDefault="0052551A"/>
    <w:p w14:paraId="434EB4EA" w14:textId="5C3F4580" w:rsidR="0052551A" w:rsidRDefault="0052551A"/>
    <w:p w14:paraId="3D7F3F0A" w14:textId="66C791C6" w:rsidR="0052551A" w:rsidRDefault="0052551A"/>
    <w:p w14:paraId="55A227CA" w14:textId="1F6E3F67" w:rsidR="0052551A" w:rsidRDefault="0052551A"/>
    <w:tbl>
      <w:tblPr>
        <w:tblStyle w:val="15"/>
        <w:tblpPr w:leftFromText="180" w:rightFromText="180" w:vertAnchor="text" w:horzAnchor="page" w:tblpX="2515" w:tblpY="51"/>
        <w:tblW w:w="816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19"/>
        <w:gridCol w:w="5049"/>
      </w:tblGrid>
      <w:tr w:rsidR="00E9467F" w14:paraId="20BE1BE0" w14:textId="77777777" w:rsidTr="00E9467F">
        <w:tc>
          <w:tcPr>
            <w:tcW w:w="3119" w:type="dxa"/>
          </w:tcPr>
          <w:p w14:paraId="56E10162" w14:textId="77777777" w:rsidR="00E9467F" w:rsidRDefault="00E9467F" w:rsidP="00E9467F">
            <w:pPr>
              <w:jc w:val="right"/>
              <w:rPr>
                <w:sz w:val="24"/>
                <w:szCs w:val="24"/>
              </w:rPr>
            </w:pPr>
            <w:r>
              <w:rPr>
                <w:sz w:val="24"/>
                <w:szCs w:val="24"/>
              </w:rPr>
              <w:t xml:space="preserve">    Student ID:</w:t>
            </w:r>
          </w:p>
        </w:tc>
        <w:tc>
          <w:tcPr>
            <w:tcW w:w="5049" w:type="dxa"/>
          </w:tcPr>
          <w:p w14:paraId="10FEF9B4" w14:textId="386D3217" w:rsidR="00E9467F" w:rsidRDefault="00E9467F" w:rsidP="00E9467F">
            <w:pPr>
              <w:rPr>
                <w:sz w:val="24"/>
                <w:szCs w:val="24"/>
              </w:rPr>
            </w:pPr>
            <w:r>
              <w:rPr>
                <w:sz w:val="24"/>
                <w:szCs w:val="24"/>
              </w:rPr>
              <w:t xml:space="preserve"> 3219B0140</w:t>
            </w:r>
          </w:p>
        </w:tc>
      </w:tr>
      <w:tr w:rsidR="00E9467F" w14:paraId="4E7A44B7" w14:textId="77777777" w:rsidTr="00E9467F">
        <w:tc>
          <w:tcPr>
            <w:tcW w:w="3119" w:type="dxa"/>
          </w:tcPr>
          <w:p w14:paraId="38401DAB" w14:textId="502776CB" w:rsidR="00E9467F" w:rsidRDefault="00E9467F" w:rsidP="00E9467F">
            <w:pPr>
              <w:jc w:val="right"/>
              <w:rPr>
                <w:sz w:val="24"/>
                <w:szCs w:val="24"/>
              </w:rPr>
            </w:pPr>
            <w:r>
              <w:rPr>
                <w:sz w:val="24"/>
                <w:szCs w:val="24"/>
              </w:rPr>
              <w:t xml:space="preserve">Name: </w:t>
            </w:r>
          </w:p>
        </w:tc>
        <w:tc>
          <w:tcPr>
            <w:tcW w:w="5049" w:type="dxa"/>
          </w:tcPr>
          <w:p w14:paraId="0EBEF2EE" w14:textId="15052CCE" w:rsidR="00E9467F" w:rsidRDefault="00E9467F" w:rsidP="00E9467F">
            <w:pPr>
              <w:rPr>
                <w:sz w:val="24"/>
                <w:szCs w:val="24"/>
              </w:rPr>
            </w:pPr>
            <w:r>
              <w:rPr>
                <w:sz w:val="24"/>
                <w:szCs w:val="24"/>
              </w:rPr>
              <w:t xml:space="preserve"> Hayashi Yuji</w:t>
            </w:r>
          </w:p>
        </w:tc>
      </w:tr>
    </w:tbl>
    <w:p w14:paraId="48DD6353" w14:textId="77777777" w:rsidR="0052551A" w:rsidRDefault="0052551A"/>
    <w:p w14:paraId="7038330D" w14:textId="77777777" w:rsidR="0052551A" w:rsidRDefault="0052551A"/>
    <w:p w14:paraId="370B7A00" w14:textId="792E12CF" w:rsidR="0052551A" w:rsidRDefault="0052551A">
      <w:pPr>
        <w:jc w:val="center"/>
      </w:pPr>
    </w:p>
    <w:p w14:paraId="1F10FDC6" w14:textId="2E541EAA" w:rsidR="0052551A" w:rsidRDefault="0052551A">
      <w:pPr>
        <w:rPr>
          <w:color w:val="000000"/>
        </w:rPr>
      </w:pPr>
    </w:p>
    <w:p w14:paraId="69E45045" w14:textId="6AA81501" w:rsidR="0052551A" w:rsidRDefault="008D29BD">
      <w:pPr>
        <w:rPr>
          <w:color w:val="000000"/>
        </w:rPr>
      </w:pPr>
      <w:r>
        <w:rPr>
          <w:noProof/>
        </w:rPr>
        <mc:AlternateContent>
          <mc:Choice Requires="wps">
            <w:drawing>
              <wp:anchor distT="45720" distB="45720" distL="114300" distR="114300" simplePos="0" relativeHeight="251662336" behindDoc="0" locked="0" layoutInCell="1" allowOverlap="1" wp14:anchorId="7A990394" wp14:editId="3FE90D17">
                <wp:simplePos x="0" y="0"/>
                <wp:positionH relativeFrom="margin">
                  <wp:posOffset>2113915</wp:posOffset>
                </wp:positionH>
                <wp:positionV relativeFrom="page">
                  <wp:posOffset>7761605</wp:posOffset>
                </wp:positionV>
                <wp:extent cx="1250315" cy="586105"/>
                <wp:effectExtent l="3175" t="0" r="3810" b="0"/>
                <wp:wrapNone/>
                <wp:docPr id="4" name="正方形/長方形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315" cy="586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8FB88" w14:textId="77777777" w:rsidR="00682704" w:rsidRDefault="00682704">
                            <w:pPr>
                              <w:textDirection w:val="btLr"/>
                            </w:pPr>
                            <w:r>
                              <w:rPr>
                                <w:color w:val="000000"/>
                              </w:rPr>
                              <w:t>September 2021</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990394" id="正方形/長方形 59" o:spid="_x0000_s1029" style="position:absolute;left:0;text-align:left;margin-left:166.45pt;margin-top:611.15pt;width:98.45pt;height:46.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" stroked="f">
                <v:textbox inset="2.53958mm,1.2694mm,2.53958mm,1.2694mm">
                  <w:txbxContent>
                    <w:p w14:paraId="2A08FB88" w14:textId="77777777" w:rsidR="00682704" w:rsidRDefault="00682704">
                      <w:pPr>
                        <w:textDirection w:val="btLr"/>
                      </w:pPr>
                      <w:r>
                        <w:rPr>
                          <w:color w:val="000000"/>
                        </w:rPr>
                        <w:t>September 2021</w:t>
                      </w:r>
                    </w:p>
                  </w:txbxContent>
                </v:textbox>
                <w10:wrap anchorx="margin" anchory="page"/>
              </v:rect>
            </w:pict>
          </mc:Fallback>
        </mc:AlternateContent>
      </w:r>
    </w:p>
    <w:p w14:paraId="76E861DF" w14:textId="655E7C3D" w:rsidR="0052551A" w:rsidRDefault="0052551A">
      <w:pPr>
        <w:rPr>
          <w:color w:val="000000"/>
        </w:rPr>
      </w:pPr>
    </w:p>
    <w:p w14:paraId="4BFF9D0D" w14:textId="3B46ADE5" w:rsidR="0052551A" w:rsidRDefault="0052551A">
      <w:pPr>
        <w:rPr>
          <w:color w:val="000000"/>
        </w:rPr>
      </w:pPr>
    </w:p>
    <w:p w14:paraId="2838CB13" w14:textId="7AD9A63B" w:rsidR="0052551A" w:rsidRDefault="0052551A">
      <w:pPr>
        <w:rPr>
          <w:color w:val="000000"/>
        </w:rPr>
      </w:pPr>
    </w:p>
    <w:p w14:paraId="25D35918" w14:textId="547A506D" w:rsidR="0052551A" w:rsidRDefault="0052551A">
      <w:pPr>
        <w:rPr>
          <w:color w:val="000000"/>
        </w:rPr>
      </w:pPr>
    </w:p>
    <w:p w14:paraId="380DA23F" w14:textId="1E4B052E" w:rsidR="0052551A" w:rsidRDefault="0052551A">
      <w:pPr>
        <w:rPr>
          <w:color w:val="000000"/>
        </w:rPr>
      </w:pPr>
    </w:p>
    <w:p w14:paraId="7E160B06" w14:textId="75916C6F" w:rsidR="0052551A" w:rsidRDefault="0052551A">
      <w:pPr>
        <w:rPr>
          <w:color w:val="000000"/>
        </w:rPr>
      </w:pPr>
    </w:p>
    <w:p w14:paraId="2EB1D19A" w14:textId="11AAA5F0" w:rsidR="0052551A" w:rsidRDefault="008D29BD">
      <w:pPr>
        <w:rPr>
          <w:color w:val="000000"/>
        </w:rPr>
      </w:pPr>
      <w:r>
        <w:rPr>
          <w:noProof/>
        </w:rPr>
        <mc:AlternateContent>
          <mc:Choice Requires="wps">
            <w:drawing>
              <wp:anchor distT="45720" distB="45720" distL="114300" distR="114300" simplePos="0" relativeHeight="251659264" behindDoc="0" locked="0" layoutInCell="1" allowOverlap="1" wp14:anchorId="023A730B" wp14:editId="16A9F863">
                <wp:simplePos x="0" y="0"/>
                <wp:positionH relativeFrom="margin">
                  <wp:posOffset>3211195</wp:posOffset>
                </wp:positionH>
                <wp:positionV relativeFrom="margin">
                  <wp:posOffset>7580630</wp:posOffset>
                </wp:positionV>
                <wp:extent cx="2188845" cy="586105"/>
                <wp:effectExtent l="0" t="0" r="0" b="0"/>
                <wp:wrapNone/>
                <wp:docPr id="3" name="正方形/長方形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8845" cy="586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0E8AB6" w14:textId="77777777" w:rsidR="00682704" w:rsidRDefault="00682704">
                            <w:pPr>
                              <w:jc w:val="right"/>
                              <w:textDirection w:val="btLr"/>
                            </w:pPr>
                            <w:r>
                              <w:rPr>
                                <w:color w:val="000000"/>
                              </w:rPr>
                              <w:t>Graduate School of Economics</w:t>
                            </w:r>
                          </w:p>
                          <w:p w14:paraId="30EC282F" w14:textId="77777777" w:rsidR="00682704" w:rsidRDefault="00682704">
                            <w:pPr>
                              <w:jc w:val="right"/>
                              <w:textDirection w:val="btLr"/>
                            </w:pPr>
                            <w:r>
                              <w:rPr>
                                <w:color w:val="000000"/>
                              </w:rPr>
                              <w:t>Waseda University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A730B" id="正方形/長方形 55" o:spid="_x0000_s1030" style="position:absolute;left:0;text-align:left;margin-left:252.85pt;margin-top:596.9pt;width:172.35pt;height:46.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" stroked="f">
                <v:textbox inset="2.53958mm,1.2694mm,2.53958mm,1.2694mm">
                  <w:txbxContent>
                    <w:p w14:paraId="080E8AB6" w14:textId="77777777" w:rsidR="00682704" w:rsidRDefault="00682704">
                      <w:pPr>
                        <w:jc w:val="right"/>
                        <w:textDirection w:val="btLr"/>
                      </w:pPr>
                      <w:r>
                        <w:rPr>
                          <w:color w:val="000000"/>
                        </w:rPr>
                        <w:t>Graduate School of Economics</w:t>
                      </w:r>
                    </w:p>
                    <w:p w14:paraId="30EC282F" w14:textId="77777777" w:rsidR="00682704" w:rsidRDefault="00682704">
                      <w:pPr>
                        <w:jc w:val="right"/>
                        <w:textDirection w:val="btLr"/>
                      </w:pPr>
                      <w:r>
                        <w:rPr>
                          <w:color w:val="000000"/>
                        </w:rPr>
                        <w:t>Waseda University</w:t>
                      </w:r>
                    </w:p>
                  </w:txbxContent>
                </v:textbox>
                <w10:wrap anchorx="margin" anchory="margin"/>
              </v:rect>
            </w:pict>
          </mc:Fallback>
        </mc:AlternateContent>
      </w:r>
    </w:p>
    <w:p w14:paraId="76C2D47D" w14:textId="3C82CFCC" w:rsidR="0052551A" w:rsidRDefault="0052551A">
      <w:pPr>
        <w:rPr>
          <w:color w:val="000000"/>
        </w:rPr>
      </w:pPr>
    </w:p>
    <w:p w14:paraId="290E8EF6" w14:textId="2AFF6655" w:rsidR="00EA5A87" w:rsidRPr="00E438F0" w:rsidRDefault="00754725" w:rsidP="006C7665">
      <w:pPr>
        <w:pStyle w:val="Heading1"/>
      </w:pPr>
      <w:bookmarkStart w:id="0" w:name="_Toc75279203"/>
      <w:r>
        <w:lastRenderedPageBreak/>
        <w:t>Abstract</w:t>
      </w:r>
      <w:bookmarkEnd w:id="0"/>
    </w:p>
    <w:p w14:paraId="3082A453" w14:textId="136130E4" w:rsidR="0052551A" w:rsidRPr="00E64473" w:rsidRDefault="00E64473" w:rsidP="00EF7023">
      <w:pPr>
        <w:rPr>
          <w:rFonts w:eastAsia="Times New Roman"/>
          <w:color w:val="0E101A"/>
          <w:szCs w:val="22"/>
        </w:rPr>
      </w:pPr>
      <w:r w:rsidRPr="00E64473">
        <w:rPr>
          <w:rFonts w:eastAsia="Times New Roman"/>
          <w:color w:val="0E101A"/>
          <w:szCs w:val="22"/>
        </w:rPr>
        <w:t xml:space="preserve">The paper investigated </w:t>
      </w:r>
      <w:r w:rsidR="004631D4">
        <w:rPr>
          <w:rFonts w:eastAsia="Times New Roman"/>
          <w:color w:val="0E101A"/>
          <w:szCs w:val="22"/>
        </w:rPr>
        <w:t xml:space="preserve">whether </w:t>
      </w:r>
      <w:r w:rsidR="00E26C5D">
        <w:rPr>
          <w:rFonts w:eastAsia="Times New Roman"/>
          <w:color w:val="0E101A"/>
          <w:szCs w:val="22"/>
        </w:rPr>
        <w:t xml:space="preserve">it is possible </w:t>
      </w:r>
      <w:r w:rsidR="004631D4">
        <w:rPr>
          <w:rFonts w:eastAsia="Times New Roman"/>
          <w:color w:val="0E101A"/>
          <w:szCs w:val="22"/>
        </w:rPr>
        <w:t xml:space="preserve">to </w:t>
      </w:r>
      <w:r w:rsidRPr="00E64473">
        <w:rPr>
          <w:rFonts w:eastAsia="Times New Roman"/>
          <w:color w:val="0E101A"/>
          <w:szCs w:val="22"/>
        </w:rPr>
        <w:t>mak</w:t>
      </w:r>
      <w:r w:rsidR="004631D4">
        <w:rPr>
          <w:rFonts w:eastAsia="Times New Roman"/>
          <w:color w:val="0E101A"/>
          <w:szCs w:val="22"/>
        </w:rPr>
        <w:t>e</w:t>
      </w:r>
      <w:r w:rsidRPr="00E64473">
        <w:rPr>
          <w:rFonts w:eastAsia="Times New Roman"/>
          <w:color w:val="0E101A"/>
          <w:szCs w:val="22"/>
        </w:rPr>
        <w:t xml:space="preserve"> high profits in the Bitcoin market by forecasting future Bitcoin returns with the variables of the Bitcoin blockchain and the </w:t>
      </w:r>
      <w:r w:rsidR="00A120E2">
        <w:rPr>
          <w:rFonts w:eastAsia="Times New Roman"/>
          <w:color w:val="0E101A"/>
          <w:szCs w:val="22"/>
        </w:rPr>
        <w:t>other cryp</w:t>
      </w:r>
      <w:r w:rsidR="00985267">
        <w:rPr>
          <w:rFonts w:eastAsia="Times New Roman"/>
          <w:color w:val="0E101A"/>
          <w:szCs w:val="22"/>
        </w:rPr>
        <w:t>t</w:t>
      </w:r>
      <w:r w:rsidR="00A120E2">
        <w:rPr>
          <w:rFonts w:eastAsia="Times New Roman"/>
          <w:color w:val="0E101A"/>
          <w:szCs w:val="22"/>
        </w:rPr>
        <w:t xml:space="preserve">ocurrencies (called </w:t>
      </w:r>
      <w:r w:rsidR="00F65E3C">
        <w:rPr>
          <w:rFonts w:eastAsia="Times New Roman"/>
          <w:color w:val="0E101A"/>
          <w:szCs w:val="22"/>
        </w:rPr>
        <w:t>Altcoins</w:t>
      </w:r>
      <w:r w:rsidR="00A120E2">
        <w:rPr>
          <w:rFonts w:eastAsia="Times New Roman"/>
          <w:color w:val="0E101A"/>
          <w:szCs w:val="22"/>
        </w:rPr>
        <w:t>)</w:t>
      </w:r>
      <w:r w:rsidRPr="00E64473">
        <w:rPr>
          <w:rFonts w:eastAsia="Times New Roman"/>
          <w:color w:val="0E101A"/>
          <w:szCs w:val="22"/>
        </w:rPr>
        <w:t xml:space="preserve"> market.</w:t>
      </w:r>
      <w:r>
        <w:rPr>
          <w:rFonts w:eastAsia="Times New Roman"/>
          <w:color w:val="0E101A"/>
          <w:szCs w:val="22"/>
        </w:rPr>
        <w:t xml:space="preserve"> </w:t>
      </w:r>
      <w:r w:rsidR="005A1F9F">
        <w:rPr>
          <w:rFonts w:eastAsia="Times New Roman"/>
          <w:color w:val="0E101A"/>
          <w:szCs w:val="22"/>
        </w:rPr>
        <w:t>First, w</w:t>
      </w:r>
      <w:r w:rsidRPr="00E64473">
        <w:rPr>
          <w:rFonts w:eastAsia="Times New Roman"/>
          <w:color w:val="0E101A"/>
          <w:szCs w:val="22"/>
        </w:rPr>
        <w:t xml:space="preserve">e collected both the blockchain data and the historical prices and </w:t>
      </w:r>
      <w:r w:rsidR="00776B90">
        <w:rPr>
          <w:rFonts w:eastAsia="Times New Roman"/>
          <w:color w:val="0E101A"/>
          <w:szCs w:val="22"/>
        </w:rPr>
        <w:t xml:space="preserve">trading </w:t>
      </w:r>
      <w:r w:rsidRPr="00E64473">
        <w:rPr>
          <w:rFonts w:eastAsia="Times New Roman"/>
          <w:color w:val="0E101A"/>
          <w:szCs w:val="22"/>
        </w:rPr>
        <w:t>volumes of 15 major cryptocurrencies</w:t>
      </w:r>
      <w:r w:rsidR="000C64B5">
        <w:rPr>
          <w:rFonts w:eastAsia="Times New Roman"/>
          <w:color w:val="0E101A"/>
          <w:szCs w:val="22"/>
        </w:rPr>
        <w:t>, checking their time-series properties</w:t>
      </w:r>
      <w:r w:rsidRPr="00E64473">
        <w:rPr>
          <w:rFonts w:eastAsia="Times New Roman"/>
          <w:color w:val="0E101A"/>
          <w:szCs w:val="22"/>
        </w:rPr>
        <w:t xml:space="preserve">. Then, we constructed the experiment to forecast the Bitcoin returns and evaluate the performances of the forecasting models. Finally, we simulated the trading strategies based on the forecasting </w:t>
      </w:r>
      <w:r w:rsidR="001C2712">
        <w:rPr>
          <w:rFonts w:eastAsia="Times New Roman"/>
          <w:color w:val="0E101A"/>
          <w:szCs w:val="22"/>
        </w:rPr>
        <w:t>models</w:t>
      </w:r>
      <w:r w:rsidRPr="00E64473">
        <w:rPr>
          <w:rFonts w:eastAsia="Times New Roman"/>
          <w:color w:val="0E101A"/>
          <w:szCs w:val="22"/>
        </w:rPr>
        <w:t xml:space="preserve">, calculated the cumulative returns, and conducted </w:t>
      </w:r>
      <w:r w:rsidR="00E908FB">
        <w:rPr>
          <w:rFonts w:eastAsia="Times New Roman"/>
          <w:color w:val="0E101A"/>
          <w:szCs w:val="22"/>
        </w:rPr>
        <w:t>the Wilcoxon Signed</w:t>
      </w:r>
      <w:r w:rsidR="00EE60B1">
        <w:rPr>
          <w:rFonts w:eastAsia="Times New Roman"/>
          <w:color w:val="0E101A"/>
          <w:szCs w:val="22"/>
        </w:rPr>
        <w:t>-</w:t>
      </w:r>
      <w:r w:rsidR="00E908FB">
        <w:rPr>
          <w:rFonts w:eastAsia="Times New Roman"/>
          <w:color w:val="0E101A"/>
          <w:szCs w:val="22"/>
        </w:rPr>
        <w:t xml:space="preserve">Rank test </w:t>
      </w:r>
      <w:r w:rsidRPr="00E64473">
        <w:rPr>
          <w:rFonts w:eastAsia="Times New Roman"/>
          <w:color w:val="0E101A"/>
          <w:szCs w:val="22"/>
        </w:rPr>
        <w:t xml:space="preserve">to confirm that the excess returns are statistically significant. From the experiments, we found </w:t>
      </w:r>
      <w:r w:rsidR="00F121CC">
        <w:rPr>
          <w:rFonts w:eastAsia="Times New Roman"/>
          <w:color w:val="0E101A"/>
          <w:szCs w:val="22"/>
        </w:rPr>
        <w:t>two</w:t>
      </w:r>
      <w:r w:rsidRPr="00E64473">
        <w:rPr>
          <w:rFonts w:eastAsia="Times New Roman"/>
          <w:color w:val="0E101A"/>
          <w:szCs w:val="22"/>
        </w:rPr>
        <w:t xml:space="preserve"> things. At first, the Bitcoin market was efficient in a weak form </w:t>
      </w:r>
      <w:r w:rsidR="00A2269B">
        <w:rPr>
          <w:rFonts w:eastAsia="Times New Roman"/>
          <w:color w:val="0E101A"/>
          <w:szCs w:val="22"/>
        </w:rPr>
        <w:t xml:space="preserve">between </w:t>
      </w:r>
      <w:r w:rsidRPr="00E64473">
        <w:rPr>
          <w:rFonts w:eastAsia="Times New Roman"/>
          <w:color w:val="0E101A"/>
          <w:szCs w:val="22"/>
        </w:rPr>
        <w:t>2019</w:t>
      </w:r>
      <w:r w:rsidR="00A2269B">
        <w:rPr>
          <w:rFonts w:eastAsia="Times New Roman"/>
          <w:color w:val="0E101A"/>
          <w:szCs w:val="22"/>
        </w:rPr>
        <w:t xml:space="preserve"> and </w:t>
      </w:r>
      <w:r w:rsidRPr="00E64473">
        <w:rPr>
          <w:rFonts w:eastAsia="Times New Roman"/>
          <w:color w:val="0E101A"/>
          <w:szCs w:val="22"/>
        </w:rPr>
        <w:t xml:space="preserve">2021. </w:t>
      </w:r>
      <w:r w:rsidR="009A113B">
        <w:rPr>
          <w:rFonts w:eastAsia="Times New Roman"/>
          <w:color w:val="0E101A"/>
          <w:szCs w:val="22"/>
        </w:rPr>
        <w:t xml:space="preserve">The Ljung &amp; Box test clarified that </w:t>
      </w:r>
      <w:r w:rsidRPr="00E64473">
        <w:rPr>
          <w:rFonts w:eastAsia="Times New Roman"/>
          <w:color w:val="0E101A"/>
          <w:szCs w:val="22"/>
        </w:rPr>
        <w:t>Bitcoin returns</w:t>
      </w:r>
      <w:r w:rsidR="003F343E">
        <w:rPr>
          <w:rFonts w:eastAsia="Times New Roman"/>
          <w:color w:val="0E101A"/>
          <w:szCs w:val="22"/>
        </w:rPr>
        <w:t xml:space="preserve"> did not have autocorrelation</w:t>
      </w:r>
      <w:r w:rsidR="006C2F05">
        <w:rPr>
          <w:rFonts w:eastAsia="Times New Roman"/>
          <w:color w:val="0E101A"/>
          <w:szCs w:val="22"/>
        </w:rPr>
        <w:t xml:space="preserve"> at the 0.05 significance level</w:t>
      </w:r>
      <w:r w:rsidRPr="00E64473">
        <w:rPr>
          <w:rFonts w:eastAsia="Times New Roman"/>
          <w:color w:val="0E101A"/>
          <w:szCs w:val="22"/>
        </w:rPr>
        <w:t>. However, the Bitcoin market was still inefficient enough to make higher profits than the benchmark</w:t>
      </w:r>
      <w:r w:rsidR="00CC7CB0">
        <w:rPr>
          <w:rFonts w:eastAsia="Times New Roman"/>
          <w:color w:val="0E101A"/>
          <w:szCs w:val="22"/>
        </w:rPr>
        <w:t>s</w:t>
      </w:r>
      <w:r w:rsidRPr="00E64473">
        <w:rPr>
          <w:rFonts w:eastAsia="Times New Roman"/>
          <w:color w:val="0E101A"/>
          <w:szCs w:val="22"/>
        </w:rPr>
        <w:t xml:space="preserve"> by forecasting future returns with the publicly available data from the Bitcoin blockchain and the </w:t>
      </w:r>
      <w:r w:rsidR="00F65E3C">
        <w:rPr>
          <w:rFonts w:eastAsia="Times New Roman"/>
          <w:color w:val="0E101A"/>
          <w:szCs w:val="22"/>
        </w:rPr>
        <w:t>Altcoins</w:t>
      </w:r>
      <w:r w:rsidRPr="00E64473">
        <w:rPr>
          <w:rFonts w:eastAsia="Times New Roman"/>
          <w:color w:val="0E101A"/>
          <w:szCs w:val="22"/>
        </w:rPr>
        <w:t xml:space="preserve"> market. The trading strategies based on the forecasting models </w:t>
      </w:r>
      <w:r w:rsidR="003F343E">
        <w:rPr>
          <w:rFonts w:eastAsia="Times New Roman"/>
          <w:color w:val="0E101A"/>
          <w:szCs w:val="22"/>
        </w:rPr>
        <w:t>yielded</w:t>
      </w:r>
      <w:r w:rsidRPr="00E64473">
        <w:rPr>
          <w:rFonts w:eastAsia="Times New Roman"/>
          <w:color w:val="0E101A"/>
          <w:szCs w:val="22"/>
        </w:rPr>
        <w:t xml:space="preserve"> higher cumulative returns than the benchmarks</w:t>
      </w:r>
      <w:r w:rsidR="003F343E">
        <w:rPr>
          <w:rFonts w:eastAsia="Times New Roman"/>
          <w:color w:val="0E101A"/>
          <w:szCs w:val="22"/>
        </w:rPr>
        <w:t xml:space="preserve"> in trading simulations</w:t>
      </w:r>
      <w:r w:rsidRPr="00E64473">
        <w:rPr>
          <w:rFonts w:eastAsia="Times New Roman"/>
          <w:color w:val="0E101A"/>
          <w:szCs w:val="22"/>
        </w:rPr>
        <w:t xml:space="preserve">. Besides, </w:t>
      </w:r>
      <w:r w:rsidR="00D4608A">
        <w:rPr>
          <w:rFonts w:eastAsia="Times New Roman"/>
          <w:color w:val="0E101A"/>
          <w:szCs w:val="22"/>
        </w:rPr>
        <w:t xml:space="preserve">the Wilcoxon Signed-Rank test </w:t>
      </w:r>
      <w:r w:rsidR="00192D7D">
        <w:rPr>
          <w:rFonts w:eastAsia="Times New Roman"/>
          <w:color w:val="0E101A"/>
          <w:szCs w:val="22"/>
        </w:rPr>
        <w:t>clarified</w:t>
      </w:r>
      <w:r w:rsidR="00D4608A">
        <w:rPr>
          <w:rFonts w:eastAsia="Times New Roman"/>
          <w:color w:val="0E101A"/>
          <w:szCs w:val="22"/>
        </w:rPr>
        <w:t xml:space="preserve"> that </w:t>
      </w:r>
      <w:r w:rsidRPr="00E64473">
        <w:rPr>
          <w:rFonts w:eastAsia="Times New Roman"/>
          <w:color w:val="0E101A"/>
          <w:szCs w:val="22"/>
        </w:rPr>
        <w:t xml:space="preserve">our trading strategies </w:t>
      </w:r>
      <w:r w:rsidR="003F343E">
        <w:rPr>
          <w:rFonts w:eastAsia="Times New Roman"/>
          <w:color w:val="0E101A"/>
          <w:szCs w:val="22"/>
        </w:rPr>
        <w:t>achieved</w:t>
      </w:r>
      <w:r w:rsidRPr="00E64473">
        <w:rPr>
          <w:rFonts w:eastAsia="Times New Roman"/>
          <w:color w:val="0E101A"/>
          <w:szCs w:val="22"/>
        </w:rPr>
        <w:t xml:space="preserve"> higher daily returns than the</w:t>
      </w:r>
      <w:r w:rsidR="00D4608A">
        <w:rPr>
          <w:rFonts w:eastAsia="Times New Roman"/>
          <w:color w:val="0E101A"/>
          <w:szCs w:val="22"/>
        </w:rPr>
        <w:t xml:space="preserve"> benchmarks</w:t>
      </w:r>
      <w:r w:rsidR="00B116E4" w:rsidRPr="00B116E4">
        <w:rPr>
          <w:rFonts w:eastAsia="Times New Roman"/>
          <w:color w:val="0E101A"/>
          <w:szCs w:val="22"/>
        </w:rPr>
        <w:t xml:space="preserve"> </w:t>
      </w:r>
      <w:r w:rsidR="00B116E4">
        <w:rPr>
          <w:rFonts w:eastAsia="Times New Roman"/>
          <w:color w:val="0E101A"/>
          <w:szCs w:val="22"/>
        </w:rPr>
        <w:t>at the 0.01 significance level</w:t>
      </w:r>
      <w:r w:rsidRPr="00E64473">
        <w:rPr>
          <w:rFonts w:eastAsia="Times New Roman"/>
          <w:color w:val="0E101A"/>
          <w:szCs w:val="22"/>
        </w:rPr>
        <w:t xml:space="preserve">. Second, the variables of the Bitcoin blockchain and the </w:t>
      </w:r>
      <w:r w:rsidR="00F65E3C">
        <w:rPr>
          <w:rFonts w:eastAsia="Times New Roman"/>
          <w:color w:val="0E101A"/>
          <w:szCs w:val="22"/>
        </w:rPr>
        <w:t>Altcoins</w:t>
      </w:r>
      <w:r w:rsidRPr="00E64473">
        <w:rPr>
          <w:rFonts w:eastAsia="Times New Roman"/>
          <w:color w:val="0E101A"/>
          <w:szCs w:val="22"/>
        </w:rPr>
        <w:t xml:space="preserve"> market </w:t>
      </w:r>
      <w:r w:rsidR="006F3E1C">
        <w:rPr>
          <w:rFonts w:eastAsia="Times New Roman"/>
          <w:color w:val="0E101A"/>
          <w:szCs w:val="22"/>
        </w:rPr>
        <w:t>were</w:t>
      </w:r>
      <w:r w:rsidRPr="00E64473">
        <w:rPr>
          <w:rFonts w:eastAsia="Times New Roman"/>
          <w:color w:val="0E101A"/>
          <w:szCs w:val="22"/>
        </w:rPr>
        <w:t xml:space="preserve"> essential to forecast Bitcoin returns in End of Day, two, and three days ahead. </w:t>
      </w:r>
      <w:r w:rsidR="004631D4">
        <w:rPr>
          <w:rFonts w:eastAsia="Times New Roman"/>
          <w:color w:val="0E101A"/>
          <w:szCs w:val="22"/>
        </w:rPr>
        <w:t>The</w:t>
      </w:r>
      <w:r w:rsidRPr="00E64473">
        <w:rPr>
          <w:rFonts w:eastAsia="Times New Roman"/>
          <w:color w:val="0E101A"/>
          <w:szCs w:val="22"/>
        </w:rPr>
        <w:t xml:space="preserve"> </w:t>
      </w:r>
      <w:r w:rsidR="00A84F23">
        <w:rPr>
          <w:rFonts w:eastAsia="Times New Roman"/>
          <w:color w:val="0E101A"/>
          <w:szCs w:val="22"/>
        </w:rPr>
        <w:t>variable</w:t>
      </w:r>
      <w:r w:rsidRPr="00E64473">
        <w:rPr>
          <w:rFonts w:eastAsia="Times New Roman"/>
          <w:color w:val="0E101A"/>
          <w:szCs w:val="22"/>
        </w:rPr>
        <w:t>s selection algorithm</w:t>
      </w:r>
      <w:r w:rsidR="00F121CC">
        <w:rPr>
          <w:rFonts w:eastAsia="Times New Roman"/>
          <w:color w:val="0E101A"/>
          <w:szCs w:val="22"/>
        </w:rPr>
        <w:t xml:space="preserve"> </w:t>
      </w:r>
      <w:r w:rsidRPr="00E64473">
        <w:rPr>
          <w:rFonts w:eastAsia="Times New Roman"/>
          <w:color w:val="0E101A"/>
          <w:szCs w:val="22"/>
        </w:rPr>
        <w:t xml:space="preserve">chose the variables mainly from the categories of the Bitcoin blockchain and the </w:t>
      </w:r>
      <w:r w:rsidR="00F65E3C">
        <w:rPr>
          <w:rFonts w:eastAsia="Times New Roman"/>
          <w:color w:val="0E101A"/>
          <w:szCs w:val="22"/>
        </w:rPr>
        <w:t>Altcoins</w:t>
      </w:r>
      <w:r w:rsidRPr="00E64473">
        <w:rPr>
          <w:rFonts w:eastAsia="Times New Roman"/>
          <w:color w:val="0E101A"/>
          <w:szCs w:val="22"/>
        </w:rPr>
        <w:t xml:space="preserve"> market rather than macroeconomic variables</w:t>
      </w:r>
      <w:r w:rsidR="00D4608A">
        <w:rPr>
          <w:rFonts w:eastAsia="Times New Roman"/>
          <w:color w:val="0E101A"/>
          <w:szCs w:val="22"/>
        </w:rPr>
        <w:t xml:space="preserve"> in a statistically significant way</w:t>
      </w:r>
      <w:r w:rsidRPr="00E64473">
        <w:rPr>
          <w:rFonts w:eastAsia="Times New Roman"/>
          <w:color w:val="0E101A"/>
          <w:szCs w:val="22"/>
        </w:rPr>
        <w:t xml:space="preserve">. </w:t>
      </w:r>
      <w:r w:rsidR="005A32BB">
        <w:rPr>
          <w:rFonts w:eastAsia="Times New Roman"/>
          <w:color w:val="0E101A"/>
          <w:szCs w:val="22"/>
        </w:rPr>
        <w:t>Furthermore, t</w:t>
      </w:r>
      <w:r w:rsidRPr="00E64473">
        <w:rPr>
          <w:rFonts w:eastAsia="Times New Roman"/>
          <w:color w:val="0E101A"/>
          <w:szCs w:val="22"/>
        </w:rPr>
        <w:t xml:space="preserve">he models using the variables of the Bitcoin blockchain and the </w:t>
      </w:r>
      <w:r w:rsidR="00F65E3C">
        <w:rPr>
          <w:rFonts w:eastAsia="Times New Roman"/>
          <w:color w:val="0E101A"/>
          <w:szCs w:val="22"/>
        </w:rPr>
        <w:t>Altcoins</w:t>
      </w:r>
      <w:r w:rsidRPr="00E64473">
        <w:rPr>
          <w:rFonts w:eastAsia="Times New Roman"/>
          <w:color w:val="0E101A"/>
          <w:szCs w:val="22"/>
        </w:rPr>
        <w:t xml:space="preserve"> market outperformed those not using</w:t>
      </w:r>
      <w:r w:rsidR="00D97AAF">
        <w:rPr>
          <w:rFonts w:eastAsia="Times New Roman"/>
          <w:color w:val="0E101A"/>
          <w:szCs w:val="22"/>
        </w:rPr>
        <w:t xml:space="preserve"> them</w:t>
      </w:r>
      <w:r w:rsidRPr="00E64473">
        <w:rPr>
          <w:rFonts w:eastAsia="Times New Roman"/>
          <w:color w:val="0E101A"/>
          <w:szCs w:val="22"/>
        </w:rPr>
        <w:t xml:space="preserve">. </w:t>
      </w:r>
      <w:r w:rsidR="007A1F39">
        <w:rPr>
          <w:rFonts w:eastAsia="Times New Roman"/>
          <w:color w:val="0E101A"/>
          <w:szCs w:val="22"/>
        </w:rPr>
        <w:t>Our economic implication is</w:t>
      </w:r>
      <w:r w:rsidRPr="00E64473">
        <w:rPr>
          <w:rFonts w:eastAsia="Times New Roman"/>
          <w:color w:val="0E101A"/>
          <w:szCs w:val="22"/>
        </w:rPr>
        <w:t xml:space="preserve"> that investors need to </w:t>
      </w:r>
      <w:r w:rsidR="003F343E">
        <w:rPr>
          <w:rFonts w:eastAsia="Times New Roman"/>
          <w:color w:val="0E101A"/>
          <w:szCs w:val="22"/>
        </w:rPr>
        <w:t>consider</w:t>
      </w:r>
      <w:r w:rsidRPr="00E64473">
        <w:rPr>
          <w:rFonts w:eastAsia="Times New Roman"/>
          <w:color w:val="0E101A"/>
          <w:szCs w:val="22"/>
        </w:rPr>
        <w:t xml:space="preserve"> the internal factors of the Bitcoin blockchain and the external factors of the cryptocurrency market, rather than relying solely on </w:t>
      </w:r>
      <w:r w:rsidR="00D738C0">
        <w:rPr>
          <w:rFonts w:eastAsia="Times New Roman"/>
          <w:color w:val="0E101A"/>
          <w:szCs w:val="22"/>
        </w:rPr>
        <w:t>th</w:t>
      </w:r>
      <w:r w:rsidR="0044203A">
        <w:rPr>
          <w:rFonts w:eastAsia="Times New Roman"/>
          <w:color w:val="0E101A"/>
          <w:szCs w:val="22"/>
        </w:rPr>
        <w:t xml:space="preserve">e prices </w:t>
      </w:r>
      <w:r w:rsidRPr="00E64473">
        <w:rPr>
          <w:rFonts w:eastAsia="Times New Roman"/>
          <w:color w:val="0E101A"/>
          <w:szCs w:val="22"/>
        </w:rPr>
        <w:t xml:space="preserve">to </w:t>
      </w:r>
      <w:r w:rsidR="00E65529">
        <w:rPr>
          <w:rFonts w:eastAsia="Times New Roman"/>
          <w:color w:val="0E101A"/>
          <w:szCs w:val="22"/>
        </w:rPr>
        <w:t>forecast</w:t>
      </w:r>
      <w:r w:rsidRPr="00E64473">
        <w:rPr>
          <w:rFonts w:eastAsia="Times New Roman"/>
          <w:color w:val="0E101A"/>
          <w:szCs w:val="22"/>
        </w:rPr>
        <w:t xml:space="preserve"> Bitcoin return</w:t>
      </w:r>
      <w:r w:rsidR="00042383">
        <w:rPr>
          <w:rFonts w:eastAsia="Times New Roman"/>
          <w:color w:val="0E101A"/>
          <w:szCs w:val="22"/>
        </w:rPr>
        <w:t>s</w:t>
      </w:r>
      <w:r w:rsidRPr="00E64473">
        <w:rPr>
          <w:rFonts w:eastAsia="Times New Roman"/>
          <w:color w:val="0E101A"/>
          <w:szCs w:val="22"/>
        </w:rPr>
        <w:t>.</w:t>
      </w:r>
    </w:p>
    <w:p w14:paraId="1EE6D6A7" w14:textId="77777777" w:rsidR="0052551A" w:rsidRDefault="0052551A">
      <w:pPr>
        <w:rPr>
          <w:color w:val="000000"/>
        </w:rPr>
      </w:pPr>
    </w:p>
    <w:p w14:paraId="6B414DB0" w14:textId="5846A6F8" w:rsidR="0052551A" w:rsidRDefault="0052551A">
      <w:pPr>
        <w:rPr>
          <w:b/>
          <w:color w:val="000000"/>
          <w:sz w:val="28"/>
          <w:szCs w:val="28"/>
        </w:rPr>
      </w:pPr>
    </w:p>
    <w:p w14:paraId="2EF729B7" w14:textId="77777777" w:rsidR="00D13B73" w:rsidRDefault="00D13B73">
      <w:pPr>
        <w:rPr>
          <w:rFonts w:eastAsiaTheme="majorEastAsia" w:cstheme="majorBidi"/>
          <w:b/>
          <w:color w:val="000000" w:themeColor="text1"/>
          <w:sz w:val="28"/>
          <w:szCs w:val="32"/>
        </w:rPr>
      </w:pPr>
      <w:r>
        <w:br w:type="page"/>
      </w:r>
    </w:p>
    <w:p w14:paraId="434E4AE7" w14:textId="6137A664" w:rsidR="0052551A" w:rsidRDefault="00754725">
      <w:pPr>
        <w:pStyle w:val="Heading1"/>
      </w:pPr>
      <w:bookmarkStart w:id="1" w:name="_Toc75279204"/>
      <w:r>
        <w:lastRenderedPageBreak/>
        <w:t>Table of Contents</w:t>
      </w:r>
      <w:bookmarkEnd w:id="1"/>
    </w:p>
    <w:bookmarkStart w:id="2" w:name="_Hlk71152473" w:displacedByCustomXml="next"/>
    <w:sdt>
      <w:sdtPr>
        <w:rPr>
          <w:rFonts w:ascii="Times New Roman" w:hAnsi="Times New Roman"/>
          <w:spacing w:val="0"/>
          <w:sz w:val="21"/>
          <w:szCs w:val="21"/>
          <w:lang w:eastAsia="ja-JP"/>
        </w:rPr>
        <w:id w:val="1065679056"/>
        <w:docPartObj>
          <w:docPartGallery w:val="Table of Contents"/>
          <w:docPartUnique/>
        </w:docPartObj>
      </w:sdtPr>
      <w:sdtEndPr>
        <w:rPr>
          <w:rFonts w:ascii="Garamond" w:hAnsi="Garamond"/>
          <w:spacing w:val="-2"/>
          <w:sz w:val="24"/>
          <w:szCs w:val="20"/>
          <w:lang w:eastAsia="en-US"/>
        </w:rPr>
      </w:sdtEndPr>
      <w:sdtContent>
        <w:p w14:paraId="66A01873" w14:textId="2E156CC2" w:rsidR="009F0BAF" w:rsidRDefault="00B715BD">
          <w:pPr>
            <w:pStyle w:val="TOC1"/>
            <w:rPr>
              <w:rFonts w:asciiTheme="minorHAnsi" w:hAnsiTheme="minorHAnsi" w:cstheme="minorBidi"/>
              <w:noProof/>
              <w:spacing w:val="0"/>
              <w:sz w:val="22"/>
              <w:szCs w:val="22"/>
              <w:lang w:eastAsia="ja-JP"/>
            </w:rPr>
          </w:pPr>
          <w:r>
            <w:fldChar w:fldCharType="begin"/>
          </w:r>
          <w:r>
            <w:instrText xml:space="preserve"> TOC \o "1-2" \h \z \u </w:instrText>
          </w:r>
          <w:r>
            <w:fldChar w:fldCharType="separate"/>
          </w:r>
          <w:hyperlink w:anchor="_Toc75279203" w:history="1">
            <w:r w:rsidR="009F0BAF" w:rsidRPr="003A5ED5">
              <w:rPr>
                <w:rStyle w:val="Hyperlink"/>
                <w:noProof/>
              </w:rPr>
              <w:t>Abstract</w:t>
            </w:r>
            <w:r w:rsidR="009F0BAF">
              <w:rPr>
                <w:noProof/>
                <w:webHidden/>
              </w:rPr>
              <w:tab/>
            </w:r>
            <w:r w:rsidR="009F0BAF">
              <w:rPr>
                <w:noProof/>
                <w:webHidden/>
              </w:rPr>
              <w:fldChar w:fldCharType="begin"/>
            </w:r>
            <w:r w:rsidR="009F0BAF">
              <w:rPr>
                <w:noProof/>
                <w:webHidden/>
              </w:rPr>
              <w:instrText xml:space="preserve"> PAGEREF _Toc75279203 \h </w:instrText>
            </w:r>
            <w:r w:rsidR="009F0BAF">
              <w:rPr>
                <w:noProof/>
                <w:webHidden/>
              </w:rPr>
            </w:r>
            <w:r w:rsidR="009F0BAF">
              <w:rPr>
                <w:noProof/>
                <w:webHidden/>
              </w:rPr>
              <w:fldChar w:fldCharType="separate"/>
            </w:r>
            <w:r w:rsidR="005F5DD6">
              <w:rPr>
                <w:noProof/>
                <w:webHidden/>
              </w:rPr>
              <w:t>2</w:t>
            </w:r>
            <w:r w:rsidR="009F0BAF">
              <w:rPr>
                <w:noProof/>
                <w:webHidden/>
              </w:rPr>
              <w:fldChar w:fldCharType="end"/>
            </w:r>
          </w:hyperlink>
        </w:p>
        <w:p w14:paraId="26D6E8D1" w14:textId="68B02D17" w:rsidR="009F0BAF" w:rsidRDefault="0004627B">
          <w:pPr>
            <w:pStyle w:val="TOC1"/>
            <w:rPr>
              <w:rFonts w:asciiTheme="minorHAnsi" w:hAnsiTheme="minorHAnsi" w:cstheme="minorBidi"/>
              <w:noProof/>
              <w:spacing w:val="0"/>
              <w:sz w:val="22"/>
              <w:szCs w:val="22"/>
              <w:lang w:eastAsia="ja-JP"/>
            </w:rPr>
          </w:pPr>
          <w:hyperlink w:anchor="_Toc75279204" w:history="1">
            <w:r w:rsidR="009F0BAF" w:rsidRPr="003A5ED5">
              <w:rPr>
                <w:rStyle w:val="Hyperlink"/>
                <w:noProof/>
              </w:rPr>
              <w:t>Table of Contents</w:t>
            </w:r>
            <w:r w:rsidR="009F0BAF">
              <w:rPr>
                <w:noProof/>
                <w:webHidden/>
              </w:rPr>
              <w:tab/>
            </w:r>
            <w:r w:rsidR="009F0BAF">
              <w:rPr>
                <w:noProof/>
                <w:webHidden/>
              </w:rPr>
              <w:fldChar w:fldCharType="begin"/>
            </w:r>
            <w:r w:rsidR="009F0BAF">
              <w:rPr>
                <w:noProof/>
                <w:webHidden/>
              </w:rPr>
              <w:instrText xml:space="preserve"> PAGEREF _Toc75279204 \h </w:instrText>
            </w:r>
            <w:r w:rsidR="009F0BAF">
              <w:rPr>
                <w:noProof/>
                <w:webHidden/>
              </w:rPr>
            </w:r>
            <w:r w:rsidR="009F0BAF">
              <w:rPr>
                <w:noProof/>
                <w:webHidden/>
              </w:rPr>
              <w:fldChar w:fldCharType="separate"/>
            </w:r>
            <w:r w:rsidR="005F5DD6">
              <w:rPr>
                <w:noProof/>
                <w:webHidden/>
              </w:rPr>
              <w:t>3</w:t>
            </w:r>
            <w:r w:rsidR="009F0BAF">
              <w:rPr>
                <w:noProof/>
                <w:webHidden/>
              </w:rPr>
              <w:fldChar w:fldCharType="end"/>
            </w:r>
          </w:hyperlink>
        </w:p>
        <w:p w14:paraId="1DAE6921" w14:textId="33D3E9D1" w:rsidR="009F0BAF" w:rsidRDefault="0004627B">
          <w:pPr>
            <w:pStyle w:val="TOC1"/>
            <w:rPr>
              <w:rFonts w:asciiTheme="minorHAnsi" w:hAnsiTheme="minorHAnsi" w:cstheme="minorBidi"/>
              <w:noProof/>
              <w:spacing w:val="0"/>
              <w:sz w:val="22"/>
              <w:szCs w:val="22"/>
              <w:lang w:eastAsia="ja-JP"/>
            </w:rPr>
          </w:pPr>
          <w:hyperlink w:anchor="_Toc75279205" w:history="1">
            <w:r w:rsidR="009F0BAF" w:rsidRPr="003A5ED5">
              <w:rPr>
                <w:rStyle w:val="Hyperlink"/>
                <w:bCs/>
                <w:noProof/>
              </w:rPr>
              <w:t>1.</w:t>
            </w:r>
            <w:r w:rsidR="009F0BAF" w:rsidRPr="003A5ED5">
              <w:rPr>
                <w:rStyle w:val="Hyperlink"/>
                <w:noProof/>
              </w:rPr>
              <w:t xml:space="preserve"> Introduction</w:t>
            </w:r>
            <w:r w:rsidR="009F0BAF">
              <w:rPr>
                <w:noProof/>
                <w:webHidden/>
              </w:rPr>
              <w:tab/>
            </w:r>
            <w:r w:rsidR="009F0BAF">
              <w:rPr>
                <w:noProof/>
                <w:webHidden/>
              </w:rPr>
              <w:fldChar w:fldCharType="begin"/>
            </w:r>
            <w:r w:rsidR="009F0BAF">
              <w:rPr>
                <w:noProof/>
                <w:webHidden/>
              </w:rPr>
              <w:instrText xml:space="preserve"> PAGEREF _Toc75279205 \h </w:instrText>
            </w:r>
            <w:r w:rsidR="009F0BAF">
              <w:rPr>
                <w:noProof/>
                <w:webHidden/>
              </w:rPr>
            </w:r>
            <w:r w:rsidR="009F0BAF">
              <w:rPr>
                <w:noProof/>
                <w:webHidden/>
              </w:rPr>
              <w:fldChar w:fldCharType="separate"/>
            </w:r>
            <w:r w:rsidR="005F5DD6">
              <w:rPr>
                <w:noProof/>
                <w:webHidden/>
              </w:rPr>
              <w:t>4</w:t>
            </w:r>
            <w:r w:rsidR="009F0BAF">
              <w:rPr>
                <w:noProof/>
                <w:webHidden/>
              </w:rPr>
              <w:fldChar w:fldCharType="end"/>
            </w:r>
          </w:hyperlink>
        </w:p>
        <w:p w14:paraId="4703CA3D" w14:textId="033B49AC" w:rsidR="009F0BAF" w:rsidRDefault="0004627B">
          <w:pPr>
            <w:pStyle w:val="TOC1"/>
            <w:rPr>
              <w:rFonts w:asciiTheme="minorHAnsi" w:hAnsiTheme="minorHAnsi" w:cstheme="minorBidi"/>
              <w:noProof/>
              <w:spacing w:val="0"/>
              <w:sz w:val="22"/>
              <w:szCs w:val="22"/>
              <w:lang w:eastAsia="ja-JP"/>
            </w:rPr>
          </w:pPr>
          <w:hyperlink w:anchor="_Toc75279206" w:history="1">
            <w:r w:rsidR="009F0BAF" w:rsidRPr="003A5ED5">
              <w:rPr>
                <w:rStyle w:val="Hyperlink"/>
                <w:noProof/>
              </w:rPr>
              <w:t>2. Literature Review</w:t>
            </w:r>
            <w:r w:rsidR="009F0BAF">
              <w:rPr>
                <w:noProof/>
                <w:webHidden/>
              </w:rPr>
              <w:tab/>
            </w:r>
            <w:r w:rsidR="009F0BAF">
              <w:rPr>
                <w:noProof/>
                <w:webHidden/>
              </w:rPr>
              <w:fldChar w:fldCharType="begin"/>
            </w:r>
            <w:r w:rsidR="009F0BAF">
              <w:rPr>
                <w:noProof/>
                <w:webHidden/>
              </w:rPr>
              <w:instrText xml:space="preserve"> PAGEREF _Toc75279206 \h </w:instrText>
            </w:r>
            <w:r w:rsidR="009F0BAF">
              <w:rPr>
                <w:noProof/>
                <w:webHidden/>
              </w:rPr>
            </w:r>
            <w:r w:rsidR="009F0BAF">
              <w:rPr>
                <w:noProof/>
                <w:webHidden/>
              </w:rPr>
              <w:fldChar w:fldCharType="separate"/>
            </w:r>
            <w:r w:rsidR="005F5DD6">
              <w:rPr>
                <w:noProof/>
                <w:webHidden/>
              </w:rPr>
              <w:t>5</w:t>
            </w:r>
            <w:r w:rsidR="009F0BAF">
              <w:rPr>
                <w:noProof/>
                <w:webHidden/>
              </w:rPr>
              <w:fldChar w:fldCharType="end"/>
            </w:r>
          </w:hyperlink>
        </w:p>
        <w:p w14:paraId="7772694A" w14:textId="754221A4" w:rsidR="009F0BAF" w:rsidRDefault="0004627B">
          <w:pPr>
            <w:pStyle w:val="TOC2"/>
            <w:rPr>
              <w:rFonts w:asciiTheme="minorHAnsi" w:hAnsiTheme="minorHAnsi" w:cstheme="minorBidi"/>
              <w:noProof/>
              <w:spacing w:val="0"/>
              <w:sz w:val="22"/>
              <w:szCs w:val="22"/>
              <w:lang w:eastAsia="ja-JP"/>
            </w:rPr>
          </w:pPr>
          <w:hyperlink w:anchor="_Toc75279207" w:history="1">
            <w:r w:rsidR="009F0BAF" w:rsidRPr="003A5ED5">
              <w:rPr>
                <w:rStyle w:val="Hyperlink"/>
                <w:noProof/>
              </w:rPr>
              <w:t>2.1 Efficient Market Hypothesis in the Bitcoin Market</w:t>
            </w:r>
            <w:r w:rsidR="009F0BAF">
              <w:rPr>
                <w:noProof/>
                <w:webHidden/>
              </w:rPr>
              <w:tab/>
            </w:r>
            <w:r w:rsidR="009F0BAF">
              <w:rPr>
                <w:noProof/>
                <w:webHidden/>
              </w:rPr>
              <w:fldChar w:fldCharType="begin"/>
            </w:r>
            <w:r w:rsidR="009F0BAF">
              <w:rPr>
                <w:noProof/>
                <w:webHidden/>
              </w:rPr>
              <w:instrText xml:space="preserve"> PAGEREF _Toc75279207 \h </w:instrText>
            </w:r>
            <w:r w:rsidR="009F0BAF">
              <w:rPr>
                <w:noProof/>
                <w:webHidden/>
              </w:rPr>
            </w:r>
            <w:r w:rsidR="009F0BAF">
              <w:rPr>
                <w:noProof/>
                <w:webHidden/>
              </w:rPr>
              <w:fldChar w:fldCharType="separate"/>
            </w:r>
            <w:r w:rsidR="005F5DD6">
              <w:rPr>
                <w:noProof/>
                <w:webHidden/>
              </w:rPr>
              <w:t>5</w:t>
            </w:r>
            <w:r w:rsidR="009F0BAF">
              <w:rPr>
                <w:noProof/>
                <w:webHidden/>
              </w:rPr>
              <w:fldChar w:fldCharType="end"/>
            </w:r>
          </w:hyperlink>
        </w:p>
        <w:p w14:paraId="7B3E21A2" w14:textId="0AE6DD45" w:rsidR="009F0BAF" w:rsidRDefault="0004627B">
          <w:pPr>
            <w:pStyle w:val="TOC2"/>
            <w:rPr>
              <w:rFonts w:asciiTheme="minorHAnsi" w:hAnsiTheme="minorHAnsi" w:cstheme="minorBidi"/>
              <w:noProof/>
              <w:spacing w:val="0"/>
              <w:sz w:val="22"/>
              <w:szCs w:val="22"/>
              <w:lang w:eastAsia="ja-JP"/>
            </w:rPr>
          </w:pPr>
          <w:hyperlink w:anchor="_Toc75279208" w:history="1">
            <w:r w:rsidR="009F0BAF" w:rsidRPr="003A5ED5">
              <w:rPr>
                <w:rStyle w:val="Hyperlink"/>
                <w:noProof/>
              </w:rPr>
              <w:t>2.2 Empirical Forecasting Approaches</w:t>
            </w:r>
            <w:r w:rsidR="009F0BAF">
              <w:rPr>
                <w:noProof/>
                <w:webHidden/>
              </w:rPr>
              <w:tab/>
            </w:r>
            <w:r w:rsidR="009F0BAF">
              <w:rPr>
                <w:noProof/>
                <w:webHidden/>
              </w:rPr>
              <w:fldChar w:fldCharType="begin"/>
            </w:r>
            <w:r w:rsidR="009F0BAF">
              <w:rPr>
                <w:noProof/>
                <w:webHidden/>
              </w:rPr>
              <w:instrText xml:space="preserve"> PAGEREF _Toc75279208 \h </w:instrText>
            </w:r>
            <w:r w:rsidR="009F0BAF">
              <w:rPr>
                <w:noProof/>
                <w:webHidden/>
              </w:rPr>
            </w:r>
            <w:r w:rsidR="009F0BAF">
              <w:rPr>
                <w:noProof/>
                <w:webHidden/>
              </w:rPr>
              <w:fldChar w:fldCharType="separate"/>
            </w:r>
            <w:r w:rsidR="005F5DD6">
              <w:rPr>
                <w:noProof/>
                <w:webHidden/>
              </w:rPr>
              <w:t>5</w:t>
            </w:r>
            <w:r w:rsidR="009F0BAF">
              <w:rPr>
                <w:noProof/>
                <w:webHidden/>
              </w:rPr>
              <w:fldChar w:fldCharType="end"/>
            </w:r>
          </w:hyperlink>
        </w:p>
        <w:p w14:paraId="199D3778" w14:textId="42D5DCBE" w:rsidR="009F0BAF" w:rsidRDefault="0004627B">
          <w:pPr>
            <w:pStyle w:val="TOC2"/>
            <w:rPr>
              <w:rFonts w:asciiTheme="minorHAnsi" w:hAnsiTheme="minorHAnsi" w:cstheme="minorBidi"/>
              <w:noProof/>
              <w:spacing w:val="0"/>
              <w:sz w:val="22"/>
              <w:szCs w:val="22"/>
              <w:lang w:eastAsia="ja-JP"/>
            </w:rPr>
          </w:pPr>
          <w:hyperlink w:anchor="_Toc75279209" w:history="1">
            <w:r w:rsidR="009F0BAF" w:rsidRPr="003A5ED5">
              <w:rPr>
                <w:rStyle w:val="Hyperlink"/>
                <w:noProof/>
              </w:rPr>
              <w:t>2.3 The Differences Between the Previous Literature and Our Paper</w:t>
            </w:r>
            <w:r w:rsidR="009F0BAF">
              <w:rPr>
                <w:noProof/>
                <w:webHidden/>
              </w:rPr>
              <w:tab/>
            </w:r>
            <w:r w:rsidR="009F0BAF">
              <w:rPr>
                <w:noProof/>
                <w:webHidden/>
              </w:rPr>
              <w:fldChar w:fldCharType="begin"/>
            </w:r>
            <w:r w:rsidR="009F0BAF">
              <w:rPr>
                <w:noProof/>
                <w:webHidden/>
              </w:rPr>
              <w:instrText xml:space="preserve"> PAGEREF _Toc75279209 \h </w:instrText>
            </w:r>
            <w:r w:rsidR="009F0BAF">
              <w:rPr>
                <w:noProof/>
                <w:webHidden/>
              </w:rPr>
            </w:r>
            <w:r w:rsidR="009F0BAF">
              <w:rPr>
                <w:noProof/>
                <w:webHidden/>
              </w:rPr>
              <w:fldChar w:fldCharType="separate"/>
            </w:r>
            <w:r w:rsidR="005F5DD6">
              <w:rPr>
                <w:noProof/>
                <w:webHidden/>
              </w:rPr>
              <w:t>6</w:t>
            </w:r>
            <w:r w:rsidR="009F0BAF">
              <w:rPr>
                <w:noProof/>
                <w:webHidden/>
              </w:rPr>
              <w:fldChar w:fldCharType="end"/>
            </w:r>
          </w:hyperlink>
        </w:p>
        <w:p w14:paraId="3F65B48F" w14:textId="1EAF3F12" w:rsidR="009F0BAF" w:rsidRDefault="0004627B">
          <w:pPr>
            <w:pStyle w:val="TOC1"/>
            <w:rPr>
              <w:rFonts w:asciiTheme="minorHAnsi" w:hAnsiTheme="minorHAnsi" w:cstheme="minorBidi"/>
              <w:noProof/>
              <w:spacing w:val="0"/>
              <w:sz w:val="22"/>
              <w:szCs w:val="22"/>
              <w:lang w:eastAsia="ja-JP"/>
            </w:rPr>
          </w:pPr>
          <w:hyperlink w:anchor="_Toc75279210" w:history="1">
            <w:r w:rsidR="009F0BAF" w:rsidRPr="003A5ED5">
              <w:rPr>
                <w:rStyle w:val="Hyperlink"/>
                <w:noProof/>
              </w:rPr>
              <w:t>3. Data</w:t>
            </w:r>
            <w:r w:rsidR="009F0BAF">
              <w:rPr>
                <w:noProof/>
                <w:webHidden/>
              </w:rPr>
              <w:tab/>
            </w:r>
            <w:r w:rsidR="009F0BAF">
              <w:rPr>
                <w:noProof/>
                <w:webHidden/>
              </w:rPr>
              <w:fldChar w:fldCharType="begin"/>
            </w:r>
            <w:r w:rsidR="009F0BAF">
              <w:rPr>
                <w:noProof/>
                <w:webHidden/>
              </w:rPr>
              <w:instrText xml:space="preserve"> PAGEREF _Toc75279210 \h </w:instrText>
            </w:r>
            <w:r w:rsidR="009F0BAF">
              <w:rPr>
                <w:noProof/>
                <w:webHidden/>
              </w:rPr>
            </w:r>
            <w:r w:rsidR="009F0BAF">
              <w:rPr>
                <w:noProof/>
                <w:webHidden/>
              </w:rPr>
              <w:fldChar w:fldCharType="separate"/>
            </w:r>
            <w:r w:rsidR="005F5DD6">
              <w:rPr>
                <w:noProof/>
                <w:webHidden/>
              </w:rPr>
              <w:t>7</w:t>
            </w:r>
            <w:r w:rsidR="009F0BAF">
              <w:rPr>
                <w:noProof/>
                <w:webHidden/>
              </w:rPr>
              <w:fldChar w:fldCharType="end"/>
            </w:r>
          </w:hyperlink>
        </w:p>
        <w:p w14:paraId="3BCCB41B" w14:textId="32BF91CF" w:rsidR="009F0BAF" w:rsidRDefault="0004627B">
          <w:pPr>
            <w:pStyle w:val="TOC2"/>
            <w:rPr>
              <w:rFonts w:asciiTheme="minorHAnsi" w:hAnsiTheme="minorHAnsi" w:cstheme="minorBidi"/>
              <w:noProof/>
              <w:spacing w:val="0"/>
              <w:sz w:val="22"/>
              <w:szCs w:val="22"/>
              <w:lang w:eastAsia="ja-JP"/>
            </w:rPr>
          </w:pPr>
          <w:hyperlink w:anchor="_Toc75279211" w:history="1">
            <w:r w:rsidR="009F0BAF" w:rsidRPr="003A5ED5">
              <w:rPr>
                <w:rStyle w:val="Hyperlink"/>
                <w:noProof/>
              </w:rPr>
              <w:t>3.1 Determinants of Bitcoin Prices</w:t>
            </w:r>
            <w:r w:rsidR="009F0BAF">
              <w:rPr>
                <w:noProof/>
                <w:webHidden/>
              </w:rPr>
              <w:tab/>
            </w:r>
            <w:r w:rsidR="009F0BAF">
              <w:rPr>
                <w:noProof/>
                <w:webHidden/>
              </w:rPr>
              <w:fldChar w:fldCharType="begin"/>
            </w:r>
            <w:r w:rsidR="009F0BAF">
              <w:rPr>
                <w:noProof/>
                <w:webHidden/>
              </w:rPr>
              <w:instrText xml:space="preserve"> PAGEREF _Toc75279211 \h </w:instrText>
            </w:r>
            <w:r w:rsidR="009F0BAF">
              <w:rPr>
                <w:noProof/>
                <w:webHidden/>
              </w:rPr>
            </w:r>
            <w:r w:rsidR="009F0BAF">
              <w:rPr>
                <w:noProof/>
                <w:webHidden/>
              </w:rPr>
              <w:fldChar w:fldCharType="separate"/>
            </w:r>
            <w:r w:rsidR="005F5DD6">
              <w:rPr>
                <w:noProof/>
                <w:webHidden/>
              </w:rPr>
              <w:t>7</w:t>
            </w:r>
            <w:r w:rsidR="009F0BAF">
              <w:rPr>
                <w:noProof/>
                <w:webHidden/>
              </w:rPr>
              <w:fldChar w:fldCharType="end"/>
            </w:r>
          </w:hyperlink>
        </w:p>
        <w:p w14:paraId="372647B3" w14:textId="6F04B60A" w:rsidR="009F0BAF" w:rsidRDefault="0004627B">
          <w:pPr>
            <w:pStyle w:val="TOC2"/>
            <w:rPr>
              <w:rFonts w:asciiTheme="minorHAnsi" w:hAnsiTheme="minorHAnsi" w:cstheme="minorBidi"/>
              <w:noProof/>
              <w:spacing w:val="0"/>
              <w:sz w:val="22"/>
              <w:szCs w:val="22"/>
              <w:lang w:eastAsia="ja-JP"/>
            </w:rPr>
          </w:pPr>
          <w:hyperlink w:anchor="_Toc75279212" w:history="1">
            <w:r w:rsidR="009F0BAF" w:rsidRPr="003A5ED5">
              <w:rPr>
                <w:rStyle w:val="Hyperlink"/>
                <w:noProof/>
              </w:rPr>
              <w:t>3.2 Raw Data</w:t>
            </w:r>
            <w:r w:rsidR="009F0BAF">
              <w:rPr>
                <w:noProof/>
                <w:webHidden/>
              </w:rPr>
              <w:tab/>
            </w:r>
            <w:r w:rsidR="009F0BAF">
              <w:rPr>
                <w:noProof/>
                <w:webHidden/>
              </w:rPr>
              <w:fldChar w:fldCharType="begin"/>
            </w:r>
            <w:r w:rsidR="009F0BAF">
              <w:rPr>
                <w:noProof/>
                <w:webHidden/>
              </w:rPr>
              <w:instrText xml:space="preserve"> PAGEREF _Toc75279212 \h </w:instrText>
            </w:r>
            <w:r w:rsidR="009F0BAF">
              <w:rPr>
                <w:noProof/>
                <w:webHidden/>
              </w:rPr>
            </w:r>
            <w:r w:rsidR="009F0BAF">
              <w:rPr>
                <w:noProof/>
                <w:webHidden/>
              </w:rPr>
              <w:fldChar w:fldCharType="separate"/>
            </w:r>
            <w:r w:rsidR="005F5DD6">
              <w:rPr>
                <w:noProof/>
                <w:webHidden/>
              </w:rPr>
              <w:t>9</w:t>
            </w:r>
            <w:r w:rsidR="009F0BAF">
              <w:rPr>
                <w:noProof/>
                <w:webHidden/>
              </w:rPr>
              <w:fldChar w:fldCharType="end"/>
            </w:r>
          </w:hyperlink>
        </w:p>
        <w:p w14:paraId="52997A57" w14:textId="045EF7E0" w:rsidR="009F0BAF" w:rsidRDefault="0004627B">
          <w:pPr>
            <w:pStyle w:val="TOC2"/>
            <w:rPr>
              <w:rFonts w:asciiTheme="minorHAnsi" w:hAnsiTheme="minorHAnsi" w:cstheme="minorBidi"/>
              <w:noProof/>
              <w:spacing w:val="0"/>
              <w:sz w:val="22"/>
              <w:szCs w:val="22"/>
              <w:lang w:eastAsia="ja-JP"/>
            </w:rPr>
          </w:pPr>
          <w:hyperlink w:anchor="_Toc75279213" w:history="1">
            <w:r w:rsidR="009F0BAF" w:rsidRPr="003A5ED5">
              <w:rPr>
                <w:rStyle w:val="Hyperlink"/>
                <w:noProof/>
              </w:rPr>
              <w:t>3.3 Data Preprocessing</w:t>
            </w:r>
            <w:r w:rsidR="009F0BAF">
              <w:rPr>
                <w:noProof/>
                <w:webHidden/>
              </w:rPr>
              <w:tab/>
            </w:r>
            <w:r w:rsidR="009F0BAF">
              <w:rPr>
                <w:noProof/>
                <w:webHidden/>
              </w:rPr>
              <w:fldChar w:fldCharType="begin"/>
            </w:r>
            <w:r w:rsidR="009F0BAF">
              <w:rPr>
                <w:noProof/>
                <w:webHidden/>
              </w:rPr>
              <w:instrText xml:space="preserve"> PAGEREF _Toc75279213 \h </w:instrText>
            </w:r>
            <w:r w:rsidR="009F0BAF">
              <w:rPr>
                <w:noProof/>
                <w:webHidden/>
              </w:rPr>
            </w:r>
            <w:r w:rsidR="009F0BAF">
              <w:rPr>
                <w:noProof/>
                <w:webHidden/>
              </w:rPr>
              <w:fldChar w:fldCharType="separate"/>
            </w:r>
            <w:r w:rsidR="005F5DD6">
              <w:rPr>
                <w:noProof/>
                <w:webHidden/>
              </w:rPr>
              <w:t>12</w:t>
            </w:r>
            <w:r w:rsidR="009F0BAF">
              <w:rPr>
                <w:noProof/>
                <w:webHidden/>
              </w:rPr>
              <w:fldChar w:fldCharType="end"/>
            </w:r>
          </w:hyperlink>
        </w:p>
        <w:p w14:paraId="64F72D0D" w14:textId="2AD458D4" w:rsidR="009F0BAF" w:rsidRDefault="0004627B">
          <w:pPr>
            <w:pStyle w:val="TOC2"/>
            <w:rPr>
              <w:rFonts w:asciiTheme="minorHAnsi" w:hAnsiTheme="minorHAnsi" w:cstheme="minorBidi"/>
              <w:noProof/>
              <w:spacing w:val="0"/>
              <w:sz w:val="22"/>
              <w:szCs w:val="22"/>
              <w:lang w:eastAsia="ja-JP"/>
            </w:rPr>
          </w:pPr>
          <w:hyperlink w:anchor="_Toc75279214" w:history="1">
            <w:r w:rsidR="009F0BAF" w:rsidRPr="003A5ED5">
              <w:rPr>
                <w:rStyle w:val="Hyperlink"/>
                <w:noProof/>
              </w:rPr>
              <w:t>3.4 Time Series Analysis</w:t>
            </w:r>
            <w:r w:rsidR="009F0BAF">
              <w:rPr>
                <w:noProof/>
                <w:webHidden/>
              </w:rPr>
              <w:tab/>
            </w:r>
            <w:r w:rsidR="009F0BAF">
              <w:rPr>
                <w:noProof/>
                <w:webHidden/>
              </w:rPr>
              <w:fldChar w:fldCharType="begin"/>
            </w:r>
            <w:r w:rsidR="009F0BAF">
              <w:rPr>
                <w:noProof/>
                <w:webHidden/>
              </w:rPr>
              <w:instrText xml:space="preserve"> PAGEREF _Toc75279214 \h </w:instrText>
            </w:r>
            <w:r w:rsidR="009F0BAF">
              <w:rPr>
                <w:noProof/>
                <w:webHidden/>
              </w:rPr>
            </w:r>
            <w:r w:rsidR="009F0BAF">
              <w:rPr>
                <w:noProof/>
                <w:webHidden/>
              </w:rPr>
              <w:fldChar w:fldCharType="separate"/>
            </w:r>
            <w:r w:rsidR="005F5DD6">
              <w:rPr>
                <w:noProof/>
                <w:webHidden/>
              </w:rPr>
              <w:t>13</w:t>
            </w:r>
            <w:r w:rsidR="009F0BAF">
              <w:rPr>
                <w:noProof/>
                <w:webHidden/>
              </w:rPr>
              <w:fldChar w:fldCharType="end"/>
            </w:r>
          </w:hyperlink>
        </w:p>
        <w:p w14:paraId="79883691" w14:textId="25ED13BA" w:rsidR="009F0BAF" w:rsidRDefault="0004627B">
          <w:pPr>
            <w:pStyle w:val="TOC1"/>
            <w:rPr>
              <w:rFonts w:asciiTheme="minorHAnsi" w:hAnsiTheme="minorHAnsi" w:cstheme="minorBidi"/>
              <w:noProof/>
              <w:spacing w:val="0"/>
              <w:sz w:val="22"/>
              <w:szCs w:val="22"/>
              <w:lang w:eastAsia="ja-JP"/>
            </w:rPr>
          </w:pPr>
          <w:hyperlink w:anchor="_Toc75279215" w:history="1">
            <w:r w:rsidR="009F0BAF" w:rsidRPr="003A5ED5">
              <w:rPr>
                <w:rStyle w:val="Hyperlink"/>
                <w:noProof/>
              </w:rPr>
              <w:t>4. Methods</w:t>
            </w:r>
            <w:r w:rsidR="009F0BAF">
              <w:rPr>
                <w:noProof/>
                <w:webHidden/>
              </w:rPr>
              <w:tab/>
            </w:r>
            <w:r w:rsidR="009F0BAF">
              <w:rPr>
                <w:noProof/>
                <w:webHidden/>
              </w:rPr>
              <w:fldChar w:fldCharType="begin"/>
            </w:r>
            <w:r w:rsidR="009F0BAF">
              <w:rPr>
                <w:noProof/>
                <w:webHidden/>
              </w:rPr>
              <w:instrText xml:space="preserve"> PAGEREF _Toc75279215 \h </w:instrText>
            </w:r>
            <w:r w:rsidR="009F0BAF">
              <w:rPr>
                <w:noProof/>
                <w:webHidden/>
              </w:rPr>
            </w:r>
            <w:r w:rsidR="009F0BAF">
              <w:rPr>
                <w:noProof/>
                <w:webHidden/>
              </w:rPr>
              <w:fldChar w:fldCharType="separate"/>
            </w:r>
            <w:r w:rsidR="005F5DD6">
              <w:rPr>
                <w:noProof/>
                <w:webHidden/>
              </w:rPr>
              <w:t>14</w:t>
            </w:r>
            <w:r w:rsidR="009F0BAF">
              <w:rPr>
                <w:noProof/>
                <w:webHidden/>
              </w:rPr>
              <w:fldChar w:fldCharType="end"/>
            </w:r>
          </w:hyperlink>
        </w:p>
        <w:p w14:paraId="79A259A0" w14:textId="7BCB78E1" w:rsidR="009F0BAF" w:rsidRDefault="0004627B">
          <w:pPr>
            <w:pStyle w:val="TOC2"/>
            <w:rPr>
              <w:rFonts w:asciiTheme="minorHAnsi" w:hAnsiTheme="minorHAnsi" w:cstheme="minorBidi"/>
              <w:noProof/>
              <w:spacing w:val="0"/>
              <w:sz w:val="22"/>
              <w:szCs w:val="22"/>
              <w:lang w:eastAsia="ja-JP"/>
            </w:rPr>
          </w:pPr>
          <w:hyperlink w:anchor="_Toc75279216" w:history="1">
            <w:r w:rsidR="009F0BAF" w:rsidRPr="003A5ED5">
              <w:rPr>
                <w:rStyle w:val="Hyperlink"/>
                <w:noProof/>
              </w:rPr>
              <w:t>4.1 Bitcoin Return Forecasting</w:t>
            </w:r>
            <w:r w:rsidR="009F0BAF">
              <w:rPr>
                <w:noProof/>
                <w:webHidden/>
              </w:rPr>
              <w:tab/>
            </w:r>
            <w:r w:rsidR="009F0BAF">
              <w:rPr>
                <w:noProof/>
                <w:webHidden/>
              </w:rPr>
              <w:fldChar w:fldCharType="begin"/>
            </w:r>
            <w:r w:rsidR="009F0BAF">
              <w:rPr>
                <w:noProof/>
                <w:webHidden/>
              </w:rPr>
              <w:instrText xml:space="preserve"> PAGEREF _Toc75279216 \h </w:instrText>
            </w:r>
            <w:r w:rsidR="009F0BAF">
              <w:rPr>
                <w:noProof/>
                <w:webHidden/>
              </w:rPr>
            </w:r>
            <w:r w:rsidR="009F0BAF">
              <w:rPr>
                <w:noProof/>
                <w:webHidden/>
              </w:rPr>
              <w:fldChar w:fldCharType="separate"/>
            </w:r>
            <w:r w:rsidR="005F5DD6">
              <w:rPr>
                <w:noProof/>
                <w:webHidden/>
              </w:rPr>
              <w:t>14</w:t>
            </w:r>
            <w:r w:rsidR="009F0BAF">
              <w:rPr>
                <w:noProof/>
                <w:webHidden/>
              </w:rPr>
              <w:fldChar w:fldCharType="end"/>
            </w:r>
          </w:hyperlink>
        </w:p>
        <w:p w14:paraId="64554031" w14:textId="5B4B1221" w:rsidR="009F0BAF" w:rsidRDefault="0004627B">
          <w:pPr>
            <w:pStyle w:val="TOC2"/>
            <w:rPr>
              <w:rFonts w:asciiTheme="minorHAnsi" w:hAnsiTheme="minorHAnsi" w:cstheme="minorBidi"/>
              <w:noProof/>
              <w:spacing w:val="0"/>
              <w:sz w:val="22"/>
              <w:szCs w:val="22"/>
              <w:lang w:eastAsia="ja-JP"/>
            </w:rPr>
          </w:pPr>
          <w:hyperlink w:anchor="_Toc75279217" w:history="1">
            <w:r w:rsidR="009F0BAF" w:rsidRPr="003A5ED5">
              <w:rPr>
                <w:rStyle w:val="Hyperlink"/>
                <w:noProof/>
              </w:rPr>
              <w:t>4.2 Trading Simulation</w:t>
            </w:r>
            <w:r w:rsidR="009F0BAF">
              <w:rPr>
                <w:noProof/>
                <w:webHidden/>
              </w:rPr>
              <w:tab/>
            </w:r>
            <w:r w:rsidR="009F0BAF">
              <w:rPr>
                <w:noProof/>
                <w:webHidden/>
              </w:rPr>
              <w:fldChar w:fldCharType="begin"/>
            </w:r>
            <w:r w:rsidR="009F0BAF">
              <w:rPr>
                <w:noProof/>
                <w:webHidden/>
              </w:rPr>
              <w:instrText xml:space="preserve"> PAGEREF _Toc75279217 \h </w:instrText>
            </w:r>
            <w:r w:rsidR="009F0BAF">
              <w:rPr>
                <w:noProof/>
                <w:webHidden/>
              </w:rPr>
            </w:r>
            <w:r w:rsidR="009F0BAF">
              <w:rPr>
                <w:noProof/>
                <w:webHidden/>
              </w:rPr>
              <w:fldChar w:fldCharType="separate"/>
            </w:r>
            <w:r w:rsidR="005F5DD6">
              <w:rPr>
                <w:noProof/>
                <w:webHidden/>
              </w:rPr>
              <w:t>25</w:t>
            </w:r>
            <w:r w:rsidR="009F0BAF">
              <w:rPr>
                <w:noProof/>
                <w:webHidden/>
              </w:rPr>
              <w:fldChar w:fldCharType="end"/>
            </w:r>
          </w:hyperlink>
        </w:p>
        <w:p w14:paraId="358C7563" w14:textId="1E288A5F" w:rsidR="009F0BAF" w:rsidRDefault="0004627B">
          <w:pPr>
            <w:pStyle w:val="TOC1"/>
            <w:rPr>
              <w:rFonts w:asciiTheme="minorHAnsi" w:hAnsiTheme="minorHAnsi" w:cstheme="minorBidi"/>
              <w:noProof/>
              <w:spacing w:val="0"/>
              <w:sz w:val="22"/>
              <w:szCs w:val="22"/>
              <w:lang w:eastAsia="ja-JP"/>
            </w:rPr>
          </w:pPr>
          <w:hyperlink w:anchor="_Toc75279218" w:history="1">
            <w:r w:rsidR="009F0BAF" w:rsidRPr="003A5ED5">
              <w:rPr>
                <w:rStyle w:val="Hyperlink"/>
                <w:noProof/>
              </w:rPr>
              <w:t>5. Results</w:t>
            </w:r>
            <w:r w:rsidR="009F0BAF">
              <w:rPr>
                <w:noProof/>
                <w:webHidden/>
              </w:rPr>
              <w:tab/>
            </w:r>
            <w:r w:rsidR="009F0BAF">
              <w:rPr>
                <w:noProof/>
                <w:webHidden/>
              </w:rPr>
              <w:fldChar w:fldCharType="begin"/>
            </w:r>
            <w:r w:rsidR="009F0BAF">
              <w:rPr>
                <w:noProof/>
                <w:webHidden/>
              </w:rPr>
              <w:instrText xml:space="preserve"> PAGEREF _Toc75279218 \h </w:instrText>
            </w:r>
            <w:r w:rsidR="009F0BAF">
              <w:rPr>
                <w:noProof/>
                <w:webHidden/>
              </w:rPr>
            </w:r>
            <w:r w:rsidR="009F0BAF">
              <w:rPr>
                <w:noProof/>
                <w:webHidden/>
              </w:rPr>
              <w:fldChar w:fldCharType="separate"/>
            </w:r>
            <w:r w:rsidR="005F5DD6">
              <w:rPr>
                <w:noProof/>
                <w:webHidden/>
              </w:rPr>
              <w:t>26</w:t>
            </w:r>
            <w:r w:rsidR="009F0BAF">
              <w:rPr>
                <w:noProof/>
                <w:webHidden/>
              </w:rPr>
              <w:fldChar w:fldCharType="end"/>
            </w:r>
          </w:hyperlink>
        </w:p>
        <w:p w14:paraId="68802BC8" w14:textId="04BBCDA1" w:rsidR="009F0BAF" w:rsidRDefault="0004627B">
          <w:pPr>
            <w:pStyle w:val="TOC2"/>
            <w:rPr>
              <w:rFonts w:asciiTheme="minorHAnsi" w:hAnsiTheme="minorHAnsi" w:cstheme="minorBidi"/>
              <w:noProof/>
              <w:spacing w:val="0"/>
              <w:sz w:val="22"/>
              <w:szCs w:val="22"/>
              <w:lang w:eastAsia="ja-JP"/>
            </w:rPr>
          </w:pPr>
          <w:hyperlink w:anchor="_Toc75279219" w:history="1">
            <w:r w:rsidR="009F0BAF" w:rsidRPr="003A5ED5">
              <w:rPr>
                <w:rStyle w:val="Hyperlink"/>
                <w:noProof/>
              </w:rPr>
              <w:t>5.1 Bitcoin Return Forecasting</w:t>
            </w:r>
            <w:r w:rsidR="009F0BAF">
              <w:rPr>
                <w:noProof/>
                <w:webHidden/>
              </w:rPr>
              <w:tab/>
            </w:r>
            <w:r w:rsidR="009F0BAF">
              <w:rPr>
                <w:noProof/>
                <w:webHidden/>
              </w:rPr>
              <w:fldChar w:fldCharType="begin"/>
            </w:r>
            <w:r w:rsidR="009F0BAF">
              <w:rPr>
                <w:noProof/>
                <w:webHidden/>
              </w:rPr>
              <w:instrText xml:space="preserve"> PAGEREF _Toc75279219 \h </w:instrText>
            </w:r>
            <w:r w:rsidR="009F0BAF">
              <w:rPr>
                <w:noProof/>
                <w:webHidden/>
              </w:rPr>
            </w:r>
            <w:r w:rsidR="009F0BAF">
              <w:rPr>
                <w:noProof/>
                <w:webHidden/>
              </w:rPr>
              <w:fldChar w:fldCharType="separate"/>
            </w:r>
            <w:r w:rsidR="005F5DD6">
              <w:rPr>
                <w:noProof/>
                <w:webHidden/>
              </w:rPr>
              <w:t>26</w:t>
            </w:r>
            <w:r w:rsidR="009F0BAF">
              <w:rPr>
                <w:noProof/>
                <w:webHidden/>
              </w:rPr>
              <w:fldChar w:fldCharType="end"/>
            </w:r>
          </w:hyperlink>
        </w:p>
        <w:p w14:paraId="181C892D" w14:textId="40B705A2" w:rsidR="009F0BAF" w:rsidRDefault="0004627B">
          <w:pPr>
            <w:pStyle w:val="TOC2"/>
            <w:rPr>
              <w:rFonts w:asciiTheme="minorHAnsi" w:hAnsiTheme="minorHAnsi" w:cstheme="minorBidi"/>
              <w:noProof/>
              <w:spacing w:val="0"/>
              <w:sz w:val="22"/>
              <w:szCs w:val="22"/>
              <w:lang w:eastAsia="ja-JP"/>
            </w:rPr>
          </w:pPr>
          <w:hyperlink w:anchor="_Toc75279220" w:history="1">
            <w:r w:rsidR="009F0BAF" w:rsidRPr="003A5ED5">
              <w:rPr>
                <w:rStyle w:val="Hyperlink"/>
                <w:noProof/>
              </w:rPr>
              <w:t>5.2 Trading Simulation</w:t>
            </w:r>
            <w:r w:rsidR="009F0BAF">
              <w:rPr>
                <w:noProof/>
                <w:webHidden/>
              </w:rPr>
              <w:tab/>
            </w:r>
            <w:r w:rsidR="009F0BAF">
              <w:rPr>
                <w:noProof/>
                <w:webHidden/>
              </w:rPr>
              <w:fldChar w:fldCharType="begin"/>
            </w:r>
            <w:r w:rsidR="009F0BAF">
              <w:rPr>
                <w:noProof/>
                <w:webHidden/>
              </w:rPr>
              <w:instrText xml:space="preserve"> PAGEREF _Toc75279220 \h </w:instrText>
            </w:r>
            <w:r w:rsidR="009F0BAF">
              <w:rPr>
                <w:noProof/>
                <w:webHidden/>
              </w:rPr>
            </w:r>
            <w:r w:rsidR="009F0BAF">
              <w:rPr>
                <w:noProof/>
                <w:webHidden/>
              </w:rPr>
              <w:fldChar w:fldCharType="separate"/>
            </w:r>
            <w:r w:rsidR="005F5DD6">
              <w:rPr>
                <w:noProof/>
                <w:webHidden/>
              </w:rPr>
              <w:t>31</w:t>
            </w:r>
            <w:r w:rsidR="009F0BAF">
              <w:rPr>
                <w:noProof/>
                <w:webHidden/>
              </w:rPr>
              <w:fldChar w:fldCharType="end"/>
            </w:r>
          </w:hyperlink>
        </w:p>
        <w:p w14:paraId="19C73DF2" w14:textId="250136E1" w:rsidR="009F0BAF" w:rsidRDefault="0004627B">
          <w:pPr>
            <w:pStyle w:val="TOC2"/>
            <w:rPr>
              <w:rFonts w:asciiTheme="minorHAnsi" w:hAnsiTheme="minorHAnsi" w:cstheme="minorBidi"/>
              <w:noProof/>
              <w:spacing w:val="0"/>
              <w:sz w:val="22"/>
              <w:szCs w:val="22"/>
              <w:lang w:eastAsia="ja-JP"/>
            </w:rPr>
          </w:pPr>
          <w:hyperlink w:anchor="_Toc75279221" w:history="1">
            <w:r w:rsidR="009F0BAF" w:rsidRPr="003A5ED5">
              <w:rPr>
                <w:rStyle w:val="Hyperlink"/>
                <w:noProof/>
              </w:rPr>
              <w:t>5.3 Comparison with Previous Studies</w:t>
            </w:r>
            <w:r w:rsidR="009F0BAF">
              <w:rPr>
                <w:noProof/>
                <w:webHidden/>
              </w:rPr>
              <w:tab/>
            </w:r>
            <w:r w:rsidR="009F0BAF">
              <w:rPr>
                <w:noProof/>
                <w:webHidden/>
              </w:rPr>
              <w:fldChar w:fldCharType="begin"/>
            </w:r>
            <w:r w:rsidR="009F0BAF">
              <w:rPr>
                <w:noProof/>
                <w:webHidden/>
              </w:rPr>
              <w:instrText xml:space="preserve"> PAGEREF _Toc75279221 \h </w:instrText>
            </w:r>
            <w:r w:rsidR="009F0BAF">
              <w:rPr>
                <w:noProof/>
                <w:webHidden/>
              </w:rPr>
            </w:r>
            <w:r w:rsidR="009F0BAF">
              <w:rPr>
                <w:noProof/>
                <w:webHidden/>
              </w:rPr>
              <w:fldChar w:fldCharType="separate"/>
            </w:r>
            <w:r w:rsidR="005F5DD6">
              <w:rPr>
                <w:noProof/>
                <w:webHidden/>
              </w:rPr>
              <w:t>34</w:t>
            </w:r>
            <w:r w:rsidR="009F0BAF">
              <w:rPr>
                <w:noProof/>
                <w:webHidden/>
              </w:rPr>
              <w:fldChar w:fldCharType="end"/>
            </w:r>
          </w:hyperlink>
        </w:p>
        <w:p w14:paraId="0BA0220B" w14:textId="1D406229" w:rsidR="009F0BAF" w:rsidRDefault="0004627B">
          <w:pPr>
            <w:pStyle w:val="TOC1"/>
            <w:rPr>
              <w:rFonts w:asciiTheme="minorHAnsi" w:hAnsiTheme="minorHAnsi" w:cstheme="minorBidi"/>
              <w:noProof/>
              <w:spacing w:val="0"/>
              <w:sz w:val="22"/>
              <w:szCs w:val="22"/>
              <w:lang w:eastAsia="ja-JP"/>
            </w:rPr>
          </w:pPr>
          <w:hyperlink w:anchor="_Toc75279222" w:history="1">
            <w:r w:rsidR="009F0BAF" w:rsidRPr="003A5ED5">
              <w:rPr>
                <w:rStyle w:val="Hyperlink"/>
                <w:noProof/>
              </w:rPr>
              <w:t>6. Conclusion</w:t>
            </w:r>
            <w:r w:rsidR="009F0BAF">
              <w:rPr>
                <w:noProof/>
                <w:webHidden/>
              </w:rPr>
              <w:tab/>
            </w:r>
            <w:r w:rsidR="009F0BAF">
              <w:rPr>
                <w:noProof/>
                <w:webHidden/>
              </w:rPr>
              <w:fldChar w:fldCharType="begin"/>
            </w:r>
            <w:r w:rsidR="009F0BAF">
              <w:rPr>
                <w:noProof/>
                <w:webHidden/>
              </w:rPr>
              <w:instrText xml:space="preserve"> PAGEREF _Toc75279222 \h </w:instrText>
            </w:r>
            <w:r w:rsidR="009F0BAF">
              <w:rPr>
                <w:noProof/>
                <w:webHidden/>
              </w:rPr>
            </w:r>
            <w:r w:rsidR="009F0BAF">
              <w:rPr>
                <w:noProof/>
                <w:webHidden/>
              </w:rPr>
              <w:fldChar w:fldCharType="separate"/>
            </w:r>
            <w:r w:rsidR="005F5DD6">
              <w:rPr>
                <w:noProof/>
                <w:webHidden/>
              </w:rPr>
              <w:t>35</w:t>
            </w:r>
            <w:r w:rsidR="009F0BAF">
              <w:rPr>
                <w:noProof/>
                <w:webHidden/>
              </w:rPr>
              <w:fldChar w:fldCharType="end"/>
            </w:r>
          </w:hyperlink>
        </w:p>
        <w:p w14:paraId="1946AB28" w14:textId="5E852EAB" w:rsidR="009F0BAF" w:rsidRDefault="0004627B">
          <w:pPr>
            <w:pStyle w:val="TOC1"/>
            <w:rPr>
              <w:rFonts w:asciiTheme="minorHAnsi" w:hAnsiTheme="minorHAnsi" w:cstheme="minorBidi"/>
              <w:noProof/>
              <w:spacing w:val="0"/>
              <w:sz w:val="22"/>
              <w:szCs w:val="22"/>
              <w:lang w:eastAsia="ja-JP"/>
            </w:rPr>
          </w:pPr>
          <w:hyperlink w:anchor="_Toc75279223" w:history="1">
            <w:r w:rsidR="009F0BAF" w:rsidRPr="003A5ED5">
              <w:rPr>
                <w:rStyle w:val="Hyperlink"/>
                <w:noProof/>
              </w:rPr>
              <w:t>Bibliography</w:t>
            </w:r>
            <w:r w:rsidR="009F0BAF">
              <w:rPr>
                <w:noProof/>
                <w:webHidden/>
              </w:rPr>
              <w:tab/>
            </w:r>
            <w:r w:rsidR="009F0BAF">
              <w:rPr>
                <w:noProof/>
                <w:webHidden/>
              </w:rPr>
              <w:fldChar w:fldCharType="begin"/>
            </w:r>
            <w:r w:rsidR="009F0BAF">
              <w:rPr>
                <w:noProof/>
                <w:webHidden/>
              </w:rPr>
              <w:instrText xml:space="preserve"> PAGEREF _Toc75279223 \h </w:instrText>
            </w:r>
            <w:r w:rsidR="009F0BAF">
              <w:rPr>
                <w:noProof/>
                <w:webHidden/>
              </w:rPr>
            </w:r>
            <w:r w:rsidR="009F0BAF">
              <w:rPr>
                <w:noProof/>
                <w:webHidden/>
              </w:rPr>
              <w:fldChar w:fldCharType="separate"/>
            </w:r>
            <w:r w:rsidR="005F5DD6">
              <w:rPr>
                <w:noProof/>
                <w:webHidden/>
              </w:rPr>
              <w:t>36</w:t>
            </w:r>
            <w:r w:rsidR="009F0BAF">
              <w:rPr>
                <w:noProof/>
                <w:webHidden/>
              </w:rPr>
              <w:fldChar w:fldCharType="end"/>
            </w:r>
          </w:hyperlink>
        </w:p>
        <w:p w14:paraId="4720E8FC" w14:textId="0C91408C" w:rsidR="009F0BAF" w:rsidRDefault="0004627B">
          <w:pPr>
            <w:pStyle w:val="TOC1"/>
            <w:rPr>
              <w:rFonts w:asciiTheme="minorHAnsi" w:hAnsiTheme="minorHAnsi" w:cstheme="minorBidi"/>
              <w:noProof/>
              <w:spacing w:val="0"/>
              <w:sz w:val="22"/>
              <w:szCs w:val="22"/>
              <w:lang w:eastAsia="ja-JP"/>
            </w:rPr>
          </w:pPr>
          <w:hyperlink w:anchor="_Toc75279224" w:history="1">
            <w:r w:rsidR="009F0BAF" w:rsidRPr="003A5ED5">
              <w:rPr>
                <w:rStyle w:val="Hyperlink"/>
                <w:noProof/>
              </w:rPr>
              <w:t>Appendix</w:t>
            </w:r>
            <w:r w:rsidR="009F0BAF">
              <w:rPr>
                <w:noProof/>
                <w:webHidden/>
              </w:rPr>
              <w:tab/>
            </w:r>
            <w:r w:rsidR="009F0BAF">
              <w:rPr>
                <w:noProof/>
                <w:webHidden/>
              </w:rPr>
              <w:fldChar w:fldCharType="begin"/>
            </w:r>
            <w:r w:rsidR="009F0BAF">
              <w:rPr>
                <w:noProof/>
                <w:webHidden/>
              </w:rPr>
              <w:instrText xml:space="preserve"> PAGEREF _Toc75279224 \h </w:instrText>
            </w:r>
            <w:r w:rsidR="009F0BAF">
              <w:rPr>
                <w:noProof/>
                <w:webHidden/>
              </w:rPr>
            </w:r>
            <w:r w:rsidR="009F0BAF">
              <w:rPr>
                <w:noProof/>
                <w:webHidden/>
              </w:rPr>
              <w:fldChar w:fldCharType="separate"/>
            </w:r>
            <w:r w:rsidR="005F5DD6">
              <w:rPr>
                <w:noProof/>
                <w:webHidden/>
              </w:rPr>
              <w:t>39</w:t>
            </w:r>
            <w:r w:rsidR="009F0BAF">
              <w:rPr>
                <w:noProof/>
                <w:webHidden/>
              </w:rPr>
              <w:fldChar w:fldCharType="end"/>
            </w:r>
          </w:hyperlink>
        </w:p>
        <w:p w14:paraId="102BC7BB" w14:textId="5496E203" w:rsidR="0052551A" w:rsidRDefault="00B715BD" w:rsidP="00B715BD">
          <w:pPr>
            <w:pStyle w:val="TOC1"/>
            <w:rPr>
              <w:rFonts w:eastAsia="Garamond" w:cs="Garamond"/>
              <w:color w:val="000000"/>
              <w:sz w:val="2"/>
              <w:szCs w:val="2"/>
            </w:rPr>
          </w:pPr>
          <w:r>
            <w:fldChar w:fldCharType="end"/>
          </w:r>
        </w:p>
      </w:sdtContent>
    </w:sdt>
    <w:p w14:paraId="7A9A0920" w14:textId="77777777" w:rsidR="0052551A" w:rsidRDefault="0052551A">
      <w:pPr>
        <w:pBdr>
          <w:top w:val="nil"/>
          <w:left w:val="nil"/>
          <w:bottom w:val="nil"/>
          <w:right w:val="nil"/>
          <w:between w:val="nil"/>
        </w:pBdr>
        <w:tabs>
          <w:tab w:val="right" w:pos="7440"/>
        </w:tabs>
        <w:rPr>
          <w:rFonts w:ascii="Garamond" w:eastAsia="Garamond" w:hAnsi="Garamond" w:cs="Garamond"/>
          <w:color w:val="000000"/>
          <w:sz w:val="2"/>
          <w:szCs w:val="2"/>
        </w:rPr>
      </w:pPr>
    </w:p>
    <w:bookmarkEnd w:id="2"/>
    <w:p w14:paraId="025D19AC" w14:textId="77777777" w:rsidR="0052551A" w:rsidRDefault="0052551A">
      <w:pPr>
        <w:pBdr>
          <w:top w:val="nil"/>
          <w:left w:val="nil"/>
          <w:bottom w:val="nil"/>
          <w:right w:val="nil"/>
          <w:between w:val="nil"/>
        </w:pBdr>
        <w:tabs>
          <w:tab w:val="right" w:pos="7440"/>
        </w:tabs>
        <w:rPr>
          <w:rFonts w:ascii="Garamond" w:eastAsia="Garamond" w:hAnsi="Garamond" w:cs="Garamond"/>
          <w:color w:val="000000"/>
          <w:sz w:val="2"/>
          <w:szCs w:val="2"/>
        </w:rPr>
      </w:pPr>
    </w:p>
    <w:p w14:paraId="48AE9780" w14:textId="77777777" w:rsidR="0052551A" w:rsidRDefault="0052551A">
      <w:pPr>
        <w:pBdr>
          <w:top w:val="nil"/>
          <w:left w:val="nil"/>
          <w:bottom w:val="nil"/>
          <w:right w:val="nil"/>
          <w:between w:val="nil"/>
        </w:pBdr>
        <w:tabs>
          <w:tab w:val="right" w:pos="7440"/>
        </w:tabs>
        <w:rPr>
          <w:rFonts w:ascii="Garamond" w:eastAsia="Garamond" w:hAnsi="Garamond" w:cs="Garamond"/>
          <w:color w:val="000000"/>
          <w:sz w:val="2"/>
          <w:szCs w:val="2"/>
        </w:rPr>
      </w:pPr>
    </w:p>
    <w:p w14:paraId="6CF6F64C" w14:textId="77777777" w:rsidR="0052551A" w:rsidRDefault="0052551A">
      <w:pPr>
        <w:pBdr>
          <w:top w:val="nil"/>
          <w:left w:val="nil"/>
          <w:bottom w:val="nil"/>
          <w:right w:val="nil"/>
          <w:between w:val="nil"/>
        </w:pBdr>
        <w:tabs>
          <w:tab w:val="right" w:pos="7440"/>
        </w:tabs>
        <w:rPr>
          <w:rFonts w:ascii="Garamond" w:eastAsia="Garamond" w:hAnsi="Garamond" w:cs="Garamond"/>
          <w:color w:val="000000"/>
          <w:sz w:val="2"/>
          <w:szCs w:val="2"/>
        </w:rPr>
      </w:pPr>
    </w:p>
    <w:p w14:paraId="32715A71" w14:textId="0CA416E9" w:rsidR="00202529" w:rsidRPr="00202529" w:rsidRDefault="00754725" w:rsidP="00202529">
      <w:pPr>
        <w:jc w:val="left"/>
      </w:pPr>
      <w:r>
        <w:br w:type="page"/>
      </w:r>
    </w:p>
    <w:p w14:paraId="130D7660" w14:textId="6CF79E4A" w:rsidR="007652C7" w:rsidRPr="0070052B" w:rsidRDefault="00564455" w:rsidP="00564455">
      <w:pPr>
        <w:pStyle w:val="Heading1"/>
        <w:rPr>
          <w:color w:val="auto"/>
        </w:rPr>
      </w:pPr>
      <w:bookmarkStart w:id="3" w:name="_Toc75279205"/>
      <w:bookmarkStart w:id="4" w:name="_Hlk71151678"/>
      <w:r w:rsidRPr="00564455">
        <w:rPr>
          <w:bCs/>
          <w:color w:val="auto"/>
        </w:rPr>
        <w:lastRenderedPageBreak/>
        <w:t>1.</w:t>
      </w:r>
      <w:r>
        <w:rPr>
          <w:color w:val="auto"/>
        </w:rPr>
        <w:t xml:space="preserve"> </w:t>
      </w:r>
      <w:r w:rsidR="00754725" w:rsidRPr="0070052B">
        <w:rPr>
          <w:color w:val="auto"/>
        </w:rPr>
        <w:t>Introduction</w:t>
      </w:r>
      <w:bookmarkStart w:id="5" w:name="_heading=h.z6wkf3kv51xf" w:colFirst="0" w:colLast="0"/>
      <w:bookmarkEnd w:id="3"/>
      <w:bookmarkEnd w:id="5"/>
    </w:p>
    <w:p w14:paraId="79ECA1DF" w14:textId="7A3B0929" w:rsidR="00BE520B" w:rsidRPr="0070052B" w:rsidRDefault="00FE4975" w:rsidP="00BE520B">
      <w:pPr>
        <w:pBdr>
          <w:top w:val="nil"/>
          <w:left w:val="nil"/>
          <w:bottom w:val="nil"/>
          <w:right w:val="nil"/>
          <w:between w:val="nil"/>
        </w:pBdr>
        <w:ind w:firstLine="720"/>
      </w:pPr>
      <w:r w:rsidRPr="0070052B">
        <w:t xml:space="preserve">In 2008, after the collapse of Lehman Brothers, Bitcoin, the oldest and most popular cryptocurrency today, was invented by </w:t>
      </w:r>
      <w:r w:rsidR="00E45294" w:rsidRPr="0070052B">
        <w:t xml:space="preserve">somebody known as </w:t>
      </w:r>
      <w:r w:rsidR="00764D34" w:rsidRPr="0070052B">
        <w:t xml:space="preserve">the </w:t>
      </w:r>
      <w:r w:rsidR="00E45294" w:rsidRPr="0070052B">
        <w:t xml:space="preserve">pseudonym of </w:t>
      </w:r>
      <w:r w:rsidRPr="0070052B">
        <w:t>Satoshi Nakamoto (Nakamoto, 2008). Since B</w:t>
      </w:r>
      <w:r w:rsidR="00786D45" w:rsidRPr="0070052B">
        <w:t>itcoin</w:t>
      </w:r>
      <w:r w:rsidRPr="0070052B">
        <w:t xml:space="preserve"> trading started in 2009, it has captured much attention from investors worldwide. </w:t>
      </w:r>
      <w:r w:rsidR="005A1F9F">
        <w:t>As a result, the</w:t>
      </w:r>
      <w:r w:rsidRPr="0070052B">
        <w:t xml:space="preserve"> market has been bearish and bullish, reaching a market capitalization of 1 trillion</w:t>
      </w:r>
      <w:r w:rsidR="00E17727" w:rsidRPr="0070052B">
        <w:t xml:space="preserve"> USD</w:t>
      </w:r>
      <w:r w:rsidRPr="0070052B">
        <w:t xml:space="preserve"> as of February 2021 </w:t>
      </w:r>
      <w:sdt>
        <w:sdtPr>
          <w:id w:val="-1157293873"/>
          <w:citation/>
        </w:sdtPr>
        <w:sdtEndPr/>
        <w:sdtContent>
          <w:r w:rsidR="009C65F0" w:rsidRPr="0070052B">
            <w:fldChar w:fldCharType="begin"/>
          </w:r>
          <w:r w:rsidR="009C65F0" w:rsidRPr="0070052B">
            <w:instrText xml:space="preserve"> </w:instrText>
          </w:r>
          <w:r w:rsidR="009C65F0" w:rsidRPr="0070052B">
            <w:rPr>
              <w:rFonts w:hint="eastAsia"/>
            </w:rPr>
            <w:instrText>CITATION Blo21 \l 1041</w:instrText>
          </w:r>
          <w:r w:rsidR="009C65F0" w:rsidRPr="0070052B">
            <w:instrText xml:space="preserve"> </w:instrText>
          </w:r>
          <w:r w:rsidR="009C65F0" w:rsidRPr="0070052B">
            <w:fldChar w:fldCharType="separate"/>
          </w:r>
          <w:r w:rsidR="004F370A">
            <w:rPr>
              <w:noProof/>
            </w:rPr>
            <w:t>(Bloomberg, 2021)</w:t>
          </w:r>
          <w:r w:rsidR="009C65F0" w:rsidRPr="0070052B">
            <w:fldChar w:fldCharType="end"/>
          </w:r>
        </w:sdtContent>
      </w:sdt>
      <w:r w:rsidRPr="0070052B">
        <w:t xml:space="preserve">. </w:t>
      </w:r>
      <w:r w:rsidR="002D13F9" w:rsidRPr="0070052B">
        <w:t>In this situation</w:t>
      </w:r>
      <w:r w:rsidRPr="0070052B">
        <w:t xml:space="preserve">, investors worldwide </w:t>
      </w:r>
      <w:r w:rsidR="00E45294" w:rsidRPr="0070052B">
        <w:t xml:space="preserve">have </w:t>
      </w:r>
      <w:r w:rsidRPr="0070052B">
        <w:t>want</w:t>
      </w:r>
      <w:r w:rsidR="00E45294" w:rsidRPr="0070052B">
        <w:t>ed</w:t>
      </w:r>
      <w:r w:rsidRPr="0070052B">
        <w:t xml:space="preserve"> to make high profits in the B</w:t>
      </w:r>
      <w:r w:rsidR="00786D45" w:rsidRPr="0070052B">
        <w:t>itcoin</w:t>
      </w:r>
      <w:r w:rsidRPr="0070052B">
        <w:t xml:space="preserve"> market</w:t>
      </w:r>
      <w:r w:rsidR="00883DA6" w:rsidRPr="0070052B">
        <w:t xml:space="preserve"> by </w:t>
      </w:r>
      <w:r w:rsidR="00D83844" w:rsidRPr="0070052B">
        <w:t>forecasting future returns</w:t>
      </w:r>
      <w:r w:rsidRPr="0070052B">
        <w:t xml:space="preserve">. Like other financial assets, the demand and supply determine </w:t>
      </w:r>
      <w:r w:rsidR="00B91EF4" w:rsidRPr="0070052B">
        <w:t>B</w:t>
      </w:r>
      <w:r w:rsidR="00786D45" w:rsidRPr="0070052B">
        <w:t xml:space="preserve">itcoin </w:t>
      </w:r>
      <w:r w:rsidR="00407425">
        <w:t>prices</w:t>
      </w:r>
      <w:r w:rsidR="00D51761" w:rsidRPr="0070052B">
        <w:t>.</w:t>
      </w:r>
      <w:r w:rsidRPr="0070052B">
        <w:t xml:space="preserve"> </w:t>
      </w:r>
      <w:r w:rsidR="00D51761" w:rsidRPr="0070052B">
        <w:t>Therefore, c</w:t>
      </w:r>
      <w:r w:rsidRPr="0070052B">
        <w:t xml:space="preserve">apturing the hidden patterns of </w:t>
      </w:r>
      <w:r w:rsidR="00094C8E" w:rsidRPr="0070052B">
        <w:t>its</w:t>
      </w:r>
      <w:r w:rsidRPr="0070052B">
        <w:t xml:space="preserve"> demand and supply </w:t>
      </w:r>
      <w:r w:rsidR="00786D45" w:rsidRPr="0070052B">
        <w:t>is</w:t>
      </w:r>
      <w:r w:rsidRPr="0070052B">
        <w:t xml:space="preserve"> essential to </w:t>
      </w:r>
      <w:r w:rsidR="0098693F">
        <w:t>forecast</w:t>
      </w:r>
      <w:r w:rsidRPr="0070052B">
        <w:t xml:space="preserve"> future </w:t>
      </w:r>
      <w:r w:rsidR="00364A60" w:rsidRPr="0070052B">
        <w:t>B</w:t>
      </w:r>
      <w:r w:rsidR="00786D45" w:rsidRPr="0070052B">
        <w:t>itcoin</w:t>
      </w:r>
      <w:r w:rsidR="00364A60" w:rsidRPr="0070052B">
        <w:t xml:space="preserve"> </w:t>
      </w:r>
      <w:r w:rsidRPr="0070052B">
        <w:t>returns.</w:t>
      </w:r>
      <w:r w:rsidR="009C65F0" w:rsidRPr="0070052B">
        <w:t xml:space="preserve"> </w:t>
      </w:r>
    </w:p>
    <w:p w14:paraId="05653F3F" w14:textId="379C2C7B" w:rsidR="005F3182" w:rsidRPr="0070052B" w:rsidRDefault="008639CF" w:rsidP="00A26326">
      <w:pPr>
        <w:pBdr>
          <w:top w:val="nil"/>
          <w:left w:val="nil"/>
          <w:bottom w:val="nil"/>
          <w:right w:val="nil"/>
          <w:between w:val="nil"/>
        </w:pBdr>
        <w:ind w:firstLine="720"/>
        <w:rPr>
          <w:rStyle w:val="Strong"/>
          <w:b w:val="0"/>
          <w:bCs w:val="0"/>
        </w:rPr>
      </w:pPr>
      <w:r w:rsidRPr="0070052B">
        <w:t xml:space="preserve">However, </w:t>
      </w:r>
      <w:r w:rsidR="00094C8E" w:rsidRPr="0070052B">
        <w:t xml:space="preserve">Bitcoin </w:t>
      </w:r>
      <w:r w:rsidR="00C149F8" w:rsidRPr="0070052B">
        <w:t>may have</w:t>
      </w:r>
      <w:r w:rsidR="00094C8E" w:rsidRPr="0070052B">
        <w:t xml:space="preserve"> the unique</w:t>
      </w:r>
      <w:r w:rsidRPr="0070052B">
        <w:t xml:space="preserve"> determinants of </w:t>
      </w:r>
      <w:r w:rsidR="00094C8E" w:rsidRPr="0070052B">
        <w:t>its</w:t>
      </w:r>
      <w:r w:rsidRPr="0070052B">
        <w:t xml:space="preserve"> demand and supply: the mechanics of</w:t>
      </w:r>
      <w:r w:rsidR="009978A5" w:rsidRPr="0070052B">
        <w:t xml:space="preserve"> the</w:t>
      </w:r>
      <w:r w:rsidRPr="0070052B">
        <w:t xml:space="preserve"> B</w:t>
      </w:r>
      <w:r w:rsidR="00786D45" w:rsidRPr="0070052B">
        <w:t>itcoin</w:t>
      </w:r>
      <w:r w:rsidRPr="0070052B">
        <w:t xml:space="preserve"> blockchain and the r</w:t>
      </w:r>
      <w:r w:rsidR="00344189" w:rsidRPr="0070052B">
        <w:t>elationship between</w:t>
      </w:r>
      <w:r w:rsidRPr="0070052B">
        <w:t xml:space="preserve"> B</w:t>
      </w:r>
      <w:r w:rsidR="00786D45" w:rsidRPr="0070052B">
        <w:t>itcoin</w:t>
      </w:r>
      <w:r w:rsidR="002E0727" w:rsidRPr="0070052B">
        <w:t xml:space="preserve"> </w:t>
      </w:r>
      <w:r w:rsidR="00344189" w:rsidRPr="0070052B">
        <w:t xml:space="preserve">and </w:t>
      </w:r>
      <w:r w:rsidR="00D42210">
        <w:t xml:space="preserve">the </w:t>
      </w:r>
      <w:r w:rsidR="00344189" w:rsidRPr="0070052B">
        <w:t xml:space="preserve">other cryptocurrencies </w:t>
      </w:r>
      <w:sdt>
        <w:sdtPr>
          <w:id w:val="732047324"/>
          <w:citation/>
        </w:sdtPr>
        <w:sdtEndPr/>
        <w:sdtContent>
          <w:r w:rsidR="00EB7B7B" w:rsidRPr="0070052B">
            <w:fldChar w:fldCharType="begin"/>
          </w:r>
          <w:r w:rsidR="00EB7B7B" w:rsidRPr="0070052B">
            <w:instrText xml:space="preserve"> </w:instrText>
          </w:r>
          <w:r w:rsidR="00EB7B7B" w:rsidRPr="0070052B">
            <w:rPr>
              <w:rFonts w:hint="eastAsia"/>
            </w:rPr>
            <w:instrText>CITATION Blo211 \l 1041</w:instrText>
          </w:r>
          <w:r w:rsidR="00EB7B7B" w:rsidRPr="0070052B">
            <w:instrText xml:space="preserve"> </w:instrText>
          </w:r>
          <w:r w:rsidR="00EB7B7B" w:rsidRPr="0070052B">
            <w:fldChar w:fldCharType="separate"/>
          </w:r>
          <w:r w:rsidR="004F370A">
            <w:rPr>
              <w:noProof/>
            </w:rPr>
            <w:t>(Bloomenthal, 2021)</w:t>
          </w:r>
          <w:r w:rsidR="00EB7B7B" w:rsidRPr="0070052B">
            <w:fldChar w:fldCharType="end"/>
          </w:r>
        </w:sdtContent>
      </w:sdt>
      <w:r w:rsidR="00EB7B7B" w:rsidRPr="0070052B">
        <w:t>.</w:t>
      </w:r>
      <w:r w:rsidR="00BE520B" w:rsidRPr="0070052B">
        <w:t xml:space="preserve"> </w:t>
      </w:r>
      <w:r w:rsidR="00D20397" w:rsidRPr="0070052B">
        <w:rPr>
          <w:szCs w:val="22"/>
        </w:rPr>
        <w:t xml:space="preserve">Bitcoin works on the blockchain, a distributed ledger that enables the transfer of value in the digital world without a centralized trusted authority. </w:t>
      </w:r>
      <w:r w:rsidR="001C23AC" w:rsidRPr="0070052B">
        <w:rPr>
          <w:szCs w:val="22"/>
        </w:rPr>
        <w:t>T</w:t>
      </w:r>
      <w:r w:rsidR="00D20397" w:rsidRPr="0070052B">
        <w:rPr>
          <w:szCs w:val="22"/>
        </w:rPr>
        <w:t xml:space="preserve">he blockchain </w:t>
      </w:r>
      <w:r w:rsidR="001C23AC" w:rsidRPr="0070052B">
        <w:rPr>
          <w:szCs w:val="22"/>
        </w:rPr>
        <w:t xml:space="preserve">holds publicly available </w:t>
      </w:r>
      <w:r w:rsidR="00265FCA" w:rsidRPr="0070052B">
        <w:rPr>
          <w:szCs w:val="22"/>
        </w:rPr>
        <w:t>information</w:t>
      </w:r>
      <w:r w:rsidR="001C23AC" w:rsidRPr="0070052B">
        <w:rPr>
          <w:szCs w:val="22"/>
        </w:rPr>
        <w:t xml:space="preserve"> regarding the demand and supply of Bitcoin, such as transaction costs</w:t>
      </w:r>
      <w:r w:rsidR="00265FCA" w:rsidRPr="0070052B">
        <w:rPr>
          <w:szCs w:val="22"/>
        </w:rPr>
        <w:t xml:space="preserve"> or its network value</w:t>
      </w:r>
      <w:r w:rsidR="001C23AC" w:rsidRPr="0070052B">
        <w:rPr>
          <w:szCs w:val="22"/>
        </w:rPr>
        <w:t xml:space="preserve">. </w:t>
      </w:r>
      <w:r w:rsidR="00562212" w:rsidRPr="0070052B">
        <w:rPr>
          <w:szCs w:val="22"/>
        </w:rPr>
        <w:t>Besides,</w:t>
      </w:r>
      <w:r w:rsidR="00FD1006" w:rsidRPr="0070052B">
        <w:rPr>
          <w:szCs w:val="22"/>
        </w:rPr>
        <w:t xml:space="preserve"> </w:t>
      </w:r>
      <w:r w:rsidR="004C22F3" w:rsidRPr="0070052B">
        <w:t xml:space="preserve">since the Bitcoin system appeared, alternative coins (called "Altcoins") that are all the cryptocurrencies other than Bitcoin have been generated based on the Bitcoin blockchain whose source codes are open sources. As of April 2021, the number of Altcoins was more than 9000, and the total market capitalization of cryptocurrencies excluding Bitcoin reached 1 trillion USD </w:t>
      </w:r>
      <w:sdt>
        <w:sdtPr>
          <w:id w:val="1626735609"/>
          <w:citation/>
        </w:sdtPr>
        <w:sdtEndPr/>
        <w:sdtContent>
          <w:r w:rsidR="004C22F3" w:rsidRPr="0070052B">
            <w:fldChar w:fldCharType="begin"/>
          </w:r>
          <w:r w:rsidR="004C22F3" w:rsidRPr="0070052B">
            <w:instrText xml:space="preserve"> </w:instrText>
          </w:r>
          <w:r w:rsidR="004C22F3" w:rsidRPr="0070052B">
            <w:rPr>
              <w:rFonts w:hint="eastAsia"/>
            </w:rPr>
            <w:instrText>CITATION Coi21 \l 1041</w:instrText>
          </w:r>
          <w:r w:rsidR="004C22F3" w:rsidRPr="0070052B">
            <w:instrText xml:space="preserve"> </w:instrText>
          </w:r>
          <w:r w:rsidR="004C22F3" w:rsidRPr="0070052B">
            <w:fldChar w:fldCharType="separate"/>
          </w:r>
          <w:r w:rsidR="004F370A">
            <w:rPr>
              <w:noProof/>
            </w:rPr>
            <w:t>(CoinMarketCap, 2021)</w:t>
          </w:r>
          <w:r w:rsidR="004C22F3" w:rsidRPr="0070052B">
            <w:fldChar w:fldCharType="end"/>
          </w:r>
        </w:sdtContent>
      </w:sdt>
      <w:r w:rsidR="004C22F3" w:rsidRPr="0070052B">
        <w:t xml:space="preserve">. </w:t>
      </w:r>
      <w:r w:rsidR="00114E8B" w:rsidRPr="0070052B">
        <w:t>To</w:t>
      </w:r>
      <w:r w:rsidR="00117D0C" w:rsidRPr="0070052B">
        <w:t xml:space="preserve"> trade Altcoins, </w:t>
      </w:r>
      <w:r w:rsidR="00114E8B" w:rsidRPr="0070052B">
        <w:t>investors</w:t>
      </w:r>
      <w:r w:rsidR="00117D0C" w:rsidRPr="0070052B">
        <w:t xml:space="preserve"> also need to trade Bitcoin in cryptocurrency exchanges. </w:t>
      </w:r>
      <w:r w:rsidR="00265FCA" w:rsidRPr="0070052B">
        <w:rPr>
          <w:szCs w:val="22"/>
        </w:rPr>
        <w:t>T</w:t>
      </w:r>
      <w:r w:rsidR="004C22F3" w:rsidRPr="0070052B">
        <w:rPr>
          <w:szCs w:val="22"/>
        </w:rPr>
        <w:t>hus</w:t>
      </w:r>
      <w:r w:rsidR="00265FCA" w:rsidRPr="0070052B">
        <w:rPr>
          <w:szCs w:val="22"/>
        </w:rPr>
        <w:t xml:space="preserve">, </w:t>
      </w:r>
      <w:r w:rsidR="00265FCA" w:rsidRPr="0070052B">
        <w:t>t</w:t>
      </w:r>
      <w:r w:rsidR="005F3182" w:rsidRPr="0070052B">
        <w:t xml:space="preserve">he mechanics of the Bitcoin blockchain and the relationship between Bitcoin and Altcoins could be potential factors to </w:t>
      </w:r>
      <w:r w:rsidR="00B05583" w:rsidRPr="0070052B">
        <w:t>determine Bitcoin prices</w:t>
      </w:r>
      <w:r w:rsidR="005F3182" w:rsidRPr="0070052B">
        <w:t xml:space="preserve">. </w:t>
      </w:r>
      <w:r w:rsidR="00A70ECD" w:rsidRPr="0070052B">
        <w:t>The purpose of this paper</w:t>
      </w:r>
      <w:r w:rsidR="001C23AC" w:rsidRPr="0070052B">
        <w:rPr>
          <w:rStyle w:val="Strong"/>
          <w:b w:val="0"/>
          <w:bCs w:val="0"/>
        </w:rPr>
        <w:t xml:space="preserve"> </w:t>
      </w:r>
      <w:r w:rsidR="00DB619C" w:rsidRPr="0070052B">
        <w:rPr>
          <w:rStyle w:val="Strong"/>
          <w:b w:val="0"/>
          <w:bCs w:val="0"/>
        </w:rPr>
        <w:t>i</w:t>
      </w:r>
      <w:r w:rsidR="004C22F3" w:rsidRPr="0070052B">
        <w:rPr>
          <w:rStyle w:val="Strong"/>
          <w:b w:val="0"/>
          <w:bCs w:val="0"/>
        </w:rPr>
        <w:t>s</w:t>
      </w:r>
      <w:r w:rsidR="001C23AC" w:rsidRPr="0070052B">
        <w:rPr>
          <w:rStyle w:val="Strong"/>
          <w:b w:val="0"/>
          <w:bCs w:val="0"/>
        </w:rPr>
        <w:t xml:space="preserve"> to </w:t>
      </w:r>
      <w:r w:rsidR="005F3182" w:rsidRPr="0070052B">
        <w:rPr>
          <w:rStyle w:val="Strong"/>
          <w:b w:val="0"/>
          <w:bCs w:val="0"/>
        </w:rPr>
        <w:t xml:space="preserve">investigate whether </w:t>
      </w:r>
      <w:r w:rsidR="00E26C5D">
        <w:rPr>
          <w:rStyle w:val="Strong"/>
          <w:b w:val="0"/>
          <w:bCs w:val="0"/>
        </w:rPr>
        <w:t xml:space="preserve">it is possible </w:t>
      </w:r>
      <w:r w:rsidR="005F3182" w:rsidRPr="0070052B">
        <w:rPr>
          <w:rStyle w:val="Strong"/>
          <w:b w:val="0"/>
          <w:bCs w:val="0"/>
        </w:rPr>
        <w:t xml:space="preserve">to make high profits in the Bitcoin market by forecasting future Bitcoin returns with the variables of the Bitcoin blockchain and the </w:t>
      </w:r>
      <w:r w:rsidR="00394A7F">
        <w:rPr>
          <w:rStyle w:val="Strong"/>
          <w:b w:val="0"/>
          <w:bCs w:val="0"/>
        </w:rPr>
        <w:t>Altcoins</w:t>
      </w:r>
      <w:r w:rsidR="005F3182" w:rsidRPr="0070052B">
        <w:rPr>
          <w:rStyle w:val="Strong"/>
          <w:b w:val="0"/>
          <w:bCs w:val="0"/>
        </w:rPr>
        <w:t xml:space="preserve"> market.</w:t>
      </w:r>
    </w:p>
    <w:p w14:paraId="6A19F756" w14:textId="63F56B34" w:rsidR="005F3182" w:rsidRPr="00765FFF" w:rsidRDefault="00F46843" w:rsidP="005F3182">
      <w:pPr>
        <w:pBdr>
          <w:top w:val="nil"/>
          <w:left w:val="nil"/>
          <w:bottom w:val="nil"/>
          <w:right w:val="nil"/>
          <w:between w:val="nil"/>
        </w:pBdr>
        <w:ind w:firstLine="720"/>
        <w:rPr>
          <w:rStyle w:val="Strong"/>
          <w:rFonts w:eastAsia="Times New Roman"/>
          <w:b w:val="0"/>
          <w:bCs w:val="0"/>
          <w:szCs w:val="22"/>
        </w:rPr>
      </w:pPr>
      <w:r w:rsidRPr="00765FFF">
        <w:rPr>
          <w:rFonts w:eastAsia="Times New Roman"/>
          <w:szCs w:val="22"/>
        </w:rPr>
        <w:t xml:space="preserve">From the experiments, we found two things. </w:t>
      </w:r>
      <w:r w:rsidR="00E64E4E" w:rsidRPr="00765FFF">
        <w:rPr>
          <w:rFonts w:eastAsia="Times New Roman"/>
          <w:szCs w:val="22"/>
        </w:rPr>
        <w:t>The first finding is that</w:t>
      </w:r>
      <w:r w:rsidR="001155C5" w:rsidRPr="00765FFF">
        <w:rPr>
          <w:rFonts w:eastAsia="Times New Roman"/>
          <w:szCs w:val="22"/>
        </w:rPr>
        <w:t xml:space="preserve"> t</w:t>
      </w:r>
      <w:r w:rsidR="006220FD" w:rsidRPr="00765FFF">
        <w:rPr>
          <w:rFonts w:eastAsia="Times New Roman"/>
          <w:szCs w:val="22"/>
        </w:rPr>
        <w:t>he</w:t>
      </w:r>
      <w:r w:rsidRPr="00765FFF">
        <w:rPr>
          <w:rFonts w:eastAsia="Times New Roman"/>
          <w:szCs w:val="22"/>
        </w:rPr>
        <w:t xml:space="preserve"> Bitcoin market was still inefficient enough to make higher profits than the benchmark</w:t>
      </w:r>
      <w:r w:rsidR="000C1749" w:rsidRPr="00765FFF">
        <w:rPr>
          <w:rFonts w:eastAsia="Times New Roman"/>
          <w:szCs w:val="22"/>
        </w:rPr>
        <w:t>s</w:t>
      </w:r>
      <w:r w:rsidRPr="00765FFF">
        <w:rPr>
          <w:rFonts w:eastAsia="Times New Roman"/>
          <w:szCs w:val="22"/>
        </w:rPr>
        <w:t xml:space="preserve"> by forecasting future returns with the publicly available data from the Bitcoin blockchain and the Altcoins market. </w:t>
      </w:r>
      <w:r w:rsidR="00E64E4E" w:rsidRPr="00765FFF">
        <w:rPr>
          <w:rFonts w:eastAsia="Times New Roman"/>
          <w:szCs w:val="22"/>
        </w:rPr>
        <w:t>The s</w:t>
      </w:r>
      <w:r w:rsidRPr="00765FFF">
        <w:rPr>
          <w:rFonts w:eastAsia="Times New Roman"/>
          <w:szCs w:val="22"/>
        </w:rPr>
        <w:t>econd</w:t>
      </w:r>
      <w:r w:rsidR="00E64E4E" w:rsidRPr="00765FFF">
        <w:rPr>
          <w:rFonts w:eastAsia="Times New Roman"/>
          <w:szCs w:val="22"/>
        </w:rPr>
        <w:t xml:space="preserve"> finding is that</w:t>
      </w:r>
      <w:r w:rsidRPr="00765FFF">
        <w:rPr>
          <w:rFonts w:eastAsia="Times New Roman"/>
          <w:szCs w:val="22"/>
        </w:rPr>
        <w:t xml:space="preserve"> the variables of the Bitcoin blockchain and the Altcoins market </w:t>
      </w:r>
      <w:r w:rsidR="006220FD" w:rsidRPr="00765FFF">
        <w:rPr>
          <w:rFonts w:eastAsia="Times New Roman"/>
          <w:szCs w:val="22"/>
        </w:rPr>
        <w:t>played an</w:t>
      </w:r>
      <w:r w:rsidRPr="00765FFF">
        <w:rPr>
          <w:rFonts w:eastAsia="Times New Roman"/>
          <w:szCs w:val="22"/>
        </w:rPr>
        <w:t xml:space="preserve"> essential</w:t>
      </w:r>
      <w:r w:rsidR="006220FD" w:rsidRPr="00765FFF">
        <w:rPr>
          <w:rFonts w:eastAsia="Times New Roman"/>
          <w:szCs w:val="22"/>
        </w:rPr>
        <w:t xml:space="preserve"> role in forecasting</w:t>
      </w:r>
      <w:r w:rsidRPr="00765FFF">
        <w:rPr>
          <w:rFonts w:eastAsia="Times New Roman"/>
          <w:szCs w:val="22"/>
        </w:rPr>
        <w:t xml:space="preserve"> Bitcoin returns in End of Day, two, and three days ahead. </w:t>
      </w:r>
    </w:p>
    <w:p w14:paraId="47728661" w14:textId="1F051E37" w:rsidR="001155C5" w:rsidRPr="0070052B" w:rsidRDefault="005B6198" w:rsidP="001155C5">
      <w:pPr>
        <w:pBdr>
          <w:top w:val="nil"/>
          <w:left w:val="nil"/>
          <w:bottom w:val="nil"/>
          <w:right w:val="nil"/>
          <w:between w:val="nil"/>
        </w:pBdr>
        <w:ind w:firstLine="720"/>
      </w:pPr>
      <w:r w:rsidRPr="0070052B">
        <w:t>The remainder of the paper is organized as follows. Section 2 introduces the literature review.</w:t>
      </w:r>
      <w:r w:rsidR="00081626" w:rsidRPr="0070052B">
        <w:t xml:space="preserve"> </w:t>
      </w:r>
      <w:r w:rsidRPr="0070052B">
        <w:t xml:space="preserve">Section </w:t>
      </w:r>
      <w:r w:rsidR="005B39F0">
        <w:t>3</w:t>
      </w:r>
      <w:r w:rsidRPr="0070052B">
        <w:t xml:space="preserve"> describes </w:t>
      </w:r>
      <w:r w:rsidR="005B39F0">
        <w:t xml:space="preserve">the knowledge of </w:t>
      </w:r>
      <w:r w:rsidR="004C4ADB">
        <w:t>the determinants of Bitcoin prices,</w:t>
      </w:r>
      <w:r w:rsidR="005B39F0">
        <w:t xml:space="preserve"> </w:t>
      </w:r>
      <w:r w:rsidRPr="0070052B">
        <w:t>the data</w:t>
      </w:r>
      <w:r w:rsidR="005B39F0">
        <w:t xml:space="preserve"> contents and sources</w:t>
      </w:r>
      <w:r w:rsidRPr="0070052B">
        <w:t xml:space="preserve">, the problems the data have, and how to treat them. Section </w:t>
      </w:r>
      <w:r w:rsidR="005B39F0">
        <w:t>4</w:t>
      </w:r>
      <w:r w:rsidRPr="0070052B">
        <w:t xml:space="preserve"> explains </w:t>
      </w:r>
      <w:r w:rsidR="00C73246">
        <w:t>the methods of the experiments,</w:t>
      </w:r>
      <w:r w:rsidRPr="0070052B">
        <w:t xml:space="preserve"> from the return forecasting to the trading simulation. Section </w:t>
      </w:r>
      <w:r w:rsidR="005B39F0">
        <w:t>5</w:t>
      </w:r>
      <w:r w:rsidRPr="0070052B">
        <w:t xml:space="preserve"> illustrates the experimental results. Finally, Section </w:t>
      </w:r>
      <w:r w:rsidR="005B39F0">
        <w:t>6</w:t>
      </w:r>
      <w:r w:rsidRPr="0070052B">
        <w:t xml:space="preserve"> concludes </w:t>
      </w:r>
      <w:r w:rsidR="00C73246">
        <w:t>the</w:t>
      </w:r>
      <w:r w:rsidRPr="0070052B">
        <w:t xml:space="preserve"> f</w:t>
      </w:r>
      <w:r w:rsidR="00C73246">
        <w:t>indings</w:t>
      </w:r>
      <w:r w:rsidRPr="0070052B">
        <w:t xml:space="preserve">, </w:t>
      </w:r>
      <w:r w:rsidR="00A90876">
        <w:t>the</w:t>
      </w:r>
      <w:r w:rsidRPr="0070052B">
        <w:t xml:space="preserve"> limitations, and </w:t>
      </w:r>
      <w:r w:rsidR="00A90876">
        <w:t>the</w:t>
      </w:r>
      <w:r w:rsidRPr="0070052B">
        <w:t xml:space="preserve"> economic implications</w:t>
      </w:r>
      <w:r w:rsidR="00F2150E">
        <w:t>,</w:t>
      </w:r>
      <w:r w:rsidR="00D3229E">
        <w:t xml:space="preserve"> and </w:t>
      </w:r>
      <w:r w:rsidR="00F2150E">
        <w:t xml:space="preserve">the </w:t>
      </w:r>
      <w:r w:rsidR="00D3229E">
        <w:t>Appendix shows the tables</w:t>
      </w:r>
      <w:r w:rsidRPr="0070052B">
        <w:t>.</w:t>
      </w:r>
      <w:bookmarkEnd w:id="4"/>
    </w:p>
    <w:p w14:paraId="158B8B0F" w14:textId="77777777" w:rsidR="00A26326" w:rsidRDefault="00A26326">
      <w:pPr>
        <w:rPr>
          <w:rFonts w:eastAsiaTheme="majorEastAsia" w:cstheme="majorBidi"/>
          <w:b/>
          <w:sz w:val="28"/>
          <w:szCs w:val="32"/>
        </w:rPr>
      </w:pPr>
      <w:r>
        <w:br w:type="page"/>
      </w:r>
    </w:p>
    <w:p w14:paraId="3C202DB6" w14:textId="68CCD81C" w:rsidR="008639CF" w:rsidRPr="0070052B" w:rsidRDefault="00E45294" w:rsidP="00E45294">
      <w:pPr>
        <w:pStyle w:val="Heading1"/>
        <w:rPr>
          <w:color w:val="auto"/>
        </w:rPr>
      </w:pPr>
      <w:bookmarkStart w:id="6" w:name="_Toc75279206"/>
      <w:r w:rsidRPr="0070052B">
        <w:rPr>
          <w:color w:val="auto"/>
        </w:rPr>
        <w:lastRenderedPageBreak/>
        <w:t>2.</w:t>
      </w:r>
      <w:r w:rsidR="00564455">
        <w:rPr>
          <w:color w:val="auto"/>
        </w:rPr>
        <w:t xml:space="preserve"> </w:t>
      </w:r>
      <w:r w:rsidR="00754725" w:rsidRPr="0070052B">
        <w:rPr>
          <w:color w:val="auto"/>
        </w:rPr>
        <w:t>Literature Review</w:t>
      </w:r>
      <w:bookmarkEnd w:id="6"/>
    </w:p>
    <w:p w14:paraId="7EEC1888" w14:textId="45C933F3" w:rsidR="00524756" w:rsidRPr="0070052B" w:rsidRDefault="001D5DF3" w:rsidP="00D20397">
      <w:pPr>
        <w:ind w:firstLine="720"/>
      </w:pPr>
      <w:r w:rsidRPr="0070052B">
        <w:t xml:space="preserve">This section reviews the works of literature </w:t>
      </w:r>
      <w:r w:rsidR="00FA06CD" w:rsidRPr="0070052B">
        <w:t>investigating</w:t>
      </w:r>
      <w:r w:rsidRPr="0070052B">
        <w:t xml:space="preserve"> the predictability of the Bitcoin market.</w:t>
      </w:r>
      <w:r w:rsidR="001E4A16" w:rsidRPr="0070052B">
        <w:t xml:space="preserve"> Two main research perspectives</w:t>
      </w:r>
      <w:r w:rsidR="00524756" w:rsidRPr="0070052B">
        <w:t xml:space="preserve"> </w:t>
      </w:r>
      <w:r w:rsidR="001E4A16" w:rsidRPr="0070052B">
        <w:t>are the efficient market hypothesis</w:t>
      </w:r>
      <w:r w:rsidR="00942FDB" w:rsidRPr="0070052B">
        <w:t xml:space="preserve"> (</w:t>
      </w:r>
      <w:r w:rsidR="007A48C1">
        <w:t xml:space="preserve">the </w:t>
      </w:r>
      <w:r w:rsidR="00942FDB" w:rsidRPr="0070052B">
        <w:t>EMH)</w:t>
      </w:r>
      <w:r w:rsidR="001E4A16" w:rsidRPr="0070052B">
        <w:t xml:space="preserve"> and the empirical forecasting approaches</w:t>
      </w:r>
      <w:r w:rsidR="00DF170D" w:rsidRPr="0070052B">
        <w:t>. The former provides theoretical viewpoints on financial markets, while the latter addresses data-driven experiments.</w:t>
      </w:r>
    </w:p>
    <w:p w14:paraId="28908BC5" w14:textId="77777777" w:rsidR="00EE7A7C" w:rsidRPr="0070052B" w:rsidRDefault="00EE7A7C" w:rsidP="00D20397">
      <w:pPr>
        <w:ind w:firstLine="720"/>
      </w:pPr>
    </w:p>
    <w:p w14:paraId="1380CB36" w14:textId="27AA74FB" w:rsidR="00881D4A" w:rsidRPr="00497E07" w:rsidRDefault="00881D4A" w:rsidP="00497E07">
      <w:pPr>
        <w:pStyle w:val="Heading2"/>
      </w:pPr>
      <w:bookmarkStart w:id="7" w:name="_Toc75279207"/>
      <w:r w:rsidRPr="00497E07">
        <w:t>2.1 Efficient Market Hypothesis in the B</w:t>
      </w:r>
      <w:r w:rsidR="00786D45" w:rsidRPr="00497E07">
        <w:t>itcoin</w:t>
      </w:r>
      <w:r w:rsidRPr="00497E07">
        <w:t xml:space="preserve"> </w:t>
      </w:r>
      <w:r w:rsidR="0034533A" w:rsidRPr="00497E07">
        <w:t>M</w:t>
      </w:r>
      <w:r w:rsidRPr="00497E07">
        <w:t>arket</w:t>
      </w:r>
      <w:bookmarkEnd w:id="7"/>
    </w:p>
    <w:p w14:paraId="0780B149" w14:textId="672C17FA" w:rsidR="00EF7023" w:rsidRPr="0070052B" w:rsidRDefault="00881D4A" w:rsidP="00EF7023">
      <w:pPr>
        <w:ind w:firstLine="720"/>
      </w:pPr>
      <w:r w:rsidRPr="0070052B">
        <w:t>T</w:t>
      </w:r>
      <w:r w:rsidR="00250AFF" w:rsidRPr="0070052B">
        <w:t>he efficient market hypothesis stat</w:t>
      </w:r>
      <w:r w:rsidR="00C53CEC">
        <w:t>es</w:t>
      </w:r>
      <w:r w:rsidR="00250AFF" w:rsidRPr="0070052B">
        <w:t xml:space="preserve"> three </w:t>
      </w:r>
      <w:r w:rsidR="00BA79CC" w:rsidRPr="0070052B">
        <w:t>forms</w:t>
      </w:r>
      <w:r w:rsidR="00250AFF" w:rsidRPr="0070052B">
        <w:t xml:space="preserve"> of market efficiency: the weak-form, the semi-strong form, and the strong form</w:t>
      </w:r>
      <w:r w:rsidR="00EB0EE3" w:rsidRPr="0070052B">
        <w:t xml:space="preserve"> </w:t>
      </w:r>
      <w:sdt>
        <w:sdtPr>
          <w:id w:val="1104616953"/>
          <w:citation/>
        </w:sdtPr>
        <w:sdtEndPr/>
        <w:sdtContent>
          <w:r w:rsidR="00EB0EE3" w:rsidRPr="0070052B">
            <w:fldChar w:fldCharType="begin"/>
          </w:r>
          <w:r w:rsidR="00616980" w:rsidRPr="0070052B">
            <w:instrText xml:space="preserve">CITATION Fam70 \l 1041 </w:instrText>
          </w:r>
          <w:r w:rsidR="00EB0EE3" w:rsidRPr="0070052B">
            <w:fldChar w:fldCharType="separate"/>
          </w:r>
          <w:r w:rsidR="004F370A">
            <w:rPr>
              <w:noProof/>
            </w:rPr>
            <w:t>(Fama, 1970)</w:t>
          </w:r>
          <w:r w:rsidR="00EB0EE3" w:rsidRPr="0070052B">
            <w:fldChar w:fldCharType="end"/>
          </w:r>
        </w:sdtContent>
      </w:sdt>
      <w:r w:rsidR="00250AFF" w:rsidRPr="0070052B">
        <w:t xml:space="preserve">. The weak form says that it is impossible to obtain higher returns </w:t>
      </w:r>
      <w:r w:rsidR="008F07D3" w:rsidRPr="0070052B">
        <w:t xml:space="preserve">than the market average </w:t>
      </w:r>
      <w:r w:rsidR="00250AFF" w:rsidRPr="0070052B">
        <w:t xml:space="preserve">by forecasting </w:t>
      </w:r>
      <w:r w:rsidR="00CD7E49">
        <w:t xml:space="preserve">the </w:t>
      </w:r>
      <w:r w:rsidR="008F07D3" w:rsidRPr="0070052B">
        <w:t xml:space="preserve">future </w:t>
      </w:r>
      <w:r w:rsidR="00F527F1">
        <w:t>prices</w:t>
      </w:r>
      <w:r w:rsidR="00250AFF" w:rsidRPr="0070052B">
        <w:t xml:space="preserve">, but it is possible </w:t>
      </w:r>
      <w:r w:rsidR="00F93FCE" w:rsidRPr="0070052B">
        <w:t>with</w:t>
      </w:r>
      <w:r w:rsidR="00250AFF" w:rsidRPr="0070052B">
        <w:t xml:space="preserve"> other publicly available information. The semi-strong form s</w:t>
      </w:r>
      <w:r w:rsidR="009004E5" w:rsidRPr="0070052B">
        <w:t>tate</w:t>
      </w:r>
      <w:r w:rsidR="00250AFF" w:rsidRPr="0070052B">
        <w:t xml:space="preserve">s that it is impossible to achieve higher returns by forecasting </w:t>
      </w:r>
      <w:r w:rsidR="00CD7E49">
        <w:t xml:space="preserve">the </w:t>
      </w:r>
      <w:r w:rsidR="00FA4A18" w:rsidRPr="0070052B">
        <w:t xml:space="preserve">future </w:t>
      </w:r>
      <w:r w:rsidR="00250AFF" w:rsidRPr="0070052B">
        <w:t xml:space="preserve">with even other publicly available data, but </w:t>
      </w:r>
      <w:r w:rsidR="00F93FCE" w:rsidRPr="0070052B">
        <w:t xml:space="preserve">it is </w:t>
      </w:r>
      <w:r w:rsidR="00250AFF" w:rsidRPr="0070052B">
        <w:t xml:space="preserve">possible with private information such as insider information. </w:t>
      </w:r>
      <w:r w:rsidR="005A1F9F">
        <w:t>Finally, t</w:t>
      </w:r>
      <w:r w:rsidR="00250AFF" w:rsidRPr="0070052B">
        <w:t xml:space="preserve">he strong form says no one can make higher </w:t>
      </w:r>
      <w:r w:rsidR="00685E45" w:rsidRPr="0070052B">
        <w:t>returns</w:t>
      </w:r>
      <w:r w:rsidR="00250AFF" w:rsidRPr="0070052B">
        <w:t xml:space="preserve"> even when they use private information; this is ultimately efficient</w:t>
      </w:r>
      <w:r w:rsidR="00952B19" w:rsidRPr="0070052B">
        <w:t xml:space="preserve"> because </w:t>
      </w:r>
      <w:r w:rsidR="008F07D3" w:rsidRPr="0070052B">
        <w:t xml:space="preserve">the </w:t>
      </w:r>
      <w:r w:rsidR="00952B19" w:rsidRPr="0070052B">
        <w:t>information spread</w:t>
      </w:r>
      <w:r w:rsidR="008F07D3" w:rsidRPr="0070052B">
        <w:t>s</w:t>
      </w:r>
      <w:r w:rsidR="00952B19" w:rsidRPr="0070052B">
        <w:t xml:space="preserve"> </w:t>
      </w:r>
      <w:r w:rsidR="008F07D3" w:rsidRPr="0070052B">
        <w:t xml:space="preserve">quickly </w:t>
      </w:r>
      <w:r w:rsidR="00952B19" w:rsidRPr="0070052B">
        <w:t>in the market</w:t>
      </w:r>
      <w:r w:rsidR="00F145DC" w:rsidRPr="0070052B">
        <w:t>.</w:t>
      </w:r>
    </w:p>
    <w:p w14:paraId="4A22E52B" w14:textId="401AC3F5" w:rsidR="00460CA5" w:rsidRPr="0070052B" w:rsidRDefault="000F6E67" w:rsidP="00EF7023">
      <w:pPr>
        <w:ind w:firstLine="720"/>
      </w:pPr>
      <w:r w:rsidRPr="0070052B">
        <w:t>A paper conducted a meta-analysis systematically on the efficiency and profitability of the B</w:t>
      </w:r>
      <w:r w:rsidR="00786D45" w:rsidRPr="0070052B">
        <w:t>itcoin</w:t>
      </w:r>
      <w:r w:rsidRPr="0070052B">
        <w:t xml:space="preserve"> market</w:t>
      </w:r>
      <w:sdt>
        <w:sdtPr>
          <w:id w:val="13050606"/>
          <w:citation/>
        </w:sdtPr>
        <w:sdtEndPr/>
        <w:sdtContent>
          <w:r w:rsidRPr="0070052B">
            <w:fldChar w:fldCharType="begin"/>
          </w:r>
          <w:r w:rsidR="00616980" w:rsidRPr="0070052B">
            <w:instrText xml:space="preserve">CITATION Kyr19 \l 1041 </w:instrText>
          </w:r>
          <w:r w:rsidRPr="0070052B">
            <w:fldChar w:fldCharType="separate"/>
          </w:r>
          <w:r w:rsidR="004F370A">
            <w:rPr>
              <w:noProof/>
            </w:rPr>
            <w:t xml:space="preserve"> (Kyriazis, 2019)</w:t>
          </w:r>
          <w:r w:rsidRPr="0070052B">
            <w:fldChar w:fldCharType="end"/>
          </w:r>
        </w:sdtContent>
      </w:sdt>
      <w:r w:rsidRPr="0070052B">
        <w:t>. The previous research covered by Kyriazis</w:t>
      </w:r>
      <w:r w:rsidR="009C65F0" w:rsidRPr="0070052B">
        <w:t xml:space="preserve"> </w:t>
      </w:r>
      <w:r w:rsidRPr="0070052B">
        <w:t>(2019) employed various methods, including the Augmented Dickey-Fuller test</w:t>
      </w:r>
      <w:r w:rsidR="008F07D3" w:rsidRPr="0070052B">
        <w:t xml:space="preserve"> (</w:t>
      </w:r>
      <w:r w:rsidR="007A48C1">
        <w:t xml:space="preserve">the </w:t>
      </w:r>
      <w:r w:rsidR="008F07D3" w:rsidRPr="0070052B">
        <w:t>ADF test)</w:t>
      </w:r>
      <w:r w:rsidRPr="0070052B">
        <w:t>, the Ljung &amp; Box test, and Detrended Fluctuation Analysis</w:t>
      </w:r>
      <w:r w:rsidR="00764D34" w:rsidRPr="0070052B">
        <w:t>,</w:t>
      </w:r>
      <w:r w:rsidR="004006DC" w:rsidRPr="0070052B">
        <w:t xml:space="preserve"> to test the efficiency</w:t>
      </w:r>
      <w:r w:rsidRPr="0070052B">
        <w:t xml:space="preserve">. </w:t>
      </w:r>
      <w:r w:rsidR="005D00D7" w:rsidRPr="0070052B">
        <w:t>Kyriazis</w:t>
      </w:r>
      <w:r w:rsidR="009C65F0" w:rsidRPr="0070052B">
        <w:t xml:space="preserve"> </w:t>
      </w:r>
      <w:r w:rsidR="005D00D7" w:rsidRPr="0070052B">
        <w:t>(2019) found that most previous research show</w:t>
      </w:r>
      <w:r w:rsidR="00AF1CC5" w:rsidRPr="0070052B">
        <w:t>ed</w:t>
      </w:r>
      <w:r w:rsidR="005D00D7" w:rsidRPr="0070052B">
        <w:t xml:space="preserve"> that </w:t>
      </w:r>
      <w:r w:rsidR="00D97AAF" w:rsidRPr="0070052B">
        <w:t>the EMH d</w:t>
      </w:r>
      <w:r w:rsidR="00430E69" w:rsidRPr="0070052B">
        <w:t>id</w:t>
      </w:r>
      <w:r w:rsidR="00D97AAF" w:rsidRPr="0070052B">
        <w:t xml:space="preserve"> not hold</w:t>
      </w:r>
      <w:r w:rsidR="005D00D7" w:rsidRPr="0070052B">
        <w:t xml:space="preserve"> before 2018. </w:t>
      </w:r>
      <w:r w:rsidR="00AF1CC5" w:rsidRPr="0070052B">
        <w:t>This result implie</w:t>
      </w:r>
      <w:r w:rsidR="006F3E1C">
        <w:t>d</w:t>
      </w:r>
      <w:r w:rsidR="00AF1CC5" w:rsidRPr="0070052B">
        <w:t xml:space="preserve"> that the investors could make higher returns by forecasting future returns with </w:t>
      </w:r>
      <w:r w:rsidR="00D97AAF" w:rsidRPr="0070052B">
        <w:t xml:space="preserve">the </w:t>
      </w:r>
      <w:r w:rsidR="008F07D3" w:rsidRPr="0070052B">
        <w:t>Bitcoin prices</w:t>
      </w:r>
      <w:r w:rsidR="00AF1CC5" w:rsidRPr="0070052B">
        <w:t>. However, it also mentioned that market efficiency might have become weaker as time has passed.</w:t>
      </w:r>
    </w:p>
    <w:p w14:paraId="779B8754" w14:textId="77777777" w:rsidR="009762A6" w:rsidRPr="0070052B" w:rsidRDefault="009762A6" w:rsidP="008C6F9A"/>
    <w:p w14:paraId="5439B75A" w14:textId="60C60809" w:rsidR="00E26C64" w:rsidRPr="0070052B" w:rsidRDefault="00881D4A" w:rsidP="00497E07">
      <w:pPr>
        <w:pStyle w:val="Heading2"/>
      </w:pPr>
      <w:bookmarkStart w:id="8" w:name="_Toc75279208"/>
      <w:r w:rsidRPr="0070052B">
        <w:t xml:space="preserve">2.2 Empirical </w:t>
      </w:r>
      <w:r w:rsidR="00CA7C9F" w:rsidRPr="0070052B">
        <w:t>F</w:t>
      </w:r>
      <w:r w:rsidRPr="0070052B">
        <w:t xml:space="preserve">orecasting </w:t>
      </w:r>
      <w:r w:rsidR="00CA7C9F" w:rsidRPr="0070052B">
        <w:t>A</w:t>
      </w:r>
      <w:r w:rsidRPr="0070052B">
        <w:t>pproaches</w:t>
      </w:r>
      <w:bookmarkEnd w:id="8"/>
    </w:p>
    <w:p w14:paraId="6E7CEFCF" w14:textId="61253EC3" w:rsidR="00AA6060" w:rsidRPr="0070052B" w:rsidRDefault="00EF4F01" w:rsidP="00AA6060">
      <w:pPr>
        <w:ind w:firstLine="720"/>
      </w:pPr>
      <w:r w:rsidRPr="0070052B">
        <w:t>In data</w:t>
      </w:r>
      <w:r w:rsidR="006F3E1C">
        <w:t xml:space="preserve"> science</w:t>
      </w:r>
      <w:r w:rsidRPr="0070052B">
        <w:t xml:space="preserve">, some </w:t>
      </w:r>
      <w:r w:rsidR="00E26C64" w:rsidRPr="0070052B">
        <w:t xml:space="preserve">research set up the </w:t>
      </w:r>
      <w:r w:rsidR="00330FF9">
        <w:t>forecasting</w:t>
      </w:r>
      <w:r w:rsidR="00E26C64" w:rsidRPr="0070052B">
        <w:t xml:space="preserve"> task as a binary classification problem for return in subsequent days and evaluate their accuracy scores. </w:t>
      </w:r>
      <w:r w:rsidR="00731732" w:rsidRPr="0070052B">
        <w:t>F</w:t>
      </w:r>
      <w:r w:rsidR="002E3E6F" w:rsidRPr="0070052B">
        <w:t>o</w:t>
      </w:r>
      <w:r w:rsidR="00731732" w:rsidRPr="0070052B">
        <w:t xml:space="preserve">r </w:t>
      </w:r>
      <w:r w:rsidR="00E26C64" w:rsidRPr="0070052B">
        <w:t>example,</w:t>
      </w:r>
      <w:r w:rsidR="00731732" w:rsidRPr="0070052B">
        <w:t xml:space="preserve"> Mcnally (2016)</w:t>
      </w:r>
      <w:r w:rsidR="00E26C64" w:rsidRPr="0070052B">
        <w:t xml:space="preserve"> </w:t>
      </w:r>
      <w:r w:rsidR="00731732" w:rsidRPr="0070052B">
        <w:t xml:space="preserve">focused on the data between 2013 and 2016 and employed </w:t>
      </w:r>
      <w:r w:rsidR="00E22C73" w:rsidRPr="0070052B">
        <w:t>Long</w:t>
      </w:r>
      <w:r w:rsidR="009C65F0" w:rsidRPr="0070052B">
        <w:t>-Short-Term-</w:t>
      </w:r>
      <w:r w:rsidR="00E22C73" w:rsidRPr="0070052B">
        <w:t>Memory (</w:t>
      </w:r>
      <w:r w:rsidR="00731732" w:rsidRPr="0070052B">
        <w:t>LSTM</w:t>
      </w:r>
      <w:r w:rsidR="00E22C73" w:rsidRPr="0070052B">
        <w:t>)</w:t>
      </w:r>
      <w:r w:rsidR="00731732" w:rsidRPr="0070052B">
        <w:t xml:space="preserve">, </w:t>
      </w:r>
      <w:r w:rsidR="00E22C73" w:rsidRPr="0070052B">
        <w:t>Recurrent Neural Network (</w:t>
      </w:r>
      <w:r w:rsidR="00731732" w:rsidRPr="0070052B">
        <w:t>RNN</w:t>
      </w:r>
      <w:r w:rsidR="00E22C73" w:rsidRPr="0070052B">
        <w:t>)</w:t>
      </w:r>
      <w:r w:rsidR="00731732" w:rsidRPr="0070052B">
        <w:t xml:space="preserve">, and </w:t>
      </w:r>
      <w:r w:rsidR="00E954C7" w:rsidRPr="0070052B">
        <w:t>Autoregressive</w:t>
      </w:r>
      <w:r w:rsidR="00E22C73" w:rsidRPr="0070052B">
        <w:t xml:space="preserve"> Integrated Moving Average (</w:t>
      </w:r>
      <w:r w:rsidR="00731732" w:rsidRPr="0070052B">
        <w:t>ARIMA</w:t>
      </w:r>
      <w:r w:rsidR="00E22C73" w:rsidRPr="0070052B">
        <w:t>)</w:t>
      </w:r>
      <w:r w:rsidR="00731732" w:rsidRPr="0070052B">
        <w:t xml:space="preserve"> models.</w:t>
      </w:r>
      <w:r w:rsidR="005815D3" w:rsidRPr="0070052B">
        <w:t xml:space="preserve"> </w:t>
      </w:r>
      <w:r w:rsidR="00E26C64" w:rsidRPr="0070052B">
        <w:t>I</w:t>
      </w:r>
      <w:r w:rsidR="00BB4A87">
        <w:t>n addition, i</w:t>
      </w:r>
      <w:r w:rsidR="00E26C64" w:rsidRPr="0070052B">
        <w:t xml:space="preserve">t </w:t>
      </w:r>
      <w:r w:rsidR="00FB3E69" w:rsidRPr="0070052B">
        <w:t>standardized the variables and used automated tools in variable</w:t>
      </w:r>
      <w:r w:rsidR="002B492B">
        <w:t>s</w:t>
      </w:r>
      <w:r w:rsidR="00FB3E69" w:rsidRPr="0070052B">
        <w:t xml:space="preserve"> selection and hyperparameter selection</w:t>
      </w:r>
      <w:r w:rsidR="00E22C73" w:rsidRPr="0070052B">
        <w:t>, achieving t</w:t>
      </w:r>
      <w:r w:rsidR="00FB3E69" w:rsidRPr="0070052B">
        <w:t xml:space="preserve">he highest </w:t>
      </w:r>
      <w:r w:rsidR="00330FF9">
        <w:t>forecasting</w:t>
      </w:r>
      <w:r w:rsidR="00FB3E69" w:rsidRPr="0070052B">
        <w:t xml:space="preserve"> accuracy</w:t>
      </w:r>
      <w:r w:rsidR="00E22C73" w:rsidRPr="0070052B">
        <w:t>,</w:t>
      </w:r>
      <w:r w:rsidR="00FB3E69" w:rsidRPr="0070052B">
        <w:t xml:space="preserve"> 52%</w:t>
      </w:r>
      <w:r w:rsidR="00E22C73" w:rsidRPr="0070052B">
        <w:t>,</w:t>
      </w:r>
      <w:r w:rsidR="00FB3E69" w:rsidRPr="0070052B">
        <w:t xml:space="preserve"> </w:t>
      </w:r>
      <w:r w:rsidR="00430E69" w:rsidRPr="0070052B">
        <w:t>with</w:t>
      </w:r>
      <w:r w:rsidR="00FB3E69" w:rsidRPr="0070052B">
        <w:t xml:space="preserve"> LSTM.</w:t>
      </w:r>
      <w:r w:rsidR="000960C1" w:rsidRPr="0070052B">
        <w:t xml:space="preserve"> </w:t>
      </w:r>
    </w:p>
    <w:p w14:paraId="3A1D6255" w14:textId="46651FFB" w:rsidR="00AA6060" w:rsidRPr="0070052B" w:rsidRDefault="00E22C73" w:rsidP="00AA6060">
      <w:pPr>
        <w:ind w:firstLine="720"/>
      </w:pPr>
      <w:r w:rsidRPr="0070052B">
        <w:t xml:space="preserve">Other research has expanded the forecasting models and the independent variables following </w:t>
      </w:r>
      <w:r w:rsidR="00AF25C7" w:rsidRPr="0070052B">
        <w:t>Mcnally</w:t>
      </w:r>
      <w:r w:rsidR="00661E4C">
        <w:t xml:space="preserve"> </w:t>
      </w:r>
      <w:r w:rsidR="00AF25C7" w:rsidRPr="0070052B">
        <w:t>(2</w:t>
      </w:r>
      <w:r w:rsidR="00923990" w:rsidRPr="0070052B">
        <w:t>0</w:t>
      </w:r>
      <w:r w:rsidR="00AF25C7" w:rsidRPr="0070052B">
        <w:t>16)</w:t>
      </w:r>
      <w:r w:rsidR="00E26C64" w:rsidRPr="0070052B">
        <w:t xml:space="preserve">. </w:t>
      </w:r>
      <w:r w:rsidR="00720562" w:rsidRPr="0070052B">
        <w:t>Mallqui</w:t>
      </w:r>
      <w:r w:rsidR="009C65F0" w:rsidRPr="0070052B">
        <w:t xml:space="preserve"> </w:t>
      </w:r>
      <w:r w:rsidR="00720562" w:rsidRPr="0070052B">
        <w:t>(2019) analyzed the data between 2013 and 2017 and used broader macroeconomic variables, such as S&amp;P500 future</w:t>
      </w:r>
      <w:r w:rsidR="00CD7E49">
        <w:t>s</w:t>
      </w:r>
      <w:r w:rsidR="00720562" w:rsidRPr="0070052B">
        <w:t xml:space="preserve"> prices. The achieved accuracy score here </w:t>
      </w:r>
      <w:r w:rsidR="00253C80" w:rsidRPr="0070052B">
        <w:t>was</w:t>
      </w:r>
      <w:r w:rsidR="00720562" w:rsidRPr="0070052B">
        <w:t xml:space="preserve"> 62%, showing ensemble models achieved high performances. </w:t>
      </w:r>
      <w:r w:rsidR="00E26C64" w:rsidRPr="0070052B">
        <w:t>Mudassir</w:t>
      </w:r>
      <w:r w:rsidR="009C65F0" w:rsidRPr="0070052B">
        <w:t xml:space="preserve"> </w:t>
      </w:r>
      <w:r w:rsidR="00E26C64" w:rsidRPr="0070052B">
        <w:t xml:space="preserve">(2020) investigated the data between 2013 and 2019 and constructed the forecasting models: </w:t>
      </w:r>
      <w:r w:rsidR="00687BAE" w:rsidRPr="0070052B">
        <w:t>Feedforward Neural Network</w:t>
      </w:r>
      <w:r w:rsidRPr="0070052B">
        <w:t xml:space="preserve"> (</w:t>
      </w:r>
      <w:r w:rsidR="00687BAE" w:rsidRPr="0070052B">
        <w:t>FNN</w:t>
      </w:r>
      <w:r w:rsidRPr="0070052B">
        <w:t>)</w:t>
      </w:r>
      <w:r w:rsidR="00E26C64" w:rsidRPr="0070052B">
        <w:t xml:space="preserve">, </w:t>
      </w:r>
      <w:r w:rsidRPr="0070052B">
        <w:t>Support Vector Machine (</w:t>
      </w:r>
      <w:r w:rsidR="00E26C64" w:rsidRPr="0070052B">
        <w:t>SVM</w:t>
      </w:r>
      <w:r w:rsidRPr="0070052B">
        <w:t>)</w:t>
      </w:r>
      <w:r w:rsidR="00E26C64" w:rsidRPr="0070052B">
        <w:t xml:space="preserve">, </w:t>
      </w:r>
      <w:r w:rsidRPr="0070052B">
        <w:t xml:space="preserve">Stacked </w:t>
      </w:r>
      <w:r w:rsidR="00C04332" w:rsidRPr="0070052B">
        <w:t>Feedforward</w:t>
      </w:r>
      <w:r w:rsidRPr="0070052B">
        <w:t xml:space="preserve"> Neural Network (</w:t>
      </w:r>
      <w:r w:rsidR="00E26C64" w:rsidRPr="0070052B">
        <w:t>SANN</w:t>
      </w:r>
      <w:r w:rsidRPr="0070052B">
        <w:t>)</w:t>
      </w:r>
      <w:r w:rsidR="00E26C64" w:rsidRPr="0070052B">
        <w:t xml:space="preserve">, LSTM. </w:t>
      </w:r>
      <w:r w:rsidR="00720562" w:rsidRPr="0070052B">
        <w:t>Every model achieved about 65% accuracy</w:t>
      </w:r>
      <w:r w:rsidR="008F07D3" w:rsidRPr="0070052B">
        <w:t xml:space="preserve"> </w:t>
      </w:r>
      <w:r w:rsidR="00720562" w:rsidRPr="0070052B">
        <w:t>scores in End of Day forecasting, even though t</w:t>
      </w:r>
      <w:r w:rsidR="00E26C64" w:rsidRPr="0070052B">
        <w:t xml:space="preserve">he independent variables came from only the Bitcoin blockchain. </w:t>
      </w:r>
      <w:r w:rsidR="00E26C64" w:rsidRPr="0070052B">
        <w:lastRenderedPageBreak/>
        <w:t>Chen</w:t>
      </w:r>
      <w:r w:rsidR="009C65F0" w:rsidRPr="0070052B">
        <w:t xml:space="preserve"> </w:t>
      </w:r>
      <w:r w:rsidR="00E26C64" w:rsidRPr="0070052B">
        <w:t>(2020) al</w:t>
      </w:r>
      <w:r w:rsidR="005A3585" w:rsidRPr="0070052B">
        <w:t xml:space="preserve">so </w:t>
      </w:r>
      <w:r w:rsidR="00E26C64" w:rsidRPr="0070052B">
        <w:t xml:space="preserve">achieved </w:t>
      </w:r>
      <w:r w:rsidR="00735AB1">
        <w:t xml:space="preserve">a </w:t>
      </w:r>
      <w:r w:rsidR="00E26C64" w:rsidRPr="0070052B">
        <w:t>65% accuracy score</w:t>
      </w:r>
      <w:r w:rsidR="005A3585" w:rsidRPr="0070052B">
        <w:t xml:space="preserve"> </w:t>
      </w:r>
      <w:r w:rsidR="00E26C64" w:rsidRPr="0070052B">
        <w:t>with the Logistic Regression</w:t>
      </w:r>
      <w:r w:rsidRPr="0070052B">
        <w:t xml:space="preserve"> </w:t>
      </w:r>
      <w:r w:rsidR="00E26C64" w:rsidRPr="0070052B">
        <w:t xml:space="preserve">model, using sentiment variables from Google Trends and Baidu and macroeconomic variables like </w:t>
      </w:r>
      <w:r w:rsidR="005A32BB">
        <w:t xml:space="preserve">the </w:t>
      </w:r>
      <w:r w:rsidR="00430E69" w:rsidRPr="0070052B">
        <w:t>gold</w:t>
      </w:r>
      <w:r w:rsidR="00E26C64" w:rsidRPr="0070052B">
        <w:t xml:space="preserve"> prices in the data between 2017 and 2019.</w:t>
      </w:r>
      <w:r w:rsidR="00720562" w:rsidRPr="0070052B">
        <w:t xml:space="preserve"> </w:t>
      </w:r>
    </w:p>
    <w:p w14:paraId="1E30960D" w14:textId="7D9330AF" w:rsidR="00675DEF" w:rsidRPr="0070052B" w:rsidRDefault="00FB7728" w:rsidP="00AA6060">
      <w:pPr>
        <w:ind w:firstLine="720"/>
      </w:pPr>
      <w:r w:rsidRPr="0070052B">
        <w:t xml:space="preserve">Besides, </w:t>
      </w:r>
      <w:r w:rsidR="005A3585" w:rsidRPr="0070052B">
        <w:t>some</w:t>
      </w:r>
      <w:r w:rsidRPr="0070052B">
        <w:t xml:space="preserve"> research simulated trading strategies based on</w:t>
      </w:r>
      <w:r w:rsidR="00764D34" w:rsidRPr="0070052B">
        <w:t xml:space="preserve"> </w:t>
      </w:r>
      <w:r w:rsidRPr="0070052B">
        <w:t>forecasting</w:t>
      </w:r>
      <w:r w:rsidR="00EF4F01" w:rsidRPr="0070052B">
        <w:t xml:space="preserve"> models</w:t>
      </w:r>
      <w:r w:rsidRPr="0070052B">
        <w:t>.</w:t>
      </w:r>
      <w:r w:rsidR="00720562" w:rsidRPr="0070052B">
        <w:t xml:space="preserve"> </w:t>
      </w:r>
      <w:r w:rsidR="00675DEF" w:rsidRPr="0070052B">
        <w:t>Concretely, Shintate</w:t>
      </w:r>
      <w:r w:rsidR="009C65F0" w:rsidRPr="0070052B">
        <w:t xml:space="preserve"> </w:t>
      </w:r>
      <w:r w:rsidR="00675DEF" w:rsidRPr="0070052B">
        <w:t xml:space="preserve">(2019) simulated trading strategies, relying on the forecasting models that performed </w:t>
      </w:r>
      <w:r w:rsidR="00081469">
        <w:t>around 55-</w:t>
      </w:r>
      <w:r w:rsidR="00675DEF" w:rsidRPr="0070052B">
        <w:t>62% accuracy score</w:t>
      </w:r>
      <w:r w:rsidR="00081469">
        <w:t>s</w:t>
      </w:r>
      <w:r w:rsidR="00720562" w:rsidRPr="0070052B">
        <w:t xml:space="preserve"> minute by minute</w:t>
      </w:r>
      <w:r w:rsidR="00675DEF" w:rsidRPr="0070052B">
        <w:t>. The paper concluded that it could not o</w:t>
      </w:r>
      <w:r w:rsidR="00E22C73" w:rsidRPr="0070052B">
        <w:t>ut</w:t>
      </w:r>
      <w:r w:rsidR="00675DEF" w:rsidRPr="0070052B">
        <w:t xml:space="preserve">perform the Buy </w:t>
      </w:r>
      <w:r w:rsidR="00242127">
        <w:t>&amp;</w:t>
      </w:r>
      <w:r w:rsidR="00675DEF" w:rsidRPr="0070052B">
        <w:t xml:space="preserve"> Hold strategy in the data between 2013 and 2017. On the other hand, Amjad</w:t>
      </w:r>
      <w:r w:rsidR="009C65F0" w:rsidRPr="0070052B">
        <w:t xml:space="preserve"> </w:t>
      </w:r>
      <w:r w:rsidR="00675DEF" w:rsidRPr="0070052B">
        <w:t xml:space="preserve">(2016), dealing with the data between 2014 and 2016, could achieve higher cumulative returns by forecasting Bitcoin returns every 5-second. </w:t>
      </w:r>
      <w:r w:rsidR="00081469">
        <w:t xml:space="preserve">Their cumulative </w:t>
      </w:r>
      <w:r w:rsidR="00EE3AEF">
        <w:t>return</w:t>
      </w:r>
      <w:r w:rsidR="00081469">
        <w:t xml:space="preserve">s were 6-7x, 4-6x, 3-6x in 2014, 2015, and 2016, respectively. </w:t>
      </w:r>
      <w:r w:rsidR="00675DEF" w:rsidRPr="0070052B">
        <w:t xml:space="preserve">The paper showed that the more profitable models </w:t>
      </w:r>
      <w:r w:rsidR="005E0937">
        <w:t>were</w:t>
      </w:r>
      <w:r w:rsidR="00675DEF" w:rsidRPr="0070052B">
        <w:t xml:space="preserve"> Random Forest and Logistic Regression. One interesting point in the paper is that the Partial Autocorrelation Function test implied that the Bitcoin market </w:t>
      </w:r>
      <w:r w:rsidR="00A2269B" w:rsidRPr="0070052B">
        <w:t>between</w:t>
      </w:r>
      <w:r w:rsidR="00675DEF" w:rsidRPr="0070052B">
        <w:t xml:space="preserve"> 2014</w:t>
      </w:r>
      <w:r w:rsidR="00A2269B" w:rsidRPr="0070052B">
        <w:t xml:space="preserve"> and </w:t>
      </w:r>
      <w:r w:rsidR="00675DEF" w:rsidRPr="0070052B">
        <w:t xml:space="preserve">2016 was </w:t>
      </w:r>
      <w:r w:rsidR="00944A31">
        <w:t>more in</w:t>
      </w:r>
      <w:r w:rsidR="00675DEF" w:rsidRPr="0070052B">
        <w:t>efficient</w:t>
      </w:r>
      <w:r w:rsidR="00944A31">
        <w:t xml:space="preserve"> than</w:t>
      </w:r>
      <w:r w:rsidR="00675DEF" w:rsidRPr="0070052B">
        <w:t xml:space="preserve"> a weak</w:t>
      </w:r>
      <w:r w:rsidR="00944A31">
        <w:t>-</w:t>
      </w:r>
      <w:r w:rsidR="00675DEF" w:rsidRPr="0070052B">
        <w:t>form</w:t>
      </w:r>
      <w:r w:rsidR="00944A31">
        <w:t xml:space="preserve"> efficiency</w:t>
      </w:r>
      <w:r w:rsidR="00675DEF" w:rsidRPr="0070052B">
        <w:t>.</w:t>
      </w:r>
    </w:p>
    <w:p w14:paraId="314D6BB5" w14:textId="77777777" w:rsidR="00592007" w:rsidRPr="0070052B" w:rsidRDefault="00592007"/>
    <w:p w14:paraId="0074FFE7" w14:textId="00A15AA0" w:rsidR="00C85BDE" w:rsidRPr="0070052B" w:rsidRDefault="00C85BDE" w:rsidP="00497E07">
      <w:pPr>
        <w:pStyle w:val="Heading2"/>
      </w:pPr>
      <w:bookmarkStart w:id="9" w:name="_Toc75279209"/>
      <w:r w:rsidRPr="0070052B">
        <w:t xml:space="preserve">2.3 </w:t>
      </w:r>
      <w:r w:rsidR="00592007" w:rsidRPr="0070052B">
        <w:t>The</w:t>
      </w:r>
      <w:r w:rsidRPr="0070052B">
        <w:t xml:space="preserve"> </w:t>
      </w:r>
      <w:r w:rsidR="00CA7C9F" w:rsidRPr="0070052B">
        <w:t>D</w:t>
      </w:r>
      <w:r w:rsidR="004D4FB7" w:rsidRPr="0070052B">
        <w:t xml:space="preserve">ifferences </w:t>
      </w:r>
      <w:r w:rsidR="00CA7C9F" w:rsidRPr="0070052B">
        <w:t>B</w:t>
      </w:r>
      <w:r w:rsidR="004D4FB7" w:rsidRPr="0070052B">
        <w:t xml:space="preserve">etween the </w:t>
      </w:r>
      <w:r w:rsidR="00CA7C9F" w:rsidRPr="0070052B">
        <w:t>P</w:t>
      </w:r>
      <w:r w:rsidR="004D4FB7" w:rsidRPr="0070052B">
        <w:t xml:space="preserve">revious </w:t>
      </w:r>
      <w:r w:rsidR="00CA7C9F" w:rsidRPr="0070052B">
        <w:t>L</w:t>
      </w:r>
      <w:r w:rsidR="004D4FB7" w:rsidRPr="0070052B">
        <w:t xml:space="preserve">iterature and </w:t>
      </w:r>
      <w:r w:rsidR="00CA7C9F" w:rsidRPr="0070052B">
        <w:t>O</w:t>
      </w:r>
      <w:r w:rsidR="004D4FB7" w:rsidRPr="0070052B">
        <w:t xml:space="preserve">ur </w:t>
      </w:r>
      <w:r w:rsidR="00CA7C9F" w:rsidRPr="0070052B">
        <w:t>P</w:t>
      </w:r>
      <w:r w:rsidR="004D4FB7" w:rsidRPr="0070052B">
        <w:t>aper</w:t>
      </w:r>
      <w:bookmarkEnd w:id="9"/>
    </w:p>
    <w:p w14:paraId="7767BE8A" w14:textId="5BCE72A3" w:rsidR="00DC3A1E" w:rsidRDefault="008F07D3" w:rsidP="000F64EA">
      <w:pPr>
        <w:ind w:firstLine="720"/>
      </w:pPr>
      <w:r w:rsidRPr="0070052B">
        <w:t>T</w:t>
      </w:r>
      <w:r w:rsidR="00592007" w:rsidRPr="0070052B">
        <w:t>he existing research above still ha</w:t>
      </w:r>
      <w:r w:rsidR="00253C80" w:rsidRPr="0070052B">
        <w:t>d</w:t>
      </w:r>
      <w:r w:rsidR="00592007" w:rsidRPr="0070052B">
        <w:t xml:space="preserve"> some gaps to be filled. </w:t>
      </w:r>
      <w:r w:rsidR="00FA1EE9">
        <w:t>First</w:t>
      </w:r>
      <w:r w:rsidR="007D78ED">
        <w:t>, t</w:t>
      </w:r>
      <w:r w:rsidR="00592007" w:rsidRPr="0070052B">
        <w:t>he data d</w:t>
      </w:r>
      <w:r w:rsidR="00253C80" w:rsidRPr="0070052B">
        <w:t>id</w:t>
      </w:r>
      <w:r w:rsidR="00592007" w:rsidRPr="0070052B">
        <w:t xml:space="preserve"> not include the latest bull market situation starting January 2021. Therefore, they could not assess the efficiency of the Bitcoin market these days. </w:t>
      </w:r>
      <w:r w:rsidR="00FA1EE9">
        <w:t>Second</w:t>
      </w:r>
      <w:r w:rsidR="00592007" w:rsidRPr="0070052B">
        <w:t xml:space="preserve">, </w:t>
      </w:r>
      <w:r w:rsidRPr="0070052B">
        <w:t xml:space="preserve">to the best of our knowledge, </w:t>
      </w:r>
      <w:r w:rsidR="00592007" w:rsidRPr="0070052B">
        <w:t xml:space="preserve">few existing studies have </w:t>
      </w:r>
      <w:r w:rsidRPr="0070052B">
        <w:t>used</w:t>
      </w:r>
      <w:r w:rsidR="00592007" w:rsidRPr="0070052B">
        <w:t xml:space="preserve"> </w:t>
      </w:r>
      <w:r w:rsidRPr="0070052B">
        <w:t xml:space="preserve">the variables of both the </w:t>
      </w:r>
      <w:r w:rsidR="00592007" w:rsidRPr="0070052B">
        <w:t>Bitcoin blockchain and</w:t>
      </w:r>
      <w:r w:rsidRPr="0070052B">
        <w:t xml:space="preserve"> the</w:t>
      </w:r>
      <w:r w:rsidR="00592007" w:rsidRPr="0070052B">
        <w:t xml:space="preserve"> </w:t>
      </w:r>
      <w:r w:rsidR="00F65E3C" w:rsidRPr="0070052B">
        <w:t>Altcoins</w:t>
      </w:r>
      <w:r w:rsidR="00592007" w:rsidRPr="0070052B">
        <w:t xml:space="preserve"> </w:t>
      </w:r>
      <w:r w:rsidRPr="0070052B">
        <w:t>market</w:t>
      </w:r>
      <w:r w:rsidR="00592007" w:rsidRPr="0070052B">
        <w:t xml:space="preserve"> as independent variables, even though the mechanics of the Bitcoin blockchain and the effects of the </w:t>
      </w:r>
      <w:r w:rsidR="00F65E3C" w:rsidRPr="0070052B">
        <w:t>Altcoins</w:t>
      </w:r>
      <w:r w:rsidR="00592007" w:rsidRPr="0070052B">
        <w:t xml:space="preserve"> market </w:t>
      </w:r>
      <w:r w:rsidR="00687BAE" w:rsidRPr="0070052B">
        <w:t>may be</w:t>
      </w:r>
      <w:r w:rsidR="00592007" w:rsidRPr="0070052B">
        <w:t xml:space="preserve"> essential factors for the demand and supply of Bitcoin.</w:t>
      </w:r>
      <w:r w:rsidR="00430E69" w:rsidRPr="0070052B">
        <w:t xml:space="preserve"> </w:t>
      </w:r>
      <w:r w:rsidR="00804D75">
        <w:t>Third</w:t>
      </w:r>
      <w:r w:rsidR="00FA1EE9">
        <w:t xml:space="preserve">, </w:t>
      </w:r>
      <w:r w:rsidR="00592007" w:rsidRPr="0070052B">
        <w:t>almost no research simulated the daily trading strategies based on binary returns forecasting.</w:t>
      </w:r>
      <w:r w:rsidRPr="0070052B">
        <w:t xml:space="preserve"> </w:t>
      </w:r>
      <w:r w:rsidR="00C85BDE" w:rsidRPr="0070052B">
        <w:t>For filling those gaps, the paper conduct</w:t>
      </w:r>
      <w:r w:rsidR="005E0937">
        <w:t>ed</w:t>
      </w:r>
      <w:r w:rsidR="00C85BDE" w:rsidRPr="0070052B">
        <w:t xml:space="preserve">: collecting the latest data that include both bear and bull market situations between 2019 and 2021, using the </w:t>
      </w:r>
      <w:r w:rsidR="00E13D74" w:rsidRPr="0070052B">
        <w:t xml:space="preserve">variables of the Bitcoin blockchain and the </w:t>
      </w:r>
      <w:r w:rsidR="00F65E3C" w:rsidRPr="0070052B">
        <w:t>Altcoins</w:t>
      </w:r>
      <w:r w:rsidR="00E13D74" w:rsidRPr="0070052B">
        <w:t xml:space="preserve"> market</w:t>
      </w:r>
      <w:r w:rsidR="00FA1EE9">
        <w:t xml:space="preserve">, </w:t>
      </w:r>
      <w:r w:rsidR="00C85BDE" w:rsidRPr="0070052B">
        <w:t xml:space="preserve">and simulating trading strategies based on the daily Bitcoin </w:t>
      </w:r>
      <w:r w:rsidR="00937BC1">
        <w:t xml:space="preserve">binary </w:t>
      </w:r>
      <w:r w:rsidR="00C85BDE" w:rsidRPr="0070052B">
        <w:t>returns forecasting</w:t>
      </w:r>
      <w:r w:rsidR="000F64EA">
        <w:t>.</w:t>
      </w:r>
    </w:p>
    <w:p w14:paraId="09D9CCC4" w14:textId="752E20A0" w:rsidR="00DC3A1E" w:rsidRDefault="00DC3A1E" w:rsidP="00FA1EE9">
      <w:pPr>
        <w:ind w:firstLine="720"/>
        <w:rPr>
          <w:rFonts w:eastAsiaTheme="majorEastAsia" w:cstheme="majorBidi"/>
          <w:b/>
          <w:sz w:val="28"/>
          <w:szCs w:val="32"/>
        </w:rPr>
      </w:pPr>
      <w:r>
        <w:br w:type="page"/>
      </w:r>
    </w:p>
    <w:p w14:paraId="37A466D5" w14:textId="46992352" w:rsidR="0052551A" w:rsidRPr="0070052B" w:rsidRDefault="00601B87" w:rsidP="000C1749">
      <w:pPr>
        <w:pStyle w:val="Heading1"/>
      </w:pPr>
      <w:bookmarkStart w:id="10" w:name="_Toc75279210"/>
      <w:r>
        <w:lastRenderedPageBreak/>
        <w:t>3</w:t>
      </w:r>
      <w:r w:rsidR="00E45294" w:rsidRPr="0070052B">
        <w:t>.</w:t>
      </w:r>
      <w:r w:rsidR="00564455">
        <w:t xml:space="preserve"> </w:t>
      </w:r>
      <w:r w:rsidR="00754725" w:rsidRPr="0070052B">
        <w:t>Data</w:t>
      </w:r>
      <w:bookmarkEnd w:id="10"/>
    </w:p>
    <w:p w14:paraId="66A6D2E9" w14:textId="645D3494" w:rsidR="00364EDF" w:rsidRDefault="00364EDF" w:rsidP="00364EDF">
      <w:pPr>
        <w:ind w:firstLine="720"/>
      </w:pPr>
      <w:r w:rsidRPr="0070052B">
        <w:t xml:space="preserve">This section explains the </w:t>
      </w:r>
      <w:r w:rsidR="00432544">
        <w:t xml:space="preserve">determinants of Bitcoin prices as the </w:t>
      </w:r>
      <w:r w:rsidRPr="0070052B">
        <w:t>data</w:t>
      </w:r>
      <w:r w:rsidR="000C1749">
        <w:t xml:space="preserve"> generation process</w:t>
      </w:r>
      <w:r w:rsidRPr="0070052B">
        <w:t xml:space="preserve">, </w:t>
      </w:r>
      <w:r w:rsidR="000C1749">
        <w:t xml:space="preserve">the data sources, </w:t>
      </w:r>
      <w:r w:rsidRPr="0070052B">
        <w:t>data preprocessing, and summary statistics of the variables. Besides, it tests the time-series properties of the variables.</w:t>
      </w:r>
    </w:p>
    <w:p w14:paraId="66B6FDE3" w14:textId="77777777" w:rsidR="00A20C2E" w:rsidRDefault="00A20C2E" w:rsidP="00A20C2E"/>
    <w:p w14:paraId="7226E5E4" w14:textId="2F0DA6D2" w:rsidR="00A20C2E" w:rsidRPr="00A20C2E" w:rsidRDefault="000C1749" w:rsidP="00497E07">
      <w:pPr>
        <w:pStyle w:val="Heading2"/>
      </w:pPr>
      <w:bookmarkStart w:id="11" w:name="_Toc75279211"/>
      <w:r w:rsidRPr="0070052B">
        <w:t>3.</w:t>
      </w:r>
      <w:r>
        <w:t xml:space="preserve">1 </w:t>
      </w:r>
      <w:r w:rsidRPr="0070052B">
        <w:t>Determinants of Bitcoin Prices</w:t>
      </w:r>
      <w:bookmarkEnd w:id="11"/>
    </w:p>
    <w:p w14:paraId="39B85173" w14:textId="08AA1614" w:rsidR="000C1749" w:rsidRPr="0070052B" w:rsidRDefault="000C1749" w:rsidP="000C1749">
      <w:pPr>
        <w:pStyle w:val="Heading3"/>
        <w:rPr>
          <w:sz w:val="36"/>
        </w:rPr>
      </w:pPr>
      <w:r w:rsidRPr="0070052B">
        <w:t>3.1</w:t>
      </w:r>
      <w:r>
        <w:t>.1</w:t>
      </w:r>
      <w:r w:rsidRPr="0070052B">
        <w:t xml:space="preserve"> </w:t>
      </w:r>
      <w:r>
        <w:t>T</w:t>
      </w:r>
      <w:r w:rsidRPr="0070052B">
        <w:t>he Bitcoin Blockchain</w:t>
      </w:r>
    </w:p>
    <w:p w14:paraId="6F197188" w14:textId="244B8442" w:rsidR="000C1749" w:rsidRPr="009B5977" w:rsidRDefault="00C73BA4" w:rsidP="000C1749">
      <w:pPr>
        <w:pStyle w:val="NormalWeb"/>
        <w:spacing w:before="0" w:beforeAutospacing="0" w:after="0" w:afterAutospacing="0"/>
        <w:ind w:firstLine="720"/>
        <w:jc w:val="both"/>
        <w:rPr>
          <w:sz w:val="22"/>
          <w:szCs w:val="22"/>
        </w:rPr>
      </w:pPr>
      <w:r w:rsidRPr="009B5977">
        <w:rPr>
          <w:sz w:val="22"/>
          <w:szCs w:val="22"/>
        </w:rPr>
        <w:t xml:space="preserve">The </w:t>
      </w:r>
      <w:r w:rsidR="00751288" w:rsidRPr="009B5977">
        <w:rPr>
          <w:sz w:val="22"/>
          <w:szCs w:val="22"/>
        </w:rPr>
        <w:t xml:space="preserve">Bitcoin </w:t>
      </w:r>
      <w:r w:rsidRPr="009B5977">
        <w:rPr>
          <w:sz w:val="22"/>
          <w:szCs w:val="22"/>
        </w:rPr>
        <w:t xml:space="preserve">blockchain holds publicly available information regarding the demand and supply of Bitcoin, such as transaction costs or </w:t>
      </w:r>
      <w:r w:rsidR="00751288" w:rsidRPr="009B5977">
        <w:rPr>
          <w:sz w:val="22"/>
          <w:szCs w:val="22"/>
        </w:rPr>
        <w:t xml:space="preserve">its </w:t>
      </w:r>
      <w:r w:rsidRPr="009B5977">
        <w:rPr>
          <w:sz w:val="22"/>
          <w:szCs w:val="22"/>
        </w:rPr>
        <w:t>network values. Th</w:t>
      </w:r>
      <w:r w:rsidR="00751288" w:rsidRPr="009B5977">
        <w:rPr>
          <w:sz w:val="22"/>
          <w:szCs w:val="22"/>
        </w:rPr>
        <w:t>at</w:t>
      </w:r>
      <w:r w:rsidRPr="009B5977">
        <w:rPr>
          <w:sz w:val="22"/>
          <w:szCs w:val="22"/>
        </w:rPr>
        <w:t xml:space="preserve"> information may give </w:t>
      </w:r>
      <w:r w:rsidR="00751288" w:rsidRPr="009B5977">
        <w:rPr>
          <w:sz w:val="22"/>
          <w:szCs w:val="22"/>
        </w:rPr>
        <w:t xml:space="preserve">us </w:t>
      </w:r>
      <w:r w:rsidRPr="009B5977">
        <w:rPr>
          <w:sz w:val="22"/>
          <w:szCs w:val="22"/>
        </w:rPr>
        <w:t xml:space="preserve">knowledge of Bitcoin prices. </w:t>
      </w:r>
      <w:r w:rsidR="00751288" w:rsidRPr="009B5977">
        <w:rPr>
          <w:sz w:val="22"/>
          <w:szCs w:val="22"/>
        </w:rPr>
        <w:t>Here</w:t>
      </w:r>
      <w:r w:rsidRPr="009B5977">
        <w:rPr>
          <w:sz w:val="22"/>
          <w:szCs w:val="22"/>
        </w:rPr>
        <w:t xml:space="preserve"> introduces how the </w:t>
      </w:r>
      <w:r w:rsidR="00C84551" w:rsidRPr="009B5977">
        <w:rPr>
          <w:sz w:val="22"/>
          <w:szCs w:val="22"/>
        </w:rPr>
        <w:t xml:space="preserve">Bitcoin </w:t>
      </w:r>
      <w:r w:rsidRPr="009B5977">
        <w:rPr>
          <w:sz w:val="22"/>
          <w:szCs w:val="22"/>
        </w:rPr>
        <w:t>blockchain works.</w:t>
      </w:r>
    </w:p>
    <w:p w14:paraId="0EDFD333" w14:textId="40187614" w:rsidR="00751288" w:rsidRDefault="00751288" w:rsidP="000C1749">
      <w:pPr>
        <w:pStyle w:val="NormalWeb"/>
        <w:spacing w:before="0" w:beforeAutospacing="0" w:after="0" w:afterAutospacing="0"/>
        <w:ind w:firstLine="720"/>
        <w:jc w:val="both"/>
        <w:rPr>
          <w:sz w:val="22"/>
          <w:szCs w:val="22"/>
        </w:rPr>
      </w:pPr>
      <w:r w:rsidRPr="0070052B">
        <w:rPr>
          <w:sz w:val="22"/>
          <w:szCs w:val="22"/>
        </w:rPr>
        <w:t xml:space="preserve">The Bitcoin blockchain consists of the following key concepts: a user with a wallet containing his or her private key, transactions that propagate through the Bitcoin network, and miners who maintain the blockchain, the distributed ledger that holds all the transactions </w:t>
      </w:r>
      <w:sdt>
        <w:sdtPr>
          <w:rPr>
            <w:sz w:val="22"/>
            <w:szCs w:val="22"/>
          </w:rPr>
          <w:id w:val="1145005615"/>
          <w:citation/>
        </w:sdtPr>
        <w:sdtEndPr/>
        <w:sdtContent>
          <w:r w:rsidRPr="0070052B">
            <w:rPr>
              <w:sz w:val="22"/>
              <w:szCs w:val="22"/>
            </w:rPr>
            <w:fldChar w:fldCharType="begin"/>
          </w:r>
          <w:r>
            <w:rPr>
              <w:sz w:val="22"/>
              <w:szCs w:val="22"/>
            </w:rPr>
            <w:instrText xml:space="preserve">CITATION Ant16 \l 1041 </w:instrText>
          </w:r>
          <w:r w:rsidRPr="0070052B">
            <w:rPr>
              <w:sz w:val="22"/>
              <w:szCs w:val="22"/>
            </w:rPr>
            <w:fldChar w:fldCharType="separate"/>
          </w:r>
          <w:r w:rsidR="004F370A" w:rsidRPr="004F370A">
            <w:rPr>
              <w:noProof/>
              <w:sz w:val="22"/>
              <w:szCs w:val="22"/>
            </w:rPr>
            <w:t>(Antonopoulos, 2017)</w:t>
          </w:r>
          <w:r w:rsidRPr="0070052B">
            <w:rPr>
              <w:sz w:val="22"/>
              <w:szCs w:val="22"/>
            </w:rPr>
            <w:fldChar w:fldCharType="end"/>
          </w:r>
        </w:sdtContent>
      </w:sdt>
      <w:r w:rsidRPr="0070052B">
        <w:rPr>
          <w:sz w:val="22"/>
          <w:szCs w:val="22"/>
        </w:rPr>
        <w:t>.</w:t>
      </w:r>
    </w:p>
    <w:p w14:paraId="498BACAC" w14:textId="77777777" w:rsidR="00A20C2E" w:rsidRPr="0070052B" w:rsidRDefault="00A20C2E" w:rsidP="00A20C2E">
      <w:pPr>
        <w:pStyle w:val="NormalWeb"/>
        <w:spacing w:before="0" w:beforeAutospacing="0" w:after="0" w:afterAutospacing="0"/>
        <w:jc w:val="both"/>
        <w:rPr>
          <w:sz w:val="22"/>
          <w:szCs w:val="22"/>
        </w:rPr>
      </w:pPr>
    </w:p>
    <w:p w14:paraId="3E25568F" w14:textId="77777777" w:rsidR="000C1749" w:rsidRPr="0070052B" w:rsidRDefault="000C1749" w:rsidP="000C1749">
      <w:pPr>
        <w:pStyle w:val="Heading4"/>
      </w:pPr>
      <w:r>
        <w:rPr>
          <w:rStyle w:val="Strong"/>
          <w:b/>
          <w:bCs w:val="0"/>
        </w:rPr>
        <w:t xml:space="preserve">3.1.1.1 </w:t>
      </w:r>
      <w:r w:rsidRPr="0070052B">
        <w:rPr>
          <w:rStyle w:val="Strong"/>
          <w:b/>
          <w:bCs w:val="0"/>
        </w:rPr>
        <w:t>Transaction</w:t>
      </w:r>
    </w:p>
    <w:p w14:paraId="39767202" w14:textId="0E6C2013" w:rsidR="000C1749" w:rsidRPr="003D76AF" w:rsidRDefault="000C1749" w:rsidP="000C1749">
      <w:pPr>
        <w:pStyle w:val="NormalWeb"/>
        <w:spacing w:before="0" w:beforeAutospacing="0" w:after="0" w:afterAutospacing="0"/>
        <w:ind w:firstLine="720"/>
        <w:jc w:val="both"/>
        <w:rPr>
          <w:sz w:val="22"/>
          <w:szCs w:val="22"/>
        </w:rPr>
      </w:pPr>
      <w:r w:rsidRPr="0070052B">
        <w:rPr>
          <w:sz w:val="22"/>
          <w:szCs w:val="22"/>
        </w:rPr>
        <w:t>A </w:t>
      </w:r>
      <w:r w:rsidRPr="0070052B">
        <w:rPr>
          <w:rStyle w:val="Emphasis"/>
          <w:i w:val="0"/>
          <w:iCs w:val="0"/>
          <w:sz w:val="22"/>
          <w:szCs w:val="22"/>
        </w:rPr>
        <w:t>transaction</w:t>
      </w:r>
      <w:r w:rsidRPr="0070052B">
        <w:rPr>
          <w:sz w:val="22"/>
          <w:szCs w:val="22"/>
        </w:rPr>
        <w:t> is data that propagates the transfer of value between wallets into the Bitcoin network. Like a bookkeeping system, each transaction contains "inputs" and "outputs." The value transferred beneficiary can use each output as an input in the next transaction. In other words, the output of a transaction expresses the value of Bitcoin. The new value that a user can use in the next transaction is generated by </w:t>
      </w:r>
      <w:r w:rsidRPr="0070052B">
        <w:rPr>
          <w:rStyle w:val="Emphasis"/>
          <w:i w:val="0"/>
          <w:iCs w:val="0"/>
          <w:sz w:val="22"/>
          <w:szCs w:val="22"/>
        </w:rPr>
        <w:t>mining</w:t>
      </w:r>
      <w:r w:rsidRPr="0070052B">
        <w:rPr>
          <w:sz w:val="22"/>
          <w:szCs w:val="22"/>
        </w:rPr>
        <w:t> as the </w:t>
      </w:r>
      <w:r w:rsidRPr="0070052B">
        <w:rPr>
          <w:rStyle w:val="Emphasis"/>
          <w:i w:val="0"/>
          <w:iCs w:val="0"/>
          <w:sz w:val="22"/>
          <w:szCs w:val="22"/>
        </w:rPr>
        <w:t>unused-transaction-output (UTXO)</w:t>
      </w:r>
      <w:r w:rsidRPr="0070052B">
        <w:rPr>
          <w:i/>
          <w:iCs/>
          <w:sz w:val="22"/>
          <w:szCs w:val="22"/>
        </w:rPr>
        <w:t>.</w:t>
      </w:r>
    </w:p>
    <w:p w14:paraId="6517275B" w14:textId="77777777" w:rsidR="00A20C2E" w:rsidRPr="00840DF1" w:rsidRDefault="00A20C2E" w:rsidP="00A20C2E">
      <w:pPr>
        <w:pStyle w:val="NormalWeb"/>
        <w:spacing w:before="0" w:beforeAutospacing="0" w:after="0" w:afterAutospacing="0"/>
        <w:jc w:val="both"/>
        <w:rPr>
          <w:b/>
          <w:bCs/>
          <w:sz w:val="22"/>
          <w:szCs w:val="22"/>
        </w:rPr>
      </w:pPr>
    </w:p>
    <w:p w14:paraId="10008A33" w14:textId="77777777" w:rsidR="000C1749" w:rsidRPr="0070052B" w:rsidRDefault="000C1749" w:rsidP="000C1749">
      <w:pPr>
        <w:pStyle w:val="Heading4"/>
      </w:pPr>
      <w:r>
        <w:rPr>
          <w:rStyle w:val="Strong"/>
          <w:b/>
          <w:bCs w:val="0"/>
        </w:rPr>
        <w:t xml:space="preserve">3.1.1.2 </w:t>
      </w:r>
      <w:r w:rsidRPr="0070052B">
        <w:rPr>
          <w:rStyle w:val="Strong"/>
          <w:b/>
          <w:bCs w:val="0"/>
        </w:rPr>
        <w:t>Wallet</w:t>
      </w:r>
    </w:p>
    <w:p w14:paraId="3BA55216" w14:textId="77777777" w:rsidR="00A84F23" w:rsidRDefault="000C1749" w:rsidP="000C1749">
      <w:pPr>
        <w:pStyle w:val="NormalWeb"/>
        <w:spacing w:before="0" w:beforeAutospacing="0" w:after="0" w:afterAutospacing="0"/>
        <w:ind w:firstLine="720"/>
        <w:jc w:val="both"/>
        <w:rPr>
          <w:sz w:val="22"/>
          <w:szCs w:val="22"/>
        </w:rPr>
      </w:pPr>
      <w:r w:rsidRPr="0070052B">
        <w:rPr>
          <w:sz w:val="22"/>
          <w:szCs w:val="22"/>
        </w:rPr>
        <w:t>When a user transfers an output received in a previous transaction as an input in the next transaction, she needs to create a digital signature to confirm her authenticity. </w:t>
      </w:r>
    </w:p>
    <w:p w14:paraId="7FC28756" w14:textId="221BA3B6" w:rsidR="000C1749" w:rsidRDefault="000C1749" w:rsidP="000C1749">
      <w:pPr>
        <w:pStyle w:val="NormalWeb"/>
        <w:spacing w:before="0" w:beforeAutospacing="0" w:after="0" w:afterAutospacing="0"/>
        <w:ind w:firstLine="720"/>
        <w:jc w:val="both"/>
        <w:rPr>
          <w:sz w:val="22"/>
          <w:szCs w:val="22"/>
        </w:rPr>
      </w:pPr>
      <w:r w:rsidRPr="0070052B">
        <w:rPr>
          <w:rStyle w:val="Emphasis"/>
          <w:i w:val="0"/>
          <w:iCs w:val="0"/>
          <w:sz w:val="22"/>
          <w:szCs w:val="22"/>
        </w:rPr>
        <w:t>Wallets</w:t>
      </w:r>
      <w:r w:rsidRPr="0070052B">
        <w:rPr>
          <w:sz w:val="22"/>
          <w:szCs w:val="22"/>
        </w:rPr>
        <w:t> allow a beneficiary to hold the private key to generate this digital signature. Most software wallets have several other functions, too. For instance, it has a database containing UTXO that can be used for the next transaction. The wallet creates inputs by combining the appropriate UTXO to generate a transaction. Then, the user can create a digital signature with the private key to transfer the value.</w:t>
      </w:r>
    </w:p>
    <w:p w14:paraId="75BB4B5B" w14:textId="77777777" w:rsidR="00A20C2E" w:rsidRPr="0070052B" w:rsidRDefault="00A20C2E" w:rsidP="000C1749">
      <w:pPr>
        <w:pStyle w:val="NormalWeb"/>
        <w:spacing w:before="0" w:beforeAutospacing="0" w:after="0" w:afterAutospacing="0"/>
        <w:ind w:firstLine="720"/>
        <w:jc w:val="both"/>
        <w:rPr>
          <w:sz w:val="22"/>
          <w:szCs w:val="22"/>
        </w:rPr>
      </w:pPr>
    </w:p>
    <w:p w14:paraId="64CEF303" w14:textId="77777777" w:rsidR="000C1749" w:rsidRPr="0070052B" w:rsidRDefault="000C1749" w:rsidP="000C1749">
      <w:pPr>
        <w:pStyle w:val="Heading4"/>
        <w:rPr>
          <w:bCs/>
        </w:rPr>
      </w:pPr>
      <w:r>
        <w:rPr>
          <w:rStyle w:val="Strong"/>
          <w:b/>
          <w:bCs w:val="0"/>
        </w:rPr>
        <w:t xml:space="preserve">3.1.1.3 </w:t>
      </w:r>
      <w:r w:rsidRPr="0070052B">
        <w:rPr>
          <w:rStyle w:val="Strong"/>
          <w:b/>
          <w:bCs w:val="0"/>
        </w:rPr>
        <w:t>Peer to Peer Network (P2P)</w:t>
      </w:r>
    </w:p>
    <w:p w14:paraId="633ACEB7" w14:textId="333B47F9" w:rsidR="00A20C2E" w:rsidRDefault="000C1749" w:rsidP="00B51506">
      <w:pPr>
        <w:pStyle w:val="NormalWeb"/>
        <w:spacing w:before="0" w:beforeAutospacing="0" w:after="0" w:afterAutospacing="0"/>
        <w:ind w:firstLine="720"/>
        <w:jc w:val="both"/>
        <w:rPr>
          <w:sz w:val="22"/>
          <w:szCs w:val="22"/>
        </w:rPr>
      </w:pPr>
      <w:r w:rsidRPr="0070052B">
        <w:rPr>
          <w:sz w:val="22"/>
          <w:szCs w:val="22"/>
        </w:rPr>
        <w:t>The Bitcoin network is a</w:t>
      </w:r>
      <w:r w:rsidRPr="0070052B">
        <w:rPr>
          <w:rStyle w:val="Emphasis"/>
          <w:sz w:val="22"/>
          <w:szCs w:val="22"/>
        </w:rPr>
        <w:t> </w:t>
      </w:r>
      <w:r w:rsidRPr="0070052B">
        <w:rPr>
          <w:rStyle w:val="Emphasis"/>
          <w:i w:val="0"/>
          <w:iCs w:val="0"/>
          <w:sz w:val="22"/>
          <w:szCs w:val="22"/>
        </w:rPr>
        <w:t>peer-to-peer network</w:t>
      </w:r>
      <w:r w:rsidRPr="0070052B">
        <w:rPr>
          <w:sz w:val="22"/>
          <w:szCs w:val="22"/>
        </w:rPr>
        <w:t xml:space="preserve"> that connects an individual wallet with several other wallets on the Bitcoin network without a central server, enabling rapid data exchanges regarding transactions. Originators' wallets can send new transactions to any Bitcoin node with an Internet connection. Once a node in the Bitcoin network receives valid transactions that it has never seen before, the Bitcoin network constantly shares newly generated transactions to broadcast the fact of value transfer across the globe. </w:t>
      </w:r>
      <w:r w:rsidR="006A71E4">
        <w:rPr>
          <w:sz w:val="22"/>
          <w:szCs w:val="22"/>
        </w:rPr>
        <w:t>Then, d</w:t>
      </w:r>
      <w:r w:rsidR="004E36B0">
        <w:rPr>
          <w:sz w:val="22"/>
          <w:szCs w:val="22"/>
        </w:rPr>
        <w:t>igital signatures and cryptographic proof confirm the integrity of the transactions and blocks</w:t>
      </w:r>
      <w:r w:rsidR="007439E5">
        <w:rPr>
          <w:sz w:val="22"/>
          <w:szCs w:val="22"/>
        </w:rPr>
        <w:t>, as</w:t>
      </w:r>
      <w:r w:rsidR="004E36B0">
        <w:rPr>
          <w:sz w:val="22"/>
          <w:szCs w:val="22"/>
        </w:rPr>
        <w:t xml:space="preserve"> explained later</w:t>
      </w:r>
      <w:r w:rsidRPr="0070052B">
        <w:rPr>
          <w:sz w:val="22"/>
          <w:szCs w:val="22"/>
        </w:rPr>
        <w:t xml:space="preserve">. Therefore, no one </w:t>
      </w:r>
      <w:r w:rsidRPr="0070052B">
        <w:rPr>
          <w:sz w:val="22"/>
          <w:szCs w:val="22"/>
        </w:rPr>
        <w:lastRenderedPageBreak/>
        <w:t>can practically tamper with the finalized transactions on the network because it contradicts the previous integrity if someone changes them.</w:t>
      </w:r>
    </w:p>
    <w:p w14:paraId="09A2C909" w14:textId="77777777" w:rsidR="00B51506" w:rsidRPr="0070052B" w:rsidRDefault="00B51506" w:rsidP="00B51506">
      <w:pPr>
        <w:pStyle w:val="NormalWeb"/>
        <w:spacing w:before="0" w:beforeAutospacing="0" w:after="0" w:afterAutospacing="0"/>
        <w:ind w:firstLine="720"/>
        <w:jc w:val="both"/>
        <w:rPr>
          <w:sz w:val="22"/>
          <w:szCs w:val="22"/>
        </w:rPr>
      </w:pPr>
    </w:p>
    <w:p w14:paraId="2A2D29B7" w14:textId="77777777" w:rsidR="000C1749" w:rsidRPr="0070052B" w:rsidRDefault="000C1749" w:rsidP="000C1749">
      <w:pPr>
        <w:pStyle w:val="Heading4"/>
        <w:rPr>
          <w:bCs/>
        </w:rPr>
      </w:pPr>
      <w:r>
        <w:rPr>
          <w:rStyle w:val="Strong"/>
          <w:b/>
          <w:bCs w:val="0"/>
        </w:rPr>
        <w:t xml:space="preserve">3.1.1.4 </w:t>
      </w:r>
      <w:r w:rsidRPr="0070052B">
        <w:rPr>
          <w:rStyle w:val="Strong"/>
          <w:b/>
          <w:bCs w:val="0"/>
        </w:rPr>
        <w:t>Mining</w:t>
      </w:r>
    </w:p>
    <w:p w14:paraId="21A61059" w14:textId="77777777" w:rsidR="000C1749" w:rsidRPr="0070052B" w:rsidRDefault="000C1749" w:rsidP="000C1749">
      <w:pPr>
        <w:pStyle w:val="NormalWeb"/>
        <w:spacing w:before="0" w:beforeAutospacing="0" w:after="0" w:afterAutospacing="0"/>
        <w:ind w:firstLine="720"/>
        <w:jc w:val="both"/>
        <w:rPr>
          <w:sz w:val="22"/>
          <w:szCs w:val="22"/>
        </w:rPr>
      </w:pPr>
      <w:r w:rsidRPr="0070052B">
        <w:rPr>
          <w:rStyle w:val="Emphasis"/>
          <w:i w:val="0"/>
          <w:iCs w:val="0"/>
          <w:sz w:val="22"/>
          <w:szCs w:val="22"/>
        </w:rPr>
        <w:t>Mining</w:t>
      </w:r>
      <w:r w:rsidRPr="0070052B">
        <w:rPr>
          <w:i/>
          <w:iCs/>
          <w:sz w:val="22"/>
          <w:szCs w:val="22"/>
        </w:rPr>
        <w:t> </w:t>
      </w:r>
      <w:r w:rsidRPr="0070052B">
        <w:rPr>
          <w:sz w:val="22"/>
          <w:szCs w:val="22"/>
        </w:rPr>
        <w:t>is a mechanism to finalize and perpetuate transactions. It bundles multiple transactions into a data structure called a </w:t>
      </w:r>
      <w:r w:rsidRPr="0070052B">
        <w:rPr>
          <w:rStyle w:val="Emphasis"/>
          <w:i w:val="0"/>
          <w:iCs w:val="0"/>
          <w:sz w:val="22"/>
          <w:szCs w:val="22"/>
        </w:rPr>
        <w:t>block</w:t>
      </w:r>
      <w:r w:rsidRPr="0070052B">
        <w:rPr>
          <w:sz w:val="22"/>
          <w:szCs w:val="22"/>
        </w:rPr>
        <w:t xml:space="preserve">. Its purpose is to provide a unique record of the transfer of value and improve processing efficiency. The data structure of a block requires a certain amount of computation to generate, but once it is generated, any user can easily verify its integrity. The process of creating a block is called mining, analogous to mining gold, and in Bitcoin, it requires particular computations described below. The Bitcoin network participants who perform mining are called miners. </w:t>
      </w:r>
    </w:p>
    <w:p w14:paraId="7ACDE904" w14:textId="3F005EED" w:rsidR="000C1749" w:rsidRPr="0070052B" w:rsidRDefault="000C1749" w:rsidP="000C1749">
      <w:pPr>
        <w:pStyle w:val="NormalWeb"/>
        <w:spacing w:before="0" w:beforeAutospacing="0" w:after="0" w:afterAutospacing="0"/>
        <w:ind w:firstLine="720"/>
        <w:jc w:val="both"/>
        <w:rPr>
          <w:sz w:val="22"/>
          <w:szCs w:val="22"/>
        </w:rPr>
      </w:pPr>
      <w:r w:rsidRPr="0070052B">
        <w:rPr>
          <w:sz w:val="22"/>
          <w:szCs w:val="22"/>
        </w:rPr>
        <w:t xml:space="preserve">Because mining is essential for maintaining the blockchain, successful miners are paid a certain fee and a commission for processing transactions as an incentive to perform the computations. Miners invest in computing power to earn these rewards. Each miner is free to choose which transactions to include in a block and perform the computations for mining, and a transaction creator can pay a miner any amount of fees. This mechanism allows market forces to work and </w:t>
      </w:r>
      <w:r w:rsidR="00D23CA6">
        <w:rPr>
          <w:sz w:val="22"/>
          <w:szCs w:val="22"/>
        </w:rPr>
        <w:t xml:space="preserve">includes </w:t>
      </w:r>
      <w:r w:rsidRPr="0070052B">
        <w:rPr>
          <w:sz w:val="22"/>
          <w:szCs w:val="22"/>
        </w:rPr>
        <w:t xml:space="preserve">transactions with higher fees in a block faster. </w:t>
      </w:r>
    </w:p>
    <w:p w14:paraId="4871319E" w14:textId="77777777" w:rsidR="000C1749" w:rsidRPr="0070052B" w:rsidRDefault="000C1749" w:rsidP="000C1749">
      <w:pPr>
        <w:pStyle w:val="NormalWeb"/>
        <w:spacing w:before="0" w:beforeAutospacing="0" w:after="0" w:afterAutospacing="0"/>
        <w:ind w:firstLine="720"/>
        <w:jc w:val="both"/>
        <w:rPr>
          <w:sz w:val="22"/>
          <w:szCs w:val="22"/>
        </w:rPr>
      </w:pPr>
      <w:r w:rsidRPr="0070052B">
        <w:rPr>
          <w:sz w:val="22"/>
          <w:szCs w:val="22"/>
        </w:rPr>
        <w:t>Bitcoin mining requires cryptographically intensive computations called </w:t>
      </w:r>
      <w:r w:rsidRPr="0070052B">
        <w:rPr>
          <w:rStyle w:val="Emphasis"/>
          <w:i w:val="0"/>
          <w:iCs w:val="0"/>
          <w:sz w:val="22"/>
          <w:szCs w:val="22"/>
        </w:rPr>
        <w:t>Proof of Work (PoW)</w:t>
      </w:r>
      <w:r w:rsidRPr="0070052B">
        <w:rPr>
          <w:sz w:val="22"/>
          <w:szCs w:val="22"/>
        </w:rPr>
        <w:t xml:space="preserve">. Depending on the sum of all mining computers' processing power, the mechanism requires 10 minutes of computation on average. Miners worldwide perform these computational processes. The first successful miner (i.e., the one who got the correct computation results) broadcasts the block with the rest of the world via P2P, which updates the ledger information recognized by all Bitcoin nodes worldwide. Miners then start mining a new subsequent block. </w:t>
      </w:r>
    </w:p>
    <w:p w14:paraId="39895B48" w14:textId="77777777" w:rsidR="000C1749" w:rsidRPr="0070052B" w:rsidRDefault="000C1749" w:rsidP="000C1749">
      <w:pPr>
        <w:pStyle w:val="NormalWeb"/>
        <w:spacing w:before="0" w:beforeAutospacing="0" w:after="0" w:afterAutospacing="0"/>
        <w:jc w:val="both"/>
        <w:rPr>
          <w:sz w:val="22"/>
          <w:szCs w:val="22"/>
        </w:rPr>
      </w:pPr>
    </w:p>
    <w:p w14:paraId="657FADAC" w14:textId="77777777" w:rsidR="000C1749" w:rsidRPr="0070052B" w:rsidRDefault="000C1749" w:rsidP="000C1749">
      <w:pPr>
        <w:pStyle w:val="Heading3"/>
      </w:pPr>
      <w:r w:rsidRPr="0070052B">
        <w:t>3.</w:t>
      </w:r>
      <w:r>
        <w:t>1.</w:t>
      </w:r>
      <w:r w:rsidRPr="0070052B">
        <w:t>2 The Relationship Between Bitcoin and Altcoins</w:t>
      </w:r>
    </w:p>
    <w:p w14:paraId="6E369B7D" w14:textId="0F236CC5" w:rsidR="000C1749" w:rsidRDefault="000C1749" w:rsidP="000C1749">
      <w:pPr>
        <w:pBdr>
          <w:between w:val="nil"/>
        </w:pBdr>
        <w:ind w:firstLine="720"/>
      </w:pPr>
      <w:r w:rsidRPr="0070052B">
        <w:t xml:space="preserve">It is common for most investors to use cryptocurrency exchanges such as CoinBase or Binance to trade between fiat currencies, Bitcoin, and Altcoins, although cryptocurrency blockchains are maintained in a decentralized manner. These cryptocurrency exchanges deal with </w:t>
      </w:r>
      <w:r w:rsidR="00D23CA6">
        <w:t>massive</w:t>
      </w:r>
      <w:r w:rsidRPr="0070052B">
        <w:t xml:space="preserve"> trading every day, </w:t>
      </w:r>
      <w:r w:rsidRPr="0070052B">
        <w:rPr>
          <w:rFonts w:hint="eastAsia"/>
        </w:rPr>
        <w:t>facilitat</w:t>
      </w:r>
      <w:r w:rsidRPr="0070052B">
        <w:t>ing cryptocurrency trading and liquidating the market.</w:t>
      </w:r>
    </w:p>
    <w:p w14:paraId="3448913B" w14:textId="5651548E" w:rsidR="00733369" w:rsidRPr="009B5977" w:rsidRDefault="00733369" w:rsidP="00733369">
      <w:pPr>
        <w:pBdr>
          <w:between w:val="nil"/>
        </w:pBdr>
        <w:ind w:firstLine="720"/>
      </w:pPr>
      <w:r w:rsidRPr="009B5977">
        <w:t>Figure 1 shows</w:t>
      </w:r>
      <w:r w:rsidR="005E6AB0" w:rsidRPr="009B5977">
        <w:t xml:space="preserve"> that </w:t>
      </w:r>
      <w:r w:rsidRPr="009B5977">
        <w:t xml:space="preserve">the market share of Bitcoin in the cryptocurrency market has </w:t>
      </w:r>
      <w:r w:rsidR="00AB205D" w:rsidRPr="009B5977">
        <w:t>changed over time</w:t>
      </w:r>
      <w:r w:rsidRPr="009B5977">
        <w:t>.</w:t>
      </w:r>
      <w:r w:rsidR="005E6AB0" w:rsidRPr="009B5977">
        <w:t xml:space="preserve"> In the beginning, Bitcoin was overwhelmingly dominant, but as the number of Altcoins increases and gains popularity, </w:t>
      </w:r>
      <w:r w:rsidR="00F84620" w:rsidRPr="009B5977">
        <w:t xml:space="preserve">the </w:t>
      </w:r>
      <w:r w:rsidR="005E6AB0" w:rsidRPr="009B5977">
        <w:t xml:space="preserve">market capitalization </w:t>
      </w:r>
      <w:r w:rsidR="00F84620" w:rsidRPr="009B5977">
        <w:t xml:space="preserve">of Altcoins </w:t>
      </w:r>
      <w:r w:rsidR="005E6AB0" w:rsidRPr="009B5977">
        <w:t xml:space="preserve">has </w:t>
      </w:r>
      <w:r w:rsidR="00F84620" w:rsidRPr="009B5977">
        <w:t>increased</w:t>
      </w:r>
      <w:r w:rsidR="005E6AB0" w:rsidRPr="009B5977">
        <w:t>.</w:t>
      </w:r>
    </w:p>
    <w:p w14:paraId="5607B4F6" w14:textId="4EEEB0BB" w:rsidR="00733369" w:rsidRDefault="00733369" w:rsidP="00733369">
      <w:pPr>
        <w:pBdr>
          <w:between w:val="nil"/>
        </w:pBdr>
        <w:ind w:firstLine="720"/>
        <w:jc w:val="center"/>
      </w:pPr>
      <w:r>
        <w:lastRenderedPageBreak/>
        <w:t>Figure 1: Bitcoin Dominance Rate in Total Market Cap</w:t>
      </w:r>
      <w:r>
        <w:rPr>
          <w:noProof/>
        </w:rPr>
        <w:drawing>
          <wp:inline distT="0" distB="0" distL="0" distR="0" wp14:anchorId="37D22D3C" wp14:editId="00141A67">
            <wp:extent cx="5400040" cy="371284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3712845"/>
                    </a:xfrm>
                    <a:prstGeom prst="rect">
                      <a:avLst/>
                    </a:prstGeom>
                  </pic:spPr>
                </pic:pic>
              </a:graphicData>
            </a:graphic>
          </wp:inline>
        </w:drawing>
      </w:r>
      <w:r>
        <w:t xml:space="preserve">Global cryptocurrency market charts. Retrieved 04 27, 2021, from </w:t>
      </w:r>
      <w:proofErr w:type="spellStart"/>
      <w:r>
        <w:t>CoinMarketCap</w:t>
      </w:r>
      <w:proofErr w:type="spellEnd"/>
      <w:r>
        <w:t>: https://coinmarketcap.com/charts/</w:t>
      </w:r>
    </w:p>
    <w:p w14:paraId="65F0AF56" w14:textId="77777777" w:rsidR="00FE09B0" w:rsidRDefault="00FE09B0" w:rsidP="00FE09B0">
      <w:pPr>
        <w:pBdr>
          <w:between w:val="nil"/>
        </w:pBdr>
      </w:pPr>
    </w:p>
    <w:p w14:paraId="6267CA85" w14:textId="2F99E91D" w:rsidR="003D76AF" w:rsidRDefault="000C1749" w:rsidP="00FE09B0">
      <w:pPr>
        <w:pBdr>
          <w:between w:val="nil"/>
        </w:pBdr>
        <w:ind w:firstLine="720"/>
      </w:pPr>
      <w:r>
        <w:t>In cryptocurrency trading, t</w:t>
      </w:r>
      <w:r w:rsidRPr="0070052B">
        <w:t xml:space="preserve">he relationship between the demand for Bitcoin and that for Altcoins seems complicated. Bitcoin is a crucial currency in the cryptocurrency market like USD in the traditional financial market. Many Altcoins are denominated in Bitcoin. If the demand for Altcoins increases due to their higher profitability, it may increase the demand for Bitcoin because investors need to buy </w:t>
      </w:r>
      <w:r w:rsidR="001C2712">
        <w:t>Bitcoin</w:t>
      </w:r>
      <w:r w:rsidRPr="0070052B">
        <w:t xml:space="preserve"> as an intermediary to exchange fiat currencies like USD or JPY for Altcoins in cryptocurrency exchanges. However, in terms of competition, if the demand for Altcoins increases due to their higher profitability, it may decrease the demand for Bitcoin because investors exchange </w:t>
      </w:r>
      <w:r w:rsidR="001C2712">
        <w:t>Bitcoin</w:t>
      </w:r>
      <w:r w:rsidRPr="0070052B">
        <w:t xml:space="preserve"> for Altcoins. </w:t>
      </w:r>
    </w:p>
    <w:p w14:paraId="3FF7FBDA" w14:textId="10004B59" w:rsidR="000C1749" w:rsidRPr="0070052B" w:rsidRDefault="000C1749" w:rsidP="00FE09B0">
      <w:pPr>
        <w:pBdr>
          <w:between w:val="nil"/>
        </w:pBdr>
        <w:ind w:firstLine="720"/>
      </w:pPr>
      <w:r w:rsidRPr="0070052B">
        <w:t xml:space="preserve">In either case, we can assume that the Altcoins market affects the demand and supply of Bitcoin. </w:t>
      </w:r>
      <w:r w:rsidR="000A0751">
        <w:t>Furthermore, t</w:t>
      </w:r>
      <w:r w:rsidR="00A14B92">
        <w:t xml:space="preserve">he effects on the demand and supply of Bitcoin may determine its prices. </w:t>
      </w:r>
      <w:r w:rsidR="006F2FA3">
        <w:t>A</w:t>
      </w:r>
      <w:r w:rsidRPr="0070052B">
        <w:t xml:space="preserve">ccording to the articles published by COINTELEGRAPH (Megas, 2020; Vidal, 2020), practitioners have found that Bitcoin prices </w:t>
      </w:r>
      <w:r w:rsidR="00D23CA6">
        <w:t>correlate with</w:t>
      </w:r>
      <w:r w:rsidRPr="0070052B">
        <w:t xml:space="preserve"> </w:t>
      </w:r>
      <w:r w:rsidR="00D23CA6">
        <w:t xml:space="preserve">those of </w:t>
      </w:r>
      <w:r w:rsidRPr="0070052B">
        <w:t>Altcoins.</w:t>
      </w:r>
      <w:r w:rsidR="003D76AF">
        <w:t xml:space="preserve"> </w:t>
      </w:r>
    </w:p>
    <w:p w14:paraId="2BEF3D39" w14:textId="77777777" w:rsidR="000C1749" w:rsidRDefault="000C1749" w:rsidP="000C1749"/>
    <w:p w14:paraId="4646FC0E" w14:textId="6A7BD6E0" w:rsidR="0052551A" w:rsidRPr="000C1749" w:rsidRDefault="00601B87" w:rsidP="00497E07">
      <w:pPr>
        <w:pStyle w:val="Heading2"/>
        <w:rPr>
          <w:sz w:val="28"/>
          <w:szCs w:val="32"/>
        </w:rPr>
      </w:pPr>
      <w:bookmarkStart w:id="12" w:name="_Toc75279212"/>
      <w:r>
        <w:t>3</w:t>
      </w:r>
      <w:r w:rsidR="00754725" w:rsidRPr="0070052B">
        <w:t>.</w:t>
      </w:r>
      <w:r w:rsidR="000C1749">
        <w:t>2</w:t>
      </w:r>
      <w:r w:rsidR="00754725" w:rsidRPr="0070052B">
        <w:t xml:space="preserve"> Raw </w:t>
      </w:r>
      <w:r w:rsidR="00CA7C9F" w:rsidRPr="0070052B">
        <w:t>D</w:t>
      </w:r>
      <w:r w:rsidR="00754725" w:rsidRPr="0070052B">
        <w:t>ata</w:t>
      </w:r>
      <w:bookmarkEnd w:id="12"/>
    </w:p>
    <w:p w14:paraId="2C407616" w14:textId="14E9C37C" w:rsidR="0052551A" w:rsidRPr="0070052B" w:rsidRDefault="00601B87" w:rsidP="00EF7023">
      <w:pPr>
        <w:pStyle w:val="Heading3"/>
        <w:rPr>
          <w:color w:val="auto"/>
        </w:rPr>
      </w:pPr>
      <w:r>
        <w:rPr>
          <w:color w:val="auto"/>
        </w:rPr>
        <w:t>3</w:t>
      </w:r>
      <w:r w:rsidR="00754725" w:rsidRPr="0070052B">
        <w:rPr>
          <w:color w:val="auto"/>
        </w:rPr>
        <w:t>.</w:t>
      </w:r>
      <w:r w:rsidR="000C1749">
        <w:rPr>
          <w:color w:val="auto"/>
        </w:rPr>
        <w:t>2</w:t>
      </w:r>
      <w:r w:rsidR="00754725" w:rsidRPr="0070052B">
        <w:rPr>
          <w:color w:val="auto"/>
        </w:rPr>
        <w:t xml:space="preserve">.1 Data </w:t>
      </w:r>
      <w:r w:rsidR="00A120E2" w:rsidRPr="0070052B">
        <w:rPr>
          <w:color w:val="auto"/>
        </w:rPr>
        <w:t>s</w:t>
      </w:r>
      <w:r w:rsidR="00754725" w:rsidRPr="0070052B">
        <w:rPr>
          <w:color w:val="auto"/>
        </w:rPr>
        <w:t xml:space="preserve">ources and </w:t>
      </w:r>
      <w:r w:rsidR="00A120E2" w:rsidRPr="0070052B">
        <w:rPr>
          <w:color w:val="auto"/>
        </w:rPr>
        <w:t>c</w:t>
      </w:r>
      <w:r w:rsidR="00754725" w:rsidRPr="0070052B">
        <w:rPr>
          <w:color w:val="auto"/>
        </w:rPr>
        <w:t>ontents</w:t>
      </w:r>
    </w:p>
    <w:p w14:paraId="032AC6BC" w14:textId="1799AD1F" w:rsidR="00AF6F3E" w:rsidRPr="0070052B" w:rsidRDefault="004B1CED" w:rsidP="00364EDF">
      <w:pPr>
        <w:ind w:firstLine="720"/>
      </w:pPr>
      <w:r w:rsidRPr="0070052B">
        <w:t>We scraped the Bitcoin blockchain data and the adjusted close</w:t>
      </w:r>
      <w:r w:rsidR="00EB0FD7" w:rsidRPr="0070052B">
        <w:t xml:space="preserve"> prices</w:t>
      </w:r>
      <w:r w:rsidRPr="0070052B">
        <w:t xml:space="preserve"> and </w:t>
      </w:r>
      <w:r w:rsidR="001C2712">
        <w:t xml:space="preserve">trading </w:t>
      </w:r>
      <w:r w:rsidRPr="0070052B">
        <w:t xml:space="preserve">volumes of </w:t>
      </w:r>
      <w:r w:rsidR="00B717C6" w:rsidRPr="0070052B">
        <w:t>15</w:t>
      </w:r>
      <w:r w:rsidR="00687BAE" w:rsidRPr="0070052B">
        <w:t xml:space="preserve"> major </w:t>
      </w:r>
      <w:r w:rsidR="00F65E3C" w:rsidRPr="0070052B">
        <w:t>Altcoins</w:t>
      </w:r>
      <w:r w:rsidRPr="0070052B">
        <w:t xml:space="preserve">. The paper also </w:t>
      </w:r>
      <w:r w:rsidR="00687BAE" w:rsidRPr="0070052B">
        <w:t>addressed</w:t>
      </w:r>
      <w:r w:rsidRPr="0070052B">
        <w:t xml:space="preserve"> macroeconomic variables, such as S&amp;P500</w:t>
      </w:r>
      <w:r w:rsidR="00214336">
        <w:t xml:space="preserve">, </w:t>
      </w:r>
      <w:r w:rsidRPr="0070052B">
        <w:lastRenderedPageBreak/>
        <w:t>follow</w:t>
      </w:r>
      <w:r w:rsidR="00214336">
        <w:t>ing</w:t>
      </w:r>
      <w:r w:rsidRPr="0070052B">
        <w:t xml:space="preserve"> </w:t>
      </w:r>
      <w:r w:rsidR="00214336">
        <w:t xml:space="preserve">the variable choices by </w:t>
      </w:r>
      <w:r w:rsidRPr="0070052B">
        <w:t xml:space="preserve">Jang (2017). The blockchain data came from </w:t>
      </w:r>
      <w:r w:rsidR="00882479" w:rsidRPr="0070052B">
        <w:t>Blockchain.co</w:t>
      </w:r>
      <w:r w:rsidR="0074546F" w:rsidRPr="0070052B">
        <w:t>m</w:t>
      </w:r>
      <w:sdt>
        <w:sdtPr>
          <w:rPr>
            <w:noProof/>
          </w:rPr>
          <w:id w:val="114257428"/>
          <w:citation/>
        </w:sdtPr>
        <w:sdtEndPr/>
        <w:sdtContent>
          <w:r w:rsidR="00E45C68" w:rsidRPr="0070052B">
            <w:rPr>
              <w:noProof/>
            </w:rPr>
            <w:fldChar w:fldCharType="begin"/>
          </w:r>
          <w:r w:rsidR="00DF6F61" w:rsidRPr="0070052B">
            <w:rPr>
              <w:i/>
              <w:iCs/>
              <w:noProof/>
            </w:rPr>
            <w:instrText xml:space="preserve">CITATION Blo212 \l 1041 </w:instrText>
          </w:r>
          <w:r w:rsidR="00E45C68" w:rsidRPr="0070052B">
            <w:rPr>
              <w:noProof/>
            </w:rPr>
            <w:fldChar w:fldCharType="separate"/>
          </w:r>
          <w:r w:rsidR="004F370A">
            <w:rPr>
              <w:i/>
              <w:iCs/>
              <w:noProof/>
            </w:rPr>
            <w:t xml:space="preserve"> </w:t>
          </w:r>
          <w:r w:rsidR="004F370A">
            <w:rPr>
              <w:noProof/>
            </w:rPr>
            <w:t>(Blockchain.com, 2021)</w:t>
          </w:r>
          <w:r w:rsidR="00E45C68" w:rsidRPr="0070052B">
            <w:rPr>
              <w:noProof/>
            </w:rPr>
            <w:fldChar w:fldCharType="end"/>
          </w:r>
        </w:sdtContent>
      </w:sdt>
      <w:r w:rsidRPr="0070052B">
        <w:t>.</w:t>
      </w:r>
      <w:r w:rsidR="0074546F" w:rsidRPr="0070052B">
        <w:t xml:space="preserve"> </w:t>
      </w:r>
      <w:r w:rsidRPr="0070052B">
        <w:t>The adjusted close</w:t>
      </w:r>
      <w:r w:rsidR="00214336">
        <w:t xml:space="preserve"> prices</w:t>
      </w:r>
      <w:r w:rsidRPr="0070052B">
        <w:t xml:space="preserve"> and </w:t>
      </w:r>
      <w:r w:rsidR="00707C04">
        <w:t xml:space="preserve">trading </w:t>
      </w:r>
      <w:r w:rsidRPr="0070052B">
        <w:t xml:space="preserve">volumes </w:t>
      </w:r>
      <w:r w:rsidR="00B717C6" w:rsidRPr="0070052B">
        <w:t xml:space="preserve">of </w:t>
      </w:r>
      <w:r w:rsidR="00F65E3C" w:rsidRPr="0070052B">
        <w:t>Altcoins</w:t>
      </w:r>
      <w:r w:rsidRPr="0070052B">
        <w:t xml:space="preserve"> and the macroeconomic variables came from Yahoo! Finance</w:t>
      </w:r>
      <w:sdt>
        <w:sdtPr>
          <w:rPr>
            <w:noProof/>
          </w:rPr>
          <w:id w:val="-141662690"/>
          <w:citation/>
        </w:sdtPr>
        <w:sdtEndPr/>
        <w:sdtContent>
          <w:r w:rsidR="00E45C68" w:rsidRPr="0070052B">
            <w:rPr>
              <w:noProof/>
            </w:rPr>
            <w:fldChar w:fldCharType="begin"/>
          </w:r>
          <w:r w:rsidR="00DF6F61" w:rsidRPr="0070052B">
            <w:rPr>
              <w:i/>
              <w:iCs/>
              <w:noProof/>
            </w:rPr>
            <w:instrText xml:space="preserve">CITATION Yah211 \l 1041 </w:instrText>
          </w:r>
          <w:r w:rsidR="00E45C68" w:rsidRPr="0070052B">
            <w:rPr>
              <w:noProof/>
            </w:rPr>
            <w:fldChar w:fldCharType="separate"/>
          </w:r>
          <w:r w:rsidR="004F370A">
            <w:rPr>
              <w:i/>
              <w:iCs/>
              <w:noProof/>
            </w:rPr>
            <w:t xml:space="preserve"> </w:t>
          </w:r>
          <w:r w:rsidR="004F370A">
            <w:rPr>
              <w:noProof/>
            </w:rPr>
            <w:t>(Yahoo! Finance, 2021)</w:t>
          </w:r>
          <w:r w:rsidR="00E45C68" w:rsidRPr="0070052B">
            <w:rPr>
              <w:noProof/>
            </w:rPr>
            <w:fldChar w:fldCharType="end"/>
          </w:r>
        </w:sdtContent>
      </w:sdt>
      <w:r w:rsidRPr="0070052B">
        <w:t xml:space="preserve">. </w:t>
      </w:r>
      <w:r w:rsidR="00B717C6" w:rsidRPr="0070052B">
        <w:t>Due to the data availability, w</w:t>
      </w:r>
      <w:r w:rsidRPr="0070052B">
        <w:t xml:space="preserve">e </w:t>
      </w:r>
      <w:r w:rsidR="00687BAE" w:rsidRPr="0070052B">
        <w:t>collected</w:t>
      </w:r>
      <w:r w:rsidRPr="0070052B">
        <w:t xml:space="preserve"> </w:t>
      </w:r>
      <w:r w:rsidR="002E4D44">
        <w:t xml:space="preserve">the prices and </w:t>
      </w:r>
      <w:r w:rsidR="00707C04">
        <w:t xml:space="preserve">trading </w:t>
      </w:r>
      <w:r w:rsidR="002E4D44">
        <w:t xml:space="preserve">volumes of </w:t>
      </w:r>
      <w:r w:rsidR="00B717C6" w:rsidRPr="0070052B">
        <w:t xml:space="preserve">15 </w:t>
      </w:r>
      <w:r w:rsidR="002E4D44">
        <w:t xml:space="preserve">major </w:t>
      </w:r>
      <w:r w:rsidR="00F65E3C" w:rsidRPr="0070052B">
        <w:t>Altcoins</w:t>
      </w:r>
      <w:r w:rsidR="00B717C6" w:rsidRPr="0070052B">
        <w:t xml:space="preserve"> that investors had traded for more than three years from the top 30 </w:t>
      </w:r>
      <w:r w:rsidR="00F65E3C" w:rsidRPr="0070052B">
        <w:t>Altcoins</w:t>
      </w:r>
      <w:r w:rsidR="00B717C6" w:rsidRPr="0070052B">
        <w:t xml:space="preserve"> </w:t>
      </w:r>
      <w:r w:rsidRPr="0070052B">
        <w:t xml:space="preserve">chosen by the watchlist of Yahoo! Finance, "Top Cryptos by Market Cap," as of </w:t>
      </w:r>
      <w:r w:rsidR="00E45C68" w:rsidRPr="0070052B">
        <w:t xml:space="preserve">February </w:t>
      </w:r>
      <w:r w:rsidRPr="0070052B">
        <w:t>202</w:t>
      </w:r>
      <w:r w:rsidR="00E45C68" w:rsidRPr="0070052B">
        <w:t>1</w:t>
      </w:r>
      <w:sdt>
        <w:sdtPr>
          <w:rPr>
            <w:noProof/>
          </w:rPr>
          <w:id w:val="-555153225"/>
          <w:citation/>
        </w:sdtPr>
        <w:sdtEndPr/>
        <w:sdtContent>
          <w:r w:rsidR="00E45C68" w:rsidRPr="0070052B">
            <w:rPr>
              <w:noProof/>
            </w:rPr>
            <w:fldChar w:fldCharType="begin"/>
          </w:r>
          <w:r w:rsidR="00F84620">
            <w:rPr>
              <w:i/>
              <w:iCs/>
              <w:noProof/>
            </w:rPr>
            <w:instrText xml:space="preserve">CITATION Yah21 \l 1041 </w:instrText>
          </w:r>
          <w:r w:rsidR="00E45C68" w:rsidRPr="0070052B">
            <w:rPr>
              <w:noProof/>
            </w:rPr>
            <w:fldChar w:fldCharType="separate"/>
          </w:r>
          <w:r w:rsidR="004F370A">
            <w:rPr>
              <w:i/>
              <w:iCs/>
              <w:noProof/>
            </w:rPr>
            <w:t xml:space="preserve"> </w:t>
          </w:r>
          <w:r w:rsidR="004F370A">
            <w:rPr>
              <w:noProof/>
            </w:rPr>
            <w:t>(Yahoo! Finance, 2021)</w:t>
          </w:r>
          <w:r w:rsidR="00E45C68" w:rsidRPr="0070052B">
            <w:rPr>
              <w:noProof/>
            </w:rPr>
            <w:fldChar w:fldCharType="end"/>
          </w:r>
        </w:sdtContent>
      </w:sdt>
      <w:r w:rsidRPr="0070052B">
        <w:t xml:space="preserve">. </w:t>
      </w:r>
    </w:p>
    <w:p w14:paraId="0BB17892" w14:textId="013A7DF0" w:rsidR="00364EDF" w:rsidRDefault="004B1CED" w:rsidP="00364EDF">
      <w:pPr>
        <w:ind w:firstLine="720"/>
      </w:pPr>
      <w:r w:rsidRPr="0070052B">
        <w:t xml:space="preserve">The observation units of the data </w:t>
      </w:r>
      <w:r w:rsidR="000F5AA4">
        <w:t>were</w:t>
      </w:r>
      <w:r w:rsidRPr="0070052B">
        <w:t xml:space="preserve"> daily, and </w:t>
      </w:r>
      <w:r w:rsidR="00B717C6" w:rsidRPr="0070052B">
        <w:t>their</w:t>
      </w:r>
      <w:r w:rsidRPr="0070052B">
        <w:t xml:space="preserve"> number </w:t>
      </w:r>
      <w:r w:rsidR="000F5AA4">
        <w:t xml:space="preserve">was </w:t>
      </w:r>
      <w:r w:rsidRPr="0070052B">
        <w:t>12</w:t>
      </w:r>
      <w:r w:rsidR="00850FAF">
        <w:t>66</w:t>
      </w:r>
      <w:r w:rsidRPr="0070052B">
        <w:t xml:space="preserve"> days </w:t>
      </w:r>
      <w:r w:rsidR="00B717C6" w:rsidRPr="0070052B">
        <w:t>between</w:t>
      </w:r>
      <w:r w:rsidRPr="0070052B">
        <w:t xml:space="preserve"> </w:t>
      </w:r>
      <w:r w:rsidR="00E45C68" w:rsidRPr="0070052B">
        <w:t>September 05</w:t>
      </w:r>
      <w:r w:rsidR="00B717C6" w:rsidRPr="0070052B">
        <w:t xml:space="preserve">, </w:t>
      </w:r>
      <w:r w:rsidRPr="0070052B">
        <w:t>2017</w:t>
      </w:r>
      <w:r w:rsidR="00687BAE" w:rsidRPr="0070052B">
        <w:t>,</w:t>
      </w:r>
      <w:r w:rsidR="00B717C6" w:rsidRPr="0070052B">
        <w:t xml:space="preserve"> and</w:t>
      </w:r>
      <w:r w:rsidRPr="0070052B">
        <w:t xml:space="preserve"> </w:t>
      </w:r>
      <w:r w:rsidR="00E45C68" w:rsidRPr="0070052B">
        <w:t>February 2</w:t>
      </w:r>
      <w:r w:rsidR="00850FAF">
        <w:t>1</w:t>
      </w:r>
      <w:r w:rsidR="00B717C6" w:rsidRPr="0070052B">
        <w:t>,</w:t>
      </w:r>
      <w:r w:rsidR="00E45C68" w:rsidRPr="0070052B">
        <w:t xml:space="preserve"> </w:t>
      </w:r>
      <w:r w:rsidRPr="0070052B">
        <w:t xml:space="preserve">2021. Table A1 </w:t>
      </w:r>
      <w:r w:rsidR="008932FE">
        <w:t xml:space="preserve">in Appendix </w:t>
      </w:r>
      <w:r w:rsidRPr="0070052B">
        <w:t xml:space="preserve">shows all the definitions and </w:t>
      </w:r>
      <w:r w:rsidR="00315766">
        <w:t xml:space="preserve">the </w:t>
      </w:r>
      <w:r w:rsidRPr="0070052B">
        <w:t xml:space="preserve">categories of the variables. The total number of </w:t>
      </w:r>
      <w:r w:rsidR="00B717C6" w:rsidRPr="0070052B">
        <w:t xml:space="preserve">independent </w:t>
      </w:r>
      <w:r w:rsidRPr="0070052B">
        <w:t xml:space="preserve">variables </w:t>
      </w:r>
      <w:r w:rsidR="000F5AA4">
        <w:t>was</w:t>
      </w:r>
      <w:r w:rsidRPr="0070052B">
        <w:t xml:space="preserve"> 79</w:t>
      </w:r>
      <w:r w:rsidR="00B717C6" w:rsidRPr="0070052B">
        <w:t xml:space="preserve">, with 27 variables from the Bitcoin blockchain, 30 variables from the </w:t>
      </w:r>
      <w:r w:rsidR="00F65E3C" w:rsidRPr="0070052B">
        <w:t>Altcoins</w:t>
      </w:r>
      <w:r w:rsidR="00B717C6" w:rsidRPr="0070052B">
        <w:t xml:space="preserve"> market, and 22 variables</w:t>
      </w:r>
      <w:r w:rsidR="00A02A21">
        <w:t xml:space="preserve"> </w:t>
      </w:r>
      <w:r w:rsidR="00B717C6" w:rsidRPr="0070052B">
        <w:t>from</w:t>
      </w:r>
      <w:r w:rsidR="00E13D74" w:rsidRPr="0070052B">
        <w:t xml:space="preserve"> the</w:t>
      </w:r>
      <w:r w:rsidR="00B717C6" w:rsidRPr="0070052B">
        <w:t xml:space="preserve"> macroeconomics</w:t>
      </w:r>
      <w:r w:rsidRPr="0070052B">
        <w:t>.</w:t>
      </w:r>
    </w:p>
    <w:p w14:paraId="0FB15775" w14:textId="77777777" w:rsidR="004F3AB1" w:rsidRPr="0070052B" w:rsidRDefault="004F3AB1" w:rsidP="004F3AB1"/>
    <w:p w14:paraId="318B5EDC" w14:textId="17618CD9" w:rsidR="0052551A" w:rsidRPr="0070052B" w:rsidRDefault="00601B87" w:rsidP="00EF7023">
      <w:pPr>
        <w:pStyle w:val="Heading3"/>
        <w:rPr>
          <w:color w:val="auto"/>
        </w:rPr>
      </w:pPr>
      <w:r>
        <w:rPr>
          <w:color w:val="auto"/>
        </w:rPr>
        <w:t>3</w:t>
      </w:r>
      <w:r w:rsidR="00754725" w:rsidRPr="0070052B">
        <w:rPr>
          <w:color w:val="auto"/>
        </w:rPr>
        <w:t>.</w:t>
      </w:r>
      <w:r w:rsidR="000C1749">
        <w:rPr>
          <w:color w:val="auto"/>
        </w:rPr>
        <w:t>2</w:t>
      </w:r>
      <w:r w:rsidR="00754725" w:rsidRPr="0070052B">
        <w:rPr>
          <w:color w:val="auto"/>
        </w:rPr>
        <w:t xml:space="preserve">.2 Summary </w:t>
      </w:r>
      <w:r w:rsidR="00A120E2" w:rsidRPr="0070052B">
        <w:rPr>
          <w:color w:val="auto"/>
        </w:rPr>
        <w:t>s</w:t>
      </w:r>
      <w:r w:rsidR="00754725" w:rsidRPr="0070052B">
        <w:rPr>
          <w:color w:val="auto"/>
        </w:rPr>
        <w:t>tatistic</w:t>
      </w:r>
      <w:r w:rsidR="003937D2" w:rsidRPr="0070052B">
        <w:rPr>
          <w:color w:val="auto"/>
        </w:rPr>
        <w:t>s</w:t>
      </w:r>
    </w:p>
    <w:p w14:paraId="1B2A8D59" w14:textId="76B9EE53" w:rsidR="007C685B" w:rsidRDefault="00DB348C" w:rsidP="00E42A47">
      <w:pPr>
        <w:ind w:firstLine="720"/>
      </w:pPr>
      <w:r w:rsidRPr="0070052B">
        <w:t xml:space="preserve">Figure </w:t>
      </w:r>
      <w:r w:rsidR="00AB205D">
        <w:t>2</w:t>
      </w:r>
      <w:r w:rsidRPr="0070052B">
        <w:t xml:space="preserve"> visualizes the bar plot, histogram, and time-series plot</w:t>
      </w:r>
      <w:r w:rsidR="001B40E4" w:rsidRPr="0070052B">
        <w:t xml:space="preserve"> of Bitcoin prices</w:t>
      </w:r>
      <w:r w:rsidR="00685FEA">
        <w:t>,</w:t>
      </w:r>
      <w:r w:rsidR="003B2453">
        <w:t xml:space="preserve"> and </w:t>
      </w:r>
      <w:r w:rsidR="003B2453" w:rsidRPr="0070052B">
        <w:t>Table 1 shows the summary statistics of t</w:t>
      </w:r>
      <w:r w:rsidR="005029EB">
        <w:t xml:space="preserve">he raw data </w:t>
      </w:r>
      <w:r w:rsidR="003B2453" w:rsidRPr="0070052B">
        <w:t xml:space="preserve">variables chosen by the </w:t>
      </w:r>
      <w:proofErr w:type="gramStart"/>
      <w:r w:rsidR="00A84F23">
        <w:t>variables</w:t>
      </w:r>
      <w:proofErr w:type="gramEnd"/>
      <w:r w:rsidR="003B2453" w:rsidRPr="0070052B">
        <w:t xml:space="preserve"> selection algorithm Boruta explained later.</w:t>
      </w:r>
    </w:p>
    <w:p w14:paraId="4918B093" w14:textId="533AD908" w:rsidR="00DC2395" w:rsidRDefault="00DC2395" w:rsidP="00DC2395"/>
    <w:p w14:paraId="4ABB460F" w14:textId="6B57F222" w:rsidR="00592475" w:rsidRDefault="00DC2395" w:rsidP="007541DA">
      <w:pPr>
        <w:jc w:val="center"/>
        <w:rPr>
          <w:sz w:val="18"/>
          <w:szCs w:val="16"/>
        </w:rPr>
      </w:pPr>
      <w:r w:rsidRPr="005D7C2E">
        <w:t xml:space="preserve">Figure </w:t>
      </w:r>
      <w:r w:rsidR="00AB205D">
        <w:t>2</w:t>
      </w:r>
      <w:r w:rsidRPr="005D7C2E">
        <w:t xml:space="preserve">: Visualization of Bitcoin </w:t>
      </w:r>
      <w:r w:rsidR="005029EB">
        <w:t>p</w:t>
      </w:r>
      <w:r w:rsidRPr="005D7C2E">
        <w:t>rices</w:t>
      </w:r>
      <w:r w:rsidR="00AD7B86" w:rsidRPr="00AD7B86">
        <w:rPr>
          <w:noProof/>
        </w:rPr>
        <w:t xml:space="preserve"> </w:t>
      </w:r>
      <w:r w:rsidR="00AD7B86">
        <w:rPr>
          <w:noProof/>
        </w:rPr>
        <w:drawing>
          <wp:inline distT="0" distB="0" distL="0" distR="0" wp14:anchorId="427B936E" wp14:editId="14EB4D22">
            <wp:extent cx="5400040" cy="43091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309199"/>
                    </a:xfrm>
                    <a:prstGeom prst="rect">
                      <a:avLst/>
                    </a:prstGeom>
                    <a:noFill/>
                    <a:ln>
                      <a:noFill/>
                    </a:ln>
                  </pic:spPr>
                </pic:pic>
              </a:graphicData>
            </a:graphic>
          </wp:inline>
        </w:drawing>
      </w:r>
    </w:p>
    <w:p w14:paraId="559410D9" w14:textId="77777777" w:rsidR="007541DA" w:rsidRPr="007541DA" w:rsidRDefault="007541DA" w:rsidP="007541DA">
      <w:pPr>
        <w:jc w:val="center"/>
        <w:rPr>
          <w:sz w:val="18"/>
          <w:szCs w:val="16"/>
        </w:rPr>
      </w:pPr>
    </w:p>
    <w:tbl>
      <w:tblPr>
        <w:tblW w:w="8472" w:type="dxa"/>
        <w:tblCellSpacing w:w="0" w:type="dxa"/>
        <w:tblCellMar>
          <w:left w:w="0" w:type="dxa"/>
          <w:right w:w="0" w:type="dxa"/>
        </w:tblCellMar>
        <w:tblLook w:val="04A0" w:firstRow="1" w:lastRow="0" w:firstColumn="1" w:lastColumn="0" w:noHBand="0" w:noVBand="1"/>
      </w:tblPr>
      <w:tblGrid>
        <w:gridCol w:w="1676"/>
        <w:gridCol w:w="626"/>
        <w:gridCol w:w="1018"/>
        <w:gridCol w:w="1018"/>
        <w:gridCol w:w="1018"/>
        <w:gridCol w:w="1018"/>
        <w:gridCol w:w="1018"/>
        <w:gridCol w:w="1080"/>
      </w:tblGrid>
      <w:tr w:rsidR="00AD7B86" w:rsidRPr="00AD7B86" w14:paraId="391DC0AA" w14:textId="77777777" w:rsidTr="00AD7B86">
        <w:trPr>
          <w:trHeight w:val="203"/>
          <w:tblCellSpacing w:w="0" w:type="dxa"/>
        </w:trPr>
        <w:tc>
          <w:tcPr>
            <w:tcW w:w="0" w:type="auto"/>
            <w:gridSpan w:val="8"/>
            <w:tcBorders>
              <w:bottom w:val="single" w:sz="6" w:space="0" w:color="000000"/>
            </w:tcBorders>
            <w:tcMar>
              <w:top w:w="30" w:type="dxa"/>
              <w:left w:w="45" w:type="dxa"/>
              <w:bottom w:w="30" w:type="dxa"/>
              <w:right w:w="45" w:type="dxa"/>
            </w:tcMar>
            <w:vAlign w:val="bottom"/>
            <w:hideMark/>
          </w:tcPr>
          <w:p w14:paraId="7EC07A38" w14:textId="77777777" w:rsidR="00AD7B86" w:rsidRPr="00AD7B86" w:rsidRDefault="00AD7B86" w:rsidP="00AD7B86">
            <w:pPr>
              <w:jc w:val="center"/>
              <w:rPr>
                <w:rFonts w:eastAsia="Times New Roman"/>
                <w:szCs w:val="22"/>
              </w:rPr>
            </w:pPr>
            <w:r w:rsidRPr="00AD7B86">
              <w:rPr>
                <w:rFonts w:eastAsia="Times New Roman"/>
                <w:szCs w:val="22"/>
              </w:rPr>
              <w:lastRenderedPageBreak/>
              <w:t>Table 1: Summary statistics of the raw data variables</w:t>
            </w:r>
          </w:p>
        </w:tc>
      </w:tr>
      <w:tr w:rsidR="00AD7B86" w:rsidRPr="00AD7B86" w14:paraId="3FF68717" w14:textId="77777777" w:rsidTr="00AD7B86">
        <w:trPr>
          <w:trHeight w:val="203"/>
          <w:tblCellSpacing w:w="0" w:type="dxa"/>
        </w:trPr>
        <w:tc>
          <w:tcPr>
            <w:tcW w:w="0" w:type="auto"/>
            <w:tcBorders>
              <w:bottom w:val="single" w:sz="6" w:space="0" w:color="000000"/>
            </w:tcBorders>
            <w:tcMar>
              <w:top w:w="30" w:type="dxa"/>
              <w:left w:w="45" w:type="dxa"/>
              <w:bottom w:w="30" w:type="dxa"/>
              <w:right w:w="45" w:type="dxa"/>
            </w:tcMar>
            <w:vAlign w:val="bottom"/>
            <w:hideMark/>
          </w:tcPr>
          <w:p w14:paraId="4574F939" w14:textId="77777777" w:rsidR="00AD7B86" w:rsidRPr="00AD7B86" w:rsidRDefault="00AD7B86" w:rsidP="00AD7B86">
            <w:pPr>
              <w:jc w:val="left"/>
              <w:rPr>
                <w:rFonts w:eastAsia="Times New Roman"/>
                <w:sz w:val="18"/>
                <w:szCs w:val="18"/>
              </w:rPr>
            </w:pPr>
            <w:r w:rsidRPr="00AD7B86">
              <w:rPr>
                <w:rFonts w:eastAsia="Times New Roman"/>
                <w:sz w:val="18"/>
                <w:szCs w:val="18"/>
              </w:rPr>
              <w:t>Variables</w:t>
            </w:r>
          </w:p>
        </w:tc>
        <w:tc>
          <w:tcPr>
            <w:tcW w:w="0" w:type="auto"/>
            <w:tcBorders>
              <w:bottom w:val="single" w:sz="6" w:space="0" w:color="000000"/>
            </w:tcBorders>
            <w:tcMar>
              <w:top w:w="30" w:type="dxa"/>
              <w:left w:w="45" w:type="dxa"/>
              <w:bottom w:w="30" w:type="dxa"/>
              <w:right w:w="45" w:type="dxa"/>
            </w:tcMar>
            <w:vAlign w:val="bottom"/>
            <w:hideMark/>
          </w:tcPr>
          <w:p w14:paraId="3389D3C7" w14:textId="77777777" w:rsidR="00AD7B86" w:rsidRPr="00AD7B86" w:rsidRDefault="00AD7B86" w:rsidP="00AD7B86">
            <w:pPr>
              <w:jc w:val="left"/>
              <w:rPr>
                <w:rFonts w:eastAsia="Times New Roman"/>
                <w:sz w:val="18"/>
                <w:szCs w:val="18"/>
              </w:rPr>
            </w:pPr>
            <w:r w:rsidRPr="00AD7B86">
              <w:rPr>
                <w:rFonts w:eastAsia="Times New Roman"/>
                <w:sz w:val="18"/>
                <w:szCs w:val="18"/>
              </w:rPr>
              <w:t>count</w:t>
            </w:r>
          </w:p>
        </w:tc>
        <w:tc>
          <w:tcPr>
            <w:tcW w:w="0" w:type="auto"/>
            <w:tcBorders>
              <w:bottom w:val="single" w:sz="6" w:space="0" w:color="000000"/>
            </w:tcBorders>
            <w:tcMar>
              <w:top w:w="30" w:type="dxa"/>
              <w:left w:w="45" w:type="dxa"/>
              <w:bottom w:w="30" w:type="dxa"/>
              <w:right w:w="45" w:type="dxa"/>
            </w:tcMar>
            <w:vAlign w:val="bottom"/>
            <w:hideMark/>
          </w:tcPr>
          <w:p w14:paraId="498E4B7D" w14:textId="77777777" w:rsidR="00AD7B86" w:rsidRPr="00AD7B86" w:rsidRDefault="00AD7B86" w:rsidP="00AD7B86">
            <w:pPr>
              <w:jc w:val="left"/>
              <w:rPr>
                <w:rFonts w:eastAsia="Times New Roman"/>
                <w:sz w:val="18"/>
                <w:szCs w:val="18"/>
              </w:rPr>
            </w:pPr>
            <w:r w:rsidRPr="00AD7B86">
              <w:rPr>
                <w:rFonts w:eastAsia="Times New Roman"/>
                <w:sz w:val="18"/>
                <w:szCs w:val="18"/>
              </w:rPr>
              <w:t>mean</w:t>
            </w:r>
          </w:p>
        </w:tc>
        <w:tc>
          <w:tcPr>
            <w:tcW w:w="0" w:type="auto"/>
            <w:tcBorders>
              <w:bottom w:val="single" w:sz="6" w:space="0" w:color="000000"/>
            </w:tcBorders>
            <w:tcMar>
              <w:top w:w="30" w:type="dxa"/>
              <w:left w:w="45" w:type="dxa"/>
              <w:bottom w:w="30" w:type="dxa"/>
              <w:right w:w="45" w:type="dxa"/>
            </w:tcMar>
            <w:vAlign w:val="bottom"/>
            <w:hideMark/>
          </w:tcPr>
          <w:p w14:paraId="72F2DE36" w14:textId="77777777" w:rsidR="00AD7B86" w:rsidRPr="00AD7B86" w:rsidRDefault="00AD7B86" w:rsidP="00AD7B86">
            <w:pPr>
              <w:jc w:val="left"/>
              <w:rPr>
                <w:rFonts w:eastAsia="Times New Roman"/>
                <w:sz w:val="18"/>
                <w:szCs w:val="18"/>
              </w:rPr>
            </w:pPr>
            <w:r w:rsidRPr="00AD7B86">
              <w:rPr>
                <w:rFonts w:eastAsia="Times New Roman"/>
                <w:sz w:val="18"/>
                <w:szCs w:val="18"/>
              </w:rPr>
              <w:t>std</w:t>
            </w:r>
          </w:p>
        </w:tc>
        <w:tc>
          <w:tcPr>
            <w:tcW w:w="0" w:type="auto"/>
            <w:tcBorders>
              <w:bottom w:val="single" w:sz="6" w:space="0" w:color="000000"/>
            </w:tcBorders>
            <w:tcMar>
              <w:top w:w="30" w:type="dxa"/>
              <w:left w:w="45" w:type="dxa"/>
              <w:bottom w:w="30" w:type="dxa"/>
              <w:right w:w="45" w:type="dxa"/>
            </w:tcMar>
            <w:vAlign w:val="bottom"/>
            <w:hideMark/>
          </w:tcPr>
          <w:p w14:paraId="6A43BBB8" w14:textId="77777777" w:rsidR="00AD7B86" w:rsidRPr="00AD7B86" w:rsidRDefault="00AD7B86" w:rsidP="00AD7B86">
            <w:pPr>
              <w:jc w:val="left"/>
              <w:rPr>
                <w:rFonts w:eastAsia="Times New Roman"/>
                <w:sz w:val="18"/>
                <w:szCs w:val="18"/>
              </w:rPr>
            </w:pPr>
            <w:r w:rsidRPr="00AD7B86">
              <w:rPr>
                <w:rFonts w:eastAsia="Times New Roman"/>
                <w:sz w:val="18"/>
                <w:szCs w:val="18"/>
              </w:rPr>
              <w:t>min</w:t>
            </w:r>
          </w:p>
        </w:tc>
        <w:tc>
          <w:tcPr>
            <w:tcW w:w="0" w:type="auto"/>
            <w:tcBorders>
              <w:bottom w:val="single" w:sz="6" w:space="0" w:color="000000"/>
            </w:tcBorders>
            <w:tcMar>
              <w:top w:w="30" w:type="dxa"/>
              <w:left w:w="45" w:type="dxa"/>
              <w:bottom w:w="30" w:type="dxa"/>
              <w:right w:w="45" w:type="dxa"/>
            </w:tcMar>
            <w:vAlign w:val="bottom"/>
            <w:hideMark/>
          </w:tcPr>
          <w:p w14:paraId="438576A8" w14:textId="77777777" w:rsidR="00AD7B86" w:rsidRPr="00AD7B86" w:rsidRDefault="00AD7B86" w:rsidP="00AD7B86">
            <w:pPr>
              <w:jc w:val="left"/>
              <w:rPr>
                <w:rFonts w:eastAsia="Times New Roman"/>
                <w:sz w:val="18"/>
                <w:szCs w:val="18"/>
              </w:rPr>
            </w:pPr>
            <w:r w:rsidRPr="00AD7B86">
              <w:rPr>
                <w:rFonts w:eastAsia="Times New Roman"/>
                <w:sz w:val="18"/>
                <w:szCs w:val="18"/>
              </w:rPr>
              <w:t>50%</w:t>
            </w:r>
          </w:p>
        </w:tc>
        <w:tc>
          <w:tcPr>
            <w:tcW w:w="0" w:type="auto"/>
            <w:tcBorders>
              <w:bottom w:val="single" w:sz="6" w:space="0" w:color="000000"/>
            </w:tcBorders>
            <w:tcMar>
              <w:top w:w="30" w:type="dxa"/>
              <w:left w:w="45" w:type="dxa"/>
              <w:bottom w:w="30" w:type="dxa"/>
              <w:right w:w="45" w:type="dxa"/>
            </w:tcMar>
            <w:vAlign w:val="bottom"/>
            <w:hideMark/>
          </w:tcPr>
          <w:p w14:paraId="7225EBB0" w14:textId="77777777" w:rsidR="00AD7B86" w:rsidRPr="00AD7B86" w:rsidRDefault="00AD7B86" w:rsidP="00AD7B86">
            <w:pPr>
              <w:jc w:val="left"/>
              <w:rPr>
                <w:rFonts w:eastAsia="Times New Roman"/>
                <w:sz w:val="18"/>
                <w:szCs w:val="18"/>
              </w:rPr>
            </w:pPr>
            <w:r w:rsidRPr="00AD7B86">
              <w:rPr>
                <w:rFonts w:eastAsia="Times New Roman"/>
                <w:sz w:val="18"/>
                <w:szCs w:val="18"/>
              </w:rPr>
              <w:t>max</w:t>
            </w:r>
          </w:p>
        </w:tc>
        <w:tc>
          <w:tcPr>
            <w:tcW w:w="0" w:type="auto"/>
            <w:tcBorders>
              <w:bottom w:val="single" w:sz="6" w:space="0" w:color="000000"/>
            </w:tcBorders>
            <w:tcMar>
              <w:top w:w="30" w:type="dxa"/>
              <w:left w:w="45" w:type="dxa"/>
              <w:bottom w:w="30" w:type="dxa"/>
              <w:right w:w="45" w:type="dxa"/>
            </w:tcMar>
            <w:vAlign w:val="bottom"/>
            <w:hideMark/>
          </w:tcPr>
          <w:p w14:paraId="33CFA4EA" w14:textId="77777777" w:rsidR="00AD7B86" w:rsidRPr="00AD7B86" w:rsidRDefault="00AD7B86" w:rsidP="00AD7B86">
            <w:pPr>
              <w:jc w:val="left"/>
              <w:rPr>
                <w:rFonts w:eastAsia="Times New Roman"/>
                <w:sz w:val="20"/>
                <w:szCs w:val="20"/>
              </w:rPr>
            </w:pPr>
            <w:r w:rsidRPr="00AD7B86">
              <w:rPr>
                <w:rFonts w:eastAsia="Times New Roman"/>
                <w:sz w:val="20"/>
                <w:szCs w:val="20"/>
              </w:rPr>
              <w:t>skewness</w:t>
            </w:r>
          </w:p>
        </w:tc>
      </w:tr>
      <w:tr w:rsidR="00AD7B86" w:rsidRPr="00AD7B86" w14:paraId="00FA530D" w14:textId="77777777" w:rsidTr="00AD7B86">
        <w:trPr>
          <w:trHeight w:val="203"/>
          <w:tblCellSpacing w:w="0" w:type="dxa"/>
        </w:trPr>
        <w:tc>
          <w:tcPr>
            <w:tcW w:w="0" w:type="auto"/>
            <w:tcMar>
              <w:top w:w="30" w:type="dxa"/>
              <w:left w:w="45" w:type="dxa"/>
              <w:bottom w:w="30" w:type="dxa"/>
              <w:right w:w="45" w:type="dxa"/>
            </w:tcMar>
            <w:vAlign w:val="bottom"/>
            <w:hideMark/>
          </w:tcPr>
          <w:p w14:paraId="6FA94E47"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BCH_Price</w:t>
            </w:r>
            <w:proofErr w:type="spellEnd"/>
          </w:p>
        </w:tc>
        <w:tc>
          <w:tcPr>
            <w:tcW w:w="0" w:type="auto"/>
            <w:tcMar>
              <w:top w:w="30" w:type="dxa"/>
              <w:left w:w="45" w:type="dxa"/>
              <w:bottom w:w="30" w:type="dxa"/>
              <w:right w:w="45" w:type="dxa"/>
            </w:tcMar>
            <w:vAlign w:val="bottom"/>
            <w:hideMark/>
          </w:tcPr>
          <w:p w14:paraId="4D2CDA3A"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4CBCB438" w14:textId="77777777" w:rsidR="00AD7B86" w:rsidRPr="00AD7B86" w:rsidRDefault="00AD7B86" w:rsidP="00AD7B86">
            <w:pPr>
              <w:jc w:val="left"/>
              <w:rPr>
                <w:rFonts w:eastAsia="Times New Roman"/>
                <w:sz w:val="18"/>
                <w:szCs w:val="18"/>
              </w:rPr>
            </w:pPr>
            <w:r w:rsidRPr="00AD7B86">
              <w:rPr>
                <w:rFonts w:eastAsia="Times New Roman"/>
                <w:sz w:val="18"/>
                <w:szCs w:val="18"/>
              </w:rPr>
              <w:t>522.788</w:t>
            </w:r>
          </w:p>
        </w:tc>
        <w:tc>
          <w:tcPr>
            <w:tcW w:w="0" w:type="auto"/>
            <w:tcMar>
              <w:top w:w="30" w:type="dxa"/>
              <w:left w:w="45" w:type="dxa"/>
              <w:bottom w:w="30" w:type="dxa"/>
              <w:right w:w="45" w:type="dxa"/>
            </w:tcMar>
            <w:vAlign w:val="bottom"/>
            <w:hideMark/>
          </w:tcPr>
          <w:p w14:paraId="7E5A9751" w14:textId="77777777" w:rsidR="00AD7B86" w:rsidRPr="00AD7B86" w:rsidRDefault="00AD7B86" w:rsidP="00AD7B86">
            <w:pPr>
              <w:jc w:val="left"/>
              <w:rPr>
                <w:rFonts w:eastAsia="Times New Roman"/>
                <w:sz w:val="18"/>
                <w:szCs w:val="18"/>
              </w:rPr>
            </w:pPr>
            <w:r w:rsidRPr="00AD7B86">
              <w:rPr>
                <w:rFonts w:eastAsia="Times New Roman"/>
                <w:sz w:val="18"/>
                <w:szCs w:val="18"/>
              </w:rPr>
              <w:t>505.552</w:t>
            </w:r>
          </w:p>
        </w:tc>
        <w:tc>
          <w:tcPr>
            <w:tcW w:w="0" w:type="auto"/>
            <w:tcMar>
              <w:top w:w="30" w:type="dxa"/>
              <w:left w:w="45" w:type="dxa"/>
              <w:bottom w:w="30" w:type="dxa"/>
              <w:right w:w="45" w:type="dxa"/>
            </w:tcMar>
            <w:vAlign w:val="bottom"/>
            <w:hideMark/>
          </w:tcPr>
          <w:p w14:paraId="746BE97F" w14:textId="77777777" w:rsidR="00AD7B86" w:rsidRPr="00AD7B86" w:rsidRDefault="00AD7B86" w:rsidP="00AD7B86">
            <w:pPr>
              <w:jc w:val="left"/>
              <w:rPr>
                <w:rFonts w:eastAsia="Times New Roman"/>
                <w:sz w:val="18"/>
                <w:szCs w:val="18"/>
              </w:rPr>
            </w:pPr>
            <w:r w:rsidRPr="00AD7B86">
              <w:rPr>
                <w:rFonts w:eastAsia="Times New Roman"/>
                <w:sz w:val="18"/>
                <w:szCs w:val="18"/>
              </w:rPr>
              <w:t>77.366</w:t>
            </w:r>
          </w:p>
        </w:tc>
        <w:tc>
          <w:tcPr>
            <w:tcW w:w="0" w:type="auto"/>
            <w:tcMar>
              <w:top w:w="30" w:type="dxa"/>
              <w:left w:w="45" w:type="dxa"/>
              <w:bottom w:w="30" w:type="dxa"/>
              <w:right w:w="45" w:type="dxa"/>
            </w:tcMar>
            <w:vAlign w:val="bottom"/>
            <w:hideMark/>
          </w:tcPr>
          <w:p w14:paraId="6AE99CB4" w14:textId="77777777" w:rsidR="00AD7B86" w:rsidRPr="00AD7B86" w:rsidRDefault="00AD7B86" w:rsidP="00AD7B86">
            <w:pPr>
              <w:jc w:val="left"/>
              <w:rPr>
                <w:rFonts w:eastAsia="Times New Roman"/>
                <w:sz w:val="18"/>
                <w:szCs w:val="18"/>
              </w:rPr>
            </w:pPr>
            <w:r w:rsidRPr="00AD7B86">
              <w:rPr>
                <w:rFonts w:eastAsia="Times New Roman"/>
                <w:sz w:val="18"/>
                <w:szCs w:val="18"/>
              </w:rPr>
              <w:t>318.306</w:t>
            </w:r>
          </w:p>
        </w:tc>
        <w:tc>
          <w:tcPr>
            <w:tcW w:w="0" w:type="auto"/>
            <w:tcMar>
              <w:top w:w="30" w:type="dxa"/>
              <w:left w:w="45" w:type="dxa"/>
              <w:bottom w:w="30" w:type="dxa"/>
              <w:right w:w="45" w:type="dxa"/>
            </w:tcMar>
            <w:vAlign w:val="bottom"/>
            <w:hideMark/>
          </w:tcPr>
          <w:p w14:paraId="1F2D9111" w14:textId="77777777" w:rsidR="00AD7B86" w:rsidRPr="00AD7B86" w:rsidRDefault="00AD7B86" w:rsidP="00AD7B86">
            <w:pPr>
              <w:jc w:val="left"/>
              <w:rPr>
                <w:rFonts w:eastAsia="Times New Roman"/>
                <w:sz w:val="18"/>
                <w:szCs w:val="18"/>
              </w:rPr>
            </w:pPr>
            <w:r w:rsidRPr="00AD7B86">
              <w:rPr>
                <w:rFonts w:eastAsia="Times New Roman"/>
                <w:sz w:val="18"/>
                <w:szCs w:val="18"/>
              </w:rPr>
              <w:t>3923.070</w:t>
            </w:r>
          </w:p>
        </w:tc>
        <w:tc>
          <w:tcPr>
            <w:tcW w:w="0" w:type="auto"/>
            <w:tcMar>
              <w:top w:w="30" w:type="dxa"/>
              <w:left w:w="45" w:type="dxa"/>
              <w:bottom w:w="30" w:type="dxa"/>
              <w:right w:w="45" w:type="dxa"/>
            </w:tcMar>
            <w:vAlign w:val="bottom"/>
            <w:hideMark/>
          </w:tcPr>
          <w:p w14:paraId="3222ED67" w14:textId="77777777" w:rsidR="00AD7B86" w:rsidRPr="00AD7B86" w:rsidRDefault="00AD7B86" w:rsidP="00AD7B86">
            <w:pPr>
              <w:jc w:val="left"/>
              <w:rPr>
                <w:rFonts w:eastAsia="Times New Roman"/>
                <w:sz w:val="20"/>
                <w:szCs w:val="20"/>
              </w:rPr>
            </w:pPr>
            <w:r w:rsidRPr="00AD7B86">
              <w:rPr>
                <w:rFonts w:eastAsia="Times New Roman"/>
                <w:sz w:val="20"/>
                <w:szCs w:val="20"/>
              </w:rPr>
              <w:t>2.613</w:t>
            </w:r>
          </w:p>
        </w:tc>
      </w:tr>
      <w:tr w:rsidR="00AD7B86" w:rsidRPr="00AD7B86" w14:paraId="5006DDA8" w14:textId="77777777" w:rsidTr="00AD7B86">
        <w:trPr>
          <w:trHeight w:val="203"/>
          <w:tblCellSpacing w:w="0" w:type="dxa"/>
        </w:trPr>
        <w:tc>
          <w:tcPr>
            <w:tcW w:w="0" w:type="auto"/>
            <w:tcMar>
              <w:top w:w="30" w:type="dxa"/>
              <w:left w:w="45" w:type="dxa"/>
              <w:bottom w:w="30" w:type="dxa"/>
              <w:right w:w="45" w:type="dxa"/>
            </w:tcMar>
            <w:vAlign w:val="bottom"/>
            <w:hideMark/>
          </w:tcPr>
          <w:p w14:paraId="1E50C9E7" w14:textId="77777777" w:rsidR="00AD7B86" w:rsidRPr="00AD7B86" w:rsidRDefault="00AD7B86" w:rsidP="00AD7B86">
            <w:pPr>
              <w:jc w:val="left"/>
              <w:rPr>
                <w:rFonts w:eastAsia="Times New Roman"/>
                <w:sz w:val="18"/>
                <w:szCs w:val="18"/>
              </w:rPr>
            </w:pPr>
            <w:r w:rsidRPr="00AD7B86">
              <w:rPr>
                <w:rFonts w:eastAsia="Times New Roman"/>
                <w:sz w:val="18"/>
                <w:szCs w:val="18"/>
              </w:rPr>
              <w:t>BCH_Volume</w:t>
            </w:r>
          </w:p>
        </w:tc>
        <w:tc>
          <w:tcPr>
            <w:tcW w:w="0" w:type="auto"/>
            <w:tcMar>
              <w:top w:w="30" w:type="dxa"/>
              <w:left w:w="45" w:type="dxa"/>
              <w:bottom w:w="30" w:type="dxa"/>
              <w:right w:w="45" w:type="dxa"/>
            </w:tcMar>
            <w:vAlign w:val="bottom"/>
            <w:hideMark/>
          </w:tcPr>
          <w:p w14:paraId="1C5E74E5"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6EB7293A" w14:textId="77777777" w:rsidR="00AD7B86" w:rsidRPr="00AD7B86" w:rsidRDefault="00AD7B86" w:rsidP="00AD7B86">
            <w:pPr>
              <w:jc w:val="left"/>
              <w:rPr>
                <w:rFonts w:eastAsia="Times New Roman"/>
                <w:sz w:val="18"/>
                <w:szCs w:val="18"/>
              </w:rPr>
            </w:pPr>
            <w:r w:rsidRPr="00AD7B86">
              <w:rPr>
                <w:rFonts w:eastAsia="Times New Roman"/>
                <w:sz w:val="18"/>
                <w:szCs w:val="18"/>
              </w:rPr>
              <w:t>1.86E+09</w:t>
            </w:r>
          </w:p>
        </w:tc>
        <w:tc>
          <w:tcPr>
            <w:tcW w:w="0" w:type="auto"/>
            <w:tcMar>
              <w:top w:w="30" w:type="dxa"/>
              <w:left w:w="45" w:type="dxa"/>
              <w:bottom w:w="30" w:type="dxa"/>
              <w:right w:w="45" w:type="dxa"/>
            </w:tcMar>
            <w:vAlign w:val="bottom"/>
            <w:hideMark/>
          </w:tcPr>
          <w:p w14:paraId="03B588D4" w14:textId="77777777" w:rsidR="00AD7B86" w:rsidRPr="00AD7B86" w:rsidRDefault="00AD7B86" w:rsidP="00AD7B86">
            <w:pPr>
              <w:jc w:val="left"/>
              <w:rPr>
                <w:rFonts w:eastAsia="Times New Roman"/>
                <w:sz w:val="18"/>
                <w:szCs w:val="18"/>
              </w:rPr>
            </w:pPr>
            <w:r w:rsidRPr="00AD7B86">
              <w:rPr>
                <w:rFonts w:eastAsia="Times New Roman"/>
                <w:sz w:val="18"/>
                <w:szCs w:val="18"/>
              </w:rPr>
              <w:t>2.12E+09</w:t>
            </w:r>
          </w:p>
        </w:tc>
        <w:tc>
          <w:tcPr>
            <w:tcW w:w="0" w:type="auto"/>
            <w:tcMar>
              <w:top w:w="30" w:type="dxa"/>
              <w:left w:w="45" w:type="dxa"/>
              <w:bottom w:w="30" w:type="dxa"/>
              <w:right w:w="45" w:type="dxa"/>
            </w:tcMar>
            <w:vAlign w:val="bottom"/>
            <w:hideMark/>
          </w:tcPr>
          <w:p w14:paraId="664ED45A" w14:textId="77777777" w:rsidR="00AD7B86" w:rsidRPr="00AD7B86" w:rsidRDefault="00AD7B86" w:rsidP="00AD7B86">
            <w:pPr>
              <w:jc w:val="left"/>
              <w:rPr>
                <w:rFonts w:eastAsia="Times New Roman"/>
                <w:sz w:val="18"/>
                <w:szCs w:val="18"/>
              </w:rPr>
            </w:pPr>
            <w:r w:rsidRPr="00AD7B86">
              <w:rPr>
                <w:rFonts w:eastAsia="Times New Roman"/>
                <w:sz w:val="18"/>
                <w:szCs w:val="18"/>
              </w:rPr>
              <w:t>5.93E+07</w:t>
            </w:r>
          </w:p>
        </w:tc>
        <w:tc>
          <w:tcPr>
            <w:tcW w:w="0" w:type="auto"/>
            <w:tcMar>
              <w:top w:w="30" w:type="dxa"/>
              <w:left w:w="45" w:type="dxa"/>
              <w:bottom w:w="30" w:type="dxa"/>
              <w:right w:w="45" w:type="dxa"/>
            </w:tcMar>
            <w:vAlign w:val="bottom"/>
            <w:hideMark/>
          </w:tcPr>
          <w:p w14:paraId="79356865" w14:textId="77777777" w:rsidR="00AD7B86" w:rsidRPr="00AD7B86" w:rsidRDefault="00AD7B86" w:rsidP="00AD7B86">
            <w:pPr>
              <w:jc w:val="left"/>
              <w:rPr>
                <w:rFonts w:eastAsia="Times New Roman"/>
                <w:sz w:val="18"/>
                <w:szCs w:val="18"/>
              </w:rPr>
            </w:pPr>
            <w:r w:rsidRPr="00AD7B86">
              <w:rPr>
                <w:rFonts w:eastAsia="Times New Roman"/>
                <w:sz w:val="18"/>
                <w:szCs w:val="18"/>
              </w:rPr>
              <w:t>1.32E+09</w:t>
            </w:r>
          </w:p>
        </w:tc>
        <w:tc>
          <w:tcPr>
            <w:tcW w:w="0" w:type="auto"/>
            <w:tcMar>
              <w:top w:w="30" w:type="dxa"/>
              <w:left w:w="45" w:type="dxa"/>
              <w:bottom w:w="30" w:type="dxa"/>
              <w:right w:w="45" w:type="dxa"/>
            </w:tcMar>
            <w:vAlign w:val="bottom"/>
            <w:hideMark/>
          </w:tcPr>
          <w:p w14:paraId="10F2D385" w14:textId="77777777" w:rsidR="00AD7B86" w:rsidRPr="00AD7B86" w:rsidRDefault="00AD7B86" w:rsidP="00AD7B86">
            <w:pPr>
              <w:jc w:val="left"/>
              <w:rPr>
                <w:rFonts w:eastAsia="Times New Roman"/>
                <w:sz w:val="18"/>
                <w:szCs w:val="18"/>
              </w:rPr>
            </w:pPr>
            <w:r w:rsidRPr="00AD7B86">
              <w:rPr>
                <w:rFonts w:eastAsia="Times New Roman"/>
                <w:sz w:val="18"/>
                <w:szCs w:val="18"/>
              </w:rPr>
              <w:t>2.96E+10</w:t>
            </w:r>
          </w:p>
        </w:tc>
        <w:tc>
          <w:tcPr>
            <w:tcW w:w="0" w:type="auto"/>
            <w:tcMar>
              <w:top w:w="30" w:type="dxa"/>
              <w:left w:w="45" w:type="dxa"/>
              <w:bottom w:w="30" w:type="dxa"/>
              <w:right w:w="45" w:type="dxa"/>
            </w:tcMar>
            <w:vAlign w:val="bottom"/>
            <w:hideMark/>
          </w:tcPr>
          <w:p w14:paraId="4EA94D4A" w14:textId="77777777" w:rsidR="00AD7B86" w:rsidRPr="00AD7B86" w:rsidRDefault="00AD7B86" w:rsidP="00AD7B86">
            <w:pPr>
              <w:jc w:val="left"/>
              <w:rPr>
                <w:rFonts w:eastAsia="Times New Roman"/>
                <w:sz w:val="20"/>
                <w:szCs w:val="20"/>
              </w:rPr>
            </w:pPr>
            <w:r w:rsidRPr="00AD7B86">
              <w:rPr>
                <w:rFonts w:eastAsia="Times New Roman"/>
                <w:sz w:val="20"/>
                <w:szCs w:val="20"/>
              </w:rPr>
              <w:t>4.172</w:t>
            </w:r>
          </w:p>
        </w:tc>
      </w:tr>
      <w:tr w:rsidR="00AD7B86" w:rsidRPr="00AD7B86" w14:paraId="590803AB" w14:textId="77777777" w:rsidTr="00AD7B86">
        <w:trPr>
          <w:trHeight w:val="203"/>
          <w:tblCellSpacing w:w="0" w:type="dxa"/>
        </w:trPr>
        <w:tc>
          <w:tcPr>
            <w:tcW w:w="0" w:type="auto"/>
            <w:tcMar>
              <w:top w:w="30" w:type="dxa"/>
              <w:left w:w="45" w:type="dxa"/>
              <w:bottom w:w="30" w:type="dxa"/>
              <w:right w:w="45" w:type="dxa"/>
            </w:tcMar>
            <w:vAlign w:val="bottom"/>
            <w:hideMark/>
          </w:tcPr>
          <w:p w14:paraId="327264B4"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BNB_Price</w:t>
            </w:r>
            <w:proofErr w:type="spellEnd"/>
          </w:p>
        </w:tc>
        <w:tc>
          <w:tcPr>
            <w:tcW w:w="0" w:type="auto"/>
            <w:tcMar>
              <w:top w:w="30" w:type="dxa"/>
              <w:left w:w="45" w:type="dxa"/>
              <w:bottom w:w="30" w:type="dxa"/>
              <w:right w:w="45" w:type="dxa"/>
            </w:tcMar>
            <w:vAlign w:val="bottom"/>
            <w:hideMark/>
          </w:tcPr>
          <w:p w14:paraId="698E0BBB"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0964E392" w14:textId="77777777" w:rsidR="00AD7B86" w:rsidRPr="00AD7B86" w:rsidRDefault="00AD7B86" w:rsidP="00AD7B86">
            <w:pPr>
              <w:jc w:val="left"/>
              <w:rPr>
                <w:rFonts w:eastAsia="Times New Roman"/>
                <w:sz w:val="18"/>
                <w:szCs w:val="18"/>
              </w:rPr>
            </w:pPr>
            <w:r w:rsidRPr="00AD7B86">
              <w:rPr>
                <w:rFonts w:eastAsia="Times New Roman"/>
                <w:sz w:val="18"/>
                <w:szCs w:val="18"/>
              </w:rPr>
              <w:t>18.59</w:t>
            </w:r>
          </w:p>
        </w:tc>
        <w:tc>
          <w:tcPr>
            <w:tcW w:w="0" w:type="auto"/>
            <w:tcMar>
              <w:top w:w="30" w:type="dxa"/>
              <w:left w:w="45" w:type="dxa"/>
              <w:bottom w:w="30" w:type="dxa"/>
              <w:right w:w="45" w:type="dxa"/>
            </w:tcMar>
            <w:vAlign w:val="bottom"/>
            <w:hideMark/>
          </w:tcPr>
          <w:p w14:paraId="7E7B1B52" w14:textId="77777777" w:rsidR="00AD7B86" w:rsidRPr="00AD7B86" w:rsidRDefault="00AD7B86" w:rsidP="00AD7B86">
            <w:pPr>
              <w:jc w:val="left"/>
              <w:rPr>
                <w:rFonts w:eastAsia="Times New Roman"/>
                <w:sz w:val="18"/>
                <w:szCs w:val="18"/>
              </w:rPr>
            </w:pPr>
            <w:r w:rsidRPr="00AD7B86">
              <w:rPr>
                <w:rFonts w:eastAsia="Times New Roman"/>
                <w:sz w:val="18"/>
                <w:szCs w:val="18"/>
              </w:rPr>
              <w:t>20.19</w:t>
            </w:r>
          </w:p>
        </w:tc>
        <w:tc>
          <w:tcPr>
            <w:tcW w:w="0" w:type="auto"/>
            <w:tcMar>
              <w:top w:w="30" w:type="dxa"/>
              <w:left w:w="45" w:type="dxa"/>
              <w:bottom w:w="30" w:type="dxa"/>
              <w:right w:w="45" w:type="dxa"/>
            </w:tcMar>
            <w:vAlign w:val="bottom"/>
            <w:hideMark/>
          </w:tcPr>
          <w:p w14:paraId="53D41D56" w14:textId="77777777" w:rsidR="00AD7B86" w:rsidRPr="00AD7B86" w:rsidRDefault="00AD7B86" w:rsidP="00AD7B86">
            <w:pPr>
              <w:jc w:val="left"/>
              <w:rPr>
                <w:rFonts w:eastAsia="Times New Roman"/>
                <w:sz w:val="18"/>
                <w:szCs w:val="18"/>
              </w:rPr>
            </w:pPr>
            <w:r w:rsidRPr="00AD7B86">
              <w:rPr>
                <w:rFonts w:eastAsia="Times New Roman"/>
                <w:sz w:val="18"/>
                <w:szCs w:val="18"/>
              </w:rPr>
              <w:t>0.68</w:t>
            </w:r>
          </w:p>
        </w:tc>
        <w:tc>
          <w:tcPr>
            <w:tcW w:w="0" w:type="auto"/>
            <w:tcMar>
              <w:top w:w="30" w:type="dxa"/>
              <w:left w:w="45" w:type="dxa"/>
              <w:bottom w:w="30" w:type="dxa"/>
              <w:right w:w="45" w:type="dxa"/>
            </w:tcMar>
            <w:vAlign w:val="bottom"/>
            <w:hideMark/>
          </w:tcPr>
          <w:p w14:paraId="0B765286" w14:textId="77777777" w:rsidR="00AD7B86" w:rsidRPr="00AD7B86" w:rsidRDefault="00AD7B86" w:rsidP="00AD7B86">
            <w:pPr>
              <w:jc w:val="left"/>
              <w:rPr>
                <w:rFonts w:eastAsia="Times New Roman"/>
                <w:sz w:val="18"/>
                <w:szCs w:val="18"/>
              </w:rPr>
            </w:pPr>
            <w:r w:rsidRPr="00AD7B86">
              <w:rPr>
                <w:rFonts w:eastAsia="Times New Roman"/>
                <w:sz w:val="18"/>
                <w:szCs w:val="18"/>
              </w:rPr>
              <w:t>15.58</w:t>
            </w:r>
          </w:p>
        </w:tc>
        <w:tc>
          <w:tcPr>
            <w:tcW w:w="0" w:type="auto"/>
            <w:tcMar>
              <w:top w:w="30" w:type="dxa"/>
              <w:left w:w="45" w:type="dxa"/>
              <w:bottom w:w="30" w:type="dxa"/>
              <w:right w:w="45" w:type="dxa"/>
            </w:tcMar>
            <w:vAlign w:val="bottom"/>
            <w:hideMark/>
          </w:tcPr>
          <w:p w14:paraId="55488FD5" w14:textId="77777777" w:rsidR="00AD7B86" w:rsidRPr="00AD7B86" w:rsidRDefault="00AD7B86" w:rsidP="00AD7B86">
            <w:pPr>
              <w:jc w:val="left"/>
              <w:rPr>
                <w:rFonts w:eastAsia="Times New Roman"/>
                <w:sz w:val="18"/>
                <w:szCs w:val="18"/>
              </w:rPr>
            </w:pPr>
            <w:r w:rsidRPr="00AD7B86">
              <w:rPr>
                <w:rFonts w:eastAsia="Times New Roman"/>
                <w:sz w:val="18"/>
                <w:szCs w:val="18"/>
              </w:rPr>
              <w:t>332.62</w:t>
            </w:r>
          </w:p>
        </w:tc>
        <w:tc>
          <w:tcPr>
            <w:tcW w:w="0" w:type="auto"/>
            <w:tcMar>
              <w:top w:w="30" w:type="dxa"/>
              <w:left w:w="45" w:type="dxa"/>
              <w:bottom w:w="30" w:type="dxa"/>
              <w:right w:w="45" w:type="dxa"/>
            </w:tcMar>
            <w:vAlign w:val="bottom"/>
            <w:hideMark/>
          </w:tcPr>
          <w:p w14:paraId="5BC2BE36" w14:textId="77777777" w:rsidR="00AD7B86" w:rsidRPr="00AD7B86" w:rsidRDefault="00AD7B86" w:rsidP="00AD7B86">
            <w:pPr>
              <w:jc w:val="left"/>
              <w:rPr>
                <w:rFonts w:eastAsia="Times New Roman"/>
                <w:sz w:val="20"/>
                <w:szCs w:val="20"/>
              </w:rPr>
            </w:pPr>
            <w:r w:rsidRPr="00AD7B86">
              <w:rPr>
                <w:rFonts w:eastAsia="Times New Roman"/>
                <w:sz w:val="20"/>
                <w:szCs w:val="20"/>
              </w:rPr>
              <w:t>8.263</w:t>
            </w:r>
          </w:p>
        </w:tc>
      </w:tr>
      <w:tr w:rsidR="00AD7B86" w:rsidRPr="00AD7B86" w14:paraId="7DA9DDC2" w14:textId="77777777" w:rsidTr="00AD7B86">
        <w:trPr>
          <w:trHeight w:val="203"/>
          <w:tblCellSpacing w:w="0" w:type="dxa"/>
        </w:trPr>
        <w:tc>
          <w:tcPr>
            <w:tcW w:w="0" w:type="auto"/>
            <w:tcMar>
              <w:top w:w="30" w:type="dxa"/>
              <w:left w:w="45" w:type="dxa"/>
              <w:bottom w:w="30" w:type="dxa"/>
              <w:right w:w="45" w:type="dxa"/>
            </w:tcMar>
            <w:vAlign w:val="bottom"/>
            <w:hideMark/>
          </w:tcPr>
          <w:p w14:paraId="2381A019"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BTC_Price</w:t>
            </w:r>
            <w:proofErr w:type="spellEnd"/>
          </w:p>
        </w:tc>
        <w:tc>
          <w:tcPr>
            <w:tcW w:w="0" w:type="auto"/>
            <w:tcMar>
              <w:top w:w="30" w:type="dxa"/>
              <w:left w:w="45" w:type="dxa"/>
              <w:bottom w:w="30" w:type="dxa"/>
              <w:right w:w="45" w:type="dxa"/>
            </w:tcMar>
            <w:vAlign w:val="bottom"/>
            <w:hideMark/>
          </w:tcPr>
          <w:p w14:paraId="3EE7A4EA" w14:textId="77777777" w:rsidR="00AD7B86" w:rsidRPr="00AD7B86" w:rsidRDefault="00AD7B86" w:rsidP="00AD7B86">
            <w:pPr>
              <w:jc w:val="left"/>
              <w:rPr>
                <w:rFonts w:eastAsia="Times New Roman"/>
                <w:sz w:val="18"/>
                <w:szCs w:val="18"/>
              </w:rPr>
            </w:pPr>
            <w:r w:rsidRPr="00AD7B86">
              <w:rPr>
                <w:rFonts w:eastAsia="Times New Roman"/>
                <w:sz w:val="18"/>
                <w:szCs w:val="18"/>
              </w:rPr>
              <w:t>1266</w:t>
            </w:r>
          </w:p>
        </w:tc>
        <w:tc>
          <w:tcPr>
            <w:tcW w:w="0" w:type="auto"/>
            <w:tcMar>
              <w:top w:w="30" w:type="dxa"/>
              <w:left w:w="45" w:type="dxa"/>
              <w:bottom w:w="30" w:type="dxa"/>
              <w:right w:w="45" w:type="dxa"/>
            </w:tcMar>
            <w:vAlign w:val="bottom"/>
            <w:hideMark/>
          </w:tcPr>
          <w:p w14:paraId="57AE89EF" w14:textId="77777777" w:rsidR="00AD7B86" w:rsidRPr="00AD7B86" w:rsidRDefault="00AD7B86" w:rsidP="00AD7B86">
            <w:pPr>
              <w:jc w:val="left"/>
              <w:rPr>
                <w:rFonts w:eastAsia="Times New Roman"/>
                <w:sz w:val="18"/>
                <w:szCs w:val="18"/>
              </w:rPr>
            </w:pPr>
            <w:r w:rsidRPr="00AD7B86">
              <w:rPr>
                <w:rFonts w:eastAsia="Times New Roman"/>
                <w:sz w:val="18"/>
                <w:szCs w:val="18"/>
              </w:rPr>
              <w:t>9.84E+03</w:t>
            </w:r>
          </w:p>
        </w:tc>
        <w:tc>
          <w:tcPr>
            <w:tcW w:w="0" w:type="auto"/>
            <w:tcMar>
              <w:top w:w="30" w:type="dxa"/>
              <w:left w:w="45" w:type="dxa"/>
              <w:bottom w:w="30" w:type="dxa"/>
              <w:right w:w="45" w:type="dxa"/>
            </w:tcMar>
            <w:vAlign w:val="bottom"/>
            <w:hideMark/>
          </w:tcPr>
          <w:p w14:paraId="5DEE895D" w14:textId="77777777" w:rsidR="00AD7B86" w:rsidRPr="00AD7B86" w:rsidRDefault="00AD7B86" w:rsidP="00AD7B86">
            <w:pPr>
              <w:jc w:val="left"/>
              <w:rPr>
                <w:rFonts w:eastAsia="Times New Roman"/>
                <w:sz w:val="18"/>
                <w:szCs w:val="18"/>
              </w:rPr>
            </w:pPr>
            <w:r w:rsidRPr="00AD7B86">
              <w:rPr>
                <w:rFonts w:eastAsia="Times New Roman"/>
                <w:sz w:val="18"/>
                <w:szCs w:val="18"/>
              </w:rPr>
              <w:t>7.12E+03</w:t>
            </w:r>
          </w:p>
        </w:tc>
        <w:tc>
          <w:tcPr>
            <w:tcW w:w="0" w:type="auto"/>
            <w:tcMar>
              <w:top w:w="30" w:type="dxa"/>
              <w:left w:w="45" w:type="dxa"/>
              <w:bottom w:w="30" w:type="dxa"/>
              <w:right w:w="45" w:type="dxa"/>
            </w:tcMar>
            <w:vAlign w:val="bottom"/>
            <w:hideMark/>
          </w:tcPr>
          <w:p w14:paraId="23189213" w14:textId="77777777" w:rsidR="00AD7B86" w:rsidRPr="00AD7B86" w:rsidRDefault="00AD7B86" w:rsidP="00AD7B86">
            <w:pPr>
              <w:jc w:val="left"/>
              <w:rPr>
                <w:rFonts w:eastAsia="Times New Roman"/>
                <w:sz w:val="18"/>
                <w:szCs w:val="18"/>
              </w:rPr>
            </w:pPr>
            <w:r w:rsidRPr="00AD7B86">
              <w:rPr>
                <w:rFonts w:eastAsia="Times New Roman"/>
                <w:sz w:val="18"/>
                <w:szCs w:val="18"/>
              </w:rPr>
              <w:t>3.22E+03</w:t>
            </w:r>
          </w:p>
        </w:tc>
        <w:tc>
          <w:tcPr>
            <w:tcW w:w="0" w:type="auto"/>
            <w:tcMar>
              <w:top w:w="30" w:type="dxa"/>
              <w:left w:w="45" w:type="dxa"/>
              <w:bottom w:w="30" w:type="dxa"/>
              <w:right w:w="45" w:type="dxa"/>
            </w:tcMar>
            <w:vAlign w:val="bottom"/>
            <w:hideMark/>
          </w:tcPr>
          <w:p w14:paraId="00A89BDA" w14:textId="77777777" w:rsidR="00AD7B86" w:rsidRPr="00AD7B86" w:rsidRDefault="00AD7B86" w:rsidP="00AD7B86">
            <w:pPr>
              <w:jc w:val="left"/>
              <w:rPr>
                <w:rFonts w:eastAsia="Times New Roman"/>
                <w:sz w:val="18"/>
                <w:szCs w:val="18"/>
              </w:rPr>
            </w:pPr>
            <w:r w:rsidRPr="00AD7B86">
              <w:rPr>
                <w:rFonts w:eastAsia="Times New Roman"/>
                <w:sz w:val="18"/>
                <w:szCs w:val="18"/>
              </w:rPr>
              <w:t>8.32E+03</w:t>
            </w:r>
          </w:p>
        </w:tc>
        <w:tc>
          <w:tcPr>
            <w:tcW w:w="0" w:type="auto"/>
            <w:tcMar>
              <w:top w:w="30" w:type="dxa"/>
              <w:left w:w="45" w:type="dxa"/>
              <w:bottom w:w="30" w:type="dxa"/>
              <w:right w:w="45" w:type="dxa"/>
            </w:tcMar>
            <w:vAlign w:val="bottom"/>
            <w:hideMark/>
          </w:tcPr>
          <w:p w14:paraId="5F6FAF78" w14:textId="77777777" w:rsidR="00AD7B86" w:rsidRPr="00AD7B86" w:rsidRDefault="00AD7B86" w:rsidP="00AD7B86">
            <w:pPr>
              <w:jc w:val="left"/>
              <w:rPr>
                <w:rFonts w:eastAsia="Times New Roman"/>
                <w:sz w:val="18"/>
                <w:szCs w:val="18"/>
              </w:rPr>
            </w:pPr>
            <w:r w:rsidRPr="00AD7B86">
              <w:rPr>
                <w:rFonts w:eastAsia="Times New Roman"/>
                <w:sz w:val="18"/>
                <w:szCs w:val="18"/>
              </w:rPr>
              <w:t>5.60E+04</w:t>
            </w:r>
          </w:p>
        </w:tc>
        <w:tc>
          <w:tcPr>
            <w:tcW w:w="0" w:type="auto"/>
            <w:tcMar>
              <w:top w:w="30" w:type="dxa"/>
              <w:left w:w="45" w:type="dxa"/>
              <w:bottom w:w="30" w:type="dxa"/>
              <w:right w:w="45" w:type="dxa"/>
            </w:tcMar>
            <w:vAlign w:val="bottom"/>
            <w:hideMark/>
          </w:tcPr>
          <w:p w14:paraId="5AAB6E0D" w14:textId="77777777" w:rsidR="00AD7B86" w:rsidRPr="00AD7B86" w:rsidRDefault="00AD7B86" w:rsidP="00AD7B86">
            <w:pPr>
              <w:jc w:val="left"/>
              <w:rPr>
                <w:rFonts w:eastAsia="Times New Roman"/>
                <w:sz w:val="20"/>
                <w:szCs w:val="20"/>
              </w:rPr>
            </w:pPr>
            <w:r w:rsidRPr="00AD7B86">
              <w:rPr>
                <w:rFonts w:eastAsia="Times New Roman"/>
                <w:sz w:val="20"/>
                <w:szCs w:val="20"/>
              </w:rPr>
              <w:t>3.295</w:t>
            </w:r>
          </w:p>
        </w:tc>
      </w:tr>
      <w:tr w:rsidR="00AD7B86" w:rsidRPr="00AD7B86" w14:paraId="4FD382D8" w14:textId="77777777" w:rsidTr="00AD7B86">
        <w:trPr>
          <w:trHeight w:val="203"/>
          <w:tblCellSpacing w:w="0" w:type="dxa"/>
        </w:trPr>
        <w:tc>
          <w:tcPr>
            <w:tcW w:w="0" w:type="auto"/>
            <w:tcMar>
              <w:top w:w="30" w:type="dxa"/>
              <w:left w:w="45" w:type="dxa"/>
              <w:bottom w:w="30" w:type="dxa"/>
              <w:right w:w="45" w:type="dxa"/>
            </w:tcMar>
            <w:vAlign w:val="bottom"/>
            <w:hideMark/>
          </w:tcPr>
          <w:p w14:paraId="78AD5109"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EOS_Price</w:t>
            </w:r>
            <w:proofErr w:type="spellEnd"/>
          </w:p>
        </w:tc>
        <w:tc>
          <w:tcPr>
            <w:tcW w:w="0" w:type="auto"/>
            <w:tcMar>
              <w:top w:w="30" w:type="dxa"/>
              <w:left w:w="45" w:type="dxa"/>
              <w:bottom w:w="30" w:type="dxa"/>
              <w:right w:w="45" w:type="dxa"/>
            </w:tcMar>
            <w:vAlign w:val="bottom"/>
            <w:hideMark/>
          </w:tcPr>
          <w:p w14:paraId="2C0AC653"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346721F7" w14:textId="77777777" w:rsidR="00AD7B86" w:rsidRPr="00AD7B86" w:rsidRDefault="00AD7B86" w:rsidP="00AD7B86">
            <w:pPr>
              <w:jc w:val="left"/>
              <w:rPr>
                <w:rFonts w:eastAsia="Times New Roman"/>
                <w:sz w:val="18"/>
                <w:szCs w:val="18"/>
              </w:rPr>
            </w:pPr>
            <w:r w:rsidRPr="00AD7B86">
              <w:rPr>
                <w:rFonts w:eastAsia="Times New Roman"/>
                <w:sz w:val="18"/>
                <w:szCs w:val="18"/>
              </w:rPr>
              <w:t>4.669</w:t>
            </w:r>
          </w:p>
        </w:tc>
        <w:tc>
          <w:tcPr>
            <w:tcW w:w="0" w:type="auto"/>
            <w:tcMar>
              <w:top w:w="30" w:type="dxa"/>
              <w:left w:w="45" w:type="dxa"/>
              <w:bottom w:w="30" w:type="dxa"/>
              <w:right w:w="45" w:type="dxa"/>
            </w:tcMar>
            <w:vAlign w:val="bottom"/>
            <w:hideMark/>
          </w:tcPr>
          <w:p w14:paraId="738EC2F7" w14:textId="77777777" w:rsidR="00AD7B86" w:rsidRPr="00AD7B86" w:rsidRDefault="00AD7B86" w:rsidP="00AD7B86">
            <w:pPr>
              <w:jc w:val="left"/>
              <w:rPr>
                <w:rFonts w:eastAsia="Times New Roman"/>
                <w:sz w:val="18"/>
                <w:szCs w:val="18"/>
              </w:rPr>
            </w:pPr>
            <w:r w:rsidRPr="00AD7B86">
              <w:rPr>
                <w:rFonts w:eastAsia="Times New Roman"/>
                <w:sz w:val="18"/>
                <w:szCs w:val="18"/>
              </w:rPr>
              <w:t>3.236</w:t>
            </w:r>
          </w:p>
        </w:tc>
        <w:tc>
          <w:tcPr>
            <w:tcW w:w="0" w:type="auto"/>
            <w:tcMar>
              <w:top w:w="30" w:type="dxa"/>
              <w:left w:w="45" w:type="dxa"/>
              <w:bottom w:w="30" w:type="dxa"/>
              <w:right w:w="45" w:type="dxa"/>
            </w:tcMar>
            <w:vAlign w:val="bottom"/>
            <w:hideMark/>
          </w:tcPr>
          <w:p w14:paraId="46DA6D73" w14:textId="77777777" w:rsidR="00AD7B86" w:rsidRPr="00AD7B86" w:rsidRDefault="00AD7B86" w:rsidP="00AD7B86">
            <w:pPr>
              <w:jc w:val="left"/>
              <w:rPr>
                <w:rFonts w:eastAsia="Times New Roman"/>
                <w:sz w:val="18"/>
                <w:szCs w:val="18"/>
              </w:rPr>
            </w:pPr>
            <w:r w:rsidRPr="00AD7B86">
              <w:rPr>
                <w:rFonts w:eastAsia="Times New Roman"/>
                <w:sz w:val="18"/>
                <w:szCs w:val="18"/>
              </w:rPr>
              <w:t>0.493</w:t>
            </w:r>
          </w:p>
        </w:tc>
        <w:tc>
          <w:tcPr>
            <w:tcW w:w="0" w:type="auto"/>
            <w:tcMar>
              <w:top w:w="30" w:type="dxa"/>
              <w:left w:w="45" w:type="dxa"/>
              <w:bottom w:w="30" w:type="dxa"/>
              <w:right w:w="45" w:type="dxa"/>
            </w:tcMar>
            <w:vAlign w:val="bottom"/>
            <w:hideMark/>
          </w:tcPr>
          <w:p w14:paraId="44A5A806" w14:textId="77777777" w:rsidR="00AD7B86" w:rsidRPr="00AD7B86" w:rsidRDefault="00AD7B86" w:rsidP="00AD7B86">
            <w:pPr>
              <w:jc w:val="left"/>
              <w:rPr>
                <w:rFonts w:eastAsia="Times New Roman"/>
                <w:sz w:val="18"/>
                <w:szCs w:val="18"/>
              </w:rPr>
            </w:pPr>
            <w:r w:rsidRPr="00AD7B86">
              <w:rPr>
                <w:rFonts w:eastAsia="Times New Roman"/>
                <w:sz w:val="18"/>
                <w:szCs w:val="18"/>
              </w:rPr>
              <w:t>3.540</w:t>
            </w:r>
          </w:p>
        </w:tc>
        <w:tc>
          <w:tcPr>
            <w:tcW w:w="0" w:type="auto"/>
            <w:tcMar>
              <w:top w:w="30" w:type="dxa"/>
              <w:left w:w="45" w:type="dxa"/>
              <w:bottom w:w="30" w:type="dxa"/>
              <w:right w:w="45" w:type="dxa"/>
            </w:tcMar>
            <w:vAlign w:val="bottom"/>
            <w:hideMark/>
          </w:tcPr>
          <w:p w14:paraId="222BC074" w14:textId="77777777" w:rsidR="00AD7B86" w:rsidRPr="00AD7B86" w:rsidRDefault="00AD7B86" w:rsidP="00AD7B86">
            <w:pPr>
              <w:jc w:val="left"/>
              <w:rPr>
                <w:rFonts w:eastAsia="Times New Roman"/>
                <w:sz w:val="18"/>
                <w:szCs w:val="18"/>
              </w:rPr>
            </w:pPr>
            <w:r w:rsidRPr="00AD7B86">
              <w:rPr>
                <w:rFonts w:eastAsia="Times New Roman"/>
                <w:sz w:val="18"/>
                <w:szCs w:val="18"/>
              </w:rPr>
              <w:t>21.543</w:t>
            </w:r>
          </w:p>
        </w:tc>
        <w:tc>
          <w:tcPr>
            <w:tcW w:w="0" w:type="auto"/>
            <w:tcMar>
              <w:top w:w="30" w:type="dxa"/>
              <w:left w:w="45" w:type="dxa"/>
              <w:bottom w:w="30" w:type="dxa"/>
              <w:right w:w="45" w:type="dxa"/>
            </w:tcMar>
            <w:vAlign w:val="bottom"/>
            <w:hideMark/>
          </w:tcPr>
          <w:p w14:paraId="0382E68E" w14:textId="77777777" w:rsidR="00AD7B86" w:rsidRPr="00AD7B86" w:rsidRDefault="00AD7B86" w:rsidP="00AD7B86">
            <w:pPr>
              <w:jc w:val="left"/>
              <w:rPr>
                <w:rFonts w:eastAsia="Times New Roman"/>
                <w:sz w:val="20"/>
                <w:szCs w:val="20"/>
              </w:rPr>
            </w:pPr>
            <w:r w:rsidRPr="00AD7B86">
              <w:rPr>
                <w:rFonts w:eastAsia="Times New Roman"/>
                <w:sz w:val="20"/>
                <w:szCs w:val="20"/>
              </w:rPr>
              <w:t>1.833</w:t>
            </w:r>
          </w:p>
        </w:tc>
      </w:tr>
      <w:tr w:rsidR="00AD7B86" w:rsidRPr="00AD7B86" w14:paraId="7CA8DD67" w14:textId="77777777" w:rsidTr="00AD7B86">
        <w:trPr>
          <w:trHeight w:val="203"/>
          <w:tblCellSpacing w:w="0" w:type="dxa"/>
        </w:trPr>
        <w:tc>
          <w:tcPr>
            <w:tcW w:w="0" w:type="auto"/>
            <w:tcMar>
              <w:top w:w="30" w:type="dxa"/>
              <w:left w:w="45" w:type="dxa"/>
              <w:bottom w:w="30" w:type="dxa"/>
              <w:right w:w="45" w:type="dxa"/>
            </w:tcMar>
            <w:vAlign w:val="bottom"/>
            <w:hideMark/>
          </w:tcPr>
          <w:p w14:paraId="004F6739"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ETC_Price</w:t>
            </w:r>
            <w:proofErr w:type="spellEnd"/>
          </w:p>
        </w:tc>
        <w:tc>
          <w:tcPr>
            <w:tcW w:w="0" w:type="auto"/>
            <w:tcMar>
              <w:top w:w="30" w:type="dxa"/>
              <w:left w:w="45" w:type="dxa"/>
              <w:bottom w:w="30" w:type="dxa"/>
              <w:right w:w="45" w:type="dxa"/>
            </w:tcMar>
            <w:vAlign w:val="bottom"/>
            <w:hideMark/>
          </w:tcPr>
          <w:p w14:paraId="0137A584"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4ED56815" w14:textId="77777777" w:rsidR="00AD7B86" w:rsidRPr="00AD7B86" w:rsidRDefault="00AD7B86" w:rsidP="00AD7B86">
            <w:pPr>
              <w:jc w:val="left"/>
              <w:rPr>
                <w:rFonts w:eastAsia="Times New Roman"/>
                <w:sz w:val="18"/>
                <w:szCs w:val="18"/>
              </w:rPr>
            </w:pPr>
            <w:r w:rsidRPr="00AD7B86">
              <w:rPr>
                <w:rFonts w:eastAsia="Times New Roman"/>
                <w:sz w:val="18"/>
                <w:szCs w:val="18"/>
              </w:rPr>
              <w:t>10.386</w:t>
            </w:r>
          </w:p>
        </w:tc>
        <w:tc>
          <w:tcPr>
            <w:tcW w:w="0" w:type="auto"/>
            <w:tcMar>
              <w:top w:w="30" w:type="dxa"/>
              <w:left w:w="45" w:type="dxa"/>
              <w:bottom w:w="30" w:type="dxa"/>
              <w:right w:w="45" w:type="dxa"/>
            </w:tcMar>
            <w:vAlign w:val="bottom"/>
            <w:hideMark/>
          </w:tcPr>
          <w:p w14:paraId="6C06DF81" w14:textId="77777777" w:rsidR="00AD7B86" w:rsidRPr="00AD7B86" w:rsidRDefault="00AD7B86" w:rsidP="00AD7B86">
            <w:pPr>
              <w:jc w:val="left"/>
              <w:rPr>
                <w:rFonts w:eastAsia="Times New Roman"/>
                <w:sz w:val="18"/>
                <w:szCs w:val="18"/>
              </w:rPr>
            </w:pPr>
            <w:r w:rsidRPr="00AD7B86">
              <w:rPr>
                <w:rFonts w:eastAsia="Times New Roman"/>
                <w:sz w:val="18"/>
                <w:szCs w:val="18"/>
              </w:rPr>
              <w:t>7.754</w:t>
            </w:r>
          </w:p>
        </w:tc>
        <w:tc>
          <w:tcPr>
            <w:tcW w:w="0" w:type="auto"/>
            <w:tcMar>
              <w:top w:w="30" w:type="dxa"/>
              <w:left w:w="45" w:type="dxa"/>
              <w:bottom w:w="30" w:type="dxa"/>
              <w:right w:w="45" w:type="dxa"/>
            </w:tcMar>
            <w:vAlign w:val="bottom"/>
            <w:hideMark/>
          </w:tcPr>
          <w:p w14:paraId="5EB95046" w14:textId="77777777" w:rsidR="00AD7B86" w:rsidRPr="00AD7B86" w:rsidRDefault="00AD7B86" w:rsidP="00AD7B86">
            <w:pPr>
              <w:jc w:val="left"/>
              <w:rPr>
                <w:rFonts w:eastAsia="Times New Roman"/>
                <w:sz w:val="18"/>
                <w:szCs w:val="18"/>
              </w:rPr>
            </w:pPr>
            <w:r w:rsidRPr="00AD7B86">
              <w:rPr>
                <w:rFonts w:eastAsia="Times New Roman"/>
                <w:sz w:val="18"/>
                <w:szCs w:val="18"/>
              </w:rPr>
              <w:t>3.472</w:t>
            </w:r>
          </w:p>
        </w:tc>
        <w:tc>
          <w:tcPr>
            <w:tcW w:w="0" w:type="auto"/>
            <w:tcMar>
              <w:top w:w="30" w:type="dxa"/>
              <w:left w:w="45" w:type="dxa"/>
              <w:bottom w:w="30" w:type="dxa"/>
              <w:right w:w="45" w:type="dxa"/>
            </w:tcMar>
            <w:vAlign w:val="bottom"/>
            <w:hideMark/>
          </w:tcPr>
          <w:p w14:paraId="06496360" w14:textId="77777777" w:rsidR="00AD7B86" w:rsidRPr="00AD7B86" w:rsidRDefault="00AD7B86" w:rsidP="00AD7B86">
            <w:pPr>
              <w:jc w:val="left"/>
              <w:rPr>
                <w:rFonts w:eastAsia="Times New Roman"/>
                <w:sz w:val="18"/>
                <w:szCs w:val="18"/>
              </w:rPr>
            </w:pPr>
            <w:r w:rsidRPr="00AD7B86">
              <w:rPr>
                <w:rFonts w:eastAsia="Times New Roman"/>
                <w:sz w:val="18"/>
                <w:szCs w:val="18"/>
              </w:rPr>
              <w:t>7.022</w:t>
            </w:r>
          </w:p>
        </w:tc>
        <w:tc>
          <w:tcPr>
            <w:tcW w:w="0" w:type="auto"/>
            <w:tcMar>
              <w:top w:w="30" w:type="dxa"/>
              <w:left w:w="45" w:type="dxa"/>
              <w:bottom w:w="30" w:type="dxa"/>
              <w:right w:w="45" w:type="dxa"/>
            </w:tcMar>
            <w:vAlign w:val="bottom"/>
            <w:hideMark/>
          </w:tcPr>
          <w:p w14:paraId="48761A77" w14:textId="77777777" w:rsidR="00AD7B86" w:rsidRPr="00AD7B86" w:rsidRDefault="00AD7B86" w:rsidP="00AD7B86">
            <w:pPr>
              <w:jc w:val="left"/>
              <w:rPr>
                <w:rFonts w:eastAsia="Times New Roman"/>
                <w:sz w:val="18"/>
                <w:szCs w:val="18"/>
              </w:rPr>
            </w:pPr>
            <w:r w:rsidRPr="00AD7B86">
              <w:rPr>
                <w:rFonts w:eastAsia="Times New Roman"/>
                <w:sz w:val="18"/>
                <w:szCs w:val="18"/>
              </w:rPr>
              <w:t>44.048</w:t>
            </w:r>
          </w:p>
        </w:tc>
        <w:tc>
          <w:tcPr>
            <w:tcW w:w="0" w:type="auto"/>
            <w:tcMar>
              <w:top w:w="30" w:type="dxa"/>
              <w:left w:w="45" w:type="dxa"/>
              <w:bottom w:w="30" w:type="dxa"/>
              <w:right w:w="45" w:type="dxa"/>
            </w:tcMar>
            <w:vAlign w:val="bottom"/>
            <w:hideMark/>
          </w:tcPr>
          <w:p w14:paraId="75E210BB" w14:textId="77777777" w:rsidR="00AD7B86" w:rsidRPr="00AD7B86" w:rsidRDefault="00AD7B86" w:rsidP="00AD7B86">
            <w:pPr>
              <w:jc w:val="left"/>
              <w:rPr>
                <w:rFonts w:eastAsia="Times New Roman"/>
                <w:sz w:val="20"/>
                <w:szCs w:val="20"/>
              </w:rPr>
            </w:pPr>
            <w:r w:rsidRPr="00AD7B86">
              <w:rPr>
                <w:rFonts w:eastAsia="Times New Roman"/>
                <w:sz w:val="20"/>
                <w:szCs w:val="20"/>
              </w:rPr>
              <w:t>1.939</w:t>
            </w:r>
          </w:p>
        </w:tc>
      </w:tr>
      <w:tr w:rsidR="00AD7B86" w:rsidRPr="00AD7B86" w14:paraId="40E192F5" w14:textId="77777777" w:rsidTr="00AD7B86">
        <w:trPr>
          <w:trHeight w:val="203"/>
          <w:tblCellSpacing w:w="0" w:type="dxa"/>
        </w:trPr>
        <w:tc>
          <w:tcPr>
            <w:tcW w:w="0" w:type="auto"/>
            <w:tcMar>
              <w:top w:w="30" w:type="dxa"/>
              <w:left w:w="45" w:type="dxa"/>
              <w:bottom w:w="30" w:type="dxa"/>
              <w:right w:w="45" w:type="dxa"/>
            </w:tcMar>
            <w:vAlign w:val="bottom"/>
            <w:hideMark/>
          </w:tcPr>
          <w:p w14:paraId="7542A1D7"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ETH_Price</w:t>
            </w:r>
            <w:proofErr w:type="spellEnd"/>
          </w:p>
        </w:tc>
        <w:tc>
          <w:tcPr>
            <w:tcW w:w="0" w:type="auto"/>
            <w:tcMar>
              <w:top w:w="30" w:type="dxa"/>
              <w:left w:w="45" w:type="dxa"/>
              <w:bottom w:w="30" w:type="dxa"/>
              <w:right w:w="45" w:type="dxa"/>
            </w:tcMar>
            <w:vAlign w:val="bottom"/>
            <w:hideMark/>
          </w:tcPr>
          <w:p w14:paraId="1847A4D4"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0F8B05E7" w14:textId="77777777" w:rsidR="00AD7B86" w:rsidRPr="00AD7B86" w:rsidRDefault="00AD7B86" w:rsidP="00AD7B86">
            <w:pPr>
              <w:jc w:val="left"/>
              <w:rPr>
                <w:rFonts w:eastAsia="Times New Roman"/>
                <w:sz w:val="18"/>
                <w:szCs w:val="18"/>
              </w:rPr>
            </w:pPr>
            <w:r w:rsidRPr="00AD7B86">
              <w:rPr>
                <w:rFonts w:eastAsia="Times New Roman"/>
                <w:sz w:val="18"/>
                <w:szCs w:val="18"/>
              </w:rPr>
              <w:t>377.170</w:t>
            </w:r>
          </w:p>
        </w:tc>
        <w:tc>
          <w:tcPr>
            <w:tcW w:w="0" w:type="auto"/>
            <w:tcMar>
              <w:top w:w="30" w:type="dxa"/>
              <w:left w:w="45" w:type="dxa"/>
              <w:bottom w:w="30" w:type="dxa"/>
              <w:right w:w="45" w:type="dxa"/>
            </w:tcMar>
            <w:vAlign w:val="bottom"/>
            <w:hideMark/>
          </w:tcPr>
          <w:p w14:paraId="636E1AD3" w14:textId="77777777" w:rsidR="00AD7B86" w:rsidRPr="00AD7B86" w:rsidRDefault="00AD7B86" w:rsidP="00AD7B86">
            <w:pPr>
              <w:jc w:val="left"/>
              <w:rPr>
                <w:rFonts w:eastAsia="Times New Roman"/>
                <w:sz w:val="18"/>
                <w:szCs w:val="18"/>
              </w:rPr>
            </w:pPr>
            <w:r w:rsidRPr="00AD7B86">
              <w:rPr>
                <w:rFonts w:eastAsia="Times New Roman"/>
                <w:sz w:val="18"/>
                <w:szCs w:val="18"/>
              </w:rPr>
              <w:t>316.769</w:t>
            </w:r>
          </w:p>
        </w:tc>
        <w:tc>
          <w:tcPr>
            <w:tcW w:w="0" w:type="auto"/>
            <w:tcMar>
              <w:top w:w="30" w:type="dxa"/>
              <w:left w:w="45" w:type="dxa"/>
              <w:bottom w:w="30" w:type="dxa"/>
              <w:right w:w="45" w:type="dxa"/>
            </w:tcMar>
            <w:vAlign w:val="bottom"/>
            <w:hideMark/>
          </w:tcPr>
          <w:p w14:paraId="1207FB6E" w14:textId="77777777" w:rsidR="00AD7B86" w:rsidRPr="00AD7B86" w:rsidRDefault="00AD7B86" w:rsidP="00AD7B86">
            <w:pPr>
              <w:jc w:val="left"/>
              <w:rPr>
                <w:rFonts w:eastAsia="Times New Roman"/>
                <w:sz w:val="18"/>
                <w:szCs w:val="18"/>
              </w:rPr>
            </w:pPr>
            <w:r w:rsidRPr="00AD7B86">
              <w:rPr>
                <w:rFonts w:eastAsia="Times New Roman"/>
                <w:sz w:val="18"/>
                <w:szCs w:val="18"/>
              </w:rPr>
              <w:t>84.308</w:t>
            </w:r>
          </w:p>
        </w:tc>
        <w:tc>
          <w:tcPr>
            <w:tcW w:w="0" w:type="auto"/>
            <w:tcMar>
              <w:top w:w="30" w:type="dxa"/>
              <w:left w:w="45" w:type="dxa"/>
              <w:bottom w:w="30" w:type="dxa"/>
              <w:right w:w="45" w:type="dxa"/>
            </w:tcMar>
            <w:vAlign w:val="bottom"/>
            <w:hideMark/>
          </w:tcPr>
          <w:p w14:paraId="57455837" w14:textId="77777777" w:rsidR="00AD7B86" w:rsidRPr="00AD7B86" w:rsidRDefault="00AD7B86" w:rsidP="00AD7B86">
            <w:pPr>
              <w:jc w:val="left"/>
              <w:rPr>
                <w:rFonts w:eastAsia="Times New Roman"/>
                <w:sz w:val="18"/>
                <w:szCs w:val="18"/>
              </w:rPr>
            </w:pPr>
            <w:r w:rsidRPr="00AD7B86">
              <w:rPr>
                <w:rFonts w:eastAsia="Times New Roman"/>
                <w:sz w:val="18"/>
                <w:szCs w:val="18"/>
              </w:rPr>
              <w:t>251.864</w:t>
            </w:r>
          </w:p>
        </w:tc>
        <w:tc>
          <w:tcPr>
            <w:tcW w:w="0" w:type="auto"/>
            <w:tcMar>
              <w:top w:w="30" w:type="dxa"/>
              <w:left w:w="45" w:type="dxa"/>
              <w:bottom w:w="30" w:type="dxa"/>
              <w:right w:w="45" w:type="dxa"/>
            </w:tcMar>
            <w:vAlign w:val="bottom"/>
            <w:hideMark/>
          </w:tcPr>
          <w:p w14:paraId="1A562B19" w14:textId="77777777" w:rsidR="00AD7B86" w:rsidRPr="00AD7B86" w:rsidRDefault="00AD7B86" w:rsidP="00AD7B86">
            <w:pPr>
              <w:jc w:val="left"/>
              <w:rPr>
                <w:rFonts w:eastAsia="Times New Roman"/>
                <w:sz w:val="18"/>
                <w:szCs w:val="18"/>
              </w:rPr>
            </w:pPr>
            <w:r w:rsidRPr="00AD7B86">
              <w:rPr>
                <w:rFonts w:eastAsia="Times New Roman"/>
                <w:sz w:val="18"/>
                <w:szCs w:val="18"/>
              </w:rPr>
              <w:t>1960.165</w:t>
            </w:r>
          </w:p>
        </w:tc>
        <w:tc>
          <w:tcPr>
            <w:tcW w:w="0" w:type="auto"/>
            <w:tcMar>
              <w:top w:w="30" w:type="dxa"/>
              <w:left w:w="45" w:type="dxa"/>
              <w:bottom w:w="30" w:type="dxa"/>
              <w:right w:w="45" w:type="dxa"/>
            </w:tcMar>
            <w:vAlign w:val="bottom"/>
            <w:hideMark/>
          </w:tcPr>
          <w:p w14:paraId="76C00DE2" w14:textId="77777777" w:rsidR="00AD7B86" w:rsidRPr="00AD7B86" w:rsidRDefault="00AD7B86" w:rsidP="00AD7B86">
            <w:pPr>
              <w:jc w:val="left"/>
              <w:rPr>
                <w:rFonts w:eastAsia="Times New Roman"/>
                <w:sz w:val="20"/>
                <w:szCs w:val="20"/>
              </w:rPr>
            </w:pPr>
            <w:r w:rsidRPr="00AD7B86">
              <w:rPr>
                <w:rFonts w:eastAsia="Times New Roman"/>
                <w:sz w:val="20"/>
                <w:szCs w:val="20"/>
              </w:rPr>
              <w:t>2.268</w:t>
            </w:r>
          </w:p>
        </w:tc>
      </w:tr>
      <w:tr w:rsidR="00AD7B86" w:rsidRPr="00AD7B86" w14:paraId="1F88F7DC" w14:textId="77777777" w:rsidTr="00AD7B86">
        <w:trPr>
          <w:trHeight w:val="203"/>
          <w:tblCellSpacing w:w="0" w:type="dxa"/>
        </w:trPr>
        <w:tc>
          <w:tcPr>
            <w:tcW w:w="0" w:type="auto"/>
            <w:tcMar>
              <w:top w:w="30" w:type="dxa"/>
              <w:left w:w="45" w:type="dxa"/>
              <w:bottom w:w="30" w:type="dxa"/>
              <w:right w:w="45" w:type="dxa"/>
            </w:tcMar>
            <w:vAlign w:val="bottom"/>
            <w:hideMark/>
          </w:tcPr>
          <w:p w14:paraId="28CFA496"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IOTA_Price</w:t>
            </w:r>
            <w:proofErr w:type="spellEnd"/>
          </w:p>
        </w:tc>
        <w:tc>
          <w:tcPr>
            <w:tcW w:w="0" w:type="auto"/>
            <w:tcMar>
              <w:top w:w="30" w:type="dxa"/>
              <w:left w:w="45" w:type="dxa"/>
              <w:bottom w:w="30" w:type="dxa"/>
              <w:right w:w="45" w:type="dxa"/>
            </w:tcMar>
            <w:vAlign w:val="bottom"/>
            <w:hideMark/>
          </w:tcPr>
          <w:p w14:paraId="40E9D154"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65105E40" w14:textId="77777777" w:rsidR="00AD7B86" w:rsidRPr="00AD7B86" w:rsidRDefault="00AD7B86" w:rsidP="00AD7B86">
            <w:pPr>
              <w:jc w:val="left"/>
              <w:rPr>
                <w:rFonts w:eastAsia="Times New Roman"/>
                <w:sz w:val="18"/>
                <w:szCs w:val="18"/>
              </w:rPr>
            </w:pPr>
            <w:r w:rsidRPr="00AD7B86">
              <w:rPr>
                <w:rFonts w:eastAsia="Times New Roman"/>
                <w:sz w:val="18"/>
                <w:szCs w:val="18"/>
              </w:rPr>
              <w:t>0.67</w:t>
            </w:r>
          </w:p>
        </w:tc>
        <w:tc>
          <w:tcPr>
            <w:tcW w:w="0" w:type="auto"/>
            <w:tcMar>
              <w:top w:w="30" w:type="dxa"/>
              <w:left w:w="45" w:type="dxa"/>
              <w:bottom w:w="30" w:type="dxa"/>
              <w:right w:w="45" w:type="dxa"/>
            </w:tcMar>
            <w:vAlign w:val="bottom"/>
            <w:hideMark/>
          </w:tcPr>
          <w:p w14:paraId="3FFCBC2E" w14:textId="77777777" w:rsidR="00AD7B86" w:rsidRPr="00AD7B86" w:rsidRDefault="00AD7B86" w:rsidP="00AD7B86">
            <w:pPr>
              <w:jc w:val="left"/>
              <w:rPr>
                <w:rFonts w:eastAsia="Times New Roman"/>
                <w:sz w:val="18"/>
                <w:szCs w:val="18"/>
              </w:rPr>
            </w:pPr>
            <w:r w:rsidRPr="00AD7B86">
              <w:rPr>
                <w:rFonts w:eastAsia="Times New Roman"/>
                <w:sz w:val="18"/>
                <w:szCs w:val="18"/>
              </w:rPr>
              <w:t>0.81</w:t>
            </w:r>
          </w:p>
        </w:tc>
        <w:tc>
          <w:tcPr>
            <w:tcW w:w="0" w:type="auto"/>
            <w:tcMar>
              <w:top w:w="30" w:type="dxa"/>
              <w:left w:w="45" w:type="dxa"/>
              <w:bottom w:w="30" w:type="dxa"/>
              <w:right w:w="45" w:type="dxa"/>
            </w:tcMar>
            <w:vAlign w:val="bottom"/>
            <w:hideMark/>
          </w:tcPr>
          <w:p w14:paraId="5DCBFF02" w14:textId="77777777" w:rsidR="00AD7B86" w:rsidRPr="00AD7B86" w:rsidRDefault="00AD7B86" w:rsidP="00AD7B86">
            <w:pPr>
              <w:jc w:val="left"/>
              <w:rPr>
                <w:rFonts w:eastAsia="Times New Roman"/>
                <w:sz w:val="18"/>
                <w:szCs w:val="18"/>
              </w:rPr>
            </w:pPr>
            <w:r w:rsidRPr="00AD7B86">
              <w:rPr>
                <w:rFonts w:eastAsia="Times New Roman"/>
                <w:sz w:val="18"/>
                <w:szCs w:val="18"/>
              </w:rPr>
              <w:t>0.11</w:t>
            </w:r>
          </w:p>
        </w:tc>
        <w:tc>
          <w:tcPr>
            <w:tcW w:w="0" w:type="auto"/>
            <w:tcMar>
              <w:top w:w="30" w:type="dxa"/>
              <w:left w:w="45" w:type="dxa"/>
              <w:bottom w:w="30" w:type="dxa"/>
              <w:right w:w="45" w:type="dxa"/>
            </w:tcMar>
            <w:vAlign w:val="bottom"/>
            <w:hideMark/>
          </w:tcPr>
          <w:p w14:paraId="7602E8CF" w14:textId="77777777" w:rsidR="00AD7B86" w:rsidRPr="00AD7B86" w:rsidRDefault="00AD7B86" w:rsidP="00AD7B86">
            <w:pPr>
              <w:jc w:val="left"/>
              <w:rPr>
                <w:rFonts w:eastAsia="Times New Roman"/>
                <w:sz w:val="18"/>
                <w:szCs w:val="18"/>
              </w:rPr>
            </w:pPr>
            <w:r w:rsidRPr="00AD7B86">
              <w:rPr>
                <w:rFonts w:eastAsia="Times New Roman"/>
                <w:sz w:val="18"/>
                <w:szCs w:val="18"/>
              </w:rPr>
              <w:t>0.32</w:t>
            </w:r>
          </w:p>
        </w:tc>
        <w:tc>
          <w:tcPr>
            <w:tcW w:w="0" w:type="auto"/>
            <w:tcMar>
              <w:top w:w="30" w:type="dxa"/>
              <w:left w:w="45" w:type="dxa"/>
              <w:bottom w:w="30" w:type="dxa"/>
              <w:right w:w="45" w:type="dxa"/>
            </w:tcMar>
            <w:vAlign w:val="bottom"/>
            <w:hideMark/>
          </w:tcPr>
          <w:p w14:paraId="68AA3B6B" w14:textId="77777777" w:rsidR="00AD7B86" w:rsidRPr="00AD7B86" w:rsidRDefault="00AD7B86" w:rsidP="00AD7B86">
            <w:pPr>
              <w:jc w:val="left"/>
              <w:rPr>
                <w:rFonts w:eastAsia="Times New Roman"/>
                <w:sz w:val="18"/>
                <w:szCs w:val="18"/>
              </w:rPr>
            </w:pPr>
            <w:r w:rsidRPr="00AD7B86">
              <w:rPr>
                <w:rFonts w:eastAsia="Times New Roman"/>
                <w:sz w:val="18"/>
                <w:szCs w:val="18"/>
              </w:rPr>
              <w:t>5.37</w:t>
            </w:r>
          </w:p>
        </w:tc>
        <w:tc>
          <w:tcPr>
            <w:tcW w:w="0" w:type="auto"/>
            <w:tcMar>
              <w:top w:w="30" w:type="dxa"/>
              <w:left w:w="45" w:type="dxa"/>
              <w:bottom w:w="30" w:type="dxa"/>
              <w:right w:w="45" w:type="dxa"/>
            </w:tcMar>
            <w:vAlign w:val="bottom"/>
            <w:hideMark/>
          </w:tcPr>
          <w:p w14:paraId="65B65933" w14:textId="77777777" w:rsidR="00AD7B86" w:rsidRPr="00AD7B86" w:rsidRDefault="00AD7B86" w:rsidP="00AD7B86">
            <w:pPr>
              <w:jc w:val="left"/>
              <w:rPr>
                <w:rFonts w:eastAsia="Times New Roman"/>
                <w:sz w:val="20"/>
                <w:szCs w:val="20"/>
              </w:rPr>
            </w:pPr>
            <w:r w:rsidRPr="00AD7B86">
              <w:rPr>
                <w:rFonts w:eastAsia="Times New Roman"/>
                <w:sz w:val="20"/>
                <w:szCs w:val="20"/>
              </w:rPr>
              <w:t>2.821</w:t>
            </w:r>
          </w:p>
        </w:tc>
      </w:tr>
      <w:tr w:rsidR="00AD7B86" w:rsidRPr="00AD7B86" w14:paraId="61183869" w14:textId="77777777" w:rsidTr="00AD7B86">
        <w:trPr>
          <w:trHeight w:val="203"/>
          <w:tblCellSpacing w:w="0" w:type="dxa"/>
        </w:trPr>
        <w:tc>
          <w:tcPr>
            <w:tcW w:w="0" w:type="auto"/>
            <w:tcMar>
              <w:top w:w="30" w:type="dxa"/>
              <w:left w:w="45" w:type="dxa"/>
              <w:bottom w:w="30" w:type="dxa"/>
              <w:right w:w="45" w:type="dxa"/>
            </w:tcMar>
            <w:vAlign w:val="bottom"/>
            <w:hideMark/>
          </w:tcPr>
          <w:p w14:paraId="64996FD6" w14:textId="77777777" w:rsidR="00AD7B86" w:rsidRPr="00AD7B86" w:rsidRDefault="00AD7B86" w:rsidP="00AD7B86">
            <w:pPr>
              <w:jc w:val="left"/>
              <w:rPr>
                <w:rFonts w:eastAsia="Times New Roman"/>
                <w:sz w:val="18"/>
                <w:szCs w:val="18"/>
              </w:rPr>
            </w:pPr>
            <w:r w:rsidRPr="00AD7B86">
              <w:rPr>
                <w:rFonts w:eastAsia="Times New Roman"/>
                <w:sz w:val="18"/>
                <w:szCs w:val="18"/>
              </w:rPr>
              <w:t>IOTA_Volume</w:t>
            </w:r>
          </w:p>
        </w:tc>
        <w:tc>
          <w:tcPr>
            <w:tcW w:w="0" w:type="auto"/>
            <w:tcMar>
              <w:top w:w="30" w:type="dxa"/>
              <w:left w:w="45" w:type="dxa"/>
              <w:bottom w:w="30" w:type="dxa"/>
              <w:right w:w="45" w:type="dxa"/>
            </w:tcMar>
            <w:vAlign w:val="bottom"/>
            <w:hideMark/>
          </w:tcPr>
          <w:p w14:paraId="6D64586E"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3DA15F2F" w14:textId="77777777" w:rsidR="00AD7B86" w:rsidRPr="00AD7B86" w:rsidRDefault="00AD7B86" w:rsidP="00AD7B86">
            <w:pPr>
              <w:jc w:val="left"/>
              <w:rPr>
                <w:rFonts w:eastAsia="Times New Roman"/>
                <w:sz w:val="18"/>
                <w:szCs w:val="18"/>
              </w:rPr>
            </w:pPr>
            <w:r w:rsidRPr="00AD7B86">
              <w:rPr>
                <w:rFonts w:eastAsia="Times New Roman"/>
                <w:sz w:val="18"/>
                <w:szCs w:val="18"/>
              </w:rPr>
              <w:t>4.78E+07</w:t>
            </w:r>
          </w:p>
        </w:tc>
        <w:tc>
          <w:tcPr>
            <w:tcW w:w="0" w:type="auto"/>
            <w:tcMar>
              <w:top w:w="30" w:type="dxa"/>
              <w:left w:w="45" w:type="dxa"/>
              <w:bottom w:w="30" w:type="dxa"/>
              <w:right w:w="45" w:type="dxa"/>
            </w:tcMar>
            <w:vAlign w:val="bottom"/>
            <w:hideMark/>
          </w:tcPr>
          <w:p w14:paraId="72CD6537" w14:textId="77777777" w:rsidR="00AD7B86" w:rsidRPr="00AD7B86" w:rsidRDefault="00AD7B86" w:rsidP="00AD7B86">
            <w:pPr>
              <w:jc w:val="left"/>
              <w:rPr>
                <w:rFonts w:eastAsia="Times New Roman"/>
                <w:sz w:val="18"/>
                <w:szCs w:val="18"/>
              </w:rPr>
            </w:pPr>
            <w:r w:rsidRPr="00AD7B86">
              <w:rPr>
                <w:rFonts w:eastAsia="Times New Roman"/>
                <w:sz w:val="18"/>
                <w:szCs w:val="18"/>
              </w:rPr>
              <w:t>1.21E+08</w:t>
            </w:r>
          </w:p>
        </w:tc>
        <w:tc>
          <w:tcPr>
            <w:tcW w:w="0" w:type="auto"/>
            <w:tcMar>
              <w:top w:w="30" w:type="dxa"/>
              <w:left w:w="45" w:type="dxa"/>
              <w:bottom w:w="30" w:type="dxa"/>
              <w:right w:w="45" w:type="dxa"/>
            </w:tcMar>
            <w:vAlign w:val="bottom"/>
            <w:hideMark/>
          </w:tcPr>
          <w:p w14:paraId="4CB0D256" w14:textId="77777777" w:rsidR="00AD7B86" w:rsidRPr="00AD7B86" w:rsidRDefault="00AD7B86" w:rsidP="00AD7B86">
            <w:pPr>
              <w:jc w:val="left"/>
              <w:rPr>
                <w:rFonts w:eastAsia="Times New Roman"/>
                <w:sz w:val="18"/>
                <w:szCs w:val="18"/>
              </w:rPr>
            </w:pPr>
            <w:r w:rsidRPr="00AD7B86">
              <w:rPr>
                <w:rFonts w:eastAsia="Times New Roman"/>
                <w:sz w:val="18"/>
                <w:szCs w:val="18"/>
              </w:rPr>
              <w:t>2.90E+06</w:t>
            </w:r>
          </w:p>
        </w:tc>
        <w:tc>
          <w:tcPr>
            <w:tcW w:w="0" w:type="auto"/>
            <w:tcMar>
              <w:top w:w="30" w:type="dxa"/>
              <w:left w:w="45" w:type="dxa"/>
              <w:bottom w:w="30" w:type="dxa"/>
              <w:right w:w="45" w:type="dxa"/>
            </w:tcMar>
            <w:vAlign w:val="bottom"/>
            <w:hideMark/>
          </w:tcPr>
          <w:p w14:paraId="368201B0" w14:textId="77777777" w:rsidR="00AD7B86" w:rsidRPr="00AD7B86" w:rsidRDefault="00AD7B86" w:rsidP="00AD7B86">
            <w:pPr>
              <w:jc w:val="left"/>
              <w:rPr>
                <w:rFonts w:eastAsia="Times New Roman"/>
                <w:sz w:val="18"/>
                <w:szCs w:val="18"/>
              </w:rPr>
            </w:pPr>
            <w:r w:rsidRPr="00AD7B86">
              <w:rPr>
                <w:rFonts w:eastAsia="Times New Roman"/>
                <w:sz w:val="18"/>
                <w:szCs w:val="18"/>
              </w:rPr>
              <w:t>1.74E+07</w:t>
            </w:r>
          </w:p>
        </w:tc>
        <w:tc>
          <w:tcPr>
            <w:tcW w:w="0" w:type="auto"/>
            <w:tcMar>
              <w:top w:w="30" w:type="dxa"/>
              <w:left w:w="45" w:type="dxa"/>
              <w:bottom w:w="30" w:type="dxa"/>
              <w:right w:w="45" w:type="dxa"/>
            </w:tcMar>
            <w:vAlign w:val="bottom"/>
            <w:hideMark/>
          </w:tcPr>
          <w:p w14:paraId="34878B9D" w14:textId="77777777" w:rsidR="00AD7B86" w:rsidRPr="00AD7B86" w:rsidRDefault="00AD7B86" w:rsidP="00AD7B86">
            <w:pPr>
              <w:jc w:val="left"/>
              <w:rPr>
                <w:rFonts w:eastAsia="Times New Roman"/>
                <w:sz w:val="18"/>
                <w:szCs w:val="18"/>
              </w:rPr>
            </w:pPr>
            <w:r w:rsidRPr="00AD7B86">
              <w:rPr>
                <w:rFonts w:eastAsia="Times New Roman"/>
                <w:sz w:val="18"/>
                <w:szCs w:val="18"/>
              </w:rPr>
              <w:t>2.13E+09</w:t>
            </w:r>
          </w:p>
        </w:tc>
        <w:tc>
          <w:tcPr>
            <w:tcW w:w="0" w:type="auto"/>
            <w:tcMar>
              <w:top w:w="30" w:type="dxa"/>
              <w:left w:w="45" w:type="dxa"/>
              <w:bottom w:w="30" w:type="dxa"/>
              <w:right w:w="45" w:type="dxa"/>
            </w:tcMar>
            <w:vAlign w:val="bottom"/>
            <w:hideMark/>
          </w:tcPr>
          <w:p w14:paraId="4F03D53C" w14:textId="77777777" w:rsidR="00AD7B86" w:rsidRPr="00AD7B86" w:rsidRDefault="00AD7B86" w:rsidP="00AD7B86">
            <w:pPr>
              <w:jc w:val="left"/>
              <w:rPr>
                <w:rFonts w:eastAsia="Times New Roman"/>
                <w:sz w:val="20"/>
                <w:szCs w:val="20"/>
              </w:rPr>
            </w:pPr>
            <w:r w:rsidRPr="00AD7B86">
              <w:rPr>
                <w:rFonts w:eastAsia="Times New Roman"/>
                <w:sz w:val="20"/>
                <w:szCs w:val="20"/>
              </w:rPr>
              <w:t>8.733</w:t>
            </w:r>
          </w:p>
        </w:tc>
      </w:tr>
      <w:tr w:rsidR="00AD7B86" w:rsidRPr="00AD7B86" w14:paraId="213861AB" w14:textId="77777777" w:rsidTr="00AD7B86">
        <w:trPr>
          <w:trHeight w:val="203"/>
          <w:tblCellSpacing w:w="0" w:type="dxa"/>
        </w:trPr>
        <w:tc>
          <w:tcPr>
            <w:tcW w:w="0" w:type="auto"/>
            <w:tcMar>
              <w:top w:w="30" w:type="dxa"/>
              <w:left w:w="45" w:type="dxa"/>
              <w:bottom w:w="30" w:type="dxa"/>
              <w:right w:w="45" w:type="dxa"/>
            </w:tcMar>
            <w:vAlign w:val="bottom"/>
            <w:hideMark/>
          </w:tcPr>
          <w:p w14:paraId="7938F746"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LTC_Price</w:t>
            </w:r>
            <w:proofErr w:type="spellEnd"/>
          </w:p>
        </w:tc>
        <w:tc>
          <w:tcPr>
            <w:tcW w:w="0" w:type="auto"/>
            <w:tcMar>
              <w:top w:w="30" w:type="dxa"/>
              <w:left w:w="45" w:type="dxa"/>
              <w:bottom w:w="30" w:type="dxa"/>
              <w:right w:w="45" w:type="dxa"/>
            </w:tcMar>
            <w:vAlign w:val="bottom"/>
            <w:hideMark/>
          </w:tcPr>
          <w:p w14:paraId="19731E2F"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7059BE53" w14:textId="77777777" w:rsidR="00AD7B86" w:rsidRPr="00AD7B86" w:rsidRDefault="00AD7B86" w:rsidP="00AD7B86">
            <w:pPr>
              <w:jc w:val="left"/>
              <w:rPr>
                <w:rFonts w:eastAsia="Times New Roman"/>
                <w:sz w:val="18"/>
                <w:szCs w:val="18"/>
              </w:rPr>
            </w:pPr>
            <w:r w:rsidRPr="00AD7B86">
              <w:rPr>
                <w:rFonts w:eastAsia="Times New Roman"/>
                <w:sz w:val="18"/>
                <w:szCs w:val="18"/>
              </w:rPr>
              <w:t>83.453</w:t>
            </w:r>
          </w:p>
        </w:tc>
        <w:tc>
          <w:tcPr>
            <w:tcW w:w="0" w:type="auto"/>
            <w:tcMar>
              <w:top w:w="30" w:type="dxa"/>
              <w:left w:w="45" w:type="dxa"/>
              <w:bottom w:w="30" w:type="dxa"/>
              <w:right w:w="45" w:type="dxa"/>
            </w:tcMar>
            <w:vAlign w:val="bottom"/>
            <w:hideMark/>
          </w:tcPr>
          <w:p w14:paraId="3DE75A68" w14:textId="77777777" w:rsidR="00AD7B86" w:rsidRPr="00AD7B86" w:rsidRDefault="00AD7B86" w:rsidP="00AD7B86">
            <w:pPr>
              <w:jc w:val="left"/>
              <w:rPr>
                <w:rFonts w:eastAsia="Times New Roman"/>
                <w:sz w:val="18"/>
                <w:szCs w:val="18"/>
              </w:rPr>
            </w:pPr>
            <w:r w:rsidRPr="00AD7B86">
              <w:rPr>
                <w:rFonts w:eastAsia="Times New Roman"/>
                <w:sz w:val="18"/>
                <w:szCs w:val="18"/>
              </w:rPr>
              <w:t>53.773</w:t>
            </w:r>
          </w:p>
        </w:tc>
        <w:tc>
          <w:tcPr>
            <w:tcW w:w="0" w:type="auto"/>
            <w:tcMar>
              <w:top w:w="30" w:type="dxa"/>
              <w:left w:w="45" w:type="dxa"/>
              <w:bottom w:w="30" w:type="dxa"/>
              <w:right w:w="45" w:type="dxa"/>
            </w:tcMar>
            <w:vAlign w:val="bottom"/>
            <w:hideMark/>
          </w:tcPr>
          <w:p w14:paraId="6F84231E" w14:textId="77777777" w:rsidR="00AD7B86" w:rsidRPr="00AD7B86" w:rsidRDefault="00AD7B86" w:rsidP="00AD7B86">
            <w:pPr>
              <w:jc w:val="left"/>
              <w:rPr>
                <w:rFonts w:eastAsia="Times New Roman"/>
                <w:sz w:val="18"/>
                <w:szCs w:val="18"/>
              </w:rPr>
            </w:pPr>
            <w:r w:rsidRPr="00AD7B86">
              <w:rPr>
                <w:rFonts w:eastAsia="Times New Roman"/>
                <w:sz w:val="18"/>
                <w:szCs w:val="18"/>
              </w:rPr>
              <w:t>23.464</w:t>
            </w:r>
          </w:p>
        </w:tc>
        <w:tc>
          <w:tcPr>
            <w:tcW w:w="0" w:type="auto"/>
            <w:tcMar>
              <w:top w:w="30" w:type="dxa"/>
              <w:left w:w="45" w:type="dxa"/>
              <w:bottom w:w="30" w:type="dxa"/>
              <w:right w:w="45" w:type="dxa"/>
            </w:tcMar>
            <w:vAlign w:val="bottom"/>
            <w:hideMark/>
          </w:tcPr>
          <w:p w14:paraId="3B441FD9" w14:textId="77777777" w:rsidR="00AD7B86" w:rsidRPr="00AD7B86" w:rsidRDefault="00AD7B86" w:rsidP="00AD7B86">
            <w:pPr>
              <w:jc w:val="left"/>
              <w:rPr>
                <w:rFonts w:eastAsia="Times New Roman"/>
                <w:sz w:val="18"/>
                <w:szCs w:val="18"/>
              </w:rPr>
            </w:pPr>
            <w:r w:rsidRPr="00AD7B86">
              <w:rPr>
                <w:rFonts w:eastAsia="Times New Roman"/>
                <w:sz w:val="18"/>
                <w:szCs w:val="18"/>
              </w:rPr>
              <w:t>61.142</w:t>
            </w:r>
          </w:p>
        </w:tc>
        <w:tc>
          <w:tcPr>
            <w:tcW w:w="0" w:type="auto"/>
            <w:tcMar>
              <w:top w:w="30" w:type="dxa"/>
              <w:left w:w="45" w:type="dxa"/>
              <w:bottom w:w="30" w:type="dxa"/>
              <w:right w:w="45" w:type="dxa"/>
            </w:tcMar>
            <w:vAlign w:val="bottom"/>
            <w:hideMark/>
          </w:tcPr>
          <w:p w14:paraId="3F869BAD" w14:textId="77777777" w:rsidR="00AD7B86" w:rsidRPr="00AD7B86" w:rsidRDefault="00AD7B86" w:rsidP="00AD7B86">
            <w:pPr>
              <w:jc w:val="left"/>
              <w:rPr>
                <w:rFonts w:eastAsia="Times New Roman"/>
                <w:sz w:val="18"/>
                <w:szCs w:val="18"/>
              </w:rPr>
            </w:pPr>
            <w:r w:rsidRPr="00AD7B86">
              <w:rPr>
                <w:rFonts w:eastAsia="Times New Roman"/>
                <w:sz w:val="18"/>
                <w:szCs w:val="18"/>
              </w:rPr>
              <w:t>358.336</w:t>
            </w:r>
          </w:p>
        </w:tc>
        <w:tc>
          <w:tcPr>
            <w:tcW w:w="0" w:type="auto"/>
            <w:tcMar>
              <w:top w:w="30" w:type="dxa"/>
              <w:left w:w="45" w:type="dxa"/>
              <w:bottom w:w="30" w:type="dxa"/>
              <w:right w:w="45" w:type="dxa"/>
            </w:tcMar>
            <w:vAlign w:val="bottom"/>
            <w:hideMark/>
          </w:tcPr>
          <w:p w14:paraId="2A0F1F81" w14:textId="77777777" w:rsidR="00AD7B86" w:rsidRPr="00AD7B86" w:rsidRDefault="00AD7B86" w:rsidP="00AD7B86">
            <w:pPr>
              <w:jc w:val="left"/>
              <w:rPr>
                <w:rFonts w:eastAsia="Times New Roman"/>
                <w:sz w:val="20"/>
                <w:szCs w:val="20"/>
              </w:rPr>
            </w:pPr>
            <w:r w:rsidRPr="00AD7B86">
              <w:rPr>
                <w:rFonts w:eastAsia="Times New Roman"/>
                <w:sz w:val="20"/>
                <w:szCs w:val="20"/>
              </w:rPr>
              <w:t>1.885</w:t>
            </w:r>
          </w:p>
        </w:tc>
      </w:tr>
      <w:tr w:rsidR="00AD7B86" w:rsidRPr="00AD7B86" w14:paraId="34D0A333" w14:textId="77777777" w:rsidTr="00AD7B86">
        <w:trPr>
          <w:trHeight w:val="203"/>
          <w:tblCellSpacing w:w="0" w:type="dxa"/>
        </w:trPr>
        <w:tc>
          <w:tcPr>
            <w:tcW w:w="0" w:type="auto"/>
            <w:tcMar>
              <w:top w:w="30" w:type="dxa"/>
              <w:left w:w="45" w:type="dxa"/>
              <w:bottom w:w="30" w:type="dxa"/>
              <w:right w:w="45" w:type="dxa"/>
            </w:tcMar>
            <w:vAlign w:val="bottom"/>
            <w:hideMark/>
          </w:tcPr>
          <w:p w14:paraId="0B07B3BE"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NEO_Price</w:t>
            </w:r>
            <w:proofErr w:type="spellEnd"/>
          </w:p>
        </w:tc>
        <w:tc>
          <w:tcPr>
            <w:tcW w:w="0" w:type="auto"/>
            <w:tcMar>
              <w:top w:w="30" w:type="dxa"/>
              <w:left w:w="45" w:type="dxa"/>
              <w:bottom w:w="30" w:type="dxa"/>
              <w:right w:w="45" w:type="dxa"/>
            </w:tcMar>
            <w:vAlign w:val="bottom"/>
            <w:hideMark/>
          </w:tcPr>
          <w:p w14:paraId="4187329A"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7AAD08B8" w14:textId="77777777" w:rsidR="00AD7B86" w:rsidRPr="00AD7B86" w:rsidRDefault="00AD7B86" w:rsidP="00AD7B86">
            <w:pPr>
              <w:jc w:val="left"/>
              <w:rPr>
                <w:rFonts w:eastAsia="Times New Roman"/>
                <w:sz w:val="18"/>
                <w:szCs w:val="18"/>
              </w:rPr>
            </w:pPr>
            <w:r w:rsidRPr="00AD7B86">
              <w:rPr>
                <w:rFonts w:eastAsia="Times New Roman"/>
                <w:sz w:val="18"/>
                <w:szCs w:val="18"/>
              </w:rPr>
              <w:t>25.778</w:t>
            </w:r>
          </w:p>
        </w:tc>
        <w:tc>
          <w:tcPr>
            <w:tcW w:w="0" w:type="auto"/>
            <w:tcMar>
              <w:top w:w="30" w:type="dxa"/>
              <w:left w:w="45" w:type="dxa"/>
              <w:bottom w:w="30" w:type="dxa"/>
              <w:right w:w="45" w:type="dxa"/>
            </w:tcMar>
            <w:vAlign w:val="bottom"/>
            <w:hideMark/>
          </w:tcPr>
          <w:p w14:paraId="5B3485AF" w14:textId="77777777" w:rsidR="00AD7B86" w:rsidRPr="00AD7B86" w:rsidRDefault="00AD7B86" w:rsidP="00AD7B86">
            <w:pPr>
              <w:jc w:val="left"/>
              <w:rPr>
                <w:rFonts w:eastAsia="Times New Roman"/>
                <w:sz w:val="18"/>
                <w:szCs w:val="18"/>
              </w:rPr>
            </w:pPr>
            <w:r w:rsidRPr="00AD7B86">
              <w:rPr>
                <w:rFonts w:eastAsia="Times New Roman"/>
                <w:sz w:val="18"/>
                <w:szCs w:val="18"/>
              </w:rPr>
              <w:t>28.808</w:t>
            </w:r>
          </w:p>
        </w:tc>
        <w:tc>
          <w:tcPr>
            <w:tcW w:w="0" w:type="auto"/>
            <w:tcMar>
              <w:top w:w="30" w:type="dxa"/>
              <w:left w:w="45" w:type="dxa"/>
              <w:bottom w:w="30" w:type="dxa"/>
              <w:right w:w="45" w:type="dxa"/>
            </w:tcMar>
            <w:vAlign w:val="bottom"/>
            <w:hideMark/>
          </w:tcPr>
          <w:p w14:paraId="08F97ABF" w14:textId="77777777" w:rsidR="00AD7B86" w:rsidRPr="00AD7B86" w:rsidRDefault="00AD7B86" w:rsidP="00AD7B86">
            <w:pPr>
              <w:jc w:val="left"/>
              <w:rPr>
                <w:rFonts w:eastAsia="Times New Roman"/>
                <w:sz w:val="18"/>
                <w:szCs w:val="18"/>
              </w:rPr>
            </w:pPr>
            <w:r w:rsidRPr="00AD7B86">
              <w:rPr>
                <w:rFonts w:eastAsia="Times New Roman"/>
                <w:sz w:val="18"/>
                <w:szCs w:val="18"/>
              </w:rPr>
              <w:t>5.377</w:t>
            </w:r>
          </w:p>
        </w:tc>
        <w:tc>
          <w:tcPr>
            <w:tcW w:w="0" w:type="auto"/>
            <w:tcMar>
              <w:top w:w="30" w:type="dxa"/>
              <w:left w:w="45" w:type="dxa"/>
              <w:bottom w:w="30" w:type="dxa"/>
              <w:right w:w="45" w:type="dxa"/>
            </w:tcMar>
            <w:vAlign w:val="bottom"/>
            <w:hideMark/>
          </w:tcPr>
          <w:p w14:paraId="65E6A1A3" w14:textId="77777777" w:rsidR="00AD7B86" w:rsidRPr="00AD7B86" w:rsidRDefault="00AD7B86" w:rsidP="00AD7B86">
            <w:pPr>
              <w:jc w:val="left"/>
              <w:rPr>
                <w:rFonts w:eastAsia="Times New Roman"/>
                <w:sz w:val="18"/>
                <w:szCs w:val="18"/>
              </w:rPr>
            </w:pPr>
            <w:r w:rsidRPr="00AD7B86">
              <w:rPr>
                <w:rFonts w:eastAsia="Times New Roman"/>
                <w:sz w:val="18"/>
                <w:szCs w:val="18"/>
              </w:rPr>
              <w:t>15.124</w:t>
            </w:r>
          </w:p>
        </w:tc>
        <w:tc>
          <w:tcPr>
            <w:tcW w:w="0" w:type="auto"/>
            <w:tcMar>
              <w:top w:w="30" w:type="dxa"/>
              <w:left w:w="45" w:type="dxa"/>
              <w:bottom w:w="30" w:type="dxa"/>
              <w:right w:w="45" w:type="dxa"/>
            </w:tcMar>
            <w:vAlign w:val="bottom"/>
            <w:hideMark/>
          </w:tcPr>
          <w:p w14:paraId="5BD3E984" w14:textId="77777777" w:rsidR="00AD7B86" w:rsidRPr="00AD7B86" w:rsidRDefault="00AD7B86" w:rsidP="00AD7B86">
            <w:pPr>
              <w:jc w:val="left"/>
              <w:rPr>
                <w:rFonts w:eastAsia="Times New Roman"/>
                <w:sz w:val="18"/>
                <w:szCs w:val="18"/>
              </w:rPr>
            </w:pPr>
            <w:r w:rsidRPr="00AD7B86">
              <w:rPr>
                <w:rFonts w:eastAsia="Times New Roman"/>
                <w:sz w:val="18"/>
                <w:szCs w:val="18"/>
              </w:rPr>
              <w:t>187.405</w:t>
            </w:r>
          </w:p>
        </w:tc>
        <w:tc>
          <w:tcPr>
            <w:tcW w:w="0" w:type="auto"/>
            <w:tcMar>
              <w:top w:w="30" w:type="dxa"/>
              <w:left w:w="45" w:type="dxa"/>
              <w:bottom w:w="30" w:type="dxa"/>
              <w:right w:w="45" w:type="dxa"/>
            </w:tcMar>
            <w:vAlign w:val="bottom"/>
            <w:hideMark/>
          </w:tcPr>
          <w:p w14:paraId="6BB25E18" w14:textId="77777777" w:rsidR="00AD7B86" w:rsidRPr="00AD7B86" w:rsidRDefault="00AD7B86" w:rsidP="00AD7B86">
            <w:pPr>
              <w:jc w:val="left"/>
              <w:rPr>
                <w:rFonts w:eastAsia="Times New Roman"/>
                <w:sz w:val="20"/>
                <w:szCs w:val="20"/>
              </w:rPr>
            </w:pPr>
            <w:r w:rsidRPr="00AD7B86">
              <w:rPr>
                <w:rFonts w:eastAsia="Times New Roman"/>
                <w:sz w:val="20"/>
                <w:szCs w:val="20"/>
              </w:rPr>
              <w:t>2.543</w:t>
            </w:r>
          </w:p>
        </w:tc>
      </w:tr>
      <w:tr w:rsidR="00AD7B86" w:rsidRPr="00AD7B86" w14:paraId="1F3B0BCF" w14:textId="77777777" w:rsidTr="00AD7B86">
        <w:trPr>
          <w:trHeight w:val="203"/>
          <w:tblCellSpacing w:w="0" w:type="dxa"/>
        </w:trPr>
        <w:tc>
          <w:tcPr>
            <w:tcW w:w="0" w:type="auto"/>
            <w:tcMar>
              <w:top w:w="30" w:type="dxa"/>
              <w:left w:w="45" w:type="dxa"/>
              <w:bottom w:w="30" w:type="dxa"/>
              <w:right w:w="45" w:type="dxa"/>
            </w:tcMar>
            <w:vAlign w:val="bottom"/>
            <w:hideMark/>
          </w:tcPr>
          <w:p w14:paraId="4311A555"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USDT_Price</w:t>
            </w:r>
            <w:proofErr w:type="spellEnd"/>
          </w:p>
        </w:tc>
        <w:tc>
          <w:tcPr>
            <w:tcW w:w="0" w:type="auto"/>
            <w:tcMar>
              <w:top w:w="30" w:type="dxa"/>
              <w:left w:w="45" w:type="dxa"/>
              <w:bottom w:w="30" w:type="dxa"/>
              <w:right w:w="45" w:type="dxa"/>
            </w:tcMar>
            <w:vAlign w:val="bottom"/>
            <w:hideMark/>
          </w:tcPr>
          <w:p w14:paraId="17008480"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09E7D515" w14:textId="77777777" w:rsidR="00AD7B86" w:rsidRPr="00AD7B86" w:rsidRDefault="00AD7B86" w:rsidP="00AD7B86">
            <w:pPr>
              <w:jc w:val="left"/>
              <w:rPr>
                <w:rFonts w:eastAsia="Times New Roman"/>
                <w:sz w:val="18"/>
                <w:szCs w:val="18"/>
              </w:rPr>
            </w:pPr>
            <w:r w:rsidRPr="00AD7B86">
              <w:rPr>
                <w:rFonts w:eastAsia="Times New Roman"/>
                <w:sz w:val="18"/>
                <w:szCs w:val="18"/>
              </w:rPr>
              <w:t>1.00</w:t>
            </w:r>
          </w:p>
        </w:tc>
        <w:tc>
          <w:tcPr>
            <w:tcW w:w="0" w:type="auto"/>
            <w:tcMar>
              <w:top w:w="30" w:type="dxa"/>
              <w:left w:w="45" w:type="dxa"/>
              <w:bottom w:w="30" w:type="dxa"/>
              <w:right w:w="45" w:type="dxa"/>
            </w:tcMar>
            <w:vAlign w:val="bottom"/>
            <w:hideMark/>
          </w:tcPr>
          <w:p w14:paraId="1DE62B0C" w14:textId="77777777" w:rsidR="00AD7B86" w:rsidRPr="00AD7B86" w:rsidRDefault="00AD7B86" w:rsidP="00AD7B86">
            <w:pPr>
              <w:jc w:val="left"/>
              <w:rPr>
                <w:rFonts w:eastAsia="Times New Roman"/>
                <w:sz w:val="18"/>
                <w:szCs w:val="18"/>
              </w:rPr>
            </w:pPr>
            <w:r w:rsidRPr="00AD7B86">
              <w:rPr>
                <w:rFonts w:eastAsia="Times New Roman"/>
                <w:sz w:val="18"/>
                <w:szCs w:val="18"/>
              </w:rPr>
              <w:t>0.01</w:t>
            </w:r>
          </w:p>
        </w:tc>
        <w:tc>
          <w:tcPr>
            <w:tcW w:w="0" w:type="auto"/>
            <w:tcMar>
              <w:top w:w="30" w:type="dxa"/>
              <w:left w:w="45" w:type="dxa"/>
              <w:bottom w:w="30" w:type="dxa"/>
              <w:right w:w="45" w:type="dxa"/>
            </w:tcMar>
            <w:vAlign w:val="bottom"/>
            <w:hideMark/>
          </w:tcPr>
          <w:p w14:paraId="220E297A" w14:textId="77777777" w:rsidR="00AD7B86" w:rsidRPr="00AD7B86" w:rsidRDefault="00AD7B86" w:rsidP="00AD7B86">
            <w:pPr>
              <w:jc w:val="left"/>
              <w:rPr>
                <w:rFonts w:eastAsia="Times New Roman"/>
                <w:sz w:val="18"/>
                <w:szCs w:val="18"/>
              </w:rPr>
            </w:pPr>
            <w:r w:rsidRPr="00AD7B86">
              <w:rPr>
                <w:rFonts w:eastAsia="Times New Roman"/>
                <w:sz w:val="18"/>
                <w:szCs w:val="18"/>
              </w:rPr>
              <w:t>0.97</w:t>
            </w:r>
          </w:p>
        </w:tc>
        <w:tc>
          <w:tcPr>
            <w:tcW w:w="0" w:type="auto"/>
            <w:tcMar>
              <w:top w:w="30" w:type="dxa"/>
              <w:left w:w="45" w:type="dxa"/>
              <w:bottom w:w="30" w:type="dxa"/>
              <w:right w:w="45" w:type="dxa"/>
            </w:tcMar>
            <w:vAlign w:val="bottom"/>
            <w:hideMark/>
          </w:tcPr>
          <w:p w14:paraId="1459F70E" w14:textId="77777777" w:rsidR="00AD7B86" w:rsidRPr="00AD7B86" w:rsidRDefault="00AD7B86" w:rsidP="00AD7B86">
            <w:pPr>
              <w:jc w:val="left"/>
              <w:rPr>
                <w:rFonts w:eastAsia="Times New Roman"/>
                <w:sz w:val="18"/>
                <w:szCs w:val="18"/>
              </w:rPr>
            </w:pPr>
            <w:r w:rsidRPr="00AD7B86">
              <w:rPr>
                <w:rFonts w:eastAsia="Times New Roman"/>
                <w:sz w:val="18"/>
                <w:szCs w:val="18"/>
              </w:rPr>
              <w:t>1.00</w:t>
            </w:r>
          </w:p>
        </w:tc>
        <w:tc>
          <w:tcPr>
            <w:tcW w:w="0" w:type="auto"/>
            <w:tcMar>
              <w:top w:w="30" w:type="dxa"/>
              <w:left w:w="45" w:type="dxa"/>
              <w:bottom w:w="30" w:type="dxa"/>
              <w:right w:w="45" w:type="dxa"/>
            </w:tcMar>
            <w:vAlign w:val="bottom"/>
            <w:hideMark/>
          </w:tcPr>
          <w:p w14:paraId="5A677D5F" w14:textId="77777777" w:rsidR="00AD7B86" w:rsidRPr="00AD7B86" w:rsidRDefault="00AD7B86" w:rsidP="00AD7B86">
            <w:pPr>
              <w:jc w:val="left"/>
              <w:rPr>
                <w:rFonts w:eastAsia="Times New Roman"/>
                <w:sz w:val="18"/>
                <w:szCs w:val="18"/>
              </w:rPr>
            </w:pPr>
            <w:r w:rsidRPr="00AD7B86">
              <w:rPr>
                <w:rFonts w:eastAsia="Times New Roman"/>
                <w:sz w:val="18"/>
                <w:szCs w:val="18"/>
              </w:rPr>
              <w:t>1.08</w:t>
            </w:r>
          </w:p>
        </w:tc>
        <w:tc>
          <w:tcPr>
            <w:tcW w:w="0" w:type="auto"/>
            <w:tcMar>
              <w:top w:w="30" w:type="dxa"/>
              <w:left w:w="45" w:type="dxa"/>
              <w:bottom w:w="30" w:type="dxa"/>
              <w:right w:w="45" w:type="dxa"/>
            </w:tcMar>
            <w:vAlign w:val="bottom"/>
            <w:hideMark/>
          </w:tcPr>
          <w:p w14:paraId="4F418292" w14:textId="77777777" w:rsidR="00AD7B86" w:rsidRPr="00AD7B86" w:rsidRDefault="00AD7B86" w:rsidP="00AD7B86">
            <w:pPr>
              <w:jc w:val="left"/>
              <w:rPr>
                <w:rFonts w:eastAsia="Times New Roman"/>
                <w:sz w:val="20"/>
                <w:szCs w:val="20"/>
              </w:rPr>
            </w:pPr>
            <w:r w:rsidRPr="00AD7B86">
              <w:rPr>
                <w:rFonts w:eastAsia="Times New Roman"/>
                <w:sz w:val="20"/>
                <w:szCs w:val="20"/>
              </w:rPr>
              <w:t>1.628</w:t>
            </w:r>
          </w:p>
        </w:tc>
      </w:tr>
      <w:tr w:rsidR="00AD7B86" w:rsidRPr="00AD7B86" w14:paraId="1372E805" w14:textId="77777777" w:rsidTr="00AD7B86">
        <w:trPr>
          <w:trHeight w:val="203"/>
          <w:tblCellSpacing w:w="0" w:type="dxa"/>
        </w:trPr>
        <w:tc>
          <w:tcPr>
            <w:tcW w:w="0" w:type="auto"/>
            <w:tcMar>
              <w:top w:w="30" w:type="dxa"/>
              <w:left w:w="45" w:type="dxa"/>
              <w:bottom w:w="30" w:type="dxa"/>
              <w:right w:w="45" w:type="dxa"/>
            </w:tcMar>
            <w:vAlign w:val="bottom"/>
            <w:hideMark/>
          </w:tcPr>
          <w:p w14:paraId="3740C5D6" w14:textId="77777777" w:rsidR="00AD7B86" w:rsidRPr="00AD7B86" w:rsidRDefault="00AD7B86" w:rsidP="00AD7B86">
            <w:pPr>
              <w:jc w:val="left"/>
              <w:rPr>
                <w:rFonts w:eastAsia="Times New Roman"/>
                <w:sz w:val="18"/>
                <w:szCs w:val="18"/>
              </w:rPr>
            </w:pPr>
            <w:r w:rsidRPr="00AD7B86">
              <w:rPr>
                <w:rFonts w:eastAsia="Times New Roman"/>
                <w:sz w:val="18"/>
                <w:szCs w:val="18"/>
              </w:rPr>
              <w:t>USDT_Volume</w:t>
            </w:r>
          </w:p>
        </w:tc>
        <w:tc>
          <w:tcPr>
            <w:tcW w:w="0" w:type="auto"/>
            <w:tcMar>
              <w:top w:w="30" w:type="dxa"/>
              <w:left w:w="45" w:type="dxa"/>
              <w:bottom w:w="30" w:type="dxa"/>
              <w:right w:w="45" w:type="dxa"/>
            </w:tcMar>
            <w:vAlign w:val="bottom"/>
            <w:hideMark/>
          </w:tcPr>
          <w:p w14:paraId="4AF28114"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544EAA0A" w14:textId="77777777" w:rsidR="00AD7B86" w:rsidRPr="00AD7B86" w:rsidRDefault="00AD7B86" w:rsidP="00AD7B86">
            <w:pPr>
              <w:jc w:val="left"/>
              <w:rPr>
                <w:rFonts w:eastAsia="Times New Roman"/>
                <w:sz w:val="18"/>
                <w:szCs w:val="18"/>
              </w:rPr>
            </w:pPr>
            <w:r w:rsidRPr="00AD7B86">
              <w:rPr>
                <w:rFonts w:eastAsia="Times New Roman"/>
                <w:sz w:val="18"/>
                <w:szCs w:val="18"/>
              </w:rPr>
              <w:t>2.36E+10</w:t>
            </w:r>
          </w:p>
        </w:tc>
        <w:tc>
          <w:tcPr>
            <w:tcW w:w="0" w:type="auto"/>
            <w:tcMar>
              <w:top w:w="30" w:type="dxa"/>
              <w:left w:w="45" w:type="dxa"/>
              <w:bottom w:w="30" w:type="dxa"/>
              <w:right w:w="45" w:type="dxa"/>
            </w:tcMar>
            <w:vAlign w:val="bottom"/>
            <w:hideMark/>
          </w:tcPr>
          <w:p w14:paraId="68DE304D" w14:textId="77777777" w:rsidR="00AD7B86" w:rsidRPr="00AD7B86" w:rsidRDefault="00AD7B86" w:rsidP="00AD7B86">
            <w:pPr>
              <w:jc w:val="left"/>
              <w:rPr>
                <w:rFonts w:eastAsia="Times New Roman"/>
                <w:sz w:val="18"/>
                <w:szCs w:val="18"/>
              </w:rPr>
            </w:pPr>
            <w:r w:rsidRPr="00AD7B86">
              <w:rPr>
                <w:rFonts w:eastAsia="Times New Roman"/>
                <w:sz w:val="18"/>
                <w:szCs w:val="18"/>
              </w:rPr>
              <w:t>2.86E+10</w:t>
            </w:r>
          </w:p>
        </w:tc>
        <w:tc>
          <w:tcPr>
            <w:tcW w:w="0" w:type="auto"/>
            <w:tcMar>
              <w:top w:w="30" w:type="dxa"/>
              <w:left w:w="45" w:type="dxa"/>
              <w:bottom w:w="30" w:type="dxa"/>
              <w:right w:w="45" w:type="dxa"/>
            </w:tcMar>
            <w:vAlign w:val="bottom"/>
            <w:hideMark/>
          </w:tcPr>
          <w:p w14:paraId="2EEFDEAD" w14:textId="77777777" w:rsidR="00AD7B86" w:rsidRPr="00AD7B86" w:rsidRDefault="00AD7B86" w:rsidP="00AD7B86">
            <w:pPr>
              <w:jc w:val="left"/>
              <w:rPr>
                <w:rFonts w:eastAsia="Times New Roman"/>
                <w:sz w:val="18"/>
                <w:szCs w:val="18"/>
              </w:rPr>
            </w:pPr>
            <w:r w:rsidRPr="00AD7B86">
              <w:rPr>
                <w:rFonts w:eastAsia="Times New Roman"/>
                <w:sz w:val="18"/>
                <w:szCs w:val="18"/>
              </w:rPr>
              <w:t>8.54E+07</w:t>
            </w:r>
          </w:p>
        </w:tc>
        <w:tc>
          <w:tcPr>
            <w:tcW w:w="0" w:type="auto"/>
            <w:tcMar>
              <w:top w:w="30" w:type="dxa"/>
              <w:left w:w="45" w:type="dxa"/>
              <w:bottom w:w="30" w:type="dxa"/>
              <w:right w:w="45" w:type="dxa"/>
            </w:tcMar>
            <w:vAlign w:val="bottom"/>
            <w:hideMark/>
          </w:tcPr>
          <w:p w14:paraId="433E717B" w14:textId="77777777" w:rsidR="00AD7B86" w:rsidRPr="00AD7B86" w:rsidRDefault="00AD7B86" w:rsidP="00AD7B86">
            <w:pPr>
              <w:jc w:val="left"/>
              <w:rPr>
                <w:rFonts w:eastAsia="Times New Roman"/>
                <w:sz w:val="18"/>
                <w:szCs w:val="18"/>
              </w:rPr>
            </w:pPr>
            <w:r w:rsidRPr="00AD7B86">
              <w:rPr>
                <w:rFonts w:eastAsia="Times New Roman"/>
                <w:sz w:val="18"/>
                <w:szCs w:val="18"/>
              </w:rPr>
              <w:t>1.62E+10</w:t>
            </w:r>
          </w:p>
        </w:tc>
        <w:tc>
          <w:tcPr>
            <w:tcW w:w="0" w:type="auto"/>
            <w:tcMar>
              <w:top w:w="30" w:type="dxa"/>
              <w:left w:w="45" w:type="dxa"/>
              <w:bottom w:w="30" w:type="dxa"/>
              <w:right w:w="45" w:type="dxa"/>
            </w:tcMar>
            <w:vAlign w:val="bottom"/>
            <w:hideMark/>
          </w:tcPr>
          <w:p w14:paraId="4D946555" w14:textId="77777777" w:rsidR="00AD7B86" w:rsidRPr="00AD7B86" w:rsidRDefault="00AD7B86" w:rsidP="00AD7B86">
            <w:pPr>
              <w:jc w:val="left"/>
              <w:rPr>
                <w:rFonts w:eastAsia="Times New Roman"/>
                <w:sz w:val="18"/>
                <w:szCs w:val="18"/>
              </w:rPr>
            </w:pPr>
            <w:r w:rsidRPr="00AD7B86">
              <w:rPr>
                <w:rFonts w:eastAsia="Times New Roman"/>
                <w:sz w:val="18"/>
                <w:szCs w:val="18"/>
              </w:rPr>
              <w:t>1.84E+11</w:t>
            </w:r>
          </w:p>
        </w:tc>
        <w:tc>
          <w:tcPr>
            <w:tcW w:w="0" w:type="auto"/>
            <w:tcMar>
              <w:top w:w="30" w:type="dxa"/>
              <w:left w:w="45" w:type="dxa"/>
              <w:bottom w:w="30" w:type="dxa"/>
              <w:right w:w="45" w:type="dxa"/>
            </w:tcMar>
            <w:vAlign w:val="bottom"/>
            <w:hideMark/>
          </w:tcPr>
          <w:p w14:paraId="51004C10" w14:textId="77777777" w:rsidR="00AD7B86" w:rsidRPr="00AD7B86" w:rsidRDefault="00AD7B86" w:rsidP="00AD7B86">
            <w:pPr>
              <w:jc w:val="left"/>
              <w:rPr>
                <w:rFonts w:eastAsia="Times New Roman"/>
                <w:sz w:val="20"/>
                <w:szCs w:val="20"/>
              </w:rPr>
            </w:pPr>
            <w:r w:rsidRPr="00AD7B86">
              <w:rPr>
                <w:rFonts w:eastAsia="Times New Roman"/>
                <w:sz w:val="20"/>
                <w:szCs w:val="20"/>
              </w:rPr>
              <w:t>2.120</w:t>
            </w:r>
          </w:p>
        </w:tc>
      </w:tr>
      <w:tr w:rsidR="00AD7B86" w:rsidRPr="00AD7B86" w14:paraId="5C02D7DD" w14:textId="77777777" w:rsidTr="00AD7B86">
        <w:trPr>
          <w:trHeight w:val="203"/>
          <w:tblCellSpacing w:w="0" w:type="dxa"/>
        </w:trPr>
        <w:tc>
          <w:tcPr>
            <w:tcW w:w="0" w:type="auto"/>
            <w:tcMar>
              <w:top w:w="30" w:type="dxa"/>
              <w:left w:w="45" w:type="dxa"/>
              <w:bottom w:w="30" w:type="dxa"/>
              <w:right w:w="45" w:type="dxa"/>
            </w:tcMar>
            <w:vAlign w:val="bottom"/>
            <w:hideMark/>
          </w:tcPr>
          <w:p w14:paraId="3A3BB200"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WAVES_Price</w:t>
            </w:r>
            <w:proofErr w:type="spellEnd"/>
          </w:p>
        </w:tc>
        <w:tc>
          <w:tcPr>
            <w:tcW w:w="0" w:type="auto"/>
            <w:tcMar>
              <w:top w:w="30" w:type="dxa"/>
              <w:left w:w="45" w:type="dxa"/>
              <w:bottom w:w="30" w:type="dxa"/>
              <w:right w:w="45" w:type="dxa"/>
            </w:tcMar>
            <w:vAlign w:val="bottom"/>
            <w:hideMark/>
          </w:tcPr>
          <w:p w14:paraId="1F288DF5"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71DAAF51" w14:textId="77777777" w:rsidR="00AD7B86" w:rsidRPr="00AD7B86" w:rsidRDefault="00AD7B86" w:rsidP="00AD7B86">
            <w:pPr>
              <w:jc w:val="left"/>
              <w:rPr>
                <w:rFonts w:eastAsia="Times New Roman"/>
                <w:sz w:val="18"/>
                <w:szCs w:val="18"/>
              </w:rPr>
            </w:pPr>
            <w:r w:rsidRPr="00AD7B86">
              <w:rPr>
                <w:rFonts w:eastAsia="Times New Roman"/>
                <w:sz w:val="18"/>
                <w:szCs w:val="18"/>
              </w:rPr>
              <w:t>3.305</w:t>
            </w:r>
          </w:p>
        </w:tc>
        <w:tc>
          <w:tcPr>
            <w:tcW w:w="0" w:type="auto"/>
            <w:tcMar>
              <w:top w:w="30" w:type="dxa"/>
              <w:left w:w="45" w:type="dxa"/>
              <w:bottom w:w="30" w:type="dxa"/>
              <w:right w:w="45" w:type="dxa"/>
            </w:tcMar>
            <w:vAlign w:val="bottom"/>
            <w:hideMark/>
          </w:tcPr>
          <w:p w14:paraId="6D84A2EB" w14:textId="77777777" w:rsidR="00AD7B86" w:rsidRPr="00AD7B86" w:rsidRDefault="00AD7B86" w:rsidP="00AD7B86">
            <w:pPr>
              <w:jc w:val="left"/>
              <w:rPr>
                <w:rFonts w:eastAsia="Times New Roman"/>
                <w:sz w:val="18"/>
                <w:szCs w:val="18"/>
              </w:rPr>
            </w:pPr>
            <w:r w:rsidRPr="00AD7B86">
              <w:rPr>
                <w:rFonts w:eastAsia="Times New Roman"/>
                <w:sz w:val="18"/>
                <w:szCs w:val="18"/>
              </w:rPr>
              <w:t>2.764</w:t>
            </w:r>
          </w:p>
        </w:tc>
        <w:tc>
          <w:tcPr>
            <w:tcW w:w="0" w:type="auto"/>
            <w:tcMar>
              <w:top w:w="30" w:type="dxa"/>
              <w:left w:w="45" w:type="dxa"/>
              <w:bottom w:w="30" w:type="dxa"/>
              <w:right w:w="45" w:type="dxa"/>
            </w:tcMar>
            <w:vAlign w:val="bottom"/>
            <w:hideMark/>
          </w:tcPr>
          <w:p w14:paraId="146B122D" w14:textId="77777777" w:rsidR="00AD7B86" w:rsidRPr="00AD7B86" w:rsidRDefault="00AD7B86" w:rsidP="00AD7B86">
            <w:pPr>
              <w:jc w:val="left"/>
              <w:rPr>
                <w:rFonts w:eastAsia="Times New Roman"/>
                <w:sz w:val="18"/>
                <w:szCs w:val="18"/>
              </w:rPr>
            </w:pPr>
            <w:r w:rsidRPr="00AD7B86">
              <w:rPr>
                <w:rFonts w:eastAsia="Times New Roman"/>
                <w:sz w:val="18"/>
                <w:szCs w:val="18"/>
              </w:rPr>
              <w:t>0.533</w:t>
            </w:r>
          </w:p>
        </w:tc>
        <w:tc>
          <w:tcPr>
            <w:tcW w:w="0" w:type="auto"/>
            <w:tcMar>
              <w:top w:w="30" w:type="dxa"/>
              <w:left w:w="45" w:type="dxa"/>
              <w:bottom w:w="30" w:type="dxa"/>
              <w:right w:w="45" w:type="dxa"/>
            </w:tcMar>
            <w:vAlign w:val="bottom"/>
            <w:hideMark/>
          </w:tcPr>
          <w:p w14:paraId="6AA5051D" w14:textId="77777777" w:rsidR="00AD7B86" w:rsidRPr="00AD7B86" w:rsidRDefault="00AD7B86" w:rsidP="00AD7B86">
            <w:pPr>
              <w:jc w:val="left"/>
              <w:rPr>
                <w:rFonts w:eastAsia="Times New Roman"/>
                <w:sz w:val="18"/>
                <w:szCs w:val="18"/>
              </w:rPr>
            </w:pPr>
            <w:r w:rsidRPr="00AD7B86">
              <w:rPr>
                <w:rFonts w:eastAsia="Times New Roman"/>
                <w:sz w:val="18"/>
                <w:szCs w:val="18"/>
              </w:rPr>
              <w:t>2.509</w:t>
            </w:r>
          </w:p>
        </w:tc>
        <w:tc>
          <w:tcPr>
            <w:tcW w:w="0" w:type="auto"/>
            <w:tcMar>
              <w:top w:w="30" w:type="dxa"/>
              <w:left w:w="45" w:type="dxa"/>
              <w:bottom w:w="30" w:type="dxa"/>
              <w:right w:w="45" w:type="dxa"/>
            </w:tcMar>
            <w:vAlign w:val="bottom"/>
            <w:hideMark/>
          </w:tcPr>
          <w:p w14:paraId="57C20F49" w14:textId="77777777" w:rsidR="00AD7B86" w:rsidRPr="00AD7B86" w:rsidRDefault="00AD7B86" w:rsidP="00AD7B86">
            <w:pPr>
              <w:jc w:val="left"/>
              <w:rPr>
                <w:rFonts w:eastAsia="Times New Roman"/>
                <w:sz w:val="18"/>
                <w:szCs w:val="18"/>
              </w:rPr>
            </w:pPr>
            <w:r w:rsidRPr="00AD7B86">
              <w:rPr>
                <w:rFonts w:eastAsia="Times New Roman"/>
                <w:sz w:val="18"/>
                <w:szCs w:val="18"/>
              </w:rPr>
              <w:t>16.027</w:t>
            </w:r>
          </w:p>
        </w:tc>
        <w:tc>
          <w:tcPr>
            <w:tcW w:w="0" w:type="auto"/>
            <w:tcMar>
              <w:top w:w="30" w:type="dxa"/>
              <w:left w:w="45" w:type="dxa"/>
              <w:bottom w:w="30" w:type="dxa"/>
              <w:right w:w="45" w:type="dxa"/>
            </w:tcMar>
            <w:vAlign w:val="bottom"/>
            <w:hideMark/>
          </w:tcPr>
          <w:p w14:paraId="4AD156FC" w14:textId="77777777" w:rsidR="00AD7B86" w:rsidRPr="00AD7B86" w:rsidRDefault="00AD7B86" w:rsidP="00AD7B86">
            <w:pPr>
              <w:jc w:val="left"/>
              <w:rPr>
                <w:rFonts w:eastAsia="Times New Roman"/>
                <w:sz w:val="20"/>
                <w:szCs w:val="20"/>
              </w:rPr>
            </w:pPr>
            <w:r w:rsidRPr="00AD7B86">
              <w:rPr>
                <w:rFonts w:eastAsia="Times New Roman"/>
                <w:sz w:val="20"/>
                <w:szCs w:val="20"/>
              </w:rPr>
              <w:t>1.850</w:t>
            </w:r>
          </w:p>
        </w:tc>
      </w:tr>
      <w:tr w:rsidR="00AD7B86" w:rsidRPr="00AD7B86" w14:paraId="311631FB" w14:textId="77777777" w:rsidTr="00AD7B86">
        <w:trPr>
          <w:trHeight w:val="203"/>
          <w:tblCellSpacing w:w="0" w:type="dxa"/>
        </w:trPr>
        <w:tc>
          <w:tcPr>
            <w:tcW w:w="0" w:type="auto"/>
            <w:tcMar>
              <w:top w:w="30" w:type="dxa"/>
              <w:left w:w="45" w:type="dxa"/>
              <w:bottom w:w="30" w:type="dxa"/>
              <w:right w:w="45" w:type="dxa"/>
            </w:tcMar>
            <w:vAlign w:val="bottom"/>
            <w:hideMark/>
          </w:tcPr>
          <w:p w14:paraId="74201CB6"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XEM_Price</w:t>
            </w:r>
            <w:proofErr w:type="spellEnd"/>
          </w:p>
        </w:tc>
        <w:tc>
          <w:tcPr>
            <w:tcW w:w="0" w:type="auto"/>
            <w:tcMar>
              <w:top w:w="30" w:type="dxa"/>
              <w:left w:w="45" w:type="dxa"/>
              <w:bottom w:w="30" w:type="dxa"/>
              <w:right w:w="45" w:type="dxa"/>
            </w:tcMar>
            <w:vAlign w:val="bottom"/>
            <w:hideMark/>
          </w:tcPr>
          <w:p w14:paraId="0EFA73BF"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39372328" w14:textId="77777777" w:rsidR="00AD7B86" w:rsidRPr="00AD7B86" w:rsidRDefault="00AD7B86" w:rsidP="00AD7B86">
            <w:pPr>
              <w:jc w:val="left"/>
              <w:rPr>
                <w:rFonts w:eastAsia="Times New Roman"/>
                <w:sz w:val="18"/>
                <w:szCs w:val="18"/>
              </w:rPr>
            </w:pPr>
            <w:r w:rsidRPr="00AD7B86">
              <w:rPr>
                <w:rFonts w:eastAsia="Times New Roman"/>
                <w:sz w:val="18"/>
                <w:szCs w:val="18"/>
              </w:rPr>
              <w:t>0.169</w:t>
            </w:r>
          </w:p>
        </w:tc>
        <w:tc>
          <w:tcPr>
            <w:tcW w:w="0" w:type="auto"/>
            <w:tcMar>
              <w:top w:w="30" w:type="dxa"/>
              <w:left w:w="45" w:type="dxa"/>
              <w:bottom w:w="30" w:type="dxa"/>
              <w:right w:w="45" w:type="dxa"/>
            </w:tcMar>
            <w:vAlign w:val="bottom"/>
            <w:hideMark/>
          </w:tcPr>
          <w:p w14:paraId="134C74EC" w14:textId="77777777" w:rsidR="00AD7B86" w:rsidRPr="00AD7B86" w:rsidRDefault="00AD7B86" w:rsidP="00AD7B86">
            <w:pPr>
              <w:jc w:val="left"/>
              <w:rPr>
                <w:rFonts w:eastAsia="Times New Roman"/>
                <w:sz w:val="18"/>
                <w:szCs w:val="18"/>
              </w:rPr>
            </w:pPr>
            <w:r w:rsidRPr="00AD7B86">
              <w:rPr>
                <w:rFonts w:eastAsia="Times New Roman"/>
                <w:sz w:val="18"/>
                <w:szCs w:val="18"/>
              </w:rPr>
              <w:t>0.228</w:t>
            </w:r>
          </w:p>
        </w:tc>
        <w:tc>
          <w:tcPr>
            <w:tcW w:w="0" w:type="auto"/>
            <w:tcMar>
              <w:top w:w="30" w:type="dxa"/>
              <w:left w:w="45" w:type="dxa"/>
              <w:bottom w:w="30" w:type="dxa"/>
              <w:right w:w="45" w:type="dxa"/>
            </w:tcMar>
            <w:vAlign w:val="bottom"/>
            <w:hideMark/>
          </w:tcPr>
          <w:p w14:paraId="772E4ED5" w14:textId="77777777" w:rsidR="00AD7B86" w:rsidRPr="00AD7B86" w:rsidRDefault="00AD7B86" w:rsidP="00AD7B86">
            <w:pPr>
              <w:jc w:val="left"/>
              <w:rPr>
                <w:rFonts w:eastAsia="Times New Roman"/>
                <w:sz w:val="18"/>
                <w:szCs w:val="18"/>
              </w:rPr>
            </w:pPr>
            <w:r w:rsidRPr="00AD7B86">
              <w:rPr>
                <w:rFonts w:eastAsia="Times New Roman"/>
                <w:sz w:val="18"/>
                <w:szCs w:val="18"/>
              </w:rPr>
              <w:t>0.031</w:t>
            </w:r>
          </w:p>
        </w:tc>
        <w:tc>
          <w:tcPr>
            <w:tcW w:w="0" w:type="auto"/>
            <w:tcMar>
              <w:top w:w="30" w:type="dxa"/>
              <w:left w:w="45" w:type="dxa"/>
              <w:bottom w:w="30" w:type="dxa"/>
              <w:right w:w="45" w:type="dxa"/>
            </w:tcMar>
            <w:vAlign w:val="bottom"/>
            <w:hideMark/>
          </w:tcPr>
          <w:p w14:paraId="46933E0F" w14:textId="77777777" w:rsidR="00AD7B86" w:rsidRPr="00AD7B86" w:rsidRDefault="00AD7B86" w:rsidP="00AD7B86">
            <w:pPr>
              <w:jc w:val="left"/>
              <w:rPr>
                <w:rFonts w:eastAsia="Times New Roman"/>
                <w:sz w:val="18"/>
                <w:szCs w:val="18"/>
              </w:rPr>
            </w:pPr>
            <w:r w:rsidRPr="00AD7B86">
              <w:rPr>
                <w:rFonts w:eastAsia="Times New Roman"/>
                <w:sz w:val="18"/>
                <w:szCs w:val="18"/>
              </w:rPr>
              <w:t>0.090</w:t>
            </w:r>
          </w:p>
        </w:tc>
        <w:tc>
          <w:tcPr>
            <w:tcW w:w="0" w:type="auto"/>
            <w:tcMar>
              <w:top w:w="30" w:type="dxa"/>
              <w:left w:w="45" w:type="dxa"/>
              <w:bottom w:w="30" w:type="dxa"/>
              <w:right w:w="45" w:type="dxa"/>
            </w:tcMar>
            <w:vAlign w:val="bottom"/>
            <w:hideMark/>
          </w:tcPr>
          <w:p w14:paraId="19C0A8E2" w14:textId="77777777" w:rsidR="00AD7B86" w:rsidRPr="00AD7B86" w:rsidRDefault="00AD7B86" w:rsidP="00AD7B86">
            <w:pPr>
              <w:jc w:val="left"/>
              <w:rPr>
                <w:rFonts w:eastAsia="Times New Roman"/>
                <w:sz w:val="18"/>
                <w:szCs w:val="18"/>
              </w:rPr>
            </w:pPr>
            <w:r w:rsidRPr="00AD7B86">
              <w:rPr>
                <w:rFonts w:eastAsia="Times New Roman"/>
                <w:sz w:val="18"/>
                <w:szCs w:val="18"/>
              </w:rPr>
              <w:t>1.843</w:t>
            </w:r>
          </w:p>
        </w:tc>
        <w:tc>
          <w:tcPr>
            <w:tcW w:w="0" w:type="auto"/>
            <w:tcMar>
              <w:top w:w="30" w:type="dxa"/>
              <w:left w:w="45" w:type="dxa"/>
              <w:bottom w:w="30" w:type="dxa"/>
              <w:right w:w="45" w:type="dxa"/>
            </w:tcMar>
            <w:vAlign w:val="bottom"/>
            <w:hideMark/>
          </w:tcPr>
          <w:p w14:paraId="0F1B9B01" w14:textId="77777777" w:rsidR="00AD7B86" w:rsidRPr="00AD7B86" w:rsidRDefault="00AD7B86" w:rsidP="00AD7B86">
            <w:pPr>
              <w:jc w:val="left"/>
              <w:rPr>
                <w:rFonts w:eastAsia="Times New Roman"/>
                <w:sz w:val="20"/>
                <w:szCs w:val="20"/>
              </w:rPr>
            </w:pPr>
            <w:r w:rsidRPr="00AD7B86">
              <w:rPr>
                <w:rFonts w:eastAsia="Times New Roman"/>
                <w:sz w:val="20"/>
                <w:szCs w:val="20"/>
              </w:rPr>
              <w:t>3.708</w:t>
            </w:r>
          </w:p>
        </w:tc>
      </w:tr>
      <w:tr w:rsidR="00AD7B86" w:rsidRPr="00AD7B86" w14:paraId="2F6C76EF" w14:textId="77777777" w:rsidTr="00AD7B86">
        <w:trPr>
          <w:trHeight w:val="203"/>
          <w:tblCellSpacing w:w="0" w:type="dxa"/>
        </w:trPr>
        <w:tc>
          <w:tcPr>
            <w:tcW w:w="0" w:type="auto"/>
            <w:tcMar>
              <w:top w:w="30" w:type="dxa"/>
              <w:left w:w="45" w:type="dxa"/>
              <w:bottom w:w="30" w:type="dxa"/>
              <w:right w:w="45" w:type="dxa"/>
            </w:tcMar>
            <w:vAlign w:val="bottom"/>
            <w:hideMark/>
          </w:tcPr>
          <w:p w14:paraId="3B884200"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XLM_Price</w:t>
            </w:r>
            <w:proofErr w:type="spellEnd"/>
          </w:p>
        </w:tc>
        <w:tc>
          <w:tcPr>
            <w:tcW w:w="0" w:type="auto"/>
            <w:tcMar>
              <w:top w:w="30" w:type="dxa"/>
              <w:left w:w="45" w:type="dxa"/>
              <w:bottom w:w="30" w:type="dxa"/>
              <w:right w:w="45" w:type="dxa"/>
            </w:tcMar>
            <w:vAlign w:val="bottom"/>
            <w:hideMark/>
          </w:tcPr>
          <w:p w14:paraId="7558CF57"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6B173889" w14:textId="77777777" w:rsidR="00AD7B86" w:rsidRPr="00AD7B86" w:rsidRDefault="00AD7B86" w:rsidP="00AD7B86">
            <w:pPr>
              <w:jc w:val="left"/>
              <w:rPr>
                <w:rFonts w:eastAsia="Times New Roman"/>
                <w:sz w:val="18"/>
                <w:szCs w:val="18"/>
              </w:rPr>
            </w:pPr>
            <w:r w:rsidRPr="00AD7B86">
              <w:rPr>
                <w:rFonts w:eastAsia="Times New Roman"/>
                <w:sz w:val="18"/>
                <w:szCs w:val="18"/>
              </w:rPr>
              <w:t>0.152</w:t>
            </w:r>
          </w:p>
        </w:tc>
        <w:tc>
          <w:tcPr>
            <w:tcW w:w="0" w:type="auto"/>
            <w:tcMar>
              <w:top w:w="30" w:type="dxa"/>
              <w:left w:w="45" w:type="dxa"/>
              <w:bottom w:w="30" w:type="dxa"/>
              <w:right w:w="45" w:type="dxa"/>
            </w:tcMar>
            <w:vAlign w:val="bottom"/>
            <w:hideMark/>
          </w:tcPr>
          <w:p w14:paraId="74E0CA64" w14:textId="77777777" w:rsidR="00AD7B86" w:rsidRPr="00AD7B86" w:rsidRDefault="00AD7B86" w:rsidP="00AD7B86">
            <w:pPr>
              <w:jc w:val="left"/>
              <w:rPr>
                <w:rFonts w:eastAsia="Times New Roman"/>
                <w:sz w:val="18"/>
                <w:szCs w:val="18"/>
              </w:rPr>
            </w:pPr>
            <w:r w:rsidRPr="00AD7B86">
              <w:rPr>
                <w:rFonts w:eastAsia="Times New Roman"/>
                <w:sz w:val="18"/>
                <w:szCs w:val="18"/>
              </w:rPr>
              <w:t>0.125</w:t>
            </w:r>
          </w:p>
        </w:tc>
        <w:tc>
          <w:tcPr>
            <w:tcW w:w="0" w:type="auto"/>
            <w:tcMar>
              <w:top w:w="30" w:type="dxa"/>
              <w:left w:w="45" w:type="dxa"/>
              <w:bottom w:w="30" w:type="dxa"/>
              <w:right w:w="45" w:type="dxa"/>
            </w:tcMar>
            <w:vAlign w:val="bottom"/>
            <w:hideMark/>
          </w:tcPr>
          <w:p w14:paraId="6EC14A72" w14:textId="77777777" w:rsidR="00AD7B86" w:rsidRPr="00AD7B86" w:rsidRDefault="00AD7B86" w:rsidP="00AD7B86">
            <w:pPr>
              <w:jc w:val="left"/>
              <w:rPr>
                <w:rFonts w:eastAsia="Times New Roman"/>
                <w:sz w:val="18"/>
                <w:szCs w:val="18"/>
              </w:rPr>
            </w:pPr>
            <w:r w:rsidRPr="00AD7B86">
              <w:rPr>
                <w:rFonts w:eastAsia="Times New Roman"/>
                <w:sz w:val="18"/>
                <w:szCs w:val="18"/>
              </w:rPr>
              <w:t>0.011</w:t>
            </w:r>
          </w:p>
        </w:tc>
        <w:tc>
          <w:tcPr>
            <w:tcW w:w="0" w:type="auto"/>
            <w:tcMar>
              <w:top w:w="30" w:type="dxa"/>
              <w:left w:w="45" w:type="dxa"/>
              <w:bottom w:w="30" w:type="dxa"/>
              <w:right w:w="45" w:type="dxa"/>
            </w:tcMar>
            <w:vAlign w:val="bottom"/>
            <w:hideMark/>
          </w:tcPr>
          <w:p w14:paraId="0851FBD1" w14:textId="77777777" w:rsidR="00AD7B86" w:rsidRPr="00AD7B86" w:rsidRDefault="00AD7B86" w:rsidP="00AD7B86">
            <w:pPr>
              <w:jc w:val="left"/>
              <w:rPr>
                <w:rFonts w:eastAsia="Times New Roman"/>
                <w:sz w:val="18"/>
                <w:szCs w:val="18"/>
              </w:rPr>
            </w:pPr>
            <w:r w:rsidRPr="00AD7B86">
              <w:rPr>
                <w:rFonts w:eastAsia="Times New Roman"/>
                <w:sz w:val="18"/>
                <w:szCs w:val="18"/>
              </w:rPr>
              <w:t>0.102</w:t>
            </w:r>
          </w:p>
        </w:tc>
        <w:tc>
          <w:tcPr>
            <w:tcW w:w="0" w:type="auto"/>
            <w:tcMar>
              <w:top w:w="30" w:type="dxa"/>
              <w:left w:w="45" w:type="dxa"/>
              <w:bottom w:w="30" w:type="dxa"/>
              <w:right w:w="45" w:type="dxa"/>
            </w:tcMar>
            <w:vAlign w:val="bottom"/>
            <w:hideMark/>
          </w:tcPr>
          <w:p w14:paraId="4C3632E7" w14:textId="77777777" w:rsidR="00AD7B86" w:rsidRPr="00AD7B86" w:rsidRDefault="00AD7B86" w:rsidP="00AD7B86">
            <w:pPr>
              <w:jc w:val="left"/>
              <w:rPr>
                <w:rFonts w:eastAsia="Times New Roman"/>
                <w:sz w:val="18"/>
                <w:szCs w:val="18"/>
              </w:rPr>
            </w:pPr>
            <w:r w:rsidRPr="00AD7B86">
              <w:rPr>
                <w:rFonts w:eastAsia="Times New Roman"/>
                <w:sz w:val="18"/>
                <w:szCs w:val="18"/>
              </w:rPr>
              <w:t>0.896</w:t>
            </w:r>
          </w:p>
        </w:tc>
        <w:tc>
          <w:tcPr>
            <w:tcW w:w="0" w:type="auto"/>
            <w:tcMar>
              <w:top w:w="30" w:type="dxa"/>
              <w:left w:w="45" w:type="dxa"/>
              <w:bottom w:w="30" w:type="dxa"/>
              <w:right w:w="45" w:type="dxa"/>
            </w:tcMar>
            <w:vAlign w:val="bottom"/>
            <w:hideMark/>
          </w:tcPr>
          <w:p w14:paraId="564BA7AD" w14:textId="77777777" w:rsidR="00AD7B86" w:rsidRPr="00AD7B86" w:rsidRDefault="00AD7B86" w:rsidP="00AD7B86">
            <w:pPr>
              <w:jc w:val="left"/>
              <w:rPr>
                <w:rFonts w:eastAsia="Times New Roman"/>
                <w:sz w:val="20"/>
                <w:szCs w:val="20"/>
              </w:rPr>
            </w:pPr>
            <w:r w:rsidRPr="00AD7B86">
              <w:rPr>
                <w:rFonts w:eastAsia="Times New Roman"/>
                <w:sz w:val="20"/>
                <w:szCs w:val="20"/>
              </w:rPr>
              <w:t>1.737</w:t>
            </w:r>
          </w:p>
        </w:tc>
      </w:tr>
      <w:tr w:rsidR="00AD7B86" w:rsidRPr="00AD7B86" w14:paraId="5951010C" w14:textId="77777777" w:rsidTr="00AD7B86">
        <w:trPr>
          <w:trHeight w:val="203"/>
          <w:tblCellSpacing w:w="0" w:type="dxa"/>
        </w:trPr>
        <w:tc>
          <w:tcPr>
            <w:tcW w:w="0" w:type="auto"/>
            <w:tcMar>
              <w:top w:w="30" w:type="dxa"/>
              <w:left w:w="45" w:type="dxa"/>
              <w:bottom w:w="30" w:type="dxa"/>
              <w:right w:w="45" w:type="dxa"/>
            </w:tcMar>
            <w:vAlign w:val="bottom"/>
            <w:hideMark/>
          </w:tcPr>
          <w:p w14:paraId="6F1B758E"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XMR_Price</w:t>
            </w:r>
            <w:proofErr w:type="spellEnd"/>
          </w:p>
        </w:tc>
        <w:tc>
          <w:tcPr>
            <w:tcW w:w="0" w:type="auto"/>
            <w:tcMar>
              <w:top w:w="30" w:type="dxa"/>
              <w:left w:w="45" w:type="dxa"/>
              <w:bottom w:w="30" w:type="dxa"/>
              <w:right w:w="45" w:type="dxa"/>
            </w:tcMar>
            <w:vAlign w:val="bottom"/>
            <w:hideMark/>
          </w:tcPr>
          <w:p w14:paraId="0B79B469"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570AE24E" w14:textId="77777777" w:rsidR="00AD7B86" w:rsidRPr="00AD7B86" w:rsidRDefault="00AD7B86" w:rsidP="00AD7B86">
            <w:pPr>
              <w:jc w:val="left"/>
              <w:rPr>
                <w:rFonts w:eastAsia="Times New Roman"/>
                <w:sz w:val="18"/>
                <w:szCs w:val="18"/>
              </w:rPr>
            </w:pPr>
            <w:r w:rsidRPr="00AD7B86">
              <w:rPr>
                <w:rFonts w:eastAsia="Times New Roman"/>
                <w:sz w:val="18"/>
                <w:szCs w:val="18"/>
              </w:rPr>
              <w:t>114.337</w:t>
            </w:r>
          </w:p>
        </w:tc>
        <w:tc>
          <w:tcPr>
            <w:tcW w:w="0" w:type="auto"/>
            <w:tcMar>
              <w:top w:w="30" w:type="dxa"/>
              <w:left w:w="45" w:type="dxa"/>
              <w:bottom w:w="30" w:type="dxa"/>
              <w:right w:w="45" w:type="dxa"/>
            </w:tcMar>
            <w:vAlign w:val="bottom"/>
            <w:hideMark/>
          </w:tcPr>
          <w:p w14:paraId="5798B316" w14:textId="77777777" w:rsidR="00AD7B86" w:rsidRPr="00AD7B86" w:rsidRDefault="00AD7B86" w:rsidP="00AD7B86">
            <w:pPr>
              <w:jc w:val="left"/>
              <w:rPr>
                <w:rFonts w:eastAsia="Times New Roman"/>
                <w:sz w:val="18"/>
                <w:szCs w:val="18"/>
              </w:rPr>
            </w:pPr>
            <w:r w:rsidRPr="00AD7B86">
              <w:rPr>
                <w:rFonts w:eastAsia="Times New Roman"/>
                <w:sz w:val="18"/>
                <w:szCs w:val="18"/>
              </w:rPr>
              <w:t>77.307</w:t>
            </w:r>
          </w:p>
        </w:tc>
        <w:tc>
          <w:tcPr>
            <w:tcW w:w="0" w:type="auto"/>
            <w:tcMar>
              <w:top w:w="30" w:type="dxa"/>
              <w:left w:w="45" w:type="dxa"/>
              <w:bottom w:w="30" w:type="dxa"/>
              <w:right w:w="45" w:type="dxa"/>
            </w:tcMar>
            <w:vAlign w:val="bottom"/>
            <w:hideMark/>
          </w:tcPr>
          <w:p w14:paraId="181B2A49" w14:textId="77777777" w:rsidR="00AD7B86" w:rsidRPr="00AD7B86" w:rsidRDefault="00AD7B86" w:rsidP="00AD7B86">
            <w:pPr>
              <w:jc w:val="left"/>
              <w:rPr>
                <w:rFonts w:eastAsia="Times New Roman"/>
                <w:sz w:val="18"/>
                <w:szCs w:val="18"/>
              </w:rPr>
            </w:pPr>
            <w:r w:rsidRPr="00AD7B86">
              <w:rPr>
                <w:rFonts w:eastAsia="Times New Roman"/>
                <w:sz w:val="18"/>
                <w:szCs w:val="18"/>
              </w:rPr>
              <w:t>33.010</w:t>
            </w:r>
          </w:p>
        </w:tc>
        <w:tc>
          <w:tcPr>
            <w:tcW w:w="0" w:type="auto"/>
            <w:tcMar>
              <w:top w:w="30" w:type="dxa"/>
              <w:left w:w="45" w:type="dxa"/>
              <w:bottom w:w="30" w:type="dxa"/>
              <w:right w:w="45" w:type="dxa"/>
            </w:tcMar>
            <w:vAlign w:val="bottom"/>
            <w:hideMark/>
          </w:tcPr>
          <w:p w14:paraId="6531FD72" w14:textId="77777777" w:rsidR="00AD7B86" w:rsidRPr="00AD7B86" w:rsidRDefault="00AD7B86" w:rsidP="00AD7B86">
            <w:pPr>
              <w:jc w:val="left"/>
              <w:rPr>
                <w:rFonts w:eastAsia="Times New Roman"/>
                <w:sz w:val="18"/>
                <w:szCs w:val="18"/>
              </w:rPr>
            </w:pPr>
            <w:r w:rsidRPr="00AD7B86">
              <w:rPr>
                <w:rFonts w:eastAsia="Times New Roman"/>
                <w:sz w:val="18"/>
                <w:szCs w:val="18"/>
              </w:rPr>
              <w:t>90.047</w:t>
            </w:r>
          </w:p>
        </w:tc>
        <w:tc>
          <w:tcPr>
            <w:tcW w:w="0" w:type="auto"/>
            <w:tcMar>
              <w:top w:w="30" w:type="dxa"/>
              <w:left w:w="45" w:type="dxa"/>
              <w:bottom w:w="30" w:type="dxa"/>
              <w:right w:w="45" w:type="dxa"/>
            </w:tcMar>
            <w:vAlign w:val="bottom"/>
            <w:hideMark/>
          </w:tcPr>
          <w:p w14:paraId="49D4F0D4" w14:textId="77777777" w:rsidR="00AD7B86" w:rsidRPr="00AD7B86" w:rsidRDefault="00AD7B86" w:rsidP="00AD7B86">
            <w:pPr>
              <w:jc w:val="left"/>
              <w:rPr>
                <w:rFonts w:eastAsia="Times New Roman"/>
                <w:sz w:val="18"/>
                <w:szCs w:val="18"/>
              </w:rPr>
            </w:pPr>
            <w:r w:rsidRPr="00AD7B86">
              <w:rPr>
                <w:rFonts w:eastAsia="Times New Roman"/>
                <w:sz w:val="18"/>
                <w:szCs w:val="18"/>
              </w:rPr>
              <w:t>469.198</w:t>
            </w:r>
          </w:p>
        </w:tc>
        <w:tc>
          <w:tcPr>
            <w:tcW w:w="0" w:type="auto"/>
            <w:tcMar>
              <w:top w:w="30" w:type="dxa"/>
              <w:left w:w="45" w:type="dxa"/>
              <w:bottom w:w="30" w:type="dxa"/>
              <w:right w:w="45" w:type="dxa"/>
            </w:tcMar>
            <w:vAlign w:val="bottom"/>
            <w:hideMark/>
          </w:tcPr>
          <w:p w14:paraId="0927DCDF" w14:textId="77777777" w:rsidR="00AD7B86" w:rsidRPr="00AD7B86" w:rsidRDefault="00AD7B86" w:rsidP="00AD7B86">
            <w:pPr>
              <w:jc w:val="left"/>
              <w:rPr>
                <w:rFonts w:eastAsia="Times New Roman"/>
                <w:sz w:val="20"/>
                <w:szCs w:val="20"/>
              </w:rPr>
            </w:pPr>
            <w:r w:rsidRPr="00AD7B86">
              <w:rPr>
                <w:rFonts w:eastAsia="Times New Roman"/>
                <w:sz w:val="20"/>
                <w:szCs w:val="20"/>
              </w:rPr>
              <w:t>1.958</w:t>
            </w:r>
          </w:p>
        </w:tc>
      </w:tr>
      <w:tr w:rsidR="00AD7B86" w:rsidRPr="00AD7B86" w14:paraId="68DB07CF" w14:textId="77777777" w:rsidTr="00AD7B86">
        <w:trPr>
          <w:trHeight w:val="203"/>
          <w:tblCellSpacing w:w="0" w:type="dxa"/>
        </w:trPr>
        <w:tc>
          <w:tcPr>
            <w:tcW w:w="0" w:type="auto"/>
            <w:tcMar>
              <w:top w:w="30" w:type="dxa"/>
              <w:left w:w="45" w:type="dxa"/>
              <w:bottom w:w="30" w:type="dxa"/>
              <w:right w:w="45" w:type="dxa"/>
            </w:tcMar>
            <w:vAlign w:val="bottom"/>
            <w:hideMark/>
          </w:tcPr>
          <w:p w14:paraId="13A1FF61"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XRP_Price</w:t>
            </w:r>
            <w:proofErr w:type="spellEnd"/>
          </w:p>
        </w:tc>
        <w:tc>
          <w:tcPr>
            <w:tcW w:w="0" w:type="auto"/>
            <w:tcMar>
              <w:top w:w="30" w:type="dxa"/>
              <w:left w:w="45" w:type="dxa"/>
              <w:bottom w:w="30" w:type="dxa"/>
              <w:right w:w="45" w:type="dxa"/>
            </w:tcMar>
            <w:vAlign w:val="bottom"/>
            <w:hideMark/>
          </w:tcPr>
          <w:p w14:paraId="48CEF3CB"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466B9E7E" w14:textId="77777777" w:rsidR="00AD7B86" w:rsidRPr="00AD7B86" w:rsidRDefault="00AD7B86" w:rsidP="00AD7B86">
            <w:pPr>
              <w:jc w:val="left"/>
              <w:rPr>
                <w:rFonts w:eastAsia="Times New Roman"/>
                <w:sz w:val="18"/>
                <w:szCs w:val="18"/>
              </w:rPr>
            </w:pPr>
            <w:r w:rsidRPr="00AD7B86">
              <w:rPr>
                <w:rFonts w:eastAsia="Times New Roman"/>
                <w:sz w:val="18"/>
                <w:szCs w:val="18"/>
              </w:rPr>
              <w:t>0.41</w:t>
            </w:r>
          </w:p>
        </w:tc>
        <w:tc>
          <w:tcPr>
            <w:tcW w:w="0" w:type="auto"/>
            <w:tcMar>
              <w:top w:w="30" w:type="dxa"/>
              <w:left w:w="45" w:type="dxa"/>
              <w:bottom w:w="30" w:type="dxa"/>
              <w:right w:w="45" w:type="dxa"/>
            </w:tcMar>
            <w:vAlign w:val="bottom"/>
            <w:hideMark/>
          </w:tcPr>
          <w:p w14:paraId="29AC2942" w14:textId="77777777" w:rsidR="00AD7B86" w:rsidRPr="00AD7B86" w:rsidRDefault="00AD7B86" w:rsidP="00AD7B86">
            <w:pPr>
              <w:jc w:val="left"/>
              <w:rPr>
                <w:rFonts w:eastAsia="Times New Roman"/>
                <w:sz w:val="18"/>
                <w:szCs w:val="18"/>
              </w:rPr>
            </w:pPr>
            <w:r w:rsidRPr="00AD7B86">
              <w:rPr>
                <w:rFonts w:eastAsia="Times New Roman"/>
                <w:sz w:val="18"/>
                <w:szCs w:val="18"/>
              </w:rPr>
              <w:t>0.33</w:t>
            </w:r>
          </w:p>
        </w:tc>
        <w:tc>
          <w:tcPr>
            <w:tcW w:w="0" w:type="auto"/>
            <w:tcMar>
              <w:top w:w="30" w:type="dxa"/>
              <w:left w:w="45" w:type="dxa"/>
              <w:bottom w:w="30" w:type="dxa"/>
              <w:right w:w="45" w:type="dxa"/>
            </w:tcMar>
            <w:vAlign w:val="bottom"/>
            <w:hideMark/>
          </w:tcPr>
          <w:p w14:paraId="4CB78884" w14:textId="77777777" w:rsidR="00AD7B86" w:rsidRPr="00AD7B86" w:rsidRDefault="00AD7B86" w:rsidP="00AD7B86">
            <w:pPr>
              <w:jc w:val="left"/>
              <w:rPr>
                <w:rFonts w:eastAsia="Times New Roman"/>
                <w:sz w:val="18"/>
                <w:szCs w:val="18"/>
              </w:rPr>
            </w:pPr>
            <w:r w:rsidRPr="00AD7B86">
              <w:rPr>
                <w:rFonts w:eastAsia="Times New Roman"/>
                <w:sz w:val="18"/>
                <w:szCs w:val="18"/>
              </w:rPr>
              <w:t>0.14</w:t>
            </w:r>
          </w:p>
        </w:tc>
        <w:tc>
          <w:tcPr>
            <w:tcW w:w="0" w:type="auto"/>
            <w:tcMar>
              <w:top w:w="30" w:type="dxa"/>
              <w:left w:w="45" w:type="dxa"/>
              <w:bottom w:w="30" w:type="dxa"/>
              <w:right w:w="45" w:type="dxa"/>
            </w:tcMar>
            <w:vAlign w:val="bottom"/>
            <w:hideMark/>
          </w:tcPr>
          <w:p w14:paraId="37FD0AFE" w14:textId="77777777" w:rsidR="00AD7B86" w:rsidRPr="00AD7B86" w:rsidRDefault="00AD7B86" w:rsidP="00AD7B86">
            <w:pPr>
              <w:jc w:val="left"/>
              <w:rPr>
                <w:rFonts w:eastAsia="Times New Roman"/>
                <w:sz w:val="18"/>
                <w:szCs w:val="18"/>
              </w:rPr>
            </w:pPr>
            <w:r w:rsidRPr="00AD7B86">
              <w:rPr>
                <w:rFonts w:eastAsia="Times New Roman"/>
                <w:sz w:val="18"/>
                <w:szCs w:val="18"/>
              </w:rPr>
              <w:t>0.30</w:t>
            </w:r>
          </w:p>
        </w:tc>
        <w:tc>
          <w:tcPr>
            <w:tcW w:w="0" w:type="auto"/>
            <w:tcMar>
              <w:top w:w="30" w:type="dxa"/>
              <w:left w:w="45" w:type="dxa"/>
              <w:bottom w:w="30" w:type="dxa"/>
              <w:right w:w="45" w:type="dxa"/>
            </w:tcMar>
            <w:vAlign w:val="bottom"/>
            <w:hideMark/>
          </w:tcPr>
          <w:p w14:paraId="019B805A" w14:textId="77777777" w:rsidR="00AD7B86" w:rsidRPr="00AD7B86" w:rsidRDefault="00AD7B86" w:rsidP="00AD7B86">
            <w:pPr>
              <w:jc w:val="left"/>
              <w:rPr>
                <w:rFonts w:eastAsia="Times New Roman"/>
                <w:sz w:val="18"/>
                <w:szCs w:val="18"/>
              </w:rPr>
            </w:pPr>
            <w:r w:rsidRPr="00AD7B86">
              <w:rPr>
                <w:rFonts w:eastAsia="Times New Roman"/>
                <w:sz w:val="18"/>
                <w:szCs w:val="18"/>
              </w:rPr>
              <w:t>3.38</w:t>
            </w:r>
          </w:p>
        </w:tc>
        <w:tc>
          <w:tcPr>
            <w:tcW w:w="0" w:type="auto"/>
            <w:tcMar>
              <w:top w:w="30" w:type="dxa"/>
              <w:left w:w="45" w:type="dxa"/>
              <w:bottom w:w="30" w:type="dxa"/>
              <w:right w:w="45" w:type="dxa"/>
            </w:tcMar>
            <w:vAlign w:val="bottom"/>
            <w:hideMark/>
          </w:tcPr>
          <w:p w14:paraId="4597BA83" w14:textId="77777777" w:rsidR="00AD7B86" w:rsidRPr="00AD7B86" w:rsidRDefault="00AD7B86" w:rsidP="00AD7B86">
            <w:pPr>
              <w:jc w:val="left"/>
              <w:rPr>
                <w:rFonts w:eastAsia="Times New Roman"/>
                <w:sz w:val="20"/>
                <w:szCs w:val="20"/>
              </w:rPr>
            </w:pPr>
            <w:r w:rsidRPr="00AD7B86">
              <w:rPr>
                <w:rFonts w:eastAsia="Times New Roman"/>
                <w:sz w:val="20"/>
                <w:szCs w:val="20"/>
              </w:rPr>
              <w:t>4.270</w:t>
            </w:r>
          </w:p>
        </w:tc>
      </w:tr>
      <w:tr w:rsidR="00AD7B86" w:rsidRPr="00AD7B86" w14:paraId="2367A2E0" w14:textId="77777777" w:rsidTr="00AD7B86">
        <w:trPr>
          <w:trHeight w:val="203"/>
          <w:tblCellSpacing w:w="0" w:type="dxa"/>
        </w:trPr>
        <w:tc>
          <w:tcPr>
            <w:tcW w:w="0" w:type="auto"/>
            <w:tcMar>
              <w:top w:w="30" w:type="dxa"/>
              <w:left w:w="45" w:type="dxa"/>
              <w:bottom w:w="30" w:type="dxa"/>
              <w:right w:w="45" w:type="dxa"/>
            </w:tcMar>
            <w:vAlign w:val="bottom"/>
            <w:hideMark/>
          </w:tcPr>
          <w:p w14:paraId="35C77BCC" w14:textId="77777777" w:rsidR="00AD7B86" w:rsidRPr="00AD7B86" w:rsidRDefault="00AD7B86" w:rsidP="00AD7B86">
            <w:pPr>
              <w:jc w:val="left"/>
              <w:rPr>
                <w:rFonts w:eastAsia="Times New Roman"/>
                <w:sz w:val="18"/>
                <w:szCs w:val="18"/>
              </w:rPr>
            </w:pPr>
            <w:r w:rsidRPr="00AD7B86">
              <w:rPr>
                <w:rFonts w:eastAsia="Times New Roman"/>
                <w:sz w:val="18"/>
                <w:szCs w:val="18"/>
              </w:rPr>
              <w:t>XRP_Volume</w:t>
            </w:r>
          </w:p>
        </w:tc>
        <w:tc>
          <w:tcPr>
            <w:tcW w:w="0" w:type="auto"/>
            <w:tcMar>
              <w:top w:w="30" w:type="dxa"/>
              <w:left w:w="45" w:type="dxa"/>
              <w:bottom w:w="30" w:type="dxa"/>
              <w:right w:w="45" w:type="dxa"/>
            </w:tcMar>
            <w:vAlign w:val="bottom"/>
            <w:hideMark/>
          </w:tcPr>
          <w:p w14:paraId="40E514A8"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2F5638D0" w14:textId="77777777" w:rsidR="00AD7B86" w:rsidRPr="00AD7B86" w:rsidRDefault="00AD7B86" w:rsidP="00AD7B86">
            <w:pPr>
              <w:jc w:val="left"/>
              <w:rPr>
                <w:rFonts w:eastAsia="Times New Roman"/>
                <w:sz w:val="18"/>
                <w:szCs w:val="18"/>
              </w:rPr>
            </w:pPr>
            <w:r w:rsidRPr="00AD7B86">
              <w:rPr>
                <w:rFonts w:eastAsia="Times New Roman"/>
                <w:sz w:val="18"/>
                <w:szCs w:val="18"/>
              </w:rPr>
              <w:t>1.99E+09</w:t>
            </w:r>
          </w:p>
        </w:tc>
        <w:tc>
          <w:tcPr>
            <w:tcW w:w="0" w:type="auto"/>
            <w:tcMar>
              <w:top w:w="30" w:type="dxa"/>
              <w:left w:w="45" w:type="dxa"/>
              <w:bottom w:w="30" w:type="dxa"/>
              <w:right w:w="45" w:type="dxa"/>
            </w:tcMar>
            <w:vAlign w:val="bottom"/>
            <w:hideMark/>
          </w:tcPr>
          <w:p w14:paraId="19CE5DDB" w14:textId="77777777" w:rsidR="00AD7B86" w:rsidRPr="00AD7B86" w:rsidRDefault="00AD7B86" w:rsidP="00AD7B86">
            <w:pPr>
              <w:jc w:val="left"/>
              <w:rPr>
                <w:rFonts w:eastAsia="Times New Roman"/>
                <w:sz w:val="18"/>
                <w:szCs w:val="18"/>
              </w:rPr>
            </w:pPr>
            <w:r w:rsidRPr="00AD7B86">
              <w:rPr>
                <w:rFonts w:eastAsia="Times New Roman"/>
                <w:sz w:val="18"/>
                <w:szCs w:val="18"/>
              </w:rPr>
              <w:t>3.23E+09</w:t>
            </w:r>
          </w:p>
        </w:tc>
        <w:tc>
          <w:tcPr>
            <w:tcW w:w="0" w:type="auto"/>
            <w:tcMar>
              <w:top w:w="30" w:type="dxa"/>
              <w:left w:w="45" w:type="dxa"/>
              <w:bottom w:w="30" w:type="dxa"/>
              <w:right w:w="45" w:type="dxa"/>
            </w:tcMar>
            <w:vAlign w:val="bottom"/>
            <w:hideMark/>
          </w:tcPr>
          <w:p w14:paraId="1CF34951" w14:textId="77777777" w:rsidR="00AD7B86" w:rsidRPr="00AD7B86" w:rsidRDefault="00AD7B86" w:rsidP="00AD7B86">
            <w:pPr>
              <w:jc w:val="left"/>
              <w:rPr>
                <w:rFonts w:eastAsia="Times New Roman"/>
                <w:sz w:val="18"/>
                <w:szCs w:val="18"/>
              </w:rPr>
            </w:pPr>
            <w:r w:rsidRPr="00AD7B86">
              <w:rPr>
                <w:rFonts w:eastAsia="Times New Roman"/>
                <w:sz w:val="18"/>
                <w:szCs w:val="18"/>
              </w:rPr>
              <w:t>2.06E+07</w:t>
            </w:r>
          </w:p>
        </w:tc>
        <w:tc>
          <w:tcPr>
            <w:tcW w:w="0" w:type="auto"/>
            <w:tcMar>
              <w:top w:w="30" w:type="dxa"/>
              <w:left w:w="45" w:type="dxa"/>
              <w:bottom w:w="30" w:type="dxa"/>
              <w:right w:w="45" w:type="dxa"/>
            </w:tcMar>
            <w:vAlign w:val="bottom"/>
            <w:hideMark/>
          </w:tcPr>
          <w:p w14:paraId="3C506917" w14:textId="77777777" w:rsidR="00AD7B86" w:rsidRPr="00AD7B86" w:rsidRDefault="00AD7B86" w:rsidP="00AD7B86">
            <w:pPr>
              <w:jc w:val="left"/>
              <w:rPr>
                <w:rFonts w:eastAsia="Times New Roman"/>
                <w:sz w:val="18"/>
                <w:szCs w:val="18"/>
              </w:rPr>
            </w:pPr>
            <w:r w:rsidRPr="00AD7B86">
              <w:rPr>
                <w:rFonts w:eastAsia="Times New Roman"/>
                <w:sz w:val="18"/>
                <w:szCs w:val="18"/>
              </w:rPr>
              <w:t>1.15E+09</w:t>
            </w:r>
          </w:p>
        </w:tc>
        <w:tc>
          <w:tcPr>
            <w:tcW w:w="0" w:type="auto"/>
            <w:tcMar>
              <w:top w:w="30" w:type="dxa"/>
              <w:left w:w="45" w:type="dxa"/>
              <w:bottom w:w="30" w:type="dxa"/>
              <w:right w:w="45" w:type="dxa"/>
            </w:tcMar>
            <w:vAlign w:val="bottom"/>
            <w:hideMark/>
          </w:tcPr>
          <w:p w14:paraId="73DC67D3" w14:textId="77777777" w:rsidR="00AD7B86" w:rsidRPr="00AD7B86" w:rsidRDefault="00AD7B86" w:rsidP="00AD7B86">
            <w:pPr>
              <w:jc w:val="left"/>
              <w:rPr>
                <w:rFonts w:eastAsia="Times New Roman"/>
                <w:sz w:val="18"/>
                <w:szCs w:val="18"/>
              </w:rPr>
            </w:pPr>
            <w:r w:rsidRPr="00AD7B86">
              <w:rPr>
                <w:rFonts w:eastAsia="Times New Roman"/>
                <w:sz w:val="18"/>
                <w:szCs w:val="18"/>
              </w:rPr>
              <w:t>3.50E+10</w:t>
            </w:r>
          </w:p>
        </w:tc>
        <w:tc>
          <w:tcPr>
            <w:tcW w:w="0" w:type="auto"/>
            <w:tcMar>
              <w:top w:w="30" w:type="dxa"/>
              <w:left w:w="45" w:type="dxa"/>
              <w:bottom w:w="30" w:type="dxa"/>
              <w:right w:w="45" w:type="dxa"/>
            </w:tcMar>
            <w:vAlign w:val="bottom"/>
            <w:hideMark/>
          </w:tcPr>
          <w:p w14:paraId="69880D00" w14:textId="77777777" w:rsidR="00AD7B86" w:rsidRPr="00AD7B86" w:rsidRDefault="00AD7B86" w:rsidP="00AD7B86">
            <w:pPr>
              <w:jc w:val="left"/>
              <w:rPr>
                <w:rFonts w:eastAsia="Times New Roman"/>
                <w:sz w:val="20"/>
                <w:szCs w:val="20"/>
              </w:rPr>
            </w:pPr>
            <w:r w:rsidRPr="00AD7B86">
              <w:rPr>
                <w:rFonts w:eastAsia="Times New Roman"/>
                <w:sz w:val="20"/>
                <w:szCs w:val="20"/>
              </w:rPr>
              <w:t>4.639</w:t>
            </w:r>
          </w:p>
        </w:tc>
      </w:tr>
      <w:tr w:rsidR="00AD7B86" w:rsidRPr="00AD7B86" w14:paraId="401A9D65" w14:textId="77777777" w:rsidTr="00AD7B86">
        <w:trPr>
          <w:trHeight w:val="203"/>
          <w:tblCellSpacing w:w="0" w:type="dxa"/>
        </w:trPr>
        <w:tc>
          <w:tcPr>
            <w:tcW w:w="0" w:type="auto"/>
            <w:tcMar>
              <w:top w:w="30" w:type="dxa"/>
              <w:left w:w="45" w:type="dxa"/>
              <w:bottom w:w="30" w:type="dxa"/>
              <w:right w:w="45" w:type="dxa"/>
            </w:tcMar>
            <w:vAlign w:val="bottom"/>
            <w:hideMark/>
          </w:tcPr>
          <w:p w14:paraId="59E0381A"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ZEC_Price</w:t>
            </w:r>
            <w:proofErr w:type="spellEnd"/>
          </w:p>
        </w:tc>
        <w:tc>
          <w:tcPr>
            <w:tcW w:w="0" w:type="auto"/>
            <w:tcMar>
              <w:top w:w="30" w:type="dxa"/>
              <w:left w:w="45" w:type="dxa"/>
              <w:bottom w:w="30" w:type="dxa"/>
              <w:right w:w="45" w:type="dxa"/>
            </w:tcMar>
            <w:vAlign w:val="bottom"/>
            <w:hideMark/>
          </w:tcPr>
          <w:p w14:paraId="09D5174A" w14:textId="77777777" w:rsidR="00AD7B86" w:rsidRPr="00AD7B86" w:rsidRDefault="00AD7B86" w:rsidP="00AD7B86">
            <w:pPr>
              <w:jc w:val="left"/>
              <w:rPr>
                <w:rFonts w:eastAsia="Times New Roman"/>
                <w:sz w:val="18"/>
                <w:szCs w:val="18"/>
              </w:rPr>
            </w:pPr>
            <w:r w:rsidRPr="00AD7B86">
              <w:rPr>
                <w:rFonts w:eastAsia="Times New Roman"/>
                <w:sz w:val="18"/>
                <w:szCs w:val="18"/>
              </w:rPr>
              <w:t>1259</w:t>
            </w:r>
          </w:p>
        </w:tc>
        <w:tc>
          <w:tcPr>
            <w:tcW w:w="0" w:type="auto"/>
            <w:tcMar>
              <w:top w:w="30" w:type="dxa"/>
              <w:left w:w="45" w:type="dxa"/>
              <w:bottom w:w="30" w:type="dxa"/>
              <w:right w:w="45" w:type="dxa"/>
            </w:tcMar>
            <w:vAlign w:val="bottom"/>
            <w:hideMark/>
          </w:tcPr>
          <w:p w14:paraId="4EEB1D31" w14:textId="77777777" w:rsidR="00AD7B86" w:rsidRPr="00AD7B86" w:rsidRDefault="00AD7B86" w:rsidP="00AD7B86">
            <w:pPr>
              <w:jc w:val="left"/>
              <w:rPr>
                <w:rFonts w:eastAsia="Times New Roman"/>
                <w:sz w:val="18"/>
                <w:szCs w:val="18"/>
              </w:rPr>
            </w:pPr>
            <w:r w:rsidRPr="00AD7B86">
              <w:rPr>
                <w:rFonts w:eastAsia="Times New Roman"/>
                <w:sz w:val="18"/>
                <w:szCs w:val="18"/>
              </w:rPr>
              <w:t>131.527</w:t>
            </w:r>
          </w:p>
        </w:tc>
        <w:tc>
          <w:tcPr>
            <w:tcW w:w="0" w:type="auto"/>
            <w:tcMar>
              <w:top w:w="30" w:type="dxa"/>
              <w:left w:w="45" w:type="dxa"/>
              <w:bottom w:w="30" w:type="dxa"/>
              <w:right w:w="45" w:type="dxa"/>
            </w:tcMar>
            <w:vAlign w:val="bottom"/>
            <w:hideMark/>
          </w:tcPr>
          <w:p w14:paraId="2CCBBA31" w14:textId="77777777" w:rsidR="00AD7B86" w:rsidRPr="00AD7B86" w:rsidRDefault="00AD7B86" w:rsidP="00AD7B86">
            <w:pPr>
              <w:jc w:val="left"/>
              <w:rPr>
                <w:rFonts w:eastAsia="Times New Roman"/>
                <w:sz w:val="18"/>
                <w:szCs w:val="18"/>
              </w:rPr>
            </w:pPr>
            <w:r w:rsidRPr="00AD7B86">
              <w:rPr>
                <w:rFonts w:eastAsia="Times New Roman"/>
                <w:sz w:val="18"/>
                <w:szCs w:val="18"/>
              </w:rPr>
              <w:t>128.361</w:t>
            </w:r>
          </w:p>
        </w:tc>
        <w:tc>
          <w:tcPr>
            <w:tcW w:w="0" w:type="auto"/>
            <w:tcMar>
              <w:top w:w="30" w:type="dxa"/>
              <w:left w:w="45" w:type="dxa"/>
              <w:bottom w:w="30" w:type="dxa"/>
              <w:right w:w="45" w:type="dxa"/>
            </w:tcMar>
            <w:vAlign w:val="bottom"/>
            <w:hideMark/>
          </w:tcPr>
          <w:p w14:paraId="1EB2B807" w14:textId="77777777" w:rsidR="00AD7B86" w:rsidRPr="00AD7B86" w:rsidRDefault="00AD7B86" w:rsidP="00AD7B86">
            <w:pPr>
              <w:jc w:val="left"/>
              <w:rPr>
                <w:rFonts w:eastAsia="Times New Roman"/>
                <w:sz w:val="18"/>
                <w:szCs w:val="18"/>
              </w:rPr>
            </w:pPr>
            <w:r w:rsidRPr="00AD7B86">
              <w:rPr>
                <w:rFonts w:eastAsia="Times New Roman"/>
                <w:sz w:val="18"/>
                <w:szCs w:val="18"/>
              </w:rPr>
              <w:t>24.504</w:t>
            </w:r>
          </w:p>
        </w:tc>
        <w:tc>
          <w:tcPr>
            <w:tcW w:w="0" w:type="auto"/>
            <w:tcMar>
              <w:top w:w="30" w:type="dxa"/>
              <w:left w:w="45" w:type="dxa"/>
              <w:bottom w:w="30" w:type="dxa"/>
              <w:right w:w="45" w:type="dxa"/>
            </w:tcMar>
            <w:vAlign w:val="bottom"/>
            <w:hideMark/>
          </w:tcPr>
          <w:p w14:paraId="494AB04C" w14:textId="77777777" w:rsidR="00AD7B86" w:rsidRPr="00AD7B86" w:rsidRDefault="00AD7B86" w:rsidP="00AD7B86">
            <w:pPr>
              <w:jc w:val="left"/>
              <w:rPr>
                <w:rFonts w:eastAsia="Times New Roman"/>
                <w:sz w:val="18"/>
                <w:szCs w:val="18"/>
              </w:rPr>
            </w:pPr>
            <w:r w:rsidRPr="00AD7B86">
              <w:rPr>
                <w:rFonts w:eastAsia="Times New Roman"/>
                <w:sz w:val="18"/>
                <w:szCs w:val="18"/>
              </w:rPr>
              <w:t>70.971</w:t>
            </w:r>
          </w:p>
        </w:tc>
        <w:tc>
          <w:tcPr>
            <w:tcW w:w="0" w:type="auto"/>
            <w:tcMar>
              <w:top w:w="30" w:type="dxa"/>
              <w:left w:w="45" w:type="dxa"/>
              <w:bottom w:w="30" w:type="dxa"/>
              <w:right w:w="45" w:type="dxa"/>
            </w:tcMar>
            <w:vAlign w:val="bottom"/>
            <w:hideMark/>
          </w:tcPr>
          <w:p w14:paraId="515A1F96" w14:textId="77777777" w:rsidR="00AD7B86" w:rsidRPr="00AD7B86" w:rsidRDefault="00AD7B86" w:rsidP="00AD7B86">
            <w:pPr>
              <w:jc w:val="left"/>
              <w:rPr>
                <w:rFonts w:eastAsia="Times New Roman"/>
                <w:sz w:val="18"/>
                <w:szCs w:val="18"/>
              </w:rPr>
            </w:pPr>
            <w:r w:rsidRPr="00AD7B86">
              <w:rPr>
                <w:rFonts w:eastAsia="Times New Roman"/>
                <w:sz w:val="18"/>
                <w:szCs w:val="18"/>
              </w:rPr>
              <w:t>880.761</w:t>
            </w:r>
          </w:p>
        </w:tc>
        <w:tc>
          <w:tcPr>
            <w:tcW w:w="0" w:type="auto"/>
            <w:tcMar>
              <w:top w:w="30" w:type="dxa"/>
              <w:left w:w="45" w:type="dxa"/>
              <w:bottom w:w="30" w:type="dxa"/>
              <w:right w:w="45" w:type="dxa"/>
            </w:tcMar>
            <w:vAlign w:val="bottom"/>
            <w:hideMark/>
          </w:tcPr>
          <w:p w14:paraId="097A9E61" w14:textId="77777777" w:rsidR="00AD7B86" w:rsidRPr="00AD7B86" w:rsidRDefault="00AD7B86" w:rsidP="00AD7B86">
            <w:pPr>
              <w:jc w:val="left"/>
              <w:rPr>
                <w:rFonts w:eastAsia="Times New Roman"/>
                <w:sz w:val="20"/>
                <w:szCs w:val="20"/>
              </w:rPr>
            </w:pPr>
            <w:r w:rsidRPr="00AD7B86">
              <w:rPr>
                <w:rFonts w:eastAsia="Times New Roman"/>
                <w:sz w:val="20"/>
                <w:szCs w:val="20"/>
              </w:rPr>
              <w:t>2.110</w:t>
            </w:r>
          </w:p>
        </w:tc>
      </w:tr>
      <w:tr w:rsidR="00AD7B86" w:rsidRPr="00AD7B86" w14:paraId="1FE3BA48" w14:textId="77777777" w:rsidTr="00AD7B86">
        <w:trPr>
          <w:trHeight w:val="203"/>
          <w:tblCellSpacing w:w="0" w:type="dxa"/>
        </w:trPr>
        <w:tc>
          <w:tcPr>
            <w:tcW w:w="0" w:type="auto"/>
            <w:tcMar>
              <w:top w:w="30" w:type="dxa"/>
              <w:left w:w="45" w:type="dxa"/>
              <w:bottom w:w="30" w:type="dxa"/>
              <w:right w:w="45" w:type="dxa"/>
            </w:tcMar>
            <w:vAlign w:val="bottom"/>
            <w:hideMark/>
          </w:tcPr>
          <w:p w14:paraId="58150155" w14:textId="77777777" w:rsidR="00AD7B86" w:rsidRPr="00AD7B86" w:rsidRDefault="00AD7B86" w:rsidP="00AD7B86">
            <w:pPr>
              <w:jc w:val="left"/>
              <w:rPr>
                <w:rFonts w:eastAsia="Times New Roman"/>
                <w:sz w:val="18"/>
                <w:szCs w:val="18"/>
              </w:rPr>
            </w:pPr>
            <w:r w:rsidRPr="00AD7B86">
              <w:rPr>
                <w:rFonts w:eastAsia="Times New Roman"/>
                <w:sz w:val="18"/>
                <w:szCs w:val="18"/>
              </w:rPr>
              <w:t>cost-per-transaction</w:t>
            </w:r>
          </w:p>
        </w:tc>
        <w:tc>
          <w:tcPr>
            <w:tcW w:w="0" w:type="auto"/>
            <w:tcMar>
              <w:top w:w="30" w:type="dxa"/>
              <w:left w:w="45" w:type="dxa"/>
              <w:bottom w:w="30" w:type="dxa"/>
              <w:right w:w="45" w:type="dxa"/>
            </w:tcMar>
            <w:vAlign w:val="bottom"/>
            <w:hideMark/>
          </w:tcPr>
          <w:p w14:paraId="38E10B52" w14:textId="77777777" w:rsidR="00AD7B86" w:rsidRPr="00AD7B86" w:rsidRDefault="00AD7B86" w:rsidP="00AD7B86">
            <w:pPr>
              <w:jc w:val="left"/>
              <w:rPr>
                <w:rFonts w:eastAsia="Times New Roman"/>
                <w:sz w:val="18"/>
                <w:szCs w:val="18"/>
              </w:rPr>
            </w:pPr>
            <w:r w:rsidRPr="00AD7B86">
              <w:rPr>
                <w:rFonts w:eastAsia="Times New Roman"/>
                <w:sz w:val="18"/>
                <w:szCs w:val="18"/>
              </w:rPr>
              <w:t>1266</w:t>
            </w:r>
          </w:p>
        </w:tc>
        <w:tc>
          <w:tcPr>
            <w:tcW w:w="0" w:type="auto"/>
            <w:tcMar>
              <w:top w:w="30" w:type="dxa"/>
              <w:left w:w="45" w:type="dxa"/>
              <w:bottom w:w="30" w:type="dxa"/>
              <w:right w:w="45" w:type="dxa"/>
            </w:tcMar>
            <w:vAlign w:val="bottom"/>
            <w:hideMark/>
          </w:tcPr>
          <w:p w14:paraId="2C7C22C8" w14:textId="77777777" w:rsidR="00AD7B86" w:rsidRPr="00AD7B86" w:rsidRDefault="00AD7B86" w:rsidP="00AD7B86">
            <w:pPr>
              <w:jc w:val="left"/>
              <w:rPr>
                <w:rFonts w:eastAsia="Times New Roman"/>
                <w:sz w:val="18"/>
                <w:szCs w:val="18"/>
              </w:rPr>
            </w:pPr>
            <w:r w:rsidRPr="00AD7B86">
              <w:rPr>
                <w:rFonts w:eastAsia="Times New Roman"/>
                <w:sz w:val="18"/>
                <w:szCs w:val="18"/>
              </w:rPr>
              <w:t>56.26</w:t>
            </w:r>
          </w:p>
        </w:tc>
        <w:tc>
          <w:tcPr>
            <w:tcW w:w="0" w:type="auto"/>
            <w:tcMar>
              <w:top w:w="30" w:type="dxa"/>
              <w:left w:w="45" w:type="dxa"/>
              <w:bottom w:w="30" w:type="dxa"/>
              <w:right w:w="45" w:type="dxa"/>
            </w:tcMar>
            <w:vAlign w:val="bottom"/>
            <w:hideMark/>
          </w:tcPr>
          <w:p w14:paraId="314F0BE7" w14:textId="77777777" w:rsidR="00AD7B86" w:rsidRPr="00AD7B86" w:rsidRDefault="00AD7B86" w:rsidP="00AD7B86">
            <w:pPr>
              <w:jc w:val="left"/>
              <w:rPr>
                <w:rFonts w:eastAsia="Times New Roman"/>
                <w:sz w:val="18"/>
                <w:szCs w:val="18"/>
              </w:rPr>
            </w:pPr>
            <w:r w:rsidRPr="00AD7B86">
              <w:rPr>
                <w:rFonts w:eastAsia="Times New Roman"/>
                <w:sz w:val="18"/>
                <w:szCs w:val="18"/>
              </w:rPr>
              <w:t>29.10</w:t>
            </w:r>
          </w:p>
        </w:tc>
        <w:tc>
          <w:tcPr>
            <w:tcW w:w="0" w:type="auto"/>
            <w:tcMar>
              <w:top w:w="30" w:type="dxa"/>
              <w:left w:w="45" w:type="dxa"/>
              <w:bottom w:w="30" w:type="dxa"/>
              <w:right w:w="45" w:type="dxa"/>
            </w:tcMar>
            <w:vAlign w:val="bottom"/>
            <w:hideMark/>
          </w:tcPr>
          <w:p w14:paraId="40886E11" w14:textId="77777777" w:rsidR="00AD7B86" w:rsidRPr="00AD7B86" w:rsidRDefault="00AD7B86" w:rsidP="00AD7B86">
            <w:pPr>
              <w:jc w:val="left"/>
              <w:rPr>
                <w:rFonts w:eastAsia="Times New Roman"/>
                <w:sz w:val="18"/>
                <w:szCs w:val="18"/>
              </w:rPr>
            </w:pPr>
            <w:r w:rsidRPr="00AD7B86">
              <w:rPr>
                <w:rFonts w:eastAsia="Times New Roman"/>
                <w:sz w:val="18"/>
                <w:szCs w:val="18"/>
              </w:rPr>
              <w:t>18.00</w:t>
            </w:r>
          </w:p>
        </w:tc>
        <w:tc>
          <w:tcPr>
            <w:tcW w:w="0" w:type="auto"/>
            <w:tcMar>
              <w:top w:w="30" w:type="dxa"/>
              <w:left w:w="45" w:type="dxa"/>
              <w:bottom w:w="30" w:type="dxa"/>
              <w:right w:w="45" w:type="dxa"/>
            </w:tcMar>
            <w:vAlign w:val="bottom"/>
            <w:hideMark/>
          </w:tcPr>
          <w:p w14:paraId="4CF35126" w14:textId="77777777" w:rsidR="00AD7B86" w:rsidRPr="00AD7B86" w:rsidRDefault="00AD7B86" w:rsidP="00AD7B86">
            <w:pPr>
              <w:jc w:val="left"/>
              <w:rPr>
                <w:rFonts w:eastAsia="Times New Roman"/>
                <w:sz w:val="18"/>
                <w:szCs w:val="18"/>
              </w:rPr>
            </w:pPr>
            <w:r w:rsidRPr="00AD7B86">
              <w:rPr>
                <w:rFonts w:eastAsia="Times New Roman"/>
                <w:sz w:val="18"/>
                <w:szCs w:val="18"/>
              </w:rPr>
              <w:t>50.19</w:t>
            </w:r>
          </w:p>
        </w:tc>
        <w:tc>
          <w:tcPr>
            <w:tcW w:w="0" w:type="auto"/>
            <w:tcMar>
              <w:top w:w="30" w:type="dxa"/>
              <w:left w:w="45" w:type="dxa"/>
              <w:bottom w:w="30" w:type="dxa"/>
              <w:right w:w="45" w:type="dxa"/>
            </w:tcMar>
            <w:vAlign w:val="bottom"/>
            <w:hideMark/>
          </w:tcPr>
          <w:p w14:paraId="2D7D09E1" w14:textId="77777777" w:rsidR="00AD7B86" w:rsidRPr="00AD7B86" w:rsidRDefault="00AD7B86" w:rsidP="00AD7B86">
            <w:pPr>
              <w:jc w:val="left"/>
              <w:rPr>
                <w:rFonts w:eastAsia="Times New Roman"/>
                <w:sz w:val="18"/>
                <w:szCs w:val="18"/>
              </w:rPr>
            </w:pPr>
            <w:r w:rsidRPr="00AD7B86">
              <w:rPr>
                <w:rFonts w:eastAsia="Times New Roman"/>
                <w:sz w:val="18"/>
                <w:szCs w:val="18"/>
              </w:rPr>
              <w:t>209.43</w:t>
            </w:r>
          </w:p>
        </w:tc>
        <w:tc>
          <w:tcPr>
            <w:tcW w:w="0" w:type="auto"/>
            <w:tcMar>
              <w:top w:w="30" w:type="dxa"/>
              <w:left w:w="45" w:type="dxa"/>
              <w:bottom w:w="30" w:type="dxa"/>
              <w:right w:w="45" w:type="dxa"/>
            </w:tcMar>
            <w:vAlign w:val="bottom"/>
            <w:hideMark/>
          </w:tcPr>
          <w:p w14:paraId="30F0C5DF" w14:textId="77777777" w:rsidR="00AD7B86" w:rsidRPr="00AD7B86" w:rsidRDefault="00AD7B86" w:rsidP="00AD7B86">
            <w:pPr>
              <w:jc w:val="left"/>
              <w:rPr>
                <w:rFonts w:eastAsia="Times New Roman"/>
                <w:sz w:val="20"/>
                <w:szCs w:val="20"/>
              </w:rPr>
            </w:pPr>
            <w:r w:rsidRPr="00AD7B86">
              <w:rPr>
                <w:rFonts w:eastAsia="Times New Roman"/>
                <w:sz w:val="20"/>
                <w:szCs w:val="20"/>
              </w:rPr>
              <w:t>1.367</w:t>
            </w:r>
          </w:p>
        </w:tc>
      </w:tr>
      <w:tr w:rsidR="00AD7B86" w:rsidRPr="00AD7B86" w14:paraId="14540154" w14:textId="77777777" w:rsidTr="00AD7B86">
        <w:trPr>
          <w:trHeight w:val="203"/>
          <w:tblCellSpacing w:w="0" w:type="dxa"/>
        </w:trPr>
        <w:tc>
          <w:tcPr>
            <w:tcW w:w="0" w:type="auto"/>
            <w:tcMar>
              <w:top w:w="30" w:type="dxa"/>
              <w:left w:w="45" w:type="dxa"/>
              <w:bottom w:w="30" w:type="dxa"/>
              <w:right w:w="45" w:type="dxa"/>
            </w:tcMar>
            <w:vAlign w:val="bottom"/>
            <w:hideMark/>
          </w:tcPr>
          <w:p w14:paraId="7E6E0D75"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gbp_usd_Price</w:t>
            </w:r>
            <w:proofErr w:type="spellEnd"/>
          </w:p>
        </w:tc>
        <w:tc>
          <w:tcPr>
            <w:tcW w:w="0" w:type="auto"/>
            <w:tcMar>
              <w:top w:w="30" w:type="dxa"/>
              <w:left w:w="45" w:type="dxa"/>
              <w:bottom w:w="30" w:type="dxa"/>
              <w:right w:w="45" w:type="dxa"/>
            </w:tcMar>
            <w:vAlign w:val="bottom"/>
            <w:hideMark/>
          </w:tcPr>
          <w:p w14:paraId="5F072F46" w14:textId="77777777" w:rsidR="00AD7B86" w:rsidRPr="00AD7B86" w:rsidRDefault="00AD7B86" w:rsidP="00AD7B86">
            <w:pPr>
              <w:jc w:val="left"/>
              <w:rPr>
                <w:rFonts w:eastAsia="Times New Roman"/>
                <w:sz w:val="18"/>
                <w:szCs w:val="18"/>
              </w:rPr>
            </w:pPr>
            <w:r w:rsidRPr="00AD7B86">
              <w:rPr>
                <w:rFonts w:eastAsia="Times New Roman"/>
                <w:sz w:val="18"/>
                <w:szCs w:val="18"/>
              </w:rPr>
              <w:t>881</w:t>
            </w:r>
          </w:p>
        </w:tc>
        <w:tc>
          <w:tcPr>
            <w:tcW w:w="0" w:type="auto"/>
            <w:tcMar>
              <w:top w:w="30" w:type="dxa"/>
              <w:left w:w="45" w:type="dxa"/>
              <w:bottom w:w="30" w:type="dxa"/>
              <w:right w:w="45" w:type="dxa"/>
            </w:tcMar>
            <w:vAlign w:val="bottom"/>
            <w:hideMark/>
          </w:tcPr>
          <w:p w14:paraId="31AD6E51" w14:textId="77777777" w:rsidR="00AD7B86" w:rsidRPr="00AD7B86" w:rsidRDefault="00AD7B86" w:rsidP="00AD7B86">
            <w:pPr>
              <w:jc w:val="left"/>
              <w:rPr>
                <w:rFonts w:eastAsia="Times New Roman"/>
                <w:sz w:val="18"/>
                <w:szCs w:val="18"/>
              </w:rPr>
            </w:pPr>
            <w:r w:rsidRPr="00AD7B86">
              <w:rPr>
                <w:rFonts w:eastAsia="Times New Roman"/>
                <w:sz w:val="18"/>
                <w:szCs w:val="18"/>
              </w:rPr>
              <w:t>1.306</w:t>
            </w:r>
          </w:p>
        </w:tc>
        <w:tc>
          <w:tcPr>
            <w:tcW w:w="0" w:type="auto"/>
            <w:tcMar>
              <w:top w:w="30" w:type="dxa"/>
              <w:left w:w="45" w:type="dxa"/>
              <w:bottom w:w="30" w:type="dxa"/>
              <w:right w:w="45" w:type="dxa"/>
            </w:tcMar>
            <w:vAlign w:val="bottom"/>
            <w:hideMark/>
          </w:tcPr>
          <w:p w14:paraId="656DE3C1" w14:textId="77777777" w:rsidR="00AD7B86" w:rsidRPr="00AD7B86" w:rsidRDefault="00AD7B86" w:rsidP="00AD7B86">
            <w:pPr>
              <w:jc w:val="left"/>
              <w:rPr>
                <w:rFonts w:eastAsia="Times New Roman"/>
                <w:sz w:val="18"/>
                <w:szCs w:val="18"/>
              </w:rPr>
            </w:pPr>
            <w:r w:rsidRPr="00AD7B86">
              <w:rPr>
                <w:rFonts w:eastAsia="Times New Roman"/>
                <w:sz w:val="18"/>
                <w:szCs w:val="18"/>
              </w:rPr>
              <w:t>0.048</w:t>
            </w:r>
          </w:p>
        </w:tc>
        <w:tc>
          <w:tcPr>
            <w:tcW w:w="0" w:type="auto"/>
            <w:tcMar>
              <w:top w:w="30" w:type="dxa"/>
              <w:left w:w="45" w:type="dxa"/>
              <w:bottom w:w="30" w:type="dxa"/>
              <w:right w:w="45" w:type="dxa"/>
            </w:tcMar>
            <w:vAlign w:val="bottom"/>
            <w:hideMark/>
          </w:tcPr>
          <w:p w14:paraId="43C74425" w14:textId="77777777" w:rsidR="00AD7B86" w:rsidRPr="00AD7B86" w:rsidRDefault="00AD7B86" w:rsidP="00AD7B86">
            <w:pPr>
              <w:jc w:val="left"/>
              <w:rPr>
                <w:rFonts w:eastAsia="Times New Roman"/>
                <w:sz w:val="18"/>
                <w:szCs w:val="18"/>
              </w:rPr>
            </w:pPr>
            <w:r w:rsidRPr="00AD7B86">
              <w:rPr>
                <w:rFonts w:eastAsia="Times New Roman"/>
                <w:sz w:val="18"/>
                <w:szCs w:val="18"/>
              </w:rPr>
              <w:t>1.149</w:t>
            </w:r>
          </w:p>
        </w:tc>
        <w:tc>
          <w:tcPr>
            <w:tcW w:w="0" w:type="auto"/>
            <w:tcMar>
              <w:top w:w="30" w:type="dxa"/>
              <w:left w:w="45" w:type="dxa"/>
              <w:bottom w:w="30" w:type="dxa"/>
              <w:right w:w="45" w:type="dxa"/>
            </w:tcMar>
            <w:vAlign w:val="bottom"/>
            <w:hideMark/>
          </w:tcPr>
          <w:p w14:paraId="4E8E21E6" w14:textId="77777777" w:rsidR="00AD7B86" w:rsidRPr="00AD7B86" w:rsidRDefault="00AD7B86" w:rsidP="00AD7B86">
            <w:pPr>
              <w:jc w:val="left"/>
              <w:rPr>
                <w:rFonts w:eastAsia="Times New Roman"/>
                <w:sz w:val="18"/>
                <w:szCs w:val="18"/>
              </w:rPr>
            </w:pPr>
            <w:r w:rsidRPr="00AD7B86">
              <w:rPr>
                <w:rFonts w:eastAsia="Times New Roman"/>
                <w:sz w:val="18"/>
                <w:szCs w:val="18"/>
              </w:rPr>
              <w:t>1.305</w:t>
            </w:r>
          </w:p>
        </w:tc>
        <w:tc>
          <w:tcPr>
            <w:tcW w:w="0" w:type="auto"/>
            <w:tcMar>
              <w:top w:w="30" w:type="dxa"/>
              <w:left w:w="45" w:type="dxa"/>
              <w:bottom w:w="30" w:type="dxa"/>
              <w:right w:w="45" w:type="dxa"/>
            </w:tcMar>
            <w:vAlign w:val="bottom"/>
            <w:hideMark/>
          </w:tcPr>
          <w:p w14:paraId="3DB741F5" w14:textId="77777777" w:rsidR="00AD7B86" w:rsidRPr="00AD7B86" w:rsidRDefault="00AD7B86" w:rsidP="00AD7B86">
            <w:pPr>
              <w:jc w:val="left"/>
              <w:rPr>
                <w:rFonts w:eastAsia="Times New Roman"/>
                <w:sz w:val="18"/>
                <w:szCs w:val="18"/>
              </w:rPr>
            </w:pPr>
            <w:r w:rsidRPr="00AD7B86">
              <w:rPr>
                <w:rFonts w:eastAsia="Times New Roman"/>
                <w:sz w:val="18"/>
                <w:szCs w:val="18"/>
              </w:rPr>
              <w:t>1.434</w:t>
            </w:r>
          </w:p>
        </w:tc>
        <w:tc>
          <w:tcPr>
            <w:tcW w:w="0" w:type="auto"/>
            <w:tcMar>
              <w:top w:w="30" w:type="dxa"/>
              <w:left w:w="45" w:type="dxa"/>
              <w:bottom w:w="30" w:type="dxa"/>
              <w:right w:w="45" w:type="dxa"/>
            </w:tcMar>
            <w:vAlign w:val="bottom"/>
            <w:hideMark/>
          </w:tcPr>
          <w:p w14:paraId="3A6A1FD5" w14:textId="77777777" w:rsidR="00AD7B86" w:rsidRPr="00AD7B86" w:rsidRDefault="00AD7B86" w:rsidP="00AD7B86">
            <w:pPr>
              <w:jc w:val="left"/>
              <w:rPr>
                <w:rFonts w:eastAsia="Times New Roman"/>
                <w:sz w:val="20"/>
                <w:szCs w:val="20"/>
              </w:rPr>
            </w:pPr>
            <w:r w:rsidRPr="00AD7B86">
              <w:rPr>
                <w:rFonts w:eastAsia="Times New Roman"/>
                <w:sz w:val="20"/>
                <w:szCs w:val="20"/>
              </w:rPr>
              <w:t>0.140</w:t>
            </w:r>
          </w:p>
        </w:tc>
      </w:tr>
      <w:tr w:rsidR="00AD7B86" w:rsidRPr="00AD7B86" w14:paraId="5CED1F57" w14:textId="77777777" w:rsidTr="00AD7B86">
        <w:trPr>
          <w:trHeight w:val="203"/>
          <w:tblCellSpacing w:w="0" w:type="dxa"/>
        </w:trPr>
        <w:tc>
          <w:tcPr>
            <w:tcW w:w="0" w:type="auto"/>
            <w:tcMar>
              <w:top w:w="30" w:type="dxa"/>
              <w:left w:w="45" w:type="dxa"/>
              <w:bottom w:w="30" w:type="dxa"/>
              <w:right w:w="45" w:type="dxa"/>
            </w:tcMar>
            <w:vAlign w:val="bottom"/>
            <w:hideMark/>
          </w:tcPr>
          <w:p w14:paraId="75C3A9E9" w14:textId="77777777" w:rsidR="00AD7B86" w:rsidRPr="00AD7B86" w:rsidRDefault="00AD7B86" w:rsidP="00AD7B86">
            <w:pPr>
              <w:jc w:val="left"/>
              <w:rPr>
                <w:rFonts w:eastAsia="Times New Roman"/>
                <w:sz w:val="18"/>
                <w:szCs w:val="18"/>
              </w:rPr>
            </w:pPr>
            <w:proofErr w:type="spellStart"/>
            <w:r w:rsidRPr="00AD7B86">
              <w:rPr>
                <w:rFonts w:eastAsia="Times New Roman"/>
                <w:sz w:val="18"/>
                <w:szCs w:val="18"/>
              </w:rPr>
              <w:t>gold_Price</w:t>
            </w:r>
            <w:proofErr w:type="spellEnd"/>
          </w:p>
        </w:tc>
        <w:tc>
          <w:tcPr>
            <w:tcW w:w="0" w:type="auto"/>
            <w:tcMar>
              <w:top w:w="30" w:type="dxa"/>
              <w:left w:w="45" w:type="dxa"/>
              <w:bottom w:w="30" w:type="dxa"/>
              <w:right w:w="45" w:type="dxa"/>
            </w:tcMar>
            <w:vAlign w:val="bottom"/>
            <w:hideMark/>
          </w:tcPr>
          <w:p w14:paraId="6E5A4AE6" w14:textId="77777777" w:rsidR="00AD7B86" w:rsidRPr="00AD7B86" w:rsidRDefault="00AD7B86" w:rsidP="00AD7B86">
            <w:pPr>
              <w:jc w:val="left"/>
              <w:rPr>
                <w:rFonts w:eastAsia="Times New Roman"/>
                <w:sz w:val="18"/>
                <w:szCs w:val="18"/>
              </w:rPr>
            </w:pPr>
            <w:r w:rsidRPr="00AD7B86">
              <w:rPr>
                <w:rFonts w:eastAsia="Times New Roman"/>
                <w:sz w:val="18"/>
                <w:szCs w:val="18"/>
              </w:rPr>
              <w:t>861</w:t>
            </w:r>
          </w:p>
        </w:tc>
        <w:tc>
          <w:tcPr>
            <w:tcW w:w="0" w:type="auto"/>
            <w:tcMar>
              <w:top w:w="30" w:type="dxa"/>
              <w:left w:w="45" w:type="dxa"/>
              <w:bottom w:w="30" w:type="dxa"/>
              <w:right w:w="45" w:type="dxa"/>
            </w:tcMar>
            <w:vAlign w:val="bottom"/>
            <w:hideMark/>
          </w:tcPr>
          <w:p w14:paraId="18F8521E" w14:textId="77777777" w:rsidR="00AD7B86" w:rsidRPr="00AD7B86" w:rsidRDefault="00AD7B86" w:rsidP="00AD7B86">
            <w:pPr>
              <w:jc w:val="left"/>
              <w:rPr>
                <w:rFonts w:eastAsia="Times New Roman"/>
                <w:sz w:val="18"/>
                <w:szCs w:val="18"/>
              </w:rPr>
            </w:pPr>
            <w:r w:rsidRPr="00AD7B86">
              <w:rPr>
                <w:rFonts w:eastAsia="Times New Roman"/>
                <w:sz w:val="18"/>
                <w:szCs w:val="18"/>
              </w:rPr>
              <w:t>1.47E+03</w:t>
            </w:r>
          </w:p>
        </w:tc>
        <w:tc>
          <w:tcPr>
            <w:tcW w:w="0" w:type="auto"/>
            <w:tcMar>
              <w:top w:w="30" w:type="dxa"/>
              <w:left w:w="45" w:type="dxa"/>
              <w:bottom w:w="30" w:type="dxa"/>
              <w:right w:w="45" w:type="dxa"/>
            </w:tcMar>
            <w:vAlign w:val="bottom"/>
            <w:hideMark/>
          </w:tcPr>
          <w:p w14:paraId="0973066B" w14:textId="77777777" w:rsidR="00AD7B86" w:rsidRPr="00AD7B86" w:rsidRDefault="00AD7B86" w:rsidP="00AD7B86">
            <w:pPr>
              <w:jc w:val="left"/>
              <w:rPr>
                <w:rFonts w:eastAsia="Times New Roman"/>
                <w:sz w:val="18"/>
                <w:szCs w:val="18"/>
              </w:rPr>
            </w:pPr>
            <w:r w:rsidRPr="00AD7B86">
              <w:rPr>
                <w:rFonts w:eastAsia="Times New Roman"/>
                <w:sz w:val="18"/>
                <w:szCs w:val="18"/>
              </w:rPr>
              <w:t>2.41E+02</w:t>
            </w:r>
          </w:p>
        </w:tc>
        <w:tc>
          <w:tcPr>
            <w:tcW w:w="0" w:type="auto"/>
            <w:tcMar>
              <w:top w:w="30" w:type="dxa"/>
              <w:left w:w="45" w:type="dxa"/>
              <w:bottom w:w="30" w:type="dxa"/>
              <w:right w:w="45" w:type="dxa"/>
            </w:tcMar>
            <w:vAlign w:val="bottom"/>
            <w:hideMark/>
          </w:tcPr>
          <w:p w14:paraId="1CC9EF38" w14:textId="77777777" w:rsidR="00AD7B86" w:rsidRPr="00AD7B86" w:rsidRDefault="00AD7B86" w:rsidP="00AD7B86">
            <w:pPr>
              <w:jc w:val="left"/>
              <w:rPr>
                <w:rFonts w:eastAsia="Times New Roman"/>
                <w:sz w:val="18"/>
                <w:szCs w:val="18"/>
              </w:rPr>
            </w:pPr>
            <w:r w:rsidRPr="00AD7B86">
              <w:rPr>
                <w:rFonts w:eastAsia="Times New Roman"/>
                <w:sz w:val="18"/>
                <w:szCs w:val="18"/>
              </w:rPr>
              <w:t>1.18E+03</w:t>
            </w:r>
          </w:p>
        </w:tc>
        <w:tc>
          <w:tcPr>
            <w:tcW w:w="0" w:type="auto"/>
            <w:tcMar>
              <w:top w:w="30" w:type="dxa"/>
              <w:left w:w="45" w:type="dxa"/>
              <w:bottom w:w="30" w:type="dxa"/>
              <w:right w:w="45" w:type="dxa"/>
            </w:tcMar>
            <w:vAlign w:val="bottom"/>
            <w:hideMark/>
          </w:tcPr>
          <w:p w14:paraId="09EB019A" w14:textId="77777777" w:rsidR="00AD7B86" w:rsidRPr="00AD7B86" w:rsidRDefault="00AD7B86" w:rsidP="00AD7B86">
            <w:pPr>
              <w:jc w:val="left"/>
              <w:rPr>
                <w:rFonts w:eastAsia="Times New Roman"/>
                <w:sz w:val="18"/>
                <w:szCs w:val="18"/>
              </w:rPr>
            </w:pPr>
            <w:r w:rsidRPr="00AD7B86">
              <w:rPr>
                <w:rFonts w:eastAsia="Times New Roman"/>
                <w:sz w:val="18"/>
                <w:szCs w:val="18"/>
              </w:rPr>
              <w:t>1.35E+03</w:t>
            </w:r>
          </w:p>
        </w:tc>
        <w:tc>
          <w:tcPr>
            <w:tcW w:w="0" w:type="auto"/>
            <w:tcMar>
              <w:top w:w="30" w:type="dxa"/>
              <w:left w:w="45" w:type="dxa"/>
              <w:bottom w:w="30" w:type="dxa"/>
              <w:right w:w="45" w:type="dxa"/>
            </w:tcMar>
            <w:vAlign w:val="bottom"/>
            <w:hideMark/>
          </w:tcPr>
          <w:p w14:paraId="17A924A6" w14:textId="77777777" w:rsidR="00AD7B86" w:rsidRPr="00AD7B86" w:rsidRDefault="00AD7B86" w:rsidP="00AD7B86">
            <w:pPr>
              <w:jc w:val="left"/>
              <w:rPr>
                <w:rFonts w:eastAsia="Times New Roman"/>
                <w:sz w:val="18"/>
                <w:szCs w:val="18"/>
              </w:rPr>
            </w:pPr>
            <w:r w:rsidRPr="00AD7B86">
              <w:rPr>
                <w:rFonts w:eastAsia="Times New Roman"/>
                <w:sz w:val="18"/>
                <w:szCs w:val="18"/>
              </w:rPr>
              <w:t>2.05E+03</w:t>
            </w:r>
          </w:p>
        </w:tc>
        <w:tc>
          <w:tcPr>
            <w:tcW w:w="0" w:type="auto"/>
            <w:tcMar>
              <w:top w:w="30" w:type="dxa"/>
              <w:left w:w="45" w:type="dxa"/>
              <w:bottom w:w="30" w:type="dxa"/>
              <w:right w:w="45" w:type="dxa"/>
            </w:tcMar>
            <w:vAlign w:val="bottom"/>
            <w:hideMark/>
          </w:tcPr>
          <w:p w14:paraId="4EEFB485" w14:textId="77777777" w:rsidR="00AD7B86" w:rsidRPr="00AD7B86" w:rsidRDefault="00AD7B86" w:rsidP="00AD7B86">
            <w:pPr>
              <w:jc w:val="left"/>
              <w:rPr>
                <w:rFonts w:eastAsia="Times New Roman"/>
                <w:sz w:val="20"/>
                <w:szCs w:val="20"/>
              </w:rPr>
            </w:pPr>
            <w:r w:rsidRPr="00AD7B86">
              <w:rPr>
                <w:rFonts w:eastAsia="Times New Roman"/>
                <w:sz w:val="20"/>
                <w:szCs w:val="20"/>
              </w:rPr>
              <w:t>0.728</w:t>
            </w:r>
          </w:p>
        </w:tc>
      </w:tr>
      <w:tr w:rsidR="00AD7B86" w:rsidRPr="00AD7B86" w14:paraId="14F85FF1" w14:textId="77777777" w:rsidTr="00AD7B86">
        <w:trPr>
          <w:trHeight w:val="203"/>
          <w:tblCellSpacing w:w="0" w:type="dxa"/>
        </w:trPr>
        <w:tc>
          <w:tcPr>
            <w:tcW w:w="0" w:type="auto"/>
            <w:tcMar>
              <w:top w:w="30" w:type="dxa"/>
              <w:left w:w="45" w:type="dxa"/>
              <w:bottom w:w="30" w:type="dxa"/>
              <w:right w:w="45" w:type="dxa"/>
            </w:tcMar>
            <w:vAlign w:val="bottom"/>
            <w:hideMark/>
          </w:tcPr>
          <w:p w14:paraId="0FD84252" w14:textId="77777777" w:rsidR="00AD7B86" w:rsidRPr="00AD7B86" w:rsidRDefault="00AD7B86" w:rsidP="00AD7B86">
            <w:pPr>
              <w:jc w:val="left"/>
              <w:rPr>
                <w:rFonts w:eastAsia="Times New Roman"/>
                <w:sz w:val="18"/>
                <w:szCs w:val="18"/>
              </w:rPr>
            </w:pPr>
            <w:r w:rsidRPr="00AD7B86">
              <w:rPr>
                <w:rFonts w:eastAsia="Times New Roman"/>
                <w:sz w:val="18"/>
                <w:szCs w:val="18"/>
              </w:rPr>
              <w:t>market-cap</w:t>
            </w:r>
          </w:p>
        </w:tc>
        <w:tc>
          <w:tcPr>
            <w:tcW w:w="0" w:type="auto"/>
            <w:tcMar>
              <w:top w:w="30" w:type="dxa"/>
              <w:left w:w="45" w:type="dxa"/>
              <w:bottom w:w="30" w:type="dxa"/>
              <w:right w:w="45" w:type="dxa"/>
            </w:tcMar>
            <w:vAlign w:val="bottom"/>
            <w:hideMark/>
          </w:tcPr>
          <w:p w14:paraId="767504F9" w14:textId="77777777" w:rsidR="00AD7B86" w:rsidRPr="00AD7B86" w:rsidRDefault="00AD7B86" w:rsidP="00AD7B86">
            <w:pPr>
              <w:jc w:val="left"/>
              <w:rPr>
                <w:rFonts w:eastAsia="Times New Roman"/>
                <w:sz w:val="18"/>
                <w:szCs w:val="18"/>
              </w:rPr>
            </w:pPr>
            <w:r w:rsidRPr="00AD7B86">
              <w:rPr>
                <w:rFonts w:eastAsia="Times New Roman"/>
                <w:sz w:val="18"/>
                <w:szCs w:val="18"/>
              </w:rPr>
              <w:t>1265</w:t>
            </w:r>
          </w:p>
        </w:tc>
        <w:tc>
          <w:tcPr>
            <w:tcW w:w="0" w:type="auto"/>
            <w:tcMar>
              <w:top w:w="30" w:type="dxa"/>
              <w:left w:w="45" w:type="dxa"/>
              <w:bottom w:w="30" w:type="dxa"/>
              <w:right w:w="45" w:type="dxa"/>
            </w:tcMar>
            <w:vAlign w:val="bottom"/>
            <w:hideMark/>
          </w:tcPr>
          <w:p w14:paraId="024CC5B6" w14:textId="77777777" w:rsidR="00AD7B86" w:rsidRPr="00AD7B86" w:rsidRDefault="00AD7B86" w:rsidP="00AD7B86">
            <w:pPr>
              <w:jc w:val="left"/>
              <w:rPr>
                <w:rFonts w:eastAsia="Times New Roman"/>
                <w:sz w:val="18"/>
                <w:szCs w:val="18"/>
              </w:rPr>
            </w:pPr>
            <w:r w:rsidRPr="00AD7B86">
              <w:rPr>
                <w:rFonts w:eastAsia="Times New Roman"/>
                <w:sz w:val="18"/>
                <w:szCs w:val="18"/>
              </w:rPr>
              <w:t>1.76E+11</w:t>
            </w:r>
          </w:p>
        </w:tc>
        <w:tc>
          <w:tcPr>
            <w:tcW w:w="0" w:type="auto"/>
            <w:tcMar>
              <w:top w:w="30" w:type="dxa"/>
              <w:left w:w="45" w:type="dxa"/>
              <w:bottom w:w="30" w:type="dxa"/>
              <w:right w:w="45" w:type="dxa"/>
            </w:tcMar>
            <w:vAlign w:val="bottom"/>
            <w:hideMark/>
          </w:tcPr>
          <w:p w14:paraId="56499754" w14:textId="77777777" w:rsidR="00AD7B86" w:rsidRPr="00AD7B86" w:rsidRDefault="00AD7B86" w:rsidP="00AD7B86">
            <w:pPr>
              <w:jc w:val="left"/>
              <w:rPr>
                <w:rFonts w:eastAsia="Times New Roman"/>
                <w:sz w:val="18"/>
                <w:szCs w:val="18"/>
              </w:rPr>
            </w:pPr>
            <w:r w:rsidRPr="00AD7B86">
              <w:rPr>
                <w:rFonts w:eastAsia="Times New Roman"/>
                <w:sz w:val="18"/>
                <w:szCs w:val="18"/>
              </w:rPr>
              <w:t>1.34E+11</w:t>
            </w:r>
          </w:p>
        </w:tc>
        <w:tc>
          <w:tcPr>
            <w:tcW w:w="0" w:type="auto"/>
            <w:tcMar>
              <w:top w:w="30" w:type="dxa"/>
              <w:left w:w="45" w:type="dxa"/>
              <w:bottom w:w="30" w:type="dxa"/>
              <w:right w:w="45" w:type="dxa"/>
            </w:tcMar>
            <w:vAlign w:val="bottom"/>
            <w:hideMark/>
          </w:tcPr>
          <w:p w14:paraId="603F64E8" w14:textId="77777777" w:rsidR="00AD7B86" w:rsidRPr="00AD7B86" w:rsidRDefault="00AD7B86" w:rsidP="00AD7B86">
            <w:pPr>
              <w:jc w:val="left"/>
              <w:rPr>
                <w:rFonts w:eastAsia="Times New Roman"/>
                <w:sz w:val="18"/>
                <w:szCs w:val="18"/>
              </w:rPr>
            </w:pPr>
            <w:r w:rsidRPr="00AD7B86">
              <w:rPr>
                <w:rFonts w:eastAsia="Times New Roman"/>
                <w:sz w:val="18"/>
                <w:szCs w:val="18"/>
              </w:rPr>
              <w:t>5.57E+10</w:t>
            </w:r>
          </w:p>
        </w:tc>
        <w:tc>
          <w:tcPr>
            <w:tcW w:w="0" w:type="auto"/>
            <w:tcMar>
              <w:top w:w="30" w:type="dxa"/>
              <w:left w:w="45" w:type="dxa"/>
              <w:bottom w:w="30" w:type="dxa"/>
              <w:right w:w="45" w:type="dxa"/>
            </w:tcMar>
            <w:vAlign w:val="bottom"/>
            <w:hideMark/>
          </w:tcPr>
          <w:p w14:paraId="7B0EFEA1" w14:textId="77777777" w:rsidR="00AD7B86" w:rsidRPr="00AD7B86" w:rsidRDefault="00AD7B86" w:rsidP="00AD7B86">
            <w:pPr>
              <w:jc w:val="left"/>
              <w:rPr>
                <w:rFonts w:eastAsia="Times New Roman"/>
                <w:sz w:val="18"/>
                <w:szCs w:val="18"/>
              </w:rPr>
            </w:pPr>
            <w:r w:rsidRPr="00AD7B86">
              <w:rPr>
                <w:rFonts w:eastAsia="Times New Roman"/>
                <w:sz w:val="18"/>
                <w:szCs w:val="18"/>
              </w:rPr>
              <w:t>1.47E+11</w:t>
            </w:r>
          </w:p>
        </w:tc>
        <w:tc>
          <w:tcPr>
            <w:tcW w:w="0" w:type="auto"/>
            <w:tcMar>
              <w:top w:w="30" w:type="dxa"/>
              <w:left w:w="45" w:type="dxa"/>
              <w:bottom w:w="30" w:type="dxa"/>
              <w:right w:w="45" w:type="dxa"/>
            </w:tcMar>
            <w:vAlign w:val="bottom"/>
            <w:hideMark/>
          </w:tcPr>
          <w:p w14:paraId="094B6B57" w14:textId="77777777" w:rsidR="00AD7B86" w:rsidRPr="00AD7B86" w:rsidRDefault="00AD7B86" w:rsidP="00AD7B86">
            <w:pPr>
              <w:jc w:val="left"/>
              <w:rPr>
                <w:rFonts w:eastAsia="Times New Roman"/>
                <w:sz w:val="18"/>
                <w:szCs w:val="18"/>
              </w:rPr>
            </w:pPr>
            <w:r w:rsidRPr="00AD7B86">
              <w:rPr>
                <w:rFonts w:eastAsia="Times New Roman"/>
                <w:sz w:val="18"/>
                <w:szCs w:val="18"/>
              </w:rPr>
              <w:t>1.07E+12</w:t>
            </w:r>
          </w:p>
        </w:tc>
        <w:tc>
          <w:tcPr>
            <w:tcW w:w="0" w:type="auto"/>
            <w:tcMar>
              <w:top w:w="30" w:type="dxa"/>
              <w:left w:w="45" w:type="dxa"/>
              <w:bottom w:w="30" w:type="dxa"/>
              <w:right w:w="45" w:type="dxa"/>
            </w:tcMar>
            <w:vAlign w:val="bottom"/>
            <w:hideMark/>
          </w:tcPr>
          <w:p w14:paraId="2D619E08" w14:textId="77777777" w:rsidR="00AD7B86" w:rsidRPr="00AD7B86" w:rsidRDefault="00AD7B86" w:rsidP="00AD7B86">
            <w:pPr>
              <w:jc w:val="left"/>
              <w:rPr>
                <w:rFonts w:eastAsia="Times New Roman"/>
                <w:sz w:val="20"/>
                <w:szCs w:val="20"/>
              </w:rPr>
            </w:pPr>
            <w:r w:rsidRPr="00AD7B86">
              <w:rPr>
                <w:rFonts w:eastAsia="Times New Roman"/>
                <w:sz w:val="20"/>
                <w:szCs w:val="20"/>
              </w:rPr>
              <w:t>3.356</w:t>
            </w:r>
          </w:p>
        </w:tc>
      </w:tr>
      <w:tr w:rsidR="00AD7B86" w:rsidRPr="00AD7B86" w14:paraId="13E98B85" w14:textId="77777777" w:rsidTr="00AD7B86">
        <w:trPr>
          <w:trHeight w:val="203"/>
          <w:tblCellSpacing w:w="0" w:type="dxa"/>
        </w:trPr>
        <w:tc>
          <w:tcPr>
            <w:tcW w:w="0" w:type="auto"/>
            <w:tcMar>
              <w:top w:w="30" w:type="dxa"/>
              <w:left w:w="45" w:type="dxa"/>
              <w:bottom w:w="30" w:type="dxa"/>
              <w:right w:w="45" w:type="dxa"/>
            </w:tcMar>
            <w:vAlign w:val="bottom"/>
            <w:hideMark/>
          </w:tcPr>
          <w:p w14:paraId="17855B86" w14:textId="77777777" w:rsidR="00AD7B86" w:rsidRPr="00AD7B86" w:rsidRDefault="00AD7B86" w:rsidP="00AD7B86">
            <w:pPr>
              <w:jc w:val="left"/>
              <w:rPr>
                <w:rFonts w:eastAsia="Times New Roman"/>
                <w:sz w:val="18"/>
                <w:szCs w:val="18"/>
              </w:rPr>
            </w:pPr>
            <w:r w:rsidRPr="00AD7B86">
              <w:rPr>
                <w:rFonts w:eastAsia="Times New Roman"/>
                <w:sz w:val="18"/>
                <w:szCs w:val="18"/>
              </w:rPr>
              <w:t>mempool-count</w:t>
            </w:r>
          </w:p>
        </w:tc>
        <w:tc>
          <w:tcPr>
            <w:tcW w:w="0" w:type="auto"/>
            <w:tcMar>
              <w:top w:w="30" w:type="dxa"/>
              <w:left w:w="45" w:type="dxa"/>
              <w:bottom w:w="30" w:type="dxa"/>
              <w:right w:w="45" w:type="dxa"/>
            </w:tcMar>
            <w:vAlign w:val="bottom"/>
            <w:hideMark/>
          </w:tcPr>
          <w:p w14:paraId="7214D548" w14:textId="77777777" w:rsidR="00AD7B86" w:rsidRPr="00AD7B86" w:rsidRDefault="00AD7B86" w:rsidP="00AD7B86">
            <w:pPr>
              <w:jc w:val="left"/>
              <w:rPr>
                <w:rFonts w:eastAsia="Times New Roman"/>
                <w:sz w:val="18"/>
                <w:szCs w:val="18"/>
              </w:rPr>
            </w:pPr>
            <w:r w:rsidRPr="00AD7B86">
              <w:rPr>
                <w:rFonts w:eastAsia="Times New Roman"/>
                <w:sz w:val="18"/>
                <w:szCs w:val="18"/>
              </w:rPr>
              <w:t>1266</w:t>
            </w:r>
          </w:p>
        </w:tc>
        <w:tc>
          <w:tcPr>
            <w:tcW w:w="0" w:type="auto"/>
            <w:tcMar>
              <w:top w:w="30" w:type="dxa"/>
              <w:left w:w="45" w:type="dxa"/>
              <w:bottom w:w="30" w:type="dxa"/>
              <w:right w:w="45" w:type="dxa"/>
            </w:tcMar>
            <w:vAlign w:val="bottom"/>
            <w:hideMark/>
          </w:tcPr>
          <w:p w14:paraId="24470E70" w14:textId="77777777" w:rsidR="00AD7B86" w:rsidRPr="00AD7B86" w:rsidRDefault="00AD7B86" w:rsidP="00AD7B86">
            <w:pPr>
              <w:jc w:val="left"/>
              <w:rPr>
                <w:rFonts w:eastAsia="Times New Roman"/>
                <w:sz w:val="18"/>
                <w:szCs w:val="18"/>
              </w:rPr>
            </w:pPr>
            <w:r w:rsidRPr="00AD7B86">
              <w:rPr>
                <w:rFonts w:eastAsia="Times New Roman"/>
                <w:sz w:val="18"/>
                <w:szCs w:val="18"/>
              </w:rPr>
              <w:t>1.62E+04</w:t>
            </w:r>
          </w:p>
        </w:tc>
        <w:tc>
          <w:tcPr>
            <w:tcW w:w="0" w:type="auto"/>
            <w:tcMar>
              <w:top w:w="30" w:type="dxa"/>
              <w:left w:w="45" w:type="dxa"/>
              <w:bottom w:w="30" w:type="dxa"/>
              <w:right w:w="45" w:type="dxa"/>
            </w:tcMar>
            <w:vAlign w:val="bottom"/>
            <w:hideMark/>
          </w:tcPr>
          <w:p w14:paraId="5501AC16" w14:textId="77777777" w:rsidR="00AD7B86" w:rsidRPr="00AD7B86" w:rsidRDefault="00AD7B86" w:rsidP="00AD7B86">
            <w:pPr>
              <w:jc w:val="left"/>
              <w:rPr>
                <w:rFonts w:eastAsia="Times New Roman"/>
                <w:sz w:val="18"/>
                <w:szCs w:val="18"/>
              </w:rPr>
            </w:pPr>
            <w:r w:rsidRPr="00AD7B86">
              <w:rPr>
                <w:rFonts w:eastAsia="Times New Roman"/>
                <w:sz w:val="18"/>
                <w:szCs w:val="18"/>
              </w:rPr>
              <w:t>2.34E+04</w:t>
            </w:r>
          </w:p>
        </w:tc>
        <w:tc>
          <w:tcPr>
            <w:tcW w:w="0" w:type="auto"/>
            <w:tcMar>
              <w:top w:w="30" w:type="dxa"/>
              <w:left w:w="45" w:type="dxa"/>
              <w:bottom w:w="30" w:type="dxa"/>
              <w:right w:w="45" w:type="dxa"/>
            </w:tcMar>
            <w:vAlign w:val="bottom"/>
            <w:hideMark/>
          </w:tcPr>
          <w:p w14:paraId="3C33BA2F" w14:textId="77777777" w:rsidR="00AD7B86" w:rsidRPr="00AD7B86" w:rsidRDefault="00AD7B86" w:rsidP="00AD7B86">
            <w:pPr>
              <w:jc w:val="left"/>
              <w:rPr>
                <w:rFonts w:eastAsia="Times New Roman"/>
                <w:sz w:val="18"/>
                <w:szCs w:val="18"/>
              </w:rPr>
            </w:pPr>
            <w:r w:rsidRPr="00AD7B86">
              <w:rPr>
                <w:rFonts w:eastAsia="Times New Roman"/>
                <w:sz w:val="18"/>
                <w:szCs w:val="18"/>
              </w:rPr>
              <w:t>0.00E+00</w:t>
            </w:r>
          </w:p>
        </w:tc>
        <w:tc>
          <w:tcPr>
            <w:tcW w:w="0" w:type="auto"/>
            <w:tcMar>
              <w:top w:w="30" w:type="dxa"/>
              <w:left w:w="45" w:type="dxa"/>
              <w:bottom w:w="30" w:type="dxa"/>
              <w:right w:w="45" w:type="dxa"/>
            </w:tcMar>
            <w:vAlign w:val="bottom"/>
            <w:hideMark/>
          </w:tcPr>
          <w:p w14:paraId="277A7006" w14:textId="77777777" w:rsidR="00AD7B86" w:rsidRPr="00AD7B86" w:rsidRDefault="00AD7B86" w:rsidP="00AD7B86">
            <w:pPr>
              <w:jc w:val="left"/>
              <w:rPr>
                <w:rFonts w:eastAsia="Times New Roman"/>
                <w:sz w:val="18"/>
                <w:szCs w:val="18"/>
              </w:rPr>
            </w:pPr>
            <w:r w:rsidRPr="00AD7B86">
              <w:rPr>
                <w:rFonts w:eastAsia="Times New Roman"/>
                <w:sz w:val="18"/>
                <w:szCs w:val="18"/>
              </w:rPr>
              <w:t>6.72E+03</w:t>
            </w:r>
          </w:p>
        </w:tc>
        <w:tc>
          <w:tcPr>
            <w:tcW w:w="0" w:type="auto"/>
            <w:tcMar>
              <w:top w:w="30" w:type="dxa"/>
              <w:left w:w="45" w:type="dxa"/>
              <w:bottom w:w="30" w:type="dxa"/>
              <w:right w:w="45" w:type="dxa"/>
            </w:tcMar>
            <w:vAlign w:val="bottom"/>
            <w:hideMark/>
          </w:tcPr>
          <w:p w14:paraId="1F284C94" w14:textId="77777777" w:rsidR="00AD7B86" w:rsidRPr="00AD7B86" w:rsidRDefault="00AD7B86" w:rsidP="00AD7B86">
            <w:pPr>
              <w:jc w:val="left"/>
              <w:rPr>
                <w:rFonts w:eastAsia="Times New Roman"/>
                <w:sz w:val="18"/>
                <w:szCs w:val="18"/>
              </w:rPr>
            </w:pPr>
            <w:r w:rsidRPr="00AD7B86">
              <w:rPr>
                <w:rFonts w:eastAsia="Times New Roman"/>
                <w:sz w:val="18"/>
                <w:szCs w:val="18"/>
              </w:rPr>
              <w:t>1.72E+05</w:t>
            </w:r>
          </w:p>
        </w:tc>
        <w:tc>
          <w:tcPr>
            <w:tcW w:w="0" w:type="auto"/>
            <w:tcMar>
              <w:top w:w="30" w:type="dxa"/>
              <w:left w:w="45" w:type="dxa"/>
              <w:bottom w:w="30" w:type="dxa"/>
              <w:right w:w="45" w:type="dxa"/>
            </w:tcMar>
            <w:vAlign w:val="bottom"/>
            <w:hideMark/>
          </w:tcPr>
          <w:p w14:paraId="680E9EA8" w14:textId="77777777" w:rsidR="00AD7B86" w:rsidRPr="00AD7B86" w:rsidRDefault="00AD7B86" w:rsidP="00AD7B86">
            <w:pPr>
              <w:jc w:val="left"/>
              <w:rPr>
                <w:rFonts w:eastAsia="Times New Roman"/>
                <w:sz w:val="20"/>
                <w:szCs w:val="20"/>
              </w:rPr>
            </w:pPr>
            <w:r w:rsidRPr="00AD7B86">
              <w:rPr>
                <w:rFonts w:eastAsia="Times New Roman"/>
                <w:sz w:val="20"/>
                <w:szCs w:val="20"/>
              </w:rPr>
              <w:t>2.775</w:t>
            </w:r>
          </w:p>
        </w:tc>
      </w:tr>
      <w:tr w:rsidR="00AD7B86" w:rsidRPr="00AD7B86" w14:paraId="70B2DA3E" w14:textId="77777777" w:rsidTr="00AD7B86">
        <w:trPr>
          <w:trHeight w:val="203"/>
          <w:tblCellSpacing w:w="0" w:type="dxa"/>
        </w:trPr>
        <w:tc>
          <w:tcPr>
            <w:tcW w:w="0" w:type="auto"/>
            <w:tcMar>
              <w:top w:w="30" w:type="dxa"/>
              <w:left w:w="45" w:type="dxa"/>
              <w:bottom w:w="30" w:type="dxa"/>
              <w:right w:w="45" w:type="dxa"/>
            </w:tcMar>
            <w:vAlign w:val="bottom"/>
            <w:hideMark/>
          </w:tcPr>
          <w:p w14:paraId="019A23CB" w14:textId="77777777" w:rsidR="00AD7B86" w:rsidRPr="00AD7B86" w:rsidRDefault="00AD7B86" w:rsidP="00AD7B86">
            <w:pPr>
              <w:jc w:val="left"/>
              <w:rPr>
                <w:rFonts w:eastAsia="Times New Roman"/>
                <w:sz w:val="18"/>
                <w:szCs w:val="18"/>
              </w:rPr>
            </w:pPr>
            <w:r w:rsidRPr="00AD7B86">
              <w:rPr>
                <w:rFonts w:eastAsia="Times New Roman"/>
                <w:sz w:val="18"/>
                <w:szCs w:val="18"/>
              </w:rPr>
              <w:t>mempool-size</w:t>
            </w:r>
          </w:p>
        </w:tc>
        <w:tc>
          <w:tcPr>
            <w:tcW w:w="0" w:type="auto"/>
            <w:tcMar>
              <w:top w:w="30" w:type="dxa"/>
              <w:left w:w="45" w:type="dxa"/>
              <w:bottom w:w="30" w:type="dxa"/>
              <w:right w:w="45" w:type="dxa"/>
            </w:tcMar>
            <w:vAlign w:val="bottom"/>
            <w:hideMark/>
          </w:tcPr>
          <w:p w14:paraId="115BD840" w14:textId="77777777" w:rsidR="00AD7B86" w:rsidRPr="00AD7B86" w:rsidRDefault="00AD7B86" w:rsidP="00AD7B86">
            <w:pPr>
              <w:jc w:val="left"/>
              <w:rPr>
                <w:rFonts w:eastAsia="Times New Roman"/>
                <w:sz w:val="18"/>
                <w:szCs w:val="18"/>
              </w:rPr>
            </w:pPr>
            <w:r w:rsidRPr="00AD7B86">
              <w:rPr>
                <w:rFonts w:eastAsia="Times New Roman"/>
                <w:sz w:val="18"/>
                <w:szCs w:val="18"/>
              </w:rPr>
              <w:t>1266</w:t>
            </w:r>
          </w:p>
        </w:tc>
        <w:tc>
          <w:tcPr>
            <w:tcW w:w="0" w:type="auto"/>
            <w:tcMar>
              <w:top w:w="30" w:type="dxa"/>
              <w:left w:w="45" w:type="dxa"/>
              <w:bottom w:w="30" w:type="dxa"/>
              <w:right w:w="45" w:type="dxa"/>
            </w:tcMar>
            <w:vAlign w:val="bottom"/>
            <w:hideMark/>
          </w:tcPr>
          <w:p w14:paraId="0B83B6E4" w14:textId="77777777" w:rsidR="00AD7B86" w:rsidRPr="00AD7B86" w:rsidRDefault="00AD7B86" w:rsidP="00AD7B86">
            <w:pPr>
              <w:jc w:val="left"/>
              <w:rPr>
                <w:rFonts w:eastAsia="Times New Roman"/>
                <w:sz w:val="18"/>
                <w:szCs w:val="18"/>
              </w:rPr>
            </w:pPr>
            <w:r w:rsidRPr="00AD7B86">
              <w:rPr>
                <w:rFonts w:eastAsia="Times New Roman"/>
                <w:sz w:val="18"/>
                <w:szCs w:val="18"/>
              </w:rPr>
              <w:t>1.95E+07</w:t>
            </w:r>
          </w:p>
        </w:tc>
        <w:tc>
          <w:tcPr>
            <w:tcW w:w="0" w:type="auto"/>
            <w:tcMar>
              <w:top w:w="30" w:type="dxa"/>
              <w:left w:w="45" w:type="dxa"/>
              <w:bottom w:w="30" w:type="dxa"/>
              <w:right w:w="45" w:type="dxa"/>
            </w:tcMar>
            <w:vAlign w:val="bottom"/>
            <w:hideMark/>
          </w:tcPr>
          <w:p w14:paraId="570C0B2D" w14:textId="77777777" w:rsidR="00AD7B86" w:rsidRPr="00AD7B86" w:rsidRDefault="00AD7B86" w:rsidP="00AD7B86">
            <w:pPr>
              <w:jc w:val="left"/>
              <w:rPr>
                <w:rFonts w:eastAsia="Times New Roman"/>
                <w:sz w:val="18"/>
                <w:szCs w:val="18"/>
              </w:rPr>
            </w:pPr>
            <w:r w:rsidRPr="00AD7B86">
              <w:rPr>
                <w:rFonts w:eastAsia="Times New Roman"/>
                <w:sz w:val="18"/>
                <w:szCs w:val="18"/>
              </w:rPr>
              <w:t>2.96E+07</w:t>
            </w:r>
          </w:p>
        </w:tc>
        <w:tc>
          <w:tcPr>
            <w:tcW w:w="0" w:type="auto"/>
            <w:tcMar>
              <w:top w:w="30" w:type="dxa"/>
              <w:left w:w="45" w:type="dxa"/>
              <w:bottom w:w="30" w:type="dxa"/>
              <w:right w:w="45" w:type="dxa"/>
            </w:tcMar>
            <w:vAlign w:val="bottom"/>
            <w:hideMark/>
          </w:tcPr>
          <w:p w14:paraId="0415A457" w14:textId="77777777" w:rsidR="00AD7B86" w:rsidRPr="00AD7B86" w:rsidRDefault="00AD7B86" w:rsidP="00AD7B86">
            <w:pPr>
              <w:jc w:val="left"/>
              <w:rPr>
                <w:rFonts w:eastAsia="Times New Roman"/>
                <w:sz w:val="18"/>
                <w:szCs w:val="18"/>
              </w:rPr>
            </w:pPr>
            <w:r w:rsidRPr="00AD7B86">
              <w:rPr>
                <w:rFonts w:eastAsia="Times New Roman"/>
                <w:sz w:val="18"/>
                <w:szCs w:val="18"/>
              </w:rPr>
              <w:t>0.00E+00</w:t>
            </w:r>
          </w:p>
        </w:tc>
        <w:tc>
          <w:tcPr>
            <w:tcW w:w="0" w:type="auto"/>
            <w:tcMar>
              <w:top w:w="30" w:type="dxa"/>
              <w:left w:w="45" w:type="dxa"/>
              <w:bottom w:w="30" w:type="dxa"/>
              <w:right w:w="45" w:type="dxa"/>
            </w:tcMar>
            <w:vAlign w:val="bottom"/>
            <w:hideMark/>
          </w:tcPr>
          <w:p w14:paraId="4D4E5773" w14:textId="77777777" w:rsidR="00AD7B86" w:rsidRPr="00AD7B86" w:rsidRDefault="00AD7B86" w:rsidP="00AD7B86">
            <w:pPr>
              <w:jc w:val="left"/>
              <w:rPr>
                <w:rFonts w:eastAsia="Times New Roman"/>
                <w:sz w:val="18"/>
                <w:szCs w:val="18"/>
              </w:rPr>
            </w:pPr>
            <w:r w:rsidRPr="00AD7B86">
              <w:rPr>
                <w:rFonts w:eastAsia="Times New Roman"/>
                <w:sz w:val="18"/>
                <w:szCs w:val="18"/>
              </w:rPr>
              <w:t>5.38E+06</w:t>
            </w:r>
          </w:p>
        </w:tc>
        <w:tc>
          <w:tcPr>
            <w:tcW w:w="0" w:type="auto"/>
            <w:tcMar>
              <w:top w:w="30" w:type="dxa"/>
              <w:left w:w="45" w:type="dxa"/>
              <w:bottom w:w="30" w:type="dxa"/>
              <w:right w:w="45" w:type="dxa"/>
            </w:tcMar>
            <w:vAlign w:val="bottom"/>
            <w:hideMark/>
          </w:tcPr>
          <w:p w14:paraId="517DB94F" w14:textId="77777777" w:rsidR="00AD7B86" w:rsidRPr="00AD7B86" w:rsidRDefault="00AD7B86" w:rsidP="00AD7B86">
            <w:pPr>
              <w:jc w:val="left"/>
              <w:rPr>
                <w:rFonts w:eastAsia="Times New Roman"/>
                <w:sz w:val="18"/>
                <w:szCs w:val="18"/>
              </w:rPr>
            </w:pPr>
            <w:r w:rsidRPr="00AD7B86">
              <w:rPr>
                <w:rFonts w:eastAsia="Times New Roman"/>
                <w:sz w:val="18"/>
                <w:szCs w:val="18"/>
              </w:rPr>
              <w:t>1.37E+08</w:t>
            </w:r>
          </w:p>
        </w:tc>
        <w:tc>
          <w:tcPr>
            <w:tcW w:w="0" w:type="auto"/>
            <w:tcMar>
              <w:top w:w="30" w:type="dxa"/>
              <w:left w:w="45" w:type="dxa"/>
              <w:bottom w:w="30" w:type="dxa"/>
              <w:right w:w="45" w:type="dxa"/>
            </w:tcMar>
            <w:vAlign w:val="bottom"/>
            <w:hideMark/>
          </w:tcPr>
          <w:p w14:paraId="5F3AE011" w14:textId="77777777" w:rsidR="00AD7B86" w:rsidRPr="00AD7B86" w:rsidRDefault="00AD7B86" w:rsidP="00AD7B86">
            <w:pPr>
              <w:jc w:val="left"/>
              <w:rPr>
                <w:rFonts w:eastAsia="Times New Roman"/>
                <w:sz w:val="20"/>
                <w:szCs w:val="20"/>
              </w:rPr>
            </w:pPr>
            <w:r w:rsidRPr="00AD7B86">
              <w:rPr>
                <w:rFonts w:eastAsia="Times New Roman"/>
                <w:sz w:val="20"/>
                <w:szCs w:val="20"/>
              </w:rPr>
              <w:t>1.977</w:t>
            </w:r>
          </w:p>
        </w:tc>
      </w:tr>
      <w:tr w:rsidR="00AD7B86" w:rsidRPr="00AD7B86" w14:paraId="150BFCB2" w14:textId="77777777" w:rsidTr="00AD7B86">
        <w:trPr>
          <w:trHeight w:val="203"/>
          <w:tblCellSpacing w:w="0" w:type="dxa"/>
        </w:trPr>
        <w:tc>
          <w:tcPr>
            <w:tcW w:w="0" w:type="auto"/>
            <w:tcMar>
              <w:top w:w="30" w:type="dxa"/>
              <w:left w:w="45" w:type="dxa"/>
              <w:bottom w:w="30" w:type="dxa"/>
              <w:right w:w="45" w:type="dxa"/>
            </w:tcMar>
            <w:vAlign w:val="bottom"/>
            <w:hideMark/>
          </w:tcPr>
          <w:p w14:paraId="186B7636" w14:textId="77777777" w:rsidR="00AD7B86" w:rsidRPr="00AD7B86" w:rsidRDefault="00AD7B86" w:rsidP="00AD7B86">
            <w:pPr>
              <w:jc w:val="left"/>
              <w:rPr>
                <w:rFonts w:eastAsia="Times New Roman"/>
                <w:sz w:val="18"/>
                <w:szCs w:val="18"/>
              </w:rPr>
            </w:pPr>
            <w:r w:rsidRPr="00AD7B86">
              <w:rPr>
                <w:rFonts w:eastAsia="Times New Roman"/>
                <w:sz w:val="18"/>
                <w:szCs w:val="18"/>
              </w:rPr>
              <w:t>mvrv</w:t>
            </w:r>
          </w:p>
        </w:tc>
        <w:tc>
          <w:tcPr>
            <w:tcW w:w="0" w:type="auto"/>
            <w:tcMar>
              <w:top w:w="30" w:type="dxa"/>
              <w:left w:w="45" w:type="dxa"/>
              <w:bottom w:w="30" w:type="dxa"/>
              <w:right w:w="45" w:type="dxa"/>
            </w:tcMar>
            <w:vAlign w:val="bottom"/>
            <w:hideMark/>
          </w:tcPr>
          <w:p w14:paraId="6DA2A87E" w14:textId="77777777" w:rsidR="00AD7B86" w:rsidRPr="00AD7B86" w:rsidRDefault="00AD7B86" w:rsidP="00AD7B86">
            <w:pPr>
              <w:jc w:val="left"/>
              <w:rPr>
                <w:rFonts w:eastAsia="Times New Roman"/>
                <w:sz w:val="18"/>
                <w:szCs w:val="18"/>
              </w:rPr>
            </w:pPr>
            <w:r w:rsidRPr="00AD7B86">
              <w:rPr>
                <w:rFonts w:eastAsia="Times New Roman"/>
                <w:sz w:val="18"/>
                <w:szCs w:val="18"/>
              </w:rPr>
              <w:t>1264</w:t>
            </w:r>
          </w:p>
        </w:tc>
        <w:tc>
          <w:tcPr>
            <w:tcW w:w="0" w:type="auto"/>
            <w:tcMar>
              <w:top w:w="30" w:type="dxa"/>
              <w:left w:w="45" w:type="dxa"/>
              <w:bottom w:w="30" w:type="dxa"/>
              <w:right w:w="45" w:type="dxa"/>
            </w:tcMar>
            <w:vAlign w:val="bottom"/>
            <w:hideMark/>
          </w:tcPr>
          <w:p w14:paraId="1426D06E" w14:textId="77777777" w:rsidR="00AD7B86" w:rsidRPr="00AD7B86" w:rsidRDefault="00AD7B86" w:rsidP="00AD7B86">
            <w:pPr>
              <w:jc w:val="left"/>
              <w:rPr>
                <w:rFonts w:eastAsia="Times New Roman"/>
                <w:sz w:val="18"/>
                <w:szCs w:val="18"/>
              </w:rPr>
            </w:pPr>
            <w:r w:rsidRPr="00AD7B86">
              <w:rPr>
                <w:rFonts w:eastAsia="Times New Roman"/>
                <w:sz w:val="18"/>
                <w:szCs w:val="18"/>
              </w:rPr>
              <w:t>1.76</w:t>
            </w:r>
          </w:p>
        </w:tc>
        <w:tc>
          <w:tcPr>
            <w:tcW w:w="0" w:type="auto"/>
            <w:tcMar>
              <w:top w:w="30" w:type="dxa"/>
              <w:left w:w="45" w:type="dxa"/>
              <w:bottom w:w="30" w:type="dxa"/>
              <w:right w:w="45" w:type="dxa"/>
            </w:tcMar>
            <w:vAlign w:val="bottom"/>
            <w:hideMark/>
          </w:tcPr>
          <w:p w14:paraId="3016B9BE" w14:textId="77777777" w:rsidR="00AD7B86" w:rsidRPr="00AD7B86" w:rsidRDefault="00AD7B86" w:rsidP="00AD7B86">
            <w:pPr>
              <w:jc w:val="left"/>
              <w:rPr>
                <w:rFonts w:eastAsia="Times New Roman"/>
                <w:sz w:val="18"/>
                <w:szCs w:val="18"/>
              </w:rPr>
            </w:pPr>
            <w:r w:rsidRPr="00AD7B86">
              <w:rPr>
                <w:rFonts w:eastAsia="Times New Roman"/>
                <w:sz w:val="18"/>
                <w:szCs w:val="18"/>
              </w:rPr>
              <w:t>0.71</w:t>
            </w:r>
          </w:p>
        </w:tc>
        <w:tc>
          <w:tcPr>
            <w:tcW w:w="0" w:type="auto"/>
            <w:tcMar>
              <w:top w:w="30" w:type="dxa"/>
              <w:left w:w="45" w:type="dxa"/>
              <w:bottom w:w="30" w:type="dxa"/>
              <w:right w:w="45" w:type="dxa"/>
            </w:tcMar>
            <w:vAlign w:val="bottom"/>
            <w:hideMark/>
          </w:tcPr>
          <w:p w14:paraId="72E0872F" w14:textId="77777777" w:rsidR="00AD7B86" w:rsidRPr="00AD7B86" w:rsidRDefault="00AD7B86" w:rsidP="00AD7B86">
            <w:pPr>
              <w:jc w:val="left"/>
              <w:rPr>
                <w:rFonts w:eastAsia="Times New Roman"/>
                <w:sz w:val="18"/>
                <w:szCs w:val="18"/>
              </w:rPr>
            </w:pPr>
            <w:r w:rsidRPr="00AD7B86">
              <w:rPr>
                <w:rFonts w:eastAsia="Times New Roman"/>
                <w:sz w:val="18"/>
                <w:szCs w:val="18"/>
              </w:rPr>
              <w:t>0.69</w:t>
            </w:r>
          </w:p>
        </w:tc>
        <w:tc>
          <w:tcPr>
            <w:tcW w:w="0" w:type="auto"/>
            <w:tcMar>
              <w:top w:w="30" w:type="dxa"/>
              <w:left w:w="45" w:type="dxa"/>
              <w:bottom w:w="30" w:type="dxa"/>
              <w:right w:w="45" w:type="dxa"/>
            </w:tcMar>
            <w:vAlign w:val="bottom"/>
            <w:hideMark/>
          </w:tcPr>
          <w:p w14:paraId="2AAF1C1F" w14:textId="77777777" w:rsidR="00AD7B86" w:rsidRPr="00AD7B86" w:rsidRDefault="00AD7B86" w:rsidP="00AD7B86">
            <w:pPr>
              <w:jc w:val="left"/>
              <w:rPr>
                <w:rFonts w:eastAsia="Times New Roman"/>
                <w:sz w:val="18"/>
                <w:szCs w:val="18"/>
              </w:rPr>
            </w:pPr>
            <w:r w:rsidRPr="00AD7B86">
              <w:rPr>
                <w:rFonts w:eastAsia="Times New Roman"/>
                <w:sz w:val="18"/>
                <w:szCs w:val="18"/>
              </w:rPr>
              <w:t>1.62</w:t>
            </w:r>
          </w:p>
        </w:tc>
        <w:tc>
          <w:tcPr>
            <w:tcW w:w="0" w:type="auto"/>
            <w:tcMar>
              <w:top w:w="30" w:type="dxa"/>
              <w:left w:w="45" w:type="dxa"/>
              <w:bottom w:w="30" w:type="dxa"/>
              <w:right w:w="45" w:type="dxa"/>
            </w:tcMar>
            <w:vAlign w:val="bottom"/>
            <w:hideMark/>
          </w:tcPr>
          <w:p w14:paraId="1AD6A974" w14:textId="77777777" w:rsidR="00AD7B86" w:rsidRPr="00AD7B86" w:rsidRDefault="00AD7B86" w:rsidP="00AD7B86">
            <w:pPr>
              <w:jc w:val="left"/>
              <w:rPr>
                <w:rFonts w:eastAsia="Times New Roman"/>
                <w:sz w:val="18"/>
                <w:szCs w:val="18"/>
              </w:rPr>
            </w:pPr>
            <w:r w:rsidRPr="00AD7B86">
              <w:rPr>
                <w:rFonts w:eastAsia="Times New Roman"/>
                <w:sz w:val="18"/>
                <w:szCs w:val="18"/>
              </w:rPr>
              <w:t>4.47</w:t>
            </w:r>
          </w:p>
        </w:tc>
        <w:tc>
          <w:tcPr>
            <w:tcW w:w="0" w:type="auto"/>
            <w:tcMar>
              <w:top w:w="30" w:type="dxa"/>
              <w:left w:w="45" w:type="dxa"/>
              <w:bottom w:w="30" w:type="dxa"/>
              <w:right w:w="45" w:type="dxa"/>
            </w:tcMar>
            <w:vAlign w:val="bottom"/>
            <w:hideMark/>
          </w:tcPr>
          <w:p w14:paraId="382F98F7" w14:textId="77777777" w:rsidR="00AD7B86" w:rsidRPr="00AD7B86" w:rsidRDefault="00AD7B86" w:rsidP="00AD7B86">
            <w:pPr>
              <w:jc w:val="left"/>
              <w:rPr>
                <w:rFonts w:eastAsia="Times New Roman"/>
                <w:sz w:val="20"/>
                <w:szCs w:val="20"/>
              </w:rPr>
            </w:pPr>
            <w:r w:rsidRPr="00AD7B86">
              <w:rPr>
                <w:rFonts w:eastAsia="Times New Roman"/>
                <w:sz w:val="20"/>
                <w:szCs w:val="20"/>
              </w:rPr>
              <w:t>1.181</w:t>
            </w:r>
          </w:p>
        </w:tc>
      </w:tr>
      <w:tr w:rsidR="00AD7B86" w:rsidRPr="00AD7B86" w14:paraId="3D8C5F21" w14:textId="77777777" w:rsidTr="00AD7B86">
        <w:trPr>
          <w:trHeight w:val="203"/>
          <w:tblCellSpacing w:w="0" w:type="dxa"/>
        </w:trPr>
        <w:tc>
          <w:tcPr>
            <w:tcW w:w="0" w:type="auto"/>
            <w:tcMar>
              <w:top w:w="30" w:type="dxa"/>
              <w:left w:w="45" w:type="dxa"/>
              <w:bottom w:w="30" w:type="dxa"/>
              <w:right w:w="45" w:type="dxa"/>
            </w:tcMar>
            <w:vAlign w:val="bottom"/>
            <w:hideMark/>
          </w:tcPr>
          <w:p w14:paraId="07E9FEA7" w14:textId="77777777" w:rsidR="00AD7B86" w:rsidRPr="00AD7B86" w:rsidRDefault="00AD7B86" w:rsidP="00AD7B86">
            <w:pPr>
              <w:jc w:val="left"/>
              <w:rPr>
                <w:rFonts w:eastAsia="Times New Roman"/>
                <w:sz w:val="18"/>
                <w:szCs w:val="18"/>
              </w:rPr>
            </w:pPr>
            <w:r w:rsidRPr="00AD7B86">
              <w:rPr>
                <w:rFonts w:eastAsia="Times New Roman"/>
                <w:sz w:val="18"/>
                <w:szCs w:val="18"/>
              </w:rPr>
              <w:t>nvts</w:t>
            </w:r>
          </w:p>
        </w:tc>
        <w:tc>
          <w:tcPr>
            <w:tcW w:w="0" w:type="auto"/>
            <w:tcMar>
              <w:top w:w="30" w:type="dxa"/>
              <w:left w:w="45" w:type="dxa"/>
              <w:bottom w:w="30" w:type="dxa"/>
              <w:right w:w="45" w:type="dxa"/>
            </w:tcMar>
            <w:vAlign w:val="bottom"/>
            <w:hideMark/>
          </w:tcPr>
          <w:p w14:paraId="36DAF2CF" w14:textId="77777777" w:rsidR="00AD7B86" w:rsidRPr="00AD7B86" w:rsidRDefault="00AD7B86" w:rsidP="00AD7B86">
            <w:pPr>
              <w:jc w:val="left"/>
              <w:rPr>
                <w:rFonts w:eastAsia="Times New Roman"/>
                <w:sz w:val="18"/>
                <w:szCs w:val="18"/>
              </w:rPr>
            </w:pPr>
            <w:r w:rsidRPr="00AD7B86">
              <w:rPr>
                <w:rFonts w:eastAsia="Times New Roman"/>
                <w:sz w:val="18"/>
                <w:szCs w:val="18"/>
              </w:rPr>
              <w:t>1264</w:t>
            </w:r>
          </w:p>
        </w:tc>
        <w:tc>
          <w:tcPr>
            <w:tcW w:w="0" w:type="auto"/>
            <w:tcMar>
              <w:top w:w="30" w:type="dxa"/>
              <w:left w:w="45" w:type="dxa"/>
              <w:bottom w:w="30" w:type="dxa"/>
              <w:right w:w="45" w:type="dxa"/>
            </w:tcMar>
            <w:vAlign w:val="bottom"/>
            <w:hideMark/>
          </w:tcPr>
          <w:p w14:paraId="08A1B423" w14:textId="77777777" w:rsidR="00AD7B86" w:rsidRPr="00AD7B86" w:rsidRDefault="00AD7B86" w:rsidP="00AD7B86">
            <w:pPr>
              <w:jc w:val="left"/>
              <w:rPr>
                <w:rFonts w:eastAsia="Times New Roman"/>
                <w:sz w:val="18"/>
                <w:szCs w:val="18"/>
              </w:rPr>
            </w:pPr>
            <w:r w:rsidRPr="00AD7B86">
              <w:rPr>
                <w:rFonts w:eastAsia="Times New Roman"/>
                <w:sz w:val="18"/>
                <w:szCs w:val="18"/>
              </w:rPr>
              <w:t>14.129</w:t>
            </w:r>
          </w:p>
        </w:tc>
        <w:tc>
          <w:tcPr>
            <w:tcW w:w="0" w:type="auto"/>
            <w:tcMar>
              <w:top w:w="30" w:type="dxa"/>
              <w:left w:w="45" w:type="dxa"/>
              <w:bottom w:w="30" w:type="dxa"/>
              <w:right w:w="45" w:type="dxa"/>
            </w:tcMar>
            <w:vAlign w:val="bottom"/>
            <w:hideMark/>
          </w:tcPr>
          <w:p w14:paraId="3E885A63" w14:textId="77777777" w:rsidR="00AD7B86" w:rsidRPr="00AD7B86" w:rsidRDefault="00AD7B86" w:rsidP="00AD7B86">
            <w:pPr>
              <w:jc w:val="left"/>
              <w:rPr>
                <w:rFonts w:eastAsia="Times New Roman"/>
                <w:sz w:val="18"/>
                <w:szCs w:val="18"/>
              </w:rPr>
            </w:pPr>
            <w:r w:rsidRPr="00AD7B86">
              <w:rPr>
                <w:rFonts w:eastAsia="Times New Roman"/>
                <w:sz w:val="18"/>
                <w:szCs w:val="18"/>
              </w:rPr>
              <w:t>4.458</w:t>
            </w:r>
          </w:p>
        </w:tc>
        <w:tc>
          <w:tcPr>
            <w:tcW w:w="0" w:type="auto"/>
            <w:tcMar>
              <w:top w:w="30" w:type="dxa"/>
              <w:left w:w="45" w:type="dxa"/>
              <w:bottom w:w="30" w:type="dxa"/>
              <w:right w:w="45" w:type="dxa"/>
            </w:tcMar>
            <w:vAlign w:val="bottom"/>
            <w:hideMark/>
          </w:tcPr>
          <w:p w14:paraId="1000603C" w14:textId="77777777" w:rsidR="00AD7B86" w:rsidRPr="00AD7B86" w:rsidRDefault="00AD7B86" w:rsidP="00AD7B86">
            <w:pPr>
              <w:jc w:val="left"/>
              <w:rPr>
                <w:rFonts w:eastAsia="Times New Roman"/>
                <w:sz w:val="18"/>
                <w:szCs w:val="18"/>
              </w:rPr>
            </w:pPr>
            <w:r w:rsidRPr="00AD7B86">
              <w:rPr>
                <w:rFonts w:eastAsia="Times New Roman"/>
                <w:sz w:val="18"/>
                <w:szCs w:val="18"/>
              </w:rPr>
              <w:t>3.844</w:t>
            </w:r>
          </w:p>
        </w:tc>
        <w:tc>
          <w:tcPr>
            <w:tcW w:w="0" w:type="auto"/>
            <w:tcMar>
              <w:top w:w="30" w:type="dxa"/>
              <w:left w:w="45" w:type="dxa"/>
              <w:bottom w:w="30" w:type="dxa"/>
              <w:right w:w="45" w:type="dxa"/>
            </w:tcMar>
            <w:vAlign w:val="bottom"/>
            <w:hideMark/>
          </w:tcPr>
          <w:p w14:paraId="79789038" w14:textId="77777777" w:rsidR="00AD7B86" w:rsidRPr="00AD7B86" w:rsidRDefault="00AD7B86" w:rsidP="00AD7B86">
            <w:pPr>
              <w:jc w:val="left"/>
              <w:rPr>
                <w:rFonts w:eastAsia="Times New Roman"/>
                <w:sz w:val="18"/>
                <w:szCs w:val="18"/>
              </w:rPr>
            </w:pPr>
            <w:r w:rsidRPr="00AD7B86">
              <w:rPr>
                <w:rFonts w:eastAsia="Times New Roman"/>
                <w:sz w:val="18"/>
                <w:szCs w:val="18"/>
              </w:rPr>
              <w:t>13.604</w:t>
            </w:r>
          </w:p>
        </w:tc>
        <w:tc>
          <w:tcPr>
            <w:tcW w:w="0" w:type="auto"/>
            <w:tcMar>
              <w:top w:w="30" w:type="dxa"/>
              <w:left w:w="45" w:type="dxa"/>
              <w:bottom w:w="30" w:type="dxa"/>
              <w:right w:w="45" w:type="dxa"/>
            </w:tcMar>
            <w:vAlign w:val="bottom"/>
            <w:hideMark/>
          </w:tcPr>
          <w:p w14:paraId="2141BDEA" w14:textId="77777777" w:rsidR="00AD7B86" w:rsidRPr="00AD7B86" w:rsidRDefault="00AD7B86" w:rsidP="00AD7B86">
            <w:pPr>
              <w:jc w:val="left"/>
              <w:rPr>
                <w:rFonts w:eastAsia="Times New Roman"/>
                <w:sz w:val="18"/>
                <w:szCs w:val="18"/>
              </w:rPr>
            </w:pPr>
            <w:r w:rsidRPr="00AD7B86">
              <w:rPr>
                <w:rFonts w:eastAsia="Times New Roman"/>
                <w:sz w:val="18"/>
                <w:szCs w:val="18"/>
              </w:rPr>
              <w:t>24.345</w:t>
            </w:r>
          </w:p>
        </w:tc>
        <w:tc>
          <w:tcPr>
            <w:tcW w:w="0" w:type="auto"/>
            <w:tcMar>
              <w:top w:w="30" w:type="dxa"/>
              <w:left w:w="45" w:type="dxa"/>
              <w:bottom w:w="30" w:type="dxa"/>
              <w:right w:w="45" w:type="dxa"/>
            </w:tcMar>
            <w:vAlign w:val="bottom"/>
            <w:hideMark/>
          </w:tcPr>
          <w:p w14:paraId="721F805D" w14:textId="77777777" w:rsidR="00AD7B86" w:rsidRPr="00AD7B86" w:rsidRDefault="00AD7B86" w:rsidP="00AD7B86">
            <w:pPr>
              <w:jc w:val="left"/>
              <w:rPr>
                <w:rFonts w:eastAsia="Times New Roman"/>
                <w:sz w:val="20"/>
                <w:szCs w:val="20"/>
              </w:rPr>
            </w:pPr>
            <w:r w:rsidRPr="00AD7B86">
              <w:rPr>
                <w:rFonts w:eastAsia="Times New Roman"/>
                <w:sz w:val="20"/>
                <w:szCs w:val="20"/>
              </w:rPr>
              <w:t>0.248</w:t>
            </w:r>
          </w:p>
        </w:tc>
      </w:tr>
      <w:tr w:rsidR="00AD7B86" w:rsidRPr="00AD7B86" w14:paraId="6D5C2FB5" w14:textId="77777777" w:rsidTr="00AD7B86">
        <w:trPr>
          <w:trHeight w:val="203"/>
          <w:tblCellSpacing w:w="0" w:type="dxa"/>
        </w:trPr>
        <w:tc>
          <w:tcPr>
            <w:tcW w:w="0" w:type="auto"/>
            <w:tcBorders>
              <w:bottom w:val="single" w:sz="6" w:space="0" w:color="000000"/>
            </w:tcBorders>
            <w:tcMar>
              <w:top w:w="30" w:type="dxa"/>
              <w:left w:w="45" w:type="dxa"/>
              <w:bottom w:w="30" w:type="dxa"/>
              <w:right w:w="45" w:type="dxa"/>
            </w:tcMar>
            <w:vAlign w:val="bottom"/>
            <w:hideMark/>
          </w:tcPr>
          <w:p w14:paraId="4D2A4BD4" w14:textId="77777777" w:rsidR="00AD7B86" w:rsidRPr="00AD7B86" w:rsidRDefault="00AD7B86" w:rsidP="00AD7B86">
            <w:pPr>
              <w:jc w:val="left"/>
              <w:rPr>
                <w:rFonts w:eastAsia="Times New Roman"/>
                <w:sz w:val="18"/>
                <w:szCs w:val="18"/>
              </w:rPr>
            </w:pPr>
            <w:r w:rsidRPr="00AD7B86">
              <w:rPr>
                <w:rFonts w:eastAsia="Times New Roman"/>
                <w:sz w:val="18"/>
                <w:szCs w:val="18"/>
              </w:rPr>
              <w:t>utxo-count</w:t>
            </w:r>
          </w:p>
        </w:tc>
        <w:tc>
          <w:tcPr>
            <w:tcW w:w="0" w:type="auto"/>
            <w:tcBorders>
              <w:bottom w:val="single" w:sz="6" w:space="0" w:color="000000"/>
            </w:tcBorders>
            <w:tcMar>
              <w:top w:w="30" w:type="dxa"/>
              <w:left w:w="45" w:type="dxa"/>
              <w:bottom w:w="30" w:type="dxa"/>
              <w:right w:w="45" w:type="dxa"/>
            </w:tcMar>
            <w:vAlign w:val="bottom"/>
            <w:hideMark/>
          </w:tcPr>
          <w:p w14:paraId="6AABF1DC" w14:textId="77777777" w:rsidR="00AD7B86" w:rsidRPr="00AD7B86" w:rsidRDefault="00AD7B86" w:rsidP="00AD7B86">
            <w:pPr>
              <w:jc w:val="left"/>
              <w:rPr>
                <w:rFonts w:eastAsia="Times New Roman"/>
                <w:sz w:val="18"/>
                <w:szCs w:val="18"/>
              </w:rPr>
            </w:pPr>
            <w:r w:rsidRPr="00AD7B86">
              <w:rPr>
                <w:rFonts w:eastAsia="Times New Roman"/>
                <w:sz w:val="18"/>
                <w:szCs w:val="18"/>
              </w:rPr>
              <w:t>1265</w:t>
            </w:r>
          </w:p>
        </w:tc>
        <w:tc>
          <w:tcPr>
            <w:tcW w:w="0" w:type="auto"/>
            <w:tcBorders>
              <w:bottom w:val="single" w:sz="6" w:space="0" w:color="000000"/>
            </w:tcBorders>
            <w:tcMar>
              <w:top w:w="30" w:type="dxa"/>
              <w:left w:w="45" w:type="dxa"/>
              <w:bottom w:w="30" w:type="dxa"/>
              <w:right w:w="45" w:type="dxa"/>
            </w:tcMar>
            <w:vAlign w:val="bottom"/>
            <w:hideMark/>
          </w:tcPr>
          <w:p w14:paraId="616A69B3" w14:textId="77777777" w:rsidR="00AD7B86" w:rsidRPr="00AD7B86" w:rsidRDefault="00AD7B86" w:rsidP="00AD7B86">
            <w:pPr>
              <w:jc w:val="left"/>
              <w:rPr>
                <w:rFonts w:eastAsia="Times New Roman"/>
                <w:sz w:val="18"/>
                <w:szCs w:val="18"/>
              </w:rPr>
            </w:pPr>
            <w:r w:rsidRPr="00AD7B86">
              <w:rPr>
                <w:rFonts w:eastAsia="Times New Roman"/>
                <w:sz w:val="18"/>
                <w:szCs w:val="18"/>
              </w:rPr>
              <w:t>5.91E+07</w:t>
            </w:r>
          </w:p>
        </w:tc>
        <w:tc>
          <w:tcPr>
            <w:tcW w:w="0" w:type="auto"/>
            <w:tcBorders>
              <w:bottom w:val="single" w:sz="6" w:space="0" w:color="000000"/>
            </w:tcBorders>
            <w:tcMar>
              <w:top w:w="30" w:type="dxa"/>
              <w:left w:w="45" w:type="dxa"/>
              <w:bottom w:w="30" w:type="dxa"/>
              <w:right w:w="45" w:type="dxa"/>
            </w:tcMar>
            <w:vAlign w:val="bottom"/>
            <w:hideMark/>
          </w:tcPr>
          <w:p w14:paraId="4A65DDA1" w14:textId="77777777" w:rsidR="00AD7B86" w:rsidRPr="00AD7B86" w:rsidRDefault="00AD7B86" w:rsidP="00AD7B86">
            <w:pPr>
              <w:jc w:val="left"/>
              <w:rPr>
                <w:rFonts w:eastAsia="Times New Roman"/>
                <w:sz w:val="18"/>
                <w:szCs w:val="18"/>
              </w:rPr>
            </w:pPr>
            <w:r w:rsidRPr="00AD7B86">
              <w:rPr>
                <w:rFonts w:eastAsia="Times New Roman"/>
                <w:sz w:val="18"/>
                <w:szCs w:val="18"/>
              </w:rPr>
              <w:t>7.42E+06</w:t>
            </w:r>
          </w:p>
        </w:tc>
        <w:tc>
          <w:tcPr>
            <w:tcW w:w="0" w:type="auto"/>
            <w:tcBorders>
              <w:bottom w:val="single" w:sz="6" w:space="0" w:color="000000"/>
            </w:tcBorders>
            <w:tcMar>
              <w:top w:w="30" w:type="dxa"/>
              <w:left w:w="45" w:type="dxa"/>
              <w:bottom w:w="30" w:type="dxa"/>
              <w:right w:w="45" w:type="dxa"/>
            </w:tcMar>
            <w:vAlign w:val="bottom"/>
            <w:hideMark/>
          </w:tcPr>
          <w:p w14:paraId="40F44F04" w14:textId="77777777" w:rsidR="00AD7B86" w:rsidRPr="00AD7B86" w:rsidRDefault="00AD7B86" w:rsidP="00AD7B86">
            <w:pPr>
              <w:jc w:val="left"/>
              <w:rPr>
                <w:rFonts w:eastAsia="Times New Roman"/>
                <w:sz w:val="18"/>
                <w:szCs w:val="18"/>
              </w:rPr>
            </w:pPr>
            <w:r w:rsidRPr="00AD7B86">
              <w:rPr>
                <w:rFonts w:eastAsia="Times New Roman"/>
                <w:sz w:val="18"/>
                <w:szCs w:val="18"/>
              </w:rPr>
              <w:t>4.89E+07</w:t>
            </w:r>
          </w:p>
        </w:tc>
        <w:tc>
          <w:tcPr>
            <w:tcW w:w="0" w:type="auto"/>
            <w:tcBorders>
              <w:bottom w:val="single" w:sz="6" w:space="0" w:color="000000"/>
            </w:tcBorders>
            <w:tcMar>
              <w:top w:w="30" w:type="dxa"/>
              <w:left w:w="45" w:type="dxa"/>
              <w:bottom w:w="30" w:type="dxa"/>
              <w:right w:w="45" w:type="dxa"/>
            </w:tcMar>
            <w:vAlign w:val="bottom"/>
            <w:hideMark/>
          </w:tcPr>
          <w:p w14:paraId="77882B02" w14:textId="77777777" w:rsidR="00AD7B86" w:rsidRPr="00AD7B86" w:rsidRDefault="00AD7B86" w:rsidP="00AD7B86">
            <w:pPr>
              <w:jc w:val="left"/>
              <w:rPr>
                <w:rFonts w:eastAsia="Times New Roman"/>
                <w:sz w:val="18"/>
                <w:szCs w:val="18"/>
              </w:rPr>
            </w:pPr>
            <w:r w:rsidRPr="00AD7B86">
              <w:rPr>
                <w:rFonts w:eastAsia="Times New Roman"/>
                <w:sz w:val="18"/>
                <w:szCs w:val="18"/>
              </w:rPr>
              <w:t>5.94E+07</w:t>
            </w:r>
          </w:p>
        </w:tc>
        <w:tc>
          <w:tcPr>
            <w:tcW w:w="0" w:type="auto"/>
            <w:tcBorders>
              <w:bottom w:val="single" w:sz="6" w:space="0" w:color="000000"/>
            </w:tcBorders>
            <w:tcMar>
              <w:top w:w="30" w:type="dxa"/>
              <w:left w:w="45" w:type="dxa"/>
              <w:bottom w:w="30" w:type="dxa"/>
              <w:right w:w="45" w:type="dxa"/>
            </w:tcMar>
            <w:vAlign w:val="bottom"/>
            <w:hideMark/>
          </w:tcPr>
          <w:p w14:paraId="3DE6F4C5" w14:textId="77777777" w:rsidR="00AD7B86" w:rsidRPr="00AD7B86" w:rsidRDefault="00AD7B86" w:rsidP="00AD7B86">
            <w:pPr>
              <w:jc w:val="left"/>
              <w:rPr>
                <w:rFonts w:eastAsia="Times New Roman"/>
                <w:sz w:val="18"/>
                <w:szCs w:val="18"/>
              </w:rPr>
            </w:pPr>
            <w:r w:rsidRPr="00AD7B86">
              <w:rPr>
                <w:rFonts w:eastAsia="Times New Roman"/>
                <w:sz w:val="18"/>
                <w:szCs w:val="18"/>
              </w:rPr>
              <w:t>7.32E+07</w:t>
            </w:r>
          </w:p>
        </w:tc>
        <w:tc>
          <w:tcPr>
            <w:tcW w:w="0" w:type="auto"/>
            <w:tcBorders>
              <w:bottom w:val="single" w:sz="6" w:space="0" w:color="000000"/>
            </w:tcBorders>
            <w:tcMar>
              <w:top w:w="30" w:type="dxa"/>
              <w:left w:w="45" w:type="dxa"/>
              <w:bottom w:w="30" w:type="dxa"/>
              <w:right w:w="45" w:type="dxa"/>
            </w:tcMar>
            <w:vAlign w:val="bottom"/>
            <w:hideMark/>
          </w:tcPr>
          <w:p w14:paraId="60490BF2" w14:textId="77777777" w:rsidR="00AD7B86" w:rsidRPr="00AD7B86" w:rsidRDefault="00AD7B86" w:rsidP="00AD7B86">
            <w:pPr>
              <w:jc w:val="left"/>
              <w:rPr>
                <w:rFonts w:eastAsia="Times New Roman"/>
                <w:sz w:val="20"/>
                <w:szCs w:val="20"/>
              </w:rPr>
            </w:pPr>
            <w:r w:rsidRPr="00AD7B86">
              <w:rPr>
                <w:rFonts w:eastAsia="Times New Roman"/>
                <w:sz w:val="20"/>
                <w:szCs w:val="20"/>
              </w:rPr>
              <w:t>0.065</w:t>
            </w:r>
          </w:p>
        </w:tc>
      </w:tr>
      <w:tr w:rsidR="00AD7B86" w:rsidRPr="00AD7B86" w14:paraId="68F743D2" w14:textId="77777777" w:rsidTr="00AD7B86">
        <w:trPr>
          <w:trHeight w:val="203"/>
          <w:tblCellSpacing w:w="0" w:type="dxa"/>
        </w:trPr>
        <w:tc>
          <w:tcPr>
            <w:tcW w:w="0" w:type="auto"/>
            <w:gridSpan w:val="8"/>
            <w:tcMar>
              <w:top w:w="30" w:type="dxa"/>
              <w:left w:w="45" w:type="dxa"/>
              <w:bottom w:w="30" w:type="dxa"/>
              <w:right w:w="45" w:type="dxa"/>
            </w:tcMar>
            <w:vAlign w:val="bottom"/>
            <w:hideMark/>
          </w:tcPr>
          <w:p w14:paraId="049F2912" w14:textId="35811617" w:rsidR="00AD7B86" w:rsidRPr="00AD7B86" w:rsidRDefault="00AD7B86" w:rsidP="00AD7B86">
            <w:pPr>
              <w:jc w:val="left"/>
              <w:rPr>
                <w:rFonts w:eastAsia="Times New Roman"/>
                <w:sz w:val="18"/>
                <w:szCs w:val="18"/>
              </w:rPr>
            </w:pPr>
            <w:r w:rsidRPr="00AD7B86">
              <w:rPr>
                <w:rFonts w:eastAsia="Times New Roman"/>
                <w:sz w:val="18"/>
                <w:szCs w:val="18"/>
              </w:rPr>
              <w:t xml:space="preserve">The variables, including 3 or 4 capital letters such as BCH, BNB, and ETH, are Altcoins variables. The units of cryptocurrencies are often abbreviated, as Bitcoin is BTC. The adjusted close prices are denominated in USD here. The variables in this table are the variables that were chosen by the </w:t>
            </w:r>
            <w:proofErr w:type="gramStart"/>
            <w:r w:rsidR="00A84F23">
              <w:rPr>
                <w:rFonts w:eastAsia="Times New Roman"/>
                <w:sz w:val="18"/>
                <w:szCs w:val="18"/>
              </w:rPr>
              <w:t>variables</w:t>
            </w:r>
            <w:proofErr w:type="gramEnd"/>
            <w:r w:rsidRPr="00AD7B86">
              <w:rPr>
                <w:rFonts w:eastAsia="Times New Roman"/>
                <w:sz w:val="18"/>
                <w:szCs w:val="18"/>
              </w:rPr>
              <w:t xml:space="preserve"> selection algorithm Boruta at least once as the independent variables in the experiments.</w:t>
            </w:r>
          </w:p>
        </w:tc>
      </w:tr>
    </w:tbl>
    <w:p w14:paraId="6C9A8576" w14:textId="0AB2E7B9" w:rsidR="00290D79" w:rsidRPr="0070052B" w:rsidRDefault="00290D79" w:rsidP="00DC2395"/>
    <w:p w14:paraId="6F6E83A5" w14:textId="403085E4" w:rsidR="00EC3D86" w:rsidRPr="0070052B" w:rsidRDefault="009A51FC" w:rsidP="00E42A47">
      <w:pPr>
        <w:ind w:firstLine="720"/>
      </w:pPr>
      <w:r w:rsidRPr="0070052B">
        <w:t xml:space="preserve">As Table 1 and Figure </w:t>
      </w:r>
      <w:r w:rsidR="00AB205D">
        <w:t>2</w:t>
      </w:r>
      <w:r w:rsidRPr="0070052B">
        <w:t xml:space="preserve"> indicate, the raw data ha</w:t>
      </w:r>
      <w:r w:rsidR="00253C80" w:rsidRPr="0070052B">
        <w:t>d</w:t>
      </w:r>
      <w:r w:rsidRPr="0070052B">
        <w:t xml:space="preserve"> some problems. First, they ha</w:t>
      </w:r>
      <w:r w:rsidR="00253C80" w:rsidRPr="0070052B">
        <w:t>d</w:t>
      </w:r>
      <w:r w:rsidRPr="0070052B">
        <w:t xml:space="preserve"> many missing values. For example, macroeconomic variables, such as the adjusted close</w:t>
      </w:r>
      <w:r w:rsidR="00F84620">
        <w:t xml:space="preserve"> prices</w:t>
      </w:r>
      <w:r w:rsidRPr="0070052B">
        <w:t xml:space="preserve"> of </w:t>
      </w:r>
      <w:r w:rsidR="00603B61" w:rsidRPr="0070052B">
        <w:t>gold</w:t>
      </w:r>
      <w:r w:rsidRPr="0070052B">
        <w:t>, ha</w:t>
      </w:r>
      <w:r w:rsidR="00253C80" w:rsidRPr="0070052B">
        <w:t>d</w:t>
      </w:r>
      <w:r w:rsidRPr="0070052B">
        <w:t xml:space="preserve"> missing values every Saturday and Sunday because traditional financial markets close at the end of every week. </w:t>
      </w:r>
    </w:p>
    <w:p w14:paraId="5E10818A" w14:textId="3485514E" w:rsidR="00EC3D86" w:rsidRPr="0070052B" w:rsidRDefault="009A51FC" w:rsidP="00E42A47">
      <w:pPr>
        <w:ind w:firstLine="720"/>
      </w:pPr>
      <w:r w:rsidRPr="0070052B">
        <w:t xml:space="preserve">Second, </w:t>
      </w:r>
      <w:r w:rsidR="00B03DA0" w:rsidRPr="0070052B">
        <w:t>some variables ha</w:t>
      </w:r>
      <w:r w:rsidR="00D20B92" w:rsidRPr="0070052B">
        <w:t>d</w:t>
      </w:r>
      <w:r w:rsidR="00B03DA0" w:rsidRPr="0070052B">
        <w:t xml:space="preserve"> high skewness</w:t>
      </w:r>
      <w:r w:rsidRPr="0070052B">
        <w:t>.</w:t>
      </w:r>
      <w:r w:rsidR="00D26739" w:rsidRPr="0070052B">
        <w:t xml:space="preserve"> As the histogram and the time-series plot in Figure </w:t>
      </w:r>
      <w:r w:rsidR="00AB205D">
        <w:t>2</w:t>
      </w:r>
      <w:r w:rsidR="00D26739" w:rsidRPr="0070052B">
        <w:t xml:space="preserve"> demonstrate,</w:t>
      </w:r>
      <w:r w:rsidRPr="0070052B">
        <w:t xml:space="preserve"> </w:t>
      </w:r>
      <w:r w:rsidR="00D26739" w:rsidRPr="0070052B">
        <w:t>the skewness</w:t>
      </w:r>
      <w:r w:rsidR="00B03DA0" w:rsidRPr="0070052B">
        <w:t xml:space="preserve"> also implie</w:t>
      </w:r>
      <w:r w:rsidR="000F5AA4">
        <w:t>d</w:t>
      </w:r>
      <w:r w:rsidR="00B03DA0" w:rsidRPr="0070052B">
        <w:t xml:space="preserve"> that t</w:t>
      </w:r>
      <w:r w:rsidRPr="0070052B">
        <w:t>he distributions of the variables change</w:t>
      </w:r>
      <w:r w:rsidR="00D20B92" w:rsidRPr="0070052B">
        <w:t>d</w:t>
      </w:r>
      <w:r w:rsidRPr="0070052B">
        <w:t xml:space="preserve"> as time passes. </w:t>
      </w:r>
      <w:r w:rsidR="00B03DA0" w:rsidRPr="0070052B">
        <w:t>Different distributions over train and test data</w:t>
      </w:r>
      <w:r w:rsidRPr="0070052B">
        <w:t xml:space="preserve"> cause</w:t>
      </w:r>
      <w:r w:rsidR="00813EA2" w:rsidRPr="0070052B">
        <w:t xml:space="preserve"> an</w:t>
      </w:r>
      <w:r w:rsidRPr="0070052B">
        <w:t xml:space="preserve"> extrapolation</w:t>
      </w:r>
      <w:r w:rsidR="00F571D3" w:rsidRPr="0070052B">
        <w:t xml:space="preserve"> </w:t>
      </w:r>
      <w:r w:rsidR="00813EA2" w:rsidRPr="0070052B">
        <w:t xml:space="preserve">problem </w:t>
      </w:r>
      <w:r w:rsidRPr="0070052B">
        <w:t>in the forecasting task because machine learning models</w:t>
      </w:r>
      <w:r w:rsidR="00564455">
        <w:t xml:space="preserve"> </w:t>
      </w:r>
      <w:r w:rsidRPr="0070052B">
        <w:t>assume that the distributions of variables in the train</w:t>
      </w:r>
      <w:r w:rsidR="00B03DA0" w:rsidRPr="0070052B">
        <w:t>ing periods</w:t>
      </w:r>
      <w:r w:rsidRPr="0070052B">
        <w:t xml:space="preserve"> are similar to those of the test period variables. </w:t>
      </w:r>
    </w:p>
    <w:p w14:paraId="3A76EC4D" w14:textId="4FD72DD5" w:rsidR="00EC3D86" w:rsidRPr="0070052B" w:rsidRDefault="009A51FC" w:rsidP="00E42A47">
      <w:pPr>
        <w:ind w:firstLine="720"/>
      </w:pPr>
      <w:r w:rsidRPr="0070052B">
        <w:lastRenderedPageBreak/>
        <w:t xml:space="preserve">Third, the scales among the variables </w:t>
      </w:r>
      <w:r w:rsidR="00253C80" w:rsidRPr="0070052B">
        <w:t>were</w:t>
      </w:r>
      <w:r w:rsidRPr="0070052B">
        <w:t xml:space="preserve"> too different. Some variables t</w:t>
      </w:r>
      <w:r w:rsidR="00253C80" w:rsidRPr="0070052B">
        <w:t>ook</w:t>
      </w:r>
      <w:r w:rsidRPr="0070052B">
        <w:t xml:space="preserve"> small values</w:t>
      </w:r>
      <w:r w:rsidR="00603B61" w:rsidRPr="0070052B">
        <w:t>,</w:t>
      </w:r>
      <w:r w:rsidRPr="0070052B">
        <w:t xml:space="preserve"> while others t</w:t>
      </w:r>
      <w:r w:rsidR="00253C80" w:rsidRPr="0070052B">
        <w:t>ook</w:t>
      </w:r>
      <w:r w:rsidRPr="0070052B">
        <w:t xml:space="preserve"> huge ones. The Neural Network model does not handle these differences in scale between variables. </w:t>
      </w:r>
    </w:p>
    <w:p w14:paraId="2EB8C150" w14:textId="3EAA1F34" w:rsidR="009A51FC" w:rsidRPr="0070052B" w:rsidRDefault="009A51FC" w:rsidP="00E42A47">
      <w:pPr>
        <w:ind w:firstLine="720"/>
      </w:pPr>
      <w:r w:rsidRPr="0070052B">
        <w:t xml:space="preserve">Fourth, it </w:t>
      </w:r>
      <w:r w:rsidR="00253C80" w:rsidRPr="0070052B">
        <w:t>was</w:t>
      </w:r>
      <w:r w:rsidRPr="0070052B">
        <w:t xml:space="preserve"> difficult to use Bitcoin prices directly as the dependent variable. The </w:t>
      </w:r>
      <w:r w:rsidR="00F571D3" w:rsidRPr="0070052B">
        <w:t xml:space="preserve">extrapolation </w:t>
      </w:r>
      <w:r w:rsidR="00D26739" w:rsidRPr="0070052B">
        <w:t xml:space="preserve">problem </w:t>
      </w:r>
      <w:r w:rsidRPr="0070052B">
        <w:t xml:space="preserve">explained above </w:t>
      </w:r>
      <w:r w:rsidR="00D20B92" w:rsidRPr="0070052B">
        <w:t xml:space="preserve">could </w:t>
      </w:r>
      <w:r w:rsidRPr="0070052B">
        <w:t xml:space="preserve">occur, too. Besides, the forecasting results of the price variable </w:t>
      </w:r>
      <w:r w:rsidR="00253C80" w:rsidRPr="0070052B">
        <w:t>were</w:t>
      </w:r>
      <w:r w:rsidRPr="0070052B">
        <w:t xml:space="preserve"> hard to interpret when implementing trading strategies based on forecasting.</w:t>
      </w:r>
    </w:p>
    <w:p w14:paraId="4DBEABB4" w14:textId="77777777" w:rsidR="00230F62" w:rsidRPr="0070052B" w:rsidRDefault="00230F62" w:rsidP="009F373A"/>
    <w:p w14:paraId="00DCD76F" w14:textId="28724641" w:rsidR="009A51FC" w:rsidRPr="0070052B" w:rsidRDefault="00601B87" w:rsidP="00497E07">
      <w:pPr>
        <w:pStyle w:val="Heading2"/>
      </w:pPr>
      <w:bookmarkStart w:id="13" w:name="_Toc75279213"/>
      <w:r>
        <w:t>3</w:t>
      </w:r>
      <w:r w:rsidR="009A51FC" w:rsidRPr="0070052B">
        <w:t>.</w:t>
      </w:r>
      <w:r w:rsidR="000C1749">
        <w:t>3</w:t>
      </w:r>
      <w:r w:rsidR="009A51FC" w:rsidRPr="0070052B">
        <w:t xml:space="preserve"> </w:t>
      </w:r>
      <w:r w:rsidR="00BF011D" w:rsidRPr="0070052B">
        <w:t>Data</w:t>
      </w:r>
      <w:r w:rsidR="001A3ABC">
        <w:t xml:space="preserve"> </w:t>
      </w:r>
      <w:r w:rsidR="001A3ABC" w:rsidRPr="0070052B">
        <w:t>Preprocessing</w:t>
      </w:r>
      <w:bookmarkEnd w:id="13"/>
    </w:p>
    <w:p w14:paraId="001EC68D" w14:textId="65115851" w:rsidR="0014313A" w:rsidRPr="0070052B" w:rsidRDefault="00CC2AB6" w:rsidP="0014313A">
      <w:pPr>
        <w:ind w:firstLine="720"/>
      </w:pPr>
      <w:r w:rsidRPr="0070052B">
        <w:t>For the independent variables, t</w:t>
      </w:r>
      <w:r w:rsidR="009A51FC" w:rsidRPr="0070052B">
        <w:t xml:space="preserve">o fill in missing values, we used a forward fill imputation method. The method imputes the previous values of missing values into them. This method </w:t>
      </w:r>
      <w:r w:rsidR="00253C80" w:rsidRPr="0070052B">
        <w:t>was</w:t>
      </w:r>
      <w:r w:rsidR="009A51FC" w:rsidRPr="0070052B">
        <w:t xml:space="preserve"> employed because investors cannot access information about the future in the real world. Other methods like backward fill imputation or linear interpolation need future data, causing a data leakage problem.</w:t>
      </w:r>
      <w:r w:rsidR="0036457B" w:rsidRPr="0070052B">
        <w:t xml:space="preserve"> </w:t>
      </w:r>
      <w:r w:rsidR="00A51EBD" w:rsidRPr="0070052B">
        <w:t>Next</w:t>
      </w:r>
      <w:r w:rsidR="009A51FC" w:rsidRPr="0070052B">
        <w:t xml:space="preserve">, </w:t>
      </w:r>
      <w:r w:rsidR="0021247C" w:rsidRPr="0070052B">
        <w:t xml:space="preserve">we took the log differences of all the independent variables by a day to </w:t>
      </w:r>
      <w:r w:rsidR="002E4D44">
        <w:t>alleviate</w:t>
      </w:r>
      <w:r w:rsidR="0021247C" w:rsidRPr="0070052B">
        <w:t xml:space="preserve"> </w:t>
      </w:r>
      <w:r w:rsidR="0095264C" w:rsidRPr="0070052B">
        <w:t xml:space="preserve">an </w:t>
      </w:r>
      <w:r w:rsidR="0021247C" w:rsidRPr="0070052B">
        <w:t>extrapolation</w:t>
      </w:r>
      <w:r w:rsidR="0095264C" w:rsidRPr="0070052B">
        <w:t xml:space="preserve"> problem</w:t>
      </w:r>
      <w:r w:rsidR="009A51FC" w:rsidRPr="0070052B">
        <w:t>.</w:t>
      </w:r>
      <w:r w:rsidR="0036457B" w:rsidRPr="0070052B">
        <w:t xml:space="preserve"> </w:t>
      </w:r>
      <w:r w:rsidR="005029EB">
        <w:t>Then, a</w:t>
      </w:r>
      <w:r w:rsidR="00E57664">
        <w:t>s explained later, we standardized the scale difference in the independent variables in each cross-validation trial</w:t>
      </w:r>
      <w:r w:rsidR="009F3A5D" w:rsidRPr="0070052B">
        <w:t>. If we standardize the scales of each variable for the whole period, it may cause a data leakage problem.</w:t>
      </w:r>
      <w:r w:rsidR="0014313A" w:rsidRPr="0070052B">
        <w:t xml:space="preserve"> </w:t>
      </w:r>
    </w:p>
    <w:p w14:paraId="53762A78" w14:textId="705E3CE1" w:rsidR="003D1557" w:rsidRPr="0070052B" w:rsidRDefault="003D1557" w:rsidP="003D1557">
      <w:pPr>
        <w:ind w:firstLine="720"/>
      </w:pPr>
      <w:r w:rsidRPr="0070052B">
        <w:t xml:space="preserve">Table A2 </w:t>
      </w:r>
      <w:r w:rsidR="008932FE">
        <w:t xml:space="preserve">in </w:t>
      </w:r>
      <w:r w:rsidR="00F2150E">
        <w:t xml:space="preserve">the </w:t>
      </w:r>
      <w:r w:rsidR="008932FE">
        <w:t xml:space="preserve">Appendix </w:t>
      </w:r>
      <w:r w:rsidRPr="0070052B">
        <w:t>shows the summary statistics of the</w:t>
      </w:r>
      <w:r w:rsidR="005029EB">
        <w:t xml:space="preserve"> preprocessed </w:t>
      </w:r>
      <w:r w:rsidRPr="0070052B">
        <w:t>independent variables. The preprocessed variables had no missing values, and their distributions were less skewed than those of raw data. Investors also can understand the meaning of log return variables as the change of recent patterns.</w:t>
      </w:r>
      <w:r w:rsidR="005029EB">
        <w:tab/>
      </w:r>
    </w:p>
    <w:p w14:paraId="191EF255" w14:textId="362A2B7C" w:rsidR="0052551A" w:rsidRPr="0070052B" w:rsidRDefault="009A51FC" w:rsidP="003937D2">
      <w:pPr>
        <w:ind w:firstLine="720"/>
      </w:pPr>
      <w:r w:rsidRPr="0070052B">
        <w:t xml:space="preserve">For the dependent variable, we took the log difference of Bitcoin prices by one, two, and three days to convert prices into returns in End of Day, two, and three days ahead. </w:t>
      </w:r>
      <w:r w:rsidR="00D26739" w:rsidRPr="0070052B">
        <w:t>Then</w:t>
      </w:r>
      <w:r w:rsidR="00A437F6" w:rsidRPr="0070052B">
        <w:t>, 0 was assigned to negative Bitcoin returns while 1 to positive ones to set up the forecasting task as a binary classification problem.</w:t>
      </w:r>
      <w:r w:rsidR="0014313A" w:rsidRPr="0070052B">
        <w:t xml:space="preserve"> These transformations facilitate</w:t>
      </w:r>
      <w:r w:rsidR="000F5AA4">
        <w:t>d</w:t>
      </w:r>
      <w:r w:rsidR="0014313A" w:rsidRPr="0070052B">
        <w:t xml:space="preserve"> dealing with the skewness and interpreting the meaning of the variable.</w:t>
      </w:r>
    </w:p>
    <w:p w14:paraId="36E759B4" w14:textId="31C787A8" w:rsidR="005D7C2E" w:rsidRDefault="00754725" w:rsidP="00850FAF">
      <w:pPr>
        <w:ind w:firstLine="720"/>
      </w:pPr>
      <w:r w:rsidRPr="0070052B">
        <w:t xml:space="preserve">Table 2 shows the summary statistics of the </w:t>
      </w:r>
      <w:r w:rsidR="00CD1570">
        <w:t xml:space="preserve">preprocessed </w:t>
      </w:r>
      <w:r w:rsidRPr="0070052B">
        <w:t xml:space="preserve">dependent variable, the binary log return of </w:t>
      </w:r>
      <w:r w:rsidR="00786D45" w:rsidRPr="0070052B">
        <w:t>Bitcoin</w:t>
      </w:r>
      <w:r w:rsidRPr="0070052B">
        <w:t xml:space="preserve"> prices. </w:t>
      </w:r>
      <w:r w:rsidR="00450656" w:rsidRPr="0070052B">
        <w:t xml:space="preserve">The mean of the binary log return of Bitcoin prices </w:t>
      </w:r>
      <w:r w:rsidR="000F5AA4">
        <w:t>was</w:t>
      </w:r>
      <w:r w:rsidR="00450656" w:rsidRPr="0070052B">
        <w:t xml:space="preserve"> 0.53</w:t>
      </w:r>
      <w:r w:rsidR="00850FAF">
        <w:t>8</w:t>
      </w:r>
      <w:r w:rsidR="00450656" w:rsidRPr="0070052B">
        <w:t xml:space="preserve">, implying the number of days when Bitcoin return is positive is more than that of days when Bitcoin return is negative. Besides, the skewness </w:t>
      </w:r>
      <w:r w:rsidR="006F2843" w:rsidRPr="0070052B">
        <w:t>became</w:t>
      </w:r>
      <w:r w:rsidR="00450656" w:rsidRPr="0070052B">
        <w:t xml:space="preserve"> low</w:t>
      </w:r>
      <w:r w:rsidR="00D26739" w:rsidRPr="0070052B">
        <w:t>er than that of the original</w:t>
      </w:r>
      <w:r w:rsidR="0014313A" w:rsidRPr="0070052B">
        <w:t xml:space="preserve"> </w:t>
      </w:r>
      <w:r w:rsidR="00822DFD" w:rsidRPr="0070052B">
        <w:t>time</w:t>
      </w:r>
      <w:r w:rsidR="00F66DB9" w:rsidRPr="0070052B">
        <w:t xml:space="preserve"> </w:t>
      </w:r>
      <w:r w:rsidR="00822DFD" w:rsidRPr="0070052B">
        <w:t>series</w:t>
      </w:r>
      <w:r w:rsidR="00450656" w:rsidRPr="0070052B">
        <w:t>.</w:t>
      </w:r>
      <w:r w:rsidR="00BD6DB5" w:rsidRPr="0070052B">
        <w:t xml:space="preserve"> Furthermore, investors can easily interpret the binary log return of Bitcoin prices as price movement directions, utilizing forecasting results quickly to construct trading strategies, deciding to buy or not to buy.</w:t>
      </w:r>
    </w:p>
    <w:p w14:paraId="4EAC111F" w14:textId="77777777" w:rsidR="00BB099E" w:rsidRPr="0070052B" w:rsidRDefault="00BB099E" w:rsidP="00850FAF">
      <w:pPr>
        <w:ind w:firstLine="720"/>
      </w:pPr>
    </w:p>
    <w:tbl>
      <w:tblPr>
        <w:tblW w:w="8525" w:type="dxa"/>
        <w:tblCellSpacing w:w="0" w:type="dxa"/>
        <w:tblCellMar>
          <w:left w:w="0" w:type="dxa"/>
          <w:right w:w="0" w:type="dxa"/>
        </w:tblCellMar>
        <w:tblLook w:val="04A0" w:firstRow="1" w:lastRow="0" w:firstColumn="1" w:lastColumn="0" w:noHBand="0" w:noVBand="1"/>
      </w:tblPr>
      <w:tblGrid>
        <w:gridCol w:w="3266"/>
        <w:gridCol w:w="690"/>
        <w:gridCol w:w="697"/>
        <w:gridCol w:w="697"/>
        <w:gridCol w:w="697"/>
        <w:gridCol w:w="697"/>
        <w:gridCol w:w="697"/>
        <w:gridCol w:w="1084"/>
      </w:tblGrid>
      <w:tr w:rsidR="00850FAF" w:rsidRPr="00850FAF" w14:paraId="59E0C143" w14:textId="77777777" w:rsidTr="00850FAF">
        <w:trPr>
          <w:trHeight w:val="207"/>
          <w:tblCellSpacing w:w="0" w:type="dxa"/>
        </w:trPr>
        <w:tc>
          <w:tcPr>
            <w:tcW w:w="0" w:type="auto"/>
            <w:gridSpan w:val="8"/>
            <w:tcBorders>
              <w:bottom w:val="single" w:sz="6" w:space="0" w:color="000000"/>
            </w:tcBorders>
            <w:tcMar>
              <w:top w:w="30" w:type="dxa"/>
              <w:left w:w="45" w:type="dxa"/>
              <w:bottom w:w="30" w:type="dxa"/>
              <w:right w:w="45" w:type="dxa"/>
            </w:tcMar>
            <w:vAlign w:val="bottom"/>
            <w:hideMark/>
          </w:tcPr>
          <w:p w14:paraId="5EBED43B" w14:textId="77777777" w:rsidR="00850FAF" w:rsidRPr="00850FAF" w:rsidRDefault="00850FAF" w:rsidP="00850FAF">
            <w:pPr>
              <w:jc w:val="center"/>
              <w:rPr>
                <w:rFonts w:eastAsia="Times New Roman"/>
                <w:szCs w:val="22"/>
              </w:rPr>
            </w:pPr>
            <w:r w:rsidRPr="00850FAF">
              <w:rPr>
                <w:rFonts w:eastAsia="Times New Roman"/>
                <w:szCs w:val="22"/>
              </w:rPr>
              <w:t>Table 2: Summary statistics of the preprocessed dependent variable</w:t>
            </w:r>
          </w:p>
        </w:tc>
      </w:tr>
      <w:tr w:rsidR="00850FAF" w:rsidRPr="00850FAF" w14:paraId="3A5A33EC" w14:textId="77777777" w:rsidTr="00850FAF">
        <w:trPr>
          <w:trHeight w:val="207"/>
          <w:tblCellSpacing w:w="0" w:type="dxa"/>
        </w:trPr>
        <w:tc>
          <w:tcPr>
            <w:tcW w:w="0" w:type="auto"/>
            <w:tcBorders>
              <w:bottom w:val="single" w:sz="6" w:space="0" w:color="000000"/>
            </w:tcBorders>
            <w:tcMar>
              <w:top w:w="30" w:type="dxa"/>
              <w:left w:w="45" w:type="dxa"/>
              <w:bottom w:w="30" w:type="dxa"/>
              <w:right w:w="45" w:type="dxa"/>
            </w:tcMar>
            <w:vAlign w:val="bottom"/>
            <w:hideMark/>
          </w:tcPr>
          <w:p w14:paraId="1E62FB69" w14:textId="77777777" w:rsidR="00850FAF" w:rsidRPr="00850FAF" w:rsidRDefault="00850FAF" w:rsidP="00850FAF">
            <w:pPr>
              <w:jc w:val="left"/>
              <w:rPr>
                <w:rFonts w:eastAsia="Times New Roman"/>
                <w:sz w:val="18"/>
                <w:szCs w:val="18"/>
              </w:rPr>
            </w:pPr>
            <w:r w:rsidRPr="00850FAF">
              <w:rPr>
                <w:rFonts w:eastAsia="Times New Roman"/>
                <w:sz w:val="18"/>
                <w:szCs w:val="18"/>
              </w:rPr>
              <w:t>Variables</w:t>
            </w:r>
          </w:p>
        </w:tc>
        <w:tc>
          <w:tcPr>
            <w:tcW w:w="0" w:type="auto"/>
            <w:tcBorders>
              <w:bottom w:val="single" w:sz="6" w:space="0" w:color="000000"/>
            </w:tcBorders>
            <w:tcMar>
              <w:top w:w="30" w:type="dxa"/>
              <w:left w:w="45" w:type="dxa"/>
              <w:bottom w:w="30" w:type="dxa"/>
              <w:right w:w="45" w:type="dxa"/>
            </w:tcMar>
            <w:vAlign w:val="bottom"/>
            <w:hideMark/>
          </w:tcPr>
          <w:p w14:paraId="5653BD57" w14:textId="77777777" w:rsidR="00850FAF" w:rsidRPr="00850FAF" w:rsidRDefault="00850FAF" w:rsidP="00850FAF">
            <w:pPr>
              <w:jc w:val="left"/>
              <w:rPr>
                <w:rFonts w:eastAsia="Times New Roman"/>
                <w:sz w:val="18"/>
                <w:szCs w:val="18"/>
              </w:rPr>
            </w:pPr>
            <w:r w:rsidRPr="00850FAF">
              <w:rPr>
                <w:rFonts w:eastAsia="Times New Roman"/>
                <w:sz w:val="18"/>
                <w:szCs w:val="18"/>
              </w:rPr>
              <w:t>count</w:t>
            </w:r>
          </w:p>
        </w:tc>
        <w:tc>
          <w:tcPr>
            <w:tcW w:w="0" w:type="auto"/>
            <w:tcBorders>
              <w:bottom w:val="single" w:sz="6" w:space="0" w:color="000000"/>
            </w:tcBorders>
            <w:tcMar>
              <w:top w:w="30" w:type="dxa"/>
              <w:left w:w="45" w:type="dxa"/>
              <w:bottom w:w="30" w:type="dxa"/>
              <w:right w:w="45" w:type="dxa"/>
            </w:tcMar>
            <w:vAlign w:val="bottom"/>
            <w:hideMark/>
          </w:tcPr>
          <w:p w14:paraId="65939668" w14:textId="77777777" w:rsidR="00850FAF" w:rsidRPr="00850FAF" w:rsidRDefault="00850FAF" w:rsidP="00850FAF">
            <w:pPr>
              <w:jc w:val="left"/>
              <w:rPr>
                <w:rFonts w:eastAsia="Times New Roman"/>
                <w:sz w:val="18"/>
                <w:szCs w:val="18"/>
              </w:rPr>
            </w:pPr>
            <w:r w:rsidRPr="00850FAF">
              <w:rPr>
                <w:rFonts w:eastAsia="Times New Roman"/>
                <w:sz w:val="18"/>
                <w:szCs w:val="18"/>
              </w:rPr>
              <w:t>mean</w:t>
            </w:r>
          </w:p>
        </w:tc>
        <w:tc>
          <w:tcPr>
            <w:tcW w:w="0" w:type="auto"/>
            <w:tcBorders>
              <w:bottom w:val="single" w:sz="6" w:space="0" w:color="000000"/>
            </w:tcBorders>
            <w:tcMar>
              <w:top w:w="30" w:type="dxa"/>
              <w:left w:w="45" w:type="dxa"/>
              <w:bottom w:w="30" w:type="dxa"/>
              <w:right w:w="45" w:type="dxa"/>
            </w:tcMar>
            <w:vAlign w:val="bottom"/>
            <w:hideMark/>
          </w:tcPr>
          <w:p w14:paraId="69FE11E2" w14:textId="77777777" w:rsidR="00850FAF" w:rsidRPr="00850FAF" w:rsidRDefault="00850FAF" w:rsidP="00850FAF">
            <w:pPr>
              <w:jc w:val="left"/>
              <w:rPr>
                <w:rFonts w:eastAsia="Times New Roman"/>
                <w:sz w:val="18"/>
                <w:szCs w:val="18"/>
              </w:rPr>
            </w:pPr>
            <w:r w:rsidRPr="00850FAF">
              <w:rPr>
                <w:rFonts w:eastAsia="Times New Roman"/>
                <w:sz w:val="18"/>
                <w:szCs w:val="18"/>
              </w:rPr>
              <w:t>std</w:t>
            </w:r>
          </w:p>
        </w:tc>
        <w:tc>
          <w:tcPr>
            <w:tcW w:w="0" w:type="auto"/>
            <w:tcBorders>
              <w:bottom w:val="single" w:sz="6" w:space="0" w:color="000000"/>
            </w:tcBorders>
            <w:tcMar>
              <w:top w:w="30" w:type="dxa"/>
              <w:left w:w="45" w:type="dxa"/>
              <w:bottom w:w="30" w:type="dxa"/>
              <w:right w:w="45" w:type="dxa"/>
            </w:tcMar>
            <w:vAlign w:val="bottom"/>
            <w:hideMark/>
          </w:tcPr>
          <w:p w14:paraId="5300FFD7" w14:textId="77777777" w:rsidR="00850FAF" w:rsidRPr="00850FAF" w:rsidRDefault="00850FAF" w:rsidP="00850FAF">
            <w:pPr>
              <w:jc w:val="left"/>
              <w:rPr>
                <w:rFonts w:eastAsia="Times New Roman"/>
                <w:sz w:val="18"/>
                <w:szCs w:val="18"/>
              </w:rPr>
            </w:pPr>
            <w:r w:rsidRPr="00850FAF">
              <w:rPr>
                <w:rFonts w:eastAsia="Times New Roman"/>
                <w:sz w:val="18"/>
                <w:szCs w:val="18"/>
              </w:rPr>
              <w:t>min</w:t>
            </w:r>
          </w:p>
        </w:tc>
        <w:tc>
          <w:tcPr>
            <w:tcW w:w="0" w:type="auto"/>
            <w:tcBorders>
              <w:bottom w:val="single" w:sz="6" w:space="0" w:color="000000"/>
            </w:tcBorders>
            <w:tcMar>
              <w:top w:w="30" w:type="dxa"/>
              <w:left w:w="45" w:type="dxa"/>
              <w:bottom w:w="30" w:type="dxa"/>
              <w:right w:w="45" w:type="dxa"/>
            </w:tcMar>
            <w:vAlign w:val="bottom"/>
            <w:hideMark/>
          </w:tcPr>
          <w:p w14:paraId="6863B4CB" w14:textId="77777777" w:rsidR="00850FAF" w:rsidRPr="00850FAF" w:rsidRDefault="00850FAF" w:rsidP="00850FAF">
            <w:pPr>
              <w:jc w:val="left"/>
              <w:rPr>
                <w:rFonts w:eastAsia="Times New Roman"/>
                <w:sz w:val="18"/>
                <w:szCs w:val="18"/>
              </w:rPr>
            </w:pPr>
            <w:r w:rsidRPr="00850FAF">
              <w:rPr>
                <w:rFonts w:eastAsia="Times New Roman"/>
                <w:sz w:val="18"/>
                <w:szCs w:val="18"/>
              </w:rPr>
              <w:t>50%</w:t>
            </w:r>
          </w:p>
        </w:tc>
        <w:tc>
          <w:tcPr>
            <w:tcW w:w="0" w:type="auto"/>
            <w:tcBorders>
              <w:bottom w:val="single" w:sz="6" w:space="0" w:color="000000"/>
            </w:tcBorders>
            <w:tcMar>
              <w:top w:w="30" w:type="dxa"/>
              <w:left w:w="45" w:type="dxa"/>
              <w:bottom w:w="30" w:type="dxa"/>
              <w:right w:w="45" w:type="dxa"/>
            </w:tcMar>
            <w:vAlign w:val="bottom"/>
            <w:hideMark/>
          </w:tcPr>
          <w:p w14:paraId="541BB9D8" w14:textId="77777777" w:rsidR="00850FAF" w:rsidRPr="00850FAF" w:rsidRDefault="00850FAF" w:rsidP="00850FAF">
            <w:pPr>
              <w:jc w:val="left"/>
              <w:rPr>
                <w:rFonts w:eastAsia="Times New Roman"/>
                <w:sz w:val="18"/>
                <w:szCs w:val="18"/>
              </w:rPr>
            </w:pPr>
            <w:r w:rsidRPr="00850FAF">
              <w:rPr>
                <w:rFonts w:eastAsia="Times New Roman"/>
                <w:sz w:val="18"/>
                <w:szCs w:val="18"/>
              </w:rPr>
              <w:t>max</w:t>
            </w:r>
          </w:p>
        </w:tc>
        <w:tc>
          <w:tcPr>
            <w:tcW w:w="0" w:type="auto"/>
            <w:tcBorders>
              <w:bottom w:val="single" w:sz="6" w:space="0" w:color="000000"/>
            </w:tcBorders>
            <w:tcMar>
              <w:top w:w="30" w:type="dxa"/>
              <w:left w:w="45" w:type="dxa"/>
              <w:bottom w:w="30" w:type="dxa"/>
              <w:right w:w="45" w:type="dxa"/>
            </w:tcMar>
            <w:vAlign w:val="bottom"/>
            <w:hideMark/>
          </w:tcPr>
          <w:p w14:paraId="46B5751A" w14:textId="77777777" w:rsidR="00850FAF" w:rsidRPr="00850FAF" w:rsidRDefault="00850FAF" w:rsidP="00850FAF">
            <w:pPr>
              <w:jc w:val="left"/>
              <w:rPr>
                <w:rFonts w:eastAsia="Times New Roman"/>
                <w:sz w:val="18"/>
                <w:szCs w:val="18"/>
              </w:rPr>
            </w:pPr>
            <w:r w:rsidRPr="00850FAF">
              <w:rPr>
                <w:rFonts w:eastAsia="Times New Roman"/>
                <w:sz w:val="18"/>
                <w:szCs w:val="18"/>
              </w:rPr>
              <w:t>skewness</w:t>
            </w:r>
          </w:p>
        </w:tc>
      </w:tr>
      <w:tr w:rsidR="00850FAF" w:rsidRPr="00850FAF" w14:paraId="609625D2" w14:textId="77777777" w:rsidTr="00850FAF">
        <w:trPr>
          <w:trHeight w:val="207"/>
          <w:tblCellSpacing w:w="0" w:type="dxa"/>
        </w:trPr>
        <w:tc>
          <w:tcPr>
            <w:tcW w:w="0" w:type="auto"/>
            <w:tcBorders>
              <w:bottom w:val="single" w:sz="6" w:space="0" w:color="000000"/>
            </w:tcBorders>
            <w:tcMar>
              <w:top w:w="30" w:type="dxa"/>
              <w:left w:w="45" w:type="dxa"/>
              <w:bottom w:w="30" w:type="dxa"/>
              <w:right w:w="45" w:type="dxa"/>
            </w:tcMar>
            <w:vAlign w:val="bottom"/>
            <w:hideMark/>
          </w:tcPr>
          <w:p w14:paraId="3186B788" w14:textId="77777777" w:rsidR="00850FAF" w:rsidRPr="00850FAF" w:rsidRDefault="00850FAF" w:rsidP="00850FAF">
            <w:pPr>
              <w:jc w:val="left"/>
              <w:rPr>
                <w:rFonts w:eastAsia="Times New Roman"/>
                <w:sz w:val="18"/>
                <w:szCs w:val="18"/>
              </w:rPr>
            </w:pPr>
            <w:r w:rsidRPr="00850FAF">
              <w:rPr>
                <w:rFonts w:eastAsia="Times New Roman"/>
                <w:sz w:val="18"/>
                <w:szCs w:val="18"/>
              </w:rPr>
              <w:t>BTC_Price_LogReturn_binary</w:t>
            </w:r>
          </w:p>
        </w:tc>
        <w:tc>
          <w:tcPr>
            <w:tcW w:w="0" w:type="auto"/>
            <w:tcBorders>
              <w:bottom w:val="single" w:sz="6" w:space="0" w:color="000000"/>
            </w:tcBorders>
            <w:tcMar>
              <w:top w:w="30" w:type="dxa"/>
              <w:left w:w="45" w:type="dxa"/>
              <w:bottom w:w="30" w:type="dxa"/>
              <w:right w:w="45" w:type="dxa"/>
            </w:tcMar>
            <w:vAlign w:val="bottom"/>
            <w:hideMark/>
          </w:tcPr>
          <w:p w14:paraId="183BAB3C" w14:textId="77777777" w:rsidR="00850FAF" w:rsidRPr="00850FAF" w:rsidRDefault="00850FAF" w:rsidP="00850FAF">
            <w:pPr>
              <w:jc w:val="left"/>
              <w:rPr>
                <w:rFonts w:eastAsia="Times New Roman"/>
                <w:sz w:val="18"/>
                <w:szCs w:val="18"/>
              </w:rPr>
            </w:pPr>
            <w:r w:rsidRPr="00850FAF">
              <w:rPr>
                <w:rFonts w:eastAsia="Times New Roman"/>
                <w:sz w:val="18"/>
                <w:szCs w:val="18"/>
              </w:rPr>
              <w:t>1263</w:t>
            </w:r>
          </w:p>
        </w:tc>
        <w:tc>
          <w:tcPr>
            <w:tcW w:w="0" w:type="auto"/>
            <w:tcBorders>
              <w:bottom w:val="single" w:sz="6" w:space="0" w:color="000000"/>
            </w:tcBorders>
            <w:tcMar>
              <w:top w:w="30" w:type="dxa"/>
              <w:left w:w="45" w:type="dxa"/>
              <w:bottom w:w="30" w:type="dxa"/>
              <w:right w:w="45" w:type="dxa"/>
            </w:tcMar>
            <w:vAlign w:val="bottom"/>
            <w:hideMark/>
          </w:tcPr>
          <w:p w14:paraId="4424D392" w14:textId="77777777" w:rsidR="00850FAF" w:rsidRPr="00850FAF" w:rsidRDefault="00850FAF" w:rsidP="00850FAF">
            <w:pPr>
              <w:jc w:val="left"/>
              <w:rPr>
                <w:rFonts w:eastAsia="Times New Roman"/>
                <w:sz w:val="18"/>
                <w:szCs w:val="18"/>
              </w:rPr>
            </w:pPr>
            <w:r w:rsidRPr="00850FAF">
              <w:rPr>
                <w:rFonts w:eastAsia="Times New Roman"/>
                <w:sz w:val="18"/>
                <w:szCs w:val="18"/>
              </w:rPr>
              <w:t>0.538</w:t>
            </w:r>
          </w:p>
        </w:tc>
        <w:tc>
          <w:tcPr>
            <w:tcW w:w="0" w:type="auto"/>
            <w:tcBorders>
              <w:bottom w:val="single" w:sz="6" w:space="0" w:color="000000"/>
            </w:tcBorders>
            <w:tcMar>
              <w:top w:w="30" w:type="dxa"/>
              <w:left w:w="45" w:type="dxa"/>
              <w:bottom w:w="30" w:type="dxa"/>
              <w:right w:w="45" w:type="dxa"/>
            </w:tcMar>
            <w:vAlign w:val="bottom"/>
            <w:hideMark/>
          </w:tcPr>
          <w:p w14:paraId="53D55969" w14:textId="77777777" w:rsidR="00850FAF" w:rsidRPr="00850FAF" w:rsidRDefault="00850FAF" w:rsidP="00850FAF">
            <w:pPr>
              <w:jc w:val="left"/>
              <w:rPr>
                <w:rFonts w:eastAsia="Times New Roman"/>
                <w:sz w:val="18"/>
                <w:szCs w:val="18"/>
              </w:rPr>
            </w:pPr>
            <w:r w:rsidRPr="00850FAF">
              <w:rPr>
                <w:rFonts w:eastAsia="Times New Roman"/>
                <w:sz w:val="18"/>
                <w:szCs w:val="18"/>
              </w:rPr>
              <w:t>0.499</w:t>
            </w:r>
          </w:p>
        </w:tc>
        <w:tc>
          <w:tcPr>
            <w:tcW w:w="0" w:type="auto"/>
            <w:tcBorders>
              <w:bottom w:val="single" w:sz="6" w:space="0" w:color="000000"/>
            </w:tcBorders>
            <w:tcMar>
              <w:top w:w="30" w:type="dxa"/>
              <w:left w:w="45" w:type="dxa"/>
              <w:bottom w:w="30" w:type="dxa"/>
              <w:right w:w="45" w:type="dxa"/>
            </w:tcMar>
            <w:vAlign w:val="bottom"/>
            <w:hideMark/>
          </w:tcPr>
          <w:p w14:paraId="3AD3F506" w14:textId="77777777" w:rsidR="00850FAF" w:rsidRPr="00850FAF" w:rsidRDefault="00850FAF" w:rsidP="00850FAF">
            <w:pPr>
              <w:jc w:val="left"/>
              <w:rPr>
                <w:rFonts w:eastAsia="Times New Roman"/>
                <w:sz w:val="18"/>
                <w:szCs w:val="18"/>
              </w:rPr>
            </w:pPr>
            <w:r w:rsidRPr="00850FAF">
              <w:rPr>
                <w:rFonts w:eastAsia="Times New Roman"/>
                <w:sz w:val="18"/>
                <w:szCs w:val="18"/>
              </w:rPr>
              <w:t>0.000</w:t>
            </w:r>
          </w:p>
        </w:tc>
        <w:tc>
          <w:tcPr>
            <w:tcW w:w="0" w:type="auto"/>
            <w:tcBorders>
              <w:bottom w:val="single" w:sz="6" w:space="0" w:color="000000"/>
            </w:tcBorders>
            <w:tcMar>
              <w:top w:w="30" w:type="dxa"/>
              <w:left w:w="45" w:type="dxa"/>
              <w:bottom w:w="30" w:type="dxa"/>
              <w:right w:w="45" w:type="dxa"/>
            </w:tcMar>
            <w:vAlign w:val="bottom"/>
            <w:hideMark/>
          </w:tcPr>
          <w:p w14:paraId="706BC5E3" w14:textId="77777777" w:rsidR="00850FAF" w:rsidRPr="00850FAF" w:rsidRDefault="00850FAF" w:rsidP="00850FAF">
            <w:pPr>
              <w:jc w:val="left"/>
              <w:rPr>
                <w:rFonts w:eastAsia="Times New Roman"/>
                <w:sz w:val="18"/>
                <w:szCs w:val="18"/>
              </w:rPr>
            </w:pPr>
            <w:r w:rsidRPr="00850FAF">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71938614" w14:textId="77777777" w:rsidR="00850FAF" w:rsidRPr="00850FAF" w:rsidRDefault="00850FAF" w:rsidP="00850FAF">
            <w:pPr>
              <w:jc w:val="left"/>
              <w:rPr>
                <w:rFonts w:eastAsia="Times New Roman"/>
                <w:sz w:val="18"/>
                <w:szCs w:val="18"/>
              </w:rPr>
            </w:pPr>
            <w:r w:rsidRPr="00850FAF">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438BADC5" w14:textId="77777777" w:rsidR="00850FAF" w:rsidRPr="00850FAF" w:rsidRDefault="00850FAF" w:rsidP="00850FAF">
            <w:pPr>
              <w:jc w:val="left"/>
              <w:rPr>
                <w:rFonts w:eastAsia="Times New Roman"/>
                <w:sz w:val="18"/>
                <w:szCs w:val="18"/>
              </w:rPr>
            </w:pPr>
            <w:r w:rsidRPr="00850FAF">
              <w:rPr>
                <w:rFonts w:eastAsia="Times New Roman"/>
                <w:sz w:val="18"/>
                <w:szCs w:val="18"/>
              </w:rPr>
              <w:t>-0.151</w:t>
            </w:r>
          </w:p>
        </w:tc>
      </w:tr>
      <w:tr w:rsidR="00850FAF" w:rsidRPr="00850FAF" w14:paraId="5CCD09A5" w14:textId="77777777" w:rsidTr="00850FAF">
        <w:trPr>
          <w:trHeight w:val="207"/>
          <w:tblCellSpacing w:w="0" w:type="dxa"/>
        </w:trPr>
        <w:tc>
          <w:tcPr>
            <w:tcW w:w="0" w:type="auto"/>
            <w:gridSpan w:val="8"/>
            <w:tcMar>
              <w:top w:w="30" w:type="dxa"/>
              <w:left w:w="45" w:type="dxa"/>
              <w:bottom w:w="30" w:type="dxa"/>
              <w:right w:w="45" w:type="dxa"/>
            </w:tcMar>
            <w:vAlign w:val="bottom"/>
            <w:hideMark/>
          </w:tcPr>
          <w:p w14:paraId="7B35DF86" w14:textId="77777777" w:rsidR="00850FAF" w:rsidRPr="00850FAF" w:rsidRDefault="00850FAF" w:rsidP="00850FAF">
            <w:pPr>
              <w:jc w:val="left"/>
              <w:rPr>
                <w:rFonts w:eastAsia="Times New Roman"/>
                <w:sz w:val="18"/>
                <w:szCs w:val="18"/>
              </w:rPr>
            </w:pPr>
            <w:r w:rsidRPr="00850FAF">
              <w:rPr>
                <w:rFonts w:eastAsia="Times New Roman"/>
                <w:sz w:val="18"/>
                <w:szCs w:val="18"/>
              </w:rPr>
              <w:t>The data range is between September 08, 2017 and February 21, 2021.</w:t>
            </w:r>
          </w:p>
        </w:tc>
      </w:tr>
    </w:tbl>
    <w:p w14:paraId="14D1D90C" w14:textId="77777777" w:rsidR="005D7C2E" w:rsidRDefault="005D7C2E" w:rsidP="005D7C2E"/>
    <w:p w14:paraId="71A7BA33" w14:textId="251A0297" w:rsidR="00376FE6" w:rsidRPr="0070052B" w:rsidRDefault="00601B87" w:rsidP="00497E07">
      <w:pPr>
        <w:pStyle w:val="Heading2"/>
      </w:pPr>
      <w:bookmarkStart w:id="14" w:name="_Toc75279214"/>
      <w:r>
        <w:lastRenderedPageBreak/>
        <w:t>3</w:t>
      </w:r>
      <w:r w:rsidR="00754725" w:rsidRPr="0070052B">
        <w:t>.</w:t>
      </w:r>
      <w:r w:rsidR="000C1749">
        <w:t>4</w:t>
      </w:r>
      <w:r w:rsidR="00754725" w:rsidRPr="0070052B">
        <w:t xml:space="preserve"> Time Series Analysis</w:t>
      </w:r>
      <w:bookmarkEnd w:id="14"/>
    </w:p>
    <w:p w14:paraId="41C751DE" w14:textId="37C6E07A" w:rsidR="00756995" w:rsidRPr="0070052B" w:rsidRDefault="00601B87" w:rsidP="00756995">
      <w:pPr>
        <w:pStyle w:val="Heading3"/>
        <w:rPr>
          <w:color w:val="auto"/>
        </w:rPr>
      </w:pPr>
      <w:r>
        <w:rPr>
          <w:color w:val="auto"/>
        </w:rPr>
        <w:t>3</w:t>
      </w:r>
      <w:r w:rsidR="00756995" w:rsidRPr="0070052B">
        <w:rPr>
          <w:color w:val="auto"/>
        </w:rPr>
        <w:t>.</w:t>
      </w:r>
      <w:r w:rsidR="000C1749">
        <w:rPr>
          <w:color w:val="auto"/>
        </w:rPr>
        <w:t>4</w:t>
      </w:r>
      <w:r w:rsidR="00756995" w:rsidRPr="0070052B">
        <w:rPr>
          <w:color w:val="auto"/>
        </w:rPr>
        <w:t>.1 Stationarity</w:t>
      </w:r>
    </w:p>
    <w:p w14:paraId="169C7756" w14:textId="67856763" w:rsidR="00756995" w:rsidRPr="0070052B" w:rsidRDefault="00756995" w:rsidP="00756995">
      <w:pPr>
        <w:ind w:firstLine="720"/>
      </w:pPr>
      <w:bookmarkStart w:id="15" w:name="_heading=h.lc7xd4pdad4t" w:colFirst="0" w:colLast="0"/>
      <w:bookmarkEnd w:id="15"/>
      <w:r w:rsidRPr="0070052B">
        <w:t>Stationarity is a critical time-series property because stationarity may ensure that the forecasting is interpolative</w:t>
      </w:r>
      <w:r w:rsidR="00357E8D" w:rsidRPr="0070052B">
        <w:t xml:space="preserve">. </w:t>
      </w:r>
      <w:r w:rsidR="003C3486">
        <w:t>W</w:t>
      </w:r>
      <w:r w:rsidRPr="0070052B">
        <w:t>e conducted the augmented Dickey-Fuller test (</w:t>
      </w:r>
      <w:r w:rsidR="003C3486">
        <w:t xml:space="preserve">the </w:t>
      </w:r>
      <w:r w:rsidRPr="0070052B">
        <w:t>ADF test) on the preprocessed variables to test their stationarity. The ADF test has the null hypothesis that the univariate time series in question is non-stationary</w:t>
      </w:r>
      <w:sdt>
        <w:sdtPr>
          <w:id w:val="387157296"/>
          <w:citation/>
        </w:sdtPr>
        <w:sdtEndPr/>
        <w:sdtContent>
          <w:r w:rsidRPr="0070052B">
            <w:fldChar w:fldCharType="begin"/>
          </w:r>
          <w:r w:rsidRPr="0070052B">
            <w:instrText xml:space="preserve">CITATION Mac10 \l 1041 </w:instrText>
          </w:r>
          <w:r w:rsidRPr="0070052B">
            <w:fldChar w:fldCharType="separate"/>
          </w:r>
          <w:r w:rsidR="004F370A">
            <w:rPr>
              <w:noProof/>
            </w:rPr>
            <w:t xml:space="preserve"> (MacKinnon, 2010)</w:t>
          </w:r>
          <w:r w:rsidRPr="0070052B">
            <w:fldChar w:fldCharType="end"/>
          </w:r>
        </w:sdtContent>
      </w:sdt>
      <w:r w:rsidRPr="0070052B">
        <w:t xml:space="preserve">. </w:t>
      </w:r>
    </w:p>
    <w:p w14:paraId="42A49926" w14:textId="2CF10E77" w:rsidR="00357E8D" w:rsidRPr="0070052B" w:rsidRDefault="00357E8D" w:rsidP="00357E8D">
      <w:pPr>
        <w:ind w:firstLine="720"/>
      </w:pPr>
      <w:r w:rsidRPr="0070052B">
        <w:t xml:space="preserve">Table A3 </w:t>
      </w:r>
      <w:r w:rsidR="008932FE">
        <w:t xml:space="preserve">in </w:t>
      </w:r>
      <w:r w:rsidR="00F2150E">
        <w:t xml:space="preserve">the </w:t>
      </w:r>
      <w:r w:rsidR="008932FE">
        <w:t xml:space="preserve">Appendix </w:t>
      </w:r>
      <w:r w:rsidRPr="0070052B">
        <w:t xml:space="preserve">shows the results of the ADF test on the </w:t>
      </w:r>
      <w:r w:rsidR="003C3486">
        <w:t xml:space="preserve">raw data </w:t>
      </w:r>
      <w:r w:rsidRPr="0070052B">
        <w:t xml:space="preserve">variables. </w:t>
      </w:r>
      <w:r w:rsidR="00D062FA" w:rsidRPr="0070052B">
        <w:t>The results indicate</w:t>
      </w:r>
      <w:r w:rsidR="000F5AA4">
        <w:t>d</w:t>
      </w:r>
      <w:r w:rsidR="00D062FA" w:rsidRPr="0070052B">
        <w:t xml:space="preserve"> that m</w:t>
      </w:r>
      <w:r w:rsidRPr="0070052B">
        <w:t xml:space="preserve">ost variables </w:t>
      </w:r>
      <w:r w:rsidR="000F5AA4">
        <w:t>were</w:t>
      </w:r>
      <w:r w:rsidRPr="0070052B">
        <w:t xml:space="preserve"> non-stationary</w:t>
      </w:r>
      <w:r w:rsidR="00A93913">
        <w:t xml:space="preserve"> even at the 0.1 significance level</w:t>
      </w:r>
      <w:r w:rsidRPr="0070052B">
        <w:t>. Therefore, we took the log differences of all the variables in the preprocessing</w:t>
      </w:r>
      <w:r w:rsidR="00BD1CCF" w:rsidRPr="0070052B">
        <w:t xml:space="preserve"> as explained in Subsection </w:t>
      </w:r>
      <w:r w:rsidR="000C1749">
        <w:t>3.3</w:t>
      </w:r>
      <w:r w:rsidR="00BD1CCF" w:rsidRPr="0070052B">
        <w:t xml:space="preserve"> </w:t>
      </w:r>
      <w:r w:rsidR="00EB1D8E">
        <w:t>Data Preprocessing</w:t>
      </w:r>
      <w:r w:rsidRPr="0070052B">
        <w:t>.</w:t>
      </w:r>
    </w:p>
    <w:p w14:paraId="0B9ACEE0" w14:textId="6FA0427A" w:rsidR="00756995" w:rsidRPr="0070052B" w:rsidRDefault="00756995" w:rsidP="00756995">
      <w:pPr>
        <w:ind w:firstLine="720"/>
      </w:pPr>
      <w:r w:rsidRPr="0070052B">
        <w:t>Table A</w:t>
      </w:r>
      <w:r w:rsidR="009A7674" w:rsidRPr="0070052B">
        <w:t>4</w:t>
      </w:r>
      <w:r w:rsidRPr="0070052B">
        <w:t xml:space="preserve"> </w:t>
      </w:r>
      <w:r w:rsidR="008932FE">
        <w:t xml:space="preserve">in </w:t>
      </w:r>
      <w:r w:rsidR="00F2150E">
        <w:t xml:space="preserve">the </w:t>
      </w:r>
      <w:r w:rsidR="008932FE">
        <w:t xml:space="preserve">Appendix </w:t>
      </w:r>
      <w:r w:rsidRPr="0070052B">
        <w:t>shows the results of the ADF test</w:t>
      </w:r>
      <w:r w:rsidR="00357E8D" w:rsidRPr="0070052B">
        <w:t xml:space="preserve"> on the preprocessed variables</w:t>
      </w:r>
      <w:r w:rsidRPr="0070052B">
        <w:t>.</w:t>
      </w:r>
      <w:r w:rsidR="00564455">
        <w:t xml:space="preserve"> </w:t>
      </w:r>
      <w:r w:rsidRPr="0070052B">
        <w:t xml:space="preserve">The result was that all the variables used for forecasting, including the dependent variables, were tested as stationary at the 0.05 significance level. </w:t>
      </w:r>
      <w:r w:rsidR="00722504">
        <w:t>Their</w:t>
      </w:r>
      <w:r w:rsidR="00813283">
        <w:t xml:space="preserve"> </w:t>
      </w:r>
      <w:r w:rsidRPr="0070052B">
        <w:t xml:space="preserve">stationarity assures </w:t>
      </w:r>
      <w:r w:rsidR="00356092">
        <w:t xml:space="preserve">that </w:t>
      </w:r>
      <w:r w:rsidRPr="0070052B">
        <w:t>the distribution of train data is almost the same as that of test data.</w:t>
      </w:r>
    </w:p>
    <w:p w14:paraId="64984CCD" w14:textId="77777777" w:rsidR="00756995" w:rsidRPr="0070052B" w:rsidRDefault="00756995" w:rsidP="00756995"/>
    <w:p w14:paraId="04C56239" w14:textId="4F81B845" w:rsidR="0052551A" w:rsidRPr="0070052B" w:rsidRDefault="00601B87" w:rsidP="00EF7023">
      <w:pPr>
        <w:pStyle w:val="Heading3"/>
        <w:rPr>
          <w:color w:val="auto"/>
        </w:rPr>
      </w:pPr>
      <w:r>
        <w:rPr>
          <w:color w:val="auto"/>
        </w:rPr>
        <w:t>3</w:t>
      </w:r>
      <w:r w:rsidR="00754725" w:rsidRPr="0070052B">
        <w:rPr>
          <w:color w:val="auto"/>
        </w:rPr>
        <w:t>.</w:t>
      </w:r>
      <w:r w:rsidR="000C1749">
        <w:rPr>
          <w:color w:val="auto"/>
        </w:rPr>
        <w:t>4</w:t>
      </w:r>
      <w:r w:rsidR="00754725" w:rsidRPr="0070052B">
        <w:rPr>
          <w:color w:val="auto"/>
        </w:rPr>
        <w:t>.</w:t>
      </w:r>
      <w:r w:rsidR="00A74157" w:rsidRPr="0070052B">
        <w:rPr>
          <w:color w:val="auto"/>
        </w:rPr>
        <w:t>2</w:t>
      </w:r>
      <w:r w:rsidR="00754725" w:rsidRPr="0070052B">
        <w:rPr>
          <w:color w:val="auto"/>
        </w:rPr>
        <w:t xml:space="preserve"> Autocorrelation</w:t>
      </w:r>
    </w:p>
    <w:p w14:paraId="4F41C041" w14:textId="05EFF0C5" w:rsidR="00006C85" w:rsidRPr="0070052B" w:rsidRDefault="00731A0B" w:rsidP="00E42A47">
      <w:pPr>
        <w:ind w:firstLine="720"/>
      </w:pPr>
      <w:r w:rsidRPr="0070052B">
        <w:t>We also</w:t>
      </w:r>
      <w:r w:rsidR="004711AF" w:rsidRPr="0070052B">
        <w:t xml:space="preserve"> conduct</w:t>
      </w:r>
      <w:r w:rsidR="00A165E7" w:rsidRPr="0070052B">
        <w:t>ed</w:t>
      </w:r>
      <w:r w:rsidR="004711AF" w:rsidRPr="0070052B">
        <w:t xml:space="preserve"> </w:t>
      </w:r>
      <w:r w:rsidR="009A2AD5" w:rsidRPr="0070052B">
        <w:t xml:space="preserve">the </w:t>
      </w:r>
      <w:r w:rsidR="004711AF" w:rsidRPr="0070052B">
        <w:t xml:space="preserve">Ljung &amp; Box test on the dependent variable, the log return of Bitcoin </w:t>
      </w:r>
      <w:r w:rsidR="004711AF" w:rsidRPr="00564455">
        <w:t xml:space="preserve">prices </w:t>
      </w:r>
      <w:sdt>
        <w:sdtPr>
          <w:id w:val="-1534181330"/>
          <w:citation/>
        </w:sdtPr>
        <w:sdtEndPr/>
        <w:sdtContent>
          <w:r w:rsidR="004711AF" w:rsidRPr="00564455">
            <w:fldChar w:fldCharType="begin"/>
          </w:r>
          <w:r w:rsidR="00564455" w:rsidRPr="00564455">
            <w:instrText xml:space="preserve">CITATION TSA10 \l 1041 </w:instrText>
          </w:r>
          <w:r w:rsidR="004711AF" w:rsidRPr="00564455">
            <w:fldChar w:fldCharType="separate"/>
          </w:r>
          <w:r w:rsidR="004F370A">
            <w:rPr>
              <w:noProof/>
            </w:rPr>
            <w:t>(Tsay, 2010)</w:t>
          </w:r>
          <w:r w:rsidR="004711AF" w:rsidRPr="00564455">
            <w:fldChar w:fldCharType="end"/>
          </w:r>
        </w:sdtContent>
      </w:sdt>
      <w:r w:rsidR="004711AF" w:rsidRPr="00564455">
        <w:t>.</w:t>
      </w:r>
      <w:r w:rsidR="004711AF" w:rsidRPr="0070052B">
        <w:t xml:space="preserve"> The null hypothesis is that all the </w:t>
      </w:r>
      <w:r w:rsidR="00F36C4C" w:rsidRPr="0070052B">
        <w:t xml:space="preserve">autocorrelation </w:t>
      </w:r>
      <w:r w:rsidR="004711AF" w:rsidRPr="0070052B">
        <w:t xml:space="preserve">coefficients </w:t>
      </w:r>
      <w:r w:rsidR="00E74DB7">
        <w:t>are zero between a specific time point and its lagged points within the predefined lags</w:t>
      </w:r>
      <w:r w:rsidR="004711AF" w:rsidRPr="0070052B">
        <w:t xml:space="preserve">. </w:t>
      </w:r>
      <w:r w:rsidR="00170524">
        <w:t>The economic interpretation is that t</w:t>
      </w:r>
      <w:r w:rsidR="004711AF" w:rsidRPr="0070052B">
        <w:t xml:space="preserve">he test </w:t>
      </w:r>
      <w:r w:rsidR="00170524">
        <w:t>measures t</w:t>
      </w:r>
      <w:r w:rsidR="004711AF" w:rsidRPr="0070052B">
        <w:t xml:space="preserve">he efficiency of the Bitcoin market in a weak form because if the market has autocorrelation, it means investors can forecast the returns by using only the past </w:t>
      </w:r>
      <w:r w:rsidR="00E826A9">
        <w:t>prices</w:t>
      </w:r>
      <w:r w:rsidR="004711AF" w:rsidRPr="0070052B">
        <w:t>, contradicting a weak-form efficiency.</w:t>
      </w:r>
    </w:p>
    <w:p w14:paraId="2D653816" w14:textId="7A9380AF" w:rsidR="00807F43" w:rsidRDefault="004711AF" w:rsidP="0096682B">
      <w:pPr>
        <w:ind w:firstLine="720"/>
      </w:pPr>
      <w:r w:rsidRPr="0070052B">
        <w:t xml:space="preserve">Table 3 illustrates the Ljung &amp; Box test results on the log return of Bitcoin prices. </w:t>
      </w:r>
    </w:p>
    <w:p w14:paraId="6745C495" w14:textId="1F261071" w:rsidR="007010F6" w:rsidRDefault="007010F6" w:rsidP="007010F6"/>
    <w:tbl>
      <w:tblPr>
        <w:tblW w:w="8436" w:type="dxa"/>
        <w:tblCellSpacing w:w="0" w:type="dxa"/>
        <w:tblCellMar>
          <w:left w:w="0" w:type="dxa"/>
          <w:right w:w="0" w:type="dxa"/>
        </w:tblCellMar>
        <w:tblLook w:val="04A0" w:firstRow="1" w:lastRow="0" w:firstColumn="1" w:lastColumn="0" w:noHBand="0" w:noVBand="1"/>
      </w:tblPr>
      <w:tblGrid>
        <w:gridCol w:w="1668"/>
        <w:gridCol w:w="4074"/>
        <w:gridCol w:w="2694"/>
      </w:tblGrid>
      <w:tr w:rsidR="00850FAF" w:rsidRPr="00850FAF" w14:paraId="1C757E49" w14:textId="77777777" w:rsidTr="00850FAF">
        <w:trPr>
          <w:trHeight w:val="200"/>
          <w:tblCellSpacing w:w="0" w:type="dxa"/>
        </w:trPr>
        <w:tc>
          <w:tcPr>
            <w:tcW w:w="0" w:type="auto"/>
            <w:gridSpan w:val="3"/>
            <w:tcBorders>
              <w:bottom w:val="single" w:sz="6" w:space="0" w:color="000000"/>
            </w:tcBorders>
            <w:tcMar>
              <w:top w:w="30" w:type="dxa"/>
              <w:left w:w="45" w:type="dxa"/>
              <w:bottom w:w="30" w:type="dxa"/>
              <w:right w:w="45" w:type="dxa"/>
            </w:tcMar>
            <w:vAlign w:val="bottom"/>
            <w:hideMark/>
          </w:tcPr>
          <w:p w14:paraId="68C9B018" w14:textId="2D0797E3" w:rsidR="00850FAF" w:rsidRPr="00850FAF" w:rsidRDefault="00850FAF" w:rsidP="00850FAF">
            <w:pPr>
              <w:jc w:val="center"/>
              <w:rPr>
                <w:rFonts w:eastAsia="Times New Roman"/>
                <w:szCs w:val="22"/>
              </w:rPr>
            </w:pPr>
            <w:r w:rsidRPr="00850FAF">
              <w:rPr>
                <w:rFonts w:eastAsia="Times New Roman"/>
                <w:szCs w:val="22"/>
              </w:rPr>
              <w:t xml:space="preserve">Table 3: The results of </w:t>
            </w:r>
            <w:r w:rsidR="00582CE7">
              <w:rPr>
                <w:rFonts w:eastAsia="Times New Roman"/>
                <w:szCs w:val="22"/>
              </w:rPr>
              <w:t xml:space="preserve">the </w:t>
            </w:r>
            <w:r w:rsidRPr="00850FAF">
              <w:rPr>
                <w:rFonts w:eastAsia="Times New Roman"/>
                <w:szCs w:val="22"/>
              </w:rPr>
              <w:t>Ljung &amp; Box test on the log return of Bitcoin prices</w:t>
            </w:r>
          </w:p>
        </w:tc>
      </w:tr>
      <w:tr w:rsidR="00582CE7" w:rsidRPr="00850FAF" w14:paraId="2CA894F9" w14:textId="77777777" w:rsidTr="00850FAF">
        <w:trPr>
          <w:trHeight w:val="200"/>
          <w:tblCellSpacing w:w="0" w:type="dxa"/>
        </w:trPr>
        <w:tc>
          <w:tcPr>
            <w:tcW w:w="0" w:type="auto"/>
            <w:tcBorders>
              <w:bottom w:val="single" w:sz="6" w:space="0" w:color="000000"/>
            </w:tcBorders>
            <w:tcMar>
              <w:top w:w="30" w:type="dxa"/>
              <w:left w:w="45" w:type="dxa"/>
              <w:bottom w:w="30" w:type="dxa"/>
              <w:right w:w="45" w:type="dxa"/>
            </w:tcMar>
            <w:vAlign w:val="bottom"/>
            <w:hideMark/>
          </w:tcPr>
          <w:p w14:paraId="627A69C5" w14:textId="77777777" w:rsidR="00850FAF" w:rsidRPr="00850FAF" w:rsidRDefault="00850FAF" w:rsidP="00850FAF">
            <w:pPr>
              <w:jc w:val="left"/>
              <w:rPr>
                <w:rFonts w:eastAsia="Times New Roman"/>
                <w:sz w:val="18"/>
                <w:szCs w:val="18"/>
              </w:rPr>
            </w:pPr>
            <w:r w:rsidRPr="00850FAF">
              <w:rPr>
                <w:rFonts w:eastAsia="Times New Roman"/>
                <w:sz w:val="18"/>
                <w:szCs w:val="18"/>
              </w:rPr>
              <w:t>lags</w:t>
            </w:r>
          </w:p>
        </w:tc>
        <w:tc>
          <w:tcPr>
            <w:tcW w:w="0" w:type="auto"/>
            <w:tcBorders>
              <w:bottom w:val="single" w:sz="6" w:space="0" w:color="000000"/>
            </w:tcBorders>
            <w:tcMar>
              <w:top w:w="30" w:type="dxa"/>
              <w:left w:w="45" w:type="dxa"/>
              <w:bottom w:w="30" w:type="dxa"/>
              <w:right w:w="45" w:type="dxa"/>
            </w:tcMar>
            <w:vAlign w:val="bottom"/>
            <w:hideMark/>
          </w:tcPr>
          <w:p w14:paraId="0D388DB3" w14:textId="77777777" w:rsidR="00850FAF" w:rsidRPr="00850FAF" w:rsidRDefault="00850FAF" w:rsidP="00850FAF">
            <w:pPr>
              <w:jc w:val="left"/>
              <w:rPr>
                <w:rFonts w:eastAsia="Times New Roman"/>
                <w:sz w:val="18"/>
                <w:szCs w:val="18"/>
              </w:rPr>
            </w:pPr>
            <w:r w:rsidRPr="00850FAF">
              <w:rPr>
                <w:rFonts w:eastAsia="Times New Roman"/>
                <w:sz w:val="18"/>
                <w:szCs w:val="18"/>
              </w:rPr>
              <w:t>test statistic</w:t>
            </w:r>
          </w:p>
        </w:tc>
        <w:tc>
          <w:tcPr>
            <w:tcW w:w="0" w:type="auto"/>
            <w:tcBorders>
              <w:bottom w:val="single" w:sz="6" w:space="0" w:color="000000"/>
            </w:tcBorders>
            <w:tcMar>
              <w:top w:w="30" w:type="dxa"/>
              <w:left w:w="45" w:type="dxa"/>
              <w:bottom w:w="30" w:type="dxa"/>
              <w:right w:w="45" w:type="dxa"/>
            </w:tcMar>
            <w:vAlign w:val="bottom"/>
            <w:hideMark/>
          </w:tcPr>
          <w:p w14:paraId="4DA0CB6B" w14:textId="77777777" w:rsidR="00850FAF" w:rsidRPr="00850FAF" w:rsidRDefault="00850FAF" w:rsidP="00850FAF">
            <w:pPr>
              <w:jc w:val="left"/>
              <w:rPr>
                <w:rFonts w:eastAsia="Times New Roman"/>
                <w:sz w:val="18"/>
                <w:szCs w:val="18"/>
              </w:rPr>
            </w:pPr>
            <w:r w:rsidRPr="00850FAF">
              <w:rPr>
                <w:rFonts w:eastAsia="Times New Roman"/>
                <w:sz w:val="18"/>
                <w:szCs w:val="18"/>
              </w:rPr>
              <w:t>p value</w:t>
            </w:r>
          </w:p>
        </w:tc>
      </w:tr>
      <w:tr w:rsidR="00582CE7" w:rsidRPr="00850FAF" w14:paraId="2A01898E" w14:textId="77777777" w:rsidTr="00850FAF">
        <w:trPr>
          <w:trHeight w:val="200"/>
          <w:tblCellSpacing w:w="0" w:type="dxa"/>
        </w:trPr>
        <w:tc>
          <w:tcPr>
            <w:tcW w:w="0" w:type="auto"/>
            <w:tcMar>
              <w:top w:w="30" w:type="dxa"/>
              <w:left w:w="45" w:type="dxa"/>
              <w:bottom w:w="30" w:type="dxa"/>
              <w:right w:w="45" w:type="dxa"/>
            </w:tcMar>
            <w:vAlign w:val="bottom"/>
            <w:hideMark/>
          </w:tcPr>
          <w:p w14:paraId="5A67EAC6" w14:textId="77777777" w:rsidR="00850FAF" w:rsidRPr="00850FAF" w:rsidRDefault="00850FAF" w:rsidP="00850FAF">
            <w:pPr>
              <w:jc w:val="left"/>
              <w:rPr>
                <w:rFonts w:eastAsia="Times New Roman"/>
                <w:sz w:val="18"/>
                <w:szCs w:val="18"/>
              </w:rPr>
            </w:pPr>
            <w:r w:rsidRPr="00850FAF">
              <w:rPr>
                <w:rFonts w:eastAsia="Times New Roman"/>
                <w:sz w:val="18"/>
                <w:szCs w:val="18"/>
              </w:rPr>
              <w:t>20</w:t>
            </w:r>
          </w:p>
        </w:tc>
        <w:tc>
          <w:tcPr>
            <w:tcW w:w="0" w:type="auto"/>
            <w:tcMar>
              <w:top w:w="30" w:type="dxa"/>
              <w:left w:w="45" w:type="dxa"/>
              <w:bottom w:w="30" w:type="dxa"/>
              <w:right w:w="45" w:type="dxa"/>
            </w:tcMar>
            <w:vAlign w:val="bottom"/>
            <w:hideMark/>
          </w:tcPr>
          <w:p w14:paraId="5FA6915C" w14:textId="77777777" w:rsidR="00850FAF" w:rsidRPr="00850FAF" w:rsidRDefault="00850FAF" w:rsidP="00850FAF">
            <w:pPr>
              <w:jc w:val="left"/>
              <w:rPr>
                <w:rFonts w:eastAsia="Times New Roman"/>
                <w:sz w:val="18"/>
                <w:szCs w:val="18"/>
              </w:rPr>
            </w:pPr>
            <w:r w:rsidRPr="00850FAF">
              <w:rPr>
                <w:rFonts w:eastAsia="Times New Roman"/>
                <w:sz w:val="18"/>
                <w:szCs w:val="18"/>
              </w:rPr>
              <w:t>30.917</w:t>
            </w:r>
          </w:p>
        </w:tc>
        <w:tc>
          <w:tcPr>
            <w:tcW w:w="0" w:type="auto"/>
            <w:tcMar>
              <w:top w:w="30" w:type="dxa"/>
              <w:left w:w="45" w:type="dxa"/>
              <w:bottom w:w="30" w:type="dxa"/>
              <w:right w:w="45" w:type="dxa"/>
            </w:tcMar>
            <w:vAlign w:val="bottom"/>
            <w:hideMark/>
          </w:tcPr>
          <w:p w14:paraId="142351B0" w14:textId="77777777" w:rsidR="00850FAF" w:rsidRPr="00850FAF" w:rsidRDefault="00850FAF" w:rsidP="00850FAF">
            <w:pPr>
              <w:jc w:val="left"/>
              <w:rPr>
                <w:rFonts w:eastAsia="Times New Roman"/>
                <w:sz w:val="18"/>
                <w:szCs w:val="18"/>
              </w:rPr>
            </w:pPr>
            <w:r w:rsidRPr="00850FAF">
              <w:rPr>
                <w:rFonts w:eastAsia="Times New Roman"/>
                <w:sz w:val="18"/>
                <w:szCs w:val="18"/>
              </w:rPr>
              <w:t>0.056*</w:t>
            </w:r>
          </w:p>
        </w:tc>
      </w:tr>
      <w:tr w:rsidR="00582CE7" w:rsidRPr="00850FAF" w14:paraId="611F6E41" w14:textId="77777777" w:rsidTr="00850FAF">
        <w:trPr>
          <w:trHeight w:val="200"/>
          <w:tblCellSpacing w:w="0" w:type="dxa"/>
        </w:trPr>
        <w:tc>
          <w:tcPr>
            <w:tcW w:w="0" w:type="auto"/>
            <w:tcMar>
              <w:top w:w="30" w:type="dxa"/>
              <w:left w:w="45" w:type="dxa"/>
              <w:bottom w:w="30" w:type="dxa"/>
              <w:right w:w="45" w:type="dxa"/>
            </w:tcMar>
            <w:vAlign w:val="bottom"/>
            <w:hideMark/>
          </w:tcPr>
          <w:p w14:paraId="1806E468" w14:textId="77777777" w:rsidR="00850FAF" w:rsidRPr="00850FAF" w:rsidRDefault="00850FAF" w:rsidP="00850FAF">
            <w:pPr>
              <w:jc w:val="left"/>
              <w:rPr>
                <w:rFonts w:eastAsia="Times New Roman"/>
                <w:sz w:val="18"/>
                <w:szCs w:val="18"/>
              </w:rPr>
            </w:pPr>
            <w:r w:rsidRPr="00850FAF">
              <w:rPr>
                <w:rFonts w:eastAsia="Times New Roman"/>
                <w:sz w:val="18"/>
                <w:szCs w:val="18"/>
              </w:rPr>
              <w:t>40</w:t>
            </w:r>
          </w:p>
        </w:tc>
        <w:tc>
          <w:tcPr>
            <w:tcW w:w="0" w:type="auto"/>
            <w:tcMar>
              <w:top w:w="30" w:type="dxa"/>
              <w:left w:w="45" w:type="dxa"/>
              <w:bottom w:w="30" w:type="dxa"/>
              <w:right w:w="45" w:type="dxa"/>
            </w:tcMar>
            <w:vAlign w:val="bottom"/>
            <w:hideMark/>
          </w:tcPr>
          <w:p w14:paraId="5B7518C3" w14:textId="77777777" w:rsidR="00850FAF" w:rsidRPr="00850FAF" w:rsidRDefault="00850FAF" w:rsidP="00850FAF">
            <w:pPr>
              <w:jc w:val="left"/>
              <w:rPr>
                <w:rFonts w:eastAsia="Times New Roman"/>
                <w:sz w:val="18"/>
                <w:szCs w:val="18"/>
              </w:rPr>
            </w:pPr>
            <w:r w:rsidRPr="00850FAF">
              <w:rPr>
                <w:rFonts w:eastAsia="Times New Roman"/>
                <w:sz w:val="18"/>
                <w:szCs w:val="18"/>
              </w:rPr>
              <w:t>46.42</w:t>
            </w:r>
          </w:p>
        </w:tc>
        <w:tc>
          <w:tcPr>
            <w:tcW w:w="0" w:type="auto"/>
            <w:tcMar>
              <w:top w:w="30" w:type="dxa"/>
              <w:left w:w="45" w:type="dxa"/>
              <w:bottom w:w="30" w:type="dxa"/>
              <w:right w:w="45" w:type="dxa"/>
            </w:tcMar>
            <w:vAlign w:val="bottom"/>
            <w:hideMark/>
          </w:tcPr>
          <w:p w14:paraId="3643C669" w14:textId="77777777" w:rsidR="00850FAF" w:rsidRPr="00850FAF" w:rsidRDefault="00850FAF" w:rsidP="00850FAF">
            <w:pPr>
              <w:jc w:val="left"/>
              <w:rPr>
                <w:rFonts w:eastAsia="Times New Roman"/>
                <w:sz w:val="18"/>
                <w:szCs w:val="18"/>
              </w:rPr>
            </w:pPr>
            <w:r w:rsidRPr="00850FAF">
              <w:rPr>
                <w:rFonts w:eastAsia="Times New Roman"/>
                <w:sz w:val="18"/>
                <w:szCs w:val="18"/>
              </w:rPr>
              <w:t>0.225</w:t>
            </w:r>
          </w:p>
        </w:tc>
      </w:tr>
      <w:tr w:rsidR="00582CE7" w:rsidRPr="00850FAF" w14:paraId="34757A6D" w14:textId="77777777" w:rsidTr="00850FAF">
        <w:trPr>
          <w:trHeight w:val="200"/>
          <w:tblCellSpacing w:w="0" w:type="dxa"/>
        </w:trPr>
        <w:tc>
          <w:tcPr>
            <w:tcW w:w="0" w:type="auto"/>
            <w:tcBorders>
              <w:bottom w:val="single" w:sz="6" w:space="0" w:color="000000"/>
            </w:tcBorders>
            <w:tcMar>
              <w:top w:w="30" w:type="dxa"/>
              <w:left w:w="45" w:type="dxa"/>
              <w:bottom w:w="30" w:type="dxa"/>
              <w:right w:w="45" w:type="dxa"/>
            </w:tcMar>
            <w:vAlign w:val="bottom"/>
            <w:hideMark/>
          </w:tcPr>
          <w:p w14:paraId="0DD591BA" w14:textId="77777777" w:rsidR="00850FAF" w:rsidRPr="00850FAF" w:rsidRDefault="00850FAF" w:rsidP="00850FAF">
            <w:pPr>
              <w:jc w:val="left"/>
              <w:rPr>
                <w:rFonts w:eastAsia="Times New Roman"/>
                <w:sz w:val="18"/>
                <w:szCs w:val="18"/>
              </w:rPr>
            </w:pPr>
            <w:r w:rsidRPr="00850FAF">
              <w:rPr>
                <w:rFonts w:eastAsia="Times New Roman"/>
                <w:sz w:val="18"/>
                <w:szCs w:val="18"/>
              </w:rPr>
              <w:t>60</w:t>
            </w:r>
          </w:p>
        </w:tc>
        <w:tc>
          <w:tcPr>
            <w:tcW w:w="0" w:type="auto"/>
            <w:tcBorders>
              <w:bottom w:val="single" w:sz="6" w:space="0" w:color="000000"/>
            </w:tcBorders>
            <w:tcMar>
              <w:top w:w="30" w:type="dxa"/>
              <w:left w:w="45" w:type="dxa"/>
              <w:bottom w:w="30" w:type="dxa"/>
              <w:right w:w="45" w:type="dxa"/>
            </w:tcMar>
            <w:vAlign w:val="bottom"/>
            <w:hideMark/>
          </w:tcPr>
          <w:p w14:paraId="55444571" w14:textId="77777777" w:rsidR="00850FAF" w:rsidRPr="00850FAF" w:rsidRDefault="00850FAF" w:rsidP="00850FAF">
            <w:pPr>
              <w:jc w:val="left"/>
              <w:rPr>
                <w:rFonts w:eastAsia="Times New Roman"/>
                <w:sz w:val="18"/>
                <w:szCs w:val="18"/>
              </w:rPr>
            </w:pPr>
            <w:r w:rsidRPr="00850FAF">
              <w:rPr>
                <w:rFonts w:eastAsia="Times New Roman"/>
                <w:sz w:val="18"/>
                <w:szCs w:val="18"/>
              </w:rPr>
              <w:t>66.231</w:t>
            </w:r>
          </w:p>
        </w:tc>
        <w:tc>
          <w:tcPr>
            <w:tcW w:w="0" w:type="auto"/>
            <w:tcBorders>
              <w:bottom w:val="single" w:sz="6" w:space="0" w:color="000000"/>
            </w:tcBorders>
            <w:tcMar>
              <w:top w:w="30" w:type="dxa"/>
              <w:left w:w="45" w:type="dxa"/>
              <w:bottom w:w="30" w:type="dxa"/>
              <w:right w:w="45" w:type="dxa"/>
            </w:tcMar>
            <w:vAlign w:val="bottom"/>
            <w:hideMark/>
          </w:tcPr>
          <w:p w14:paraId="3728D4B8" w14:textId="77777777" w:rsidR="00850FAF" w:rsidRPr="00850FAF" w:rsidRDefault="00850FAF" w:rsidP="00850FAF">
            <w:pPr>
              <w:jc w:val="left"/>
              <w:rPr>
                <w:rFonts w:eastAsia="Times New Roman"/>
                <w:sz w:val="18"/>
                <w:szCs w:val="18"/>
              </w:rPr>
            </w:pPr>
            <w:r w:rsidRPr="00850FAF">
              <w:rPr>
                <w:rFonts w:eastAsia="Times New Roman"/>
                <w:sz w:val="18"/>
                <w:szCs w:val="18"/>
              </w:rPr>
              <w:t>0.271</w:t>
            </w:r>
          </w:p>
        </w:tc>
      </w:tr>
      <w:tr w:rsidR="00850FAF" w:rsidRPr="00850FAF" w14:paraId="378DFF10" w14:textId="77777777" w:rsidTr="00850FAF">
        <w:trPr>
          <w:trHeight w:val="200"/>
          <w:tblCellSpacing w:w="0" w:type="dxa"/>
        </w:trPr>
        <w:tc>
          <w:tcPr>
            <w:tcW w:w="0" w:type="auto"/>
            <w:gridSpan w:val="3"/>
            <w:tcMar>
              <w:top w:w="30" w:type="dxa"/>
              <w:left w:w="45" w:type="dxa"/>
              <w:bottom w:w="30" w:type="dxa"/>
              <w:right w:w="45" w:type="dxa"/>
            </w:tcMar>
            <w:vAlign w:val="bottom"/>
            <w:hideMark/>
          </w:tcPr>
          <w:p w14:paraId="19E66A70" w14:textId="4835AECA" w:rsidR="00850FAF" w:rsidRPr="00850FAF" w:rsidRDefault="00850FAF" w:rsidP="00850FAF">
            <w:pPr>
              <w:jc w:val="left"/>
              <w:rPr>
                <w:rFonts w:eastAsia="Times New Roman"/>
                <w:sz w:val="18"/>
                <w:szCs w:val="18"/>
              </w:rPr>
            </w:pPr>
            <w:r w:rsidRPr="00850FAF">
              <w:rPr>
                <w:rFonts w:eastAsia="Times New Roman"/>
                <w:sz w:val="18"/>
                <w:szCs w:val="18"/>
              </w:rPr>
              <w:t xml:space="preserve">The number of data points is 1263. * </w:t>
            </w:r>
            <w:proofErr w:type="gramStart"/>
            <w:r w:rsidRPr="00850FAF">
              <w:rPr>
                <w:rFonts w:eastAsia="Times New Roman"/>
                <w:sz w:val="18"/>
                <w:szCs w:val="18"/>
              </w:rPr>
              <w:t>indicates</w:t>
            </w:r>
            <w:proofErr w:type="gramEnd"/>
            <w:r w:rsidRPr="00850FAF">
              <w:rPr>
                <w:rFonts w:eastAsia="Times New Roman"/>
                <w:sz w:val="18"/>
                <w:szCs w:val="18"/>
              </w:rPr>
              <w:t xml:space="preserve"> </w:t>
            </w:r>
            <w:r w:rsidR="00582CE7">
              <w:rPr>
                <w:rFonts w:eastAsia="Times New Roman"/>
                <w:sz w:val="18"/>
                <w:szCs w:val="18"/>
              </w:rPr>
              <w:t xml:space="preserve">the </w:t>
            </w:r>
            <w:r w:rsidR="00502161">
              <w:rPr>
                <w:rFonts w:eastAsia="Times New Roman"/>
                <w:sz w:val="18"/>
                <w:szCs w:val="18"/>
              </w:rPr>
              <w:t>0.1</w:t>
            </w:r>
            <w:r w:rsidRPr="00850FAF">
              <w:rPr>
                <w:rFonts w:eastAsia="Times New Roman"/>
                <w:sz w:val="18"/>
                <w:szCs w:val="18"/>
              </w:rPr>
              <w:t xml:space="preserve"> significance</w:t>
            </w:r>
            <w:r w:rsidR="00582CE7">
              <w:rPr>
                <w:rFonts w:eastAsia="Times New Roman"/>
                <w:sz w:val="18"/>
                <w:szCs w:val="18"/>
              </w:rPr>
              <w:t xml:space="preserve"> level</w:t>
            </w:r>
            <w:r w:rsidRPr="00850FAF">
              <w:rPr>
                <w:rFonts w:eastAsia="Times New Roman"/>
                <w:sz w:val="18"/>
                <w:szCs w:val="18"/>
              </w:rPr>
              <w:t>. The column "lags" means the predefined rags tested.</w:t>
            </w:r>
          </w:p>
        </w:tc>
      </w:tr>
    </w:tbl>
    <w:p w14:paraId="125193CC" w14:textId="77777777" w:rsidR="00850FAF" w:rsidRDefault="00850FAF" w:rsidP="007010F6"/>
    <w:p w14:paraId="09F5368C" w14:textId="12447B7D" w:rsidR="00DC2395" w:rsidRPr="00756CA9" w:rsidRDefault="00755631">
      <w:r w:rsidRPr="0070052B">
        <w:t>Table</w:t>
      </w:r>
      <w:r w:rsidR="00754725" w:rsidRPr="0070052B">
        <w:t xml:space="preserve"> 3 shows that</w:t>
      </w:r>
      <w:r w:rsidR="004711AF" w:rsidRPr="0070052B">
        <w:t xml:space="preserve"> </w:t>
      </w:r>
      <w:r w:rsidR="00756CA9">
        <w:t>we could not reject the null hypothesis at the 0.05 significance level. T</w:t>
      </w:r>
      <w:r w:rsidR="00A95BA3">
        <w:t>hus</w:t>
      </w:r>
      <w:r w:rsidR="00756CA9">
        <w:t xml:space="preserve">, </w:t>
      </w:r>
      <w:r w:rsidR="00754725" w:rsidRPr="0070052B">
        <w:t xml:space="preserve">the log return of </w:t>
      </w:r>
      <w:r w:rsidR="00786D45" w:rsidRPr="0070052B">
        <w:t>Bitcoin</w:t>
      </w:r>
      <w:r w:rsidR="00754725" w:rsidRPr="0070052B">
        <w:t xml:space="preserve"> prices d</w:t>
      </w:r>
      <w:r w:rsidR="00E826A9">
        <w:t>id</w:t>
      </w:r>
      <w:r w:rsidR="00754725" w:rsidRPr="0070052B">
        <w:t xml:space="preserve"> not have autocorrelation</w:t>
      </w:r>
      <w:r w:rsidR="00B15244" w:rsidRPr="0070052B">
        <w:t xml:space="preserve"> </w:t>
      </w:r>
      <w:r w:rsidR="00F30CF5" w:rsidRPr="0070052B">
        <w:t>at the 0.0</w:t>
      </w:r>
      <w:r w:rsidR="00786775" w:rsidRPr="0070052B">
        <w:t>5</w:t>
      </w:r>
      <w:r w:rsidR="00F30CF5" w:rsidRPr="0070052B">
        <w:t xml:space="preserve"> significance level</w:t>
      </w:r>
      <w:r w:rsidR="00F16005">
        <w:t>.</w:t>
      </w:r>
      <w:r w:rsidR="00754725" w:rsidRPr="0070052B">
        <w:t xml:space="preserve"> </w:t>
      </w:r>
      <w:r w:rsidR="006C59E4" w:rsidRPr="0070052B">
        <w:t xml:space="preserve">Compared with the periods before 2018 explained in </w:t>
      </w:r>
      <w:r w:rsidR="007F7789" w:rsidRPr="0070052B">
        <w:t>Section 2</w:t>
      </w:r>
      <w:r w:rsidR="006C59E4" w:rsidRPr="0070052B">
        <w:t xml:space="preserve"> Literature Review, the market</w:t>
      </w:r>
      <w:r w:rsidR="00764D34" w:rsidRPr="0070052B">
        <w:t xml:space="preserve"> </w:t>
      </w:r>
      <w:r w:rsidR="00535CDD">
        <w:t>has been</w:t>
      </w:r>
      <w:r w:rsidR="006C59E4" w:rsidRPr="0070052B">
        <w:t xml:space="preserve"> more efficient </w:t>
      </w:r>
      <w:r w:rsidR="00A2269B" w:rsidRPr="0070052B">
        <w:t>between</w:t>
      </w:r>
      <w:r w:rsidR="006C59E4" w:rsidRPr="0070052B">
        <w:t xml:space="preserve"> 2019</w:t>
      </w:r>
      <w:r w:rsidR="00A2269B" w:rsidRPr="0070052B">
        <w:t xml:space="preserve"> and </w:t>
      </w:r>
      <w:r w:rsidR="006C59E4" w:rsidRPr="0070052B">
        <w:t xml:space="preserve">2021. </w:t>
      </w:r>
      <w:r w:rsidR="00C842D3" w:rsidRPr="0070052B">
        <w:t xml:space="preserve">Thus, </w:t>
      </w:r>
      <w:r w:rsidR="00F16005" w:rsidRPr="0070052B">
        <w:t xml:space="preserve">using only its past </w:t>
      </w:r>
      <w:r w:rsidR="00E826A9">
        <w:t>prices</w:t>
      </w:r>
      <w:r w:rsidR="00F16005" w:rsidRPr="0070052B">
        <w:t xml:space="preserve"> </w:t>
      </w:r>
      <w:r w:rsidR="00F16005">
        <w:t>could</w:t>
      </w:r>
      <w:r w:rsidR="00F16005" w:rsidRPr="0070052B">
        <w:t xml:space="preserve"> not improve the forecasting ability of the models</w:t>
      </w:r>
      <w:r w:rsidR="00F16005">
        <w:t>, meaning</w:t>
      </w:r>
      <w:r w:rsidR="00F16005" w:rsidRPr="0070052B">
        <w:t xml:space="preserve"> </w:t>
      </w:r>
      <w:r w:rsidR="00C842D3" w:rsidRPr="0070052B">
        <w:t xml:space="preserve">any technical analyses </w:t>
      </w:r>
      <w:r w:rsidR="00C842D3">
        <w:t>could</w:t>
      </w:r>
      <w:r w:rsidR="00C842D3" w:rsidRPr="0070052B">
        <w:t xml:space="preserve"> not make sense. </w:t>
      </w:r>
      <w:r w:rsidR="006C59E4" w:rsidRPr="0070052B">
        <w:t>This fact justifie</w:t>
      </w:r>
      <w:r w:rsidR="000F5AA4">
        <w:t>s</w:t>
      </w:r>
      <w:r w:rsidR="006C59E4" w:rsidRPr="0070052B">
        <w:t xml:space="preserve"> our hypothesis that other data like </w:t>
      </w:r>
      <w:r w:rsidR="00F65E3C" w:rsidRPr="0070052B">
        <w:t>Altcoins</w:t>
      </w:r>
      <w:r w:rsidR="006C59E4" w:rsidRPr="0070052B">
        <w:t xml:space="preserve"> information are vital for accurate forecasting in the latest periods.</w:t>
      </w:r>
    </w:p>
    <w:p w14:paraId="447A3FDE" w14:textId="349D1274" w:rsidR="0052551A" w:rsidRPr="0070052B" w:rsidRDefault="00601B87">
      <w:pPr>
        <w:pStyle w:val="Heading1"/>
        <w:rPr>
          <w:color w:val="auto"/>
        </w:rPr>
      </w:pPr>
      <w:bookmarkStart w:id="16" w:name="_Toc75279215"/>
      <w:r>
        <w:rPr>
          <w:color w:val="auto"/>
        </w:rPr>
        <w:lastRenderedPageBreak/>
        <w:t>4</w:t>
      </w:r>
      <w:r w:rsidR="00754725" w:rsidRPr="0070052B">
        <w:rPr>
          <w:color w:val="auto"/>
        </w:rPr>
        <w:t>.</w:t>
      </w:r>
      <w:r w:rsidR="00564455">
        <w:rPr>
          <w:color w:val="auto"/>
        </w:rPr>
        <w:t xml:space="preserve"> </w:t>
      </w:r>
      <w:r w:rsidR="00754725" w:rsidRPr="0070052B">
        <w:rPr>
          <w:color w:val="auto"/>
        </w:rPr>
        <w:t>Methods</w:t>
      </w:r>
      <w:bookmarkEnd w:id="16"/>
    </w:p>
    <w:p w14:paraId="5D375835" w14:textId="4A67FEFA" w:rsidR="00AF6F3E" w:rsidRPr="0070052B" w:rsidRDefault="00754725" w:rsidP="00AF6F3E">
      <w:pPr>
        <w:ind w:firstLine="720"/>
      </w:pPr>
      <w:r w:rsidRPr="0070052B">
        <w:t>The previous section collected and preprocessed the data. Then, we c</w:t>
      </w:r>
      <w:r w:rsidR="003E23C3" w:rsidRPr="0070052B">
        <w:t>hecked</w:t>
      </w:r>
      <w:r w:rsidRPr="0070052B">
        <w:t xml:space="preserve"> their time-series properties.</w:t>
      </w:r>
      <w:r w:rsidR="00244E46" w:rsidRPr="0070052B">
        <w:t xml:space="preserve"> The </w:t>
      </w:r>
      <w:r w:rsidR="00F22F2F" w:rsidRPr="0070052B">
        <w:t xml:space="preserve">above </w:t>
      </w:r>
      <w:r w:rsidR="00244E46" w:rsidRPr="0070052B">
        <w:t xml:space="preserve">analysis showed that the Bitcoin market </w:t>
      </w:r>
      <w:r w:rsidR="00A2269B" w:rsidRPr="0070052B">
        <w:t>between</w:t>
      </w:r>
      <w:r w:rsidR="00244E46" w:rsidRPr="0070052B">
        <w:t xml:space="preserve"> 2019</w:t>
      </w:r>
      <w:r w:rsidR="00A2269B" w:rsidRPr="0070052B">
        <w:t xml:space="preserve"> and </w:t>
      </w:r>
      <w:r w:rsidR="00244E46" w:rsidRPr="0070052B">
        <w:t>2021 was efficient, at least</w:t>
      </w:r>
      <w:r w:rsidR="00F22F2F" w:rsidRPr="0070052B">
        <w:t xml:space="preserve"> </w:t>
      </w:r>
      <w:r w:rsidR="00244E46" w:rsidRPr="0070052B">
        <w:t>in a weak form. Therefore, this section</w:t>
      </w:r>
      <w:r w:rsidR="007A2876" w:rsidRPr="0070052B">
        <w:t xml:space="preserve"> construct</w:t>
      </w:r>
      <w:r w:rsidR="00DA049F" w:rsidRPr="0070052B">
        <w:t>ed</w:t>
      </w:r>
      <w:r w:rsidR="007A2876" w:rsidRPr="0070052B">
        <w:t xml:space="preserve"> the experiment to </w:t>
      </w:r>
      <w:r w:rsidR="00244E46" w:rsidRPr="0070052B">
        <w:t xml:space="preserve">test whether the market was efficient in </w:t>
      </w:r>
      <w:r w:rsidR="001E7B43" w:rsidRPr="0070052B">
        <w:t xml:space="preserve">a </w:t>
      </w:r>
      <w:r w:rsidR="00244E46" w:rsidRPr="0070052B">
        <w:t>semi-strong form or not.</w:t>
      </w:r>
      <w:r w:rsidR="00E1046B" w:rsidRPr="0070052B">
        <w:t xml:space="preserve"> </w:t>
      </w:r>
    </w:p>
    <w:p w14:paraId="5D67EFEC" w14:textId="0D073269" w:rsidR="005813F4" w:rsidRDefault="00754725" w:rsidP="00AF6F3E">
      <w:pPr>
        <w:ind w:firstLine="720"/>
      </w:pPr>
      <w:r w:rsidRPr="0070052B">
        <w:t xml:space="preserve">The </w:t>
      </w:r>
      <w:r w:rsidR="00244E46" w:rsidRPr="0070052B">
        <w:t xml:space="preserve">whole </w:t>
      </w:r>
      <w:r w:rsidRPr="0070052B">
        <w:t xml:space="preserve">experiment </w:t>
      </w:r>
      <w:r w:rsidR="001E7B43" w:rsidRPr="0070052B">
        <w:t>was</w:t>
      </w:r>
      <w:r w:rsidRPr="0070052B">
        <w:t xml:space="preserve"> composed of two steps. The first step </w:t>
      </w:r>
      <w:r w:rsidR="001E7B43" w:rsidRPr="0070052B">
        <w:t>was</w:t>
      </w:r>
      <w:r w:rsidRPr="0070052B">
        <w:t xml:space="preserve"> to forecast </w:t>
      </w:r>
      <w:r w:rsidR="00786D45" w:rsidRPr="0070052B">
        <w:t>Bitcoin</w:t>
      </w:r>
      <w:r w:rsidRPr="0070052B">
        <w:t xml:space="preserve"> binary log return</w:t>
      </w:r>
      <w:r w:rsidR="00244E46" w:rsidRPr="0070052B">
        <w:t>s</w:t>
      </w:r>
      <w:r w:rsidRPr="0070052B">
        <w:t xml:space="preserve"> in End of Day, </w:t>
      </w:r>
      <w:r w:rsidR="00C305D0" w:rsidRPr="0070052B">
        <w:t>two</w:t>
      </w:r>
      <w:r w:rsidRPr="0070052B">
        <w:t xml:space="preserve"> and </w:t>
      </w:r>
      <w:r w:rsidR="00C305D0" w:rsidRPr="0070052B">
        <w:t>three</w:t>
      </w:r>
      <w:r w:rsidRPr="0070052B">
        <w:t xml:space="preserve"> days ahead</w:t>
      </w:r>
      <w:r w:rsidR="00F36C4C" w:rsidRPr="0070052B">
        <w:t>.</w:t>
      </w:r>
      <w:r w:rsidR="00244E46" w:rsidRPr="0070052B">
        <w:t xml:space="preserve"> </w:t>
      </w:r>
      <w:r w:rsidR="00B3380D">
        <w:t>Then</w:t>
      </w:r>
      <w:r w:rsidR="00F36C4C" w:rsidRPr="0070052B">
        <w:t>, we</w:t>
      </w:r>
      <w:r w:rsidR="00244E46" w:rsidRPr="0070052B">
        <w:t xml:space="preserve"> </w:t>
      </w:r>
      <w:r w:rsidR="00F36C4C" w:rsidRPr="0070052B">
        <w:t>calculated</w:t>
      </w:r>
      <w:r w:rsidR="00244E46" w:rsidRPr="0070052B">
        <w:t xml:space="preserve"> their </w:t>
      </w:r>
      <w:r w:rsidR="00F36C4C" w:rsidRPr="0070052B">
        <w:t>evaluation</w:t>
      </w:r>
      <w:r w:rsidR="007A2876" w:rsidRPr="0070052B">
        <w:t xml:space="preserve"> metrics</w:t>
      </w:r>
      <w:r w:rsidRPr="0070052B">
        <w:t xml:space="preserve">. The second step </w:t>
      </w:r>
      <w:r w:rsidR="001E7B43" w:rsidRPr="0070052B">
        <w:t>was</w:t>
      </w:r>
      <w:r w:rsidRPr="0070052B">
        <w:t xml:space="preserve"> to simulate trading </w:t>
      </w:r>
      <w:r w:rsidR="00DF227B">
        <w:t xml:space="preserve">strategies </w:t>
      </w:r>
      <w:r w:rsidRPr="0070052B">
        <w:t xml:space="preserve">based on the forecasting </w:t>
      </w:r>
      <w:r w:rsidR="00DF227B">
        <w:t>models</w:t>
      </w:r>
      <w:r w:rsidR="00244E46" w:rsidRPr="0070052B">
        <w:t xml:space="preserve"> and assess </w:t>
      </w:r>
      <w:r w:rsidR="00DF227B">
        <w:t>their</w:t>
      </w:r>
      <w:r w:rsidR="00244E46" w:rsidRPr="0070052B">
        <w:t xml:space="preserve"> profitability</w:t>
      </w:r>
      <w:r w:rsidRPr="0070052B">
        <w:t>.</w:t>
      </w:r>
    </w:p>
    <w:p w14:paraId="5F6EFAA2" w14:textId="77777777" w:rsidR="00B90942" w:rsidRPr="0070052B" w:rsidRDefault="00B90942" w:rsidP="00AF6F3E">
      <w:pPr>
        <w:ind w:firstLine="720"/>
      </w:pPr>
    </w:p>
    <w:p w14:paraId="03B28DDE" w14:textId="7D91DD1F" w:rsidR="0052551A" w:rsidRPr="0070052B" w:rsidRDefault="00601B87" w:rsidP="00497E07">
      <w:pPr>
        <w:pStyle w:val="Heading2"/>
      </w:pPr>
      <w:bookmarkStart w:id="17" w:name="_Toc75279216"/>
      <w:r>
        <w:t>4</w:t>
      </w:r>
      <w:r w:rsidR="00754725" w:rsidRPr="0070052B">
        <w:t xml:space="preserve">.1 Bitcoin </w:t>
      </w:r>
      <w:r w:rsidR="00CA7C9F" w:rsidRPr="0070052B">
        <w:t>R</w:t>
      </w:r>
      <w:r w:rsidR="00754725" w:rsidRPr="0070052B">
        <w:t xml:space="preserve">eturn </w:t>
      </w:r>
      <w:r w:rsidR="00CA7C9F" w:rsidRPr="0070052B">
        <w:t>F</w:t>
      </w:r>
      <w:r w:rsidR="00754725" w:rsidRPr="0070052B">
        <w:t>orecasting</w:t>
      </w:r>
      <w:bookmarkEnd w:id="17"/>
    </w:p>
    <w:p w14:paraId="379124CF" w14:textId="388A2A6E" w:rsidR="0052551A" w:rsidRPr="0070052B" w:rsidRDefault="00601B87" w:rsidP="00EF7023">
      <w:pPr>
        <w:pStyle w:val="Heading3"/>
        <w:rPr>
          <w:color w:val="auto"/>
        </w:rPr>
      </w:pPr>
      <w:r>
        <w:rPr>
          <w:color w:val="auto"/>
        </w:rPr>
        <w:t>4</w:t>
      </w:r>
      <w:r w:rsidR="00754725" w:rsidRPr="0070052B">
        <w:rPr>
          <w:color w:val="auto"/>
        </w:rPr>
        <w:t xml:space="preserve">.1.1 </w:t>
      </w:r>
      <w:r w:rsidR="00DE4330" w:rsidRPr="0070052B">
        <w:rPr>
          <w:color w:val="auto"/>
        </w:rPr>
        <w:t>The overview of the experiment</w:t>
      </w:r>
    </w:p>
    <w:p w14:paraId="6EFDC5E4" w14:textId="2B1BBCDF" w:rsidR="00FF2911" w:rsidRDefault="00754725" w:rsidP="00FF2911">
      <w:pPr>
        <w:ind w:firstLine="720"/>
      </w:pPr>
      <w:r w:rsidRPr="0070052B">
        <w:t xml:space="preserve">Figure </w:t>
      </w:r>
      <w:r w:rsidR="00AB205D">
        <w:t>3</w:t>
      </w:r>
      <w:r w:rsidR="00B95603" w:rsidRPr="0070052B">
        <w:t xml:space="preserve"> </w:t>
      </w:r>
      <w:r w:rsidRPr="0070052B">
        <w:t>shows the overview of the experiment.</w:t>
      </w:r>
      <w:r w:rsidR="00453F5C" w:rsidRPr="0070052B">
        <w:t xml:space="preserve"> </w:t>
      </w:r>
      <w:r w:rsidR="00662DF5" w:rsidRPr="0070052B">
        <w:t>Once</w:t>
      </w:r>
      <w:r w:rsidR="00652E89">
        <w:t xml:space="preserve"> we</w:t>
      </w:r>
      <w:r w:rsidR="00662DF5" w:rsidRPr="0070052B">
        <w:t xml:space="preserve"> finished</w:t>
      </w:r>
      <w:r w:rsidR="00662DF5" w:rsidRPr="001B49B1">
        <w:t xml:space="preserve"> preprocessing the dataset, the master table contained the dependent variable, binary log return of Bitcoin prices, and the independent variables </w:t>
      </w:r>
      <w:r w:rsidR="006112E1">
        <w:t>from</w:t>
      </w:r>
      <w:r w:rsidR="00662DF5" w:rsidRPr="001B49B1">
        <w:t xml:space="preserve"> </w:t>
      </w:r>
      <w:r w:rsidR="00662DF5">
        <w:t xml:space="preserve">the three </w:t>
      </w:r>
      <w:r w:rsidR="009B14A1">
        <w:t xml:space="preserve">dataset </w:t>
      </w:r>
      <w:r w:rsidR="00662DF5">
        <w:t xml:space="preserve">categories: the </w:t>
      </w:r>
      <w:r w:rsidR="00662DF5" w:rsidRPr="001B49B1">
        <w:t xml:space="preserve">Bitcoin blockchain, </w:t>
      </w:r>
      <w:r w:rsidR="00662DF5">
        <w:t xml:space="preserve">the </w:t>
      </w:r>
      <w:r w:rsidR="00F65E3C">
        <w:t>Altcoins</w:t>
      </w:r>
      <w:r w:rsidR="00662DF5">
        <w:t xml:space="preserve"> market</w:t>
      </w:r>
      <w:r w:rsidR="00662DF5" w:rsidRPr="001B49B1">
        <w:t xml:space="preserve">, and </w:t>
      </w:r>
      <w:r w:rsidR="00662DF5">
        <w:t xml:space="preserve">the </w:t>
      </w:r>
      <w:r w:rsidR="00662DF5" w:rsidRPr="001B49B1">
        <w:t>macroeconomi</w:t>
      </w:r>
      <w:r w:rsidR="00662DF5">
        <w:t>cs</w:t>
      </w:r>
      <w:r w:rsidR="00662DF5" w:rsidRPr="001B49B1">
        <w:t xml:space="preserve">. </w:t>
      </w:r>
      <w:r w:rsidR="00FF2911">
        <w:t>Then</w:t>
      </w:r>
      <w:r w:rsidR="00662DF5" w:rsidRPr="001B49B1">
        <w:t xml:space="preserve">, we chose the combination of </w:t>
      </w:r>
      <w:r w:rsidR="00662DF5">
        <w:t xml:space="preserve">the forecasting </w:t>
      </w:r>
      <w:r w:rsidR="00662DF5" w:rsidRPr="001B49B1">
        <w:t>model</w:t>
      </w:r>
      <w:r w:rsidR="00D15361">
        <w:t>s</w:t>
      </w:r>
      <w:r w:rsidR="00662DF5">
        <w:t xml:space="preserve"> and the</w:t>
      </w:r>
      <w:r w:rsidR="00662DF5" w:rsidRPr="001B49B1">
        <w:t xml:space="preserve"> dataset categories</w:t>
      </w:r>
      <w:r w:rsidR="00662DF5">
        <w:t xml:space="preserve"> </w:t>
      </w:r>
      <w:r w:rsidR="00662DF5" w:rsidRPr="001B49B1">
        <w:t xml:space="preserve">to use in each experiment. </w:t>
      </w:r>
    </w:p>
    <w:p w14:paraId="3F965393" w14:textId="77777777" w:rsidR="00CC28EF" w:rsidRDefault="00CC28EF" w:rsidP="00A941EB"/>
    <w:p w14:paraId="1824F966" w14:textId="46394B6B" w:rsidR="00550E94" w:rsidRDefault="00A60664" w:rsidP="004040AC">
      <w:pPr>
        <w:jc w:val="center"/>
      </w:pPr>
      <w:r>
        <w:t xml:space="preserve">Figure </w:t>
      </w:r>
      <w:r w:rsidR="00AB205D">
        <w:t>3</w:t>
      </w:r>
      <w:r>
        <w:t>: The overview of the experiment</w:t>
      </w:r>
      <w:r w:rsidR="005433CC">
        <w:rPr>
          <w:noProof/>
        </w:rPr>
        <w:drawing>
          <wp:inline distT="0" distB="0" distL="0" distR="0" wp14:anchorId="7D1B54B4" wp14:editId="0D845778">
            <wp:extent cx="4898502" cy="36733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9777" cy="3674322"/>
                    </a:xfrm>
                    <a:prstGeom prst="rect">
                      <a:avLst/>
                    </a:prstGeom>
                    <a:noFill/>
                  </pic:spPr>
                </pic:pic>
              </a:graphicData>
            </a:graphic>
          </wp:inline>
        </w:drawing>
      </w:r>
    </w:p>
    <w:p w14:paraId="1771F573" w14:textId="77777777" w:rsidR="00CC28EF" w:rsidRDefault="00CC28EF" w:rsidP="00850AAD">
      <w:pPr>
        <w:ind w:firstLine="720"/>
      </w:pPr>
    </w:p>
    <w:p w14:paraId="254EC06D" w14:textId="6031235F" w:rsidR="00850AAD" w:rsidRDefault="00A941EB" w:rsidP="009A2695">
      <w:pPr>
        <w:ind w:firstLine="720"/>
      </w:pPr>
      <w:r>
        <w:lastRenderedPageBreak/>
        <w:t xml:space="preserve">Each rolling window cross-validation trial was iterated as the below eight steps. </w:t>
      </w:r>
      <w:r w:rsidR="00850AAD">
        <w:t xml:space="preserve">First, </w:t>
      </w:r>
      <w:r w:rsidR="00850AAD" w:rsidRPr="001B49B1">
        <w:t>we shifted the independent variables down by one, two, and three days to set up a binary classification problem for End of Day, two and three days ahead return forecasting, respectively. As a result, we conducted 36 combinations of the experiment</w:t>
      </w:r>
      <w:r w:rsidR="00534B13">
        <w:t xml:space="preserve"> (</w:t>
      </w:r>
      <w:r w:rsidR="003E5801">
        <w:t>three</w:t>
      </w:r>
      <w:r w:rsidR="00534B13">
        <w:t xml:space="preserve"> dataset c</w:t>
      </w:r>
      <w:r w:rsidR="0042418E">
        <w:t>ombinations</w:t>
      </w:r>
      <w:r w:rsidR="00534B13">
        <w:t xml:space="preserve">, </w:t>
      </w:r>
      <w:r w:rsidR="00C1528A">
        <w:t>four</w:t>
      </w:r>
      <w:r w:rsidR="00534B13">
        <w:t xml:space="preserve"> </w:t>
      </w:r>
      <w:r w:rsidR="00E26C5D">
        <w:t xml:space="preserve">forecasting </w:t>
      </w:r>
      <w:r w:rsidR="00534B13">
        <w:t>models</w:t>
      </w:r>
      <w:r w:rsidR="008A7A28">
        <w:t xml:space="preserve">, </w:t>
      </w:r>
      <w:r w:rsidR="00534B13">
        <w:t xml:space="preserve">and </w:t>
      </w:r>
      <w:r w:rsidR="003E5801">
        <w:t>three</w:t>
      </w:r>
      <w:r w:rsidR="005B43D5">
        <w:t xml:space="preserve"> different</w:t>
      </w:r>
      <w:r w:rsidR="008A7A28">
        <w:t xml:space="preserve"> </w:t>
      </w:r>
      <w:r w:rsidR="00534B13">
        <w:t>timesteps)</w:t>
      </w:r>
      <w:r w:rsidR="00850AAD" w:rsidRPr="001B49B1">
        <w:t>.</w:t>
      </w:r>
      <w:r w:rsidR="00FD2AE6">
        <w:t xml:space="preserve"> </w:t>
      </w:r>
      <w:r w:rsidR="00850AAD">
        <w:t>Second, adding</w:t>
      </w:r>
      <w:r w:rsidR="00850AAD" w:rsidRPr="001B49B1">
        <w:t xml:space="preserve"> </w:t>
      </w:r>
      <w:r w:rsidR="00850AAD">
        <w:t xml:space="preserve">one and </w:t>
      </w:r>
      <w:r w:rsidR="00850AAD" w:rsidRPr="001B49B1">
        <w:t xml:space="preserve">two lags </w:t>
      </w:r>
      <w:r w:rsidR="00850AAD">
        <w:t xml:space="preserve">to </w:t>
      </w:r>
      <w:r w:rsidR="00850AAD" w:rsidRPr="001B49B1">
        <w:t xml:space="preserve">the independent variables enabled the models to consider time dependencies on Bitcoin returns. </w:t>
      </w:r>
      <w:r w:rsidR="00850AAD">
        <w:t xml:space="preserve">Third, </w:t>
      </w:r>
      <w:r w:rsidR="00850AAD" w:rsidRPr="001B49B1">
        <w:t xml:space="preserve">the data </w:t>
      </w:r>
      <w:r w:rsidR="00850AAD">
        <w:t xml:space="preserve">were split </w:t>
      </w:r>
      <w:r w:rsidR="00850AAD" w:rsidRPr="001B49B1">
        <w:t>into train, validation, and test</w:t>
      </w:r>
      <w:r w:rsidR="00850AAD">
        <w:t xml:space="preserve">. Fourth, </w:t>
      </w:r>
      <w:r w:rsidR="00850AAD" w:rsidRPr="001B49B1">
        <w:t>we standardized the scales of the independent variables. Fi</w:t>
      </w:r>
      <w:r w:rsidR="00850AAD">
        <w:t>fth</w:t>
      </w:r>
      <w:r w:rsidR="00850AAD" w:rsidRPr="001B49B1">
        <w:t xml:space="preserve">, the Boruta algorithm </w:t>
      </w:r>
      <w:r w:rsidR="00DC775D">
        <w:t>chose</w:t>
      </w:r>
      <w:r w:rsidR="00850AAD" w:rsidRPr="001B49B1">
        <w:t xml:space="preserve"> statistically significantly important independent variables</w:t>
      </w:r>
      <w:r w:rsidR="00850AAD">
        <w:t xml:space="preserve">. Sixth, the Optuna algorithm optimized the hyperparameters of the forecasting models. </w:t>
      </w:r>
      <w:r>
        <w:t xml:space="preserve">Seventh, </w:t>
      </w:r>
      <w:r w:rsidR="00850AAD">
        <w:t xml:space="preserve">the </w:t>
      </w:r>
      <w:r w:rsidR="00850AAD" w:rsidRPr="001B49B1">
        <w:t>forecasting models learned the hidden patterns behind</w:t>
      </w:r>
      <w:r w:rsidR="00A35975">
        <w:t xml:space="preserve"> the</w:t>
      </w:r>
      <w:r w:rsidR="00850AAD" w:rsidRPr="001B49B1">
        <w:t xml:space="preserve"> </w:t>
      </w:r>
      <w:r w:rsidR="006F7FB1">
        <w:t xml:space="preserve">train </w:t>
      </w:r>
      <w:r w:rsidR="00A35975">
        <w:t>and</w:t>
      </w:r>
      <w:r w:rsidR="00B94668">
        <w:t xml:space="preserve"> valid</w:t>
      </w:r>
      <w:r w:rsidR="0078139B">
        <w:t>ation</w:t>
      </w:r>
      <w:r w:rsidR="00B94668">
        <w:t xml:space="preserve"> </w:t>
      </w:r>
      <w:r w:rsidR="006F7FB1">
        <w:t>data</w:t>
      </w:r>
      <w:r w:rsidR="00850AAD" w:rsidRPr="001B49B1">
        <w:t xml:space="preserve"> with</w:t>
      </w:r>
      <w:r w:rsidR="00E74DB7">
        <w:t xml:space="preserve"> the</w:t>
      </w:r>
      <w:r w:rsidR="00850AAD" w:rsidRPr="001B49B1">
        <w:t xml:space="preserve"> optimized hyperparameters. </w:t>
      </w:r>
      <w:r w:rsidR="00850AAD">
        <w:t>Eighth, we compared the evaluation metrics based on the forecasting model, dataset category, and the number of days ahead of the forecasting we chose in the experiment</w:t>
      </w:r>
      <w:r w:rsidR="00850AAD" w:rsidRPr="001B49B1">
        <w:t>.</w:t>
      </w:r>
      <w:r w:rsidR="00850AAD">
        <w:t xml:space="preserve"> Besides, we employed two benchmark</w:t>
      </w:r>
      <w:r>
        <w:t xml:space="preserve"> forecasting strategies</w:t>
      </w:r>
      <w:r w:rsidR="00850AAD">
        <w:t xml:space="preserve">: Random guess and </w:t>
      </w:r>
      <w:r w:rsidR="00177381">
        <w:t>N</w:t>
      </w:r>
      <w:r w:rsidR="00850AAD">
        <w:t>aive guess</w:t>
      </w:r>
      <w:r w:rsidR="009A2695">
        <w:t xml:space="preserve">. </w:t>
      </w:r>
      <w:r w:rsidR="009A2695" w:rsidRPr="00E04C8C">
        <w:t>As we follow</w:t>
      </w:r>
      <w:r w:rsidR="009A2695">
        <w:t>ed</w:t>
      </w:r>
      <w:r w:rsidR="009A2695" w:rsidRPr="00E04C8C">
        <w:t xml:space="preserve"> Garcia (2015), </w:t>
      </w:r>
      <w:r w:rsidR="009A2695">
        <w:t>the R</w:t>
      </w:r>
      <w:r w:rsidR="009A2695" w:rsidRPr="00E04C8C">
        <w:t xml:space="preserve">andom </w:t>
      </w:r>
      <w:r w:rsidR="009A2695">
        <w:t>guess</w:t>
      </w:r>
      <w:r w:rsidR="009A2695" w:rsidRPr="00E04C8C">
        <w:t xml:space="preserve"> </w:t>
      </w:r>
      <w:r w:rsidR="009A2695">
        <w:t>"</w:t>
      </w:r>
      <w:r w:rsidR="009A2695" w:rsidRPr="00E04C8C">
        <w:t>sample</w:t>
      </w:r>
      <w:r w:rsidR="009A2695">
        <w:t>s</w:t>
      </w:r>
      <w:r w:rsidR="009A2695" w:rsidRPr="00E04C8C">
        <w:t xml:space="preserve"> a random number with 0 mean at every time </w:t>
      </w:r>
      <w:r w:rsidR="009A2695" w:rsidRPr="007A45DA">
        <w:rPr>
          <w:i/>
          <w:iCs/>
        </w:rPr>
        <w:t>t</w:t>
      </w:r>
      <w:r w:rsidR="009A2695" w:rsidRPr="00E04C8C">
        <w:t xml:space="preserve"> and formulate a prediction based on the sign of the random number</w:t>
      </w:r>
      <w:r w:rsidR="009A2695">
        <w:t xml:space="preserve">". </w:t>
      </w:r>
      <w:r w:rsidR="009A2695" w:rsidRPr="00E04C8C">
        <w:t xml:space="preserve">On the other hand, </w:t>
      </w:r>
      <w:r w:rsidR="009A2695">
        <w:t>the N</w:t>
      </w:r>
      <w:r w:rsidR="009A2695" w:rsidRPr="00E04C8C">
        <w:t>aive</w:t>
      </w:r>
      <w:r w:rsidR="009A2695">
        <w:t xml:space="preserve"> </w:t>
      </w:r>
      <w:r w:rsidR="009A2695" w:rsidRPr="00E04C8C">
        <w:t xml:space="preserve">guess </w:t>
      </w:r>
      <w:r w:rsidR="009A2695">
        <w:t>"</w:t>
      </w:r>
      <w:r w:rsidR="009A2695" w:rsidRPr="00E04C8C">
        <w:t xml:space="preserve">predicts that price changes at time </w:t>
      </w:r>
      <w:r w:rsidR="009A2695" w:rsidRPr="004F6672">
        <w:rPr>
          <w:i/>
          <w:iCs/>
        </w:rPr>
        <w:t>t + 1</w:t>
      </w:r>
      <w:r w:rsidR="009A2695" w:rsidRPr="00E04C8C">
        <w:t xml:space="preserve"> will be the same as at time </w:t>
      </w:r>
      <w:r w:rsidR="009A2695" w:rsidRPr="00F60F4B">
        <w:rPr>
          <w:i/>
          <w:iCs/>
        </w:rPr>
        <w:t>t</w:t>
      </w:r>
      <w:r w:rsidR="009A2695">
        <w:t>"</w:t>
      </w:r>
      <w:r w:rsidR="009A2695" w:rsidRPr="00E04C8C">
        <w:t xml:space="preserve"> </w:t>
      </w:r>
      <w:sdt>
        <w:sdtPr>
          <w:id w:val="1990133721"/>
          <w:citation/>
        </w:sdtPr>
        <w:sdtEndPr/>
        <w:sdtContent>
          <w:r w:rsidR="009A2695" w:rsidRPr="00E04C8C">
            <w:fldChar w:fldCharType="begin"/>
          </w:r>
          <w:r w:rsidR="009A2695">
            <w:instrText xml:space="preserve">CITATION Dav15 \l 1041 </w:instrText>
          </w:r>
          <w:r w:rsidR="009A2695" w:rsidRPr="00E04C8C">
            <w:fldChar w:fldCharType="separate"/>
          </w:r>
          <w:r w:rsidR="009A2695">
            <w:rPr>
              <w:noProof/>
            </w:rPr>
            <w:t>(Garcia &amp; Schweitzer, 2015)</w:t>
          </w:r>
          <w:r w:rsidR="009A2695" w:rsidRPr="00E04C8C">
            <w:fldChar w:fldCharType="end"/>
          </w:r>
        </w:sdtContent>
      </w:sdt>
      <w:r w:rsidR="00F151C1">
        <w:t>.</w:t>
      </w:r>
      <w:r w:rsidR="002B6D42">
        <w:t xml:space="preserve"> </w:t>
      </w:r>
    </w:p>
    <w:p w14:paraId="48908EDF" w14:textId="77777777" w:rsidR="00EF2B8B" w:rsidRDefault="00EF2B8B" w:rsidP="00F151C1"/>
    <w:p w14:paraId="58992439" w14:textId="0725B0BB" w:rsidR="0052551A" w:rsidRDefault="00601B87" w:rsidP="00EF7023">
      <w:pPr>
        <w:pStyle w:val="Heading3"/>
      </w:pPr>
      <w:r>
        <w:t>4</w:t>
      </w:r>
      <w:r w:rsidR="00754725">
        <w:t xml:space="preserve">.1.2 Rolling </w:t>
      </w:r>
      <w:r w:rsidR="00AA53CE">
        <w:t>w</w:t>
      </w:r>
      <w:r w:rsidR="00754725">
        <w:t xml:space="preserve">indow </w:t>
      </w:r>
      <w:r w:rsidR="00AA53CE">
        <w:t>c</w:t>
      </w:r>
      <w:r w:rsidR="00754725">
        <w:t>ross</w:t>
      </w:r>
      <w:r w:rsidR="00764D34">
        <w:t>-</w:t>
      </w:r>
      <w:r w:rsidR="00A120E2">
        <w:t>v</w:t>
      </w:r>
      <w:r w:rsidR="00754725">
        <w:t>alidation</w:t>
      </w:r>
    </w:p>
    <w:p w14:paraId="42DA8018" w14:textId="2E24F92A" w:rsidR="00AF6F3E" w:rsidRDefault="000A0266" w:rsidP="00AF6F3E">
      <w:pPr>
        <w:ind w:firstLine="720"/>
      </w:pPr>
      <w:r w:rsidRPr="008579E6">
        <w:t xml:space="preserve">In evaluating the forecasting ability of the models, it is necessary to consider the </w:t>
      </w:r>
      <w:r w:rsidR="00330FF9">
        <w:t>forecasting</w:t>
      </w:r>
      <w:r w:rsidRPr="008579E6">
        <w:t xml:space="preserve"> accuracy for unseen data</w:t>
      </w:r>
      <w:r w:rsidR="009975AF">
        <w:t>, generalization</w:t>
      </w:r>
      <w:r w:rsidR="00B134BF">
        <w:t xml:space="preserve"> performance</w:t>
      </w:r>
      <w:r w:rsidR="009975AF">
        <w:t>,</w:t>
      </w:r>
      <w:r w:rsidRPr="008579E6">
        <w:t xml:space="preserve"> in addition to the goodness of fit in trai</w:t>
      </w:r>
      <w:r w:rsidR="00B03DA0">
        <w:t>n</w:t>
      </w:r>
      <w:r w:rsidRPr="008579E6">
        <w:t xml:space="preserve"> data. In</w:t>
      </w:r>
      <w:r w:rsidR="00B03DAE">
        <w:t xml:space="preserve"> </w:t>
      </w:r>
      <w:r w:rsidR="00B03DAE">
        <w:rPr>
          <w:rFonts w:hint="eastAsia"/>
        </w:rPr>
        <w:t>most</w:t>
      </w:r>
      <w:r w:rsidR="00B03DAE">
        <w:t xml:space="preserve"> cases</w:t>
      </w:r>
      <w:r w:rsidRPr="008579E6">
        <w:t xml:space="preserve">, </w:t>
      </w:r>
      <w:r w:rsidR="00B03DAE">
        <w:t xml:space="preserve">previous studies used </w:t>
      </w:r>
      <w:r w:rsidR="00604C55">
        <w:t xml:space="preserve">a k-fold </w:t>
      </w:r>
      <w:r w:rsidRPr="008579E6">
        <w:t xml:space="preserve">cross-validation </w:t>
      </w:r>
      <w:r w:rsidR="00604C55">
        <w:t xml:space="preserve">method </w:t>
      </w:r>
      <w:r w:rsidR="00B03DAE">
        <w:t>or</w:t>
      </w:r>
      <w:r w:rsidRPr="008579E6">
        <w:t xml:space="preserve"> </w:t>
      </w:r>
      <w:r w:rsidR="00604C55">
        <w:t xml:space="preserve">a </w:t>
      </w:r>
      <w:r w:rsidRPr="008579E6">
        <w:t>hold-out method</w:t>
      </w:r>
      <w:r w:rsidR="00B03DAE">
        <w:t xml:space="preserve"> to </w:t>
      </w:r>
      <w:r w:rsidRPr="008579E6">
        <w:t>address this task</w:t>
      </w:r>
      <w:r w:rsidR="00B03DAE">
        <w:t xml:space="preserve"> </w:t>
      </w:r>
      <w:r w:rsidR="009C65F0">
        <w:t xml:space="preserve">(Mcnally, 2016; Amjad &amp; Shah, 2016; </w:t>
      </w:r>
      <w:r w:rsidR="00AC630C">
        <w:t xml:space="preserve">Mallqui &amp; Fernandes, 2019; </w:t>
      </w:r>
      <w:r w:rsidR="00855DE0">
        <w:t xml:space="preserve">Chen et al., 2020; </w:t>
      </w:r>
      <w:r w:rsidR="009C65F0">
        <w:t>Mudassir, 2020)</w:t>
      </w:r>
      <w:r w:rsidR="00F36C4C">
        <w:t>.</w:t>
      </w:r>
      <w:r w:rsidR="00BE2B8E">
        <w:t xml:space="preserve"> </w:t>
      </w:r>
      <w:r w:rsidRPr="008579E6">
        <w:t xml:space="preserve">However, time-series data have some difficulty in </w:t>
      </w:r>
      <w:r w:rsidR="00F36C4C">
        <w:t xml:space="preserve">applying </w:t>
      </w:r>
      <w:r w:rsidR="00936A47" w:rsidRPr="008579E6">
        <w:t>both</w:t>
      </w:r>
      <w:r w:rsidRPr="008579E6">
        <w:t xml:space="preserve"> solutions. First, the </w:t>
      </w:r>
      <w:r w:rsidR="00604C55">
        <w:t xml:space="preserve">k-fold </w:t>
      </w:r>
      <w:r w:rsidRPr="008579E6">
        <w:t>cross-validation method assum</w:t>
      </w:r>
      <w:r w:rsidR="00604C55">
        <w:t>es</w:t>
      </w:r>
      <w:r w:rsidRPr="008579E6">
        <w:t xml:space="preserve"> that the sample data are independently identically distributed, but this assumption is not </w:t>
      </w:r>
      <w:r w:rsidR="00936A47" w:rsidRPr="008579E6">
        <w:t>necessarily</w:t>
      </w:r>
      <w:r w:rsidRPr="008579E6">
        <w:t xml:space="preserve"> satisfied in time-series data.</w:t>
      </w:r>
      <w:r w:rsidR="00936A47" w:rsidRPr="008579E6">
        <w:t xml:space="preserve"> Second, the market situations</w:t>
      </w:r>
      <w:r w:rsidR="00A327BE">
        <w:t xml:space="preserve"> </w:t>
      </w:r>
      <w:r w:rsidR="00936A47" w:rsidRPr="008579E6">
        <w:t xml:space="preserve">vary from period to period frequently. Therefore, high </w:t>
      </w:r>
      <w:r w:rsidR="00B136C8">
        <w:t>forecasting</w:t>
      </w:r>
      <w:r w:rsidR="00936A47" w:rsidRPr="008579E6">
        <w:t xml:space="preserve"> accuracy in the most recent data does not necessarily guarantee the robustness of forecasting unseen data in the</w:t>
      </w:r>
      <w:r w:rsidR="00604C55">
        <w:t xml:space="preserve"> </w:t>
      </w:r>
      <w:r w:rsidR="00936A47" w:rsidRPr="008579E6">
        <w:t xml:space="preserve">hold-out method. </w:t>
      </w:r>
      <w:r w:rsidR="009F165D" w:rsidRPr="008579E6">
        <w:t>Finally, we need</w:t>
      </w:r>
      <w:r w:rsidR="00CC7CB0">
        <w:t>ed</w:t>
      </w:r>
      <w:r w:rsidR="009F165D" w:rsidRPr="008579E6">
        <w:t xml:space="preserve"> to use older data as train data and newer data as test data for time-series data because the order of the data </w:t>
      </w:r>
      <w:r w:rsidR="00CC7CB0">
        <w:t>is</w:t>
      </w:r>
      <w:r w:rsidR="009F165D" w:rsidRPr="008579E6">
        <w:t xml:space="preserve"> critical, not allowing us to split the data into train and test data randomly.</w:t>
      </w:r>
      <w:r w:rsidR="00BE2B8E">
        <w:t xml:space="preserve"> </w:t>
      </w:r>
    </w:p>
    <w:p w14:paraId="75C17DC4" w14:textId="09C17E36" w:rsidR="00DC2395" w:rsidRDefault="00D61F81" w:rsidP="00271E38">
      <w:pPr>
        <w:ind w:firstLine="720"/>
      </w:pPr>
      <w:r>
        <w:t>Therefore, w</w:t>
      </w:r>
      <w:r w:rsidR="004641A4" w:rsidRPr="008579E6">
        <w:t>e adopt</w:t>
      </w:r>
      <w:r w:rsidR="00A941EB">
        <w:t>ed</w:t>
      </w:r>
      <w:r w:rsidR="004641A4" w:rsidRPr="008579E6">
        <w:t xml:space="preserve"> a </w:t>
      </w:r>
      <w:r w:rsidR="00AA53CE">
        <w:t>r</w:t>
      </w:r>
      <w:r w:rsidR="004641A4" w:rsidRPr="00F36C4C">
        <w:t xml:space="preserve">olling </w:t>
      </w:r>
      <w:r w:rsidR="00AA53CE">
        <w:t>w</w:t>
      </w:r>
      <w:r w:rsidR="004641A4" w:rsidRPr="00F36C4C">
        <w:t xml:space="preserve">indow </w:t>
      </w:r>
      <w:r w:rsidR="00AA53CE">
        <w:t>c</w:t>
      </w:r>
      <w:r w:rsidR="004641A4" w:rsidRPr="00F36C4C">
        <w:t>ross-validation</w:t>
      </w:r>
      <w:r w:rsidR="004641A4" w:rsidRPr="008579E6">
        <w:t xml:space="preserve"> method (</w:t>
      </w:r>
      <w:r>
        <w:t xml:space="preserve">also called </w:t>
      </w:r>
      <w:r w:rsidR="004641A4" w:rsidRPr="008579E6">
        <w:t xml:space="preserve">a </w:t>
      </w:r>
      <w:r w:rsidR="004641A4" w:rsidRPr="00F36C4C">
        <w:t>walk</w:t>
      </w:r>
      <w:r w:rsidR="00E93A15" w:rsidRPr="00F36C4C">
        <w:t>-</w:t>
      </w:r>
      <w:r w:rsidR="004641A4" w:rsidRPr="00F36C4C">
        <w:t>forward optimization method</w:t>
      </w:r>
      <w:r w:rsidR="004641A4" w:rsidRPr="008579E6">
        <w:t xml:space="preserve"> </w:t>
      </w:r>
      <w:r w:rsidR="004B4C56">
        <w:rPr>
          <w:noProof/>
        </w:rPr>
        <w:t>(Dixon et al., 2017</w:t>
      </w:r>
      <w:r w:rsidR="002B3E48">
        <w:rPr>
          <w:noProof/>
        </w:rPr>
        <w:t>; Shintate</w:t>
      </w:r>
      <w:r w:rsidR="00142508">
        <w:rPr>
          <w:noProof/>
        </w:rPr>
        <w:t xml:space="preserve"> &amp; Pichl</w:t>
      </w:r>
      <w:r w:rsidR="002B3E48">
        <w:rPr>
          <w:noProof/>
        </w:rPr>
        <w:t>, 2019</w:t>
      </w:r>
      <w:r w:rsidR="004B4C56">
        <w:rPr>
          <w:noProof/>
        </w:rPr>
        <w:t>)</w:t>
      </w:r>
      <w:r w:rsidR="004641A4" w:rsidRPr="008579E6">
        <w:t>).</w:t>
      </w:r>
      <w:r w:rsidR="00BE2B8E">
        <w:t xml:space="preserve"> </w:t>
      </w:r>
      <w:r w:rsidR="00F36C4C">
        <w:t xml:space="preserve">Figure </w:t>
      </w:r>
      <w:r w:rsidR="00AB205D">
        <w:t>4</w:t>
      </w:r>
      <w:r w:rsidR="00F36C4C">
        <w:t xml:space="preserve"> illustrates how </w:t>
      </w:r>
      <w:r w:rsidR="00AA53CE">
        <w:t>r</w:t>
      </w:r>
      <w:r w:rsidR="00F36C4C">
        <w:t xml:space="preserve">olling </w:t>
      </w:r>
      <w:r w:rsidR="00AA53CE">
        <w:t>w</w:t>
      </w:r>
      <w:r w:rsidR="00F36C4C">
        <w:t xml:space="preserve">indow </w:t>
      </w:r>
      <w:r w:rsidR="00AA53CE">
        <w:t>c</w:t>
      </w:r>
      <w:r w:rsidR="00F36C4C">
        <w:t xml:space="preserve">ross-validation works. </w:t>
      </w:r>
      <w:r w:rsidR="00F36C4C" w:rsidRPr="00442F4F">
        <w:t xml:space="preserve">The total data range </w:t>
      </w:r>
      <w:r w:rsidR="00CC7CB0">
        <w:t>was</w:t>
      </w:r>
      <w:r w:rsidR="00F36C4C" w:rsidRPr="00442F4F">
        <w:t xml:space="preserve"> 1260 days from </w:t>
      </w:r>
      <w:r w:rsidR="00F36C4C">
        <w:t xml:space="preserve">September </w:t>
      </w:r>
      <w:r w:rsidR="00F36C4C" w:rsidRPr="00442F4F">
        <w:t>2017</w:t>
      </w:r>
      <w:r w:rsidR="00F36C4C">
        <w:t xml:space="preserve"> to February </w:t>
      </w:r>
      <w:r w:rsidR="00F36C4C" w:rsidRPr="00442F4F">
        <w:t xml:space="preserve">2021. In the cross-validation trials of this range, the first day of the train data was shifted by 60 days 12 times. We generated a </w:t>
      </w:r>
      <w:r w:rsidR="00165460">
        <w:t>forecast</w:t>
      </w:r>
      <w:r w:rsidR="0086679F">
        <w:t>ed</w:t>
      </w:r>
      <w:r w:rsidR="00165460">
        <w:t xml:space="preserve"> series</w:t>
      </w:r>
      <w:r w:rsidR="00F36C4C" w:rsidRPr="00442F4F">
        <w:t xml:space="preserve"> and evaluated it</w:t>
      </w:r>
      <w:r w:rsidR="00A941EB">
        <w:t>s</w:t>
      </w:r>
      <w:r w:rsidR="00F36C4C" w:rsidRPr="00442F4F">
        <w:t xml:space="preserve"> accuracy in</w:t>
      </w:r>
      <w:r w:rsidR="00F36C4C">
        <w:t xml:space="preserve"> the</w:t>
      </w:r>
      <w:r w:rsidR="00F36C4C" w:rsidRPr="00442F4F">
        <w:t xml:space="preserve"> </w:t>
      </w:r>
      <w:r w:rsidR="00F36C4C">
        <w:t>12</w:t>
      </w:r>
      <w:r w:rsidR="00F36C4C" w:rsidRPr="00442F4F">
        <w:t xml:space="preserve"> cross-validation</w:t>
      </w:r>
      <w:r w:rsidR="00F36C4C">
        <w:t>s</w:t>
      </w:r>
      <w:r w:rsidR="00F36C4C" w:rsidRPr="00442F4F">
        <w:t xml:space="preserve">, relying on the procedures described in </w:t>
      </w:r>
      <w:r w:rsidR="007F7789">
        <w:t>S</w:t>
      </w:r>
      <w:r w:rsidR="00F36C4C" w:rsidRPr="00442F4F">
        <w:t xml:space="preserve">ubsections </w:t>
      </w:r>
      <w:r w:rsidR="003F343E">
        <w:t xml:space="preserve">from </w:t>
      </w:r>
      <w:r w:rsidR="00601B87">
        <w:t>4</w:t>
      </w:r>
      <w:r w:rsidR="00F36C4C" w:rsidRPr="00442F4F">
        <w:t>.1.3</w:t>
      </w:r>
      <w:r w:rsidR="003F343E">
        <w:t xml:space="preserve"> to </w:t>
      </w:r>
      <w:r w:rsidR="00601B87">
        <w:t>4</w:t>
      </w:r>
      <w:r w:rsidR="00F36C4C" w:rsidRPr="00442F4F">
        <w:t xml:space="preserve">.1.7. Finally, in the range of </w:t>
      </w:r>
      <w:r w:rsidR="00F36C4C">
        <w:t xml:space="preserve">March </w:t>
      </w:r>
      <w:r w:rsidR="00F36C4C" w:rsidRPr="00442F4F">
        <w:t>2019</w:t>
      </w:r>
      <w:r w:rsidR="00F36C4C">
        <w:t xml:space="preserve"> between February </w:t>
      </w:r>
      <w:r w:rsidR="00F36C4C" w:rsidRPr="00442F4F">
        <w:t>2021, the forecast</w:t>
      </w:r>
      <w:r w:rsidR="0086679F">
        <w:t>ed</w:t>
      </w:r>
      <w:r w:rsidR="00F36C4C" w:rsidRPr="00442F4F">
        <w:t xml:space="preserve"> series </w:t>
      </w:r>
      <w:r w:rsidR="00FB265B">
        <w:t>of</w:t>
      </w:r>
      <w:r w:rsidR="00F36C4C" w:rsidRPr="00442F4F">
        <w:t xml:space="preserve"> the test </w:t>
      </w:r>
      <w:r w:rsidR="00FB265B">
        <w:t>period</w:t>
      </w:r>
      <w:r w:rsidR="00F36C4C" w:rsidRPr="00442F4F">
        <w:t xml:space="preserve"> were linked together and </w:t>
      </w:r>
      <w:r w:rsidR="00755E7B">
        <w:t>used</w:t>
      </w:r>
      <w:r w:rsidR="00F36C4C" w:rsidRPr="00442F4F">
        <w:t xml:space="preserve"> for the trading simulation of </w:t>
      </w:r>
      <w:r w:rsidR="007F7789">
        <w:t>S</w:t>
      </w:r>
      <w:r w:rsidR="00F36C4C" w:rsidRPr="00442F4F">
        <w:t xml:space="preserve">ubsection </w:t>
      </w:r>
      <w:r w:rsidR="00601B87">
        <w:t>4</w:t>
      </w:r>
      <w:r w:rsidR="00F36C4C" w:rsidRPr="00442F4F">
        <w:t>.2.</w:t>
      </w:r>
    </w:p>
    <w:p w14:paraId="0137ABF0" w14:textId="77777777" w:rsidR="00DC2395" w:rsidRDefault="00DC2395" w:rsidP="00CC7CB0">
      <w:pPr>
        <w:spacing w:before="240" w:after="240"/>
      </w:pPr>
    </w:p>
    <w:p w14:paraId="0C6FF602" w14:textId="04BDA4B7" w:rsidR="00DC2395" w:rsidRDefault="00F54A0A" w:rsidP="00DC2395">
      <w:pPr>
        <w:spacing w:before="240" w:after="240"/>
        <w:jc w:val="center"/>
      </w:pPr>
      <w:r>
        <w:t xml:space="preserve">Figure </w:t>
      </w:r>
      <w:r w:rsidR="00AB205D">
        <w:t>4</w:t>
      </w:r>
      <w:r>
        <w:t xml:space="preserve">: The mechanism of </w:t>
      </w:r>
      <w:r w:rsidR="00AA53CE">
        <w:t>r</w:t>
      </w:r>
      <w:r>
        <w:t xml:space="preserve">olling </w:t>
      </w:r>
      <w:r w:rsidR="00AA53CE">
        <w:t>w</w:t>
      </w:r>
      <w:r>
        <w:t xml:space="preserve">indow </w:t>
      </w:r>
      <w:r w:rsidR="00AA53CE">
        <w:t>c</w:t>
      </w:r>
      <w:r>
        <w:t>ross-</w:t>
      </w:r>
      <w:r w:rsidR="00A120E2">
        <w:t>v</w:t>
      </w:r>
      <w:r>
        <w:t>alidatio</w:t>
      </w:r>
      <w:r w:rsidR="00DC2395">
        <w:t>n</w:t>
      </w:r>
      <w:r w:rsidR="00CF59C7">
        <w:rPr>
          <w:noProof/>
        </w:rPr>
        <w:drawing>
          <wp:inline distT="0" distB="0" distL="0" distR="0" wp14:anchorId="3B2B8132" wp14:editId="6A2E13E2">
            <wp:extent cx="4572635"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635" cy="3429000"/>
                    </a:xfrm>
                    <a:prstGeom prst="rect">
                      <a:avLst/>
                    </a:prstGeom>
                    <a:noFill/>
                  </pic:spPr>
                </pic:pic>
              </a:graphicData>
            </a:graphic>
          </wp:inline>
        </w:drawing>
      </w:r>
    </w:p>
    <w:p w14:paraId="1990968F" w14:textId="77777777" w:rsidR="004F3AB1" w:rsidRDefault="004F3AB1" w:rsidP="003E64B3"/>
    <w:p w14:paraId="56EAF6BD" w14:textId="44FBC646" w:rsidR="0052551A" w:rsidRDefault="00601B87" w:rsidP="00EF7023">
      <w:pPr>
        <w:pStyle w:val="Heading3"/>
      </w:pPr>
      <w:r>
        <w:t>4</w:t>
      </w:r>
      <w:r w:rsidR="00754725">
        <w:t>.1.3 Prepar</w:t>
      </w:r>
      <w:r w:rsidR="00703492">
        <w:t>ation of a</w:t>
      </w:r>
      <w:r w:rsidR="00754725">
        <w:t xml:space="preserve"> </w:t>
      </w:r>
      <w:r w:rsidR="00A120E2">
        <w:t>m</w:t>
      </w:r>
      <w:r w:rsidR="00754725">
        <w:t xml:space="preserve">aster </w:t>
      </w:r>
      <w:r w:rsidR="00A120E2">
        <w:t>t</w:t>
      </w:r>
      <w:r w:rsidR="00754725">
        <w:t xml:space="preserve">able for </w:t>
      </w:r>
      <w:r w:rsidR="00A120E2">
        <w:t>m</w:t>
      </w:r>
      <w:r w:rsidR="00754725">
        <w:t>odeling</w:t>
      </w:r>
    </w:p>
    <w:p w14:paraId="079A6C74" w14:textId="25FEFA6C" w:rsidR="0052551A" w:rsidRDefault="00B05E95" w:rsidP="003E64B3">
      <w:pPr>
        <w:ind w:firstLine="720"/>
      </w:pPr>
      <w:r>
        <w:t xml:space="preserve">We </w:t>
      </w:r>
      <w:r w:rsidR="00C50102">
        <w:t xml:space="preserve">still had </w:t>
      </w:r>
      <w:r>
        <w:t>some work to use</w:t>
      </w:r>
      <w:r w:rsidR="00724545">
        <w:t xml:space="preserve"> the</w:t>
      </w:r>
      <w:r>
        <w:t xml:space="preserve"> independent variables in </w:t>
      </w:r>
      <w:r w:rsidR="00321938">
        <w:t xml:space="preserve">the </w:t>
      </w:r>
      <w:r>
        <w:t>forecasting models. First,</w:t>
      </w:r>
      <w:r>
        <w:rPr>
          <w:rStyle w:val="Strong"/>
          <w:color w:val="0E101A"/>
        </w:rPr>
        <w:t> </w:t>
      </w:r>
      <w:r>
        <w:t>we shifted the independent variables down by one, two, and three days to set up a binary classification problem for End of Day, two and three days ahead return forecasting, respectively.</w:t>
      </w:r>
      <w:r w:rsidR="00D55B16">
        <w:t xml:space="preserve"> </w:t>
      </w:r>
      <w:r>
        <w:t>Second, we added one and two lags to the independent variables, enabling the models to consider the effects of time dependencies on Bitcoin returns.</w:t>
      </w:r>
      <w:bookmarkStart w:id="18" w:name="_heading=h.qiavrd3rk94n" w:colFirst="0" w:colLast="0"/>
      <w:bookmarkEnd w:id="18"/>
      <w:r>
        <w:t xml:space="preserve"> </w:t>
      </w:r>
      <w:r w:rsidR="00321938" w:rsidRPr="00321938">
        <w:t xml:space="preserve">Third, we needed to split the data into train, validation, and test periods to optimize the hyperparameters of the forecasting models. Forecasting models have both </w:t>
      </w:r>
      <w:r w:rsidR="00C50102">
        <w:t>model</w:t>
      </w:r>
      <w:r w:rsidR="00321938" w:rsidRPr="00321938">
        <w:t xml:space="preserve"> parameters and hyperparameters. </w:t>
      </w:r>
      <w:r w:rsidR="00CC7CB0">
        <w:t>It is possible to</w:t>
      </w:r>
      <w:r w:rsidR="00321938" w:rsidRPr="00321938">
        <w:t xml:space="preserve"> estimate </w:t>
      </w:r>
      <w:r w:rsidR="00C50102">
        <w:t>model</w:t>
      </w:r>
      <w:r w:rsidR="00321938" w:rsidRPr="00321938">
        <w:t xml:space="preserve"> parameters by making models learn from train data. However, we need</w:t>
      </w:r>
      <w:r w:rsidR="00CC7CB0">
        <w:t>ed</w:t>
      </w:r>
      <w:r w:rsidR="00321938" w:rsidRPr="00321938">
        <w:t xml:space="preserve"> to optimize hyperparameters </w:t>
      </w:r>
      <w:r w:rsidR="00A941EB">
        <w:t>externally</w:t>
      </w:r>
      <w:r w:rsidR="00321938" w:rsidRPr="00321938">
        <w:t xml:space="preserve"> because the models</w:t>
      </w:r>
      <w:r w:rsidR="00C50102">
        <w:t xml:space="preserve"> cannot learn them by themselves</w:t>
      </w:r>
      <w:r w:rsidR="00321938" w:rsidRPr="00321938">
        <w:t xml:space="preserve">. The procedures </w:t>
      </w:r>
      <w:r w:rsidR="00CC7CB0">
        <w:t>were</w:t>
      </w:r>
      <w:r w:rsidR="00321938" w:rsidRPr="00321938">
        <w:t xml:space="preserve"> </w:t>
      </w:r>
      <w:r w:rsidR="005C00F6">
        <w:t xml:space="preserve">as follows. </w:t>
      </w:r>
      <w:r w:rsidR="0034552C">
        <w:t xml:space="preserve">Initially, </w:t>
      </w:r>
      <w:r w:rsidR="00321938" w:rsidRPr="00321938">
        <w:t xml:space="preserve">the forecasting models estimated the </w:t>
      </w:r>
      <w:r w:rsidR="00A156D1">
        <w:t>model</w:t>
      </w:r>
      <w:r w:rsidR="00321938" w:rsidRPr="00321938">
        <w:t xml:space="preserve"> parameters with the train data. </w:t>
      </w:r>
      <w:r w:rsidR="0034552C">
        <w:t>Then</w:t>
      </w:r>
      <w:r w:rsidR="00321938" w:rsidRPr="00321938">
        <w:t xml:space="preserve">, by fixing those inside parameters, the Optuna algorithm optimized the hyperparameters with the validation data to maximize its </w:t>
      </w:r>
      <w:r w:rsidR="00124B0D">
        <w:t>f1 score</w:t>
      </w:r>
      <w:r w:rsidR="00321938" w:rsidRPr="00321938">
        <w:t>. Finally, the forecasting models estimate</w:t>
      </w:r>
      <w:r w:rsidR="00A156D1">
        <w:t>d</w:t>
      </w:r>
      <w:r w:rsidR="00321938" w:rsidRPr="00321938">
        <w:t xml:space="preserve"> the </w:t>
      </w:r>
      <w:r w:rsidR="00A156D1">
        <w:t>model</w:t>
      </w:r>
      <w:r w:rsidR="00321938" w:rsidRPr="00321938">
        <w:t xml:space="preserve"> parameters again with both the train and validation data to forecast the test periods with the optimized hyperparameters.</w:t>
      </w:r>
      <w:r w:rsidR="0034552C">
        <w:t xml:space="preserve"> </w:t>
      </w:r>
      <w:r w:rsidR="005C00F6">
        <w:t>Fourth, we standardized the scales of the independent variables, making t</w:t>
      </w:r>
      <w:r w:rsidR="0075084C">
        <w:t>he mean</w:t>
      </w:r>
      <w:r w:rsidR="008A039E">
        <w:t>s</w:t>
      </w:r>
      <w:r w:rsidR="0075084C">
        <w:t xml:space="preserve"> </w:t>
      </w:r>
      <w:r w:rsidR="00A941EB">
        <w:t>zero</w:t>
      </w:r>
      <w:r w:rsidR="0075084C">
        <w:t xml:space="preserve"> and the standard deviation</w:t>
      </w:r>
      <w:r w:rsidR="008A039E">
        <w:t>s</w:t>
      </w:r>
      <w:r w:rsidR="0075084C">
        <w:t xml:space="preserve"> </w:t>
      </w:r>
      <w:r w:rsidR="00A941EB">
        <w:t>one</w:t>
      </w:r>
      <w:r w:rsidR="004A16E6">
        <w:t>.</w:t>
      </w:r>
    </w:p>
    <w:p w14:paraId="41D9B9F5" w14:textId="77777777" w:rsidR="003E64B3" w:rsidRPr="003E64B3" w:rsidRDefault="003E64B3" w:rsidP="003E64B3"/>
    <w:p w14:paraId="4A3F4241" w14:textId="061245AC" w:rsidR="0052551A" w:rsidRDefault="00601B87" w:rsidP="00EF7023">
      <w:pPr>
        <w:pStyle w:val="Heading3"/>
      </w:pPr>
      <w:bookmarkStart w:id="19" w:name="_heading=h.dt0h2jmmueko" w:colFirst="0" w:colLast="0"/>
      <w:bookmarkEnd w:id="19"/>
      <w:r>
        <w:lastRenderedPageBreak/>
        <w:t>4</w:t>
      </w:r>
      <w:r w:rsidR="0064164A" w:rsidRPr="00537FD1">
        <w:t xml:space="preserve">.1.4 </w:t>
      </w:r>
      <w:r w:rsidR="00A84F23">
        <w:t>Variables</w:t>
      </w:r>
      <w:r w:rsidR="00754725" w:rsidRPr="00537FD1">
        <w:t xml:space="preserve"> </w:t>
      </w:r>
      <w:r w:rsidR="00A120E2">
        <w:t>s</w:t>
      </w:r>
      <w:r w:rsidR="00754725" w:rsidRPr="00537FD1">
        <w:t xml:space="preserve">election </w:t>
      </w:r>
      <w:r w:rsidR="00A120E2">
        <w:t>with</w:t>
      </w:r>
      <w:r w:rsidR="00754725" w:rsidRPr="00537FD1">
        <w:t xml:space="preserve"> Boruta</w:t>
      </w:r>
    </w:p>
    <w:p w14:paraId="58A6351D" w14:textId="2A9EF7C7" w:rsidR="00E42A47" w:rsidRDefault="00537FD1" w:rsidP="00E42A47">
      <w:pPr>
        <w:ind w:firstLine="720"/>
      </w:pPr>
      <w:r>
        <w:t xml:space="preserve">So far, we preprocessed 79 independent variables and took up to two lags of </w:t>
      </w:r>
      <w:r w:rsidR="00A91582">
        <w:t>them</w:t>
      </w:r>
      <w:r>
        <w:t>. As a result, we ha</w:t>
      </w:r>
      <w:r w:rsidR="00F916C3">
        <w:t>d</w:t>
      </w:r>
      <w:r>
        <w:t xml:space="preserve"> 237 independent variables for 480 days of train data. However, using many independent variables in models often complicates models and causes </w:t>
      </w:r>
      <w:r w:rsidR="00A602AC">
        <w:t>an</w:t>
      </w:r>
      <w:r>
        <w:t xml:space="preserve"> overfitting problem. Moreover, it increases the computation time. </w:t>
      </w:r>
      <w:r w:rsidR="005202FD">
        <w:t>T</w:t>
      </w:r>
      <w:r>
        <w:t>o reduce the number of independent variables, we need</w:t>
      </w:r>
      <w:r w:rsidR="00F916C3">
        <w:t>ed</w:t>
      </w:r>
      <w:r>
        <w:t xml:space="preserve"> to select only the relevant ones among all the independent variables. The most commonly used methods are filter methods, which select variables with high correlation or high regression coefficients.</w:t>
      </w:r>
      <w:r w:rsidR="00C50102">
        <w:t xml:space="preserve"> However, in machine learning </w:t>
      </w:r>
      <w:r w:rsidR="00330FF9">
        <w:t>prediction</w:t>
      </w:r>
      <w:r w:rsidR="00C50102">
        <w:t xml:space="preserve"> tasks, filter methods may lose important information and reduce </w:t>
      </w:r>
      <w:r w:rsidR="00330FF9">
        <w:t>prediction</w:t>
      </w:r>
      <w:r w:rsidR="00C50102">
        <w:t xml:space="preserve"> accuracy. </w:t>
      </w:r>
      <w:r w:rsidR="00A602AC">
        <w:t>"</w:t>
      </w:r>
      <w:r w:rsidR="00C50102">
        <w:t>Very high variable correlation (or anti-correlation) does not mean an absence of variable complementarity</w:t>
      </w:r>
      <w:r w:rsidR="00A602AC">
        <w:t>"</w:t>
      </w:r>
      <w:r w:rsidR="00C50102">
        <w:t xml:space="preserve"> and </w:t>
      </w:r>
      <w:r w:rsidR="00A602AC">
        <w:t>"</w:t>
      </w:r>
      <w:r w:rsidR="00C50102">
        <w:t>a variable that is utterly useless by itself can provide a significant performance improvement when taken with others</w:t>
      </w:r>
      <w:r w:rsidR="00A602AC">
        <w:t>"</w:t>
      </w:r>
      <w:sdt>
        <w:sdtPr>
          <w:id w:val="1411884088"/>
          <w:citation/>
        </w:sdtPr>
        <w:sdtEndPr/>
        <w:sdtContent>
          <w:r w:rsidR="00C50102">
            <w:fldChar w:fldCharType="begin"/>
          </w:r>
          <w:r w:rsidR="00616980">
            <w:instrText xml:space="preserve">CITATION Guy03 \l 1041 </w:instrText>
          </w:r>
          <w:r w:rsidR="00C50102">
            <w:fldChar w:fldCharType="separate"/>
          </w:r>
          <w:r w:rsidR="004F370A">
            <w:rPr>
              <w:noProof/>
            </w:rPr>
            <w:t xml:space="preserve"> (Guyon &amp; Elisseeff, 2003)</w:t>
          </w:r>
          <w:r w:rsidR="00C50102">
            <w:fldChar w:fldCharType="end"/>
          </w:r>
        </w:sdtContent>
      </w:sdt>
      <w:r w:rsidR="00C50102">
        <w:t>.</w:t>
      </w:r>
    </w:p>
    <w:p w14:paraId="59DD6CED" w14:textId="64236658" w:rsidR="006A71E4" w:rsidRDefault="00537FD1" w:rsidP="00357153">
      <w:pPr>
        <w:ind w:firstLine="720"/>
      </w:pPr>
      <w:r>
        <w:t xml:space="preserve">Therefore, </w:t>
      </w:r>
      <w:r w:rsidR="00B24DA8">
        <w:t>as Chen</w:t>
      </w:r>
      <w:r w:rsidR="009C65F0">
        <w:t xml:space="preserve"> </w:t>
      </w:r>
      <w:r w:rsidR="00B24DA8">
        <w:t>(2020) and Mcnally</w:t>
      </w:r>
      <w:r w:rsidR="009C65F0">
        <w:t xml:space="preserve"> </w:t>
      </w:r>
      <w:r w:rsidR="00B24DA8">
        <w:t xml:space="preserve">(2016) employed, </w:t>
      </w:r>
      <w:r>
        <w:t>we adopt</w:t>
      </w:r>
      <w:r w:rsidR="00C50102">
        <w:t>ed</w:t>
      </w:r>
      <w:r>
        <w:t xml:space="preserve"> the Boruta algorithm, a wrapper built around the Random Forest classification algorithm</w:t>
      </w:r>
      <w:sdt>
        <w:sdtPr>
          <w:id w:val="-1157139882"/>
          <w:citation/>
        </w:sdtPr>
        <w:sdtEndPr/>
        <w:sdtContent>
          <w:r>
            <w:fldChar w:fldCharType="begin"/>
          </w:r>
          <w:r w:rsidR="00616980">
            <w:instrText xml:space="preserve">CITATION MBK10 \l 1041 </w:instrText>
          </w:r>
          <w:r>
            <w:fldChar w:fldCharType="separate"/>
          </w:r>
          <w:r w:rsidR="004F370A">
            <w:rPr>
              <w:noProof/>
            </w:rPr>
            <w:t xml:space="preserve"> (Kursa &amp; Rudnicki, 2010)</w:t>
          </w:r>
          <w:r>
            <w:fldChar w:fldCharType="end"/>
          </w:r>
        </w:sdtContent>
      </w:sdt>
      <w:r>
        <w:t>.</w:t>
      </w:r>
      <w:r w:rsidR="00707BCF">
        <w:t xml:space="preserve"> </w:t>
      </w:r>
      <w:r w:rsidR="0078643A">
        <w:t xml:space="preserve">According to Kursa (2010), </w:t>
      </w:r>
      <w:r>
        <w:t>Random Forest is an ensemble method that performs classification by voting on multiple unbiased weak classifiers</w:t>
      </w:r>
      <w:r w:rsidR="00B24DA8">
        <w:t xml:space="preserve">, </w:t>
      </w:r>
      <w:r>
        <w:t xml:space="preserve">decision trees. </w:t>
      </w:r>
      <w:r w:rsidR="00C50102">
        <w:t>The algorithm creates t</w:t>
      </w:r>
      <w:r>
        <w:t>hese decision trees</w:t>
      </w:r>
      <w:r w:rsidR="00C50102">
        <w:t xml:space="preserve"> </w:t>
      </w:r>
      <w:r>
        <w:t>independently using different bagging samples from the train data</w:t>
      </w:r>
      <w:r w:rsidR="00C50102">
        <w:t>, obtaining t</w:t>
      </w:r>
      <w:r>
        <w:t xml:space="preserve">he importance of a variable as the loss of classification accuracy caused by random permutations of variable values between objects. </w:t>
      </w:r>
      <w:r w:rsidR="006A71E4">
        <w:t xml:space="preserve">Furthermore, </w:t>
      </w:r>
      <w:r>
        <w:t xml:space="preserve">the </w:t>
      </w:r>
      <w:r w:rsidRPr="00537FD1">
        <w:rPr>
          <w:i/>
          <w:iCs/>
        </w:rPr>
        <w:t>Z</w:t>
      </w:r>
      <w:r>
        <w:t xml:space="preserve">-score, </w:t>
      </w:r>
      <w:r w:rsidR="00BE4FA5">
        <w:t xml:space="preserve">the average loss of accuracy divided by its standard deviation, can also </w:t>
      </w:r>
      <w:r>
        <w:t>measure importance</w:t>
      </w:r>
      <w:r w:rsidR="00B62CFB">
        <w:t xml:space="preserve"> because it is computed separately for all trees </w:t>
      </w:r>
      <w:sdt>
        <w:sdtPr>
          <w:id w:val="1715771687"/>
          <w:citation/>
        </w:sdtPr>
        <w:sdtEndPr/>
        <w:sdtContent>
          <w:r w:rsidR="00707BCF">
            <w:fldChar w:fldCharType="begin"/>
          </w:r>
          <w:r w:rsidR="00616980">
            <w:instrText xml:space="preserve">CITATION MBK10 \l 1041 </w:instrText>
          </w:r>
          <w:r w:rsidR="00707BCF">
            <w:fldChar w:fldCharType="separate"/>
          </w:r>
          <w:r w:rsidR="004F370A">
            <w:rPr>
              <w:noProof/>
            </w:rPr>
            <w:t>(Kursa &amp; Rudnicki, 2010)</w:t>
          </w:r>
          <w:r w:rsidR="00707BCF">
            <w:fldChar w:fldCharType="end"/>
          </w:r>
        </w:sdtContent>
      </w:sdt>
      <w:r>
        <w:t>.</w:t>
      </w:r>
    </w:p>
    <w:p w14:paraId="041D0C07" w14:textId="46B32304" w:rsidR="00FA2BB3" w:rsidRDefault="00707BCF" w:rsidP="006A71E4">
      <w:pPr>
        <w:ind w:firstLine="720"/>
      </w:pPr>
      <w:r>
        <w:t>According to Kursa</w:t>
      </w:r>
      <w:r w:rsidR="00A156D1">
        <w:t xml:space="preserve"> </w:t>
      </w:r>
      <w:r>
        <w:t>(20</w:t>
      </w:r>
      <w:r w:rsidR="00357153">
        <w:t>1</w:t>
      </w:r>
      <w:r>
        <w:t>0), t</w:t>
      </w:r>
      <w:r w:rsidR="00537FD1">
        <w:t>he Boruta algorithm follow</w:t>
      </w:r>
      <w:r w:rsidR="0036462D">
        <w:t>s</w:t>
      </w:r>
      <w:r w:rsidR="00537FD1">
        <w:t xml:space="preserve"> </w:t>
      </w:r>
      <w:r w:rsidR="0036462D">
        <w:t xml:space="preserve">the below </w:t>
      </w:r>
      <w:r w:rsidR="00537FD1">
        <w:t>steps</w:t>
      </w:r>
      <w:r w:rsidR="00AF6F3E">
        <w:t>.</w:t>
      </w:r>
      <w:r w:rsidR="006A71E4">
        <w:t xml:space="preserve"> </w:t>
      </w:r>
      <w:r w:rsidR="00195FA3">
        <w:t>First, the algorithm e</w:t>
      </w:r>
      <w:r w:rsidR="00537FD1" w:rsidRPr="00B148FA">
        <w:t>xtend</w:t>
      </w:r>
      <w:r w:rsidR="00195FA3">
        <w:t>s</w:t>
      </w:r>
      <w:r w:rsidR="00537FD1" w:rsidRPr="00B148FA">
        <w:t xml:space="preserve"> the information system by creating "</w:t>
      </w:r>
      <w:r w:rsidR="00537FD1" w:rsidRPr="00795FD7">
        <w:t>shadow variables</w:t>
      </w:r>
      <w:r w:rsidR="00537FD1" w:rsidRPr="00B148FA">
        <w:t>" with copies of all variables.</w:t>
      </w:r>
      <w:r w:rsidR="00195FA3">
        <w:t xml:space="preserve"> Second,</w:t>
      </w:r>
      <w:r w:rsidR="00537FD1" w:rsidRPr="00B148FA">
        <w:t xml:space="preserve"> </w:t>
      </w:r>
      <w:r w:rsidR="00195FA3">
        <w:t>it s</w:t>
      </w:r>
      <w:r w:rsidR="00537FD1" w:rsidRPr="00B148FA">
        <w:t>huffle</w:t>
      </w:r>
      <w:r w:rsidR="00195FA3">
        <w:t>s</w:t>
      </w:r>
      <w:r w:rsidR="00537FD1" w:rsidRPr="00B148FA">
        <w:t xml:space="preserve"> the shadow variables to remove any correlation with the dependent variable.</w:t>
      </w:r>
      <w:r w:rsidR="00195FA3">
        <w:t xml:space="preserve"> Third,</w:t>
      </w:r>
      <w:r w:rsidR="00537FD1" w:rsidRPr="00B148FA">
        <w:t xml:space="preserve"> </w:t>
      </w:r>
      <w:r w:rsidR="00195FA3">
        <w:t>it r</w:t>
      </w:r>
      <w:r w:rsidR="00537FD1" w:rsidRPr="00B148FA">
        <w:t>un</w:t>
      </w:r>
      <w:r w:rsidR="00195FA3">
        <w:t>s</w:t>
      </w:r>
      <w:r w:rsidR="00537FD1" w:rsidRPr="00B148FA">
        <w:t xml:space="preserve"> </w:t>
      </w:r>
      <w:r w:rsidR="00791CC5">
        <w:t xml:space="preserve">a </w:t>
      </w:r>
      <w:r w:rsidR="00537FD1" w:rsidRPr="00B148FA">
        <w:t>Random Forest classifier on the expanded information system and collect</w:t>
      </w:r>
      <w:r w:rsidR="00195FA3">
        <w:t>s</w:t>
      </w:r>
      <w:r w:rsidR="00537FD1" w:rsidRPr="00B148FA">
        <w:t xml:space="preserve"> the calculated </w:t>
      </w:r>
      <w:r w:rsidR="00537FD1" w:rsidRPr="00B148FA">
        <w:rPr>
          <w:i/>
          <w:iCs/>
        </w:rPr>
        <w:t>Z</w:t>
      </w:r>
      <w:r w:rsidR="00537FD1" w:rsidRPr="00B148FA">
        <w:t>-scores.</w:t>
      </w:r>
      <w:r w:rsidR="00195FA3">
        <w:t xml:space="preserve"> Fourth,</w:t>
      </w:r>
      <w:r w:rsidR="00537FD1" w:rsidRPr="00B148FA">
        <w:t xml:space="preserve"> </w:t>
      </w:r>
      <w:r w:rsidR="00195FA3">
        <w:t>it f</w:t>
      </w:r>
      <w:r w:rsidR="00537FD1" w:rsidRPr="00B148FA">
        <w:t>ind</w:t>
      </w:r>
      <w:r w:rsidR="00195FA3">
        <w:t>s</w:t>
      </w:r>
      <w:r w:rsidR="00537FD1" w:rsidRPr="00B148FA">
        <w:t xml:space="preserve"> the largest </w:t>
      </w:r>
      <w:r w:rsidR="00537FD1" w:rsidRPr="00B148FA">
        <w:rPr>
          <w:i/>
          <w:iCs/>
        </w:rPr>
        <w:t>Z</w:t>
      </w:r>
      <w:r w:rsidR="00537FD1" w:rsidRPr="00B148FA">
        <w:t>-score among the shadow variables (</w:t>
      </w:r>
      <w:r w:rsidR="00537FD1" w:rsidRPr="00B148FA">
        <w:rPr>
          <w:i/>
          <w:iCs/>
        </w:rPr>
        <w:t>MZSA</w:t>
      </w:r>
      <w:r w:rsidR="00537FD1" w:rsidRPr="00B148FA">
        <w:t>) and assign</w:t>
      </w:r>
      <w:r w:rsidR="00195FA3">
        <w:t>s</w:t>
      </w:r>
      <w:r w:rsidR="00537FD1" w:rsidRPr="00B148FA">
        <w:t xml:space="preserve"> a hit to all variables with a </w:t>
      </w:r>
      <w:r w:rsidR="00537FD1" w:rsidRPr="00B148FA">
        <w:rPr>
          <w:i/>
          <w:iCs/>
        </w:rPr>
        <w:t>Z</w:t>
      </w:r>
      <w:r w:rsidR="00537FD1" w:rsidRPr="00B148FA">
        <w:t xml:space="preserve">-score better than </w:t>
      </w:r>
      <w:r w:rsidR="00537FD1" w:rsidRPr="00B148FA">
        <w:rPr>
          <w:i/>
          <w:iCs/>
        </w:rPr>
        <w:t>MZSA</w:t>
      </w:r>
      <w:r w:rsidR="00537FD1" w:rsidRPr="00B148FA">
        <w:t>.</w:t>
      </w:r>
      <w:r w:rsidR="00195FA3">
        <w:t xml:space="preserve"> Fifth,</w:t>
      </w:r>
      <w:r w:rsidR="00770601">
        <w:t xml:space="preserve"> </w:t>
      </w:r>
      <w:r w:rsidR="00195FA3">
        <w:t>it p</w:t>
      </w:r>
      <w:r w:rsidR="00537FD1" w:rsidRPr="00B148FA">
        <w:t>erform</w:t>
      </w:r>
      <w:r w:rsidR="00195FA3">
        <w:t>s</w:t>
      </w:r>
      <w:r w:rsidR="00537FD1" w:rsidRPr="00B148FA">
        <w:t xml:space="preserve"> a two-sided test with </w:t>
      </w:r>
      <w:r w:rsidR="00537FD1" w:rsidRPr="00B148FA">
        <w:rPr>
          <w:i/>
          <w:iCs/>
        </w:rPr>
        <w:t>MZSA</w:t>
      </w:r>
      <w:r w:rsidR="00537FD1" w:rsidRPr="00B148FA">
        <w:t xml:space="preserve"> for each variable whose importance has not been determined. The null hypothesis here is that the importance of this variable is the same as the importance of a variable that does not contribute to the classification (the shadow variable with </w:t>
      </w:r>
      <w:r w:rsidR="00537FD1" w:rsidRPr="00B148FA">
        <w:rPr>
          <w:i/>
          <w:iCs/>
        </w:rPr>
        <w:t>MZSA</w:t>
      </w:r>
      <w:r w:rsidR="00537FD1" w:rsidRPr="00B148FA">
        <w:t xml:space="preserve">). The alternative hypothesis 1 is that the importance of this variable is greater than the importance of the shadow variable with </w:t>
      </w:r>
      <w:r w:rsidR="00537FD1" w:rsidRPr="00B148FA">
        <w:rPr>
          <w:i/>
          <w:iCs/>
        </w:rPr>
        <w:t>MZSA</w:t>
      </w:r>
      <w:r w:rsidR="00537FD1" w:rsidRPr="00B148FA">
        <w:t xml:space="preserve">. The alternative hypothesis 2 is that the importance of this variable is less than the importance of the shadow variable with </w:t>
      </w:r>
      <w:r w:rsidR="00537FD1" w:rsidRPr="00B148FA">
        <w:rPr>
          <w:i/>
          <w:iCs/>
        </w:rPr>
        <w:t>MZSA</w:t>
      </w:r>
      <w:r w:rsidR="00537FD1" w:rsidRPr="00B148FA">
        <w:t xml:space="preserve">. The test statistic </w:t>
      </w:r>
      <w:r w:rsidR="00537FD1" w:rsidRPr="00B148FA">
        <w:rPr>
          <w:i/>
          <w:iCs/>
        </w:rPr>
        <w:t>T</w:t>
      </w:r>
      <w:r w:rsidR="00537FD1" w:rsidRPr="00B148FA">
        <w:t xml:space="preserve"> is the number of times a hit is assigned.</w:t>
      </w:r>
      <w:r w:rsidR="00195FA3">
        <w:t xml:space="preserve"> Sixth,</w:t>
      </w:r>
      <w:r w:rsidR="00537FD1" w:rsidRPr="00B148FA">
        <w:t xml:space="preserve"> </w:t>
      </w:r>
      <w:r w:rsidR="00195FA3">
        <w:t>it c</w:t>
      </w:r>
      <w:r w:rsidR="00537FD1" w:rsidRPr="00B148FA">
        <w:t>onsider</w:t>
      </w:r>
      <w:r w:rsidR="00195FA3">
        <w:t>s</w:t>
      </w:r>
      <w:r w:rsidR="00537FD1" w:rsidRPr="00B148FA">
        <w:t xml:space="preserve"> variables that are significantly less important than the shadow variable with </w:t>
      </w:r>
      <w:r w:rsidR="00537FD1" w:rsidRPr="00B148FA">
        <w:rPr>
          <w:i/>
          <w:iCs/>
        </w:rPr>
        <w:t>MZSA</w:t>
      </w:r>
      <w:r w:rsidR="00537FD1" w:rsidRPr="00B148FA">
        <w:t xml:space="preserve"> as "unimportant" and permanently remove</w:t>
      </w:r>
      <w:r w:rsidR="00195FA3">
        <w:t>s</w:t>
      </w:r>
      <w:r w:rsidR="00537FD1" w:rsidRPr="00B148FA">
        <w:t xml:space="preserve"> them from the information system</w:t>
      </w:r>
      <w:r w:rsidR="001B338B">
        <w:t>. In contrast,</w:t>
      </w:r>
      <w:r w:rsidR="00195FA3">
        <w:t xml:space="preserve"> it c</w:t>
      </w:r>
      <w:r w:rsidR="00537FD1" w:rsidRPr="00B148FA">
        <w:t>onsider</w:t>
      </w:r>
      <w:r w:rsidR="00195FA3">
        <w:t>s</w:t>
      </w:r>
      <w:r w:rsidR="00537FD1" w:rsidRPr="00B148FA">
        <w:t xml:space="preserve"> variables that are significantly more important than the shadow variable with </w:t>
      </w:r>
      <w:r w:rsidR="00537FD1" w:rsidRPr="00B148FA">
        <w:rPr>
          <w:i/>
          <w:iCs/>
        </w:rPr>
        <w:t>MZSA</w:t>
      </w:r>
      <w:r w:rsidR="00537FD1" w:rsidRPr="00B148FA">
        <w:t xml:space="preserve"> as "important."</w:t>
      </w:r>
      <w:r w:rsidR="00AF6F3E">
        <w:t xml:space="preserve"> </w:t>
      </w:r>
      <w:r w:rsidR="00195FA3">
        <w:t>Seventh,</w:t>
      </w:r>
      <w:r w:rsidR="00537FD1" w:rsidRPr="00B148FA">
        <w:t xml:space="preserve"> </w:t>
      </w:r>
      <w:r w:rsidR="00195FA3">
        <w:t>it r</w:t>
      </w:r>
      <w:r w:rsidR="00537FD1" w:rsidRPr="00B148FA">
        <w:t>emove</w:t>
      </w:r>
      <w:r w:rsidR="00195FA3">
        <w:t>s</w:t>
      </w:r>
      <w:r w:rsidR="00537FD1" w:rsidRPr="00B148FA">
        <w:t xml:space="preserve"> all shadow variables.</w:t>
      </w:r>
      <w:r w:rsidR="00195FA3">
        <w:t xml:space="preserve"> </w:t>
      </w:r>
      <w:r w:rsidR="00585C95">
        <w:t>Finally, it</w:t>
      </w:r>
      <w:r w:rsidR="00195FA3">
        <w:t xml:space="preserve"> r</w:t>
      </w:r>
      <w:r w:rsidR="00537FD1" w:rsidRPr="00B148FA">
        <w:t>epeat</w:t>
      </w:r>
      <w:r w:rsidR="00195FA3">
        <w:t>s</w:t>
      </w:r>
      <w:r w:rsidR="00537FD1" w:rsidRPr="00B148FA">
        <w:t xml:space="preserve"> this procedure until all </w:t>
      </w:r>
      <w:r w:rsidR="00661DEA" w:rsidRPr="00B148FA">
        <w:t>the independent variables</w:t>
      </w:r>
      <w:r w:rsidR="00537FD1" w:rsidRPr="00B148FA">
        <w:t xml:space="preserve"> are assigned importance or </w:t>
      </w:r>
      <w:r w:rsidR="00195FA3">
        <w:t xml:space="preserve">the predefined </w:t>
      </w:r>
      <w:r w:rsidR="00537FD1" w:rsidRPr="00B148FA">
        <w:t>Random Forest</w:t>
      </w:r>
      <w:r w:rsidR="00195FA3">
        <w:t xml:space="preserve"> iteration ends</w:t>
      </w:r>
      <w:r w:rsidR="00537FD1" w:rsidRPr="00B148FA">
        <w:t>.</w:t>
      </w:r>
      <w:bookmarkStart w:id="20" w:name="_heading=h.k4uc595un3wj" w:colFirst="0" w:colLast="0"/>
      <w:bookmarkEnd w:id="20"/>
    </w:p>
    <w:p w14:paraId="49419792" w14:textId="77777777" w:rsidR="00D4324B" w:rsidRDefault="00D4324B" w:rsidP="000D2C4C"/>
    <w:p w14:paraId="3F6793F3" w14:textId="49044123" w:rsidR="00FA2BB3" w:rsidRPr="00D94282" w:rsidRDefault="00601B87" w:rsidP="00EF7023">
      <w:pPr>
        <w:pStyle w:val="Heading3"/>
      </w:pPr>
      <w:r>
        <w:lastRenderedPageBreak/>
        <w:t>4</w:t>
      </w:r>
      <w:r w:rsidR="00FA2BB3" w:rsidRPr="00D94282">
        <w:t>.1.</w:t>
      </w:r>
      <w:r w:rsidR="00FA2BB3">
        <w:t>5</w:t>
      </w:r>
      <w:r w:rsidR="00FA2BB3" w:rsidRPr="00D94282">
        <w:t xml:space="preserve"> Hyperparameter </w:t>
      </w:r>
      <w:r w:rsidR="00A120E2">
        <w:t>o</w:t>
      </w:r>
      <w:r w:rsidR="00FA2BB3" w:rsidRPr="00D94282">
        <w:t xml:space="preserve">ptimization </w:t>
      </w:r>
      <w:r w:rsidR="00A120E2">
        <w:t>with</w:t>
      </w:r>
      <w:r w:rsidR="00FA2BB3" w:rsidRPr="00D94282">
        <w:t xml:space="preserve"> Optuna</w:t>
      </w:r>
    </w:p>
    <w:p w14:paraId="3A5F15FF" w14:textId="4A08CE88" w:rsidR="0062496C" w:rsidRDefault="00FA2BB3" w:rsidP="0062496C">
      <w:pPr>
        <w:ind w:firstLine="720"/>
      </w:pPr>
      <w:r w:rsidRPr="00D94282">
        <w:t xml:space="preserve">The machine learning model estimates the parameters of the independent variables (model parameters) to minimize the prediction error between the predicted values and the actual values of the dependent variable. However, </w:t>
      </w:r>
      <w:r w:rsidR="00462626">
        <w:t>machine learning models have hyperparameters that need to be optimized externally apart from the model parameters</w:t>
      </w:r>
      <w:r w:rsidRPr="00D94282">
        <w:t xml:space="preserve">. These hyperparameters often have to do with balancing overfitting and underfitting, affecting </w:t>
      </w:r>
      <w:r w:rsidR="00330FF9">
        <w:t>prediction</w:t>
      </w:r>
      <w:r w:rsidRPr="00D94282">
        <w:t xml:space="preserve"> performance. The methods that have been commonly used to optimize the hyperparameters are </w:t>
      </w:r>
      <w:r w:rsidR="00783211">
        <w:t>a</w:t>
      </w:r>
      <w:r w:rsidRPr="00D94282">
        <w:t xml:space="preserve"> grid search and </w:t>
      </w:r>
      <w:r w:rsidR="00783211">
        <w:t>a</w:t>
      </w:r>
      <w:r w:rsidRPr="00D94282">
        <w:t xml:space="preserve"> random search. The grid search specifies the candidate values for each hyperparameter in advance and tries all the combinations without limiting the number of searches. In contrast, the random search specifies the candidate values for each hyperparameter in advance and randomly combines the values within the range </w:t>
      </w:r>
      <w:r>
        <w:t>with</w:t>
      </w:r>
      <w:r w:rsidRPr="00D94282">
        <w:t xml:space="preserve"> </w:t>
      </w:r>
      <w:r>
        <w:t xml:space="preserve">the </w:t>
      </w:r>
      <w:r w:rsidRPr="00D94282">
        <w:t>limi</w:t>
      </w:r>
      <w:r>
        <w:t>t</w:t>
      </w:r>
      <w:r w:rsidRPr="00D94282">
        <w:t xml:space="preserve"> of the number of searches. However, both methods have flaws. The grid search requires too much computation time for search, and the random search is more challenging to find</w:t>
      </w:r>
      <w:r w:rsidR="00A156D1">
        <w:t xml:space="preserve"> globally</w:t>
      </w:r>
      <w:r w:rsidRPr="00D94282">
        <w:t xml:space="preserve"> optimized hyperparameter combinations than grid search. </w:t>
      </w:r>
    </w:p>
    <w:p w14:paraId="6B41117B" w14:textId="1758874F" w:rsidR="00F916C3" w:rsidRDefault="00FA2BB3" w:rsidP="00F916C3">
      <w:pPr>
        <w:ind w:firstLine="720"/>
      </w:pPr>
      <w:r w:rsidRPr="00D94282">
        <w:t>Therefore, the paper employ</w:t>
      </w:r>
      <w:r w:rsidR="00795FD7">
        <w:t>ed</w:t>
      </w:r>
      <w:r w:rsidRPr="00D94282">
        <w:t xml:space="preserve"> the Optuna algorithm, which works with Bayesian optimization called Tree-structured Parzen Estimator.</w:t>
      </w:r>
      <w:r>
        <w:t xml:space="preserve"> </w:t>
      </w:r>
      <w:r w:rsidRPr="00D94282">
        <w:t xml:space="preserve">We set up the optimization problem that Optuna faces </w:t>
      </w:r>
      <w:r w:rsidR="008B4690">
        <w:t xml:space="preserve">with the three key elements. First, the </w:t>
      </w:r>
      <w:r w:rsidR="0050667F">
        <w:t xml:space="preserve">maximized </w:t>
      </w:r>
      <w:r w:rsidR="008B4690">
        <w:t xml:space="preserve">objective function </w:t>
      </w:r>
      <w:r w:rsidR="00F916C3">
        <w:t>was</w:t>
      </w:r>
      <w:r w:rsidR="008B4690">
        <w:t xml:space="preserve"> </w:t>
      </w:r>
      <w:r w:rsidR="0062496C">
        <w:t xml:space="preserve">the </w:t>
      </w:r>
      <w:r w:rsidR="00124B0D">
        <w:t>f1 score</w:t>
      </w:r>
      <w:r w:rsidR="008B4690">
        <w:t xml:space="preserve"> of validation data. Second, decision variables </w:t>
      </w:r>
      <w:r w:rsidR="00F916C3">
        <w:t>were</w:t>
      </w:r>
      <w:r w:rsidR="008B4690">
        <w:t xml:space="preserve"> the hyperparameters of each forecasting model explained below. Third, the constraints </w:t>
      </w:r>
      <w:r w:rsidR="00F916C3">
        <w:t>were</w:t>
      </w:r>
      <w:r w:rsidR="008B4690">
        <w:t xml:space="preserve"> the predefined candidate regions for each hyperparameter.</w:t>
      </w:r>
    </w:p>
    <w:p w14:paraId="0CE63969" w14:textId="360FD8F9" w:rsidR="00AE1BC8" w:rsidRDefault="00FA2BB3" w:rsidP="0062496C">
      <w:pPr>
        <w:ind w:firstLine="720"/>
      </w:pPr>
      <w:r w:rsidRPr="00D94282">
        <w:t xml:space="preserve">Optuna finds an optimal solution using the train data. </w:t>
      </w:r>
      <w:r w:rsidRPr="007A1977">
        <w:t>According to Akiba</w:t>
      </w:r>
      <w:r w:rsidR="00A156D1">
        <w:t xml:space="preserve"> </w:t>
      </w:r>
      <w:r w:rsidRPr="007A1977">
        <w:t xml:space="preserve">(2019), Optuna uses the history of completed trials to determine the values of hyperparameters to try in the subsequent trial. Based on the history of completed trials up to that point, </w:t>
      </w:r>
      <w:r w:rsidR="00462626">
        <w:t>Optuna</w:t>
      </w:r>
      <w:r w:rsidRPr="007A1977">
        <w:t xml:space="preserve"> estimates a promising region and repeats trying the values in that region. Then, based on the newly obtained results, it estimates more promising regions. Optuna also can prune branches </w:t>
      </w:r>
      <w:r w:rsidRPr="007A1977">
        <w:rPr>
          <w:noProof/>
        </w:rPr>
        <w:t xml:space="preserve">(Akiba </w:t>
      </w:r>
      <w:r w:rsidRPr="007A1977">
        <w:rPr>
          <w:rFonts w:hint="eastAsia"/>
          <w:noProof/>
        </w:rPr>
        <w:t>e</w:t>
      </w:r>
      <w:r w:rsidRPr="007A1977">
        <w:rPr>
          <w:noProof/>
        </w:rPr>
        <w:t>t al., 2019)</w:t>
      </w:r>
      <w:r w:rsidRPr="007A1977">
        <w:t xml:space="preserve">. When we use iterative algorithms for training, such as deep learning or gradient boosting, Optuna can roughly predict how well the final result of training will be using its learning curve. With this prediction, Optuna can terminate trials early before finishing </w:t>
      </w:r>
      <w:r w:rsidR="00462626">
        <w:t xml:space="preserve">if </w:t>
      </w:r>
      <w:r w:rsidR="0028425F">
        <w:t xml:space="preserve">it predicts </w:t>
      </w:r>
      <w:r w:rsidR="00462626">
        <w:t>the</w:t>
      </w:r>
      <w:r w:rsidR="0028425F">
        <w:t>y</w:t>
      </w:r>
      <w:r w:rsidR="00462626">
        <w:t xml:space="preserve"> </w:t>
      </w:r>
      <w:r w:rsidR="0028425F">
        <w:t>will not</w:t>
      </w:r>
      <w:r w:rsidRPr="007A1977">
        <w:t xml:space="preserve"> produce good results.</w:t>
      </w:r>
    </w:p>
    <w:p w14:paraId="23D6335D" w14:textId="77777777" w:rsidR="006575A7" w:rsidRDefault="006575A7"/>
    <w:p w14:paraId="42F3D6F7" w14:textId="14216CFB" w:rsidR="000A1BE8" w:rsidRDefault="00601B87" w:rsidP="00EF7023">
      <w:pPr>
        <w:pStyle w:val="Heading3"/>
      </w:pPr>
      <w:r>
        <w:t>4</w:t>
      </w:r>
      <w:r w:rsidR="00754725" w:rsidRPr="00264452">
        <w:t>.1.</w:t>
      </w:r>
      <w:r w:rsidR="00FA2BB3">
        <w:t>6</w:t>
      </w:r>
      <w:r w:rsidR="00754725" w:rsidRPr="00264452">
        <w:t xml:space="preserve"> Forecasting </w:t>
      </w:r>
      <w:r w:rsidR="00A120E2">
        <w:t>m</w:t>
      </w:r>
      <w:r w:rsidR="00754725" w:rsidRPr="00264452">
        <w:t>odels</w:t>
      </w:r>
    </w:p>
    <w:p w14:paraId="449E326E" w14:textId="07A26A14" w:rsidR="006652A0" w:rsidRDefault="006652A0" w:rsidP="006652A0">
      <w:r>
        <w:tab/>
        <w:t>We formulated</w:t>
      </w:r>
      <w:r w:rsidRPr="001B49B1">
        <w:t xml:space="preserve"> a binary classification problem for End of Day, two</w:t>
      </w:r>
      <w:r>
        <w:t>,</w:t>
      </w:r>
      <w:r w:rsidRPr="001B49B1">
        <w:t xml:space="preserve"> and three days ahead return forecasting</w:t>
      </w:r>
      <w:r>
        <w:t>.</w:t>
      </w:r>
      <w:r w:rsidR="00D06FC1">
        <w:t xml:space="preserve"> </w:t>
      </w:r>
      <w:r>
        <w:t xml:space="preserve">To solve this problem, we used four classification algorithms: </w:t>
      </w:r>
      <w:r w:rsidRPr="002849E1">
        <w:t>Logistic Regression (L</w:t>
      </w:r>
      <w:r>
        <w:t>ogistic</w:t>
      </w:r>
      <w:r w:rsidRPr="002849E1">
        <w:t xml:space="preserve">), Random Forest Classifier (RFC), Light Gradient Boosting Machine Classifier (LGBMC), and </w:t>
      </w:r>
      <w:r>
        <w:t>Feedforward</w:t>
      </w:r>
      <w:r w:rsidRPr="002849E1">
        <w:t xml:space="preserve"> Neural Network (</w:t>
      </w:r>
      <w:r>
        <w:t>FNN</w:t>
      </w:r>
      <w:r w:rsidRPr="002849E1">
        <w:t>)</w:t>
      </w:r>
      <w:r>
        <w:t>.</w:t>
      </w:r>
    </w:p>
    <w:p w14:paraId="55BC94ED" w14:textId="51999EEB" w:rsidR="00F036EC" w:rsidRDefault="00A156D1" w:rsidP="006652A0">
      <w:pPr>
        <w:ind w:firstLine="720"/>
      </w:pPr>
      <w:r>
        <w:t>Here, we</w:t>
      </w:r>
      <w:r w:rsidR="002849E1" w:rsidRPr="002849E1">
        <w:t xml:space="preserve"> introduce </w:t>
      </w:r>
      <w:r w:rsidR="005A2C63">
        <w:t>the mechanics of these forecasting models</w:t>
      </w:r>
      <w:r w:rsidR="006652A0">
        <w:t>.</w:t>
      </w:r>
      <w:r w:rsidR="002849E1" w:rsidRPr="002849E1">
        <w:t xml:space="preserve"> All the models ha</w:t>
      </w:r>
      <w:r w:rsidR="0082364C">
        <w:t>ve</w:t>
      </w:r>
      <w:r w:rsidR="002849E1" w:rsidRPr="002849E1">
        <w:t xml:space="preserve"> </w:t>
      </w:r>
      <w:r w:rsidR="00607BEC">
        <w:t>essential</w:t>
      </w:r>
      <w:r w:rsidR="002849E1" w:rsidRPr="002849E1">
        <w:t xml:space="preserve"> components: Estimation equation that assume</w:t>
      </w:r>
      <w:r w:rsidR="0082364C">
        <w:t>s</w:t>
      </w:r>
      <w:r w:rsidR="002849E1" w:rsidRPr="002849E1">
        <w:t xml:space="preserve"> the relationship between independent variables and dependent variables, </w:t>
      </w:r>
      <w:r w:rsidR="003E5801">
        <w:t>a</w:t>
      </w:r>
      <w:r w:rsidR="0050667F">
        <w:t>n objective</w:t>
      </w:r>
      <w:r w:rsidR="002849E1" w:rsidRPr="002849E1">
        <w:t xml:space="preserve"> function that the algorithm optimize</w:t>
      </w:r>
      <w:r w:rsidR="0082364C">
        <w:t>s</w:t>
      </w:r>
      <w:r w:rsidR="002849E1" w:rsidRPr="002849E1">
        <w:t xml:space="preserve"> in the model, </w:t>
      </w:r>
      <w:r w:rsidR="0095671F">
        <w:t>m</w:t>
      </w:r>
      <w:r w:rsidR="002849E1" w:rsidRPr="002849E1">
        <w:t xml:space="preserve">odel parameters that play the role of decision variables in the optimization problem, </w:t>
      </w:r>
      <w:r w:rsidR="0095671F">
        <w:t>h</w:t>
      </w:r>
      <w:r w:rsidR="002849E1" w:rsidRPr="002849E1">
        <w:t>yperparameters that Optuna optimize</w:t>
      </w:r>
      <w:r w:rsidR="0082364C">
        <w:t>s</w:t>
      </w:r>
      <w:r w:rsidR="002849E1" w:rsidRPr="002849E1">
        <w:t xml:space="preserve"> as explained later.</w:t>
      </w:r>
      <w:r w:rsidR="0024553D">
        <w:t xml:space="preserve"> </w:t>
      </w:r>
    </w:p>
    <w:p w14:paraId="7BEE95AE" w14:textId="6E819A0E" w:rsidR="00765FFF" w:rsidRDefault="00F5556B" w:rsidP="00783211">
      <w:pPr>
        <w:ind w:firstLine="720"/>
      </w:pPr>
      <w:r>
        <w:lastRenderedPageBreak/>
        <w:t xml:space="preserve">In the below descriptions, we designate the matrix of the independent variables </w:t>
      </w:r>
      <m:oMath>
        <m:r>
          <m:rPr>
            <m:sty m:val="b"/>
          </m:rPr>
          <w:rPr>
            <w:rFonts w:ascii="Cambria Math" w:hAnsi="Cambria Math"/>
          </w:rPr>
          <m:t>X</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b"/>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N</m:t>
                    </m:r>
                  </m:sub>
                </m:sSub>
              </m:e>
            </m:d>
          </m:e>
          <m:sup>
            <m:r>
              <w:rPr>
                <w:rFonts w:ascii="Cambria Math" w:hAnsi="Cambria Math"/>
              </w:rPr>
              <m:t>T</m:t>
            </m:r>
          </m:sup>
        </m:sSup>
      </m:oMath>
      <w:r>
        <w:t xml:space="preserve"> where each independent variables vector </w:t>
      </w:r>
      <m:oMath>
        <m:sSub>
          <m:sSubPr>
            <m:ctrlPr>
              <w:rPr>
                <w:rFonts w:ascii="Cambria Math" w:hAnsi="Cambria Math"/>
                <w:b/>
                <w:bCs/>
                <w:iCs/>
              </w:rPr>
            </m:ctrlPr>
          </m:sSubPr>
          <m:e>
            <m:r>
              <m:rPr>
                <m:sty m:val="b"/>
              </m:rPr>
              <w:rPr>
                <w:rFonts w:ascii="Cambria Math" w:hAnsi="Cambria Math"/>
              </w:rPr>
              <m:t>x</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nD</m:t>
            </m:r>
          </m:sub>
        </m:sSub>
        <m:r>
          <w:rPr>
            <w:rFonts w:ascii="Cambria Math" w:hAnsi="Cambria Math"/>
          </w:rPr>
          <m:t>)</m:t>
        </m:r>
      </m:oMath>
      <w:r w:rsidR="00A22F19">
        <w:t xml:space="preserve"> </w:t>
      </w:r>
      <w:r>
        <w:t xml:space="preserve">for </w:t>
      </w:r>
      <m:oMath>
        <m:r>
          <w:rPr>
            <w:rFonts w:ascii="Cambria Math" w:hAnsi="Cambria Math"/>
          </w:rPr>
          <m:t>n∈ {1,…, N}</m:t>
        </m:r>
      </m:oMath>
      <w:r>
        <w:t xml:space="preserve">. Here, </w:t>
      </w:r>
      <w:r w:rsidR="004A56B0">
        <w:t xml:space="preserve">we assume that </w:t>
      </w:r>
      <w:r w:rsidR="00AC04D3">
        <w:t>every</w:t>
      </w:r>
      <w:r w:rsidR="004A56B0">
        <w:t xml:space="preserve"> </w:t>
      </w:r>
      <m:oMath>
        <m:sSub>
          <m:sSubPr>
            <m:ctrlPr>
              <w:rPr>
                <w:rFonts w:ascii="Cambria Math" w:hAnsi="Cambria Math"/>
                <w:i/>
              </w:rPr>
            </m:ctrlPr>
          </m:sSubPr>
          <m:e>
            <m:r>
              <w:rPr>
                <w:rFonts w:ascii="Cambria Math" w:hAnsi="Cambria Math"/>
              </w:rPr>
              <m:t>x</m:t>
            </m:r>
          </m:e>
          <m:sub>
            <m:r>
              <w:rPr>
                <w:rFonts w:ascii="Cambria Math" w:hAnsi="Cambria Math"/>
              </w:rPr>
              <m:t>n0</m:t>
            </m:r>
          </m:sub>
        </m:sSub>
        <m:r>
          <w:rPr>
            <w:rFonts w:ascii="Cambria Math" w:hAnsi="Cambria Math"/>
          </w:rPr>
          <m:t>=1</m:t>
        </m:r>
      </m:oMath>
      <w:r w:rsidR="007C31F7">
        <w:t xml:space="preserve"> for </w:t>
      </w:r>
      <m:oMath>
        <m:r>
          <w:rPr>
            <w:rFonts w:ascii="Cambria Math" w:hAnsi="Cambria Math"/>
          </w:rPr>
          <m:t xml:space="preserve">n ∈ </m:t>
        </m:r>
        <m:d>
          <m:dPr>
            <m:begChr m:val="{"/>
            <m:endChr m:val="}"/>
            <m:ctrlPr>
              <w:rPr>
                <w:rFonts w:ascii="Cambria Math" w:hAnsi="Cambria Math"/>
                <w:i/>
              </w:rPr>
            </m:ctrlPr>
          </m:dPr>
          <m:e>
            <m:r>
              <w:rPr>
                <w:rFonts w:ascii="Cambria Math" w:hAnsi="Cambria Math"/>
              </w:rPr>
              <m:t>1,…, N</m:t>
            </m:r>
          </m:e>
        </m:d>
      </m:oMath>
      <w:r w:rsidR="007C31F7">
        <w:t xml:space="preserve"> </w:t>
      </w:r>
      <w:r w:rsidR="00760540">
        <w:t>as</w:t>
      </w:r>
      <w:r w:rsidR="007C31F7">
        <w:t xml:space="preserve"> they are constants</w:t>
      </w:r>
      <w:r>
        <w:t xml:space="preserve">. Besides, </w:t>
      </w: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e>
            </m:d>
          </m:e>
          <m:sup>
            <m:r>
              <w:rPr>
                <w:rFonts w:ascii="Cambria Math" w:hAnsi="Cambria Math"/>
              </w:rPr>
              <m:t>T</m:t>
            </m:r>
          </m:sup>
        </m:sSup>
      </m:oMath>
      <w:r>
        <w:t xml:space="preserve">. The number of data points is </w:t>
      </w:r>
      <m:oMath>
        <m:r>
          <w:rPr>
            <w:rFonts w:ascii="Cambria Math" w:hAnsi="Cambria Math"/>
          </w:rPr>
          <m:t>N,</m:t>
        </m:r>
      </m:oMath>
      <w:r>
        <w:t xml:space="preserve"> and the number of dimensions of the independent variables is </w:t>
      </w:r>
      <m:oMath>
        <m:r>
          <w:rPr>
            <w:rFonts w:ascii="Cambria Math" w:hAnsi="Cambria Math"/>
          </w:rPr>
          <m:t>D</m:t>
        </m:r>
      </m:oMath>
      <w:r>
        <w:t>.</w:t>
      </w:r>
    </w:p>
    <w:p w14:paraId="64D0F7DD" w14:textId="77777777" w:rsidR="00783211" w:rsidRPr="00783211" w:rsidRDefault="00783211" w:rsidP="00486797">
      <w:pPr>
        <w:rPr>
          <w:color w:val="4472C4" w:themeColor="accent1"/>
        </w:rPr>
      </w:pPr>
    </w:p>
    <w:p w14:paraId="4A4E1C46" w14:textId="5127DF0F" w:rsidR="00754A3A" w:rsidRDefault="00601B87" w:rsidP="00783211">
      <w:pPr>
        <w:pStyle w:val="Heading4"/>
      </w:pPr>
      <w:r>
        <w:t>4</w:t>
      </w:r>
      <w:r w:rsidR="00BE217A">
        <w:t xml:space="preserve">.1.6.1 </w:t>
      </w:r>
      <w:r w:rsidR="00754725" w:rsidRPr="00380E44">
        <w:t>Logistic Regression (Logistic)</w:t>
      </w:r>
    </w:p>
    <w:p w14:paraId="2D28957B" w14:textId="4A558B3A" w:rsidR="009E446A" w:rsidRDefault="00554BDB" w:rsidP="00933B7E">
      <w:pPr>
        <w:ind w:firstLine="720"/>
      </w:pPr>
      <w:r w:rsidRPr="00380E44">
        <w:t xml:space="preserve">Logistic regression is a linear model for a binary classification problem whose dependent variable </w:t>
      </w:r>
      <w:r w:rsidR="00004985" w:rsidRPr="00380E44">
        <w:t xml:space="preserve">should </w:t>
      </w:r>
      <w:r w:rsidRPr="00380E44">
        <w:t xml:space="preserve">take the </w:t>
      </w:r>
      <w:r w:rsidR="007A1977" w:rsidRPr="00380E44">
        <w:t xml:space="preserve">binary </w:t>
      </w:r>
      <w:r w:rsidRPr="00380E44">
        <w:t>values</w:t>
      </w:r>
      <w:r w:rsidR="007A1977" w:rsidRPr="00380E44">
        <w:t>,</w:t>
      </w:r>
      <w:r w:rsidRPr="00380E44">
        <w:t xml:space="preserve"> 0</w:t>
      </w:r>
      <w:r w:rsidR="007A1977" w:rsidRPr="00380E44">
        <w:t xml:space="preserve"> or 1</w:t>
      </w:r>
      <w:r w:rsidR="000A1BE8" w:rsidRPr="00380E44">
        <w:t>.</w:t>
      </w:r>
      <w:r w:rsidRPr="00380E44">
        <w:t xml:space="preserve"> In Statistics, th</w:t>
      </w:r>
      <w:r w:rsidR="007A1977" w:rsidRPr="00380E44">
        <w:t>e</w:t>
      </w:r>
      <w:r w:rsidRPr="00380E44">
        <w:t xml:space="preserve"> model is also known as logit regression. </w:t>
      </w:r>
      <w:r w:rsidR="00F5556B">
        <w:t xml:space="preserve">We denote </w:t>
      </w:r>
      <w:r w:rsidR="00F036EC">
        <w:t>the coefficients of the independent variables</w:t>
      </w:r>
      <w:r w:rsidR="004E65C2">
        <w:t xml:space="preserve"> vector </w:t>
      </w:r>
      <m:oMath>
        <m:r>
          <m:rPr>
            <m:sty m:val="b"/>
          </m:rPr>
          <w:rPr>
            <w:rFonts w:ascii="Cambria Math" w:hAnsi="Cambria Math"/>
          </w:rPr>
          <m:t>w</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oMath>
      <w:r w:rsidR="00F5556B">
        <w:t xml:space="preserve">, </w:t>
      </w:r>
      <m:oMath>
        <m:sSub>
          <m:sSubPr>
            <m:ctrlPr>
              <w:rPr>
                <w:rFonts w:ascii="Cambria Math" w:hAnsi="Cambria Math"/>
              </w:rPr>
            </m:ctrlPr>
          </m:sSubPr>
          <m:e>
            <m:r>
              <w:rPr>
                <w:rFonts w:ascii="Cambria Math" w:hAnsi="Cambria Math"/>
              </w:rPr>
              <m:t>w</m:t>
            </m:r>
          </m:e>
          <m:sub>
            <m:r>
              <w:rPr>
                <w:rFonts w:ascii="Cambria Math" w:hAnsi="Cambria Math"/>
              </w:rPr>
              <m:t>0</m:t>
            </m:r>
          </m:sub>
        </m:sSub>
      </m:oMath>
      <w:r w:rsidR="009D112D">
        <w:t xml:space="preserve"> is the intercept</w:t>
      </w:r>
      <w:r w:rsidR="00F036EC">
        <w:t xml:space="preserve">. </w:t>
      </w:r>
      <w:r w:rsidR="009E446A" w:rsidRPr="00380E44">
        <w:t xml:space="preserve">The </w:t>
      </w:r>
      <w:r w:rsidR="00C5288D" w:rsidRPr="00380E44">
        <w:t>estimat</w:t>
      </w:r>
      <w:r w:rsidR="00607BEC">
        <w:t>ion</w:t>
      </w:r>
      <w:r w:rsidR="00C5288D" w:rsidRPr="00380E44">
        <w:t xml:space="preserve"> </w:t>
      </w:r>
      <w:r w:rsidR="009E446A" w:rsidRPr="00380E44">
        <w:t xml:space="preserve">equation </w:t>
      </w:r>
      <w:r w:rsidR="00C5288D" w:rsidRPr="00380E44">
        <w:t>is</w:t>
      </w:r>
      <w:r w:rsidR="00486797">
        <w:t>:</w:t>
      </w:r>
      <w:r w:rsidR="00AD0266">
        <w:t xml:space="preserve"> </w:t>
      </w:r>
    </w:p>
    <w:p w14:paraId="608C4757" w14:textId="2E42D518" w:rsidR="00AD0266" w:rsidRPr="00850B06" w:rsidRDefault="0004627B" w:rsidP="0082364C">
      <w:pPr>
        <w:spacing w:before="120" w:after="120"/>
        <w:ind w:firstLine="720"/>
      </w:pPr>
      <m:oMathPara>
        <m:oMathParaPr>
          <m:jc m:val="left"/>
        </m:oMathParaPr>
        <m:oMath>
          <m:acc>
            <m:accPr>
              <m:ctrlPr>
                <w:rPr>
                  <w:rFonts w:ascii="Cambria Math" w:hAnsi="Cambria Math"/>
                  <w:b/>
                  <w:bCs/>
                  <w:i/>
                </w:rPr>
              </m:ctrlPr>
            </m:accPr>
            <m:e>
              <m:r>
                <m:rPr>
                  <m:sty m:val="bi"/>
                </m:rPr>
                <w:rPr>
                  <w:rFonts w:ascii="Cambria Math" w:hAnsi="Cambria Math"/>
                </w:rPr>
                <m:t>y</m:t>
              </m:r>
            </m:e>
          </m:acc>
          <m:d>
            <m:dPr>
              <m:ctrlPr>
                <w:rPr>
                  <w:rFonts w:ascii="Cambria Math" w:hAnsi="Cambria Math"/>
                  <w:i/>
                </w:rPr>
              </m:ctrlPr>
            </m:dPr>
            <m:e>
              <m:r>
                <m:rPr>
                  <m:sty m:val="b"/>
                </m:rPr>
                <w:rPr>
                  <w:rFonts w:ascii="Cambria Math" w:hAnsi="Cambria Math"/>
                </w:rPr>
                <m:t>w</m:t>
              </m:r>
              <m:r>
                <w:rPr>
                  <w:rFonts w:ascii="Cambria Math" w:hAnsi="Cambria Math"/>
                </w:rPr>
                <m:t xml:space="preserve">, </m:t>
              </m:r>
              <m:r>
                <m:rPr>
                  <m:sty m:val="b"/>
                </m:rPr>
                <w:rPr>
                  <w:rFonts w:ascii="Cambria Math" w:hAnsi="Cambria Math"/>
                </w:rPr>
                <m:t>X</m:t>
              </m:r>
            </m:e>
          </m:d>
          <m:r>
            <w:rPr>
              <w:rFonts w:ascii="Cambria Math" w:hAnsi="Cambria Math"/>
            </w:rPr>
            <m:t xml:space="preserve">= σ </m:t>
          </m:r>
          <m:d>
            <m:dPr>
              <m:ctrlPr>
                <w:rPr>
                  <w:rFonts w:ascii="Cambria Math" w:hAnsi="Cambria Math"/>
                  <w:i/>
                </w:rPr>
              </m:ctrlPr>
            </m:dPr>
            <m:e>
              <m:r>
                <m:rPr>
                  <m:sty m:val="b"/>
                </m:rPr>
                <w:rPr>
                  <w:rFonts w:ascii="Cambria Math" w:hAnsi="Cambria Math"/>
                </w:rPr>
                <m:t>X</m:t>
              </m:r>
              <m:sSup>
                <m:sSupPr>
                  <m:ctrlPr>
                    <w:rPr>
                      <w:rFonts w:ascii="Cambria Math" w:hAnsi="Cambria Math"/>
                      <w:b/>
                    </w:rPr>
                  </m:ctrlPr>
                </m:sSupPr>
                <m:e>
                  <m:r>
                    <m:rPr>
                      <m:sty m:val="b"/>
                    </m:rPr>
                    <w:rPr>
                      <w:rFonts w:ascii="Cambria Math" w:hAnsi="Cambria Math"/>
                    </w:rPr>
                    <m:t>w</m:t>
                  </m:r>
                </m:e>
                <m:sup>
                  <m:r>
                    <w:rPr>
                      <w:rFonts w:ascii="Cambria Math" w:hAnsi="Cambria Math"/>
                    </w:rPr>
                    <m:t>T</m:t>
                  </m:r>
                </m:sup>
              </m:sSup>
            </m:e>
          </m:d>
        </m:oMath>
      </m:oMathPara>
    </w:p>
    <w:p w14:paraId="6EE1EB94" w14:textId="41B1CDF4" w:rsidR="00F5556B" w:rsidRDefault="00F5556B" w:rsidP="0082364C">
      <w:r>
        <w:t xml:space="preserve">where </w:t>
      </w:r>
      <m:oMath>
        <m:r>
          <w:rPr>
            <w:rFonts w:ascii="Cambria Math" w:hAnsi="Cambria Math"/>
          </w:rPr>
          <m:t>σ</m:t>
        </m:r>
      </m:oMath>
      <w:r>
        <w:t xml:space="preserve"> is the sigmoid </w:t>
      </w:r>
      <w:proofErr w:type="gramStart"/>
      <w:r>
        <w:t>function</w:t>
      </w:r>
      <w:r w:rsidR="00486797">
        <w:t>:</w:t>
      </w:r>
      <w:proofErr w:type="gramEnd"/>
    </w:p>
    <w:p w14:paraId="03765D32" w14:textId="459962AA" w:rsidR="00F5556B" w:rsidRPr="00850B06" w:rsidRDefault="00F5556B" w:rsidP="0082364C">
      <w:pPr>
        <w:tabs>
          <w:tab w:val="center" w:pos="4252"/>
        </w:tabs>
        <w:spacing w:before="120" w:after="120"/>
      </w:pPr>
      <m:oMathPara>
        <m:oMathParaPr>
          <m:jc m:val="left"/>
        </m:oMathParaP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49A3530B" w14:textId="247B8B74" w:rsidR="00933B7E" w:rsidRDefault="00933B7E" w:rsidP="00933B7E">
      <w:r>
        <w:t>Th</w:t>
      </w:r>
      <w:r w:rsidR="002F3469">
        <w:t>us</w:t>
      </w:r>
      <w:r w:rsidR="00486797">
        <w:t>,</w:t>
      </w:r>
      <w:r>
        <w:t xml:space="preserve"> we </w:t>
      </w:r>
      <w:r w:rsidR="00F916C3">
        <w:t>c</w:t>
      </w:r>
      <w:r w:rsidR="000D1998">
        <w:t>an</w:t>
      </w:r>
      <w:r>
        <w:t xml:space="preserve"> forecast the class label (binary </w:t>
      </w:r>
      <w:r w:rsidR="007F0B03">
        <w:t xml:space="preserve">Bitcoin </w:t>
      </w:r>
      <w:r>
        <w:t>return</w:t>
      </w:r>
      <w:r w:rsidR="007F0B03">
        <w:t>s</w:t>
      </w:r>
      <w:r>
        <w:t>)</w:t>
      </w:r>
      <w:r w:rsidR="005D1FBA">
        <w:t xml:space="preserve"> </w:t>
      </w:r>
      <w:r>
        <w:t>as follows</w:t>
      </w:r>
      <w:r w:rsidR="00784303">
        <w:t>:</w:t>
      </w:r>
    </w:p>
    <w:p w14:paraId="5D3D78AD" w14:textId="27EDC822" w:rsidR="00AD0266" w:rsidRPr="00AD0266" w:rsidRDefault="0004627B" w:rsidP="00850B06">
      <w:pPr>
        <w:spacing w:before="120" w:after="120"/>
        <w:jc w:val="left"/>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 xml:space="preserve"> </m:t>
        </m:r>
        <m:d>
          <m:dPr>
            <m:ctrlPr>
              <w:rPr>
                <w:rFonts w:ascii="Cambria Math" w:hAnsi="Cambria Math"/>
                <w:i/>
              </w:rPr>
            </m:ctrlPr>
          </m:dPr>
          <m:e>
            <m:r>
              <m:rPr>
                <m:sty m:val="b"/>
              </m:rPr>
              <w:rPr>
                <w:rFonts w:ascii="Cambria Math" w:hAnsi="Cambria Math"/>
              </w:rPr>
              <m:t>w</m:t>
            </m:r>
            <m:r>
              <w:rPr>
                <w:rFonts w:ascii="Cambria Math" w:hAnsi="Cambria Math"/>
              </w:rPr>
              <m:t xml:space="preserve">, </m:t>
            </m:r>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bi"/>
                  </m:rPr>
                  <w:rPr>
                    <w:rFonts w:ascii="Cambria Math" w:hAnsi="Cambria Math"/>
                  </w:rPr>
                  <m:t>n</m:t>
                </m:r>
              </m:sub>
            </m:sSub>
          </m:e>
        </m:d>
        <m:r>
          <w:rPr>
            <w:rFonts w:ascii="Cambria Math" w:hAnsi="Cambria Math"/>
          </w:rPr>
          <m:t xml:space="preserve"> = 1</m:t>
        </m:r>
      </m:oMath>
      <w:r w:rsidR="002F3469">
        <w:t xml:space="preserve"> </w:t>
      </w:r>
      <w:r w:rsidR="00AD0266">
        <w:t xml:space="preserve">if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=1</m:t>
            </m:r>
          </m:e>
        </m:d>
        <m:r>
          <w:rPr>
            <w:rFonts w:ascii="Cambria Math" w:hAnsi="Cambria Math"/>
          </w:rPr>
          <m:t>= σ</m:t>
        </m:r>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sSup>
              <m:sSupPr>
                <m:ctrlPr>
                  <w:rPr>
                    <w:rFonts w:ascii="Cambria Math" w:hAnsi="Cambria Math"/>
                    <w:b/>
                  </w:rPr>
                </m:ctrlPr>
              </m:sSupPr>
              <m:e>
                <m:r>
                  <m:rPr>
                    <m:sty m:val="b"/>
                  </m:rPr>
                  <w:rPr>
                    <w:rFonts w:ascii="Cambria Math" w:hAnsi="Cambria Math"/>
                  </w:rPr>
                  <m:t>w</m:t>
                </m:r>
              </m:e>
              <m:sup>
                <m:r>
                  <w:rPr>
                    <w:rFonts w:ascii="Cambria Math" w:hAnsi="Cambria Math"/>
                  </w:rPr>
                  <m:t>T</m:t>
                </m:r>
              </m:sup>
            </m:sSup>
          </m:e>
        </m:d>
        <m:r>
          <w:rPr>
            <w:rFonts w:ascii="Cambria Math" w:hAnsi="Cambria Math"/>
          </w:rPr>
          <m:t>≥0.5</m:t>
        </m:r>
      </m:oMath>
    </w:p>
    <w:p w14:paraId="0CBAEB07" w14:textId="682377DF" w:rsidR="00F44603" w:rsidRDefault="0004627B" w:rsidP="00850B06">
      <w:pPr>
        <w:spacing w:before="120" w:after="120"/>
        <w:jc w:val="left"/>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d>
          <m:dPr>
            <m:ctrlPr>
              <w:rPr>
                <w:rFonts w:ascii="Cambria Math" w:hAnsi="Cambria Math"/>
                <w:i/>
              </w:rPr>
            </m:ctrlPr>
          </m:dPr>
          <m:e>
            <m:r>
              <m:rPr>
                <m:sty m:val="b"/>
              </m:rPr>
              <w:rPr>
                <w:rFonts w:ascii="Cambria Math" w:hAnsi="Cambria Math"/>
              </w:rPr>
              <m:t>w</m:t>
            </m:r>
            <m:r>
              <w:rPr>
                <w:rFonts w:ascii="Cambria Math" w:hAnsi="Cambria Math"/>
              </w:rPr>
              <m:t xml:space="preserve">, </m:t>
            </m:r>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bi"/>
                  </m:rPr>
                  <w:rPr>
                    <w:rFonts w:ascii="Cambria Math" w:hAnsi="Cambria Math"/>
                  </w:rPr>
                  <m:t>n</m:t>
                </m:r>
              </m:sub>
            </m:sSub>
          </m:e>
        </m:d>
        <m:r>
          <w:rPr>
            <w:rFonts w:ascii="Cambria Math" w:hAnsi="Cambria Math"/>
          </w:rPr>
          <m:t xml:space="preserve"> = 0</m:t>
        </m:r>
      </m:oMath>
      <w:r w:rsidR="00AD0266">
        <w:t xml:space="preserve"> if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=1</m:t>
            </m:r>
          </m:e>
        </m:d>
        <m:r>
          <w:rPr>
            <w:rFonts w:ascii="Cambria Math" w:hAnsi="Cambria Math"/>
          </w:rPr>
          <m:t>= σ</m:t>
        </m:r>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i"/>
                  </m:rPr>
                  <w:rPr>
                    <w:rFonts w:ascii="Cambria Math" w:hAnsi="Cambria Math"/>
                  </w:rPr>
                  <m:t>n</m:t>
                </m:r>
              </m:sub>
            </m:sSub>
            <m:sSup>
              <m:sSupPr>
                <m:ctrlPr>
                  <w:rPr>
                    <w:rFonts w:ascii="Cambria Math" w:hAnsi="Cambria Math"/>
                    <w:b/>
                  </w:rPr>
                </m:ctrlPr>
              </m:sSupPr>
              <m:e>
                <m:r>
                  <m:rPr>
                    <m:sty m:val="b"/>
                  </m:rPr>
                  <w:rPr>
                    <w:rFonts w:ascii="Cambria Math" w:hAnsi="Cambria Math"/>
                  </w:rPr>
                  <m:t>w</m:t>
                </m:r>
              </m:e>
              <m:sup>
                <m:r>
                  <w:rPr>
                    <w:rFonts w:ascii="Cambria Math" w:hAnsi="Cambria Math"/>
                  </w:rPr>
                  <m:t>T</m:t>
                </m:r>
              </m:sup>
            </m:sSup>
          </m:e>
        </m:d>
        <m:r>
          <w:rPr>
            <w:rFonts w:ascii="Cambria Math" w:hAnsi="Cambria Math"/>
          </w:rPr>
          <m:t>&lt;0.5</m:t>
        </m:r>
      </m:oMath>
    </w:p>
    <w:p w14:paraId="146EFE0E" w14:textId="01373939" w:rsidR="005D7511" w:rsidRPr="00380E44" w:rsidRDefault="00AD5C99" w:rsidP="005D1FBA">
      <w:pPr>
        <w:ind w:firstLine="720"/>
      </w:pPr>
      <w:r>
        <w:t xml:space="preserve">According to </w:t>
      </w:r>
      <w:r w:rsidRPr="00380E44">
        <w:t>Pedregosa</w:t>
      </w:r>
      <w:r w:rsidR="004B4C56">
        <w:t xml:space="preserve"> </w:t>
      </w:r>
      <w:r w:rsidRPr="00380E44">
        <w:t>(2011)</w:t>
      </w:r>
      <w:r>
        <w:t xml:space="preserve">, </w:t>
      </w:r>
      <w:r w:rsidR="005E7325" w:rsidRPr="00380E44">
        <w:t>given the</w:t>
      </w:r>
      <w:r w:rsidR="00CE0314" w:rsidRPr="00380E44">
        <w:t xml:space="preserve"> </w:t>
      </w:r>
      <m:oMath>
        <m:sSub>
          <m:sSubPr>
            <m:ctrlPr>
              <w:rPr>
                <w:rFonts w:ascii="Cambria Math" w:hAnsi="Cambria Math"/>
              </w:rPr>
            </m:ctrlPr>
          </m:sSubPr>
          <m:e>
            <m:r>
              <m:rPr>
                <m:scr m:val="script"/>
              </m:rPr>
              <w:rPr>
                <w:rFonts w:ascii="Cambria Math" w:hAnsi="Cambria Math"/>
              </w:rPr>
              <m:t>l</m:t>
            </m:r>
          </m:e>
          <m:sub>
            <m:r>
              <w:rPr>
                <w:rFonts w:ascii="Cambria Math" w:hAnsi="Cambria Math"/>
              </w:rPr>
              <m:t>2</m:t>
            </m:r>
          </m:sub>
        </m:sSub>
      </m:oMath>
      <w:r w:rsidR="00DB4449" w:rsidRPr="00380E44">
        <w:t xml:space="preserve"> regularization,</w:t>
      </w:r>
      <w:r w:rsidR="00DB4449" w:rsidRPr="00380E44">
        <w:rPr>
          <w:rFonts w:hint="eastAsia"/>
        </w:rPr>
        <w:t xml:space="preserve"> </w:t>
      </w:r>
      <w:r w:rsidR="005D7511" w:rsidRPr="00380E44">
        <w:t xml:space="preserve">the minimized </w:t>
      </w:r>
      <w:r w:rsidR="0050667F">
        <w:t>objective</w:t>
      </w:r>
      <w:r w:rsidR="005D7511" w:rsidRPr="00380E44">
        <w:t xml:space="preserve"> function </w:t>
      </w:r>
      <w:r>
        <w:t>is</w:t>
      </w:r>
      <w:r w:rsidR="00784303">
        <w:t>:</w:t>
      </w:r>
    </w:p>
    <w:p w14:paraId="325D76B8" w14:textId="7BD4541F" w:rsidR="005D1FBA" w:rsidRDefault="0004627B" w:rsidP="00850B06">
      <w:pPr>
        <w:spacing w:before="120" w:after="120"/>
        <w:jc w:val="left"/>
      </w:pPr>
      <m:oMath>
        <m:limLow>
          <m:limLowPr>
            <m:ctrlPr>
              <w:rPr>
                <w:rFonts w:ascii="Cambria Math" w:hAnsi="Cambria Math"/>
              </w:rPr>
            </m:ctrlPr>
          </m:limLowPr>
          <m:e>
            <m:r>
              <w:rPr>
                <w:rFonts w:ascii="Cambria Math" w:hAnsi="Cambria Math"/>
              </w:rPr>
              <m:t>min</m:t>
            </m:r>
          </m:e>
          <m:lim>
            <m:r>
              <m:rPr>
                <m:sty m:val="b"/>
              </m:rPr>
              <w:rPr>
                <w:rFonts w:ascii="Cambria Math" w:hAnsi="Cambria Math"/>
              </w:rPr>
              <m:t>w</m:t>
            </m:r>
          </m:lim>
        </m:limLow>
        <m:r>
          <w:rPr>
            <w:rFonts w:ascii="Cambria Math" w:hAnsi="Cambria Math"/>
          </w:rPr>
          <m:t xml:space="preserve"> </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w</m:t>
            </m:r>
            <m:r>
              <w:rPr>
                <w:rFonts w:ascii="Cambria Math" w:hAnsi="Cambria Math"/>
              </w:rPr>
              <m:t>+C</m:t>
            </m:r>
            <m:nary>
              <m:naryPr>
                <m:chr m:val="∑"/>
                <m:limLoc m:val="undOvr"/>
                <m:grow m:val="1"/>
                <m:ctrlPr>
                  <w:rPr>
                    <w:rFonts w:ascii="Cambria Math" w:hAnsi="Cambria Math"/>
                  </w:rPr>
                </m:ctrlPr>
              </m:naryPr>
              <m:sub>
                <m:r>
                  <w:rPr>
                    <w:rFonts w:ascii="Cambria Math" w:hAnsi="Cambria Math"/>
                  </w:rPr>
                  <m:t>n=1</m:t>
                </m:r>
              </m:sub>
              <m:sup>
                <m:r>
                  <w:rPr>
                    <w:rFonts w:ascii="Cambria Math" w:hAnsi="Cambria Math"/>
                  </w:rPr>
                  <m:t>N</m:t>
                </m:r>
              </m:sup>
              <m:e>
                <m:r>
                  <m:rPr>
                    <m:sty m:val="p"/>
                  </m:rPr>
                  <w:rPr>
                    <w:rFonts w:ascii="Cambria Math" w:hAnsi="Cambria Math"/>
                  </w:rPr>
                  <m:t>log</m:t>
                </m:r>
                <m:r>
                  <w:rPr>
                    <w:rFonts w:ascii="Cambria Math" w:hAnsi="Cambria Math"/>
                  </w:rPr>
                  <m:t>⁡</m:t>
                </m:r>
                <m:d>
                  <m:dPr>
                    <m:ctrlPr>
                      <w:rPr>
                        <w:rFonts w:ascii="Cambria Math" w:hAnsi="Cambria Math"/>
                        <w:i/>
                      </w:rPr>
                    </m:ctrlPr>
                  </m:dPr>
                  <m:e>
                    <m:r>
                      <w:rPr>
                        <w:rFonts w:ascii="Cambria Math" w:hAnsi="Cambria Math"/>
                      </w:rPr>
                      <m:t xml:space="preserve">1+ </m:t>
                    </m:r>
                    <m:r>
                      <m:rPr>
                        <m:sty m:val="p"/>
                      </m:rPr>
                      <w:rPr>
                        <w:rFonts w:ascii="Cambria Math" w:hAnsi="Cambria Math"/>
                      </w:rPr>
                      <m:t>exp</m:t>
                    </m:r>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i"/>
                                  </m:rPr>
                                  <w:rPr>
                                    <w:rFonts w:ascii="Cambria Math" w:hAnsi="Cambria Math"/>
                                  </w:rPr>
                                  <m:t>n</m:t>
                                </m:r>
                              </m:sub>
                            </m:sSub>
                            <m:sSup>
                              <m:sSupPr>
                                <m:ctrlPr>
                                  <w:rPr>
                                    <w:rFonts w:ascii="Cambria Math" w:hAnsi="Cambria Math"/>
                                    <w:b/>
                                  </w:rPr>
                                </m:ctrlPr>
                              </m:sSupPr>
                              <m:e>
                                <m:r>
                                  <m:rPr>
                                    <m:sty m:val="b"/>
                                  </m:rPr>
                                  <w:rPr>
                                    <w:rFonts w:ascii="Cambria Math" w:hAnsi="Cambria Math"/>
                                  </w:rPr>
                                  <m:t>w</m:t>
                                </m:r>
                              </m:e>
                              <m:sup>
                                <m:r>
                                  <w:rPr>
                                    <w:rFonts w:ascii="Cambria Math" w:hAnsi="Cambria Math"/>
                                  </w:rPr>
                                  <m:t>T</m:t>
                                </m:r>
                              </m:sup>
                            </m:sSup>
                          </m:e>
                        </m:d>
                      </m:e>
                    </m:d>
                  </m:e>
                </m:d>
              </m:e>
            </m:nary>
          </m:e>
        </m:d>
      </m:oMath>
      <w:r w:rsidR="001931EC">
        <w:t xml:space="preserve"> </w:t>
      </w:r>
    </w:p>
    <w:p w14:paraId="52F1D012" w14:textId="2EF4B74A" w:rsidR="005D1FBA" w:rsidRDefault="00AD5C99" w:rsidP="005D1FBA">
      <w:r>
        <w:t xml:space="preserve">where </w:t>
      </w:r>
      <m:oMath>
        <m:r>
          <w:rPr>
            <w:rFonts w:ascii="Cambria Math" w:hAnsi="Cambria Math"/>
          </w:rPr>
          <m:t>C</m:t>
        </m:r>
      </m:oMath>
      <w:r w:rsidR="00086315">
        <w:t xml:space="preserve"> is the inverse of regularization </w:t>
      </w:r>
      <w:r w:rsidR="006904B3">
        <w:t xml:space="preserve">strength, and </w:t>
      </w:r>
      <m:oMath>
        <m:sSub>
          <m:sSubPr>
            <m:ctrlPr>
              <w:rPr>
                <w:rFonts w:ascii="Cambria Math" w:hAnsi="Cambria Math"/>
              </w:rPr>
            </m:ctrlPr>
          </m:sSubPr>
          <m:e>
            <m:r>
              <w:rPr>
                <w:rFonts w:ascii="Cambria Math" w:hAnsi="Cambria Math"/>
              </w:rPr>
              <m:t>y</m:t>
            </m:r>
          </m:e>
          <m:sub>
            <m:r>
              <w:rPr>
                <w:rFonts w:ascii="Cambria Math" w:hAnsi="Cambria Math"/>
              </w:rPr>
              <m:t>n</m:t>
            </m:r>
          </m:sub>
        </m:sSub>
      </m:oMath>
      <w:r w:rsidR="006904B3">
        <w:t xml:space="preserve"> is the </w:t>
      </w:r>
      <w:r w:rsidR="00895E2B">
        <w:t>actual value</w:t>
      </w:r>
      <w:r w:rsidR="00771F8C">
        <w:t xml:space="preserve"> of the dependent variable</w:t>
      </w:r>
      <w:r w:rsidR="002778FB">
        <w:t xml:space="preserve"> in </w:t>
      </w:r>
      <w:r w:rsidR="00B94505">
        <w:t xml:space="preserve">the </w:t>
      </w:r>
      <m:oMath>
        <m:r>
          <w:rPr>
            <w:rFonts w:ascii="Cambria Math" w:hAnsi="Cambria Math"/>
          </w:rPr>
          <m:t>n</m:t>
        </m:r>
      </m:oMath>
      <w:r w:rsidR="00B94505">
        <w:t>-th</w:t>
      </w:r>
      <w:r w:rsidR="002778FB">
        <w:t xml:space="preserve"> data </w:t>
      </w:r>
      <w:proofErr w:type="gramStart"/>
      <w:r w:rsidR="002778FB">
        <w:t>point</w:t>
      </w:r>
      <w:r w:rsidR="00086315">
        <w:t>.</w:t>
      </w:r>
      <w:proofErr w:type="gramEnd"/>
      <w:r w:rsidR="005D1FBA">
        <w:t xml:space="preserve"> </w:t>
      </w:r>
      <w:r w:rsidR="00CE0314" w:rsidRPr="00380E44">
        <w:t xml:space="preserve">The </w:t>
      </w:r>
      <w:r w:rsidR="00F44603">
        <w:t xml:space="preserve">model parameters </w:t>
      </w:r>
      <w:r w:rsidR="00CE0314" w:rsidRPr="00380E44">
        <w:t>are</w:t>
      </w:r>
      <w:r w:rsidR="009A685A">
        <w:t xml:space="preserve"> </w:t>
      </w:r>
      <w:r w:rsidR="009802B1">
        <w:t>the coefficients of the independent variables vector</w:t>
      </w:r>
      <w:r w:rsidR="002849E1">
        <w:t xml:space="preserve"> </w:t>
      </w:r>
      <m:oMath>
        <m:r>
          <m:rPr>
            <m:sty m:val="b"/>
          </m:rPr>
          <w:rPr>
            <w:rFonts w:ascii="Cambria Math" w:hAnsi="Cambria Math"/>
          </w:rPr>
          <m:t>w</m:t>
        </m:r>
      </m:oMath>
      <w:r w:rsidR="00CE7407">
        <w:t>.</w:t>
      </w:r>
    </w:p>
    <w:p w14:paraId="52BDD5D2" w14:textId="31504722" w:rsidR="000D2C4C" w:rsidRDefault="00A61437" w:rsidP="00960AA8">
      <w:pPr>
        <w:ind w:firstLine="720"/>
      </w:pPr>
      <w:r>
        <w:t>Table 4 shows the hyperparameters of Logistic regression.</w:t>
      </w:r>
      <w:r w:rsidR="0062496C">
        <w:t xml:space="preserve"> </w:t>
      </w:r>
      <w:r w:rsidR="0062496C" w:rsidRPr="00D4604E">
        <w:t>The solver decides which algorithm to use in the optimization problem. The default solver</w:t>
      </w:r>
      <w:r w:rsidR="0054483B">
        <w:t xml:space="preserve"> is</w:t>
      </w:r>
      <w:r w:rsidR="0062496C" w:rsidRPr="00D4604E">
        <w:t xml:space="preserve"> lbfgs. However, we made liblinear another candidate of the solver because it </w:t>
      </w:r>
      <w:r w:rsidR="00ED6AF9">
        <w:t>is</w:t>
      </w:r>
      <w:r w:rsidR="0062496C" w:rsidRPr="00D4604E">
        <w:t xml:space="preserve"> good at </w:t>
      </w:r>
      <w:r w:rsidR="0095671F">
        <w:t>addressing</w:t>
      </w:r>
      <w:r w:rsidR="0062496C" w:rsidRPr="00D4604E">
        <w:t xml:space="preserve"> small datasets, according to Pedregosa (2011). The C is the inverse of regularization strength. </w:t>
      </w:r>
      <w:r w:rsidR="0062496C">
        <w:t>The smaller the C is, the stronger the regularization</w:t>
      </w:r>
      <w:r w:rsidR="0062496C" w:rsidRPr="00D4604E">
        <w:t>, preventing overfitting.</w:t>
      </w:r>
    </w:p>
    <w:p w14:paraId="0E930F4E" w14:textId="77777777" w:rsidR="00960AA8" w:rsidRPr="00380E44" w:rsidRDefault="00960AA8" w:rsidP="00960AA8">
      <w:pPr>
        <w:ind w:firstLine="720"/>
      </w:pPr>
    </w:p>
    <w:tbl>
      <w:tblPr>
        <w:tblW w:w="8521" w:type="dxa"/>
        <w:tblCellSpacing w:w="0" w:type="dxa"/>
        <w:tblCellMar>
          <w:left w:w="0" w:type="dxa"/>
          <w:right w:w="0" w:type="dxa"/>
        </w:tblCellMar>
        <w:tblLook w:val="04A0" w:firstRow="1" w:lastRow="0" w:firstColumn="1" w:lastColumn="0" w:noHBand="0" w:noVBand="1"/>
      </w:tblPr>
      <w:tblGrid>
        <w:gridCol w:w="4159"/>
        <w:gridCol w:w="4362"/>
      </w:tblGrid>
      <w:tr w:rsidR="00A61437" w:rsidRPr="00A61437" w14:paraId="001267E3" w14:textId="77777777" w:rsidTr="00E03BAC">
        <w:trPr>
          <w:trHeight w:val="32"/>
          <w:tblCellSpacing w:w="0" w:type="dxa"/>
        </w:trPr>
        <w:tc>
          <w:tcPr>
            <w:tcW w:w="0" w:type="auto"/>
            <w:gridSpan w:val="2"/>
            <w:tcBorders>
              <w:bottom w:val="single" w:sz="6" w:space="0" w:color="000000"/>
            </w:tcBorders>
            <w:tcMar>
              <w:top w:w="0" w:type="dxa"/>
              <w:left w:w="45" w:type="dxa"/>
              <w:bottom w:w="0" w:type="dxa"/>
              <w:right w:w="45" w:type="dxa"/>
            </w:tcMar>
            <w:vAlign w:val="bottom"/>
            <w:hideMark/>
          </w:tcPr>
          <w:p w14:paraId="2A4A5101" w14:textId="77777777" w:rsidR="00A61437" w:rsidRPr="00A61437" w:rsidRDefault="00A61437" w:rsidP="00A61437">
            <w:pPr>
              <w:jc w:val="center"/>
              <w:rPr>
                <w:rFonts w:eastAsia="Times New Roman"/>
                <w:szCs w:val="22"/>
              </w:rPr>
            </w:pPr>
            <w:r w:rsidRPr="00A61437">
              <w:rPr>
                <w:rFonts w:eastAsia="Times New Roman"/>
                <w:szCs w:val="22"/>
              </w:rPr>
              <w:t>Table 4: Hyperparameters of Logistic Regression</w:t>
            </w:r>
          </w:p>
        </w:tc>
      </w:tr>
      <w:tr w:rsidR="00A61437" w:rsidRPr="00A61437" w14:paraId="438BCCDB" w14:textId="77777777" w:rsidTr="00E03BAC">
        <w:trPr>
          <w:trHeight w:val="32"/>
          <w:tblCellSpacing w:w="0" w:type="dxa"/>
        </w:trPr>
        <w:tc>
          <w:tcPr>
            <w:tcW w:w="0" w:type="auto"/>
            <w:tcBorders>
              <w:bottom w:val="single" w:sz="6" w:space="0" w:color="000000"/>
            </w:tcBorders>
            <w:tcMar>
              <w:top w:w="0" w:type="dxa"/>
              <w:left w:w="45" w:type="dxa"/>
              <w:bottom w:w="0" w:type="dxa"/>
              <w:right w:w="45" w:type="dxa"/>
            </w:tcMar>
            <w:vAlign w:val="center"/>
            <w:hideMark/>
          </w:tcPr>
          <w:p w14:paraId="5D281EBE" w14:textId="77777777" w:rsidR="00A61437" w:rsidRPr="00D8713A" w:rsidRDefault="00A61437" w:rsidP="00A61437">
            <w:pPr>
              <w:jc w:val="left"/>
              <w:rPr>
                <w:rFonts w:eastAsia="Times New Roman"/>
                <w:sz w:val="18"/>
                <w:szCs w:val="18"/>
              </w:rPr>
            </w:pPr>
            <w:r w:rsidRPr="00D8713A">
              <w:rPr>
                <w:rFonts w:eastAsia="Times New Roman"/>
                <w:sz w:val="18"/>
                <w:szCs w:val="18"/>
              </w:rPr>
              <w:t>Hyperparameters</w:t>
            </w:r>
          </w:p>
        </w:tc>
        <w:tc>
          <w:tcPr>
            <w:tcW w:w="0" w:type="auto"/>
            <w:tcBorders>
              <w:bottom w:val="single" w:sz="6" w:space="0" w:color="000000"/>
            </w:tcBorders>
            <w:tcMar>
              <w:top w:w="0" w:type="dxa"/>
              <w:left w:w="45" w:type="dxa"/>
              <w:bottom w:w="0" w:type="dxa"/>
              <w:right w:w="45" w:type="dxa"/>
            </w:tcMar>
            <w:vAlign w:val="center"/>
            <w:hideMark/>
          </w:tcPr>
          <w:p w14:paraId="67305077" w14:textId="4E7E42B5" w:rsidR="00A61437" w:rsidRPr="00D8713A" w:rsidRDefault="00A61437" w:rsidP="00A61437">
            <w:pPr>
              <w:jc w:val="left"/>
              <w:rPr>
                <w:rFonts w:eastAsia="Times New Roman"/>
                <w:sz w:val="18"/>
                <w:szCs w:val="18"/>
              </w:rPr>
            </w:pPr>
            <w:r w:rsidRPr="00D8713A">
              <w:rPr>
                <w:rFonts w:eastAsia="Times New Roman"/>
                <w:sz w:val="18"/>
                <w:szCs w:val="18"/>
              </w:rPr>
              <w:t>Candidate region</w:t>
            </w:r>
            <w:r w:rsidR="00AF7049" w:rsidRPr="00D8713A">
              <w:rPr>
                <w:rFonts w:eastAsia="Times New Roman"/>
                <w:sz w:val="18"/>
                <w:szCs w:val="18"/>
              </w:rPr>
              <w:t>s</w:t>
            </w:r>
          </w:p>
        </w:tc>
      </w:tr>
      <w:tr w:rsidR="00A61437" w:rsidRPr="00A61437" w14:paraId="07DDAC44" w14:textId="77777777" w:rsidTr="00E03BAC">
        <w:trPr>
          <w:trHeight w:val="32"/>
          <w:tblCellSpacing w:w="0" w:type="dxa"/>
        </w:trPr>
        <w:tc>
          <w:tcPr>
            <w:tcW w:w="0" w:type="auto"/>
            <w:tcMar>
              <w:top w:w="0" w:type="dxa"/>
              <w:left w:w="45" w:type="dxa"/>
              <w:bottom w:w="0" w:type="dxa"/>
              <w:right w:w="45" w:type="dxa"/>
            </w:tcMar>
            <w:vAlign w:val="center"/>
            <w:hideMark/>
          </w:tcPr>
          <w:p w14:paraId="653ECF6A" w14:textId="77777777" w:rsidR="00A61437" w:rsidRPr="00D8713A" w:rsidRDefault="00A61437" w:rsidP="00A61437">
            <w:pPr>
              <w:jc w:val="left"/>
              <w:rPr>
                <w:rFonts w:eastAsia="Times New Roman"/>
                <w:sz w:val="18"/>
                <w:szCs w:val="18"/>
              </w:rPr>
            </w:pPr>
            <w:r w:rsidRPr="00D8713A">
              <w:rPr>
                <w:rFonts w:eastAsia="Times New Roman"/>
                <w:sz w:val="18"/>
                <w:szCs w:val="18"/>
              </w:rPr>
              <w:t>solver</w:t>
            </w:r>
          </w:p>
        </w:tc>
        <w:tc>
          <w:tcPr>
            <w:tcW w:w="0" w:type="auto"/>
            <w:tcMar>
              <w:top w:w="0" w:type="dxa"/>
              <w:left w:w="45" w:type="dxa"/>
              <w:bottom w:w="0" w:type="dxa"/>
              <w:right w:w="45" w:type="dxa"/>
            </w:tcMar>
            <w:vAlign w:val="center"/>
            <w:hideMark/>
          </w:tcPr>
          <w:p w14:paraId="35A7F7E4" w14:textId="77777777" w:rsidR="00A61437" w:rsidRPr="00D8713A" w:rsidRDefault="00A61437" w:rsidP="00A61437">
            <w:pPr>
              <w:jc w:val="left"/>
              <w:rPr>
                <w:rFonts w:eastAsia="Times New Roman"/>
                <w:sz w:val="18"/>
                <w:szCs w:val="18"/>
              </w:rPr>
            </w:pPr>
            <w:r w:rsidRPr="00D8713A">
              <w:rPr>
                <w:rFonts w:eastAsia="Times New Roman"/>
                <w:sz w:val="18"/>
                <w:szCs w:val="18"/>
              </w:rPr>
              <w:t>{liblinear, lbfgs}</w:t>
            </w:r>
          </w:p>
        </w:tc>
      </w:tr>
      <w:tr w:rsidR="00A61437" w:rsidRPr="00A61437" w14:paraId="62FB6D6C" w14:textId="77777777" w:rsidTr="00E03BAC">
        <w:trPr>
          <w:trHeight w:val="32"/>
          <w:tblCellSpacing w:w="0" w:type="dxa"/>
        </w:trPr>
        <w:tc>
          <w:tcPr>
            <w:tcW w:w="0" w:type="auto"/>
            <w:tcBorders>
              <w:bottom w:val="single" w:sz="6" w:space="0" w:color="000000"/>
            </w:tcBorders>
            <w:tcMar>
              <w:top w:w="0" w:type="dxa"/>
              <w:left w:w="45" w:type="dxa"/>
              <w:bottom w:w="0" w:type="dxa"/>
              <w:right w:w="45" w:type="dxa"/>
            </w:tcMar>
            <w:vAlign w:val="center"/>
            <w:hideMark/>
          </w:tcPr>
          <w:p w14:paraId="5E265649" w14:textId="77777777" w:rsidR="00A61437" w:rsidRPr="00D8713A" w:rsidRDefault="00A61437" w:rsidP="00A61437">
            <w:pPr>
              <w:jc w:val="left"/>
              <w:rPr>
                <w:rFonts w:eastAsia="Times New Roman"/>
                <w:sz w:val="18"/>
                <w:szCs w:val="18"/>
              </w:rPr>
            </w:pPr>
            <w:r w:rsidRPr="00D8713A">
              <w:rPr>
                <w:rFonts w:eastAsia="Times New Roman"/>
                <w:sz w:val="18"/>
                <w:szCs w:val="18"/>
              </w:rPr>
              <w:t>C</w:t>
            </w:r>
          </w:p>
        </w:tc>
        <w:tc>
          <w:tcPr>
            <w:tcW w:w="0" w:type="auto"/>
            <w:tcBorders>
              <w:bottom w:val="single" w:sz="6" w:space="0" w:color="000000"/>
            </w:tcBorders>
            <w:tcMar>
              <w:top w:w="0" w:type="dxa"/>
              <w:left w:w="45" w:type="dxa"/>
              <w:bottom w:w="0" w:type="dxa"/>
              <w:right w:w="45" w:type="dxa"/>
            </w:tcMar>
            <w:vAlign w:val="center"/>
            <w:hideMark/>
          </w:tcPr>
          <w:p w14:paraId="7FC92773" w14:textId="47E364B0" w:rsidR="00A61437" w:rsidRPr="00D8713A" w:rsidRDefault="00D84901" w:rsidP="00A61437">
            <w:pPr>
              <w:jc w:val="left"/>
              <w:rPr>
                <w:rFonts w:eastAsia="Times New Roman"/>
                <w:sz w:val="18"/>
                <w:szCs w:val="18"/>
              </w:rPr>
            </w:pPr>
            <w:r>
              <w:rPr>
                <w:rFonts w:eastAsia="Times New Roman"/>
                <w:sz w:val="18"/>
                <w:szCs w:val="18"/>
              </w:rPr>
              <w:t>[</w:t>
            </w:r>
            <w:r w:rsidR="00A61437" w:rsidRPr="00D8713A">
              <w:rPr>
                <w:rFonts w:eastAsia="Times New Roman"/>
                <w:sz w:val="18"/>
                <w:szCs w:val="18"/>
              </w:rPr>
              <w:t>1e-3, 1e0</w:t>
            </w:r>
            <w:r>
              <w:rPr>
                <w:rFonts w:eastAsia="Times New Roman"/>
                <w:sz w:val="18"/>
                <w:szCs w:val="18"/>
              </w:rPr>
              <w:t>]</w:t>
            </w:r>
          </w:p>
        </w:tc>
      </w:tr>
      <w:tr w:rsidR="00A61437" w:rsidRPr="00A61437" w14:paraId="702F296A" w14:textId="77777777" w:rsidTr="00E03BAC">
        <w:trPr>
          <w:trHeight w:val="32"/>
          <w:tblCellSpacing w:w="0" w:type="dxa"/>
        </w:trPr>
        <w:tc>
          <w:tcPr>
            <w:tcW w:w="0" w:type="auto"/>
            <w:gridSpan w:val="2"/>
            <w:tcMar>
              <w:top w:w="0" w:type="dxa"/>
              <w:left w:w="45" w:type="dxa"/>
              <w:bottom w:w="0" w:type="dxa"/>
              <w:right w:w="45" w:type="dxa"/>
            </w:tcMar>
            <w:vAlign w:val="center"/>
            <w:hideMark/>
          </w:tcPr>
          <w:p w14:paraId="62A1B1CE" w14:textId="0F4296D4" w:rsidR="00A61437" w:rsidRPr="00D8713A" w:rsidRDefault="00E43D39" w:rsidP="00DA5176">
            <w:pPr>
              <w:rPr>
                <w:rFonts w:eastAsia="Times New Roman"/>
                <w:sz w:val="18"/>
                <w:szCs w:val="18"/>
              </w:rPr>
            </w:pPr>
            <w:r>
              <w:rPr>
                <w:color w:val="000000"/>
                <w:sz w:val="18"/>
                <w:szCs w:val="18"/>
              </w:rPr>
              <w:t>The s</w:t>
            </w:r>
            <w:r w:rsidR="00A61437" w:rsidRPr="00D8713A">
              <w:rPr>
                <w:color w:val="000000"/>
                <w:sz w:val="18"/>
                <w:szCs w:val="18"/>
              </w:rPr>
              <w:t>olver is the algorithm to optimize, and C is the inverse of regularization strength.</w:t>
            </w:r>
          </w:p>
        </w:tc>
      </w:tr>
    </w:tbl>
    <w:p w14:paraId="73E3C057" w14:textId="38829A4D" w:rsidR="003C0C3D" w:rsidRDefault="00601B87" w:rsidP="009802B1">
      <w:pPr>
        <w:pStyle w:val="Heading4"/>
      </w:pPr>
      <w:bookmarkStart w:id="21" w:name="_Hlk72862611"/>
      <w:r>
        <w:lastRenderedPageBreak/>
        <w:t>4</w:t>
      </w:r>
      <w:r w:rsidR="00BE217A">
        <w:t xml:space="preserve">.1.6.2 </w:t>
      </w:r>
      <w:r w:rsidR="00754725" w:rsidRPr="00876CDA">
        <w:t>Random Forest Classifier (RFC)</w:t>
      </w:r>
    </w:p>
    <w:bookmarkEnd w:id="21"/>
    <w:p w14:paraId="5B1C013F" w14:textId="63D57C97" w:rsidR="000D2C4C" w:rsidRDefault="00847CD1" w:rsidP="000D2C4C">
      <w:pPr>
        <w:ind w:firstLine="720"/>
      </w:pPr>
      <w:r>
        <w:t>According to Pedregosa</w:t>
      </w:r>
      <w:r w:rsidR="00A156D1">
        <w:t xml:space="preserve"> </w:t>
      </w:r>
      <w:r>
        <w:t xml:space="preserve">(2011), </w:t>
      </w:r>
      <w:r w:rsidR="003C0C3D" w:rsidRPr="00876CDA">
        <w:t>Random Forest is an ensemble method employing decision trees. Each decision tree is constructed using random samples from the train data in the ensemble process. Besides, the optimal split is found randomly among all the independent variables when splitting each node in a decision tree. These two randomness aims to reduce the variance of the forest estimator. Individual decision trees</w:t>
      </w:r>
      <w:r w:rsidR="00DE5697">
        <w:t xml:space="preserve"> often</w:t>
      </w:r>
      <w:r w:rsidR="003C0C3D" w:rsidRPr="00876CDA">
        <w:t xml:space="preserve"> show high variance</w:t>
      </w:r>
      <w:r w:rsidR="00DE5697">
        <w:t>s</w:t>
      </w:r>
      <w:r w:rsidR="003C0C3D" w:rsidRPr="00876CDA">
        <w:t xml:space="preserve"> and tend to be overfitted. The randomness in the forest generates a decision tree with separated prediction errors. Taking the average of these </w:t>
      </w:r>
      <w:proofErr w:type="gramStart"/>
      <w:r w:rsidR="003C0C3D" w:rsidRPr="00876CDA">
        <w:t>predictions</w:t>
      </w:r>
      <w:proofErr w:type="gramEnd"/>
      <w:r w:rsidR="003C0C3D" w:rsidRPr="00876CDA">
        <w:t xml:space="preserve"> offsets some of the errors. Random forest </w:t>
      </w:r>
      <w:r w:rsidR="00A35105">
        <w:t xml:space="preserve">reduces variance </w:t>
      </w:r>
      <w:r w:rsidR="003C0C3D" w:rsidRPr="00876CDA">
        <w:t>by combining various decision trees</w:t>
      </w:r>
      <w:r w:rsidR="00A35105">
        <w:t>, preventing overfitting problems</w:t>
      </w:r>
      <w:r w:rsidR="00694521">
        <w:t xml:space="preserve">. </w:t>
      </w:r>
      <w:r w:rsidR="00320FC9">
        <w:t>Pedregosa (2011) stated</w:t>
      </w:r>
      <w:r w:rsidR="00694521">
        <w:t>,</w:t>
      </w:r>
      <w:r w:rsidR="00694521" w:rsidRPr="00694521">
        <w:t xml:space="preserve"> </w:t>
      </w:r>
      <w:r w:rsidR="00694521">
        <w:t>"</w:t>
      </w:r>
      <w:r w:rsidR="00890440">
        <w:t>i</w:t>
      </w:r>
      <w:r w:rsidR="00694521" w:rsidRPr="00694521">
        <w:t>n</w:t>
      </w:r>
      <w:r w:rsidR="00694521">
        <w:t xml:space="preserve"> </w:t>
      </w:r>
      <w:r w:rsidR="00694521" w:rsidRPr="00694521">
        <w:t>practice</w:t>
      </w:r>
      <w:r w:rsidR="00694521">
        <w:t>,</w:t>
      </w:r>
      <w:r w:rsidR="00694521" w:rsidRPr="00694521">
        <w:t xml:space="preserve"> the variance reduction is often significant hence yielding an overall better model</w:t>
      </w:r>
      <w:r w:rsidR="00694521">
        <w:t>."</w:t>
      </w:r>
    </w:p>
    <w:p w14:paraId="31210BEC" w14:textId="16CC685D" w:rsidR="000D2C4C" w:rsidRDefault="000908E6" w:rsidP="000D2C4C">
      <w:pPr>
        <w:ind w:firstLine="720"/>
      </w:pPr>
      <w:r w:rsidRPr="00876CDA">
        <w:t>F</w:t>
      </w:r>
      <w:r w:rsidR="004C6000" w:rsidRPr="00876CDA">
        <w:t xml:space="preserve">igure </w:t>
      </w:r>
      <w:r w:rsidR="00AB205D">
        <w:t>5</w:t>
      </w:r>
      <w:r w:rsidR="004C6000" w:rsidRPr="00876CDA">
        <w:t xml:space="preserve"> illustrates how </w:t>
      </w:r>
      <w:r w:rsidR="00AD7074" w:rsidRPr="00876CDA">
        <w:t>each</w:t>
      </w:r>
      <w:r w:rsidR="004C6000" w:rsidRPr="00876CDA">
        <w:t xml:space="preserve"> decision tree captur</w:t>
      </w:r>
      <w:r w:rsidR="00F916C3">
        <w:t>ed</w:t>
      </w:r>
      <w:r w:rsidR="004C6000" w:rsidRPr="00876CDA">
        <w:t xml:space="preserve"> the relationship between the dependent variable and the independent variables.</w:t>
      </w:r>
    </w:p>
    <w:p w14:paraId="4E71B323" w14:textId="77777777" w:rsidR="000D2C4C" w:rsidRDefault="000D2C4C" w:rsidP="00DE5697"/>
    <w:p w14:paraId="584272B6" w14:textId="1C75F9B3" w:rsidR="000D2C4C" w:rsidRDefault="004C6000" w:rsidP="00804D9B">
      <w:pPr>
        <w:ind w:firstLine="720"/>
        <w:jc w:val="center"/>
      </w:pPr>
      <w:r w:rsidRPr="00876CDA">
        <w:t>Figure</w:t>
      </w:r>
      <w:r w:rsidR="00B95603">
        <w:t xml:space="preserve"> </w:t>
      </w:r>
      <w:r w:rsidR="00AB205D">
        <w:t>5</w:t>
      </w:r>
      <w:r w:rsidRPr="00876CDA">
        <w:t xml:space="preserve">: </w:t>
      </w:r>
      <w:r w:rsidR="000D2C4C">
        <w:t>An</w:t>
      </w:r>
      <w:r w:rsidRPr="00876CDA">
        <w:t xml:space="preserve"> example of </w:t>
      </w:r>
      <w:r w:rsidR="00A156D1">
        <w:t xml:space="preserve">a </w:t>
      </w:r>
      <w:r w:rsidRPr="00876CDA">
        <w:t xml:space="preserve">decision tree </w:t>
      </w:r>
      <w:r w:rsidR="007F4D33" w:rsidRPr="00876CDA">
        <w:t xml:space="preserve">generated </w:t>
      </w:r>
      <w:r w:rsidRPr="00876CDA">
        <w:t>in Random Forest</w:t>
      </w:r>
      <w:r w:rsidR="00804D9B">
        <w:rPr>
          <w:noProof/>
        </w:rPr>
        <w:drawing>
          <wp:inline distT="0" distB="0" distL="0" distR="0" wp14:anchorId="21675660" wp14:editId="1BABF3E3">
            <wp:extent cx="5386923" cy="34480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1845" cy="3451201"/>
                    </a:xfrm>
                    <a:prstGeom prst="rect">
                      <a:avLst/>
                    </a:prstGeom>
                  </pic:spPr>
                </pic:pic>
              </a:graphicData>
            </a:graphic>
          </wp:inline>
        </w:drawing>
      </w:r>
    </w:p>
    <w:p w14:paraId="57D954F9" w14:textId="77777777" w:rsidR="000D2C4C" w:rsidRDefault="000D2C4C" w:rsidP="000D2C4C">
      <w:pPr>
        <w:ind w:firstLine="720"/>
      </w:pPr>
    </w:p>
    <w:p w14:paraId="514E3232" w14:textId="14FD7B2F" w:rsidR="000D2C4C" w:rsidRDefault="009802B1" w:rsidP="00D54F75">
      <w:r>
        <w:t xml:space="preserve">According to </w:t>
      </w:r>
      <w:r w:rsidR="001875A5">
        <w:t>Pedregosa (2011)</w:t>
      </w:r>
      <w:r>
        <w:t xml:space="preserve">, </w:t>
      </w:r>
      <w:r w:rsidR="00C97B56" w:rsidRPr="00876CDA">
        <w:t xml:space="preserve">a decision tree repeatedly divides the independent variable space to group </w:t>
      </w:r>
      <w:r w:rsidR="009B121D" w:rsidRPr="00876CDA">
        <w:t>together samples where the dependent variable takes the same value</w:t>
      </w:r>
      <w:r w:rsidR="00C97B56" w:rsidRPr="00876CDA">
        <w:t>.</w:t>
      </w:r>
      <w:r w:rsidR="00690C2C" w:rsidRPr="00876CDA">
        <w:t xml:space="preserve"> </w:t>
      </w:r>
      <w:r w:rsidR="00876CDA">
        <w:t>A</w:t>
      </w:r>
      <w:r w:rsidR="00876CDA" w:rsidRPr="00876CDA">
        <w:t xml:space="preserve">s </w:t>
      </w:r>
      <w:r w:rsidR="008E0E80">
        <w:t>the</w:t>
      </w:r>
      <w:r w:rsidR="00876CDA" w:rsidRPr="00876CDA">
        <w:t xml:space="preserve"> </w:t>
      </w:r>
      <w:r w:rsidR="008E0E80">
        <w:t>objective</w:t>
      </w:r>
      <w:r w:rsidR="00876CDA">
        <w:t xml:space="preserve"> function, w</w:t>
      </w:r>
      <w:r w:rsidR="00876CDA" w:rsidRPr="00876CDA">
        <w:t>e adopt</w:t>
      </w:r>
      <w:r w:rsidR="00A66634">
        <w:t>ed</w:t>
      </w:r>
      <w:r w:rsidR="00876CDA" w:rsidRPr="00876CDA">
        <w:t xml:space="preserve"> the Gini impurity to measure the success of a split</w:t>
      </w:r>
      <w:r w:rsidR="00CA32BD">
        <w:t>.</w:t>
      </w:r>
    </w:p>
    <w:p w14:paraId="4AFEE6BD" w14:textId="1DA73F9F" w:rsidR="00A66634" w:rsidRDefault="003E16F6" w:rsidP="003E64B3">
      <w:pPr>
        <w:ind w:firstLine="720"/>
      </w:pPr>
      <w:r>
        <w:t xml:space="preserve">Finally, </w:t>
      </w:r>
      <w:r w:rsidR="00A61437">
        <w:t xml:space="preserve">Table 5 introduces </w:t>
      </w:r>
      <w:r>
        <w:t>t</w:t>
      </w:r>
      <w:r w:rsidR="00C15F58" w:rsidRPr="00876CDA">
        <w:t>he hyperparameters of</w:t>
      </w:r>
      <w:r w:rsidR="00A61437">
        <w:t xml:space="preserve"> RFC.</w:t>
      </w:r>
      <w:r w:rsidR="0062496C" w:rsidRPr="0062496C">
        <w:t xml:space="preserve"> </w:t>
      </w:r>
      <w:r w:rsidR="0062496C" w:rsidRPr="00876CDA">
        <w:t>According to Pedregosa</w:t>
      </w:r>
      <w:r w:rsidR="0062496C">
        <w:t xml:space="preserve"> </w:t>
      </w:r>
      <w:r w:rsidR="0062496C" w:rsidRPr="00876CDA">
        <w:t xml:space="preserve">(2011), max_depth determines </w:t>
      </w:r>
      <w:r w:rsidR="0062496C" w:rsidRPr="00876CDA">
        <w:rPr>
          <w:rFonts w:hint="eastAsia"/>
        </w:rPr>
        <w:t>t</w:t>
      </w:r>
      <w:r w:rsidR="0062496C" w:rsidRPr="00876CDA">
        <w:t>he maximum depth</w:t>
      </w:r>
      <w:r w:rsidR="0062496C">
        <w:t>s</w:t>
      </w:r>
      <w:r w:rsidR="0062496C" w:rsidRPr="00876CDA">
        <w:t xml:space="preserve"> of the tree, and n_estimators d</w:t>
      </w:r>
      <w:r w:rsidR="0062496C">
        <w:t>ecide</w:t>
      </w:r>
      <w:r w:rsidR="0062496C" w:rsidRPr="00876CDA">
        <w:t xml:space="preserve"> the number of trees in the forest. As more </w:t>
      </w:r>
      <w:r w:rsidR="00D6382E" w:rsidRPr="00876CDA">
        <w:rPr>
          <w:rFonts w:hint="eastAsia"/>
        </w:rPr>
        <w:t>t</w:t>
      </w:r>
      <w:r w:rsidR="00D6382E" w:rsidRPr="00876CDA">
        <w:t>he maximum depth</w:t>
      </w:r>
      <w:r w:rsidR="00D6382E">
        <w:t>s</w:t>
      </w:r>
      <w:r w:rsidR="00D6382E" w:rsidRPr="00876CDA">
        <w:t xml:space="preserve"> of the tree</w:t>
      </w:r>
      <w:r w:rsidR="0062496C" w:rsidRPr="00876CDA">
        <w:t>, the model becomes more com</w:t>
      </w:r>
      <w:r w:rsidR="0062496C">
        <w:t>plex</w:t>
      </w:r>
      <w:r w:rsidR="0062496C" w:rsidRPr="00876CDA">
        <w:t xml:space="preserve"> </w:t>
      </w:r>
      <w:r w:rsidR="0062496C" w:rsidRPr="00876CDA">
        <w:lastRenderedPageBreak/>
        <w:t>and easier to suffer from overfitting problems</w:t>
      </w:r>
      <w:r w:rsidR="0062496C">
        <w:t xml:space="preserve">. On the other hand, </w:t>
      </w:r>
      <w:r w:rsidR="0062496C" w:rsidRPr="00876CDA">
        <w:t xml:space="preserve">as </w:t>
      </w:r>
      <w:r w:rsidR="00D6382E" w:rsidRPr="00876CDA">
        <w:t>the number of trees</w:t>
      </w:r>
      <w:r w:rsidR="00D6382E">
        <w:t xml:space="preserve"> increase</w:t>
      </w:r>
      <w:r w:rsidR="0062496C" w:rsidRPr="00876CDA">
        <w:t xml:space="preserve">, </w:t>
      </w:r>
      <w:r w:rsidR="0062496C">
        <w:t>it</w:t>
      </w:r>
      <w:r w:rsidR="0062496C" w:rsidRPr="00876CDA">
        <w:t xml:space="preserve"> can alleviate overfitting problems.</w:t>
      </w:r>
    </w:p>
    <w:p w14:paraId="561AEEAC" w14:textId="77777777" w:rsidR="000D2C4C" w:rsidRPr="00876CDA" w:rsidRDefault="000D2C4C" w:rsidP="000D2C4C"/>
    <w:tbl>
      <w:tblPr>
        <w:tblW w:w="8498" w:type="dxa"/>
        <w:tblCellSpacing w:w="0" w:type="dxa"/>
        <w:tblCellMar>
          <w:left w:w="0" w:type="dxa"/>
          <w:right w:w="0" w:type="dxa"/>
        </w:tblCellMar>
        <w:tblLook w:val="04A0" w:firstRow="1" w:lastRow="0" w:firstColumn="1" w:lastColumn="0" w:noHBand="0" w:noVBand="1"/>
      </w:tblPr>
      <w:tblGrid>
        <w:gridCol w:w="4148"/>
        <w:gridCol w:w="4350"/>
      </w:tblGrid>
      <w:tr w:rsidR="00A61437" w:rsidRPr="00A61437" w14:paraId="7D3217B5" w14:textId="77777777" w:rsidTr="00A61437">
        <w:trPr>
          <w:trHeight w:val="249"/>
          <w:tblCellSpacing w:w="0" w:type="dxa"/>
        </w:trPr>
        <w:tc>
          <w:tcPr>
            <w:tcW w:w="0" w:type="auto"/>
            <w:gridSpan w:val="2"/>
            <w:tcBorders>
              <w:bottom w:val="single" w:sz="6" w:space="0" w:color="000000"/>
            </w:tcBorders>
            <w:tcMar>
              <w:top w:w="0" w:type="dxa"/>
              <w:left w:w="45" w:type="dxa"/>
              <w:bottom w:w="0" w:type="dxa"/>
              <w:right w:w="45" w:type="dxa"/>
            </w:tcMar>
            <w:vAlign w:val="bottom"/>
            <w:hideMark/>
          </w:tcPr>
          <w:p w14:paraId="5CB7407E" w14:textId="77777777" w:rsidR="00A61437" w:rsidRPr="00A61437" w:rsidRDefault="00A61437" w:rsidP="00A61437">
            <w:pPr>
              <w:jc w:val="center"/>
              <w:rPr>
                <w:rFonts w:eastAsia="Times New Roman"/>
                <w:szCs w:val="22"/>
              </w:rPr>
            </w:pPr>
            <w:r w:rsidRPr="00A61437">
              <w:rPr>
                <w:rFonts w:eastAsia="Times New Roman"/>
                <w:szCs w:val="22"/>
              </w:rPr>
              <w:t>Table 5: Hyperparameters of RFC</w:t>
            </w:r>
          </w:p>
        </w:tc>
      </w:tr>
      <w:tr w:rsidR="00A61437" w:rsidRPr="00A61437" w14:paraId="67ED2993" w14:textId="77777777" w:rsidTr="00A61437">
        <w:trPr>
          <w:trHeight w:val="249"/>
          <w:tblCellSpacing w:w="0" w:type="dxa"/>
        </w:trPr>
        <w:tc>
          <w:tcPr>
            <w:tcW w:w="0" w:type="auto"/>
            <w:tcBorders>
              <w:bottom w:val="single" w:sz="6" w:space="0" w:color="000000"/>
            </w:tcBorders>
            <w:tcMar>
              <w:top w:w="0" w:type="dxa"/>
              <w:left w:w="45" w:type="dxa"/>
              <w:bottom w:w="0" w:type="dxa"/>
              <w:right w:w="45" w:type="dxa"/>
            </w:tcMar>
            <w:vAlign w:val="center"/>
            <w:hideMark/>
          </w:tcPr>
          <w:p w14:paraId="05C47737" w14:textId="77777777" w:rsidR="00A61437" w:rsidRPr="00D8713A" w:rsidRDefault="00A61437" w:rsidP="00A61437">
            <w:pPr>
              <w:jc w:val="left"/>
              <w:rPr>
                <w:rFonts w:eastAsia="Times New Roman"/>
                <w:sz w:val="18"/>
                <w:szCs w:val="18"/>
              </w:rPr>
            </w:pPr>
            <w:r w:rsidRPr="00D8713A">
              <w:rPr>
                <w:rFonts w:eastAsia="Times New Roman"/>
                <w:sz w:val="18"/>
                <w:szCs w:val="18"/>
              </w:rPr>
              <w:t>Hyperparameters</w:t>
            </w:r>
          </w:p>
        </w:tc>
        <w:tc>
          <w:tcPr>
            <w:tcW w:w="0" w:type="auto"/>
            <w:tcBorders>
              <w:bottom w:val="single" w:sz="6" w:space="0" w:color="000000"/>
            </w:tcBorders>
            <w:tcMar>
              <w:top w:w="0" w:type="dxa"/>
              <w:left w:w="45" w:type="dxa"/>
              <w:bottom w:w="0" w:type="dxa"/>
              <w:right w:w="45" w:type="dxa"/>
            </w:tcMar>
            <w:vAlign w:val="center"/>
            <w:hideMark/>
          </w:tcPr>
          <w:p w14:paraId="5D1E2137" w14:textId="5CD2016A" w:rsidR="00A61437" w:rsidRPr="00D8713A" w:rsidRDefault="00A61437" w:rsidP="00A61437">
            <w:pPr>
              <w:jc w:val="left"/>
              <w:rPr>
                <w:rFonts w:eastAsia="Times New Roman"/>
                <w:sz w:val="18"/>
                <w:szCs w:val="18"/>
              </w:rPr>
            </w:pPr>
            <w:r w:rsidRPr="00D8713A">
              <w:rPr>
                <w:rFonts w:eastAsia="Times New Roman"/>
                <w:sz w:val="18"/>
                <w:szCs w:val="18"/>
              </w:rPr>
              <w:t>Candidate region</w:t>
            </w:r>
            <w:r w:rsidR="00AF7049" w:rsidRPr="00D8713A">
              <w:rPr>
                <w:rFonts w:eastAsia="Times New Roman"/>
                <w:sz w:val="18"/>
                <w:szCs w:val="18"/>
              </w:rPr>
              <w:t>s</w:t>
            </w:r>
          </w:p>
        </w:tc>
      </w:tr>
      <w:tr w:rsidR="00A61437" w:rsidRPr="00A61437" w14:paraId="28BB7BDF" w14:textId="77777777" w:rsidTr="00A61437">
        <w:trPr>
          <w:trHeight w:val="249"/>
          <w:tblCellSpacing w:w="0" w:type="dxa"/>
        </w:trPr>
        <w:tc>
          <w:tcPr>
            <w:tcW w:w="0" w:type="auto"/>
            <w:tcMar>
              <w:top w:w="0" w:type="dxa"/>
              <w:left w:w="45" w:type="dxa"/>
              <w:bottom w:w="0" w:type="dxa"/>
              <w:right w:w="45" w:type="dxa"/>
            </w:tcMar>
            <w:vAlign w:val="center"/>
            <w:hideMark/>
          </w:tcPr>
          <w:p w14:paraId="1060CA24" w14:textId="77777777" w:rsidR="00A61437" w:rsidRPr="00D8713A" w:rsidRDefault="00A61437" w:rsidP="00A61437">
            <w:pPr>
              <w:jc w:val="left"/>
              <w:rPr>
                <w:rFonts w:eastAsia="Times New Roman"/>
                <w:sz w:val="18"/>
                <w:szCs w:val="18"/>
              </w:rPr>
            </w:pPr>
            <w:r w:rsidRPr="00D8713A">
              <w:rPr>
                <w:rFonts w:eastAsia="Times New Roman"/>
                <w:sz w:val="18"/>
                <w:szCs w:val="18"/>
              </w:rPr>
              <w:t>max_depth</w:t>
            </w:r>
          </w:p>
        </w:tc>
        <w:tc>
          <w:tcPr>
            <w:tcW w:w="0" w:type="auto"/>
            <w:tcMar>
              <w:top w:w="0" w:type="dxa"/>
              <w:left w:w="45" w:type="dxa"/>
              <w:bottom w:w="0" w:type="dxa"/>
              <w:right w:w="45" w:type="dxa"/>
            </w:tcMar>
            <w:vAlign w:val="center"/>
            <w:hideMark/>
          </w:tcPr>
          <w:p w14:paraId="6C378378" w14:textId="6C81B3C6" w:rsidR="00A61437" w:rsidRPr="00D8713A" w:rsidRDefault="00FE45FE" w:rsidP="00A61437">
            <w:pPr>
              <w:jc w:val="left"/>
              <w:rPr>
                <w:rFonts w:eastAsia="Times New Roman"/>
                <w:sz w:val="18"/>
                <w:szCs w:val="18"/>
              </w:rPr>
            </w:pPr>
            <w:r>
              <w:rPr>
                <w:rFonts w:eastAsia="Times New Roman"/>
                <w:sz w:val="18"/>
                <w:szCs w:val="18"/>
              </w:rPr>
              <w:t>[</w:t>
            </w:r>
            <w:r w:rsidR="00A61437" w:rsidRPr="00D8713A">
              <w:rPr>
                <w:rFonts w:eastAsia="Times New Roman"/>
                <w:sz w:val="18"/>
                <w:szCs w:val="18"/>
              </w:rPr>
              <w:t>3, 10</w:t>
            </w:r>
            <w:r>
              <w:rPr>
                <w:rFonts w:eastAsia="Times New Roman"/>
                <w:sz w:val="18"/>
                <w:szCs w:val="18"/>
              </w:rPr>
              <w:t>]</w:t>
            </w:r>
          </w:p>
        </w:tc>
      </w:tr>
      <w:tr w:rsidR="00A61437" w:rsidRPr="00A61437" w14:paraId="37B9056E" w14:textId="77777777" w:rsidTr="00A61437">
        <w:trPr>
          <w:trHeight w:val="249"/>
          <w:tblCellSpacing w:w="0" w:type="dxa"/>
        </w:trPr>
        <w:tc>
          <w:tcPr>
            <w:tcW w:w="0" w:type="auto"/>
            <w:tcBorders>
              <w:bottom w:val="single" w:sz="6" w:space="0" w:color="000000"/>
            </w:tcBorders>
            <w:tcMar>
              <w:top w:w="0" w:type="dxa"/>
              <w:left w:w="45" w:type="dxa"/>
              <w:bottom w:w="0" w:type="dxa"/>
              <w:right w:w="45" w:type="dxa"/>
            </w:tcMar>
            <w:vAlign w:val="center"/>
            <w:hideMark/>
          </w:tcPr>
          <w:p w14:paraId="3B8BD56E" w14:textId="77777777" w:rsidR="00A61437" w:rsidRPr="00D8713A" w:rsidRDefault="00A61437" w:rsidP="00A61437">
            <w:pPr>
              <w:jc w:val="left"/>
              <w:rPr>
                <w:rFonts w:eastAsia="Times New Roman"/>
                <w:sz w:val="18"/>
                <w:szCs w:val="18"/>
              </w:rPr>
            </w:pPr>
            <w:r w:rsidRPr="00D8713A">
              <w:rPr>
                <w:rFonts w:eastAsia="Times New Roman"/>
                <w:sz w:val="18"/>
                <w:szCs w:val="18"/>
              </w:rPr>
              <w:t>n_estimator</w:t>
            </w:r>
          </w:p>
        </w:tc>
        <w:tc>
          <w:tcPr>
            <w:tcW w:w="0" w:type="auto"/>
            <w:tcBorders>
              <w:bottom w:val="single" w:sz="6" w:space="0" w:color="000000"/>
            </w:tcBorders>
            <w:tcMar>
              <w:top w:w="0" w:type="dxa"/>
              <w:left w:w="45" w:type="dxa"/>
              <w:bottom w:w="0" w:type="dxa"/>
              <w:right w:w="45" w:type="dxa"/>
            </w:tcMar>
            <w:vAlign w:val="center"/>
            <w:hideMark/>
          </w:tcPr>
          <w:p w14:paraId="7E87B85F" w14:textId="4CE2F5F7" w:rsidR="00A61437" w:rsidRPr="00D8713A" w:rsidRDefault="00FE45FE" w:rsidP="00A61437">
            <w:pPr>
              <w:jc w:val="left"/>
              <w:rPr>
                <w:rFonts w:eastAsia="Times New Roman"/>
                <w:sz w:val="18"/>
                <w:szCs w:val="18"/>
              </w:rPr>
            </w:pPr>
            <w:r>
              <w:rPr>
                <w:rFonts w:eastAsia="Times New Roman"/>
                <w:sz w:val="18"/>
                <w:szCs w:val="18"/>
              </w:rPr>
              <w:t>[</w:t>
            </w:r>
            <w:r w:rsidR="00A61437" w:rsidRPr="00D8713A">
              <w:rPr>
                <w:rFonts w:eastAsia="Times New Roman"/>
                <w:sz w:val="18"/>
                <w:szCs w:val="18"/>
              </w:rPr>
              <w:t>1, 1000</w:t>
            </w:r>
            <w:r>
              <w:rPr>
                <w:rFonts w:eastAsia="Times New Roman"/>
                <w:sz w:val="18"/>
                <w:szCs w:val="18"/>
              </w:rPr>
              <w:t>]</w:t>
            </w:r>
          </w:p>
        </w:tc>
      </w:tr>
      <w:tr w:rsidR="00A61437" w:rsidRPr="00A61437" w14:paraId="61E069BB" w14:textId="77777777" w:rsidTr="00A61437">
        <w:trPr>
          <w:trHeight w:val="249"/>
          <w:tblCellSpacing w:w="0" w:type="dxa"/>
        </w:trPr>
        <w:tc>
          <w:tcPr>
            <w:tcW w:w="0" w:type="auto"/>
            <w:gridSpan w:val="2"/>
            <w:tcMar>
              <w:top w:w="0" w:type="dxa"/>
              <w:left w:w="45" w:type="dxa"/>
              <w:bottom w:w="0" w:type="dxa"/>
              <w:right w:w="45" w:type="dxa"/>
            </w:tcMar>
            <w:vAlign w:val="center"/>
            <w:hideMark/>
          </w:tcPr>
          <w:p w14:paraId="50121C9C" w14:textId="4C4A7578" w:rsidR="00A61437" w:rsidRPr="00D8713A" w:rsidRDefault="00A61437" w:rsidP="00DA5176">
            <w:pPr>
              <w:rPr>
                <w:rFonts w:eastAsia="Times New Roman"/>
                <w:sz w:val="18"/>
                <w:szCs w:val="18"/>
              </w:rPr>
            </w:pPr>
            <w:r w:rsidRPr="00D8713A">
              <w:rPr>
                <w:color w:val="000000"/>
                <w:sz w:val="18"/>
                <w:szCs w:val="18"/>
              </w:rPr>
              <w:t xml:space="preserve">max_depth means the maximum </w:t>
            </w:r>
            <w:r w:rsidR="00D239B7" w:rsidRPr="00D8713A">
              <w:rPr>
                <w:color w:val="000000"/>
                <w:sz w:val="18"/>
                <w:szCs w:val="18"/>
              </w:rPr>
              <w:t>depths</w:t>
            </w:r>
            <w:r w:rsidRPr="00D8713A">
              <w:rPr>
                <w:color w:val="000000"/>
                <w:sz w:val="18"/>
                <w:szCs w:val="18"/>
              </w:rPr>
              <w:t xml:space="preserve"> of the tree, and n_estimator means the number of trees in the forest.</w:t>
            </w:r>
          </w:p>
        </w:tc>
      </w:tr>
    </w:tbl>
    <w:p w14:paraId="01B861B0" w14:textId="77777777" w:rsidR="001D0D69" w:rsidRDefault="001D0D69" w:rsidP="001D0D69">
      <w:bookmarkStart w:id="22" w:name="_Hlk72862442"/>
    </w:p>
    <w:p w14:paraId="14E3DAD1" w14:textId="1EC1892E" w:rsidR="00F32642" w:rsidRDefault="00601B87" w:rsidP="009802B1">
      <w:pPr>
        <w:pStyle w:val="Heading4"/>
      </w:pPr>
      <w:r>
        <w:t>4</w:t>
      </w:r>
      <w:r w:rsidR="00BE217A">
        <w:t xml:space="preserve">.1.6.3 </w:t>
      </w:r>
      <w:r w:rsidR="00F5290C" w:rsidRPr="007C399D">
        <w:t>Light Gradient Boosting Machine Classifier (LGBMC)</w:t>
      </w:r>
    </w:p>
    <w:bookmarkEnd w:id="22"/>
    <w:p w14:paraId="787663BF" w14:textId="7497D6E8" w:rsidR="00672407" w:rsidRPr="00234888" w:rsidRDefault="00E33A91" w:rsidP="005D7F78">
      <w:pPr>
        <w:ind w:firstLine="720"/>
      </w:pPr>
      <w:r w:rsidRPr="00E33A91">
        <w:t>Light Gradient Boosting Machine Classifier (LGBMC) is an applied gradient boosting method employing decision trees</w:t>
      </w:r>
      <w:r w:rsidR="00B6220D">
        <w:t xml:space="preserve"> </w:t>
      </w:r>
      <w:r w:rsidR="00917A77">
        <w:t>like</w:t>
      </w:r>
      <w:r w:rsidR="00B6220D">
        <w:t xml:space="preserve"> ensemble methods</w:t>
      </w:r>
      <w:r w:rsidRPr="00E33A91">
        <w:t xml:space="preserve">. The difference between ensemble methods and gradient boosting methods is </w:t>
      </w:r>
      <w:r w:rsidR="00917A77">
        <w:t>in</w:t>
      </w:r>
      <w:r w:rsidRPr="00E33A91">
        <w:t xml:space="preserve"> </w:t>
      </w:r>
      <w:r w:rsidR="00D6382E">
        <w:t xml:space="preserve">how to shape their </w:t>
      </w:r>
      <w:r w:rsidRPr="00E33A91">
        <w:t>decision trees. Ensemble methods like Random Forest create decision trees independently and take the average of each prediction. However, gradient boosting methods utilize prediction errors in a previous tree to continuously improve subsequent decision tree predictions.</w:t>
      </w:r>
      <w:r w:rsidR="005D7F78">
        <w:t xml:space="preserve"> </w:t>
      </w:r>
      <w:r w:rsidR="005D7F78" w:rsidRPr="00234888">
        <w:t xml:space="preserve">The </w:t>
      </w:r>
      <w:r w:rsidR="005D7F78">
        <w:t>advantage</w:t>
      </w:r>
      <w:r w:rsidR="005D7F78" w:rsidRPr="00234888">
        <w:t xml:space="preserve">s of LGBMC compared with conventional gradient boosting methods are reduced training time and memory usage achieved </w:t>
      </w:r>
      <w:r w:rsidR="00B740E1">
        <w:t>with</w:t>
      </w:r>
      <w:r w:rsidR="005D7F78" w:rsidRPr="00234888">
        <w:t xml:space="preserve"> its features: Histogram-Based Algorithms and Leaf-wise Tree Growth</w:t>
      </w:r>
      <w:sdt>
        <w:sdtPr>
          <w:id w:val="1267194741"/>
          <w:citation/>
        </w:sdtPr>
        <w:sdtEndPr/>
        <w:sdtContent>
          <w:r w:rsidR="005D7F78">
            <w:fldChar w:fldCharType="begin"/>
          </w:r>
          <w:r w:rsidR="005D7F78">
            <w:instrText xml:space="preserve">CITATION KeG17 \l 1041 </w:instrText>
          </w:r>
          <w:r w:rsidR="005D7F78">
            <w:fldChar w:fldCharType="separate"/>
          </w:r>
          <w:r w:rsidR="004F370A">
            <w:rPr>
              <w:noProof/>
            </w:rPr>
            <w:t xml:space="preserve"> (Ke, et al., 2017)</w:t>
          </w:r>
          <w:r w:rsidR="005D7F78">
            <w:fldChar w:fldCharType="end"/>
          </w:r>
        </w:sdtContent>
      </w:sdt>
      <w:r w:rsidR="005D7F78" w:rsidRPr="00234888">
        <w:t>.</w:t>
      </w:r>
      <w:r w:rsidR="005D7F78">
        <w:t xml:space="preserve"> </w:t>
      </w:r>
      <w:r w:rsidR="00BF52DA">
        <w:t>Besides, a</w:t>
      </w:r>
      <w:r w:rsidR="004F370A">
        <w:t xml:space="preserve">ccording to </w:t>
      </w:r>
      <w:r w:rsidR="004F370A">
        <w:rPr>
          <w:noProof/>
        </w:rPr>
        <w:t>LightGBM (n.d.)</w:t>
      </w:r>
      <w:r w:rsidR="004F370A">
        <w:t>, t</w:t>
      </w:r>
      <w:r w:rsidRPr="00E33A91">
        <w:t xml:space="preserve">he </w:t>
      </w:r>
      <w:r w:rsidR="00B740E1">
        <w:t xml:space="preserve">minimized </w:t>
      </w:r>
      <w:r w:rsidR="0050667F">
        <w:t>objective</w:t>
      </w:r>
      <w:r w:rsidRPr="00E33A91">
        <w:t xml:space="preserve"> function is Log Loss, also known as binary cross-entropy</w:t>
      </w:r>
      <w:r w:rsidR="00FE6856">
        <w:t xml:space="preserve">, explained </w:t>
      </w:r>
      <w:r w:rsidR="00A11C32">
        <w:t>in</w:t>
      </w:r>
      <w:r w:rsidR="00A27D8F">
        <w:t xml:space="preserve"> our</w:t>
      </w:r>
      <w:r w:rsidR="00A11C32">
        <w:t xml:space="preserve"> </w:t>
      </w:r>
      <w:r w:rsidR="00A27D8F">
        <w:t xml:space="preserve">Subsection </w:t>
      </w:r>
      <w:r w:rsidR="00A11C32">
        <w:t>4.1.6.4 Feedforward Neural Network.</w:t>
      </w:r>
    </w:p>
    <w:p w14:paraId="3F6C1F0B" w14:textId="4705B702" w:rsidR="00D8713A" w:rsidRPr="00234888" w:rsidRDefault="009B18AA" w:rsidP="00D6382E">
      <w:pPr>
        <w:spacing w:after="240"/>
        <w:ind w:firstLine="720"/>
      </w:pPr>
      <w:r w:rsidRPr="00234888">
        <w:t xml:space="preserve">Finally, </w:t>
      </w:r>
      <w:r w:rsidR="007D5691">
        <w:t>Table 6</w:t>
      </w:r>
      <w:r w:rsidR="00B55CF3">
        <w:t xml:space="preserve"> shows </w:t>
      </w:r>
      <w:r w:rsidR="00B55CF3" w:rsidRPr="00234888">
        <w:t xml:space="preserve">the hyperparameters of </w:t>
      </w:r>
      <w:r w:rsidR="00B55CF3">
        <w:t>LGBMC</w:t>
      </w:r>
      <w:r w:rsidR="007D5691">
        <w:t>.</w:t>
      </w:r>
      <w:r w:rsidR="0062496C">
        <w:t xml:space="preserve"> </w:t>
      </w:r>
      <w:r w:rsidR="0062496C" w:rsidRPr="00475C2F">
        <w:t xml:space="preserve">The </w:t>
      </w:r>
      <w:r w:rsidR="0062496C">
        <w:t>effect</w:t>
      </w:r>
      <w:r w:rsidR="0062496C" w:rsidRPr="00475C2F">
        <w:t xml:space="preserve"> of </w:t>
      </w:r>
      <w:r w:rsidR="0014604C" w:rsidRPr="0014604C">
        <w:t xml:space="preserve">the maximum depths of the tree </w:t>
      </w:r>
      <w:r w:rsidR="0062496C" w:rsidRPr="00475C2F">
        <w:t xml:space="preserve">is the same as Random Forest, but that of </w:t>
      </w:r>
      <w:r w:rsidR="0014604C" w:rsidRPr="0014604C">
        <w:t xml:space="preserve">the number of trees </w:t>
      </w:r>
      <w:r w:rsidR="0062496C" w:rsidRPr="00475C2F">
        <w:t xml:space="preserve">is </w:t>
      </w:r>
      <w:r w:rsidR="00D6382E">
        <w:t>different</w:t>
      </w:r>
      <w:r w:rsidR="0062496C" w:rsidRPr="00475C2F">
        <w:t>.</w:t>
      </w:r>
      <w:r w:rsidR="0062496C" w:rsidRPr="00234888">
        <w:t xml:space="preserve"> </w:t>
      </w:r>
      <w:r w:rsidR="0062496C">
        <w:t xml:space="preserve">As more </w:t>
      </w:r>
      <w:r w:rsidR="00D6382E">
        <w:t>trees</w:t>
      </w:r>
      <w:r w:rsidR="0062496C">
        <w:t xml:space="preserve">, the overfitting problem </w:t>
      </w:r>
      <w:r w:rsidR="00D6382E">
        <w:t xml:space="preserve">may </w:t>
      </w:r>
      <w:r w:rsidR="0062496C">
        <w:t xml:space="preserve">happen because </w:t>
      </w:r>
      <w:r w:rsidR="006D076C">
        <w:t>the algorithm does not</w:t>
      </w:r>
      <w:r w:rsidR="0062496C">
        <w:t xml:space="preserve"> average decision node results. </w:t>
      </w:r>
      <w:r w:rsidR="0062496C" w:rsidRPr="00234888">
        <w:t xml:space="preserve">Besides, </w:t>
      </w:r>
      <w:r w:rsidR="00D6382E">
        <w:t xml:space="preserve">the </w:t>
      </w:r>
      <w:r w:rsidR="0062496C" w:rsidRPr="00234888">
        <w:t>learning</w:t>
      </w:r>
      <w:r w:rsidR="00D6382E">
        <w:t xml:space="preserve"> </w:t>
      </w:r>
      <w:r w:rsidR="0062496C" w:rsidRPr="00234888">
        <w:t xml:space="preserve">rate adjusts </w:t>
      </w:r>
      <w:r w:rsidR="00D6382E">
        <w:t xml:space="preserve">the speed to optimize </w:t>
      </w:r>
      <w:r w:rsidR="0014604C">
        <w:t xml:space="preserve">the model </w:t>
      </w:r>
      <w:r w:rsidR="00D6382E">
        <w:t xml:space="preserve">parameters </w:t>
      </w:r>
      <w:r w:rsidR="008D590F">
        <w:t>to reach the minimum</w:t>
      </w:r>
      <w:r w:rsidR="00D6382E">
        <w:t xml:space="preserve"> loss function</w:t>
      </w:r>
      <w:r w:rsidR="0062496C" w:rsidRPr="00234888">
        <w:t xml:space="preserve"> </w:t>
      </w:r>
      <w:r w:rsidR="0014604C">
        <w:rPr>
          <w:noProof/>
        </w:rPr>
        <w:t>(Xiaolei et al., 2020)</w:t>
      </w:r>
      <w:r w:rsidR="0062496C" w:rsidRPr="00234888">
        <w:t xml:space="preserve">. As larger </w:t>
      </w:r>
      <w:r w:rsidR="00D6382E">
        <w:t xml:space="preserve">the </w:t>
      </w:r>
      <w:r w:rsidR="0062496C" w:rsidRPr="00234888">
        <w:t>learning</w:t>
      </w:r>
      <w:r w:rsidR="00D6382E">
        <w:t xml:space="preserve"> </w:t>
      </w:r>
      <w:r w:rsidR="0062496C" w:rsidRPr="00234888">
        <w:t>rate is, the model suffers from overfitting easier.</w:t>
      </w:r>
    </w:p>
    <w:tbl>
      <w:tblPr>
        <w:tblW w:w="8487" w:type="dxa"/>
        <w:tblCellSpacing w:w="0" w:type="dxa"/>
        <w:tblCellMar>
          <w:left w:w="0" w:type="dxa"/>
          <w:right w:w="0" w:type="dxa"/>
        </w:tblCellMar>
        <w:tblLook w:val="04A0" w:firstRow="1" w:lastRow="0" w:firstColumn="1" w:lastColumn="0" w:noHBand="0" w:noVBand="1"/>
      </w:tblPr>
      <w:tblGrid>
        <w:gridCol w:w="4289"/>
        <w:gridCol w:w="4198"/>
      </w:tblGrid>
      <w:tr w:rsidR="00A61437" w:rsidRPr="00A61437" w14:paraId="4981E80E" w14:textId="77777777" w:rsidTr="00A61437">
        <w:trPr>
          <w:trHeight w:val="251"/>
          <w:tblCellSpacing w:w="0" w:type="dxa"/>
        </w:trPr>
        <w:tc>
          <w:tcPr>
            <w:tcW w:w="0" w:type="auto"/>
            <w:gridSpan w:val="2"/>
            <w:tcBorders>
              <w:bottom w:val="single" w:sz="6" w:space="0" w:color="000000"/>
            </w:tcBorders>
            <w:tcMar>
              <w:top w:w="0" w:type="dxa"/>
              <w:left w:w="45" w:type="dxa"/>
              <w:bottom w:w="0" w:type="dxa"/>
              <w:right w:w="45" w:type="dxa"/>
            </w:tcMar>
            <w:vAlign w:val="bottom"/>
            <w:hideMark/>
          </w:tcPr>
          <w:p w14:paraId="7D2375AF" w14:textId="77777777" w:rsidR="00D8713A" w:rsidRDefault="00D8713A" w:rsidP="00D8713A">
            <w:pPr>
              <w:rPr>
                <w:rFonts w:eastAsia="Times New Roman"/>
                <w:szCs w:val="22"/>
              </w:rPr>
            </w:pPr>
          </w:p>
          <w:p w14:paraId="1164223B" w14:textId="52B22D79" w:rsidR="00A61437" w:rsidRPr="00A61437" w:rsidRDefault="00A61437" w:rsidP="00A61437">
            <w:pPr>
              <w:jc w:val="center"/>
              <w:rPr>
                <w:rFonts w:eastAsia="Times New Roman"/>
                <w:szCs w:val="22"/>
              </w:rPr>
            </w:pPr>
            <w:r w:rsidRPr="00A61437">
              <w:rPr>
                <w:rFonts w:eastAsia="Times New Roman"/>
                <w:szCs w:val="22"/>
              </w:rPr>
              <w:t>Table 6: Hyperparameters of LGBMC</w:t>
            </w:r>
          </w:p>
        </w:tc>
      </w:tr>
      <w:tr w:rsidR="00A61437" w:rsidRPr="00A61437" w14:paraId="631CE4AA" w14:textId="77777777" w:rsidTr="00A61437">
        <w:trPr>
          <w:trHeight w:val="251"/>
          <w:tblCellSpacing w:w="0" w:type="dxa"/>
        </w:trPr>
        <w:tc>
          <w:tcPr>
            <w:tcW w:w="0" w:type="auto"/>
            <w:tcBorders>
              <w:bottom w:val="single" w:sz="6" w:space="0" w:color="000000"/>
            </w:tcBorders>
            <w:tcMar>
              <w:top w:w="0" w:type="dxa"/>
              <w:left w:w="45" w:type="dxa"/>
              <w:bottom w:w="0" w:type="dxa"/>
              <w:right w:w="45" w:type="dxa"/>
            </w:tcMar>
            <w:vAlign w:val="center"/>
            <w:hideMark/>
          </w:tcPr>
          <w:p w14:paraId="17B04AE3" w14:textId="77777777" w:rsidR="00A61437" w:rsidRPr="00D8713A" w:rsidRDefault="00A61437" w:rsidP="00A61437">
            <w:pPr>
              <w:jc w:val="left"/>
              <w:rPr>
                <w:rFonts w:eastAsia="Times New Roman"/>
                <w:sz w:val="18"/>
                <w:szCs w:val="18"/>
              </w:rPr>
            </w:pPr>
            <w:r w:rsidRPr="00D8713A">
              <w:rPr>
                <w:rFonts w:eastAsia="Times New Roman"/>
                <w:sz w:val="18"/>
                <w:szCs w:val="18"/>
              </w:rPr>
              <w:t>Hyperparameters</w:t>
            </w:r>
          </w:p>
        </w:tc>
        <w:tc>
          <w:tcPr>
            <w:tcW w:w="0" w:type="auto"/>
            <w:tcBorders>
              <w:bottom w:val="single" w:sz="6" w:space="0" w:color="000000"/>
            </w:tcBorders>
            <w:tcMar>
              <w:top w:w="0" w:type="dxa"/>
              <w:left w:w="45" w:type="dxa"/>
              <w:bottom w:w="0" w:type="dxa"/>
              <w:right w:w="45" w:type="dxa"/>
            </w:tcMar>
            <w:vAlign w:val="center"/>
            <w:hideMark/>
          </w:tcPr>
          <w:p w14:paraId="6135AC39" w14:textId="7F8D37FD" w:rsidR="00A61437" w:rsidRPr="00D8713A" w:rsidRDefault="00A61437" w:rsidP="00A61437">
            <w:pPr>
              <w:jc w:val="left"/>
              <w:rPr>
                <w:rFonts w:eastAsia="Times New Roman"/>
                <w:sz w:val="18"/>
                <w:szCs w:val="18"/>
              </w:rPr>
            </w:pPr>
            <w:r w:rsidRPr="00D8713A">
              <w:rPr>
                <w:rFonts w:eastAsia="Times New Roman"/>
                <w:sz w:val="18"/>
                <w:szCs w:val="18"/>
              </w:rPr>
              <w:t>Candidate region</w:t>
            </w:r>
            <w:r w:rsidR="00AF7049" w:rsidRPr="00D8713A">
              <w:rPr>
                <w:rFonts w:eastAsia="Times New Roman"/>
                <w:sz w:val="18"/>
                <w:szCs w:val="18"/>
              </w:rPr>
              <w:t>s</w:t>
            </w:r>
          </w:p>
        </w:tc>
      </w:tr>
      <w:tr w:rsidR="00A61437" w:rsidRPr="00A61437" w14:paraId="2DF4397D" w14:textId="77777777" w:rsidTr="00A61437">
        <w:trPr>
          <w:trHeight w:val="251"/>
          <w:tblCellSpacing w:w="0" w:type="dxa"/>
        </w:trPr>
        <w:tc>
          <w:tcPr>
            <w:tcW w:w="0" w:type="auto"/>
            <w:tcMar>
              <w:top w:w="0" w:type="dxa"/>
              <w:left w:w="45" w:type="dxa"/>
              <w:bottom w:w="0" w:type="dxa"/>
              <w:right w:w="45" w:type="dxa"/>
            </w:tcMar>
            <w:vAlign w:val="center"/>
            <w:hideMark/>
          </w:tcPr>
          <w:p w14:paraId="667D456B" w14:textId="77777777" w:rsidR="00A61437" w:rsidRPr="00D8713A" w:rsidRDefault="00A61437" w:rsidP="00A61437">
            <w:pPr>
              <w:jc w:val="left"/>
              <w:rPr>
                <w:rFonts w:eastAsia="Times New Roman"/>
                <w:sz w:val="18"/>
                <w:szCs w:val="18"/>
              </w:rPr>
            </w:pPr>
            <w:r w:rsidRPr="00D8713A">
              <w:rPr>
                <w:rFonts w:eastAsia="Times New Roman"/>
                <w:sz w:val="18"/>
                <w:szCs w:val="18"/>
              </w:rPr>
              <w:t>max_depth</w:t>
            </w:r>
          </w:p>
        </w:tc>
        <w:tc>
          <w:tcPr>
            <w:tcW w:w="0" w:type="auto"/>
            <w:tcMar>
              <w:top w:w="0" w:type="dxa"/>
              <w:left w:w="45" w:type="dxa"/>
              <w:bottom w:w="0" w:type="dxa"/>
              <w:right w:w="45" w:type="dxa"/>
            </w:tcMar>
            <w:vAlign w:val="center"/>
            <w:hideMark/>
          </w:tcPr>
          <w:p w14:paraId="6EDCF6C8" w14:textId="54C8213E" w:rsidR="00A61437" w:rsidRPr="00D8713A" w:rsidRDefault="00FE45FE" w:rsidP="00A61437">
            <w:pPr>
              <w:jc w:val="left"/>
              <w:rPr>
                <w:rFonts w:eastAsia="Times New Roman"/>
                <w:sz w:val="18"/>
                <w:szCs w:val="18"/>
              </w:rPr>
            </w:pPr>
            <w:r>
              <w:rPr>
                <w:rFonts w:eastAsia="Times New Roman"/>
                <w:sz w:val="18"/>
                <w:szCs w:val="18"/>
              </w:rPr>
              <w:t>[</w:t>
            </w:r>
            <w:r w:rsidR="00A61437" w:rsidRPr="00D8713A">
              <w:rPr>
                <w:rFonts w:eastAsia="Times New Roman"/>
                <w:sz w:val="18"/>
                <w:szCs w:val="18"/>
              </w:rPr>
              <w:t>5, 10</w:t>
            </w:r>
            <w:r>
              <w:rPr>
                <w:rFonts w:eastAsia="Times New Roman"/>
                <w:sz w:val="18"/>
                <w:szCs w:val="18"/>
              </w:rPr>
              <w:t>]</w:t>
            </w:r>
          </w:p>
        </w:tc>
      </w:tr>
      <w:tr w:rsidR="00A61437" w:rsidRPr="00A61437" w14:paraId="688E684D" w14:textId="77777777" w:rsidTr="00A61437">
        <w:trPr>
          <w:trHeight w:val="251"/>
          <w:tblCellSpacing w:w="0" w:type="dxa"/>
        </w:trPr>
        <w:tc>
          <w:tcPr>
            <w:tcW w:w="0" w:type="auto"/>
            <w:tcMar>
              <w:top w:w="0" w:type="dxa"/>
              <w:left w:w="45" w:type="dxa"/>
              <w:bottom w:w="0" w:type="dxa"/>
              <w:right w:w="45" w:type="dxa"/>
            </w:tcMar>
            <w:vAlign w:val="bottom"/>
            <w:hideMark/>
          </w:tcPr>
          <w:p w14:paraId="0D4E3A5E" w14:textId="77777777" w:rsidR="00A61437" w:rsidRPr="00D8713A" w:rsidRDefault="00A61437" w:rsidP="00A61437">
            <w:pPr>
              <w:jc w:val="left"/>
              <w:rPr>
                <w:rFonts w:eastAsia="Times New Roman"/>
                <w:sz w:val="18"/>
                <w:szCs w:val="18"/>
              </w:rPr>
            </w:pPr>
            <w:r w:rsidRPr="00D8713A">
              <w:rPr>
                <w:rFonts w:eastAsia="Times New Roman"/>
                <w:sz w:val="18"/>
                <w:szCs w:val="18"/>
              </w:rPr>
              <w:t>n_estimator</w:t>
            </w:r>
          </w:p>
        </w:tc>
        <w:tc>
          <w:tcPr>
            <w:tcW w:w="0" w:type="auto"/>
            <w:tcMar>
              <w:top w:w="0" w:type="dxa"/>
              <w:left w:w="45" w:type="dxa"/>
              <w:bottom w:w="0" w:type="dxa"/>
              <w:right w:w="45" w:type="dxa"/>
            </w:tcMar>
            <w:vAlign w:val="bottom"/>
            <w:hideMark/>
          </w:tcPr>
          <w:p w14:paraId="0D21E658" w14:textId="4C8D6876" w:rsidR="00A61437" w:rsidRPr="00D8713A" w:rsidRDefault="00FE45FE" w:rsidP="00A61437">
            <w:pPr>
              <w:jc w:val="left"/>
              <w:rPr>
                <w:rFonts w:eastAsia="Times New Roman"/>
                <w:sz w:val="18"/>
                <w:szCs w:val="18"/>
              </w:rPr>
            </w:pPr>
            <w:r>
              <w:rPr>
                <w:rFonts w:eastAsia="Times New Roman"/>
                <w:sz w:val="18"/>
                <w:szCs w:val="18"/>
              </w:rPr>
              <w:t>[</w:t>
            </w:r>
            <w:r w:rsidR="00A61437" w:rsidRPr="00D8713A">
              <w:rPr>
                <w:rFonts w:eastAsia="Times New Roman"/>
                <w:sz w:val="18"/>
                <w:szCs w:val="18"/>
              </w:rPr>
              <w:t>1, 1000</w:t>
            </w:r>
            <w:r>
              <w:rPr>
                <w:rFonts w:eastAsia="Times New Roman"/>
                <w:sz w:val="18"/>
                <w:szCs w:val="18"/>
              </w:rPr>
              <w:t>]</w:t>
            </w:r>
          </w:p>
        </w:tc>
      </w:tr>
      <w:tr w:rsidR="00A61437" w:rsidRPr="00A61437" w14:paraId="702E4A16" w14:textId="77777777" w:rsidTr="00A61437">
        <w:trPr>
          <w:trHeight w:val="251"/>
          <w:tblCellSpacing w:w="0" w:type="dxa"/>
        </w:trPr>
        <w:tc>
          <w:tcPr>
            <w:tcW w:w="0" w:type="auto"/>
            <w:tcBorders>
              <w:bottom w:val="single" w:sz="6" w:space="0" w:color="000000"/>
            </w:tcBorders>
            <w:tcMar>
              <w:top w:w="0" w:type="dxa"/>
              <w:left w:w="45" w:type="dxa"/>
              <w:bottom w:w="0" w:type="dxa"/>
              <w:right w:w="45" w:type="dxa"/>
            </w:tcMar>
            <w:vAlign w:val="center"/>
            <w:hideMark/>
          </w:tcPr>
          <w:p w14:paraId="3A4443DD" w14:textId="77777777" w:rsidR="00A61437" w:rsidRPr="00D8713A" w:rsidRDefault="00A61437" w:rsidP="00A61437">
            <w:pPr>
              <w:jc w:val="left"/>
              <w:rPr>
                <w:rFonts w:eastAsia="Times New Roman"/>
                <w:sz w:val="18"/>
                <w:szCs w:val="18"/>
              </w:rPr>
            </w:pPr>
            <w:r w:rsidRPr="00D8713A">
              <w:rPr>
                <w:rFonts w:eastAsia="Times New Roman"/>
                <w:sz w:val="18"/>
                <w:szCs w:val="18"/>
              </w:rPr>
              <w:t>learning_rate</w:t>
            </w:r>
          </w:p>
        </w:tc>
        <w:tc>
          <w:tcPr>
            <w:tcW w:w="0" w:type="auto"/>
            <w:tcBorders>
              <w:bottom w:val="single" w:sz="6" w:space="0" w:color="000000"/>
            </w:tcBorders>
            <w:tcMar>
              <w:top w:w="0" w:type="dxa"/>
              <w:left w:w="45" w:type="dxa"/>
              <w:bottom w:w="0" w:type="dxa"/>
              <w:right w:w="45" w:type="dxa"/>
            </w:tcMar>
            <w:vAlign w:val="center"/>
            <w:hideMark/>
          </w:tcPr>
          <w:p w14:paraId="67EC52B8" w14:textId="5AEB4F81" w:rsidR="00A61437" w:rsidRPr="00D8713A" w:rsidRDefault="00FE45FE" w:rsidP="00A61437">
            <w:pPr>
              <w:jc w:val="left"/>
              <w:rPr>
                <w:rFonts w:eastAsia="Times New Roman"/>
                <w:sz w:val="18"/>
                <w:szCs w:val="18"/>
              </w:rPr>
            </w:pPr>
            <w:r>
              <w:rPr>
                <w:rFonts w:eastAsia="Times New Roman"/>
                <w:sz w:val="18"/>
                <w:szCs w:val="18"/>
              </w:rPr>
              <w:t>[</w:t>
            </w:r>
            <w:r w:rsidR="00A61437" w:rsidRPr="00D8713A">
              <w:rPr>
                <w:rFonts w:eastAsia="Times New Roman"/>
                <w:sz w:val="18"/>
                <w:szCs w:val="18"/>
              </w:rPr>
              <w:t>1e-4, 1e-1</w:t>
            </w:r>
            <w:r>
              <w:rPr>
                <w:rFonts w:eastAsia="Times New Roman"/>
                <w:sz w:val="18"/>
                <w:szCs w:val="18"/>
              </w:rPr>
              <w:t>]</w:t>
            </w:r>
          </w:p>
        </w:tc>
      </w:tr>
      <w:tr w:rsidR="00A61437" w:rsidRPr="00A61437" w14:paraId="514AD108" w14:textId="77777777" w:rsidTr="00A61437">
        <w:trPr>
          <w:trHeight w:val="251"/>
          <w:tblCellSpacing w:w="0" w:type="dxa"/>
        </w:trPr>
        <w:tc>
          <w:tcPr>
            <w:tcW w:w="0" w:type="auto"/>
            <w:gridSpan w:val="2"/>
            <w:tcMar>
              <w:top w:w="0" w:type="dxa"/>
              <w:left w:w="45" w:type="dxa"/>
              <w:bottom w:w="0" w:type="dxa"/>
              <w:right w:w="45" w:type="dxa"/>
            </w:tcMar>
            <w:vAlign w:val="center"/>
            <w:hideMark/>
          </w:tcPr>
          <w:p w14:paraId="3ADD27C0" w14:textId="315E01F8" w:rsidR="00A61437" w:rsidRPr="00D8713A" w:rsidRDefault="006575A7" w:rsidP="00DA5176">
            <w:pPr>
              <w:rPr>
                <w:rFonts w:eastAsia="Times New Roman"/>
                <w:sz w:val="18"/>
                <w:szCs w:val="18"/>
              </w:rPr>
            </w:pPr>
            <w:r w:rsidRPr="00D8713A">
              <w:rPr>
                <w:color w:val="000000"/>
                <w:sz w:val="18"/>
                <w:szCs w:val="18"/>
              </w:rPr>
              <w:t xml:space="preserve">max_depth means </w:t>
            </w:r>
            <w:bookmarkStart w:id="23" w:name="_Hlk74693284"/>
            <w:r w:rsidRPr="00D8713A">
              <w:rPr>
                <w:color w:val="000000"/>
                <w:sz w:val="18"/>
                <w:szCs w:val="18"/>
              </w:rPr>
              <w:t xml:space="preserve">the maximum </w:t>
            </w:r>
            <w:r w:rsidR="00D239B7" w:rsidRPr="00D8713A">
              <w:rPr>
                <w:color w:val="000000"/>
                <w:sz w:val="18"/>
                <w:szCs w:val="18"/>
              </w:rPr>
              <w:t>depths</w:t>
            </w:r>
            <w:r w:rsidRPr="00D8713A">
              <w:rPr>
                <w:color w:val="000000"/>
                <w:sz w:val="18"/>
                <w:szCs w:val="18"/>
              </w:rPr>
              <w:t xml:space="preserve"> of the tree</w:t>
            </w:r>
            <w:bookmarkEnd w:id="23"/>
            <w:r w:rsidRPr="00D8713A">
              <w:rPr>
                <w:color w:val="000000"/>
                <w:sz w:val="18"/>
                <w:szCs w:val="18"/>
              </w:rPr>
              <w:t xml:space="preserve">, and n_estimator means the number of trees in Gradient Boosting. </w:t>
            </w:r>
            <w:r w:rsidR="00EF6D6A">
              <w:rPr>
                <w:color w:val="000000"/>
                <w:sz w:val="18"/>
                <w:szCs w:val="18"/>
              </w:rPr>
              <w:t>l</w:t>
            </w:r>
            <w:r w:rsidRPr="00D8713A">
              <w:rPr>
                <w:color w:val="000000"/>
                <w:sz w:val="18"/>
                <w:szCs w:val="18"/>
              </w:rPr>
              <w:t>earning</w:t>
            </w:r>
            <w:r w:rsidR="00EF6D6A">
              <w:rPr>
                <w:color w:val="000000"/>
                <w:sz w:val="18"/>
                <w:szCs w:val="18"/>
              </w:rPr>
              <w:t>_</w:t>
            </w:r>
            <w:r w:rsidRPr="00D8713A">
              <w:rPr>
                <w:color w:val="000000"/>
                <w:sz w:val="18"/>
                <w:szCs w:val="18"/>
              </w:rPr>
              <w:t xml:space="preserve">rate is the speed to </w:t>
            </w:r>
            <w:r w:rsidR="00EF6D6A">
              <w:rPr>
                <w:color w:val="000000"/>
                <w:sz w:val="18"/>
                <w:szCs w:val="18"/>
              </w:rPr>
              <w:t>optimize the model parameters to reach</w:t>
            </w:r>
            <w:r w:rsidRPr="00D8713A">
              <w:rPr>
                <w:color w:val="000000"/>
                <w:sz w:val="18"/>
                <w:szCs w:val="18"/>
              </w:rPr>
              <w:t xml:space="preserve"> </w:t>
            </w:r>
            <w:r w:rsidR="008D590F" w:rsidRPr="008D590F">
              <w:rPr>
                <w:color w:val="000000"/>
                <w:sz w:val="18"/>
                <w:szCs w:val="18"/>
              </w:rPr>
              <w:t>the minimum loss function</w:t>
            </w:r>
            <w:r w:rsidRPr="00D8713A">
              <w:rPr>
                <w:color w:val="000000"/>
                <w:sz w:val="18"/>
                <w:szCs w:val="18"/>
              </w:rPr>
              <w:t>.</w:t>
            </w:r>
          </w:p>
        </w:tc>
      </w:tr>
    </w:tbl>
    <w:p w14:paraId="00AB854A" w14:textId="77777777" w:rsidR="009B6C70" w:rsidRDefault="009B6C70" w:rsidP="00F5290C">
      <w:pPr>
        <w:spacing w:after="240"/>
        <w:jc w:val="left"/>
      </w:pPr>
    </w:p>
    <w:p w14:paraId="0800B519" w14:textId="7975D4CA" w:rsidR="00943A8E" w:rsidRPr="00521853" w:rsidRDefault="00601B87" w:rsidP="009802B1">
      <w:pPr>
        <w:pStyle w:val="Heading4"/>
      </w:pPr>
      <w:r>
        <w:t>4</w:t>
      </w:r>
      <w:r w:rsidR="00BE217A">
        <w:t xml:space="preserve">.1.6.4 </w:t>
      </w:r>
      <w:r w:rsidR="00C04332" w:rsidRPr="00521853">
        <w:t>Feedforward</w:t>
      </w:r>
      <w:r w:rsidR="00754725" w:rsidRPr="00521853">
        <w:t xml:space="preserve"> Neural Network (</w:t>
      </w:r>
      <w:r w:rsidR="00C04332" w:rsidRPr="00521853">
        <w:t>FNN</w:t>
      </w:r>
      <w:r w:rsidR="00754725" w:rsidRPr="00521853">
        <w:t>)</w:t>
      </w:r>
    </w:p>
    <w:p w14:paraId="19882135" w14:textId="01B57EA2" w:rsidR="008911BE" w:rsidRDefault="005C2844" w:rsidP="008911BE">
      <w:pPr>
        <w:ind w:firstLine="720"/>
      </w:pPr>
      <w:r>
        <w:t>FNN is a non</w:t>
      </w:r>
      <w:r w:rsidR="00B6220D">
        <w:t>-</w:t>
      </w:r>
      <w:r>
        <w:t xml:space="preserve">linear model that </w:t>
      </w:r>
      <w:r w:rsidR="0028425F">
        <w:t>minimizes</w:t>
      </w:r>
      <w:r>
        <w:t xml:space="preserve"> the error between the predicted and </w:t>
      </w:r>
      <w:r w:rsidR="001B53F8">
        <w:t>actual</w:t>
      </w:r>
      <w:r>
        <w:t xml:space="preserve"> values by optimizing the model parameters.</w:t>
      </w:r>
      <w:r w:rsidR="0062496C">
        <w:t xml:space="preserve"> </w:t>
      </w:r>
      <w:r>
        <w:t xml:space="preserve">At first, </w:t>
      </w:r>
      <w:r w:rsidR="008F3330">
        <w:t>FNN has</w:t>
      </w:r>
      <w:r>
        <w:t xml:space="preserve"> five </w:t>
      </w:r>
      <w:r w:rsidR="0062496C">
        <w:t>essential</w:t>
      </w:r>
      <w:r w:rsidR="008F3330">
        <w:t xml:space="preserve"> </w:t>
      </w:r>
      <w:r>
        <w:t xml:space="preserve">components: </w:t>
      </w:r>
      <w:r w:rsidR="00B6220D">
        <w:t xml:space="preserve">an </w:t>
      </w:r>
      <w:r>
        <w:t xml:space="preserve">input layer, hidden layers, </w:t>
      </w:r>
      <w:r w:rsidR="00B6220D">
        <w:t xml:space="preserve">an </w:t>
      </w:r>
      <w:r>
        <w:t xml:space="preserve">output layer, units, and model parameters. </w:t>
      </w:r>
      <w:r w:rsidR="00B6220D">
        <w:t>The</w:t>
      </w:r>
      <w:r>
        <w:t xml:space="preserve"> input layer consists of</w:t>
      </w:r>
      <w:r w:rsidR="009B1422">
        <w:t xml:space="preserve"> the</w:t>
      </w:r>
      <w:r>
        <w:t xml:space="preserve"> independent variables, and </w:t>
      </w:r>
      <w:r w:rsidR="00B6220D">
        <w:t>the</w:t>
      </w:r>
      <w:r>
        <w:t xml:space="preserve"> output layer consists of </w:t>
      </w:r>
      <w:r w:rsidR="009B1422">
        <w:t xml:space="preserve">the </w:t>
      </w:r>
      <w:r>
        <w:t xml:space="preserve">class labels of </w:t>
      </w:r>
      <w:r w:rsidR="009B1422">
        <w:t xml:space="preserve">the </w:t>
      </w:r>
      <w:r>
        <w:t>dependent variables. The hidden layer</w:t>
      </w:r>
      <w:r w:rsidR="00BD234C">
        <w:t>s</w:t>
      </w:r>
      <w:r>
        <w:t xml:space="preserve"> </w:t>
      </w:r>
      <w:r w:rsidR="0028425F">
        <w:t>between the input and output layers</w:t>
      </w:r>
      <w:r>
        <w:t xml:space="preserve"> capture the relationship between the </w:t>
      </w:r>
      <w:r>
        <w:lastRenderedPageBreak/>
        <w:t xml:space="preserve">independent </w:t>
      </w:r>
      <w:r w:rsidR="00B6220D">
        <w:t xml:space="preserve">variables </w:t>
      </w:r>
      <w:r>
        <w:t xml:space="preserve">and </w:t>
      </w:r>
      <w:r w:rsidR="00B6220D">
        <w:t xml:space="preserve">the </w:t>
      </w:r>
      <w:r>
        <w:t xml:space="preserve">dependent variable. Each unit performs a specific calculation on the data flowing from the </w:t>
      </w:r>
      <w:r w:rsidR="002E4911">
        <w:t>previous</w:t>
      </w:r>
      <w:r>
        <w:t xml:space="preserve"> layer, transforms it, and conveys </w:t>
      </w:r>
      <w:r w:rsidR="007439E5">
        <w:t>i</w:t>
      </w:r>
      <w:r>
        <w:t xml:space="preserve">t to the next </w:t>
      </w:r>
      <w:r w:rsidR="0028425F">
        <w:t>layer</w:t>
      </w:r>
      <w:r>
        <w:t xml:space="preserve">. </w:t>
      </w:r>
      <w:r w:rsidR="008911BE">
        <w:t>Finally, t</w:t>
      </w:r>
      <w:r>
        <w:t xml:space="preserve">he model parameters consist of </w:t>
      </w:r>
      <w:r w:rsidR="00537D4C">
        <w:t xml:space="preserve">biases </w:t>
      </w:r>
      <w:r w:rsidR="00B569E5">
        <w:t>(</w:t>
      </w:r>
      <w:r w:rsidR="00373268">
        <w:t xml:space="preserve">the </w:t>
      </w:r>
      <w:r w:rsidR="00B569E5">
        <w:t xml:space="preserve">coefficients of </w:t>
      </w:r>
      <w:r w:rsidR="005658C4">
        <w:t xml:space="preserve">the </w:t>
      </w:r>
      <w:r w:rsidR="00B569E5">
        <w:t xml:space="preserve">constants) </w:t>
      </w:r>
      <w:r>
        <w:t xml:space="preserve">and weights for each unit, connecting each unit and sending the transformed data from the </w:t>
      </w:r>
      <w:r w:rsidR="008C02C8">
        <w:t xml:space="preserve">previous </w:t>
      </w:r>
      <w:r>
        <w:t xml:space="preserve">unit to the </w:t>
      </w:r>
      <w:r w:rsidR="008C02C8">
        <w:t xml:space="preserve">subsequent </w:t>
      </w:r>
      <w:r>
        <w:t>unit.</w:t>
      </w:r>
      <w:r w:rsidR="001D0D69">
        <w:t xml:space="preserve"> </w:t>
      </w:r>
    </w:p>
    <w:p w14:paraId="64BC6240" w14:textId="51B856FB" w:rsidR="00D643A3" w:rsidRDefault="00D643A3" w:rsidP="001D0D69">
      <w:pPr>
        <w:ind w:firstLine="720"/>
      </w:pPr>
      <w:r>
        <w:t>Second</w:t>
      </w:r>
      <w:r w:rsidR="00537D4C">
        <w:t xml:space="preserve">, Figure </w:t>
      </w:r>
      <w:r w:rsidR="00AB205D">
        <w:t>6</w:t>
      </w:r>
      <w:r w:rsidR="00B95603">
        <w:t xml:space="preserve"> </w:t>
      </w:r>
      <w:r w:rsidR="00537D4C">
        <w:t xml:space="preserve">illustrates how </w:t>
      </w:r>
      <w:r w:rsidR="005F27BE">
        <w:t>FNN</w:t>
      </w:r>
      <w:r w:rsidR="00537D4C">
        <w:t xml:space="preserve"> works.</w:t>
      </w:r>
    </w:p>
    <w:p w14:paraId="0811828C" w14:textId="77777777" w:rsidR="001D0D69" w:rsidRDefault="001D0D69" w:rsidP="001D0D69"/>
    <w:p w14:paraId="681B4703" w14:textId="0E7E556B" w:rsidR="00DE4602" w:rsidRDefault="00DE4602" w:rsidP="00C74CCB">
      <w:pPr>
        <w:jc w:val="center"/>
      </w:pPr>
      <w:r>
        <w:t xml:space="preserve">Figure </w:t>
      </w:r>
      <w:r w:rsidR="00AB205D">
        <w:t>6</w:t>
      </w:r>
      <w:r>
        <w:t>: The components of FNN</w:t>
      </w:r>
      <w:r w:rsidR="00C45D13">
        <w:rPr>
          <w:noProof/>
        </w:rPr>
        <w:drawing>
          <wp:inline distT="0" distB="0" distL="0" distR="0" wp14:anchorId="5EF25003" wp14:editId="7646E631">
            <wp:extent cx="5375082" cy="4030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5287" cy="4038405"/>
                    </a:xfrm>
                    <a:prstGeom prst="rect">
                      <a:avLst/>
                    </a:prstGeom>
                    <a:noFill/>
                  </pic:spPr>
                </pic:pic>
              </a:graphicData>
            </a:graphic>
          </wp:inline>
        </w:drawing>
      </w:r>
    </w:p>
    <w:p w14:paraId="7E8108A4" w14:textId="30A1255C" w:rsidR="009C05E9" w:rsidRPr="009C05E9" w:rsidRDefault="009C05E9" w:rsidP="001D0D69"/>
    <w:p w14:paraId="1FAA37F1" w14:textId="591B360F" w:rsidR="007D35FD" w:rsidRDefault="009751E2" w:rsidP="00BF52DA">
      <w:r>
        <w:t xml:space="preserve">The </w:t>
      </w:r>
      <w:r w:rsidR="00FB38A3">
        <w:t>forecasting procedure</w:t>
      </w:r>
      <w:r>
        <w:t xml:space="preserve"> consists of the following four steps: forward propagation, the </w:t>
      </w:r>
      <w:r w:rsidR="0050667F">
        <w:t>objective</w:t>
      </w:r>
      <w:r>
        <w:t xml:space="preserve"> function, backward propagation, and optimization.</w:t>
      </w:r>
      <w:r w:rsidR="005A1695">
        <w:t xml:space="preserve"> </w:t>
      </w:r>
      <w:r w:rsidR="00EE1CFB">
        <w:t>We borrow</w:t>
      </w:r>
      <w:r w:rsidR="006E55B0">
        <w:t>ed</w:t>
      </w:r>
      <w:r w:rsidR="00EE1CFB">
        <w:t xml:space="preserve"> the estimation equations from </w:t>
      </w:r>
      <w:r w:rsidR="005A1695" w:rsidRPr="00537D4C">
        <w:t>Bishop (2006)</w:t>
      </w:r>
      <w:r w:rsidR="00B6220D">
        <w:t xml:space="preserve"> a</w:t>
      </w:r>
      <w:r w:rsidR="006E55B0">
        <w:t xml:space="preserve">nd generalized </w:t>
      </w:r>
      <w:r w:rsidR="007D35FD">
        <w:t>it</w:t>
      </w:r>
      <w:r w:rsidR="00EA58F8">
        <w:t xml:space="preserve"> for</w:t>
      </w:r>
      <w:r w:rsidR="006E55B0">
        <w:t xml:space="preserve"> FNN having </w:t>
      </w:r>
      <w:r w:rsidR="006E55B0" w:rsidRPr="00CD4E33">
        <w:rPr>
          <w:i/>
          <w:iCs/>
        </w:rPr>
        <w:t>L</w:t>
      </w:r>
      <w:r w:rsidR="006E55B0">
        <w:t xml:space="preserve"> hidden layers</w:t>
      </w:r>
      <w:r w:rsidR="005A1695" w:rsidRPr="00537D4C">
        <w:t>.</w:t>
      </w:r>
      <w:r w:rsidR="00E92910">
        <w:t xml:space="preserve"> </w:t>
      </w:r>
    </w:p>
    <w:p w14:paraId="70225514" w14:textId="197B1361" w:rsidR="00D706E1" w:rsidRPr="00095185" w:rsidRDefault="00A668F4" w:rsidP="0055430E">
      <w:pPr>
        <w:ind w:firstLine="720"/>
      </w:pPr>
      <w:r>
        <w:t>At first, t</w:t>
      </w:r>
      <w:r w:rsidR="00EE1CFB">
        <w:t xml:space="preserve">o expand the </w:t>
      </w:r>
      <w:r w:rsidR="00135CEE">
        <w:t>logistic regression</w:t>
      </w:r>
      <w:r w:rsidR="00414009">
        <w:t xml:space="preserve"> model</w:t>
      </w:r>
      <w:r w:rsidR="00EE1CFB">
        <w:t>, w</w:t>
      </w:r>
      <w:r w:rsidR="00D706E1">
        <w:t xml:space="preserve">e construct </w:t>
      </w:r>
      <w:r w:rsidR="00D706E1" w:rsidRPr="00FD2AE6">
        <w:rPr>
          <w:i/>
          <w:iCs/>
        </w:rPr>
        <w:t>M</w:t>
      </w:r>
      <w:r w:rsidR="00D706E1">
        <w:t xml:space="preserve"> linear combinations of the independent variables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oMath>
      <w:r w:rsidR="009802B1">
        <w:t>:</w:t>
      </w:r>
    </w:p>
    <w:p w14:paraId="2B50505E" w14:textId="5E2844DE" w:rsidR="00095185" w:rsidRPr="00850B06" w:rsidRDefault="0004627B" w:rsidP="00FB4503">
      <w:pPr>
        <w:tabs>
          <w:tab w:val="center" w:pos="4252"/>
        </w:tabs>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(1)</m:t>
              </m:r>
            </m:sup>
          </m:sSubSup>
          <m:r>
            <w:rPr>
              <w:rFonts w:ascii="Cambria Math" w:hAnsi="Cambria Math"/>
            </w:rPr>
            <m:t>=</m:t>
          </m:r>
          <m:nary>
            <m:naryPr>
              <m:chr m:val="∑"/>
              <m:limLoc m:val="undOvr"/>
              <m:grow m:val="1"/>
              <m:ctrlPr>
                <w:rPr>
                  <w:rFonts w:ascii="Cambria Math" w:hAnsi="Cambria Math"/>
                </w:rPr>
              </m:ctrlPr>
            </m:naryPr>
            <m:sub>
              <m:r>
                <w:rPr>
                  <w:rFonts w:ascii="Cambria Math" w:hAnsi="Cambria Math"/>
                </w:rPr>
                <m:t>d=0</m:t>
              </m:r>
            </m:sub>
            <m:sup>
              <m:r>
                <w:rPr>
                  <w:rFonts w:ascii="Cambria Math" w:hAnsi="Cambria Math"/>
                </w:rPr>
                <m:t>D</m:t>
              </m:r>
            </m:sup>
            <m:e>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md</m:t>
                  </m:r>
                </m:sub>
                <m:sup>
                  <m:r>
                    <w:rPr>
                      <w:rFonts w:ascii="Cambria Math" w:hAnsi="Cambria Math"/>
                    </w:rPr>
                    <m:t>(1)</m:t>
                  </m:r>
                </m:sup>
              </m:sSubSup>
            </m:e>
          </m:nary>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d</m:t>
              </m:r>
            </m:sub>
          </m:sSub>
        </m:oMath>
      </m:oMathPara>
    </w:p>
    <w:p w14:paraId="10657D84" w14:textId="760A9DAE" w:rsidR="00FD2AE6" w:rsidRDefault="0062496C" w:rsidP="009802B1">
      <w:pPr>
        <w:tabs>
          <w:tab w:val="center" w:pos="4252"/>
        </w:tabs>
      </w:pPr>
      <w:r>
        <w:lastRenderedPageBreak/>
        <w:tab/>
      </w:r>
      <w:r w:rsidR="00627EBE">
        <w:t>where</w:t>
      </w:r>
      <w:r w:rsidR="00D706E1">
        <w:t xml:space="preserve"> </w:t>
      </w:r>
      <m:oMath>
        <m:r>
          <w:rPr>
            <w:rFonts w:ascii="Cambria Math" w:hAnsi="Cambria Math"/>
          </w:rPr>
          <m:t>m∈ {1,…,</m:t>
        </m:r>
        <m:r>
          <m:rPr>
            <m:sty m:val="p"/>
          </m:rPr>
          <w:rPr>
            <w:rFonts w:ascii="Cambria Math" w:hAnsi="Cambria Math"/>
          </w:rPr>
          <m:t xml:space="preserve"> </m:t>
        </m:r>
        <m:r>
          <w:rPr>
            <w:rFonts w:ascii="Cambria Math" w:hAnsi="Cambria Math"/>
          </w:rPr>
          <m:t>M}</m:t>
        </m:r>
      </m:oMath>
      <w:r w:rsidR="006C5F01">
        <w:rPr>
          <w:iCs/>
        </w:rPr>
        <w:t xml:space="preserve"> and</w:t>
      </w:r>
      <w:r w:rsidR="00E44D06">
        <w:rPr>
          <w:iCs/>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0056723B">
        <w:t xml:space="preserve"> (</w:t>
      </w:r>
      <w:r w:rsidR="00167AF7">
        <w:t>define</w:t>
      </w:r>
      <w:r w:rsidR="00F47E1F">
        <w:t>d</w:t>
      </w:r>
      <w:r w:rsidR="00167AF7">
        <w:t xml:space="preserve"> as </w:t>
      </w:r>
      <w:r w:rsidR="00531A2A">
        <w:t xml:space="preserve">the </w:t>
      </w:r>
      <w:r w:rsidR="0047694F">
        <w:t>constant</w:t>
      </w:r>
      <w:r w:rsidR="0056723B">
        <w:t>).</w:t>
      </w:r>
      <w:r w:rsidR="006C5F01">
        <w:t xml:space="preserve"> </w:t>
      </w:r>
      <w:r w:rsidR="00E44D06">
        <w:rPr>
          <w:iCs/>
        </w:rPr>
        <w:t>The superscript</w:t>
      </w:r>
      <w:r w:rsidR="00354D6A">
        <w:rPr>
          <w:iCs/>
        </w:rPr>
        <w:t xml:space="preserve"> </w:t>
      </w:r>
      <w:r w:rsidR="00E44D06">
        <w:rPr>
          <w:iCs/>
        </w:rPr>
        <w:t>(</w:t>
      </w:r>
      <m:oMath>
        <m:r>
          <w:rPr>
            <w:rFonts w:ascii="Cambria Math" w:hAnsi="Cambria Math"/>
          </w:rPr>
          <m:t>l</m:t>
        </m:r>
      </m:oMath>
      <w:r w:rsidR="00E44D06">
        <w:rPr>
          <w:iCs/>
        </w:rPr>
        <w:t xml:space="preserve">) </w:t>
      </w:r>
      <w:r w:rsidR="00000114">
        <w:rPr>
          <w:iCs/>
        </w:rPr>
        <w:t xml:space="preserve">of </w:t>
      </w:r>
      <m:oMath>
        <m:sSubSup>
          <m:sSubSupPr>
            <m:ctrlPr>
              <w:rPr>
                <w:rFonts w:ascii="Cambria Math" w:hAnsi="Cambria Math"/>
                <w:i/>
              </w:rPr>
            </m:ctrlPr>
          </m:sSubSupPr>
          <m:e>
            <m:r>
              <w:rPr>
                <w:rFonts w:ascii="Cambria Math" w:hAnsi="Cambria Math"/>
              </w:rPr>
              <m:t>w</m:t>
            </m:r>
          </m:e>
          <m:sub>
            <m:sSup>
              <m:sSupPr>
                <m:ctrlPr>
                  <w:rPr>
                    <w:rFonts w:ascii="Cambria Math" w:hAnsi="Cambria Math"/>
                  </w:rPr>
                </m:ctrlPr>
              </m:sSupPr>
              <m:e>
                <m:r>
                  <w:rPr>
                    <w:rFonts w:ascii="Cambria Math" w:hAnsi="Cambria Math"/>
                  </w:rPr>
                  <m:t>md</m:t>
                </m:r>
              </m:e>
              <m:sup>
                <m:r>
                  <w:rPr>
                    <w:rFonts w:ascii="Cambria Math" w:hAnsi="Cambria Math"/>
                  </w:rPr>
                  <m:t xml:space="preserve"> </m:t>
                </m:r>
              </m:sup>
            </m:sSup>
          </m:sub>
          <m:sup>
            <m:r>
              <w:rPr>
                <w:rFonts w:ascii="Cambria Math" w:hAnsi="Cambria Math"/>
              </w:rPr>
              <m:t>(l)</m:t>
            </m:r>
          </m:sup>
        </m:sSubSup>
      </m:oMath>
      <w:r w:rsidR="00000114">
        <w:t xml:space="preserve"> </w:t>
      </w:r>
      <w:r w:rsidR="008B282E">
        <w:t xml:space="preserve">for </w:t>
      </w:r>
      <m:oMath>
        <m:r>
          <w:rPr>
            <w:rFonts w:ascii="Cambria Math" w:hAnsi="Cambria Math"/>
          </w:rPr>
          <m:t>l∈{1, …, L}</m:t>
        </m:r>
      </m:oMath>
      <w:r w:rsidR="008B282E">
        <w:t xml:space="preserve"> </w:t>
      </w:r>
      <w:r w:rsidR="00E44D06">
        <w:rPr>
          <w:iCs/>
        </w:rPr>
        <w:t>mean</w:t>
      </w:r>
      <w:r w:rsidR="00000114">
        <w:rPr>
          <w:iCs/>
        </w:rPr>
        <w:t>s</w:t>
      </w:r>
      <w:r w:rsidR="00A1112A">
        <w:rPr>
          <w:iCs/>
        </w:rPr>
        <w:t xml:space="preserve"> </w:t>
      </w:r>
      <w:r w:rsidR="00E44D06">
        <w:rPr>
          <w:iCs/>
        </w:rPr>
        <w:t>the order of layer</w:t>
      </w:r>
      <w:r w:rsidR="00000114">
        <w:rPr>
          <w:iCs/>
        </w:rPr>
        <w:t xml:space="preserve"> where the weight exist</w:t>
      </w:r>
      <w:r w:rsidR="008B282E">
        <w:rPr>
          <w:iCs/>
        </w:rPr>
        <w:t>s</w:t>
      </w:r>
      <w:r w:rsidR="00E44D06">
        <w:rPr>
          <w:iCs/>
        </w:rPr>
        <w:t>.</w:t>
      </w:r>
      <w:r w:rsidR="00EE1CFB">
        <w:rPr>
          <w:iCs/>
        </w:rPr>
        <w:t xml:space="preserve"> We denote the number of layers </w:t>
      </w:r>
      <w:r w:rsidR="00534B9E">
        <w:rPr>
          <w:iCs/>
        </w:rPr>
        <w:t>as</w:t>
      </w:r>
      <w:r w:rsidR="00EE1CFB">
        <w:rPr>
          <w:iCs/>
        </w:rPr>
        <w:t xml:space="preserve"> </w:t>
      </w:r>
      <m:oMath>
        <m:r>
          <w:rPr>
            <w:rFonts w:ascii="Cambria Math" w:hAnsi="Cambria Math"/>
          </w:rPr>
          <m:t>L</m:t>
        </m:r>
      </m:oMath>
      <w:r w:rsidR="00534B9E">
        <w:rPr>
          <w:bCs/>
        </w:rPr>
        <w:t xml:space="preserve">, </w:t>
      </w:r>
      <w:r w:rsidR="002B6B36">
        <w:rPr>
          <w:bCs/>
        </w:rPr>
        <w:t xml:space="preserve">the number of hidden units as </w:t>
      </w:r>
      <w:r w:rsidR="002B6B36" w:rsidRPr="002B6B36">
        <w:rPr>
          <w:bCs/>
          <w:i/>
          <w:iCs/>
        </w:rPr>
        <w:t>M</w:t>
      </w:r>
      <w:r w:rsidR="002B6B36">
        <w:rPr>
          <w:bCs/>
        </w:rPr>
        <w:t xml:space="preserve">, </w:t>
      </w:r>
      <w:r w:rsidR="0054483B">
        <w:rPr>
          <w:bCs/>
        </w:rPr>
        <w:t xml:space="preserve">the </w:t>
      </w:r>
      <w:r w:rsidR="00534B9E">
        <w:t>weights</w:t>
      </w:r>
      <w:r w:rsidR="00534B9E">
        <w:rPr>
          <w:iCs/>
        </w:rPr>
        <w:t xml:space="preserve"> as </w:t>
      </w:r>
      <w:r w:rsidR="00E44D06">
        <w:rPr>
          <w:iCs/>
        </w:rPr>
        <w:t xml:space="preserve">the </w:t>
      </w:r>
      <w:r w:rsidR="001B53F8">
        <w:rPr>
          <w:iCs/>
        </w:rPr>
        <w:t xml:space="preserve">model </w:t>
      </w:r>
      <w:r w:rsidR="00E44D06">
        <w:rPr>
          <w:iCs/>
        </w:rPr>
        <w:t xml:space="preserve">parameters </w:t>
      </w:r>
      <m:oMath>
        <m:sSubSup>
          <m:sSubSupPr>
            <m:ctrlPr>
              <w:rPr>
                <w:rFonts w:ascii="Cambria Math" w:hAnsi="Cambria Math"/>
                <w:i/>
              </w:rPr>
            </m:ctrlPr>
          </m:sSubSupPr>
          <m:e>
            <m:r>
              <w:rPr>
                <w:rFonts w:ascii="Cambria Math" w:hAnsi="Cambria Math"/>
              </w:rPr>
              <m:t>w</m:t>
            </m:r>
          </m:e>
          <m:sub>
            <m:sSup>
              <m:sSupPr>
                <m:ctrlPr>
                  <w:rPr>
                    <w:rFonts w:ascii="Cambria Math" w:hAnsi="Cambria Math"/>
                  </w:rPr>
                </m:ctrlPr>
              </m:sSupPr>
              <m:e>
                <m:r>
                  <w:rPr>
                    <w:rFonts w:ascii="Cambria Math" w:hAnsi="Cambria Math"/>
                  </w:rPr>
                  <m:t>md</m:t>
                </m:r>
              </m:e>
              <m:sup>
                <m:r>
                  <w:rPr>
                    <w:rFonts w:ascii="Cambria Math" w:hAnsi="Cambria Math"/>
                  </w:rPr>
                  <m:t xml:space="preserve"> </m:t>
                </m:r>
              </m:sup>
            </m:sSup>
          </m:sub>
          <m:sup>
            <m:r>
              <w:rPr>
                <w:rFonts w:ascii="Cambria Math" w:hAnsi="Cambria Math"/>
              </w:rPr>
              <m:t>(l)</m:t>
            </m:r>
          </m:sup>
        </m:sSubSup>
      </m:oMath>
      <w:r w:rsidR="00E44D06">
        <w:t xml:space="preserve">and </w:t>
      </w:r>
      <w:r w:rsidR="00534B9E">
        <w:t xml:space="preserve">biases as </w:t>
      </w:r>
      <w:r w:rsidR="00E44D06">
        <w:t xml:space="preserve">the </w:t>
      </w:r>
      <w:r w:rsidR="001B53F8">
        <w:t xml:space="preserve">model </w:t>
      </w:r>
      <w:r w:rsidR="00E44D06">
        <w:t xml:space="preserve">parameters </w:t>
      </w:r>
      <m:oMath>
        <m:sSubSup>
          <m:sSubSupPr>
            <m:ctrlPr>
              <w:rPr>
                <w:rFonts w:ascii="Cambria Math" w:hAnsi="Cambria Math"/>
                <w:i/>
              </w:rPr>
            </m:ctrlPr>
          </m:sSubSupPr>
          <m:e>
            <m:r>
              <w:rPr>
                <w:rFonts w:ascii="Cambria Math" w:hAnsi="Cambria Math"/>
              </w:rPr>
              <m:t>w</m:t>
            </m:r>
          </m:e>
          <m:sub>
            <m:r>
              <w:rPr>
                <w:rFonts w:ascii="Cambria Math" w:hAnsi="Cambria Math"/>
              </w:rPr>
              <m:t>m0</m:t>
            </m:r>
          </m:sub>
          <m:sup>
            <m:r>
              <w:rPr>
                <w:rFonts w:ascii="Cambria Math" w:hAnsi="Cambria Math"/>
              </w:rPr>
              <m:t>(l)</m:t>
            </m:r>
          </m:sup>
        </m:sSubSup>
      </m:oMath>
      <w:r w:rsidR="002834EB">
        <w:t xml:space="preserve">. </w:t>
      </w:r>
      <w:r w:rsidR="00000114">
        <w:t>Here, w</w:t>
      </w:r>
      <w:r w:rsidR="00FD2AE6">
        <w:t>e assume</w:t>
      </w:r>
      <w:r w:rsidR="00F83C24">
        <w:t xml:space="preserve"> that</w:t>
      </w:r>
      <w:r w:rsidR="00FD2AE6">
        <w:t xml:space="preserve"> </w:t>
      </w:r>
      <w:r w:rsidR="00464498">
        <w:t>the number of</w:t>
      </w:r>
      <w:r w:rsidR="00FD2AE6">
        <w:t xml:space="preserve"> units in </w:t>
      </w:r>
      <w:r w:rsidR="00464498">
        <w:t>each</w:t>
      </w:r>
      <w:r w:rsidR="00FD2AE6">
        <w:t xml:space="preserve"> hidden layer </w:t>
      </w:r>
      <w:r w:rsidR="00464498">
        <w:t>is</w:t>
      </w:r>
      <w:r w:rsidR="00FD2AE6">
        <w:t xml:space="preserve"> </w:t>
      </w:r>
      <w:r w:rsidR="00FD2AE6" w:rsidRPr="00FD2AE6">
        <w:rPr>
          <w:i/>
          <w:iCs/>
        </w:rPr>
        <w:t>M</w:t>
      </w:r>
      <w:r w:rsidR="00FD2AE6">
        <w:t xml:space="preserve"> for simplicity.</w:t>
      </w:r>
    </w:p>
    <w:p w14:paraId="2620F188" w14:textId="33BA96B4" w:rsidR="003D100C" w:rsidRDefault="00FD2AE6" w:rsidP="009802B1">
      <w:pPr>
        <w:tabs>
          <w:tab w:val="center" w:pos="4252"/>
        </w:tabs>
        <w:ind w:firstLine="720"/>
      </w:pPr>
      <w:r>
        <w:tab/>
      </w:r>
      <w:r w:rsidR="00EE1CFB">
        <w:t xml:space="preserve">We </w:t>
      </w:r>
      <w:r w:rsidR="00865C0A">
        <w:t xml:space="preserve">can </w:t>
      </w:r>
      <w:r w:rsidR="00EE1CFB">
        <w:t xml:space="preserve">transform </w:t>
      </w:r>
      <w:r w:rsidR="00FC3D43">
        <w:t>e</w:t>
      </w:r>
      <w:r w:rsidR="00F317BD">
        <w:t xml:space="preserve">ach activation </w:t>
      </w:r>
      <m:oMath>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(1, …, L-1)</m:t>
            </m:r>
          </m:sup>
        </m:sSubSup>
      </m:oMath>
      <w:r w:rsidR="003D100C">
        <w:t xml:space="preserve"> </w:t>
      </w:r>
      <w:r w:rsidR="00F317BD">
        <w:t>by a differentiable, non-linear activation function</w:t>
      </w:r>
      <w:r w:rsidR="003D100C">
        <w:t xml:space="preserve">. </w:t>
      </w:r>
      <w:r>
        <w:t>T</w:t>
      </w:r>
      <w:r w:rsidR="003D100C">
        <w:t>he a</w:t>
      </w:r>
      <w:r w:rsidR="003D100C" w:rsidRPr="0005754D">
        <w:t xml:space="preserve">ctivation </w:t>
      </w:r>
      <w:r w:rsidR="003D100C">
        <w:t>f</w:t>
      </w:r>
      <w:r w:rsidR="003D100C" w:rsidRPr="0005754D">
        <w:t>unction</w:t>
      </w:r>
      <w:r w:rsidR="003D100C">
        <w:t xml:space="preserve"> </w:t>
      </w:r>
      <w:r w:rsidR="005776F0">
        <w:t xml:space="preserve">we </w:t>
      </w:r>
      <w:r w:rsidR="003D100C">
        <w:t xml:space="preserve">used </w:t>
      </w:r>
      <w:r w:rsidR="005776F0">
        <w:t>for</w:t>
      </w:r>
      <w:r w:rsidR="003D100C">
        <w:t xml:space="preserve"> the hidden layers is</w:t>
      </w:r>
      <w:r w:rsidR="003D100C" w:rsidRPr="0005754D">
        <w:t xml:space="preserve"> </w:t>
      </w:r>
      <w:r w:rsidR="003D100C">
        <w:t xml:space="preserve">the </w:t>
      </w:r>
      <w:r w:rsidR="003D100C" w:rsidRPr="0005754D">
        <w:t>tanh</w:t>
      </w:r>
      <w:r w:rsidR="003D100C">
        <w:t xml:space="preserve"> function</w:t>
      </w:r>
      <w:r w:rsidR="009802B1">
        <w:t>:</w:t>
      </w:r>
    </w:p>
    <w:p w14:paraId="74456AD9" w14:textId="4A814732" w:rsidR="003D100C" w:rsidRPr="00850B06" w:rsidRDefault="0004627B" w:rsidP="008629E7">
      <w:pPr>
        <w:tabs>
          <w:tab w:val="center" w:pos="4252"/>
        </w:tabs>
        <w:spacing w:before="120" w:after="120"/>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=tanh(</m:t>
          </m:r>
          <m:sSub>
            <m:sSubPr>
              <m:ctrlPr>
                <w:rPr>
                  <w:rFonts w:ascii="Cambria Math" w:hAnsi="Cambria Math"/>
                </w:rPr>
              </m:ctrlPr>
            </m:sSubPr>
            <m:e>
              <m:r>
                <w:rPr>
                  <w:rFonts w:ascii="Cambria Math" w:hAnsi="Cambria Math"/>
                </w:rPr>
                <m:t>a</m:t>
              </m:r>
            </m:e>
            <m:sub>
              <m:r>
                <w:rPr>
                  <w:rFonts w:ascii="Cambria Math" w:hAnsi="Cambria Math"/>
                </w:rPr>
                <m:t>m</m:t>
              </m:r>
            </m:sub>
          </m:sSub>
          <m:r>
            <w:rPr>
              <w:rFonts w:ascii="Cambria Math" w:hAnsi="Cambria Math"/>
            </w:rPr>
            <m:t>)=</m:t>
          </m:r>
          <m:f>
            <m:fPr>
              <m:ctrlPr>
                <w:rPr>
                  <w:rFonts w:ascii="Cambria Math" w:hAnsi="Cambria Math"/>
                </w:rPr>
              </m:ctrlPr>
            </m:fPr>
            <m:num>
              <m:r>
                <m:rPr>
                  <m:sty m:val="p"/>
                </m:rPr>
                <w:rPr>
                  <w:rFonts w:ascii="Cambria Math" w:hAnsi="Cambria Math"/>
                </w:rPr>
                <m:t>exp(</m:t>
              </m:r>
              <m:sSub>
                <m:sSubPr>
                  <m:ctrlPr>
                    <w:rPr>
                      <w:rFonts w:ascii="Cambria Math" w:hAnsi="Cambria Math"/>
                      <w:i/>
                      <w:iCs/>
                    </w:rPr>
                  </m:ctrlPr>
                </m:sSubPr>
                <m:e>
                  <m:r>
                    <w:rPr>
                      <w:rFonts w:ascii="Cambria Math" w:hAnsi="Cambria Math"/>
                    </w:rPr>
                    <m:t>a</m:t>
                  </m:r>
                </m:e>
                <m:sub>
                  <m:r>
                    <w:rPr>
                      <w:rFonts w:ascii="Cambria Math" w:hAnsi="Cambria Math"/>
                    </w:rPr>
                    <m:t>m</m:t>
                  </m:r>
                </m:sub>
              </m:sSub>
              <m:r>
                <m:rPr>
                  <m:sty m:val="p"/>
                </m:rPr>
                <w:rPr>
                  <w:rFonts w:ascii="Cambria Math" w:hAnsi="Cambria Math"/>
                </w:rPr>
                <m:t>)</m:t>
              </m:r>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num>
            <m:den>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m:t>
                          </m:r>
                        </m:sub>
                      </m:sSub>
                    </m:e>
                  </m:d>
                </m:e>
              </m:func>
              <m:r>
                <w:rPr>
                  <w:rFonts w:ascii="Cambria Math" w:hAnsi="Cambria Math"/>
                </w:rPr>
                <m:t>+</m:t>
              </m:r>
              <m:r>
                <m:rPr>
                  <m:sty m:val="p"/>
                </m:rPr>
                <w:rPr>
                  <w:rFonts w:ascii="Cambria Math" w:hAnsi="Cambria Math"/>
                </w:rPr>
                <m:t>exp(-</m:t>
              </m:r>
              <m:sSub>
                <m:sSubPr>
                  <m:ctrlPr>
                    <w:rPr>
                      <w:rFonts w:ascii="Cambria Math" w:hAnsi="Cambria Math"/>
                      <w:i/>
                    </w:rPr>
                  </m:ctrlPr>
                </m:sSubPr>
                <m:e>
                  <m:r>
                    <w:rPr>
                      <w:rFonts w:ascii="Cambria Math" w:hAnsi="Cambria Math"/>
                    </w:rPr>
                    <m:t>a</m:t>
                  </m:r>
                </m:e>
                <m:sub>
                  <m:r>
                    <w:rPr>
                      <w:rFonts w:ascii="Cambria Math" w:hAnsi="Cambria Math"/>
                    </w:rPr>
                    <m:t>m</m:t>
                  </m:r>
                </m:sub>
              </m:sSub>
              <m:r>
                <m:rPr>
                  <m:sty m:val="p"/>
                </m:rPr>
                <w:rPr>
                  <w:rFonts w:ascii="Cambria Math" w:hAnsi="Cambria Math"/>
                </w:rPr>
                <m:t>)</m:t>
              </m:r>
            </m:den>
          </m:f>
        </m:oMath>
      </m:oMathPara>
    </w:p>
    <w:p w14:paraId="663E3081" w14:textId="1D314E54" w:rsidR="00000114" w:rsidRDefault="001800F9" w:rsidP="009802B1">
      <w:pPr>
        <w:tabs>
          <w:tab w:val="center" w:pos="4252"/>
        </w:tabs>
        <w:jc w:val="left"/>
      </w:pPr>
      <w:r>
        <w:t>where</w:t>
      </w:r>
      <w:r w:rsidR="00353F31">
        <w:t xml:space="preserve"> all the</w:t>
      </w:r>
      <w:r w:rsidR="00133864">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 xml:space="preserve">0 </m:t>
            </m:r>
          </m:sub>
          <m:sup>
            <m:r>
              <w:rPr>
                <w:rFonts w:ascii="Cambria Math" w:hAnsi="Cambria Math"/>
              </w:rPr>
              <m:t>(1, …, L-1)</m:t>
            </m:r>
          </m:sup>
        </m:sSubSup>
        <m:r>
          <w:rPr>
            <w:rFonts w:ascii="Cambria Math" w:hAnsi="Cambria Math"/>
          </w:rPr>
          <m:t>=1</m:t>
        </m:r>
      </m:oMath>
      <w:r w:rsidR="00353F31">
        <w:t>.</w:t>
      </w:r>
      <w:r w:rsidR="00F13463">
        <w:t xml:space="preserve"> Here, all the </w:t>
      </w:r>
      <m:oMath>
        <m:sSubSup>
          <m:sSubSupPr>
            <m:ctrlPr>
              <w:rPr>
                <w:rFonts w:ascii="Cambria Math" w:hAnsi="Cambria Math"/>
                <w:i/>
              </w:rPr>
            </m:ctrlPr>
          </m:sSubSupPr>
          <m:e>
            <m:r>
              <w:rPr>
                <w:rFonts w:ascii="Cambria Math" w:hAnsi="Cambria Math"/>
              </w:rPr>
              <m:t>z</m:t>
            </m:r>
          </m:e>
          <m:sub>
            <m:r>
              <w:rPr>
                <w:rFonts w:ascii="Cambria Math" w:hAnsi="Cambria Math"/>
              </w:rPr>
              <m:t xml:space="preserve">0 </m:t>
            </m:r>
          </m:sub>
          <m:sup>
            <m:r>
              <w:rPr>
                <w:rFonts w:ascii="Cambria Math" w:hAnsi="Cambria Math"/>
              </w:rPr>
              <m:t>(1, …, L-1)</m:t>
            </m:r>
          </m:sup>
        </m:sSubSup>
      </m:oMath>
      <w:r w:rsidR="00F13463">
        <w:t xml:space="preserve"> are </w:t>
      </w:r>
      <w:r w:rsidR="005776F0">
        <w:t xml:space="preserve">defined as </w:t>
      </w:r>
      <w:r w:rsidR="00F13463">
        <w:t>th</w:t>
      </w:r>
      <w:r w:rsidR="00FC4315">
        <w:t>e constant</w:t>
      </w:r>
      <w:r w:rsidR="00F13463">
        <w:t xml:space="preserve">s. </w:t>
      </w:r>
      <w:r w:rsidR="00000114">
        <w:t>The superscript (</w:t>
      </w:r>
      <m:oMath>
        <m:r>
          <w:rPr>
            <w:rFonts w:ascii="Cambria Math" w:hAnsi="Cambria Math"/>
          </w:rPr>
          <m:t>l</m:t>
        </m:r>
      </m:oMath>
      <w:r w:rsidR="00000114">
        <w:t xml:space="preserve">) of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00000114">
        <w:t xml:space="preserve"> for </w:t>
      </w:r>
      <m:oMath>
        <m:r>
          <w:rPr>
            <w:rFonts w:ascii="Cambria Math" w:hAnsi="Cambria Math"/>
          </w:rPr>
          <m:t>l</m:t>
        </m:r>
      </m:oMath>
      <w:r w:rsidR="00000114">
        <w:t xml:space="preserve"> </w:t>
      </w:r>
      <m:oMath>
        <m:r>
          <w:rPr>
            <w:rFonts w:ascii="Cambria Math" w:hAnsi="Cambria Math"/>
          </w:rPr>
          <m:t>∈{1, …, L-1}</m:t>
        </m:r>
      </m:oMath>
      <w:r w:rsidR="00000114">
        <w:t xml:space="preserve"> means the order of </w:t>
      </w:r>
      <w:r w:rsidR="006D076C">
        <w:t xml:space="preserve">the </w:t>
      </w:r>
      <w:r w:rsidR="00000114">
        <w:t xml:space="preserve">connected layer. </w:t>
      </w:r>
    </w:p>
    <w:p w14:paraId="64569592" w14:textId="47CEDE97" w:rsidR="00A04A62" w:rsidRDefault="00A04A62" w:rsidP="009802B1">
      <w:pPr>
        <w:tabs>
          <w:tab w:val="center" w:pos="4252"/>
        </w:tabs>
        <w:jc w:val="left"/>
      </w:pPr>
      <w:r>
        <w:t>Th</w:t>
      </w:r>
      <w:r w:rsidR="003E69E0">
        <w:t>us</w:t>
      </w:r>
      <w:r w:rsidR="009802B1">
        <w:t>:</w:t>
      </w:r>
    </w:p>
    <w:p w14:paraId="0F7B962D" w14:textId="1F71C052" w:rsidR="002E6117" w:rsidRPr="00850B06" w:rsidRDefault="0004627B" w:rsidP="00FB4503">
      <w:pPr>
        <w:tabs>
          <w:tab w:val="center" w:pos="4252"/>
        </w:tabs>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=tanh</m:t>
          </m:r>
          <m:d>
            <m:dPr>
              <m:ctrlPr>
                <w:rPr>
                  <w:rFonts w:ascii="Cambria Math" w:hAnsi="Cambria Math"/>
                  <w:i/>
                </w:rPr>
              </m:ctrlPr>
            </m:dPr>
            <m:e>
              <m:nary>
                <m:naryPr>
                  <m:chr m:val="∑"/>
                  <m:limLoc m:val="undOvr"/>
                  <m:grow m:val="1"/>
                  <m:ctrlPr>
                    <w:rPr>
                      <w:rFonts w:ascii="Cambria Math" w:hAnsi="Cambria Math"/>
                    </w:rPr>
                  </m:ctrlPr>
                </m:naryPr>
                <m:sub>
                  <m:r>
                    <w:rPr>
                      <w:rFonts w:ascii="Cambria Math" w:hAnsi="Cambria Math"/>
                    </w:rPr>
                    <m:t>d=0</m:t>
                  </m:r>
                </m:sub>
                <m:sup>
                  <m:r>
                    <w:rPr>
                      <w:rFonts w:ascii="Cambria Math" w:hAnsi="Cambria Math"/>
                    </w:rPr>
                    <m:t>D</m:t>
                  </m:r>
                </m:sup>
                <m:e>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md</m:t>
                      </m:r>
                    </m:sub>
                    <m:sup>
                      <m:r>
                        <w:rPr>
                          <w:rFonts w:ascii="Cambria Math" w:hAnsi="Cambria Math"/>
                        </w:rPr>
                        <m:t>(1)</m:t>
                      </m:r>
                    </m:sup>
                  </m:sSubSup>
                </m:e>
              </m:nary>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d</m:t>
                  </m:r>
                </m:sub>
              </m:sSub>
            </m:e>
          </m:d>
        </m:oMath>
      </m:oMathPara>
    </w:p>
    <w:p w14:paraId="7FE309D1" w14:textId="051682C8" w:rsidR="002E6117" w:rsidRPr="00DF312B" w:rsidRDefault="0004627B" w:rsidP="00FB4503">
      <w:pPr>
        <w:tabs>
          <w:tab w:val="center" w:pos="4252"/>
        </w:tabs>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(2)</m:t>
              </m:r>
            </m:sup>
          </m:sSubSup>
          <m:r>
            <w:rPr>
              <w:rFonts w:ascii="Cambria Math" w:hAnsi="Cambria Math"/>
            </w:rPr>
            <m:t>=tanh</m:t>
          </m:r>
          <m:d>
            <m:dPr>
              <m:ctrlPr>
                <w:rPr>
                  <w:rFonts w:ascii="Cambria Math" w:hAnsi="Cambria Math"/>
                  <w:i/>
                </w:rPr>
              </m:ctrlPr>
            </m:dPr>
            <m:e>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km</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e>
              </m:nary>
            </m:e>
          </m:d>
        </m:oMath>
      </m:oMathPara>
    </w:p>
    <w:p w14:paraId="4BA3F26B" w14:textId="1DFE4108" w:rsidR="00DF312B" w:rsidRPr="00850B06" w:rsidRDefault="00DF312B" w:rsidP="00FB4503">
      <w:pPr>
        <w:tabs>
          <w:tab w:val="center" w:pos="4252"/>
        </w:tabs>
        <w:spacing w:before="120" w:after="120"/>
      </w:pPr>
      <w:r>
        <w:t>…</w:t>
      </w:r>
    </w:p>
    <w:p w14:paraId="0C5B1A9E" w14:textId="2625161E" w:rsidR="008629E7" w:rsidRPr="00850B06" w:rsidRDefault="0004627B" w:rsidP="00FB4503">
      <w:pPr>
        <w:tabs>
          <w:tab w:val="center" w:pos="4252"/>
        </w:tabs>
        <w:spacing w:before="120" w:after="120"/>
        <w:rPr>
          <w:iCs/>
        </w:rPr>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(L-1)</m:t>
              </m:r>
            </m:sup>
          </m:sSubSup>
          <m:r>
            <w:rPr>
              <w:rFonts w:ascii="Cambria Math" w:hAnsi="Cambria Math"/>
            </w:rPr>
            <m:t>=</m:t>
          </m:r>
          <m:func>
            <m:funcPr>
              <m:ctrlPr>
                <w:rPr>
                  <w:rFonts w:ascii="Cambria Math" w:hAnsi="Cambria Math"/>
                  <w:i/>
                </w:rPr>
              </m:ctrlPr>
            </m:funcPr>
            <m:fName>
              <m:r>
                <w:rPr>
                  <w:rFonts w:ascii="Cambria Math" w:hAnsi="Cambria Math"/>
                </w:rPr>
                <m:t>tanh</m:t>
              </m:r>
            </m:fName>
            <m:e>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m=0</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km</m:t>
                          </m:r>
                        </m:sub>
                        <m:sup>
                          <m:d>
                            <m:dPr>
                              <m:ctrlPr>
                                <w:rPr>
                                  <w:rFonts w:ascii="Cambria Math" w:hAnsi="Cambria Math"/>
                                  <w:i/>
                                </w:rPr>
                              </m:ctrlPr>
                            </m:dPr>
                            <m:e>
                              <m:r>
                                <w:rPr>
                                  <w:rFonts w:ascii="Cambria Math" w:hAnsi="Cambria Math"/>
                                </w:rPr>
                                <m:t>L-1</m:t>
                              </m:r>
                            </m:e>
                          </m:d>
                        </m:sup>
                      </m:sSubSup>
                      <m:r>
                        <w:rPr>
                          <w:rFonts w:ascii="Cambria Math" w:hAnsi="Cambria Math"/>
                        </w:rPr>
                        <m:t xml:space="preserve"> </m:t>
                      </m:r>
                    </m:e>
                  </m:nary>
                  <m:sSubSup>
                    <m:sSubSupPr>
                      <m:ctrlPr>
                        <w:rPr>
                          <w:rFonts w:ascii="Cambria Math" w:hAnsi="Cambria Math"/>
                          <w:i/>
                        </w:rPr>
                      </m:ctrlPr>
                    </m:sSubSupPr>
                    <m:e>
                      <m:r>
                        <w:rPr>
                          <w:rFonts w:ascii="Cambria Math" w:hAnsi="Cambria Math"/>
                        </w:rPr>
                        <m:t>z</m:t>
                      </m:r>
                    </m:e>
                    <m:sub>
                      <m:r>
                        <w:rPr>
                          <w:rFonts w:ascii="Cambria Math" w:hAnsi="Cambria Math"/>
                        </w:rPr>
                        <m:t>m</m:t>
                      </m:r>
                    </m:sub>
                    <m:sup>
                      <m:d>
                        <m:dPr>
                          <m:ctrlPr>
                            <w:rPr>
                              <w:rFonts w:ascii="Cambria Math" w:hAnsi="Cambria Math"/>
                              <w:i/>
                            </w:rPr>
                          </m:ctrlPr>
                        </m:dPr>
                        <m:e>
                          <m:r>
                            <w:rPr>
                              <w:rFonts w:ascii="Cambria Math" w:hAnsi="Cambria Math"/>
                            </w:rPr>
                            <m:t>L-2</m:t>
                          </m:r>
                        </m:e>
                      </m:d>
                    </m:sup>
                  </m:sSubSup>
                </m:e>
              </m:d>
            </m:e>
          </m:func>
        </m:oMath>
      </m:oMathPara>
    </w:p>
    <w:p w14:paraId="0D809D9E" w14:textId="50405A0B" w:rsidR="002834EB" w:rsidRPr="009906A6" w:rsidRDefault="00992A9A" w:rsidP="00FB4503">
      <w:pPr>
        <w:tabs>
          <w:tab w:val="center" w:pos="4252"/>
        </w:tabs>
      </w:pPr>
      <w:r>
        <w:t>R</w:t>
      </w:r>
      <w:r w:rsidR="005776F0">
        <w:t>egarding</w:t>
      </w:r>
      <w:r w:rsidR="002834EB">
        <w:t xml:space="preserve"> the las</w:t>
      </w:r>
      <w:r w:rsidR="004446E9">
        <w:t xml:space="preserve">t </w:t>
      </w:r>
      <w:r w:rsidR="002834EB">
        <w:t xml:space="preserve">layer </w:t>
      </w:r>
      <m:oMath>
        <m:r>
          <w:rPr>
            <w:rFonts w:ascii="Cambria Math" w:hAnsi="Cambria Math"/>
          </w:rPr>
          <m:t>L</m:t>
        </m:r>
      </m:oMath>
      <w:r w:rsidR="00784303">
        <w:t>:</w:t>
      </w:r>
    </w:p>
    <w:p w14:paraId="4D91B0E0" w14:textId="3720F98D" w:rsidR="009906A6" w:rsidRPr="00850B06" w:rsidRDefault="0004627B" w:rsidP="00FB4503">
      <w:pPr>
        <w:tabs>
          <w:tab w:val="center" w:pos="4252"/>
        </w:tabs>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r>
            <w:rPr>
              <w:rFonts w:ascii="Cambria Math" w:hAnsi="Cambria Math"/>
            </w:rPr>
            <m:t>=</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m:t>
              </m:r>
            </m:sup>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z</m:t>
                      </m:r>
                    </m:e>
                    <m:sub>
                      <m:r>
                        <w:rPr>
                          <w:rFonts w:ascii="Cambria Math" w:hAnsi="Cambria Math"/>
                        </w:rPr>
                        <m:t>m</m:t>
                      </m:r>
                    </m:sub>
                    <m:sup>
                      <m:d>
                        <m:dPr>
                          <m:ctrlPr>
                            <w:rPr>
                              <w:rFonts w:ascii="Cambria Math" w:hAnsi="Cambria Math"/>
                              <w:i/>
                            </w:rPr>
                          </m:ctrlPr>
                        </m:dPr>
                        <m:e>
                          <m:r>
                            <w:rPr>
                              <w:rFonts w:ascii="Cambria Math" w:hAnsi="Cambria Math"/>
                            </w:rPr>
                            <m:t>L-1</m:t>
                          </m:r>
                        </m:e>
                      </m:d>
                    </m:sup>
                  </m:sSubSup>
                </m:e>
              </m:d>
            </m:e>
          </m:nary>
        </m:oMath>
      </m:oMathPara>
    </w:p>
    <w:p w14:paraId="0B32658F" w14:textId="77777777" w:rsidR="003A767A" w:rsidRDefault="006B0C49" w:rsidP="009802B1">
      <w:pPr>
        <w:tabs>
          <w:tab w:val="center" w:pos="4252"/>
        </w:tabs>
      </w:pPr>
      <w:r>
        <w:t xml:space="preserve">where the class label is </w:t>
      </w:r>
      <m:oMath>
        <m:r>
          <w:rPr>
            <w:rFonts w:ascii="Cambria Math" w:hAnsi="Cambria Math"/>
          </w:rPr>
          <m:t>k∈ {0,1}</m:t>
        </m:r>
      </m:oMath>
      <w:r w:rsidR="00992A9A">
        <w:t xml:space="preserve">. </w:t>
      </w:r>
      <w:r w:rsidR="006C5F01">
        <w:t>The a</w:t>
      </w:r>
      <w:r w:rsidR="0005754D" w:rsidRPr="0005754D">
        <w:t xml:space="preserve">ctivation </w:t>
      </w:r>
      <w:r w:rsidR="006C5F01">
        <w:t>f</w:t>
      </w:r>
      <w:r w:rsidR="0005754D" w:rsidRPr="0005754D">
        <w:t>unction</w:t>
      </w:r>
      <w:r w:rsidR="0005754D">
        <w:t xml:space="preserve"> </w:t>
      </w:r>
      <w:r w:rsidR="00133864">
        <w:t xml:space="preserve">we used </w:t>
      </w:r>
      <w:r w:rsidR="006C5F01">
        <w:t>for</w:t>
      </w:r>
      <w:r w:rsidR="0005754D">
        <w:t xml:space="preserve"> the output layer is</w:t>
      </w:r>
      <w:r w:rsidR="0005754D" w:rsidRPr="0005754D">
        <w:t xml:space="preserve"> </w:t>
      </w:r>
      <w:r w:rsidR="00B6220D">
        <w:t xml:space="preserve">the </w:t>
      </w:r>
      <w:r w:rsidR="0005754D">
        <w:t xml:space="preserve">sigmoid </w:t>
      </w:r>
      <w:r w:rsidR="00133864">
        <w:t xml:space="preserve">function </w:t>
      </w:r>
      <m:oMath>
        <m:r>
          <w:rPr>
            <w:rFonts w:ascii="Cambria Math" w:hAnsi="Cambria Math"/>
          </w:rPr>
          <m:t>σ</m:t>
        </m:r>
      </m:oMath>
      <w:r w:rsidR="00BD3CD6">
        <w:t xml:space="preserve"> </w:t>
      </w:r>
      <w:r w:rsidR="005D2766">
        <w:t xml:space="preserve">that was </w:t>
      </w:r>
      <w:r w:rsidR="00BD3CD6">
        <w:t xml:space="preserve">explained </w:t>
      </w:r>
      <w:r w:rsidR="005D2766">
        <w:t>in Subsection 4.1.6.1 Logistic Regression</w:t>
      </w:r>
      <w:r w:rsidR="008D590F">
        <w:t xml:space="preserve">. </w:t>
      </w:r>
    </w:p>
    <w:p w14:paraId="52BDA0A2" w14:textId="3D96A5C7" w:rsidR="00992A9A" w:rsidRPr="00350FE0" w:rsidRDefault="00133864" w:rsidP="009802B1">
      <w:pPr>
        <w:tabs>
          <w:tab w:val="center" w:pos="4252"/>
        </w:tabs>
        <w:ind w:firstLine="720"/>
      </w:pPr>
      <w:r>
        <w:t xml:space="preserve">Finally, </w:t>
      </w:r>
      <w:r w:rsidR="00370771">
        <w:t>from the above</w:t>
      </w:r>
      <w:r w:rsidR="00E16EC8">
        <w:t>,</w:t>
      </w:r>
      <w:r w:rsidR="00370771">
        <w:t xml:space="preserve"> </w:t>
      </w:r>
      <w:r>
        <w:t>we g</w:t>
      </w:r>
      <w:r w:rsidR="00B86B62">
        <w:t>e</w:t>
      </w:r>
      <w:r>
        <w:t>t</w:t>
      </w:r>
      <w:r w:rsidR="00784303">
        <w:t>:</w:t>
      </w:r>
    </w:p>
    <w:p w14:paraId="7F4DA8D1" w14:textId="339D4A99" w:rsidR="00850B06" w:rsidRPr="00FC6794" w:rsidRDefault="006D65D5" w:rsidP="008D7F95">
      <w:pPr>
        <w:tabs>
          <w:tab w:val="center" w:pos="4252"/>
        </w:tabs>
        <w:spacing w:before="120" w:after="120"/>
        <w:jc w:val="center"/>
        <w:rPr>
          <w:szCs w:val="22"/>
        </w:rPr>
      </w:pPr>
      <m:oMathPara>
        <m:oMathParaPr>
          <m:jc m:val="left"/>
        </m:oMathParaPr>
        <m:oMath>
          <m:r>
            <w:rPr>
              <w:rFonts w:ascii="Cambria Math" w:hAnsi="Cambria Math"/>
              <w:szCs w:val="22"/>
            </w:rPr>
            <m:t>P</m:t>
          </m:r>
          <m:d>
            <m:dPr>
              <m:ctrlPr>
                <w:rPr>
                  <w:rFonts w:ascii="Cambria Math" w:hAnsi="Cambria Math"/>
                  <w:i/>
                  <w:szCs w:val="22"/>
                </w:rPr>
              </m:ctrlPr>
            </m:dPr>
            <m:e>
              <m:r>
                <w:rPr>
                  <w:rFonts w:ascii="Cambria Math" w:hAnsi="Cambria Math"/>
                  <w:szCs w:val="22"/>
                </w:rPr>
                <m:t>y=k</m:t>
              </m:r>
            </m:e>
          </m:d>
          <m:r>
            <w:rPr>
              <w:rFonts w:ascii="Cambria Math" w:hAnsi="Cambria Math"/>
              <w:szCs w:val="22"/>
            </w:rPr>
            <m:t>= σ</m:t>
          </m:r>
          <m:d>
            <m:dPr>
              <m:ctrlPr>
                <w:rPr>
                  <w:rFonts w:ascii="Cambria Math" w:hAnsi="Cambria Math"/>
                  <w:i/>
                  <w:szCs w:val="22"/>
                </w:rPr>
              </m:ctrlPr>
            </m:dPr>
            <m:e>
              <m:nary>
                <m:naryPr>
                  <m:chr m:val="∑"/>
                  <m:limLoc m:val="undOvr"/>
                  <m:grow m:val="1"/>
                  <m:ctrlPr>
                    <w:rPr>
                      <w:rFonts w:ascii="Cambria Math" w:hAnsi="Cambria Math"/>
                      <w:szCs w:val="22"/>
                    </w:rPr>
                  </m:ctrlPr>
                </m:naryPr>
                <m:sub>
                  <m:r>
                    <w:rPr>
                      <w:rFonts w:ascii="Cambria Math" w:hAnsi="Cambria Math"/>
                      <w:szCs w:val="22"/>
                    </w:rPr>
                    <m:t>m=0</m:t>
                  </m:r>
                </m:sub>
                <m:sup>
                  <m:r>
                    <w:rPr>
                      <w:rFonts w:ascii="Cambria Math" w:hAnsi="Cambria Math"/>
                      <w:szCs w:val="22"/>
                    </w:rPr>
                    <m:t>M</m:t>
                  </m:r>
                </m:sup>
                <m:e>
                  <m:d>
                    <m:dPr>
                      <m:ctrlPr>
                        <w:rPr>
                          <w:rFonts w:ascii="Cambria Math" w:hAnsi="Cambria Math"/>
                          <w:i/>
                          <w:szCs w:val="22"/>
                        </w:rPr>
                      </m:ctrlPr>
                    </m:dPr>
                    <m:e>
                      <m:sSubSup>
                        <m:sSubSupPr>
                          <m:ctrlPr>
                            <w:rPr>
                              <w:rFonts w:ascii="Cambria Math" w:hAnsi="Cambria Math"/>
                              <w:i/>
                              <w:szCs w:val="22"/>
                            </w:rPr>
                          </m:ctrlPr>
                        </m:sSubSupPr>
                        <m:e>
                          <m:r>
                            <w:rPr>
                              <w:rFonts w:ascii="Cambria Math" w:hAnsi="Cambria Math"/>
                              <w:szCs w:val="22"/>
                            </w:rPr>
                            <m:t>w</m:t>
                          </m:r>
                        </m:e>
                        <m:sub>
                          <m:r>
                            <w:rPr>
                              <w:rFonts w:ascii="Cambria Math" w:hAnsi="Cambria Math"/>
                              <w:szCs w:val="22"/>
                            </w:rPr>
                            <m:t>km</m:t>
                          </m:r>
                        </m:sub>
                        <m:sup>
                          <m:d>
                            <m:dPr>
                              <m:ctrlPr>
                                <w:rPr>
                                  <w:rFonts w:ascii="Cambria Math" w:hAnsi="Cambria Math"/>
                                  <w:i/>
                                  <w:szCs w:val="22"/>
                                </w:rPr>
                              </m:ctrlPr>
                            </m:dPr>
                            <m:e>
                              <m:r>
                                <w:rPr>
                                  <w:rFonts w:ascii="Cambria Math" w:hAnsi="Cambria Math"/>
                                  <w:szCs w:val="22"/>
                                </w:rPr>
                                <m:t>L</m:t>
                              </m:r>
                            </m:e>
                          </m:d>
                        </m:sup>
                      </m:sSubSup>
                      <m:sSubSup>
                        <m:sSubSupPr>
                          <m:ctrlPr>
                            <w:rPr>
                              <w:rFonts w:ascii="Cambria Math" w:hAnsi="Cambria Math"/>
                              <w:i/>
                            </w:rPr>
                          </m:ctrlPr>
                        </m:sSubSupPr>
                        <m:e>
                          <m:r>
                            <w:rPr>
                              <w:rFonts w:ascii="Cambria Math" w:hAnsi="Cambria Math"/>
                            </w:rPr>
                            <m:t>z</m:t>
                          </m:r>
                        </m:e>
                        <m:sub>
                          <m:r>
                            <w:rPr>
                              <w:rFonts w:ascii="Cambria Math" w:hAnsi="Cambria Math"/>
                            </w:rPr>
                            <m:t>m</m:t>
                          </m:r>
                        </m:sub>
                        <m:sup>
                          <m:d>
                            <m:dPr>
                              <m:ctrlPr>
                                <w:rPr>
                                  <w:rFonts w:ascii="Cambria Math" w:hAnsi="Cambria Math"/>
                                  <w:i/>
                                </w:rPr>
                              </m:ctrlPr>
                            </m:dPr>
                            <m:e>
                              <m:r>
                                <w:rPr>
                                  <w:rFonts w:ascii="Cambria Math" w:hAnsi="Cambria Math"/>
                                </w:rPr>
                                <m:t>L-1</m:t>
                              </m:r>
                            </m:e>
                          </m:d>
                        </m:sup>
                      </m:sSubSup>
                    </m:e>
                  </m:d>
                </m:e>
              </m:nary>
            </m:e>
          </m:d>
          <m:r>
            <w:rPr>
              <w:rFonts w:ascii="Cambria Math" w:hAnsi="Cambria Math"/>
              <w:szCs w:val="22"/>
            </w:rPr>
            <m:t>= σ</m:t>
          </m:r>
          <m:d>
            <m:dPr>
              <m:ctrlPr>
                <w:rPr>
                  <w:rFonts w:ascii="Cambria Math" w:hAnsi="Cambria Math"/>
                  <w:i/>
                  <w:szCs w:val="22"/>
                </w:rPr>
              </m:ctrlPr>
            </m:dPr>
            <m:e>
              <m:nary>
                <m:naryPr>
                  <m:chr m:val="∑"/>
                  <m:limLoc m:val="undOvr"/>
                  <m:ctrlPr>
                    <w:rPr>
                      <w:rFonts w:ascii="Cambria Math" w:hAnsi="Cambria Math"/>
                      <w:i/>
                      <w:szCs w:val="22"/>
                    </w:rPr>
                  </m:ctrlPr>
                </m:naryPr>
                <m:sub>
                  <m:r>
                    <w:rPr>
                      <w:rFonts w:ascii="Cambria Math" w:hAnsi="Cambria Math"/>
                      <w:szCs w:val="22"/>
                    </w:rPr>
                    <m:t>m=0</m:t>
                  </m:r>
                </m:sub>
                <m:sup>
                  <m:r>
                    <w:rPr>
                      <w:rFonts w:ascii="Cambria Math" w:hAnsi="Cambria Math"/>
                      <w:szCs w:val="22"/>
                    </w:rPr>
                    <m:t>M</m:t>
                  </m:r>
                </m:sup>
                <m:e>
                  <m:d>
                    <m:dPr>
                      <m:ctrlPr>
                        <w:rPr>
                          <w:rFonts w:ascii="Cambria Math" w:hAnsi="Cambria Math"/>
                          <w:i/>
                          <w:szCs w:val="22"/>
                        </w:rPr>
                      </m:ctrlPr>
                    </m:dPr>
                    <m:e>
                      <m:sSubSup>
                        <m:sSubSupPr>
                          <m:ctrlPr>
                            <w:rPr>
                              <w:rFonts w:ascii="Cambria Math" w:hAnsi="Cambria Math"/>
                              <w:i/>
                              <w:szCs w:val="22"/>
                            </w:rPr>
                          </m:ctrlPr>
                        </m:sSubSupPr>
                        <m:e>
                          <m:r>
                            <w:rPr>
                              <w:rFonts w:ascii="Cambria Math" w:hAnsi="Cambria Math"/>
                              <w:szCs w:val="22"/>
                            </w:rPr>
                            <m:t>w</m:t>
                          </m:r>
                        </m:e>
                        <m:sub>
                          <m:r>
                            <w:rPr>
                              <w:rFonts w:ascii="Cambria Math" w:hAnsi="Cambria Math"/>
                              <w:szCs w:val="22"/>
                            </w:rPr>
                            <m:t>km</m:t>
                          </m:r>
                        </m:sub>
                        <m:sup>
                          <m:d>
                            <m:dPr>
                              <m:ctrlPr>
                                <w:rPr>
                                  <w:rFonts w:ascii="Cambria Math" w:hAnsi="Cambria Math"/>
                                  <w:i/>
                                  <w:szCs w:val="22"/>
                                </w:rPr>
                              </m:ctrlPr>
                            </m:dPr>
                            <m:e>
                              <m:r>
                                <w:rPr>
                                  <w:rFonts w:ascii="Cambria Math" w:hAnsi="Cambria Math"/>
                                  <w:szCs w:val="22"/>
                                </w:rPr>
                                <m:t>L</m:t>
                              </m:r>
                            </m:e>
                          </m:d>
                        </m:sup>
                      </m:sSubSup>
                      <m:func>
                        <m:funcPr>
                          <m:ctrlPr>
                            <w:rPr>
                              <w:rFonts w:ascii="Cambria Math" w:hAnsi="Cambria Math"/>
                              <w:i/>
                            </w:rPr>
                          </m:ctrlPr>
                        </m:funcPr>
                        <m:fName>
                          <m:r>
                            <w:rPr>
                              <w:rFonts w:ascii="Cambria Math" w:hAnsi="Cambria Math"/>
                            </w:rPr>
                            <m:t xml:space="preserve"> tanh</m:t>
                          </m:r>
                        </m:fName>
                        <m:e>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m=0</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km</m:t>
                                      </m:r>
                                    </m:sub>
                                    <m:sup>
                                      <m:d>
                                        <m:dPr>
                                          <m:ctrlPr>
                                            <w:rPr>
                                              <w:rFonts w:ascii="Cambria Math" w:hAnsi="Cambria Math"/>
                                              <w:i/>
                                            </w:rPr>
                                          </m:ctrlPr>
                                        </m:dPr>
                                        <m:e>
                                          <m:r>
                                            <w:rPr>
                                              <w:rFonts w:ascii="Cambria Math" w:hAnsi="Cambria Math"/>
                                            </w:rPr>
                                            <m:t>L-1</m:t>
                                          </m:r>
                                        </m:e>
                                      </m:d>
                                    </m:sup>
                                  </m:sSubSup>
                                  <m:r>
                                    <w:rPr>
                                      <w:rFonts w:ascii="Cambria Math" w:hAnsi="Cambria Math"/>
                                    </w:rPr>
                                    <m:t xml:space="preserve"> </m:t>
                                  </m:r>
                                </m:e>
                              </m:nary>
                              <m:sSubSup>
                                <m:sSubSupPr>
                                  <m:ctrlPr>
                                    <w:rPr>
                                      <w:rFonts w:ascii="Cambria Math" w:hAnsi="Cambria Math"/>
                                      <w:i/>
                                    </w:rPr>
                                  </m:ctrlPr>
                                </m:sSubSupPr>
                                <m:e>
                                  <m:r>
                                    <w:rPr>
                                      <w:rFonts w:ascii="Cambria Math" w:hAnsi="Cambria Math"/>
                                    </w:rPr>
                                    <m:t>z</m:t>
                                  </m:r>
                                </m:e>
                                <m:sub>
                                  <m:r>
                                    <w:rPr>
                                      <w:rFonts w:ascii="Cambria Math" w:hAnsi="Cambria Math"/>
                                    </w:rPr>
                                    <m:t>m</m:t>
                                  </m:r>
                                </m:sub>
                                <m:sup>
                                  <m:d>
                                    <m:dPr>
                                      <m:ctrlPr>
                                        <w:rPr>
                                          <w:rFonts w:ascii="Cambria Math" w:hAnsi="Cambria Math"/>
                                          <w:i/>
                                        </w:rPr>
                                      </m:ctrlPr>
                                    </m:dPr>
                                    <m:e>
                                      <m:r>
                                        <w:rPr>
                                          <w:rFonts w:ascii="Cambria Math" w:hAnsi="Cambria Math"/>
                                        </w:rPr>
                                        <m:t>L-2</m:t>
                                      </m:r>
                                    </m:e>
                                  </m:d>
                                </m:sup>
                              </m:sSubSup>
                            </m:e>
                          </m:d>
                        </m:e>
                      </m:func>
                    </m:e>
                  </m:d>
                </m:e>
              </m:nary>
            </m:e>
          </m:d>
        </m:oMath>
      </m:oMathPara>
    </w:p>
    <w:p w14:paraId="2DB6CD9F" w14:textId="7EBF115B" w:rsidR="00B02A26" w:rsidRPr="00D44001" w:rsidRDefault="00B07A1D" w:rsidP="009802B1">
      <w:pPr>
        <w:tabs>
          <w:tab w:val="center" w:pos="4252"/>
        </w:tabs>
      </w:pPr>
      <w:r>
        <w:lastRenderedPageBreak/>
        <w:t xml:space="preserve">where </w:t>
      </w:r>
      <m:oMath>
        <m:r>
          <w:rPr>
            <w:rFonts w:ascii="Cambria Math" w:hAnsi="Cambria Math"/>
          </w:rPr>
          <m:t>P</m:t>
        </m:r>
        <m:d>
          <m:dPr>
            <m:ctrlPr>
              <w:rPr>
                <w:rFonts w:ascii="Cambria Math" w:hAnsi="Cambria Math"/>
                <w:i/>
              </w:rPr>
            </m:ctrlPr>
          </m:dPr>
          <m:e>
            <m:r>
              <w:rPr>
                <w:rFonts w:ascii="Cambria Math" w:hAnsi="Cambria Math"/>
              </w:rPr>
              <m:t>y=k</m:t>
            </m:r>
          </m:e>
        </m:d>
      </m:oMath>
      <w:r>
        <w:t xml:space="preserve"> </w:t>
      </w:r>
      <w:r w:rsidR="0097302E">
        <w:t>means</w:t>
      </w:r>
      <w:r>
        <w:t xml:space="preserve"> the probability that the class label is </w:t>
      </w:r>
      <m:oMath>
        <m:r>
          <w:rPr>
            <w:rFonts w:ascii="Cambria Math" w:hAnsi="Cambria Math"/>
          </w:rPr>
          <m:t>k∈ {0,1}</m:t>
        </m:r>
      </m:oMath>
      <w:r w:rsidR="002D3E38">
        <w:t xml:space="preserve">, </w:t>
      </w:r>
      <w:r>
        <w:t xml:space="preserve">given </w:t>
      </w:r>
      <w:r w:rsidR="009802B1">
        <w:t xml:space="preserve">the model parameters: </w:t>
      </w:r>
      <w:r>
        <w:t xml:space="preserve">the </w:t>
      </w:r>
      <w:r w:rsidR="002B2C5B">
        <w:t xml:space="preserve">independent variables </w:t>
      </w:r>
      <w:r>
        <w:t xml:space="preserve">vectors </w:t>
      </w:r>
      <m:oMath>
        <m:sSub>
          <m:sSubPr>
            <m:ctrlPr>
              <w:rPr>
                <w:rFonts w:ascii="Cambria Math" w:hAnsi="Cambria Math"/>
                <w:b/>
                <w:bCs/>
                <w:iCs/>
              </w:rPr>
            </m:ctrlPr>
          </m:sSubPr>
          <m:e>
            <m:r>
              <m:rPr>
                <m:sty m:val="b"/>
              </m:rPr>
              <w:rPr>
                <w:rFonts w:ascii="Cambria Math" w:hAnsi="Cambria Math"/>
              </w:rPr>
              <m:t>x</m:t>
            </m:r>
          </m:e>
          <m:sub>
            <m:r>
              <m:rPr>
                <m:sty m:val="bi"/>
              </m:rPr>
              <w:rPr>
                <w:rFonts w:ascii="Cambria Math" w:hAnsi="Cambria Math"/>
              </w:rPr>
              <m:t>n</m:t>
            </m:r>
          </m:sub>
        </m:sSub>
      </m:oMath>
      <w:r>
        <w:t xml:space="preserve"> and</w:t>
      </w:r>
      <w:r w:rsidR="007D2452">
        <w:t xml:space="preserve"> the </w:t>
      </w:r>
      <w:r w:rsidR="00AC53D3">
        <w:t xml:space="preserve">weights </w:t>
      </w:r>
      <w:r w:rsidR="007D2452">
        <w:t>matrix</w:t>
      </w:r>
      <w:r>
        <w:t xml:space="preserve"> </w:t>
      </w:r>
      <m:oMath>
        <m:r>
          <m:rPr>
            <m:sty m:val="b"/>
          </m:rPr>
          <w:rPr>
            <w:rFonts w:ascii="Cambria Math" w:hAnsi="Cambria Math"/>
          </w:rPr>
          <m:t>W</m:t>
        </m:r>
      </m:oMath>
      <w:r>
        <w:t xml:space="preserve">. </w:t>
      </w:r>
      <w:r w:rsidR="0097302E">
        <w:t>Therefore, w</w:t>
      </w:r>
      <w:r w:rsidR="00E630CC">
        <w:t xml:space="preserve">e </w:t>
      </w:r>
      <w:r>
        <w:t>c</w:t>
      </w:r>
      <w:r w:rsidR="00B86B62">
        <w:t>an</w:t>
      </w:r>
      <w:r>
        <w:t xml:space="preserve"> </w:t>
      </w:r>
      <w:r w:rsidR="00E630CC">
        <w:t>forecast the class label by rounding the probability</w:t>
      </w:r>
      <w:r w:rsidR="009802B1">
        <w:t>:</w:t>
      </w:r>
    </w:p>
    <w:p w14:paraId="2071D4E5" w14:textId="133D079F" w:rsidR="00D44001" w:rsidRPr="00850B06" w:rsidRDefault="0004627B" w:rsidP="00850B06">
      <w:pPr>
        <w:tabs>
          <w:tab w:val="center" w:pos="4252"/>
        </w:tabs>
        <w:spacing w:before="120" w:after="120"/>
        <w:jc w:val="left"/>
      </w:pPr>
      <m:oMathPara>
        <m:oMathParaPr>
          <m:jc m:val="left"/>
        </m:oMathPara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 xml:space="preserve"> </m:t>
          </m:r>
          <m:d>
            <m:dPr>
              <m:ctrlPr>
                <w:rPr>
                  <w:rFonts w:ascii="Cambria Math" w:hAnsi="Cambria Math"/>
                  <w:i/>
                </w:rPr>
              </m:ctrlPr>
            </m:dPr>
            <m:e>
              <m:r>
                <m:rPr>
                  <m:sty m:val="b"/>
                </m:rPr>
                <w:rPr>
                  <w:rFonts w:ascii="Cambria Math" w:hAnsi="Cambria Math"/>
                </w:rPr>
                <m:t>W</m:t>
              </m:r>
              <m:r>
                <w:rPr>
                  <w:rFonts w:ascii="Cambria Math" w:hAnsi="Cambria Math"/>
                </w:rPr>
                <m:t xml:space="preserve">, </m:t>
              </m:r>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bi"/>
                    </m:rPr>
                    <w:rPr>
                      <w:rFonts w:ascii="Cambria Math" w:hAnsi="Cambria Math"/>
                    </w:rPr>
                    <m:t>n</m:t>
                  </m:r>
                </m:sub>
              </m:sSub>
            </m:e>
          </m:d>
          <m:r>
            <w:rPr>
              <w:rFonts w:ascii="Cambria Math" w:hAnsi="Cambria Math"/>
            </w:rPr>
            <m:t xml:space="preserve"> =1 if 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=1</m:t>
              </m:r>
            </m:e>
          </m:d>
          <m:r>
            <w:rPr>
              <w:rFonts w:ascii="Cambria Math" w:hAnsi="Cambria Math"/>
            </w:rPr>
            <m:t xml:space="preserve"> ≥ 0.5</m:t>
          </m:r>
        </m:oMath>
      </m:oMathPara>
    </w:p>
    <w:p w14:paraId="2E0C2C52" w14:textId="275A0C3F" w:rsidR="001D0D69" w:rsidRPr="00784303" w:rsidRDefault="0004627B" w:rsidP="00850B06">
      <w:pPr>
        <w:tabs>
          <w:tab w:val="center" w:pos="4252"/>
        </w:tabs>
        <w:spacing w:before="120" w:after="120"/>
        <w:jc w:val="left"/>
      </w:pPr>
      <m:oMathPara>
        <m:oMathParaPr>
          <m:jc m:val="left"/>
        </m:oMathPara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 xml:space="preserve"> </m:t>
          </m:r>
          <m:d>
            <m:dPr>
              <m:ctrlPr>
                <w:rPr>
                  <w:rFonts w:ascii="Cambria Math" w:hAnsi="Cambria Math"/>
                  <w:i/>
                </w:rPr>
              </m:ctrlPr>
            </m:dPr>
            <m:e>
              <m:r>
                <m:rPr>
                  <m:sty m:val="b"/>
                </m:rPr>
                <w:rPr>
                  <w:rFonts w:ascii="Cambria Math" w:hAnsi="Cambria Math"/>
                </w:rPr>
                <m:t>W</m:t>
              </m:r>
              <m:r>
                <w:rPr>
                  <w:rFonts w:ascii="Cambria Math" w:hAnsi="Cambria Math"/>
                </w:rPr>
                <m:t xml:space="preserve">, </m:t>
              </m:r>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bi"/>
                    </m:rPr>
                    <w:rPr>
                      <w:rFonts w:ascii="Cambria Math" w:hAnsi="Cambria Math"/>
                    </w:rPr>
                    <m:t>n</m:t>
                  </m:r>
                </m:sub>
              </m:sSub>
            </m:e>
          </m:d>
          <m:r>
            <w:rPr>
              <w:rFonts w:ascii="Cambria Math" w:hAnsi="Cambria Math"/>
            </w:rPr>
            <m:t>= 0 if 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=1</m:t>
              </m:r>
            </m:e>
          </m:d>
          <m:r>
            <w:rPr>
              <w:rFonts w:ascii="Cambria Math" w:hAnsi="Cambria Math"/>
            </w:rPr>
            <m:t>&lt; 0.5</m:t>
          </m:r>
        </m:oMath>
      </m:oMathPara>
    </w:p>
    <w:p w14:paraId="72362197" w14:textId="5F7174B1" w:rsidR="00CA32BD" w:rsidRDefault="001D0D69" w:rsidP="00C2351E">
      <w:pPr>
        <w:tabs>
          <w:tab w:val="center" w:pos="4252"/>
        </w:tabs>
        <w:ind w:firstLine="720"/>
      </w:pPr>
      <w:r>
        <w:tab/>
      </w:r>
      <w:r w:rsidR="00CA32BD">
        <w:t xml:space="preserve">The </w:t>
      </w:r>
      <w:r w:rsidR="009D0716">
        <w:t xml:space="preserve">minimized </w:t>
      </w:r>
      <w:r w:rsidR="0050667F">
        <w:t>objective</w:t>
      </w:r>
      <w:r w:rsidR="00CA32BD">
        <w:t xml:space="preserve"> function of the FNN model here is Binary cross</w:t>
      </w:r>
      <w:r w:rsidR="009B5FDF">
        <w:t>-</w:t>
      </w:r>
      <w:r w:rsidR="00CA32BD">
        <w:t xml:space="preserve">entropy </w:t>
      </w:r>
      <w:r w:rsidR="005D6347">
        <w:t xml:space="preserve">(known as Log Loss) </w:t>
      </w:r>
      <w:r w:rsidR="00CA32BD">
        <w:t>expressed as</w:t>
      </w:r>
      <w:r w:rsidR="00850B06">
        <w:t>:</w:t>
      </w:r>
    </w:p>
    <w:p w14:paraId="1F2F8A44" w14:textId="5A47E585" w:rsidR="003B500E" w:rsidRPr="00850B06" w:rsidRDefault="003B500E" w:rsidP="001C14DA">
      <w:pPr>
        <w:tabs>
          <w:tab w:val="center" w:pos="4252"/>
        </w:tabs>
        <w:spacing w:before="120" w:after="120"/>
      </w:pPr>
      <m:oMathPara>
        <m:oMathParaPr>
          <m:jc m:val="left"/>
        </m:oMathParaPr>
        <m:oMath>
          <m:r>
            <w:rPr>
              <w:rFonts w:ascii="Cambria Math" w:hAnsi="Cambria Math"/>
            </w:rPr>
            <m:t>e</m:t>
          </m:r>
          <m:d>
            <m:dPr>
              <m:ctrlPr>
                <w:rPr>
                  <w:rFonts w:ascii="Cambria Math" w:hAnsi="Cambria Math"/>
                  <w:i/>
                </w:rPr>
              </m:ctrlPr>
            </m:dPr>
            <m:e>
              <m:r>
                <m:rPr>
                  <m:sty m:val="b"/>
                </m:rPr>
                <w:rPr>
                  <w:rFonts w:ascii="Cambria Math" w:hAnsi="Cambria Math"/>
                </w:rPr>
                <m:t>W</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nk</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nk</m:t>
                                  </m:r>
                                </m:sub>
                              </m:sSub>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nk</m:t>
                              </m:r>
                            </m:sub>
                          </m:sSub>
                          <m:ctrlPr>
                            <w:rPr>
                              <w:rFonts w:ascii="Cambria Math" w:hAnsi="Cambria Math"/>
                            </w:rPr>
                          </m:ctrlPr>
                        </m:e>
                      </m:d>
                      <m:r>
                        <m:rPr>
                          <m:sty m:val="p"/>
                        </m:rPr>
                        <w:rPr>
                          <w:rFonts w:ascii="Cambria Math" w:hAnsi="Cambria Math"/>
                        </w:rPr>
                        <m:t xml:space="preserve"> log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nk</m:t>
                              </m:r>
                            </m:sub>
                          </m:sSub>
                        </m:e>
                      </m:d>
                    </m:e>
                  </m:d>
                </m:e>
              </m:nary>
            </m:e>
          </m:nary>
        </m:oMath>
      </m:oMathPara>
    </w:p>
    <w:p w14:paraId="086E0845" w14:textId="5EDAE2E3" w:rsidR="00B2643F" w:rsidRDefault="00534B9E" w:rsidP="00885C4A">
      <w:pPr>
        <w:tabs>
          <w:tab w:val="center" w:pos="4252"/>
        </w:tabs>
      </w:pPr>
      <w:r>
        <w:t>In th</w:t>
      </w:r>
      <w:r w:rsidR="00304145">
        <w:t>e</w:t>
      </w:r>
      <w:r>
        <w:t xml:space="preserve"> </w:t>
      </w:r>
      <w:r w:rsidR="0050667F">
        <w:t>objective</w:t>
      </w:r>
      <w:r>
        <w:t xml:space="preserve"> function, </w:t>
      </w:r>
      <m:oMath>
        <m:sSub>
          <m:sSubPr>
            <m:ctrlPr>
              <w:rPr>
                <w:rFonts w:ascii="Cambria Math" w:hAnsi="Cambria Math"/>
                <w:i/>
              </w:rPr>
            </m:ctrlPr>
          </m:sSubPr>
          <m:e>
            <m:r>
              <w:rPr>
                <w:rFonts w:ascii="Cambria Math" w:hAnsi="Cambria Math"/>
              </w:rPr>
              <m:t>t</m:t>
            </m:r>
          </m:e>
          <m:sub>
            <m:r>
              <w:rPr>
                <w:rFonts w:ascii="Cambria Math" w:hAnsi="Cambria Math"/>
              </w:rPr>
              <m:t>nk</m:t>
            </m:r>
          </m:sub>
        </m:sSub>
      </m:oMath>
      <w:r w:rsidR="00C85580">
        <w:t xml:space="preserve"> </w:t>
      </w:r>
      <w:r w:rsidR="00884054">
        <w:t xml:space="preserve">means </w:t>
      </w:r>
      <w:r w:rsidR="00D84901">
        <w:t xml:space="preserve">the </w:t>
      </w:r>
      <w:r w:rsidR="00884054">
        <w:t>actual value</w:t>
      </w:r>
      <w:r w:rsidR="000476CC">
        <w:t xml:space="preserve"> at the </w:t>
      </w:r>
      <w:r w:rsidR="000476CC" w:rsidRPr="000476CC">
        <w:rPr>
          <w:i/>
          <w:iCs/>
        </w:rPr>
        <w:t>n</w:t>
      </w:r>
      <w:r w:rsidR="000476CC">
        <w:t>-th data point</w:t>
      </w:r>
      <w:r w:rsidR="00884054">
        <w:t>, while</w:t>
      </w:r>
      <w:r w:rsidR="00F13463">
        <w:t xml:space="preserve"> </w:t>
      </w:r>
      <m:oMath>
        <m:sSub>
          <m:sSubPr>
            <m:ctrlPr>
              <w:rPr>
                <w:rFonts w:ascii="Cambria Math" w:hAnsi="Cambria Math"/>
              </w:rPr>
            </m:ctrlPr>
          </m:sSubPr>
          <m:e>
            <m:r>
              <w:rPr>
                <w:rFonts w:ascii="Cambria Math" w:hAnsi="Cambria Math"/>
              </w:rPr>
              <m:t>y</m:t>
            </m:r>
          </m:e>
          <m:sub>
            <m:r>
              <w:rPr>
                <w:rFonts w:ascii="Cambria Math" w:hAnsi="Cambria Math"/>
              </w:rPr>
              <m:t>nk</m:t>
            </m:r>
          </m:sub>
        </m:sSub>
      </m:oMath>
      <w:r w:rsidR="00F13463">
        <w:t xml:space="preserve"> </w:t>
      </w:r>
      <w:r w:rsidR="00884054">
        <w:t xml:space="preserve">means </w:t>
      </w:r>
      <w:r w:rsidR="00D84901">
        <w:t xml:space="preserve">the </w:t>
      </w:r>
      <w:r w:rsidR="00884054">
        <w:t>predicted value</w:t>
      </w:r>
      <w:r w:rsidR="003614A9">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 xml:space="preserve"> </m:t>
        </m:r>
        <m:d>
          <m:dPr>
            <m:ctrlPr>
              <w:rPr>
                <w:rFonts w:ascii="Cambria Math" w:hAnsi="Cambria Math"/>
                <w:i/>
              </w:rPr>
            </m:ctrlPr>
          </m:dPr>
          <m:e>
            <m:r>
              <m:rPr>
                <m:sty m:val="b"/>
              </m:rPr>
              <w:rPr>
                <w:rFonts w:ascii="Cambria Math" w:hAnsi="Cambria Math"/>
              </w:rPr>
              <m:t>W</m:t>
            </m:r>
            <m:r>
              <w:rPr>
                <w:rFonts w:ascii="Cambria Math" w:hAnsi="Cambria Math"/>
              </w:rPr>
              <m:t xml:space="preserve">, </m:t>
            </m:r>
            <m:sSub>
              <m:sSubPr>
                <m:ctrlPr>
                  <w:rPr>
                    <w:rFonts w:ascii="Cambria Math" w:hAnsi="Cambria Math"/>
                    <w:b/>
                    <w:bCs/>
                    <w:iCs/>
                  </w:rPr>
                </m:ctrlPr>
              </m:sSubPr>
              <m:e>
                <m:r>
                  <m:rPr>
                    <m:sty m:val="b"/>
                  </m:rPr>
                  <w:rPr>
                    <w:rFonts w:ascii="Cambria Math" w:hAnsi="Cambria Math"/>
                  </w:rPr>
                  <m:t>x</m:t>
                </m:r>
                <m:ctrlPr>
                  <w:rPr>
                    <w:rFonts w:ascii="Cambria Math" w:hAnsi="Cambria Math"/>
                    <w:i/>
                  </w:rPr>
                </m:ctrlPr>
              </m:e>
              <m:sub>
                <m:r>
                  <m:rPr>
                    <m:sty m:val="bi"/>
                  </m:rPr>
                  <w:rPr>
                    <w:rFonts w:ascii="Cambria Math" w:hAnsi="Cambria Math"/>
                  </w:rPr>
                  <m:t>n</m:t>
                </m:r>
              </m:sub>
            </m:sSub>
          </m:e>
        </m:d>
        <m:r>
          <w:rPr>
            <w:rFonts w:ascii="Cambria Math" w:hAnsi="Cambria Math"/>
          </w:rPr>
          <m:t>=k</m:t>
        </m:r>
      </m:oMath>
      <w:r w:rsidR="009802B1">
        <w:t xml:space="preserve"> for</w:t>
      </w:r>
      <w:r w:rsidR="000476CC">
        <w:t xml:space="preserve"> </w:t>
      </w:r>
      <m:oMath>
        <m:r>
          <w:rPr>
            <w:rFonts w:ascii="Cambria Math" w:hAnsi="Cambria Math"/>
          </w:rPr>
          <m:t xml:space="preserve">k ∈ </m:t>
        </m:r>
        <m:d>
          <m:dPr>
            <m:begChr m:val="{"/>
            <m:endChr m:val="}"/>
            <m:ctrlPr>
              <w:rPr>
                <w:rFonts w:ascii="Cambria Math" w:hAnsi="Cambria Math"/>
                <w:i/>
              </w:rPr>
            </m:ctrlPr>
          </m:dPr>
          <m:e>
            <m:r>
              <w:rPr>
                <w:rFonts w:ascii="Cambria Math" w:hAnsi="Cambria Math"/>
              </w:rPr>
              <m:t>0,1</m:t>
            </m:r>
          </m:e>
        </m:d>
      </m:oMath>
      <w:r w:rsidR="009802B1">
        <w:t xml:space="preserve"> </w:t>
      </w:r>
      <w:r w:rsidR="000476CC">
        <w:t xml:space="preserve">at the </w:t>
      </w:r>
      <w:r w:rsidR="000476CC" w:rsidRPr="000476CC">
        <w:rPr>
          <w:i/>
          <w:iCs/>
        </w:rPr>
        <w:t>n</w:t>
      </w:r>
      <w:r w:rsidR="000476CC">
        <w:t>-th data point</w:t>
      </w:r>
      <w:r w:rsidR="00884054">
        <w:t>.</w:t>
      </w:r>
      <w:r w:rsidR="002716EF">
        <w:t xml:space="preserve"> </w:t>
      </w:r>
      <w:r w:rsidR="00884054">
        <w:t>The</w:t>
      </w:r>
      <w:r w:rsidR="00732B17">
        <w:t xml:space="preserve"> </w:t>
      </w:r>
      <w:r w:rsidR="0050667F">
        <w:t>objective</w:t>
      </w:r>
      <w:r w:rsidR="00884054">
        <w:t xml:space="preserve"> function </w:t>
      </w:r>
      <w:r w:rsidR="004E1A1D">
        <w:t>is</w:t>
      </w:r>
      <w:r w:rsidR="00884054">
        <w:t xml:space="preserve"> </w:t>
      </w:r>
      <w:r w:rsidR="005C7CE3">
        <w:t>optimized</w:t>
      </w:r>
      <w:r w:rsidR="00884054">
        <w:t xml:space="preserve"> by the algorithm called backward propagation. In the backward propagation, we chose </w:t>
      </w:r>
      <w:r w:rsidR="00B6220D">
        <w:t xml:space="preserve">the </w:t>
      </w:r>
      <w:r w:rsidR="00884054">
        <w:t xml:space="preserve">Adam </w:t>
      </w:r>
      <w:r w:rsidR="00CC5CF7">
        <w:t xml:space="preserve">optimization </w:t>
      </w:r>
      <w:r w:rsidR="00884054">
        <w:t xml:space="preserve">algorithm as </w:t>
      </w:r>
      <w:r w:rsidR="00732B17">
        <w:rPr>
          <w:noProof/>
        </w:rPr>
        <w:t>Mudassir (2020) used.</w:t>
      </w:r>
      <w:r w:rsidR="00350AD0">
        <w:t xml:space="preserve"> </w:t>
      </w:r>
    </w:p>
    <w:p w14:paraId="306A6D38" w14:textId="5D97B1A5" w:rsidR="00E92910" w:rsidRPr="00480065" w:rsidRDefault="00B2643F" w:rsidP="00B2643F">
      <w:pPr>
        <w:tabs>
          <w:tab w:val="center" w:pos="4252"/>
        </w:tabs>
        <w:ind w:firstLine="720"/>
      </w:pPr>
      <w:r>
        <w:tab/>
      </w:r>
      <w:r w:rsidR="00E92910">
        <w:rPr>
          <w:szCs w:val="22"/>
        </w:rPr>
        <w:t>Table 7 shows t</w:t>
      </w:r>
      <w:r w:rsidR="00E92910" w:rsidRPr="002716EF">
        <w:rPr>
          <w:szCs w:val="22"/>
        </w:rPr>
        <w:t>he hyperparameters of FNN</w:t>
      </w:r>
      <w:r w:rsidR="00E92910">
        <w:rPr>
          <w:szCs w:val="22"/>
        </w:rPr>
        <w:t xml:space="preserve">. </w:t>
      </w:r>
      <w:r w:rsidR="00E92910" w:rsidRPr="001F287B">
        <w:t xml:space="preserve">As the number of layers and units increases, the model becomes more complicated, causing overfitting easier. On the other hand, </w:t>
      </w:r>
      <w:r w:rsidR="00E92910">
        <w:t xml:space="preserve">the </w:t>
      </w:r>
      <w:r w:rsidR="00E92910" w:rsidRPr="001F287B">
        <w:t>dropout rate alleviates overfitting. Too</w:t>
      </w:r>
      <w:r w:rsidR="00E92910">
        <w:t xml:space="preserve"> large</w:t>
      </w:r>
      <w:r w:rsidR="00E92910" w:rsidRPr="001F287B">
        <w:t xml:space="preserve"> Batch size and </w:t>
      </w:r>
      <w:r w:rsidR="00E92910">
        <w:t xml:space="preserve">many </w:t>
      </w:r>
      <w:r w:rsidR="00E92910" w:rsidRPr="001F287B">
        <w:t xml:space="preserve">epochs lead to overfitting. </w:t>
      </w:r>
      <w:r w:rsidR="00E92910">
        <w:t xml:space="preserve">We set up the </w:t>
      </w:r>
      <w:r w:rsidR="0050667F">
        <w:t xml:space="preserve">predefined </w:t>
      </w:r>
      <w:r w:rsidR="00E92910">
        <w:t>ranges of each hyperparameter as</w:t>
      </w:r>
      <w:r w:rsidR="0050667F">
        <w:t xml:space="preserve"> below </w:t>
      </w:r>
      <w:r w:rsidR="00E92910">
        <w:t>because</w:t>
      </w:r>
      <w:r w:rsidR="00E92910" w:rsidRPr="001F287B">
        <w:t xml:space="preserve"> they performed well after </w:t>
      </w:r>
      <w:r w:rsidR="00381457">
        <w:t>iterating</w:t>
      </w:r>
      <w:r w:rsidR="00E92910" w:rsidRPr="001F287B">
        <w:t xml:space="preserve"> try </w:t>
      </w:r>
      <w:r w:rsidR="00FB4503">
        <w:t>and</w:t>
      </w:r>
      <w:r w:rsidR="00E92910" w:rsidRPr="001F287B">
        <w:t xml:space="preserve"> errors in the experiments.</w:t>
      </w:r>
    </w:p>
    <w:p w14:paraId="308B3AD2" w14:textId="77777777" w:rsidR="00CA7C9F" w:rsidRPr="00E92910" w:rsidRDefault="00CA7C9F" w:rsidP="001D0D69"/>
    <w:tbl>
      <w:tblPr>
        <w:tblW w:w="8502" w:type="dxa"/>
        <w:tblCellSpacing w:w="0" w:type="dxa"/>
        <w:tblCellMar>
          <w:left w:w="0" w:type="dxa"/>
          <w:right w:w="0" w:type="dxa"/>
        </w:tblCellMar>
        <w:tblLook w:val="04A0" w:firstRow="1" w:lastRow="0" w:firstColumn="1" w:lastColumn="0" w:noHBand="0" w:noVBand="1"/>
      </w:tblPr>
      <w:tblGrid>
        <w:gridCol w:w="4628"/>
        <w:gridCol w:w="3874"/>
      </w:tblGrid>
      <w:tr w:rsidR="00A61437" w:rsidRPr="00B95165" w14:paraId="0A243D0A" w14:textId="77777777" w:rsidTr="006D3AE7">
        <w:trPr>
          <w:trHeight w:val="253"/>
          <w:tblCellSpacing w:w="0" w:type="dxa"/>
        </w:trPr>
        <w:tc>
          <w:tcPr>
            <w:tcW w:w="0" w:type="auto"/>
            <w:gridSpan w:val="2"/>
            <w:tcBorders>
              <w:bottom w:val="single" w:sz="6" w:space="0" w:color="000000"/>
            </w:tcBorders>
            <w:tcMar>
              <w:top w:w="0" w:type="dxa"/>
              <w:left w:w="45" w:type="dxa"/>
              <w:bottom w:w="0" w:type="dxa"/>
              <w:right w:w="45" w:type="dxa"/>
            </w:tcMar>
            <w:vAlign w:val="bottom"/>
            <w:hideMark/>
          </w:tcPr>
          <w:p w14:paraId="46B0DD3D" w14:textId="77777777" w:rsidR="00A61437" w:rsidRPr="00B95165" w:rsidRDefault="00A61437" w:rsidP="00A61437">
            <w:pPr>
              <w:jc w:val="center"/>
              <w:rPr>
                <w:rFonts w:eastAsia="Times New Roman"/>
                <w:szCs w:val="22"/>
              </w:rPr>
            </w:pPr>
            <w:r w:rsidRPr="00B95165">
              <w:rPr>
                <w:rFonts w:eastAsia="Times New Roman"/>
                <w:szCs w:val="22"/>
              </w:rPr>
              <w:t>Table 7: Hyperparameters of FNN</w:t>
            </w:r>
          </w:p>
        </w:tc>
      </w:tr>
      <w:tr w:rsidR="00141451" w:rsidRPr="00B95165" w14:paraId="2EB4F3A2" w14:textId="77777777" w:rsidTr="006D3AE7">
        <w:trPr>
          <w:trHeight w:val="253"/>
          <w:tblCellSpacing w:w="0" w:type="dxa"/>
        </w:trPr>
        <w:tc>
          <w:tcPr>
            <w:tcW w:w="0" w:type="auto"/>
            <w:tcBorders>
              <w:bottom w:val="single" w:sz="6" w:space="0" w:color="000000"/>
            </w:tcBorders>
            <w:tcMar>
              <w:top w:w="0" w:type="dxa"/>
              <w:left w:w="45" w:type="dxa"/>
              <w:bottom w:w="0" w:type="dxa"/>
              <w:right w:w="45" w:type="dxa"/>
            </w:tcMar>
            <w:vAlign w:val="center"/>
            <w:hideMark/>
          </w:tcPr>
          <w:p w14:paraId="2B464DE0" w14:textId="77777777" w:rsidR="00A61437" w:rsidRPr="00D8713A" w:rsidRDefault="00A61437" w:rsidP="00A61437">
            <w:pPr>
              <w:jc w:val="left"/>
              <w:rPr>
                <w:rFonts w:eastAsia="Times New Roman"/>
                <w:sz w:val="18"/>
                <w:szCs w:val="18"/>
              </w:rPr>
            </w:pPr>
            <w:r w:rsidRPr="00D8713A">
              <w:rPr>
                <w:rFonts w:eastAsia="Times New Roman"/>
                <w:sz w:val="18"/>
                <w:szCs w:val="18"/>
              </w:rPr>
              <w:t>Hyperparameters</w:t>
            </w:r>
          </w:p>
        </w:tc>
        <w:tc>
          <w:tcPr>
            <w:tcW w:w="0" w:type="auto"/>
            <w:tcBorders>
              <w:bottom w:val="single" w:sz="6" w:space="0" w:color="000000"/>
            </w:tcBorders>
            <w:tcMar>
              <w:top w:w="0" w:type="dxa"/>
              <w:left w:w="45" w:type="dxa"/>
              <w:bottom w:w="0" w:type="dxa"/>
              <w:right w:w="45" w:type="dxa"/>
            </w:tcMar>
            <w:vAlign w:val="center"/>
            <w:hideMark/>
          </w:tcPr>
          <w:p w14:paraId="4326486A" w14:textId="67A9E81C" w:rsidR="00A61437" w:rsidRPr="00D8713A" w:rsidRDefault="00A61437" w:rsidP="00A61437">
            <w:pPr>
              <w:jc w:val="left"/>
              <w:rPr>
                <w:rFonts w:eastAsia="Times New Roman"/>
                <w:sz w:val="18"/>
                <w:szCs w:val="18"/>
              </w:rPr>
            </w:pPr>
            <w:r w:rsidRPr="00D8713A">
              <w:rPr>
                <w:rFonts w:eastAsia="Times New Roman"/>
                <w:sz w:val="18"/>
                <w:szCs w:val="18"/>
              </w:rPr>
              <w:t>Candidate region</w:t>
            </w:r>
            <w:r w:rsidR="00AF7049" w:rsidRPr="00D8713A">
              <w:rPr>
                <w:rFonts w:eastAsia="Times New Roman"/>
                <w:sz w:val="18"/>
                <w:szCs w:val="18"/>
              </w:rPr>
              <w:t>s</w:t>
            </w:r>
          </w:p>
        </w:tc>
      </w:tr>
      <w:tr w:rsidR="00141451" w:rsidRPr="00B95165" w14:paraId="144622C8" w14:textId="77777777" w:rsidTr="006D3AE7">
        <w:trPr>
          <w:trHeight w:val="253"/>
          <w:tblCellSpacing w:w="0" w:type="dxa"/>
        </w:trPr>
        <w:tc>
          <w:tcPr>
            <w:tcW w:w="0" w:type="auto"/>
            <w:tcMar>
              <w:top w:w="0" w:type="dxa"/>
              <w:left w:w="45" w:type="dxa"/>
              <w:bottom w:w="0" w:type="dxa"/>
              <w:right w:w="45" w:type="dxa"/>
            </w:tcMar>
            <w:vAlign w:val="center"/>
            <w:hideMark/>
          </w:tcPr>
          <w:p w14:paraId="6EF3619E" w14:textId="77777777" w:rsidR="00A61437" w:rsidRPr="00D8713A" w:rsidRDefault="00A61437" w:rsidP="00A61437">
            <w:pPr>
              <w:jc w:val="left"/>
              <w:rPr>
                <w:rFonts w:eastAsia="Times New Roman"/>
                <w:sz w:val="18"/>
                <w:szCs w:val="18"/>
              </w:rPr>
            </w:pPr>
            <w:r w:rsidRPr="00D8713A">
              <w:rPr>
                <w:rFonts w:eastAsia="Times New Roman"/>
                <w:sz w:val="18"/>
                <w:szCs w:val="18"/>
              </w:rPr>
              <w:t>num_hidden_layers</w:t>
            </w:r>
          </w:p>
        </w:tc>
        <w:tc>
          <w:tcPr>
            <w:tcW w:w="0" w:type="auto"/>
            <w:tcMar>
              <w:top w:w="0" w:type="dxa"/>
              <w:left w:w="45" w:type="dxa"/>
              <w:bottom w:w="0" w:type="dxa"/>
              <w:right w:w="45" w:type="dxa"/>
            </w:tcMar>
            <w:vAlign w:val="center"/>
            <w:hideMark/>
          </w:tcPr>
          <w:p w14:paraId="09F4ED74" w14:textId="20E19DD0" w:rsidR="00A61437" w:rsidRPr="00D8713A" w:rsidRDefault="001557DD" w:rsidP="00A61437">
            <w:pPr>
              <w:jc w:val="left"/>
              <w:rPr>
                <w:rFonts w:eastAsia="Times New Roman"/>
                <w:sz w:val="18"/>
                <w:szCs w:val="18"/>
              </w:rPr>
            </w:pPr>
            <w:r>
              <w:rPr>
                <w:rFonts w:eastAsia="Times New Roman"/>
                <w:sz w:val="18"/>
                <w:szCs w:val="18"/>
              </w:rPr>
              <w:t>[</w:t>
            </w:r>
            <w:r w:rsidR="00A61437" w:rsidRPr="00D8713A">
              <w:rPr>
                <w:rFonts w:eastAsia="Times New Roman"/>
                <w:sz w:val="18"/>
                <w:szCs w:val="18"/>
              </w:rPr>
              <w:t>3, 5</w:t>
            </w:r>
            <w:r>
              <w:rPr>
                <w:rFonts w:eastAsia="Times New Roman"/>
                <w:sz w:val="18"/>
                <w:szCs w:val="18"/>
              </w:rPr>
              <w:t>]</w:t>
            </w:r>
          </w:p>
        </w:tc>
      </w:tr>
      <w:tr w:rsidR="00141451" w:rsidRPr="00B95165" w14:paraId="5B1814A6" w14:textId="77777777" w:rsidTr="006D3AE7">
        <w:trPr>
          <w:trHeight w:val="253"/>
          <w:tblCellSpacing w:w="0" w:type="dxa"/>
        </w:trPr>
        <w:tc>
          <w:tcPr>
            <w:tcW w:w="0" w:type="auto"/>
            <w:tcMar>
              <w:top w:w="0" w:type="dxa"/>
              <w:left w:w="45" w:type="dxa"/>
              <w:bottom w:w="0" w:type="dxa"/>
              <w:right w:w="45" w:type="dxa"/>
            </w:tcMar>
            <w:vAlign w:val="bottom"/>
            <w:hideMark/>
          </w:tcPr>
          <w:p w14:paraId="61B10981" w14:textId="77777777" w:rsidR="00A61437" w:rsidRPr="00D8713A" w:rsidRDefault="00A61437" w:rsidP="00A61437">
            <w:pPr>
              <w:jc w:val="left"/>
              <w:rPr>
                <w:rFonts w:eastAsia="Times New Roman"/>
                <w:sz w:val="18"/>
                <w:szCs w:val="18"/>
              </w:rPr>
            </w:pPr>
            <w:r w:rsidRPr="00D8713A">
              <w:rPr>
                <w:rFonts w:eastAsia="Times New Roman"/>
                <w:sz w:val="18"/>
                <w:szCs w:val="18"/>
              </w:rPr>
              <w:t>num_hidden_units</w:t>
            </w:r>
          </w:p>
        </w:tc>
        <w:tc>
          <w:tcPr>
            <w:tcW w:w="0" w:type="auto"/>
            <w:tcMar>
              <w:top w:w="0" w:type="dxa"/>
              <w:left w:w="45" w:type="dxa"/>
              <w:bottom w:w="0" w:type="dxa"/>
              <w:right w:w="45" w:type="dxa"/>
            </w:tcMar>
            <w:vAlign w:val="bottom"/>
            <w:hideMark/>
          </w:tcPr>
          <w:p w14:paraId="5FC67234" w14:textId="18A129B7" w:rsidR="00A61437" w:rsidRPr="00D8713A" w:rsidRDefault="001557DD" w:rsidP="00A61437">
            <w:pPr>
              <w:jc w:val="left"/>
              <w:rPr>
                <w:rFonts w:eastAsia="Times New Roman"/>
                <w:sz w:val="18"/>
                <w:szCs w:val="18"/>
              </w:rPr>
            </w:pPr>
            <w:r>
              <w:rPr>
                <w:rFonts w:eastAsia="Times New Roman"/>
                <w:sz w:val="18"/>
                <w:szCs w:val="18"/>
              </w:rPr>
              <w:t>[</w:t>
            </w:r>
            <w:r w:rsidR="00A61437" w:rsidRPr="00D8713A">
              <w:rPr>
                <w:rFonts w:eastAsia="Times New Roman"/>
                <w:sz w:val="18"/>
                <w:szCs w:val="18"/>
              </w:rPr>
              <w:t>8,128</w:t>
            </w:r>
            <w:r>
              <w:rPr>
                <w:rFonts w:eastAsia="Times New Roman"/>
                <w:sz w:val="18"/>
                <w:szCs w:val="18"/>
              </w:rPr>
              <w:t>]</w:t>
            </w:r>
          </w:p>
        </w:tc>
      </w:tr>
      <w:tr w:rsidR="00141451" w:rsidRPr="00B95165" w14:paraId="55D55D45" w14:textId="77777777" w:rsidTr="006D3AE7">
        <w:trPr>
          <w:trHeight w:val="253"/>
          <w:tblCellSpacing w:w="0" w:type="dxa"/>
        </w:trPr>
        <w:tc>
          <w:tcPr>
            <w:tcW w:w="0" w:type="auto"/>
            <w:tcMar>
              <w:top w:w="0" w:type="dxa"/>
              <w:left w:w="45" w:type="dxa"/>
              <w:bottom w:w="0" w:type="dxa"/>
              <w:right w:w="45" w:type="dxa"/>
            </w:tcMar>
            <w:vAlign w:val="bottom"/>
            <w:hideMark/>
          </w:tcPr>
          <w:p w14:paraId="45DD0363" w14:textId="77777777" w:rsidR="00A61437" w:rsidRPr="00D8713A" w:rsidRDefault="00A61437" w:rsidP="00A61437">
            <w:pPr>
              <w:jc w:val="left"/>
              <w:rPr>
                <w:rFonts w:eastAsia="Times New Roman"/>
                <w:sz w:val="18"/>
                <w:szCs w:val="18"/>
              </w:rPr>
            </w:pPr>
            <w:r w:rsidRPr="00D8713A">
              <w:rPr>
                <w:rFonts w:eastAsia="Times New Roman"/>
                <w:sz w:val="18"/>
                <w:szCs w:val="18"/>
              </w:rPr>
              <w:t>dropout_rate</w:t>
            </w:r>
          </w:p>
        </w:tc>
        <w:tc>
          <w:tcPr>
            <w:tcW w:w="0" w:type="auto"/>
            <w:tcMar>
              <w:top w:w="0" w:type="dxa"/>
              <w:left w:w="45" w:type="dxa"/>
              <w:bottom w:w="0" w:type="dxa"/>
              <w:right w:w="45" w:type="dxa"/>
            </w:tcMar>
            <w:vAlign w:val="bottom"/>
            <w:hideMark/>
          </w:tcPr>
          <w:p w14:paraId="4AD7DA0F" w14:textId="312F7CB8" w:rsidR="00A61437" w:rsidRPr="00D8713A" w:rsidRDefault="001557DD" w:rsidP="00A61437">
            <w:pPr>
              <w:jc w:val="left"/>
              <w:rPr>
                <w:rFonts w:eastAsia="Times New Roman"/>
                <w:sz w:val="18"/>
                <w:szCs w:val="18"/>
              </w:rPr>
            </w:pPr>
            <w:r>
              <w:rPr>
                <w:rFonts w:eastAsia="Times New Roman"/>
                <w:sz w:val="18"/>
                <w:szCs w:val="18"/>
              </w:rPr>
              <w:t>[</w:t>
            </w:r>
            <w:r w:rsidR="00A61437" w:rsidRPr="00D8713A">
              <w:rPr>
                <w:rFonts w:eastAsia="Times New Roman"/>
                <w:sz w:val="18"/>
                <w:szCs w:val="18"/>
              </w:rPr>
              <w:t>0.2, 0.4</w:t>
            </w:r>
            <w:r>
              <w:rPr>
                <w:rFonts w:eastAsia="Times New Roman"/>
                <w:sz w:val="18"/>
                <w:szCs w:val="18"/>
              </w:rPr>
              <w:t>]</w:t>
            </w:r>
          </w:p>
        </w:tc>
      </w:tr>
      <w:tr w:rsidR="00141451" w:rsidRPr="00B95165" w14:paraId="43B2B4C9" w14:textId="77777777" w:rsidTr="006D3AE7">
        <w:trPr>
          <w:trHeight w:val="253"/>
          <w:tblCellSpacing w:w="0" w:type="dxa"/>
        </w:trPr>
        <w:tc>
          <w:tcPr>
            <w:tcW w:w="0" w:type="auto"/>
            <w:tcMar>
              <w:top w:w="0" w:type="dxa"/>
              <w:left w:w="45" w:type="dxa"/>
              <w:bottom w:w="0" w:type="dxa"/>
              <w:right w:w="45" w:type="dxa"/>
            </w:tcMar>
            <w:vAlign w:val="bottom"/>
            <w:hideMark/>
          </w:tcPr>
          <w:p w14:paraId="75680883" w14:textId="77777777" w:rsidR="00A61437" w:rsidRPr="00D8713A" w:rsidRDefault="00A61437" w:rsidP="00A61437">
            <w:pPr>
              <w:jc w:val="left"/>
              <w:rPr>
                <w:rFonts w:eastAsia="Times New Roman"/>
                <w:sz w:val="18"/>
                <w:szCs w:val="18"/>
              </w:rPr>
            </w:pPr>
            <w:r w:rsidRPr="00D8713A">
              <w:rPr>
                <w:rFonts w:eastAsia="Times New Roman"/>
                <w:sz w:val="18"/>
                <w:szCs w:val="18"/>
              </w:rPr>
              <w:t>batch_size</w:t>
            </w:r>
          </w:p>
        </w:tc>
        <w:tc>
          <w:tcPr>
            <w:tcW w:w="0" w:type="auto"/>
            <w:tcMar>
              <w:top w:w="0" w:type="dxa"/>
              <w:left w:w="45" w:type="dxa"/>
              <w:bottom w:w="0" w:type="dxa"/>
              <w:right w:w="45" w:type="dxa"/>
            </w:tcMar>
            <w:vAlign w:val="bottom"/>
            <w:hideMark/>
          </w:tcPr>
          <w:p w14:paraId="331B91BC" w14:textId="77777777" w:rsidR="00A61437" w:rsidRPr="00D8713A" w:rsidRDefault="00A61437" w:rsidP="00A61437">
            <w:pPr>
              <w:jc w:val="left"/>
              <w:rPr>
                <w:rFonts w:eastAsia="Times New Roman"/>
                <w:sz w:val="18"/>
                <w:szCs w:val="18"/>
              </w:rPr>
            </w:pPr>
            <w:r w:rsidRPr="00D8713A">
              <w:rPr>
                <w:rFonts w:eastAsia="Times New Roman"/>
                <w:sz w:val="18"/>
                <w:szCs w:val="18"/>
              </w:rPr>
              <w:t>{8, 16, 32, 64}</w:t>
            </w:r>
          </w:p>
        </w:tc>
      </w:tr>
      <w:tr w:rsidR="00141451" w:rsidRPr="00B95165" w14:paraId="5705F7BE" w14:textId="77777777" w:rsidTr="006D3AE7">
        <w:trPr>
          <w:trHeight w:val="253"/>
          <w:tblCellSpacing w:w="0" w:type="dxa"/>
        </w:trPr>
        <w:tc>
          <w:tcPr>
            <w:tcW w:w="0" w:type="auto"/>
            <w:tcBorders>
              <w:bottom w:val="single" w:sz="6" w:space="0" w:color="000000"/>
            </w:tcBorders>
            <w:tcMar>
              <w:top w:w="0" w:type="dxa"/>
              <w:left w:w="45" w:type="dxa"/>
              <w:bottom w:w="0" w:type="dxa"/>
              <w:right w:w="45" w:type="dxa"/>
            </w:tcMar>
            <w:vAlign w:val="bottom"/>
            <w:hideMark/>
          </w:tcPr>
          <w:p w14:paraId="39CE548B" w14:textId="77777777" w:rsidR="00A61437" w:rsidRPr="00D8713A" w:rsidRDefault="00A61437" w:rsidP="00A61437">
            <w:pPr>
              <w:jc w:val="left"/>
              <w:rPr>
                <w:rFonts w:eastAsia="Times New Roman"/>
                <w:sz w:val="18"/>
                <w:szCs w:val="18"/>
              </w:rPr>
            </w:pPr>
            <w:r w:rsidRPr="00D8713A">
              <w:rPr>
                <w:rFonts w:eastAsia="Times New Roman"/>
                <w:sz w:val="18"/>
                <w:szCs w:val="18"/>
              </w:rPr>
              <w:t>epochs</w:t>
            </w:r>
          </w:p>
        </w:tc>
        <w:tc>
          <w:tcPr>
            <w:tcW w:w="0" w:type="auto"/>
            <w:tcBorders>
              <w:bottom w:val="single" w:sz="6" w:space="0" w:color="000000"/>
            </w:tcBorders>
            <w:tcMar>
              <w:top w:w="0" w:type="dxa"/>
              <w:left w:w="45" w:type="dxa"/>
              <w:bottom w:w="0" w:type="dxa"/>
              <w:right w:w="45" w:type="dxa"/>
            </w:tcMar>
            <w:vAlign w:val="bottom"/>
            <w:hideMark/>
          </w:tcPr>
          <w:p w14:paraId="3B8E23F3" w14:textId="5ECCE110" w:rsidR="00A61437" w:rsidRPr="00D8713A" w:rsidRDefault="001557DD" w:rsidP="00A61437">
            <w:pPr>
              <w:jc w:val="left"/>
              <w:rPr>
                <w:rFonts w:eastAsia="Times New Roman"/>
                <w:sz w:val="18"/>
                <w:szCs w:val="18"/>
              </w:rPr>
            </w:pPr>
            <w:r>
              <w:rPr>
                <w:rFonts w:eastAsia="Times New Roman"/>
                <w:sz w:val="18"/>
                <w:szCs w:val="18"/>
              </w:rPr>
              <w:t>[</w:t>
            </w:r>
            <w:r w:rsidR="00A61437" w:rsidRPr="00D8713A">
              <w:rPr>
                <w:rFonts w:eastAsia="Times New Roman"/>
                <w:sz w:val="18"/>
                <w:szCs w:val="18"/>
              </w:rPr>
              <w:t>10, 30</w:t>
            </w:r>
            <w:r>
              <w:rPr>
                <w:rFonts w:eastAsia="Times New Roman"/>
                <w:sz w:val="18"/>
                <w:szCs w:val="18"/>
              </w:rPr>
              <w:t>]</w:t>
            </w:r>
          </w:p>
        </w:tc>
      </w:tr>
      <w:tr w:rsidR="00A61437" w:rsidRPr="00B95165" w14:paraId="22ED405A" w14:textId="77777777" w:rsidTr="006D3AE7">
        <w:trPr>
          <w:trHeight w:val="253"/>
          <w:tblCellSpacing w:w="0" w:type="dxa"/>
        </w:trPr>
        <w:tc>
          <w:tcPr>
            <w:tcW w:w="0" w:type="auto"/>
            <w:gridSpan w:val="2"/>
            <w:tcMar>
              <w:top w:w="0" w:type="dxa"/>
              <w:left w:w="45" w:type="dxa"/>
              <w:bottom w:w="0" w:type="dxa"/>
              <w:right w:w="45" w:type="dxa"/>
            </w:tcMar>
            <w:vAlign w:val="bottom"/>
            <w:hideMark/>
          </w:tcPr>
          <w:p w14:paraId="1AFE2564" w14:textId="7972B4C2" w:rsidR="00A61437" w:rsidRPr="00D8713A" w:rsidRDefault="00E25120" w:rsidP="00DA5176">
            <w:pPr>
              <w:rPr>
                <w:rFonts w:eastAsia="Times New Roman"/>
                <w:sz w:val="18"/>
                <w:szCs w:val="18"/>
              </w:rPr>
            </w:pPr>
            <w:r>
              <w:rPr>
                <w:rFonts w:eastAsia="Times New Roman"/>
                <w:sz w:val="18"/>
                <w:szCs w:val="18"/>
              </w:rPr>
              <w:t>n</w:t>
            </w:r>
            <w:r w:rsidR="00141451" w:rsidRPr="00D8713A">
              <w:rPr>
                <w:rFonts w:eastAsia="Times New Roman"/>
                <w:sz w:val="18"/>
                <w:szCs w:val="18"/>
              </w:rPr>
              <w:t xml:space="preserve">um_hidden_layers </w:t>
            </w:r>
            <w:r w:rsidR="0002252F" w:rsidRPr="00D8713A">
              <w:rPr>
                <w:rFonts w:eastAsia="Times New Roman"/>
                <w:sz w:val="18"/>
                <w:szCs w:val="18"/>
              </w:rPr>
              <w:t>are</w:t>
            </w:r>
            <w:r w:rsidR="00141451" w:rsidRPr="00D8713A">
              <w:rPr>
                <w:rFonts w:eastAsia="Times New Roman"/>
                <w:sz w:val="18"/>
                <w:szCs w:val="18"/>
              </w:rPr>
              <w:t xml:space="preserve"> the number of hidden layers, num_hidden_units </w:t>
            </w:r>
            <w:r w:rsidR="0002252F" w:rsidRPr="00D8713A">
              <w:rPr>
                <w:rFonts w:eastAsia="Times New Roman"/>
                <w:sz w:val="18"/>
                <w:szCs w:val="18"/>
              </w:rPr>
              <w:t>are</w:t>
            </w:r>
            <w:r w:rsidR="00141451" w:rsidRPr="00D8713A">
              <w:rPr>
                <w:rFonts w:eastAsia="Times New Roman"/>
                <w:sz w:val="18"/>
                <w:szCs w:val="18"/>
              </w:rPr>
              <w:t xml:space="preserve"> the number of hidden units, dropout_rate is the </w:t>
            </w:r>
            <w:r w:rsidR="001C43B3">
              <w:rPr>
                <w:rFonts w:eastAsia="Times New Roman"/>
                <w:sz w:val="18"/>
                <w:szCs w:val="18"/>
              </w:rPr>
              <w:t>rate of skipping the units</w:t>
            </w:r>
            <w:r w:rsidR="00AB437B">
              <w:rPr>
                <w:rFonts w:eastAsia="Times New Roman"/>
                <w:sz w:val="18"/>
                <w:szCs w:val="18"/>
              </w:rPr>
              <w:t xml:space="preserve"> randomly</w:t>
            </w:r>
            <w:r w:rsidR="001C43B3">
              <w:rPr>
                <w:rFonts w:eastAsia="Times New Roman"/>
                <w:sz w:val="18"/>
                <w:szCs w:val="18"/>
              </w:rPr>
              <w:t xml:space="preserve"> in learning</w:t>
            </w:r>
            <w:r w:rsidR="00141451" w:rsidRPr="00D8713A">
              <w:rPr>
                <w:rFonts w:eastAsia="Times New Roman"/>
                <w:sz w:val="18"/>
                <w:szCs w:val="18"/>
              </w:rPr>
              <w:t>, batch_size is the number of sample data used in each learning iteration, and epochs is the number of times the whole learning process is iterated.</w:t>
            </w:r>
          </w:p>
        </w:tc>
      </w:tr>
    </w:tbl>
    <w:p w14:paraId="687ACBA2" w14:textId="77777777" w:rsidR="001D0D69" w:rsidRDefault="001D0D69" w:rsidP="001D0D69"/>
    <w:p w14:paraId="0DB8388E" w14:textId="7562C05E" w:rsidR="0052551A" w:rsidRPr="0064164A" w:rsidRDefault="00891521" w:rsidP="00EF7023">
      <w:pPr>
        <w:pStyle w:val="Heading3"/>
      </w:pPr>
      <w:r>
        <w:t>4</w:t>
      </w:r>
      <w:r w:rsidR="00754725" w:rsidRPr="0064164A">
        <w:t>.1.</w:t>
      </w:r>
      <w:r w:rsidR="0064164A" w:rsidRPr="0064164A">
        <w:t xml:space="preserve">7 </w:t>
      </w:r>
      <w:r w:rsidR="00754725" w:rsidRPr="0064164A">
        <w:t xml:space="preserve">Evaluation </w:t>
      </w:r>
      <w:r w:rsidR="00A120E2">
        <w:t>m</w:t>
      </w:r>
      <w:r w:rsidR="00754725" w:rsidRPr="0064164A">
        <w:t>etrics</w:t>
      </w:r>
    </w:p>
    <w:p w14:paraId="17BAAF2E" w14:textId="5144C781" w:rsidR="003E16F6" w:rsidRPr="00A25B45" w:rsidRDefault="00754725" w:rsidP="007B718D">
      <w:pPr>
        <w:ind w:firstLine="720"/>
      </w:pPr>
      <w:bookmarkStart w:id="24" w:name="_heading=h.l9wpxzopxeux" w:colFirst="0" w:colLast="0"/>
      <w:bookmarkEnd w:id="24"/>
      <w:r w:rsidRPr="00A25B45">
        <w:t>After creating forecasts, we c</w:t>
      </w:r>
      <w:r w:rsidR="004E1A1D">
        <w:t>ould</w:t>
      </w:r>
      <w:r w:rsidRPr="00A25B45">
        <w:t xml:space="preserve"> classify the results into four patterns. </w:t>
      </w:r>
      <w:r w:rsidR="008115A3">
        <w:t>First, i</w:t>
      </w:r>
      <w:r w:rsidRPr="00A25B45">
        <w:t xml:space="preserve">f an actual return </w:t>
      </w:r>
      <w:r w:rsidR="004E3EBA">
        <w:t>was</w:t>
      </w:r>
      <w:r w:rsidRPr="00A25B45">
        <w:t xml:space="preserve"> positive and the predicted return </w:t>
      </w:r>
      <w:r w:rsidR="004E3EBA">
        <w:t>was</w:t>
      </w:r>
      <w:r w:rsidRPr="00A25B45">
        <w:t xml:space="preserve"> positive, it belong</w:t>
      </w:r>
      <w:r w:rsidR="00CC5CF7">
        <w:t>s</w:t>
      </w:r>
      <w:r w:rsidRPr="00A25B45">
        <w:t xml:space="preserve"> to True Positive</w:t>
      </w:r>
      <w:r w:rsidR="009C65F0" w:rsidRPr="00A25B45">
        <w:t xml:space="preserve"> </w:t>
      </w:r>
      <w:r w:rsidRPr="00A25B45">
        <w:t xml:space="preserve">(TP). </w:t>
      </w:r>
      <w:r w:rsidR="008115A3">
        <w:t>Second, i</w:t>
      </w:r>
      <w:r w:rsidRPr="00A25B45">
        <w:t xml:space="preserve">f an actual return </w:t>
      </w:r>
      <w:r w:rsidR="004E3EBA">
        <w:t>was</w:t>
      </w:r>
      <w:r w:rsidRPr="00A25B45">
        <w:t xml:space="preserve"> negative and the predicted return </w:t>
      </w:r>
      <w:r w:rsidR="004E3EBA">
        <w:t>was</w:t>
      </w:r>
      <w:r w:rsidRPr="00A25B45">
        <w:t xml:space="preserve"> negative, it belong</w:t>
      </w:r>
      <w:r w:rsidR="00CC5CF7">
        <w:t>s</w:t>
      </w:r>
      <w:r w:rsidRPr="00A25B45">
        <w:t xml:space="preserve"> to True Negative</w:t>
      </w:r>
      <w:r w:rsidR="009C65F0" w:rsidRPr="00A25B45">
        <w:t xml:space="preserve"> </w:t>
      </w:r>
      <w:r w:rsidRPr="00A25B45">
        <w:t xml:space="preserve">(TN). </w:t>
      </w:r>
      <w:r w:rsidR="008115A3">
        <w:t>Third, i</w:t>
      </w:r>
      <w:r w:rsidRPr="00A25B45">
        <w:t xml:space="preserve">f an actual return </w:t>
      </w:r>
      <w:r w:rsidR="004E3EBA">
        <w:t>was</w:t>
      </w:r>
      <w:r w:rsidRPr="00A25B45">
        <w:t xml:space="preserve"> negative, but the predicted return </w:t>
      </w:r>
      <w:r w:rsidR="004E3EBA">
        <w:t>was</w:t>
      </w:r>
      <w:r w:rsidRPr="00A25B45">
        <w:t xml:space="preserve"> positive, it belong</w:t>
      </w:r>
      <w:r w:rsidR="00CC5CF7">
        <w:t>s</w:t>
      </w:r>
      <w:r w:rsidRPr="00A25B45">
        <w:t xml:space="preserve"> to false Positive</w:t>
      </w:r>
      <w:r w:rsidR="009C65F0" w:rsidRPr="00A25B45">
        <w:t xml:space="preserve"> </w:t>
      </w:r>
      <w:r w:rsidRPr="00A25B45">
        <w:t xml:space="preserve">(FP). Finally, if an actual return </w:t>
      </w:r>
      <w:r w:rsidR="004E3EBA">
        <w:t>was</w:t>
      </w:r>
      <w:r w:rsidRPr="00A25B45">
        <w:t xml:space="preserve"> positive, but the predicted return </w:t>
      </w:r>
      <w:r w:rsidR="004E3EBA">
        <w:t>was</w:t>
      </w:r>
      <w:r w:rsidRPr="00A25B45">
        <w:t xml:space="preserve"> negative, it belong</w:t>
      </w:r>
      <w:r w:rsidR="00CC5CF7">
        <w:t>s</w:t>
      </w:r>
      <w:r w:rsidRPr="00A25B45">
        <w:t xml:space="preserve"> to False Negative</w:t>
      </w:r>
      <w:r w:rsidR="009C65F0" w:rsidRPr="00A25B45">
        <w:t xml:space="preserve"> </w:t>
      </w:r>
      <w:r w:rsidRPr="00A25B45">
        <w:t xml:space="preserve">(FN). </w:t>
      </w:r>
      <w:r w:rsidR="00FB38A3">
        <w:t>T</w:t>
      </w:r>
      <w:r w:rsidR="008115A3">
        <w:t>hus, t</w:t>
      </w:r>
      <w:r w:rsidR="00FB38A3">
        <w:t>he prediction was correct in the TP and TN cases</w:t>
      </w:r>
      <w:r w:rsidRPr="00A25B45">
        <w:t xml:space="preserve">, </w:t>
      </w:r>
      <w:r w:rsidR="008115A3">
        <w:t>while</w:t>
      </w:r>
      <w:r w:rsidRPr="00A25B45">
        <w:t xml:space="preserve"> </w:t>
      </w:r>
      <w:r w:rsidR="009004E5" w:rsidRPr="00A25B45">
        <w:t>the prediction was wrong in the FP and FN cases</w:t>
      </w:r>
      <w:r w:rsidRPr="00A25B45">
        <w:t xml:space="preserve">. </w:t>
      </w:r>
      <w:r w:rsidR="00FB38A3">
        <w:t>We calculate</w:t>
      </w:r>
      <w:r w:rsidR="004E3EBA">
        <w:t>d</w:t>
      </w:r>
      <w:r w:rsidR="00FB38A3">
        <w:t xml:space="preserve"> four evaluation metrics from these four pattern</w:t>
      </w:r>
      <w:r w:rsidRPr="00A25B45">
        <w:t>s: accuracy</w:t>
      </w:r>
      <w:r w:rsidR="00124B0D">
        <w:t xml:space="preserve"> </w:t>
      </w:r>
      <w:r w:rsidRPr="00A25B45">
        <w:t>score, precision</w:t>
      </w:r>
      <w:r w:rsidR="00124B0D">
        <w:t xml:space="preserve"> </w:t>
      </w:r>
      <w:r w:rsidRPr="00A25B45">
        <w:t>score, recall</w:t>
      </w:r>
      <w:r w:rsidR="00124B0D">
        <w:t xml:space="preserve"> </w:t>
      </w:r>
      <w:r w:rsidRPr="00A25B45">
        <w:t>score, and f1</w:t>
      </w:r>
      <w:r w:rsidR="00124B0D">
        <w:t xml:space="preserve"> </w:t>
      </w:r>
      <w:r w:rsidRPr="00A25B45">
        <w:t xml:space="preserve">score. </w:t>
      </w:r>
      <w:r w:rsidR="00AA45E6">
        <w:t>The a</w:t>
      </w:r>
      <w:r w:rsidR="00124B0D">
        <w:t>ccuracy score</w:t>
      </w:r>
      <w:r w:rsidRPr="00A25B45">
        <w:t xml:space="preserve"> </w:t>
      </w:r>
      <w:r w:rsidR="001B5D4C">
        <w:lastRenderedPageBreak/>
        <w:t>seems</w:t>
      </w:r>
      <w:r w:rsidRPr="00A25B45">
        <w:t xml:space="preserve"> the most intuitive metric to evaluate the ability of models to classify. </w:t>
      </w:r>
      <w:r w:rsidR="00AA45E6">
        <w:t>The a</w:t>
      </w:r>
      <w:r w:rsidR="00124B0D">
        <w:t>ccuracy score</w:t>
      </w:r>
      <w:r w:rsidRPr="00A25B45">
        <w:t xml:space="preserve"> </w:t>
      </w:r>
      <w:r w:rsidR="004E3EBA">
        <w:t>was</w:t>
      </w:r>
      <w:r w:rsidRPr="00A25B45">
        <w:t xml:space="preserve"> calculated as</w:t>
      </w:r>
      <w:r w:rsidR="00392C25">
        <w:t>:</w:t>
      </w:r>
    </w:p>
    <w:p w14:paraId="5F6063EB" w14:textId="41250FFC" w:rsidR="003E16F6" w:rsidRPr="009B5977" w:rsidRDefault="003E16F6" w:rsidP="00392C25">
      <w:pPr>
        <w:spacing w:before="120" w:after="120"/>
        <w:jc w:val="left"/>
      </w:pPr>
      <w:r w:rsidRPr="009B5977">
        <w:t>Accuracy =</w:t>
      </w:r>
      <w:r w:rsidR="00392C25" w:rsidRPr="009B5977">
        <w:t xml:space="preserve"> </w:t>
      </w:r>
      <m:oMath>
        <m:f>
          <m:fPr>
            <m:ctrlPr>
              <w:rPr>
                <w:rFonts w:ascii="Cambria Math" w:hAnsi="Cambria Math"/>
                <w:i/>
              </w:rPr>
            </m:ctrlPr>
          </m:fPr>
          <m:num>
            <m:r>
              <m:rPr>
                <m:sty m:val="p"/>
              </m:rPr>
              <w:rPr>
                <w:rFonts w:ascii="Cambria Math" w:hAnsi="Cambria Math"/>
              </w:rPr>
              <m:t xml:space="preserve"> (TP + TN) </m:t>
            </m:r>
          </m:num>
          <m:den>
            <m:r>
              <m:rPr>
                <m:sty m:val="p"/>
              </m:rPr>
              <w:rPr>
                <w:rFonts w:ascii="Cambria Math" w:hAnsi="Cambria Math"/>
              </w:rPr>
              <m:t>(TP + TN + FP + FN)</m:t>
            </m:r>
          </m:den>
        </m:f>
      </m:oMath>
    </w:p>
    <w:p w14:paraId="2BB1BCC1" w14:textId="14DCE06E" w:rsidR="00122F88" w:rsidRPr="009B5977" w:rsidRDefault="00754725" w:rsidP="006D0A9F">
      <w:pPr>
        <w:ind w:firstLine="720"/>
      </w:pPr>
      <w:r w:rsidRPr="009B5977">
        <w:t xml:space="preserve">However, when the classes of the dependent variable </w:t>
      </w:r>
      <w:r w:rsidR="004E3EBA" w:rsidRPr="009B5977">
        <w:t>are</w:t>
      </w:r>
      <w:r w:rsidRPr="009B5977">
        <w:t xml:space="preserve"> imbalanced, for example, in a cross-validation trial,</w:t>
      </w:r>
      <w:r w:rsidR="00B158EA" w:rsidRPr="009B5977">
        <w:t xml:space="preserve"> </w:t>
      </w:r>
      <w:r w:rsidRPr="009B5977">
        <w:t xml:space="preserve">when the number of days </w:t>
      </w:r>
      <w:r w:rsidR="00B6220D" w:rsidRPr="009B5977">
        <w:t xml:space="preserve">when </w:t>
      </w:r>
      <w:r w:rsidR="00786D45" w:rsidRPr="009B5977">
        <w:t>Bitcoin</w:t>
      </w:r>
      <w:r w:rsidRPr="009B5977">
        <w:t xml:space="preserve"> return is positive is </w:t>
      </w:r>
      <w:r w:rsidR="00454CB0" w:rsidRPr="009B5977">
        <w:t xml:space="preserve">much </w:t>
      </w:r>
      <w:r w:rsidRPr="009B5977">
        <w:t xml:space="preserve">more frequent than that of days </w:t>
      </w:r>
      <w:r w:rsidR="00786D45" w:rsidRPr="009B5977">
        <w:t>Bitcoin</w:t>
      </w:r>
      <w:r w:rsidRPr="009B5977">
        <w:t xml:space="preserve"> return is negative, </w:t>
      </w:r>
      <w:r w:rsidR="00E6096F" w:rsidRPr="009B5977">
        <w:t xml:space="preserve">the </w:t>
      </w:r>
      <w:r w:rsidR="00124B0D" w:rsidRPr="009B5977">
        <w:t>accuracy score</w:t>
      </w:r>
      <w:r w:rsidRPr="009B5977">
        <w:t xml:space="preserve"> cannot consider the difference between FN and FP. If every error comes from only FN or FP</w:t>
      </w:r>
      <w:r w:rsidR="001B5D4C" w:rsidRPr="009B5977">
        <w:t xml:space="preserve"> in a forecasting model</w:t>
      </w:r>
      <w:r w:rsidRPr="009B5977">
        <w:t xml:space="preserve">, </w:t>
      </w:r>
      <w:r w:rsidR="00AF4F11" w:rsidRPr="009B5977">
        <w:t xml:space="preserve">we cannot admit that </w:t>
      </w:r>
      <w:r w:rsidRPr="009B5977">
        <w:t>the</w:t>
      </w:r>
      <w:r w:rsidR="001B5D4C" w:rsidRPr="009B5977">
        <w:t xml:space="preserve"> </w:t>
      </w:r>
      <w:r w:rsidRPr="009B5977">
        <w:t>model ha</w:t>
      </w:r>
      <w:r w:rsidR="00AF4F11" w:rsidRPr="009B5977">
        <w:t>s enough forecasting</w:t>
      </w:r>
      <w:r w:rsidRPr="009B5977">
        <w:t xml:space="preserve"> ability</w:t>
      </w:r>
      <w:r w:rsidR="00AF4F11" w:rsidRPr="009B5977">
        <w:t xml:space="preserve"> even when its accuracy score is</w:t>
      </w:r>
      <w:r w:rsidR="00E113BA" w:rsidRPr="009B5977">
        <w:t xml:space="preserve"> </w:t>
      </w:r>
      <w:r w:rsidR="00AF4F11" w:rsidRPr="009B5977">
        <w:t>high</w:t>
      </w:r>
      <w:r w:rsidRPr="009B5977">
        <w:t xml:space="preserve">. </w:t>
      </w:r>
    </w:p>
    <w:p w14:paraId="55F9D3FA" w14:textId="7F56B125" w:rsidR="00122F88" w:rsidRPr="009B5977" w:rsidRDefault="00122F88" w:rsidP="00122F88">
      <w:pPr>
        <w:ind w:firstLine="720"/>
      </w:pPr>
      <w:r w:rsidRPr="009B5977">
        <w:t xml:space="preserve">Therefore, we used both the f1 </w:t>
      </w:r>
      <w:r w:rsidR="00F363B4" w:rsidRPr="009B5977">
        <w:t>and the accuracy scores</w:t>
      </w:r>
      <w:r w:rsidRPr="009B5977">
        <w:t xml:space="preserve"> to compare the </w:t>
      </w:r>
      <w:r w:rsidR="00F363B4" w:rsidRPr="009B5977">
        <w:t>forecasting models in Subsection 5</w:t>
      </w:r>
      <w:r w:rsidR="00115F3C" w:rsidRPr="009B5977">
        <w:t xml:space="preserve"> </w:t>
      </w:r>
      <w:r w:rsidR="00F363B4" w:rsidRPr="009B5977">
        <w:t>Results</w:t>
      </w:r>
      <w:r w:rsidRPr="009B5977">
        <w:t>.</w:t>
      </w:r>
      <w:r w:rsidR="00EC6789" w:rsidRPr="009B5977">
        <w:t xml:space="preserve"> By taking an average </w:t>
      </w:r>
      <w:r w:rsidR="00B230A6" w:rsidRPr="009B5977">
        <w:t>between</w:t>
      </w:r>
      <w:r w:rsidR="00EC6789" w:rsidRPr="009B5977">
        <w:t xml:space="preserve"> the precision score and the recall score, we can </w:t>
      </w:r>
      <w:r w:rsidR="00BE7EFA" w:rsidRPr="009B5977">
        <w:t>calculate</w:t>
      </w:r>
      <w:r w:rsidR="00EC6789" w:rsidRPr="009B5977">
        <w:t xml:space="preserve"> t</w:t>
      </w:r>
      <w:r w:rsidRPr="009B5977">
        <w:t>he f1 score as:</w:t>
      </w:r>
    </w:p>
    <w:p w14:paraId="6C460B5D" w14:textId="77777777" w:rsidR="00122F88" w:rsidRPr="009B5977" w:rsidRDefault="00122F88" w:rsidP="00122F88">
      <w:pPr>
        <w:spacing w:before="120" w:after="120"/>
        <w:jc w:val="left"/>
      </w:pPr>
      <w:r w:rsidRPr="009B5977">
        <w:t xml:space="preserve">F1 = </w:t>
      </w:r>
      <m:oMath>
        <m:f>
          <m:fPr>
            <m:ctrlPr>
              <w:rPr>
                <w:rFonts w:ascii="Cambria Math" w:hAnsi="Cambria Math"/>
                <w:i/>
              </w:rPr>
            </m:ctrlPr>
          </m:fPr>
          <m:num>
            <m:r>
              <m:rPr>
                <m:sty m:val="p"/>
              </m:rPr>
              <w:rPr>
                <w:rFonts w:ascii="Cambria Math" w:hAnsi="Cambria Math"/>
              </w:rPr>
              <m:t>(2 * Precision * Recall)</m:t>
            </m:r>
          </m:num>
          <m:den>
            <m:r>
              <m:rPr>
                <m:sty m:val="p"/>
              </m:rPr>
              <w:rPr>
                <w:rFonts w:ascii="Cambria Math" w:hAnsi="Cambria Math"/>
              </w:rPr>
              <m:t>(Precision + Recall)</m:t>
            </m:r>
          </m:den>
        </m:f>
      </m:oMath>
    </w:p>
    <w:p w14:paraId="759E7EB3" w14:textId="29934EE7" w:rsidR="00122F88" w:rsidRPr="009B5977" w:rsidRDefault="00122F88" w:rsidP="00122F88">
      <w:r w:rsidRPr="009B5977">
        <w:t>where</w:t>
      </w:r>
      <w:r w:rsidR="00BD74C0" w:rsidRPr="009B5977">
        <w:t>:</w:t>
      </w:r>
    </w:p>
    <w:p w14:paraId="7CFEDE3D" w14:textId="77777777" w:rsidR="00122F88" w:rsidRPr="009B5977" w:rsidRDefault="00122F88" w:rsidP="00122F88">
      <w:pPr>
        <w:spacing w:before="120" w:after="120"/>
        <w:jc w:val="left"/>
      </w:pPr>
      <w:r w:rsidRPr="009B5977">
        <w:t xml:space="preserve">Precision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(TP + FP)</m:t>
            </m:r>
          </m:den>
        </m:f>
      </m:oMath>
    </w:p>
    <w:p w14:paraId="5FFC37D0" w14:textId="69F61947" w:rsidR="00173016" w:rsidRPr="009B5977" w:rsidRDefault="00122F88" w:rsidP="00122F88">
      <w:pPr>
        <w:spacing w:before="120" w:after="120"/>
        <w:jc w:val="left"/>
      </w:pPr>
      <w:r w:rsidRPr="009B5977">
        <w:t xml:space="preserve">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(TP + FN)</m:t>
            </m:r>
          </m:den>
        </m:f>
      </m:oMath>
    </w:p>
    <w:p w14:paraId="60DA61F4" w14:textId="7A801D25" w:rsidR="0052551A" w:rsidRPr="009B5977" w:rsidRDefault="00122F88" w:rsidP="0025290D">
      <w:pPr>
        <w:jc w:val="left"/>
      </w:pPr>
      <w:r w:rsidRPr="009B5977">
        <w:t>T</w:t>
      </w:r>
      <w:r w:rsidR="00AA45E6" w:rsidRPr="009B5977">
        <w:t>he p</w:t>
      </w:r>
      <w:r w:rsidR="00754725" w:rsidRPr="009B5977">
        <w:t>recision</w:t>
      </w:r>
      <w:r w:rsidR="00AA45E6" w:rsidRPr="009B5977">
        <w:t xml:space="preserve"> </w:t>
      </w:r>
      <w:r w:rsidR="00754725" w:rsidRPr="009B5977">
        <w:t xml:space="preserve">score and </w:t>
      </w:r>
      <w:r w:rsidR="00AA45E6" w:rsidRPr="009B5977">
        <w:t xml:space="preserve">the </w:t>
      </w:r>
      <w:r w:rsidR="00754725" w:rsidRPr="009B5977">
        <w:t>recall</w:t>
      </w:r>
      <w:r w:rsidR="00AA45E6" w:rsidRPr="009B5977">
        <w:t xml:space="preserve"> </w:t>
      </w:r>
      <w:r w:rsidR="00754725" w:rsidRPr="009B5977">
        <w:t xml:space="preserve">score </w:t>
      </w:r>
      <w:r w:rsidR="00C13652" w:rsidRPr="009B5977">
        <w:t>evaluate</w:t>
      </w:r>
      <w:r w:rsidR="00754725" w:rsidRPr="009B5977">
        <w:t xml:space="preserve"> FP </w:t>
      </w:r>
      <w:r w:rsidR="00C13652" w:rsidRPr="009B5977">
        <w:t>and</w:t>
      </w:r>
      <w:r w:rsidR="00754725" w:rsidRPr="009B5977">
        <w:t xml:space="preserve"> FN</w:t>
      </w:r>
      <w:r w:rsidR="00C13652" w:rsidRPr="009B5977">
        <w:t>, respectively</w:t>
      </w:r>
      <w:r w:rsidR="00754725" w:rsidRPr="009B5977">
        <w:t>.</w:t>
      </w:r>
      <w:r w:rsidRPr="009B5977">
        <w:t xml:space="preserve"> </w:t>
      </w:r>
      <w:r w:rsidR="00BE7EFA" w:rsidRPr="009B5977">
        <w:t>However, t</w:t>
      </w:r>
      <w:r w:rsidR="00AA45E6" w:rsidRPr="009B5977">
        <w:t xml:space="preserve">he </w:t>
      </w:r>
      <w:r w:rsidR="00124B0D" w:rsidRPr="009B5977">
        <w:t>f1 score</w:t>
      </w:r>
      <w:r w:rsidR="00B045B6" w:rsidRPr="009B5977">
        <w:t xml:space="preserve"> i</w:t>
      </w:r>
      <w:r w:rsidR="004E3EBA" w:rsidRPr="009B5977">
        <w:t>s</w:t>
      </w:r>
      <w:r w:rsidR="00605D09" w:rsidRPr="009B5977">
        <w:t xml:space="preserve"> </w:t>
      </w:r>
      <w:r w:rsidR="0067068E" w:rsidRPr="009B5977">
        <w:t>better</w:t>
      </w:r>
      <w:r w:rsidR="00754725" w:rsidRPr="009B5977">
        <w:t xml:space="preserve"> to evaluate FP and FN simultaneously</w:t>
      </w:r>
      <w:r w:rsidR="00AB237D" w:rsidRPr="009B5977">
        <w:t xml:space="preserve"> because the relationship between FP and FN is a trade-off</w:t>
      </w:r>
      <w:r w:rsidR="0067068E" w:rsidRPr="009B5977">
        <w:t>.</w:t>
      </w:r>
    </w:p>
    <w:p w14:paraId="34ECABD4" w14:textId="77777777" w:rsidR="0052551A" w:rsidRDefault="0052551A">
      <w:pPr>
        <w:rPr>
          <w:b/>
        </w:rPr>
      </w:pPr>
    </w:p>
    <w:p w14:paraId="7688A3DA" w14:textId="741FA5D6" w:rsidR="0052551A" w:rsidRPr="00111813" w:rsidRDefault="00891521" w:rsidP="00497E07">
      <w:pPr>
        <w:pStyle w:val="Heading2"/>
      </w:pPr>
      <w:bookmarkStart w:id="25" w:name="_Toc75279217"/>
      <w:r>
        <w:t>4</w:t>
      </w:r>
      <w:r w:rsidR="00754725" w:rsidRPr="00111813">
        <w:t xml:space="preserve">.2 Trading </w:t>
      </w:r>
      <w:r w:rsidR="00CA7C9F">
        <w:t>S</w:t>
      </w:r>
      <w:r w:rsidR="00754725" w:rsidRPr="00111813">
        <w:t>imulation</w:t>
      </w:r>
      <w:bookmarkEnd w:id="25"/>
    </w:p>
    <w:p w14:paraId="4F4FC4D6" w14:textId="4E7AFE59" w:rsidR="0052551A" w:rsidRDefault="00891521" w:rsidP="00EF7023">
      <w:pPr>
        <w:pStyle w:val="Heading3"/>
      </w:pPr>
      <w:r>
        <w:t>4</w:t>
      </w:r>
      <w:r w:rsidR="00754725" w:rsidRPr="00E04C8C">
        <w:t xml:space="preserve">.2.1 Simple </w:t>
      </w:r>
      <w:r w:rsidR="00A120E2">
        <w:t>t</w:t>
      </w:r>
      <w:r w:rsidR="00754725" w:rsidRPr="00E04C8C">
        <w:t xml:space="preserve">rading </w:t>
      </w:r>
      <w:r w:rsidR="00A120E2">
        <w:t>s</w:t>
      </w:r>
      <w:r w:rsidR="00754725" w:rsidRPr="00E04C8C">
        <w:t>trategy based on return forecasting.</w:t>
      </w:r>
    </w:p>
    <w:p w14:paraId="4AD75A1D" w14:textId="00B2B47B" w:rsidR="001F79A3" w:rsidRDefault="00B6220D" w:rsidP="007E5DAC">
      <w:pPr>
        <w:ind w:firstLine="720"/>
      </w:pPr>
      <w:r>
        <w:t>When applying the forecasting to trading, w</w:t>
      </w:r>
      <w:r w:rsidR="00754725" w:rsidRPr="00E04C8C">
        <w:t>e t</w:t>
      </w:r>
      <w:r w:rsidR="00506A15" w:rsidRPr="00E04C8C">
        <w:t>ook</w:t>
      </w:r>
      <w:r w:rsidR="00754725" w:rsidRPr="00E04C8C">
        <w:t xml:space="preserve"> the</w:t>
      </w:r>
      <w:r w:rsidR="00506A15" w:rsidRPr="00E04C8C">
        <w:t xml:space="preserve"> straightforward</w:t>
      </w:r>
      <w:r w:rsidR="00754725" w:rsidRPr="00E04C8C">
        <w:t xml:space="preserve"> approach; </w:t>
      </w:r>
      <w:r w:rsidR="00506A15" w:rsidRPr="00E04C8C">
        <w:t xml:space="preserve">We </w:t>
      </w:r>
      <w:r w:rsidR="00754725" w:rsidRPr="00E04C8C">
        <w:t>decid</w:t>
      </w:r>
      <w:r w:rsidR="004E3EBA">
        <w:t>e</w:t>
      </w:r>
      <w:r w:rsidR="00754725" w:rsidRPr="00E04C8C">
        <w:t xml:space="preserve"> to buy or not by the forecast</w:t>
      </w:r>
      <w:r w:rsidR="00232582">
        <w:t>ing</w:t>
      </w:r>
      <w:r w:rsidR="00754725" w:rsidRPr="00E04C8C">
        <w:t xml:space="preserve"> for End of Day, </w:t>
      </w:r>
      <w:r w:rsidR="00506A15" w:rsidRPr="00E04C8C">
        <w:t>two</w:t>
      </w:r>
      <w:r w:rsidR="006F2F70" w:rsidRPr="00E04C8C">
        <w:t>,</w:t>
      </w:r>
      <w:r w:rsidR="00754725" w:rsidRPr="00E04C8C">
        <w:t xml:space="preserve"> </w:t>
      </w:r>
      <w:r w:rsidR="006F2F70" w:rsidRPr="00E04C8C">
        <w:t>and</w:t>
      </w:r>
      <w:r w:rsidR="00506A15" w:rsidRPr="00E04C8C">
        <w:t xml:space="preserve"> three</w:t>
      </w:r>
      <w:r w:rsidR="00754725" w:rsidRPr="00E04C8C">
        <w:t xml:space="preserve"> days ahead. </w:t>
      </w:r>
      <w:r w:rsidR="00FB38A3">
        <w:t>W</w:t>
      </w:r>
      <w:r w:rsidR="00754725" w:rsidRPr="00E04C8C">
        <w:t>e d</w:t>
      </w:r>
      <w:r w:rsidR="004E3EBA">
        <w:t>o</w:t>
      </w:r>
      <w:r w:rsidR="00754725" w:rsidRPr="00E04C8C">
        <w:t xml:space="preserve"> not rely on forecasting</w:t>
      </w:r>
      <w:r w:rsidR="002B5B49" w:rsidRPr="00E04C8C">
        <w:t xml:space="preserve"> by the models </w:t>
      </w:r>
      <w:r w:rsidR="00754725" w:rsidRPr="00E04C8C">
        <w:t xml:space="preserve">when selling </w:t>
      </w:r>
      <w:r w:rsidR="00786D45" w:rsidRPr="00E04C8C">
        <w:t>Bitcoin</w:t>
      </w:r>
      <w:r w:rsidR="00754725" w:rsidRPr="00E04C8C">
        <w:t xml:space="preserve">. At the </w:t>
      </w:r>
      <w:r w:rsidR="00754725" w:rsidRPr="000F64EA">
        <w:t xml:space="preserve">time </w:t>
      </w:r>
      <w:r w:rsidR="00754725" w:rsidRPr="000F64EA">
        <w:rPr>
          <w:i/>
        </w:rPr>
        <w:t>t</w:t>
      </w:r>
      <w:r w:rsidR="00754725" w:rsidRPr="000F64EA">
        <w:t>, we s</w:t>
      </w:r>
      <w:r w:rsidR="004E3EBA">
        <w:t>ell</w:t>
      </w:r>
      <w:r w:rsidR="00754725" w:rsidRPr="000F64EA">
        <w:t xml:space="preserve"> all the </w:t>
      </w:r>
      <w:r w:rsidR="00786D45" w:rsidRPr="000F64EA">
        <w:t>Bitcoin</w:t>
      </w:r>
      <w:r w:rsidR="00754725" w:rsidRPr="000F64EA">
        <w:t xml:space="preserve"> if we bought it at the time </w:t>
      </w:r>
      <w:r w:rsidR="00754725" w:rsidRPr="000F64EA">
        <w:rPr>
          <w:i/>
        </w:rPr>
        <w:t>t</w:t>
      </w:r>
      <w:r w:rsidR="007A45DA">
        <w:rPr>
          <w:i/>
        </w:rPr>
        <w:t xml:space="preserve"> </w:t>
      </w:r>
      <w:r w:rsidR="00754725" w:rsidRPr="000F64EA">
        <w:rPr>
          <w:i/>
        </w:rPr>
        <w:t>-</w:t>
      </w:r>
      <w:r w:rsidR="007A45DA">
        <w:rPr>
          <w:i/>
        </w:rPr>
        <w:t xml:space="preserve"> </w:t>
      </w:r>
      <w:r w:rsidR="00754725" w:rsidRPr="000F64EA">
        <w:rPr>
          <w:i/>
        </w:rPr>
        <w:t>1</w:t>
      </w:r>
      <w:r w:rsidR="00754725" w:rsidRPr="000F64EA">
        <w:t xml:space="preserve">, regardless of the </w:t>
      </w:r>
      <w:r w:rsidR="00F12C5A">
        <w:t xml:space="preserve">actual </w:t>
      </w:r>
      <w:r w:rsidR="00754725" w:rsidRPr="000F64EA">
        <w:t xml:space="preserve">return at the time </w:t>
      </w:r>
      <w:r w:rsidR="00754725" w:rsidRPr="000F64EA">
        <w:rPr>
          <w:i/>
        </w:rPr>
        <w:t>t</w:t>
      </w:r>
      <w:r w:rsidR="00754725" w:rsidRPr="000F64EA">
        <w:t xml:space="preserve">. Next, we decide to </w:t>
      </w:r>
      <w:r w:rsidR="00B04E25">
        <w:t>b</w:t>
      </w:r>
      <w:r w:rsidR="00754725" w:rsidRPr="000F64EA">
        <w:t xml:space="preserve">uy if the forecasted return at the time </w:t>
      </w:r>
      <w:r w:rsidR="00754725" w:rsidRPr="000F64EA">
        <w:rPr>
          <w:i/>
        </w:rPr>
        <w:t>t</w:t>
      </w:r>
      <w:r w:rsidR="007A45DA">
        <w:rPr>
          <w:i/>
        </w:rPr>
        <w:t xml:space="preserve"> </w:t>
      </w:r>
      <w:r w:rsidR="00754725" w:rsidRPr="000F64EA">
        <w:rPr>
          <w:i/>
        </w:rPr>
        <w:t>+</w:t>
      </w:r>
      <w:r w:rsidR="007A45DA">
        <w:rPr>
          <w:i/>
        </w:rPr>
        <w:t xml:space="preserve"> </w:t>
      </w:r>
      <w:r w:rsidR="00754725" w:rsidRPr="000F64EA">
        <w:rPr>
          <w:i/>
        </w:rPr>
        <w:t>1</w:t>
      </w:r>
      <w:r w:rsidR="00754725" w:rsidRPr="000F64EA">
        <w:t xml:space="preserve"> </w:t>
      </w:r>
      <w:r w:rsidR="004E3EBA">
        <w:t>is</w:t>
      </w:r>
      <w:r w:rsidR="00754725" w:rsidRPr="000F64EA">
        <w:t xml:space="preserve"> positive. If the forecasted return at the time </w:t>
      </w:r>
      <w:r w:rsidR="00754725" w:rsidRPr="000F64EA">
        <w:rPr>
          <w:i/>
        </w:rPr>
        <w:t>t</w:t>
      </w:r>
      <w:r w:rsidR="007A45DA">
        <w:rPr>
          <w:i/>
        </w:rPr>
        <w:t xml:space="preserve"> </w:t>
      </w:r>
      <w:r w:rsidR="00754725" w:rsidRPr="000F64EA">
        <w:rPr>
          <w:i/>
        </w:rPr>
        <w:t>+</w:t>
      </w:r>
      <w:r w:rsidR="007A45DA">
        <w:rPr>
          <w:i/>
        </w:rPr>
        <w:t xml:space="preserve"> </w:t>
      </w:r>
      <w:r w:rsidR="00754725" w:rsidRPr="000F64EA">
        <w:rPr>
          <w:i/>
        </w:rPr>
        <w:t>1</w:t>
      </w:r>
      <w:r w:rsidR="00754725" w:rsidRPr="000F64EA">
        <w:t xml:space="preserve"> </w:t>
      </w:r>
      <w:r w:rsidR="004E3EBA">
        <w:t>is</w:t>
      </w:r>
      <w:r w:rsidR="00754725" w:rsidRPr="000F64EA">
        <w:t xml:space="preserve"> negative, </w:t>
      </w:r>
      <w:r w:rsidR="004E3EBA">
        <w:t xml:space="preserve">we </w:t>
      </w:r>
      <w:r w:rsidR="00FB38A3" w:rsidRPr="000F64EA">
        <w:t>d</w:t>
      </w:r>
      <w:r w:rsidR="004E3EBA">
        <w:t>o</w:t>
      </w:r>
      <w:r w:rsidR="00FB38A3" w:rsidRPr="000F64EA">
        <w:t xml:space="preserve"> not buy</w:t>
      </w:r>
      <w:r w:rsidR="00754725" w:rsidRPr="000F64EA">
        <w:t>. That is, do nothing.</w:t>
      </w:r>
      <w:r w:rsidR="0062496C">
        <w:t xml:space="preserve"> </w:t>
      </w:r>
      <w:r w:rsidR="007A45DA" w:rsidRPr="007A45DA">
        <w:t xml:space="preserve">The </w:t>
      </w:r>
      <w:r w:rsidR="00521B25">
        <w:t xml:space="preserve">trading </w:t>
      </w:r>
      <w:r w:rsidR="007A45DA" w:rsidRPr="007A45DA">
        <w:t xml:space="preserve">interval </w:t>
      </w:r>
      <w:r w:rsidR="00521B25" w:rsidRPr="007A45DA">
        <w:t xml:space="preserve">between time </w:t>
      </w:r>
      <w:r w:rsidR="00521B25" w:rsidRPr="000C7892">
        <w:rPr>
          <w:i/>
          <w:iCs/>
        </w:rPr>
        <w:t>t</w:t>
      </w:r>
      <w:r w:rsidR="00521B25" w:rsidRPr="007A45DA">
        <w:t xml:space="preserve"> and </w:t>
      </w:r>
      <w:r w:rsidR="00521B25" w:rsidRPr="000C7892">
        <w:rPr>
          <w:i/>
          <w:iCs/>
        </w:rPr>
        <w:t>t</w:t>
      </w:r>
      <w:r w:rsidR="00521B25">
        <w:rPr>
          <w:i/>
          <w:iCs/>
        </w:rPr>
        <w:t xml:space="preserve"> </w:t>
      </w:r>
      <w:r w:rsidR="00521B25" w:rsidRPr="000C7892">
        <w:rPr>
          <w:i/>
          <w:iCs/>
        </w:rPr>
        <w:t>+</w:t>
      </w:r>
      <w:r w:rsidR="00521B25">
        <w:rPr>
          <w:i/>
          <w:iCs/>
        </w:rPr>
        <w:t xml:space="preserve"> </w:t>
      </w:r>
      <w:r w:rsidR="00521B25" w:rsidRPr="000C7892">
        <w:rPr>
          <w:i/>
          <w:iCs/>
        </w:rPr>
        <w:t>1</w:t>
      </w:r>
      <w:r w:rsidR="00521B25">
        <w:t xml:space="preserve"> is every</w:t>
      </w:r>
      <w:r w:rsidR="00327919">
        <w:t xml:space="preserve"> </w:t>
      </w:r>
      <w:r w:rsidR="00521B25">
        <w:t>day</w:t>
      </w:r>
      <w:r w:rsidR="007A45DA" w:rsidRPr="007A45DA">
        <w:t xml:space="preserve"> when trading based on the End of Day return forecasting, every </w:t>
      </w:r>
      <w:r w:rsidR="00B42367">
        <w:t>second</w:t>
      </w:r>
      <w:r w:rsidR="007A45DA" w:rsidRPr="007A45DA">
        <w:t xml:space="preserve"> day when trading based on the </w:t>
      </w:r>
      <w:r w:rsidR="001F79A3">
        <w:t>two</w:t>
      </w:r>
      <w:r w:rsidR="007A45DA" w:rsidRPr="007A45DA">
        <w:t xml:space="preserve"> days ahead return forecasting, and every th</w:t>
      </w:r>
      <w:r w:rsidR="00831797">
        <w:t>ree</w:t>
      </w:r>
      <w:r w:rsidR="00D366F4">
        <w:t xml:space="preserve"> </w:t>
      </w:r>
      <w:r w:rsidR="007A45DA" w:rsidRPr="007A45DA">
        <w:t>day</w:t>
      </w:r>
      <w:r w:rsidR="00831797">
        <w:t>s</w:t>
      </w:r>
      <w:r w:rsidR="007A45DA" w:rsidRPr="007A45DA">
        <w:t xml:space="preserve"> when trading based on the </w:t>
      </w:r>
      <w:r w:rsidR="001F79A3">
        <w:t>three</w:t>
      </w:r>
      <w:r w:rsidR="007A45DA" w:rsidRPr="007A45DA">
        <w:t xml:space="preserve"> days ahead return forecasting.</w:t>
      </w:r>
    </w:p>
    <w:p w14:paraId="7857208F" w14:textId="020B6D27" w:rsidR="000151A2" w:rsidRDefault="003E16F6" w:rsidP="000151A2">
      <w:pPr>
        <w:ind w:firstLine="720"/>
      </w:pPr>
      <w:r w:rsidRPr="00E04C8C">
        <w:t>W</w:t>
      </w:r>
      <w:r w:rsidR="00754725" w:rsidRPr="00E04C8C">
        <w:t xml:space="preserve">e </w:t>
      </w:r>
      <w:r w:rsidRPr="00E04C8C">
        <w:t>also set up</w:t>
      </w:r>
      <w:r w:rsidR="00754725" w:rsidRPr="00E04C8C">
        <w:t xml:space="preserve"> three </w:t>
      </w:r>
      <w:r w:rsidRPr="00E04C8C">
        <w:t xml:space="preserve">benchmark </w:t>
      </w:r>
      <w:r w:rsidR="00754725" w:rsidRPr="00E04C8C">
        <w:t xml:space="preserve">trading approaches: Random guess, </w:t>
      </w:r>
      <w:r w:rsidR="002A3DAB" w:rsidRPr="00E04C8C">
        <w:t>Na</w:t>
      </w:r>
      <w:r w:rsidRPr="00E04C8C">
        <w:t>i</w:t>
      </w:r>
      <w:r w:rsidR="002A3DAB" w:rsidRPr="00E04C8C">
        <w:t>ve</w:t>
      </w:r>
      <w:r w:rsidR="00754725" w:rsidRPr="00E04C8C">
        <w:t xml:space="preserve"> guess</w:t>
      </w:r>
      <w:r w:rsidR="006F2F70" w:rsidRPr="00E04C8C">
        <w:t>,</w:t>
      </w:r>
      <w:r w:rsidR="00754725" w:rsidRPr="00E04C8C">
        <w:t xml:space="preserve"> and Buy &amp; Hold</w:t>
      </w:r>
      <w:r w:rsidR="006F2F70" w:rsidRPr="00E04C8C">
        <w:t xml:space="preserve"> strategy</w:t>
      </w:r>
      <w:r w:rsidR="00754725" w:rsidRPr="00E04C8C">
        <w:t>.</w:t>
      </w:r>
      <w:r w:rsidR="00E962F7">
        <w:t xml:space="preserve"> </w:t>
      </w:r>
      <w:r w:rsidR="009A2695">
        <w:t xml:space="preserve">Regarding Random guess and Naive guess, the procedures were explained </w:t>
      </w:r>
      <w:r w:rsidR="009A2695">
        <w:lastRenderedPageBreak/>
        <w:t xml:space="preserve">in Subsection 4.1.1, The overview of the experiment. </w:t>
      </w:r>
      <w:r w:rsidR="00F12C5A">
        <w:t>As above, we decide to buy in both strategies</w:t>
      </w:r>
      <w:r w:rsidR="00DD58C2" w:rsidRPr="000F64EA">
        <w:t xml:space="preserve"> if the forecasted return at the time </w:t>
      </w:r>
      <w:r w:rsidR="00DD58C2" w:rsidRPr="000F64EA">
        <w:rPr>
          <w:i/>
        </w:rPr>
        <w:t>t</w:t>
      </w:r>
      <w:r w:rsidR="00DD58C2">
        <w:rPr>
          <w:i/>
        </w:rPr>
        <w:t xml:space="preserve"> </w:t>
      </w:r>
      <w:r w:rsidR="00DD58C2" w:rsidRPr="000F64EA">
        <w:rPr>
          <w:i/>
        </w:rPr>
        <w:t>+</w:t>
      </w:r>
      <w:r w:rsidR="00DD58C2">
        <w:rPr>
          <w:i/>
        </w:rPr>
        <w:t xml:space="preserve"> </w:t>
      </w:r>
      <w:r w:rsidR="00DD58C2" w:rsidRPr="000F64EA">
        <w:rPr>
          <w:i/>
        </w:rPr>
        <w:t>1</w:t>
      </w:r>
      <w:r w:rsidR="00DD58C2" w:rsidRPr="000F64EA">
        <w:t xml:space="preserve"> </w:t>
      </w:r>
      <w:r w:rsidR="00DD58C2">
        <w:t>is</w:t>
      </w:r>
      <w:r w:rsidR="00DD58C2" w:rsidRPr="000F64EA">
        <w:t xml:space="preserve"> positive. </w:t>
      </w:r>
      <w:r w:rsidR="00AA393E">
        <w:t>On the other hand, i</w:t>
      </w:r>
      <w:r w:rsidR="00DD58C2" w:rsidRPr="000F64EA">
        <w:t xml:space="preserve">f the forecasted return at the time </w:t>
      </w:r>
      <w:r w:rsidR="00DD58C2" w:rsidRPr="000F64EA">
        <w:rPr>
          <w:i/>
        </w:rPr>
        <w:t>t</w:t>
      </w:r>
      <w:r w:rsidR="00DD58C2">
        <w:rPr>
          <w:i/>
        </w:rPr>
        <w:t xml:space="preserve"> </w:t>
      </w:r>
      <w:r w:rsidR="00DD58C2" w:rsidRPr="000F64EA">
        <w:rPr>
          <w:i/>
        </w:rPr>
        <w:t>+</w:t>
      </w:r>
      <w:r w:rsidR="00DD58C2">
        <w:rPr>
          <w:i/>
        </w:rPr>
        <w:t xml:space="preserve"> </w:t>
      </w:r>
      <w:r w:rsidR="00DD58C2" w:rsidRPr="000F64EA">
        <w:rPr>
          <w:i/>
        </w:rPr>
        <w:t>1</w:t>
      </w:r>
      <w:r w:rsidR="00DD58C2" w:rsidRPr="000F64EA">
        <w:t xml:space="preserve"> </w:t>
      </w:r>
      <w:r w:rsidR="00DD58C2">
        <w:t>is</w:t>
      </w:r>
      <w:r w:rsidR="00DD58C2" w:rsidRPr="000F64EA">
        <w:t xml:space="preserve"> negative, </w:t>
      </w:r>
      <w:r w:rsidR="00DD58C2">
        <w:t xml:space="preserve">we </w:t>
      </w:r>
      <w:r w:rsidR="00DD58C2" w:rsidRPr="000F64EA">
        <w:t>d</w:t>
      </w:r>
      <w:r w:rsidR="00DD58C2">
        <w:t>o</w:t>
      </w:r>
      <w:r w:rsidR="00DD58C2" w:rsidRPr="000F64EA">
        <w:t xml:space="preserve"> not buy. That is, do nothing.</w:t>
      </w:r>
      <w:r w:rsidR="00DD58C2">
        <w:t xml:space="preserve"> </w:t>
      </w:r>
      <w:r w:rsidR="00E962F7">
        <w:t>Finally, w</w:t>
      </w:r>
      <w:r w:rsidR="00754725" w:rsidRPr="00E04C8C">
        <w:t>hen we employ</w:t>
      </w:r>
      <w:r w:rsidR="004E3EBA">
        <w:t>ed</w:t>
      </w:r>
      <w:r w:rsidR="00754725" w:rsidRPr="00E04C8C">
        <w:t xml:space="preserve"> Buy &amp; Hold strategy,</w:t>
      </w:r>
      <w:r w:rsidR="006F2F70" w:rsidRPr="00E04C8C">
        <w:t xml:space="preserve"> as Garcia (2015) explains, it </w:t>
      </w:r>
      <w:r w:rsidR="00AC5BA0">
        <w:t>"</w:t>
      </w:r>
      <w:r w:rsidR="006F2F70" w:rsidRPr="00E04C8C">
        <w:t xml:space="preserve">simply buys Bitcoin with the initial capital at time </w:t>
      </w:r>
      <w:r w:rsidR="006F2F70" w:rsidRPr="00E04C8C">
        <w:rPr>
          <w:i/>
          <w:iCs/>
        </w:rPr>
        <w:t>t = 1</w:t>
      </w:r>
      <w:r w:rsidR="006F2F70" w:rsidRPr="00E04C8C">
        <w:t>, selling it only once at the time when profits are evaluated</w:t>
      </w:r>
      <w:r w:rsidR="00AC5BA0">
        <w:t>"</w:t>
      </w:r>
      <w:r w:rsidR="00754725" w:rsidRPr="00E04C8C">
        <w:t>.</w:t>
      </w:r>
    </w:p>
    <w:p w14:paraId="0C41D1A2" w14:textId="77777777" w:rsidR="00C34859" w:rsidRDefault="00C34859" w:rsidP="000151A2">
      <w:pPr>
        <w:ind w:firstLine="720"/>
      </w:pPr>
    </w:p>
    <w:p w14:paraId="1DED7A5F" w14:textId="367D19E4" w:rsidR="0052551A" w:rsidRDefault="00891521" w:rsidP="000151A2">
      <w:pPr>
        <w:pStyle w:val="Heading3"/>
      </w:pPr>
      <w:r>
        <w:t>4</w:t>
      </w:r>
      <w:r w:rsidR="00754725" w:rsidRPr="0084322B">
        <w:t xml:space="preserve">.2.2 Evaluation of </w:t>
      </w:r>
      <w:r w:rsidR="00A120E2">
        <w:t>t</w:t>
      </w:r>
      <w:r w:rsidR="00754725" w:rsidRPr="0084322B">
        <w:t xml:space="preserve">rading </w:t>
      </w:r>
      <w:r w:rsidR="00A120E2">
        <w:t>p</w:t>
      </w:r>
      <w:r w:rsidR="00754725" w:rsidRPr="0084322B">
        <w:t>erformances</w:t>
      </w:r>
    </w:p>
    <w:p w14:paraId="0D4C3CB7" w14:textId="4C4F2B3E" w:rsidR="00B04E25" w:rsidRDefault="00EB4514" w:rsidP="005368E1">
      <w:pPr>
        <w:ind w:firstLine="720"/>
      </w:pPr>
      <w:r w:rsidRPr="00EB4514">
        <w:t>At first, we calculated the cumulative returns of the trading strategies.</w:t>
      </w:r>
      <w:r w:rsidR="00B6220D">
        <w:t xml:space="preserve"> The simulated cumulative returns </w:t>
      </w:r>
      <w:r w:rsidR="00FF183F">
        <w:t xml:space="preserve">demonstrated </w:t>
      </w:r>
      <w:r w:rsidR="00B6220D">
        <w:t>the ability of the forecasting models to make profits</w:t>
      </w:r>
      <w:r w:rsidR="004B72B3">
        <w:t xml:space="preserve"> </w:t>
      </w:r>
      <w:r w:rsidR="004B72B3" w:rsidRPr="00EB4514">
        <w:t>in trading simulations</w:t>
      </w:r>
      <w:r w:rsidR="00B6220D">
        <w:t>.</w:t>
      </w:r>
      <w:r w:rsidRPr="00EB4514">
        <w:t xml:space="preserve"> Then, we conducted the Wilcoxon Signed</w:t>
      </w:r>
      <w:r w:rsidR="00EE60B1">
        <w:t>-</w:t>
      </w:r>
      <w:r w:rsidRPr="00EB4514">
        <w:t xml:space="preserve">Rank test on the simulated Bitcoin returns generated from </w:t>
      </w:r>
      <w:r w:rsidR="00DD538D">
        <w:t>the</w:t>
      </w:r>
      <w:r w:rsidRPr="00EB4514">
        <w:t xml:space="preserve"> forecasting model</w:t>
      </w:r>
      <w:r w:rsidR="00DD538D">
        <w:t>s</w:t>
      </w:r>
      <w:r w:rsidRPr="00EB4514">
        <w:t xml:space="preserve"> and the benchmarks (Wilcoxon, 1945). Wilcoxon Signed-Rank test has its null hypothesis that the paired samples from the two series follow the same distribution, meaning the difference of two samples </w:t>
      </w:r>
      <w:r w:rsidRPr="00BB5442">
        <w:rPr>
          <w:i/>
          <w:iCs/>
        </w:rPr>
        <w:t>d = s1 – s2</w:t>
      </w:r>
      <w:r w:rsidRPr="00EB4514">
        <w:t xml:space="preserve"> are distributed around zero symmetrically</w:t>
      </w:r>
      <w:sdt>
        <w:sdtPr>
          <w:id w:val="963619227"/>
          <w:citation/>
        </w:sdtPr>
        <w:sdtEndPr/>
        <w:sdtContent>
          <w:r w:rsidR="00BB5442">
            <w:fldChar w:fldCharType="begin"/>
          </w:r>
          <w:r w:rsidR="00BB5442">
            <w:instrText xml:space="preserve"> </w:instrText>
          </w:r>
          <w:r w:rsidR="00BB5442">
            <w:rPr>
              <w:rFonts w:hint="eastAsia"/>
            </w:rPr>
            <w:instrText>CITATION SciPy \l 1041</w:instrText>
          </w:r>
          <w:r w:rsidR="00BB5442">
            <w:instrText xml:space="preserve"> </w:instrText>
          </w:r>
          <w:r w:rsidR="00BB5442">
            <w:fldChar w:fldCharType="separate"/>
          </w:r>
          <w:r w:rsidR="004F370A">
            <w:rPr>
              <w:rFonts w:hint="eastAsia"/>
              <w:noProof/>
            </w:rPr>
            <w:t xml:space="preserve"> </w:t>
          </w:r>
          <w:r w:rsidR="004F370A">
            <w:rPr>
              <w:noProof/>
            </w:rPr>
            <w:t>(Scipy.org, 2021)</w:t>
          </w:r>
          <w:r w:rsidR="00BB5442">
            <w:fldChar w:fldCharType="end"/>
          </w:r>
        </w:sdtContent>
      </w:sdt>
      <w:r w:rsidRPr="00EB4514">
        <w:t>.</w:t>
      </w:r>
      <w:r>
        <w:t xml:space="preserve"> We also set up the alternative hypothesis that </w:t>
      </w:r>
      <w:r w:rsidR="00191A40">
        <w:rPr>
          <w:i/>
          <w:iCs/>
        </w:rPr>
        <w:t>d</w:t>
      </w:r>
      <w:r w:rsidRPr="00EB4514">
        <w:rPr>
          <w:i/>
          <w:iCs/>
        </w:rPr>
        <w:t xml:space="preserve"> &gt; </w:t>
      </w:r>
      <w:r w:rsidR="00191A40">
        <w:rPr>
          <w:i/>
          <w:iCs/>
        </w:rPr>
        <w:t>0</w:t>
      </w:r>
      <w:r>
        <w:t xml:space="preserve">. Therefore, we </w:t>
      </w:r>
      <w:r w:rsidR="00351023">
        <w:t>c</w:t>
      </w:r>
      <w:r w:rsidR="003F0F99">
        <w:t xml:space="preserve">ould </w:t>
      </w:r>
      <w:r>
        <w:t>conclud</w:t>
      </w:r>
      <w:r w:rsidR="00351023">
        <w:t>e</w:t>
      </w:r>
      <w:r>
        <w:t xml:space="preserve"> </w:t>
      </w:r>
      <w:r w:rsidR="00BB5442">
        <w:t>whether</w:t>
      </w:r>
      <w:r>
        <w:t xml:space="preserve"> the returns series generated from the forecasting</w:t>
      </w:r>
      <w:r w:rsidR="002C72E9">
        <w:t xml:space="preserve"> </w:t>
      </w:r>
      <w:r w:rsidR="00794E78">
        <w:t xml:space="preserve">models </w:t>
      </w:r>
      <w:r>
        <w:t>are greater than those from the benchmarks</w:t>
      </w:r>
      <w:r w:rsidR="00BB5442">
        <w:t xml:space="preserve"> or not</w:t>
      </w:r>
      <w:r>
        <w:t>.</w:t>
      </w:r>
    </w:p>
    <w:p w14:paraId="07CDD624" w14:textId="77777777" w:rsidR="000151A2" w:rsidRDefault="000151A2" w:rsidP="000151A2"/>
    <w:p w14:paraId="63D76835" w14:textId="7740D585" w:rsidR="0052551A" w:rsidRDefault="00891521">
      <w:pPr>
        <w:pStyle w:val="Heading1"/>
      </w:pPr>
      <w:bookmarkStart w:id="26" w:name="_Toc75279218"/>
      <w:r>
        <w:t>5</w:t>
      </w:r>
      <w:r w:rsidR="00754725">
        <w:t>.</w:t>
      </w:r>
      <w:r w:rsidR="00564455">
        <w:t xml:space="preserve"> </w:t>
      </w:r>
      <w:r w:rsidR="00754725">
        <w:t>Results</w:t>
      </w:r>
      <w:bookmarkEnd w:id="26"/>
    </w:p>
    <w:p w14:paraId="70104857" w14:textId="3167A33A" w:rsidR="00EC10ED" w:rsidRDefault="00754725" w:rsidP="00F42CD9">
      <w:pPr>
        <w:ind w:firstLine="720"/>
      </w:pPr>
      <w:r>
        <w:t>In the previous section, we discussed the experimental methods.</w:t>
      </w:r>
      <w:r w:rsidR="00B6220D">
        <w:t xml:space="preserve"> </w:t>
      </w:r>
      <w:r w:rsidR="00F47492">
        <w:t>Our</w:t>
      </w:r>
      <w:r w:rsidR="00F47492" w:rsidRPr="0070052B">
        <w:t xml:space="preserve"> whole experiment was composed of two steps. The first step was to forecast Bitcoin binary log returns in End of Day, two and three days ahead. </w:t>
      </w:r>
      <w:r w:rsidR="00F47492">
        <w:t>Then</w:t>
      </w:r>
      <w:r w:rsidR="00F47492" w:rsidRPr="0070052B">
        <w:t xml:space="preserve">, we calculated their evaluation metrics. The second step was to simulate trading </w:t>
      </w:r>
      <w:r w:rsidR="00DF227B">
        <w:t xml:space="preserve">strategies </w:t>
      </w:r>
      <w:r w:rsidR="00F47492" w:rsidRPr="0070052B">
        <w:t xml:space="preserve">based on the forecasting </w:t>
      </w:r>
      <w:r w:rsidR="00DF227B">
        <w:t>model</w:t>
      </w:r>
      <w:r w:rsidR="00F47492" w:rsidRPr="0070052B">
        <w:t xml:space="preserve">s and assess </w:t>
      </w:r>
      <w:r w:rsidR="00DF227B">
        <w:t>their</w:t>
      </w:r>
      <w:r w:rsidR="00F47492" w:rsidRPr="0070052B">
        <w:t xml:space="preserve"> profitability.</w:t>
      </w:r>
      <w:r w:rsidR="00F42CD9">
        <w:t xml:space="preserve"> </w:t>
      </w:r>
      <w:r w:rsidR="00B6220D">
        <w:t>This section shows their results.</w:t>
      </w:r>
      <w:r w:rsidR="0025290D">
        <w:t xml:space="preserve"> </w:t>
      </w:r>
    </w:p>
    <w:p w14:paraId="31E1EBCA" w14:textId="77777777" w:rsidR="0025290D" w:rsidRDefault="0025290D" w:rsidP="00EC10ED">
      <w:pPr>
        <w:ind w:firstLine="720"/>
      </w:pPr>
    </w:p>
    <w:p w14:paraId="5F1CF32F" w14:textId="6CEF8829" w:rsidR="00B24DA8" w:rsidRDefault="00891521" w:rsidP="00497E07">
      <w:pPr>
        <w:pStyle w:val="Heading2"/>
      </w:pPr>
      <w:bookmarkStart w:id="27" w:name="_Toc75279219"/>
      <w:r>
        <w:t>5</w:t>
      </w:r>
      <w:r w:rsidR="00754725">
        <w:t xml:space="preserve">.1 Bitcoin </w:t>
      </w:r>
      <w:r w:rsidR="00CA7C9F">
        <w:t>R</w:t>
      </w:r>
      <w:r w:rsidR="00754725">
        <w:t xml:space="preserve">eturn </w:t>
      </w:r>
      <w:r w:rsidR="00CA7C9F">
        <w:t>F</w:t>
      </w:r>
      <w:r w:rsidR="00754725">
        <w:t>orecasting</w:t>
      </w:r>
      <w:bookmarkEnd w:id="27"/>
    </w:p>
    <w:p w14:paraId="7415B865" w14:textId="49FAD36F" w:rsidR="00B24DA8" w:rsidRPr="002A3379" w:rsidRDefault="00891521" w:rsidP="00EF7023">
      <w:pPr>
        <w:pStyle w:val="Heading3"/>
      </w:pPr>
      <w:r>
        <w:t>5</w:t>
      </w:r>
      <w:r w:rsidR="00B24DA8" w:rsidRPr="002A3379">
        <w:t xml:space="preserve">.1.1 </w:t>
      </w:r>
      <w:r w:rsidR="00450C5B">
        <w:t>The i</w:t>
      </w:r>
      <w:r w:rsidR="00B24DA8" w:rsidRPr="002A3379">
        <w:t xml:space="preserve">ndependent </w:t>
      </w:r>
      <w:r w:rsidR="00A120E2">
        <w:t>v</w:t>
      </w:r>
      <w:r w:rsidR="00B24DA8" w:rsidRPr="002A3379">
        <w:t xml:space="preserve">ariables </w:t>
      </w:r>
      <w:r w:rsidR="00B148BD">
        <w:t>chosen by</w:t>
      </w:r>
      <w:r w:rsidR="00B24DA8" w:rsidRPr="002A3379">
        <w:t xml:space="preserve"> Boruta</w:t>
      </w:r>
    </w:p>
    <w:p w14:paraId="233CAEED" w14:textId="0B37C2B5" w:rsidR="00671F1D" w:rsidRDefault="00671F1D" w:rsidP="009B14A1">
      <w:pPr>
        <w:ind w:firstLine="720"/>
      </w:pPr>
      <w:r w:rsidRPr="00671F1D">
        <w:t>Table A5 in the Appendix shows the list of independent variables chosen by Boruta at least on</w:t>
      </w:r>
      <w:r w:rsidR="004D0187">
        <w:t>c</w:t>
      </w:r>
      <w:r w:rsidRPr="00671F1D">
        <w:t xml:space="preserve">e in the experiments when we use all the three </w:t>
      </w:r>
      <w:r w:rsidR="009B14A1">
        <w:t xml:space="preserve">dataset </w:t>
      </w:r>
      <w:r w:rsidRPr="00671F1D">
        <w:t>categories: the Bitcoin blockchain, the Altcoins market, and the macroeconomics. As Table A5 shows, the variables that were chosen by Boruta at least on</w:t>
      </w:r>
      <w:r w:rsidR="004D0187">
        <w:t>ce</w:t>
      </w:r>
      <w:r w:rsidRPr="00671F1D">
        <w:t xml:space="preserve"> mainly came from the categories of the Bitcoin blockchain and the Altcoins market. As to the macroeconomic variables, only the log return of the gold prices and that of the GBP-USD prices were statistically significantly important to forecast Bitcoin returns. </w:t>
      </w:r>
      <w:r w:rsidRPr="009B5977">
        <w:t>Furthermore, Boruta chose more one-lagged variables from the Altcoins variables than from the other categories and used them for forecasting. Thus, the results supported our hypothesis that the Bitcoin blockchain and the Altcoins market are potential factors affecting future Bitcoin returns.</w:t>
      </w:r>
    </w:p>
    <w:p w14:paraId="3D657690" w14:textId="77777777" w:rsidR="004D0187" w:rsidRPr="00AB4F78" w:rsidRDefault="004D0187" w:rsidP="004D0187">
      <w:pPr>
        <w:ind w:firstLine="720"/>
      </w:pPr>
    </w:p>
    <w:p w14:paraId="7A10ECF2" w14:textId="659ACF7C" w:rsidR="0052551A" w:rsidRDefault="00891521" w:rsidP="00EF7023">
      <w:pPr>
        <w:pStyle w:val="Heading3"/>
      </w:pPr>
      <w:r>
        <w:lastRenderedPageBreak/>
        <w:t>5</w:t>
      </w:r>
      <w:r w:rsidR="00754725">
        <w:t>.1.</w:t>
      </w:r>
      <w:r w:rsidR="00B24DA8">
        <w:t>2</w:t>
      </w:r>
      <w:r w:rsidR="00754725">
        <w:t xml:space="preserve"> </w:t>
      </w:r>
      <w:r w:rsidR="00E6096F">
        <w:t>The f</w:t>
      </w:r>
      <w:r w:rsidR="00754725">
        <w:t>1</w:t>
      </w:r>
      <w:r w:rsidR="00633D4E">
        <w:t xml:space="preserve"> </w:t>
      </w:r>
      <w:r w:rsidR="00754725">
        <w:t>scores of each cross-validation trial</w:t>
      </w:r>
    </w:p>
    <w:p w14:paraId="4602D6E0" w14:textId="7824BBA9" w:rsidR="004D0187" w:rsidRDefault="004D0187" w:rsidP="0025290D">
      <w:pPr>
        <w:ind w:firstLine="720"/>
      </w:pPr>
      <w:r>
        <w:t xml:space="preserve">Figures 7-9 illustrate the f1 scores </w:t>
      </w:r>
      <w:r w:rsidR="003F330D">
        <w:t>of the test period</w:t>
      </w:r>
      <w:r w:rsidR="00D760D4">
        <w:t>s</w:t>
      </w:r>
      <w:r w:rsidR="003F330D">
        <w:t xml:space="preserve"> </w:t>
      </w:r>
      <w:r>
        <w:t>over the cross-validation trials</w:t>
      </w:r>
      <w:r w:rsidR="00C67DD3">
        <w:t xml:space="preserve">. </w:t>
      </w:r>
      <w:r>
        <w:t xml:space="preserve">The x-axis expresses </w:t>
      </w:r>
      <w:r w:rsidR="00AE1E9F">
        <w:t>the</w:t>
      </w:r>
      <w:r>
        <w:t xml:space="preserve"> cross-validation trial</w:t>
      </w:r>
      <w:r w:rsidR="00AE1E9F">
        <w:t xml:space="preserve"> number</w:t>
      </w:r>
      <w:r>
        <w:t>. Each cross-validation trial corresponded to 60 days of the test periods; for example, the first trial contained the data range between March 03, 2019, and May 1, 2019, in End of Day forecasting</w:t>
      </w:r>
      <w:r w:rsidR="00C67DD3">
        <w:t xml:space="preserve">. </w:t>
      </w:r>
      <w:r>
        <w:t>The y-axis expresses the f1 scores in each cross-validation trial. The visualizations show the case that the forecasting models used all the three dataset categories as the independent variables.</w:t>
      </w:r>
    </w:p>
    <w:p w14:paraId="72806ABC" w14:textId="77777777" w:rsidR="00B85C16" w:rsidRDefault="00B85C16" w:rsidP="00B85C16">
      <w:pPr>
        <w:ind w:firstLine="720"/>
      </w:pPr>
      <w:r>
        <w:t xml:space="preserve">In all the timesteps: End of Day (shown as Figure 7), two days ahead (shown as Figure 8), and three days ahead (shown as Figure 9), our four forecasting models (Logistic, LGBMC, RFC, FNN) outperformed Random guess and Naive guess in the f1 scores, even when forecasting did not work well (e.g., in the fifth cross-validation trial). </w:t>
      </w:r>
    </w:p>
    <w:p w14:paraId="13DDA13E" w14:textId="0EA1681C" w:rsidR="0025290D" w:rsidRDefault="00B85C16" w:rsidP="00464760">
      <w:pPr>
        <w:ind w:firstLine="720"/>
      </w:pPr>
      <w:r>
        <w:t>Besides, when comparing End of Day, two, and three days ahead forecasting, End of Day forecasting was the most successful of the three. This result implied that it is easier to forecast a short-term future.</w:t>
      </w:r>
    </w:p>
    <w:p w14:paraId="17FF465A" w14:textId="750A96AA" w:rsidR="00464760" w:rsidRPr="009B5977" w:rsidRDefault="00C67DD3" w:rsidP="00C67DD3">
      <w:pPr>
        <w:ind w:firstLine="720"/>
      </w:pPr>
      <w:r w:rsidRPr="009B5977">
        <w:t>Tables A6-A8 in the Appendix show all the f1 scores of the test period in e</w:t>
      </w:r>
      <w:r w:rsidR="00850FAF" w:rsidRPr="009B5977">
        <w:t>very</w:t>
      </w:r>
      <w:r w:rsidRPr="009B5977">
        <w:t xml:space="preserve"> cross-validation trial. The columns "CV," "Test start," and "Test end" in Tables A6-A8 represent the same cross-validation trial number as the x-axis of Figures 7-9 and the corresponding dates. The tables show the case that the forecasting models used all the three dataset categories as the independent variables.</w:t>
      </w:r>
    </w:p>
    <w:p w14:paraId="4C3B1A12" w14:textId="77777777" w:rsidR="00C67DD3" w:rsidRDefault="00C67DD3" w:rsidP="00464760">
      <w:pPr>
        <w:ind w:firstLine="720"/>
      </w:pPr>
    </w:p>
    <w:p w14:paraId="79809D36" w14:textId="6E912964" w:rsidR="001A7C9E" w:rsidRDefault="001A7C9E" w:rsidP="00097E8E">
      <w:pPr>
        <w:jc w:val="center"/>
      </w:pPr>
      <w:r>
        <w:t xml:space="preserve">Figure </w:t>
      </w:r>
      <w:r w:rsidR="00AB205D">
        <w:t>7</w:t>
      </w:r>
      <w:r>
        <w:t xml:space="preserve">: </w:t>
      </w:r>
      <w:r w:rsidR="00D557E9">
        <w:t xml:space="preserve">The </w:t>
      </w:r>
      <w:r w:rsidR="00124B0D">
        <w:t>f1 score</w:t>
      </w:r>
      <w:r w:rsidRPr="001A7C9E">
        <w:t xml:space="preserve">s </w:t>
      </w:r>
      <w:r w:rsidR="00006926">
        <w:t>of</w:t>
      </w:r>
      <w:r w:rsidRPr="001A7C9E">
        <w:t xml:space="preserve"> each cross-validation trial for End of Day return forecasting</w:t>
      </w:r>
      <w:r w:rsidR="002A1858">
        <w:rPr>
          <w:noProof/>
        </w:rPr>
        <w:drawing>
          <wp:inline distT="0" distB="0" distL="0" distR="0" wp14:anchorId="5E853FF9" wp14:editId="698B552C">
            <wp:extent cx="5337375"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9987" cy="3551673"/>
                    </a:xfrm>
                    <a:prstGeom prst="rect">
                      <a:avLst/>
                    </a:prstGeom>
                    <a:noFill/>
                    <a:ln>
                      <a:noFill/>
                    </a:ln>
                  </pic:spPr>
                </pic:pic>
              </a:graphicData>
            </a:graphic>
          </wp:inline>
        </w:drawing>
      </w:r>
    </w:p>
    <w:p w14:paraId="782A82D1" w14:textId="77777777" w:rsidR="00B04E25" w:rsidRDefault="00B04E25" w:rsidP="00DF2175">
      <w:pPr>
        <w:jc w:val="center"/>
      </w:pPr>
    </w:p>
    <w:p w14:paraId="4617A7ED" w14:textId="2C2604D9" w:rsidR="00453F5C" w:rsidRDefault="001A7C9E" w:rsidP="00DF2175">
      <w:pPr>
        <w:jc w:val="center"/>
      </w:pPr>
      <w:r>
        <w:lastRenderedPageBreak/>
        <w:t xml:space="preserve">Figure </w:t>
      </w:r>
      <w:r w:rsidR="00AB205D">
        <w:t>8</w:t>
      </w:r>
      <w:r>
        <w:t xml:space="preserve">: </w:t>
      </w:r>
      <w:r w:rsidR="00D557E9">
        <w:t>The f</w:t>
      </w:r>
      <w:r w:rsidRPr="001A7C9E">
        <w:t>1</w:t>
      </w:r>
      <w:r w:rsidR="00124B0D">
        <w:t xml:space="preserve"> </w:t>
      </w:r>
      <w:r w:rsidRPr="001A7C9E">
        <w:t>scores o</w:t>
      </w:r>
      <w:r w:rsidR="00006926">
        <w:t>f</w:t>
      </w:r>
      <w:r w:rsidRPr="001A7C9E">
        <w:t xml:space="preserve"> each cross-validation trial for </w:t>
      </w:r>
      <w:r>
        <w:t>two days ahead</w:t>
      </w:r>
      <w:r w:rsidRPr="001A7C9E">
        <w:t xml:space="preserve"> return forecasting</w:t>
      </w:r>
      <w:r w:rsidR="002A1858">
        <w:rPr>
          <w:noProof/>
        </w:rPr>
        <w:drawing>
          <wp:inline distT="0" distB="0" distL="0" distR="0" wp14:anchorId="62FE1950" wp14:editId="1C5913FB">
            <wp:extent cx="5400040" cy="3584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584901"/>
                    </a:xfrm>
                    <a:prstGeom prst="rect">
                      <a:avLst/>
                    </a:prstGeom>
                    <a:noFill/>
                    <a:ln>
                      <a:noFill/>
                    </a:ln>
                  </pic:spPr>
                </pic:pic>
              </a:graphicData>
            </a:graphic>
          </wp:inline>
        </w:drawing>
      </w:r>
    </w:p>
    <w:p w14:paraId="4A2E421E" w14:textId="69B12CB4" w:rsidR="001A7C9E" w:rsidRDefault="001A7C9E" w:rsidP="001A7C9E">
      <w:pPr>
        <w:jc w:val="center"/>
      </w:pPr>
      <w:r>
        <w:t xml:space="preserve">Figure </w:t>
      </w:r>
      <w:r w:rsidR="00AB205D">
        <w:t>9</w:t>
      </w:r>
      <w:r>
        <w:t xml:space="preserve">: </w:t>
      </w:r>
      <w:r w:rsidR="00D557E9">
        <w:t xml:space="preserve">The </w:t>
      </w:r>
      <w:r w:rsidR="00124B0D">
        <w:t>f1 score</w:t>
      </w:r>
      <w:r w:rsidRPr="001A7C9E">
        <w:t>s o</w:t>
      </w:r>
      <w:r w:rsidR="00006926">
        <w:t>f</w:t>
      </w:r>
      <w:r w:rsidRPr="001A7C9E">
        <w:t xml:space="preserve"> each cross-validation trial for </w:t>
      </w:r>
      <w:r>
        <w:t>three days ahead</w:t>
      </w:r>
      <w:r w:rsidRPr="001A7C9E">
        <w:t xml:space="preserve"> return forecasting</w:t>
      </w:r>
      <w:r w:rsidR="002A1858">
        <w:rPr>
          <w:noProof/>
        </w:rPr>
        <w:drawing>
          <wp:inline distT="0" distB="0" distL="0" distR="0" wp14:anchorId="0C61BE7E" wp14:editId="5CB80CA0">
            <wp:extent cx="5400040" cy="35849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584901"/>
                    </a:xfrm>
                    <a:prstGeom prst="rect">
                      <a:avLst/>
                    </a:prstGeom>
                    <a:noFill/>
                    <a:ln>
                      <a:noFill/>
                    </a:ln>
                  </pic:spPr>
                </pic:pic>
              </a:graphicData>
            </a:graphic>
          </wp:inline>
        </w:drawing>
      </w:r>
    </w:p>
    <w:p w14:paraId="27B07F9C" w14:textId="77777777" w:rsidR="0025290D" w:rsidRDefault="0025290D" w:rsidP="00B7117C">
      <w:pPr>
        <w:ind w:firstLine="720"/>
      </w:pPr>
    </w:p>
    <w:p w14:paraId="615109B0" w14:textId="77777777" w:rsidR="00B7117C" w:rsidRDefault="00B7117C" w:rsidP="00B7117C">
      <w:pPr>
        <w:ind w:firstLine="720"/>
      </w:pPr>
    </w:p>
    <w:p w14:paraId="31EB099E" w14:textId="6060F2CE" w:rsidR="0052551A" w:rsidRDefault="00891521" w:rsidP="00EF7023">
      <w:pPr>
        <w:pStyle w:val="Heading3"/>
      </w:pPr>
      <w:r>
        <w:lastRenderedPageBreak/>
        <w:t>5</w:t>
      </w:r>
      <w:r w:rsidR="00754725">
        <w:t>.1.</w:t>
      </w:r>
      <w:r w:rsidR="00B24DA8">
        <w:t>3</w:t>
      </w:r>
      <w:r w:rsidR="00754725">
        <w:t xml:space="preserve"> </w:t>
      </w:r>
      <w:r w:rsidR="00E6096F">
        <w:t>The a</w:t>
      </w:r>
      <w:r w:rsidR="00754725">
        <w:t>verage f1 and accuracy scores over the cross-validation trials</w:t>
      </w:r>
    </w:p>
    <w:p w14:paraId="43E2F8D2" w14:textId="4E09748A" w:rsidR="00FB1665" w:rsidRDefault="00754725" w:rsidP="001E54D7">
      <w:pPr>
        <w:ind w:firstLine="720"/>
      </w:pPr>
      <w:r>
        <w:t>Table</w:t>
      </w:r>
      <w:r w:rsidR="00E7173C">
        <w:t>s</w:t>
      </w:r>
      <w:r>
        <w:t xml:space="preserve"> </w:t>
      </w:r>
      <w:r w:rsidR="00F01B09">
        <w:t>8</w:t>
      </w:r>
      <w:r w:rsidR="00E7173C">
        <w:t>-</w:t>
      </w:r>
      <w:r w:rsidR="00F01B09">
        <w:t>10</w:t>
      </w:r>
      <w:r>
        <w:t xml:space="preserve"> show the average f1 and accuracy scores over the cross-validation trials for End of Day, </w:t>
      </w:r>
      <w:r w:rsidR="00C5617E">
        <w:t>two</w:t>
      </w:r>
      <w:r>
        <w:t xml:space="preserve">, and </w:t>
      </w:r>
      <w:r w:rsidR="00C5617E">
        <w:t>three</w:t>
      </w:r>
      <w:r>
        <w:t xml:space="preserve"> days ahead </w:t>
      </w:r>
      <w:r w:rsidR="00C5617E">
        <w:t xml:space="preserve">return </w:t>
      </w:r>
      <w:r>
        <w:t xml:space="preserve">forecasting. </w:t>
      </w:r>
    </w:p>
    <w:p w14:paraId="38F81145" w14:textId="77777777" w:rsidR="001E54D7" w:rsidRDefault="001E54D7" w:rsidP="004D0187"/>
    <w:tbl>
      <w:tblPr>
        <w:tblW w:w="8594" w:type="dxa"/>
        <w:tblCellSpacing w:w="0" w:type="dxa"/>
        <w:tblCellMar>
          <w:left w:w="0" w:type="dxa"/>
          <w:right w:w="0" w:type="dxa"/>
        </w:tblCellMar>
        <w:tblLook w:val="04A0" w:firstRow="1" w:lastRow="0" w:firstColumn="1" w:lastColumn="0" w:noHBand="0" w:noVBand="1"/>
      </w:tblPr>
      <w:tblGrid>
        <w:gridCol w:w="1069"/>
        <w:gridCol w:w="2955"/>
        <w:gridCol w:w="748"/>
        <w:gridCol w:w="1242"/>
        <w:gridCol w:w="1043"/>
        <w:gridCol w:w="1537"/>
      </w:tblGrid>
      <w:tr w:rsidR="002A1858" w:rsidRPr="002A1858" w14:paraId="235C5260" w14:textId="77777777" w:rsidTr="002A1858">
        <w:trPr>
          <w:trHeight w:val="203"/>
          <w:tblCellSpacing w:w="0" w:type="dxa"/>
        </w:trPr>
        <w:tc>
          <w:tcPr>
            <w:tcW w:w="0" w:type="auto"/>
            <w:gridSpan w:val="6"/>
            <w:tcBorders>
              <w:bottom w:val="single" w:sz="6" w:space="0" w:color="000000"/>
            </w:tcBorders>
            <w:tcMar>
              <w:top w:w="30" w:type="dxa"/>
              <w:left w:w="45" w:type="dxa"/>
              <w:bottom w:w="30" w:type="dxa"/>
              <w:right w:w="45" w:type="dxa"/>
            </w:tcMar>
            <w:vAlign w:val="bottom"/>
            <w:hideMark/>
          </w:tcPr>
          <w:p w14:paraId="2F7E825F" w14:textId="033DECFA" w:rsidR="002A1858" w:rsidRPr="002A1858" w:rsidRDefault="002A1858" w:rsidP="002A1858">
            <w:pPr>
              <w:jc w:val="center"/>
              <w:rPr>
                <w:rFonts w:eastAsia="Times New Roman"/>
                <w:szCs w:val="22"/>
              </w:rPr>
            </w:pPr>
            <w:r w:rsidRPr="002A1858">
              <w:rPr>
                <w:rFonts w:eastAsia="Times New Roman"/>
                <w:szCs w:val="22"/>
              </w:rPr>
              <w:t xml:space="preserve">Table 8: </w:t>
            </w:r>
            <w:r w:rsidR="00D557E9">
              <w:rPr>
                <w:rFonts w:eastAsia="Times New Roman"/>
                <w:szCs w:val="22"/>
              </w:rPr>
              <w:t>The a</w:t>
            </w:r>
            <w:r w:rsidRPr="002A1858">
              <w:rPr>
                <w:rFonts w:eastAsia="Times New Roman"/>
                <w:szCs w:val="22"/>
              </w:rPr>
              <w:t>verage f1 and accuracy scores over all the cross-validation trials for End of Day forecasting</w:t>
            </w:r>
          </w:p>
        </w:tc>
      </w:tr>
      <w:tr w:rsidR="002A1858" w:rsidRPr="002A1858" w14:paraId="1B857B71" w14:textId="77777777" w:rsidTr="002A1858">
        <w:trPr>
          <w:trHeight w:val="203"/>
          <w:tblCellSpacing w:w="0" w:type="dxa"/>
        </w:trPr>
        <w:tc>
          <w:tcPr>
            <w:tcW w:w="0" w:type="auto"/>
            <w:tcBorders>
              <w:bottom w:val="single" w:sz="6" w:space="0" w:color="000000"/>
            </w:tcBorders>
            <w:tcMar>
              <w:top w:w="30" w:type="dxa"/>
              <w:left w:w="45" w:type="dxa"/>
              <w:bottom w:w="30" w:type="dxa"/>
              <w:right w:w="45" w:type="dxa"/>
            </w:tcMar>
            <w:vAlign w:val="bottom"/>
            <w:hideMark/>
          </w:tcPr>
          <w:p w14:paraId="27D0FAE1" w14:textId="77777777" w:rsidR="002A1858" w:rsidRPr="002A1858" w:rsidRDefault="002A1858" w:rsidP="002A1858">
            <w:pPr>
              <w:jc w:val="left"/>
              <w:rPr>
                <w:rFonts w:eastAsia="Times New Roman"/>
                <w:sz w:val="18"/>
                <w:szCs w:val="18"/>
              </w:rPr>
            </w:pPr>
            <w:r w:rsidRPr="002A1858">
              <w:rPr>
                <w:rFonts w:eastAsia="Times New Roman"/>
                <w:sz w:val="18"/>
                <w:szCs w:val="18"/>
              </w:rPr>
              <w:t>model</w:t>
            </w:r>
          </w:p>
        </w:tc>
        <w:tc>
          <w:tcPr>
            <w:tcW w:w="0" w:type="auto"/>
            <w:tcBorders>
              <w:bottom w:val="single" w:sz="6" w:space="0" w:color="000000"/>
            </w:tcBorders>
            <w:tcMar>
              <w:top w:w="30" w:type="dxa"/>
              <w:left w:w="45" w:type="dxa"/>
              <w:bottom w:w="30" w:type="dxa"/>
              <w:right w:w="45" w:type="dxa"/>
            </w:tcMar>
            <w:vAlign w:val="bottom"/>
            <w:hideMark/>
          </w:tcPr>
          <w:p w14:paraId="17354097" w14:textId="77777777" w:rsidR="002A1858" w:rsidRPr="002A1858" w:rsidRDefault="002A1858" w:rsidP="002A1858">
            <w:pPr>
              <w:jc w:val="left"/>
              <w:rPr>
                <w:rFonts w:eastAsia="Times New Roman"/>
                <w:sz w:val="18"/>
                <w:szCs w:val="18"/>
              </w:rPr>
            </w:pPr>
            <w:r w:rsidRPr="002A1858">
              <w:rPr>
                <w:rFonts w:eastAsia="Times New Roman"/>
                <w:sz w:val="18"/>
                <w:szCs w:val="18"/>
              </w:rPr>
              <w:t>dataset</w:t>
            </w:r>
          </w:p>
        </w:tc>
        <w:tc>
          <w:tcPr>
            <w:tcW w:w="0" w:type="auto"/>
            <w:tcBorders>
              <w:bottom w:val="single" w:sz="6" w:space="0" w:color="000000"/>
            </w:tcBorders>
            <w:tcMar>
              <w:top w:w="30" w:type="dxa"/>
              <w:left w:w="45" w:type="dxa"/>
              <w:bottom w:w="30" w:type="dxa"/>
              <w:right w:w="45" w:type="dxa"/>
            </w:tcMar>
            <w:vAlign w:val="bottom"/>
            <w:hideMark/>
          </w:tcPr>
          <w:p w14:paraId="70FB92D4" w14:textId="77777777" w:rsidR="002A1858" w:rsidRPr="002A1858" w:rsidRDefault="002A1858" w:rsidP="002A1858">
            <w:pPr>
              <w:jc w:val="left"/>
              <w:rPr>
                <w:rFonts w:eastAsia="Times New Roman"/>
                <w:sz w:val="18"/>
                <w:szCs w:val="18"/>
              </w:rPr>
            </w:pPr>
            <w:r w:rsidRPr="002A1858">
              <w:rPr>
                <w:rFonts w:eastAsia="Times New Roman"/>
                <w:sz w:val="18"/>
                <w:szCs w:val="18"/>
              </w:rPr>
              <w:t>test f1</w:t>
            </w:r>
          </w:p>
        </w:tc>
        <w:tc>
          <w:tcPr>
            <w:tcW w:w="0" w:type="auto"/>
            <w:tcBorders>
              <w:bottom w:val="single" w:sz="6" w:space="0" w:color="000000"/>
            </w:tcBorders>
            <w:tcMar>
              <w:top w:w="30" w:type="dxa"/>
              <w:left w:w="45" w:type="dxa"/>
              <w:bottom w:w="30" w:type="dxa"/>
              <w:right w:w="45" w:type="dxa"/>
            </w:tcMar>
            <w:vAlign w:val="bottom"/>
            <w:hideMark/>
          </w:tcPr>
          <w:p w14:paraId="7E3CD522" w14:textId="77777777" w:rsidR="002A1858" w:rsidRPr="002A1858" w:rsidRDefault="002A1858" w:rsidP="002A1858">
            <w:pPr>
              <w:jc w:val="left"/>
              <w:rPr>
                <w:rFonts w:eastAsia="Times New Roman"/>
                <w:sz w:val="18"/>
                <w:szCs w:val="18"/>
              </w:rPr>
            </w:pPr>
            <w:r w:rsidRPr="002A1858">
              <w:rPr>
                <w:rFonts w:eastAsia="Times New Roman"/>
                <w:sz w:val="18"/>
                <w:szCs w:val="18"/>
              </w:rPr>
              <w:t>test accuracy</w:t>
            </w:r>
          </w:p>
        </w:tc>
        <w:tc>
          <w:tcPr>
            <w:tcW w:w="0" w:type="auto"/>
            <w:tcBorders>
              <w:bottom w:val="single" w:sz="6" w:space="0" w:color="000000"/>
            </w:tcBorders>
            <w:tcMar>
              <w:top w:w="30" w:type="dxa"/>
              <w:left w:w="45" w:type="dxa"/>
              <w:bottom w:w="30" w:type="dxa"/>
              <w:right w:w="45" w:type="dxa"/>
            </w:tcMar>
            <w:vAlign w:val="bottom"/>
            <w:hideMark/>
          </w:tcPr>
          <w:p w14:paraId="7EC97EF2" w14:textId="77777777" w:rsidR="002A1858" w:rsidRPr="002A1858" w:rsidRDefault="002A1858" w:rsidP="002A1858">
            <w:pPr>
              <w:jc w:val="left"/>
              <w:rPr>
                <w:rFonts w:eastAsia="Times New Roman"/>
                <w:sz w:val="18"/>
                <w:szCs w:val="18"/>
              </w:rPr>
            </w:pPr>
            <w:r w:rsidRPr="002A1858">
              <w:rPr>
                <w:rFonts w:eastAsia="Times New Roman"/>
                <w:sz w:val="18"/>
                <w:szCs w:val="18"/>
              </w:rPr>
              <w:t>train-valid f1</w:t>
            </w:r>
          </w:p>
        </w:tc>
        <w:tc>
          <w:tcPr>
            <w:tcW w:w="0" w:type="auto"/>
            <w:tcBorders>
              <w:bottom w:val="single" w:sz="6" w:space="0" w:color="000000"/>
            </w:tcBorders>
            <w:tcMar>
              <w:top w:w="30" w:type="dxa"/>
              <w:left w:w="45" w:type="dxa"/>
              <w:bottom w:w="30" w:type="dxa"/>
              <w:right w:w="45" w:type="dxa"/>
            </w:tcMar>
            <w:vAlign w:val="bottom"/>
            <w:hideMark/>
          </w:tcPr>
          <w:p w14:paraId="13180506" w14:textId="77777777" w:rsidR="002A1858" w:rsidRPr="002A1858" w:rsidRDefault="002A1858" w:rsidP="002A1858">
            <w:pPr>
              <w:jc w:val="left"/>
              <w:rPr>
                <w:rFonts w:eastAsia="Times New Roman"/>
                <w:sz w:val="18"/>
                <w:szCs w:val="18"/>
              </w:rPr>
            </w:pPr>
            <w:r w:rsidRPr="002A1858">
              <w:rPr>
                <w:rFonts w:eastAsia="Times New Roman"/>
                <w:sz w:val="18"/>
                <w:szCs w:val="18"/>
              </w:rPr>
              <w:t>train-valid accuracy</w:t>
            </w:r>
          </w:p>
        </w:tc>
      </w:tr>
      <w:tr w:rsidR="002A1858" w:rsidRPr="002A1858" w14:paraId="3826CB34" w14:textId="77777777" w:rsidTr="002A1858">
        <w:trPr>
          <w:trHeight w:val="203"/>
          <w:tblCellSpacing w:w="0" w:type="dxa"/>
        </w:trPr>
        <w:tc>
          <w:tcPr>
            <w:tcW w:w="0" w:type="auto"/>
            <w:tcMar>
              <w:top w:w="30" w:type="dxa"/>
              <w:left w:w="45" w:type="dxa"/>
              <w:bottom w:w="30" w:type="dxa"/>
              <w:right w:w="45" w:type="dxa"/>
            </w:tcMar>
            <w:vAlign w:val="bottom"/>
            <w:hideMark/>
          </w:tcPr>
          <w:p w14:paraId="6ADD63BB" w14:textId="77777777" w:rsidR="002A1858" w:rsidRPr="002A1858" w:rsidRDefault="002A1858" w:rsidP="002A1858">
            <w:pPr>
              <w:jc w:val="left"/>
              <w:rPr>
                <w:rFonts w:eastAsia="Times New Roman"/>
                <w:sz w:val="18"/>
                <w:szCs w:val="18"/>
              </w:rPr>
            </w:pPr>
            <w:r w:rsidRPr="002A1858">
              <w:rPr>
                <w:rFonts w:eastAsia="Times New Roman"/>
                <w:sz w:val="18"/>
                <w:szCs w:val="18"/>
              </w:rPr>
              <w:t>LGBMC</w:t>
            </w:r>
          </w:p>
        </w:tc>
        <w:tc>
          <w:tcPr>
            <w:tcW w:w="0" w:type="auto"/>
            <w:tcMar>
              <w:top w:w="30" w:type="dxa"/>
              <w:left w:w="45" w:type="dxa"/>
              <w:bottom w:w="30" w:type="dxa"/>
              <w:right w:w="45" w:type="dxa"/>
            </w:tcMar>
            <w:vAlign w:val="bottom"/>
            <w:hideMark/>
          </w:tcPr>
          <w:p w14:paraId="4A47FA4A"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4659BE60"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0.764</w:t>
            </w:r>
          </w:p>
        </w:tc>
        <w:tc>
          <w:tcPr>
            <w:tcW w:w="0" w:type="auto"/>
            <w:tcMar>
              <w:top w:w="30" w:type="dxa"/>
              <w:left w:w="45" w:type="dxa"/>
              <w:bottom w:w="30" w:type="dxa"/>
              <w:right w:w="45" w:type="dxa"/>
            </w:tcMar>
            <w:vAlign w:val="bottom"/>
            <w:hideMark/>
          </w:tcPr>
          <w:p w14:paraId="7BE94C60"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0.715</w:t>
            </w:r>
          </w:p>
        </w:tc>
        <w:tc>
          <w:tcPr>
            <w:tcW w:w="0" w:type="auto"/>
            <w:tcMar>
              <w:top w:w="30" w:type="dxa"/>
              <w:left w:w="45" w:type="dxa"/>
              <w:bottom w:w="30" w:type="dxa"/>
              <w:right w:w="45" w:type="dxa"/>
            </w:tcMar>
            <w:vAlign w:val="bottom"/>
            <w:hideMark/>
          </w:tcPr>
          <w:p w14:paraId="40240778" w14:textId="77777777" w:rsidR="002A1858" w:rsidRPr="002A1858" w:rsidRDefault="002A1858" w:rsidP="002A1858">
            <w:pPr>
              <w:jc w:val="left"/>
              <w:rPr>
                <w:rFonts w:eastAsia="Times New Roman"/>
                <w:sz w:val="18"/>
                <w:szCs w:val="18"/>
              </w:rPr>
            </w:pPr>
            <w:r w:rsidRPr="002A1858">
              <w:rPr>
                <w:rFonts w:eastAsia="Times New Roman"/>
                <w:sz w:val="18"/>
                <w:szCs w:val="18"/>
              </w:rPr>
              <w:t>0.901</w:t>
            </w:r>
          </w:p>
        </w:tc>
        <w:tc>
          <w:tcPr>
            <w:tcW w:w="0" w:type="auto"/>
            <w:tcMar>
              <w:top w:w="30" w:type="dxa"/>
              <w:left w:w="45" w:type="dxa"/>
              <w:bottom w:w="30" w:type="dxa"/>
              <w:right w:w="45" w:type="dxa"/>
            </w:tcMar>
            <w:vAlign w:val="bottom"/>
            <w:hideMark/>
          </w:tcPr>
          <w:p w14:paraId="413F6587" w14:textId="77777777" w:rsidR="002A1858" w:rsidRPr="002A1858" w:rsidRDefault="002A1858" w:rsidP="002A1858">
            <w:pPr>
              <w:jc w:val="left"/>
              <w:rPr>
                <w:rFonts w:eastAsia="Times New Roman"/>
                <w:sz w:val="18"/>
                <w:szCs w:val="18"/>
              </w:rPr>
            </w:pPr>
            <w:r w:rsidRPr="002A1858">
              <w:rPr>
                <w:rFonts w:eastAsia="Times New Roman"/>
                <w:sz w:val="18"/>
                <w:szCs w:val="18"/>
              </w:rPr>
              <w:t>0.865</w:t>
            </w:r>
          </w:p>
        </w:tc>
      </w:tr>
      <w:tr w:rsidR="002A1858" w:rsidRPr="002A1858" w14:paraId="60881C7C" w14:textId="77777777" w:rsidTr="002A1858">
        <w:trPr>
          <w:trHeight w:val="203"/>
          <w:tblCellSpacing w:w="0" w:type="dxa"/>
        </w:trPr>
        <w:tc>
          <w:tcPr>
            <w:tcW w:w="0" w:type="auto"/>
            <w:tcMar>
              <w:top w:w="30" w:type="dxa"/>
              <w:left w:w="45" w:type="dxa"/>
              <w:bottom w:w="30" w:type="dxa"/>
              <w:right w:w="45" w:type="dxa"/>
            </w:tcMar>
            <w:vAlign w:val="bottom"/>
            <w:hideMark/>
          </w:tcPr>
          <w:p w14:paraId="434E5797" w14:textId="77777777" w:rsidR="002A1858" w:rsidRPr="002A1858" w:rsidRDefault="002A1858" w:rsidP="002A1858">
            <w:pPr>
              <w:jc w:val="left"/>
              <w:rPr>
                <w:rFonts w:eastAsia="Times New Roman"/>
                <w:sz w:val="18"/>
                <w:szCs w:val="18"/>
              </w:rPr>
            </w:pPr>
            <w:r w:rsidRPr="002A1858">
              <w:rPr>
                <w:rFonts w:eastAsia="Times New Roman"/>
                <w:sz w:val="18"/>
                <w:szCs w:val="18"/>
              </w:rPr>
              <w:t>FNN</w:t>
            </w:r>
          </w:p>
        </w:tc>
        <w:tc>
          <w:tcPr>
            <w:tcW w:w="0" w:type="auto"/>
            <w:tcMar>
              <w:top w:w="30" w:type="dxa"/>
              <w:left w:w="45" w:type="dxa"/>
              <w:bottom w:w="30" w:type="dxa"/>
              <w:right w:w="45" w:type="dxa"/>
            </w:tcMar>
            <w:vAlign w:val="bottom"/>
            <w:hideMark/>
          </w:tcPr>
          <w:p w14:paraId="2F83238F"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Mar>
              <w:top w:w="30" w:type="dxa"/>
              <w:left w:w="45" w:type="dxa"/>
              <w:bottom w:w="30" w:type="dxa"/>
              <w:right w:w="45" w:type="dxa"/>
            </w:tcMar>
            <w:vAlign w:val="bottom"/>
            <w:hideMark/>
          </w:tcPr>
          <w:p w14:paraId="54F7E769" w14:textId="77777777" w:rsidR="002A1858" w:rsidRPr="002A1858" w:rsidRDefault="002A1858" w:rsidP="002A1858">
            <w:pPr>
              <w:jc w:val="left"/>
              <w:rPr>
                <w:rFonts w:eastAsia="Times New Roman"/>
                <w:sz w:val="18"/>
                <w:szCs w:val="18"/>
              </w:rPr>
            </w:pPr>
            <w:r w:rsidRPr="002A1858">
              <w:rPr>
                <w:rFonts w:eastAsia="Times New Roman"/>
                <w:sz w:val="18"/>
                <w:szCs w:val="18"/>
              </w:rPr>
              <w:t>0.763</w:t>
            </w:r>
          </w:p>
        </w:tc>
        <w:tc>
          <w:tcPr>
            <w:tcW w:w="0" w:type="auto"/>
            <w:tcMar>
              <w:top w:w="30" w:type="dxa"/>
              <w:left w:w="45" w:type="dxa"/>
              <w:bottom w:w="30" w:type="dxa"/>
              <w:right w:w="45" w:type="dxa"/>
            </w:tcMar>
            <w:vAlign w:val="bottom"/>
            <w:hideMark/>
          </w:tcPr>
          <w:p w14:paraId="45758568" w14:textId="77777777" w:rsidR="002A1858" w:rsidRPr="002A1858" w:rsidRDefault="002A1858" w:rsidP="002A1858">
            <w:pPr>
              <w:jc w:val="left"/>
              <w:rPr>
                <w:rFonts w:eastAsia="Times New Roman"/>
                <w:sz w:val="18"/>
                <w:szCs w:val="18"/>
              </w:rPr>
            </w:pPr>
            <w:r w:rsidRPr="002A1858">
              <w:rPr>
                <w:rFonts w:eastAsia="Times New Roman"/>
                <w:sz w:val="18"/>
                <w:szCs w:val="18"/>
              </w:rPr>
              <w:t>0.744</w:t>
            </w:r>
          </w:p>
        </w:tc>
        <w:tc>
          <w:tcPr>
            <w:tcW w:w="0" w:type="auto"/>
            <w:tcMar>
              <w:top w:w="30" w:type="dxa"/>
              <w:left w:w="45" w:type="dxa"/>
              <w:bottom w:w="30" w:type="dxa"/>
              <w:right w:w="45" w:type="dxa"/>
            </w:tcMar>
            <w:vAlign w:val="bottom"/>
            <w:hideMark/>
          </w:tcPr>
          <w:p w14:paraId="488BAD97" w14:textId="77777777" w:rsidR="002A1858" w:rsidRPr="002A1858" w:rsidRDefault="002A1858" w:rsidP="002A1858">
            <w:pPr>
              <w:jc w:val="left"/>
              <w:rPr>
                <w:rFonts w:eastAsia="Times New Roman"/>
                <w:sz w:val="18"/>
                <w:szCs w:val="18"/>
              </w:rPr>
            </w:pPr>
            <w:r w:rsidRPr="002A1858">
              <w:rPr>
                <w:rFonts w:eastAsia="Times New Roman"/>
                <w:sz w:val="18"/>
                <w:szCs w:val="18"/>
              </w:rPr>
              <w:t>0.750</w:t>
            </w:r>
          </w:p>
        </w:tc>
        <w:tc>
          <w:tcPr>
            <w:tcW w:w="0" w:type="auto"/>
            <w:tcMar>
              <w:top w:w="30" w:type="dxa"/>
              <w:left w:w="45" w:type="dxa"/>
              <w:bottom w:w="30" w:type="dxa"/>
              <w:right w:w="45" w:type="dxa"/>
            </w:tcMar>
            <w:vAlign w:val="bottom"/>
            <w:hideMark/>
          </w:tcPr>
          <w:p w14:paraId="318F4649" w14:textId="77777777" w:rsidR="002A1858" w:rsidRPr="002A1858" w:rsidRDefault="002A1858" w:rsidP="002A1858">
            <w:pPr>
              <w:jc w:val="left"/>
              <w:rPr>
                <w:rFonts w:eastAsia="Times New Roman"/>
                <w:sz w:val="18"/>
                <w:szCs w:val="18"/>
              </w:rPr>
            </w:pPr>
            <w:r w:rsidRPr="002A1858">
              <w:rPr>
                <w:rFonts w:eastAsia="Times New Roman"/>
                <w:sz w:val="18"/>
                <w:szCs w:val="18"/>
              </w:rPr>
              <w:t>0.740</w:t>
            </w:r>
          </w:p>
        </w:tc>
      </w:tr>
      <w:tr w:rsidR="002A1858" w:rsidRPr="002A1858" w14:paraId="25BFA94D" w14:textId="77777777" w:rsidTr="002A1858">
        <w:trPr>
          <w:trHeight w:val="203"/>
          <w:tblCellSpacing w:w="0" w:type="dxa"/>
        </w:trPr>
        <w:tc>
          <w:tcPr>
            <w:tcW w:w="0" w:type="auto"/>
            <w:tcMar>
              <w:top w:w="30" w:type="dxa"/>
              <w:left w:w="45" w:type="dxa"/>
              <w:bottom w:w="30" w:type="dxa"/>
              <w:right w:w="45" w:type="dxa"/>
            </w:tcMar>
            <w:vAlign w:val="bottom"/>
            <w:hideMark/>
          </w:tcPr>
          <w:p w14:paraId="60B9A334" w14:textId="77777777" w:rsidR="002A1858" w:rsidRPr="002A1858" w:rsidRDefault="002A1858" w:rsidP="002A1858">
            <w:pPr>
              <w:jc w:val="left"/>
              <w:rPr>
                <w:rFonts w:eastAsia="Times New Roman"/>
                <w:sz w:val="18"/>
                <w:szCs w:val="18"/>
              </w:rPr>
            </w:pPr>
            <w:r w:rsidRPr="002A1858">
              <w:rPr>
                <w:rFonts w:eastAsia="Times New Roman"/>
                <w:sz w:val="18"/>
                <w:szCs w:val="18"/>
              </w:rPr>
              <w:t>FNN</w:t>
            </w:r>
          </w:p>
        </w:tc>
        <w:tc>
          <w:tcPr>
            <w:tcW w:w="0" w:type="auto"/>
            <w:tcMar>
              <w:top w:w="30" w:type="dxa"/>
              <w:left w:w="45" w:type="dxa"/>
              <w:bottom w:w="30" w:type="dxa"/>
              <w:right w:w="45" w:type="dxa"/>
            </w:tcMar>
            <w:vAlign w:val="bottom"/>
            <w:hideMark/>
          </w:tcPr>
          <w:p w14:paraId="4CB6D9C8"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1DCDA9F8" w14:textId="77777777" w:rsidR="002A1858" w:rsidRPr="002A1858" w:rsidRDefault="002A1858" w:rsidP="002A1858">
            <w:pPr>
              <w:jc w:val="left"/>
              <w:rPr>
                <w:rFonts w:eastAsia="Times New Roman"/>
                <w:sz w:val="18"/>
                <w:szCs w:val="18"/>
              </w:rPr>
            </w:pPr>
            <w:r w:rsidRPr="002A1858">
              <w:rPr>
                <w:rFonts w:eastAsia="Times New Roman"/>
                <w:sz w:val="18"/>
                <w:szCs w:val="18"/>
              </w:rPr>
              <w:t>0.757</w:t>
            </w:r>
          </w:p>
        </w:tc>
        <w:tc>
          <w:tcPr>
            <w:tcW w:w="0" w:type="auto"/>
            <w:tcMar>
              <w:top w:w="30" w:type="dxa"/>
              <w:left w:w="45" w:type="dxa"/>
              <w:bottom w:w="30" w:type="dxa"/>
              <w:right w:w="45" w:type="dxa"/>
            </w:tcMar>
            <w:vAlign w:val="bottom"/>
            <w:hideMark/>
          </w:tcPr>
          <w:p w14:paraId="75FE608A" w14:textId="77777777" w:rsidR="002A1858" w:rsidRPr="002A1858" w:rsidRDefault="002A1858" w:rsidP="002A1858">
            <w:pPr>
              <w:jc w:val="left"/>
              <w:rPr>
                <w:rFonts w:eastAsia="Times New Roman"/>
                <w:sz w:val="18"/>
                <w:szCs w:val="18"/>
              </w:rPr>
            </w:pPr>
            <w:r w:rsidRPr="002A1858">
              <w:rPr>
                <w:rFonts w:eastAsia="Times New Roman"/>
                <w:sz w:val="18"/>
                <w:szCs w:val="18"/>
              </w:rPr>
              <w:t>0.739</w:t>
            </w:r>
          </w:p>
        </w:tc>
        <w:tc>
          <w:tcPr>
            <w:tcW w:w="0" w:type="auto"/>
            <w:tcMar>
              <w:top w:w="30" w:type="dxa"/>
              <w:left w:w="45" w:type="dxa"/>
              <w:bottom w:w="30" w:type="dxa"/>
              <w:right w:w="45" w:type="dxa"/>
            </w:tcMar>
            <w:vAlign w:val="bottom"/>
            <w:hideMark/>
          </w:tcPr>
          <w:p w14:paraId="3ACA78FB" w14:textId="77777777" w:rsidR="002A1858" w:rsidRPr="002A1858" w:rsidRDefault="002A1858" w:rsidP="002A1858">
            <w:pPr>
              <w:jc w:val="left"/>
              <w:rPr>
                <w:rFonts w:eastAsia="Times New Roman"/>
                <w:sz w:val="18"/>
                <w:szCs w:val="18"/>
              </w:rPr>
            </w:pPr>
            <w:r w:rsidRPr="002A1858">
              <w:rPr>
                <w:rFonts w:eastAsia="Times New Roman"/>
                <w:sz w:val="18"/>
                <w:szCs w:val="18"/>
              </w:rPr>
              <w:t>0.752</w:t>
            </w:r>
          </w:p>
        </w:tc>
        <w:tc>
          <w:tcPr>
            <w:tcW w:w="0" w:type="auto"/>
            <w:tcMar>
              <w:top w:w="30" w:type="dxa"/>
              <w:left w:w="45" w:type="dxa"/>
              <w:bottom w:w="30" w:type="dxa"/>
              <w:right w:w="45" w:type="dxa"/>
            </w:tcMar>
            <w:vAlign w:val="bottom"/>
            <w:hideMark/>
          </w:tcPr>
          <w:p w14:paraId="04900FED" w14:textId="77777777" w:rsidR="002A1858" w:rsidRPr="002A1858" w:rsidRDefault="002A1858" w:rsidP="002A1858">
            <w:pPr>
              <w:jc w:val="left"/>
              <w:rPr>
                <w:rFonts w:eastAsia="Times New Roman"/>
                <w:sz w:val="18"/>
                <w:szCs w:val="18"/>
              </w:rPr>
            </w:pPr>
            <w:r w:rsidRPr="002A1858">
              <w:rPr>
                <w:rFonts w:eastAsia="Times New Roman"/>
                <w:sz w:val="18"/>
                <w:szCs w:val="18"/>
              </w:rPr>
              <w:t>0.740</w:t>
            </w:r>
          </w:p>
        </w:tc>
      </w:tr>
      <w:tr w:rsidR="002A1858" w:rsidRPr="002A1858" w14:paraId="70C223C3" w14:textId="77777777" w:rsidTr="002A1858">
        <w:trPr>
          <w:trHeight w:val="203"/>
          <w:tblCellSpacing w:w="0" w:type="dxa"/>
        </w:trPr>
        <w:tc>
          <w:tcPr>
            <w:tcW w:w="0" w:type="auto"/>
            <w:tcMar>
              <w:top w:w="30" w:type="dxa"/>
              <w:left w:w="45" w:type="dxa"/>
              <w:bottom w:w="30" w:type="dxa"/>
              <w:right w:w="45" w:type="dxa"/>
            </w:tcMar>
            <w:vAlign w:val="bottom"/>
            <w:hideMark/>
          </w:tcPr>
          <w:p w14:paraId="44CEBD46" w14:textId="77777777" w:rsidR="002A1858" w:rsidRPr="002A1858" w:rsidRDefault="002A1858" w:rsidP="002A1858">
            <w:pPr>
              <w:jc w:val="left"/>
              <w:rPr>
                <w:rFonts w:eastAsia="Times New Roman"/>
                <w:sz w:val="18"/>
                <w:szCs w:val="18"/>
              </w:rPr>
            </w:pPr>
            <w:r w:rsidRPr="002A1858">
              <w:rPr>
                <w:rFonts w:eastAsia="Times New Roman"/>
                <w:sz w:val="18"/>
                <w:szCs w:val="18"/>
              </w:rPr>
              <w:t>Logistic</w:t>
            </w:r>
          </w:p>
        </w:tc>
        <w:tc>
          <w:tcPr>
            <w:tcW w:w="0" w:type="auto"/>
            <w:tcMar>
              <w:top w:w="30" w:type="dxa"/>
              <w:left w:w="45" w:type="dxa"/>
              <w:bottom w:w="30" w:type="dxa"/>
              <w:right w:w="45" w:type="dxa"/>
            </w:tcMar>
            <w:vAlign w:val="bottom"/>
            <w:hideMark/>
          </w:tcPr>
          <w:p w14:paraId="4A3FF926"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Mar>
              <w:top w:w="30" w:type="dxa"/>
              <w:left w:w="45" w:type="dxa"/>
              <w:bottom w:w="30" w:type="dxa"/>
              <w:right w:w="45" w:type="dxa"/>
            </w:tcMar>
            <w:vAlign w:val="bottom"/>
            <w:hideMark/>
          </w:tcPr>
          <w:p w14:paraId="13461507" w14:textId="77777777" w:rsidR="002A1858" w:rsidRPr="002A1858" w:rsidRDefault="002A1858" w:rsidP="002A1858">
            <w:pPr>
              <w:jc w:val="left"/>
              <w:rPr>
                <w:rFonts w:eastAsia="Times New Roman"/>
                <w:sz w:val="18"/>
                <w:szCs w:val="18"/>
              </w:rPr>
            </w:pPr>
            <w:r w:rsidRPr="002A1858">
              <w:rPr>
                <w:rFonts w:eastAsia="Times New Roman"/>
                <w:sz w:val="18"/>
                <w:szCs w:val="18"/>
              </w:rPr>
              <w:t>0.753</w:t>
            </w:r>
          </w:p>
        </w:tc>
        <w:tc>
          <w:tcPr>
            <w:tcW w:w="0" w:type="auto"/>
            <w:tcMar>
              <w:top w:w="30" w:type="dxa"/>
              <w:left w:w="45" w:type="dxa"/>
              <w:bottom w:w="30" w:type="dxa"/>
              <w:right w:w="45" w:type="dxa"/>
            </w:tcMar>
            <w:vAlign w:val="bottom"/>
            <w:hideMark/>
          </w:tcPr>
          <w:p w14:paraId="02A16871" w14:textId="77777777" w:rsidR="002A1858" w:rsidRPr="002A1858" w:rsidRDefault="002A1858" w:rsidP="002A1858">
            <w:pPr>
              <w:jc w:val="left"/>
              <w:rPr>
                <w:rFonts w:eastAsia="Times New Roman"/>
                <w:sz w:val="18"/>
                <w:szCs w:val="18"/>
              </w:rPr>
            </w:pPr>
            <w:r w:rsidRPr="002A1858">
              <w:rPr>
                <w:rFonts w:eastAsia="Times New Roman"/>
                <w:sz w:val="18"/>
                <w:szCs w:val="18"/>
              </w:rPr>
              <w:t>0.707</w:t>
            </w:r>
          </w:p>
        </w:tc>
        <w:tc>
          <w:tcPr>
            <w:tcW w:w="0" w:type="auto"/>
            <w:tcMar>
              <w:top w:w="30" w:type="dxa"/>
              <w:left w:w="45" w:type="dxa"/>
              <w:bottom w:w="30" w:type="dxa"/>
              <w:right w:w="45" w:type="dxa"/>
            </w:tcMar>
            <w:vAlign w:val="bottom"/>
            <w:hideMark/>
          </w:tcPr>
          <w:p w14:paraId="053061B0" w14:textId="77777777" w:rsidR="002A1858" w:rsidRPr="002A1858" w:rsidRDefault="002A1858" w:rsidP="002A1858">
            <w:pPr>
              <w:jc w:val="left"/>
              <w:rPr>
                <w:rFonts w:eastAsia="Times New Roman"/>
                <w:sz w:val="18"/>
                <w:szCs w:val="18"/>
              </w:rPr>
            </w:pPr>
            <w:r w:rsidRPr="002A1858">
              <w:rPr>
                <w:rFonts w:eastAsia="Times New Roman"/>
                <w:sz w:val="18"/>
                <w:szCs w:val="18"/>
              </w:rPr>
              <w:t>0.732</w:t>
            </w:r>
          </w:p>
        </w:tc>
        <w:tc>
          <w:tcPr>
            <w:tcW w:w="0" w:type="auto"/>
            <w:tcMar>
              <w:top w:w="30" w:type="dxa"/>
              <w:left w:w="45" w:type="dxa"/>
              <w:bottom w:w="30" w:type="dxa"/>
              <w:right w:w="45" w:type="dxa"/>
            </w:tcMar>
            <w:vAlign w:val="bottom"/>
            <w:hideMark/>
          </w:tcPr>
          <w:p w14:paraId="2C205DFB" w14:textId="77777777" w:rsidR="002A1858" w:rsidRPr="002A1858" w:rsidRDefault="002A1858" w:rsidP="002A1858">
            <w:pPr>
              <w:jc w:val="left"/>
              <w:rPr>
                <w:rFonts w:eastAsia="Times New Roman"/>
                <w:sz w:val="18"/>
                <w:szCs w:val="18"/>
              </w:rPr>
            </w:pPr>
            <w:r w:rsidRPr="002A1858">
              <w:rPr>
                <w:rFonts w:eastAsia="Times New Roman"/>
                <w:sz w:val="18"/>
                <w:szCs w:val="18"/>
              </w:rPr>
              <w:t>0.686</w:t>
            </w:r>
          </w:p>
        </w:tc>
      </w:tr>
      <w:tr w:rsidR="002A1858" w:rsidRPr="002A1858" w14:paraId="74BF63BE" w14:textId="77777777" w:rsidTr="002A1858">
        <w:trPr>
          <w:trHeight w:val="203"/>
          <w:tblCellSpacing w:w="0" w:type="dxa"/>
        </w:trPr>
        <w:tc>
          <w:tcPr>
            <w:tcW w:w="0" w:type="auto"/>
            <w:tcMar>
              <w:top w:w="30" w:type="dxa"/>
              <w:left w:w="45" w:type="dxa"/>
              <w:bottom w:w="30" w:type="dxa"/>
              <w:right w:w="45" w:type="dxa"/>
            </w:tcMar>
            <w:vAlign w:val="bottom"/>
            <w:hideMark/>
          </w:tcPr>
          <w:p w14:paraId="62E2ECA2" w14:textId="77777777" w:rsidR="002A1858" w:rsidRPr="002A1858" w:rsidRDefault="002A1858" w:rsidP="002A1858">
            <w:pPr>
              <w:jc w:val="left"/>
              <w:rPr>
                <w:rFonts w:eastAsia="Times New Roman"/>
                <w:sz w:val="18"/>
                <w:szCs w:val="18"/>
              </w:rPr>
            </w:pPr>
            <w:r w:rsidRPr="002A1858">
              <w:rPr>
                <w:rFonts w:eastAsia="Times New Roman"/>
                <w:sz w:val="18"/>
                <w:szCs w:val="18"/>
              </w:rPr>
              <w:t>Logistic</w:t>
            </w:r>
          </w:p>
        </w:tc>
        <w:tc>
          <w:tcPr>
            <w:tcW w:w="0" w:type="auto"/>
            <w:tcMar>
              <w:top w:w="30" w:type="dxa"/>
              <w:left w:w="45" w:type="dxa"/>
              <w:bottom w:w="30" w:type="dxa"/>
              <w:right w:w="45" w:type="dxa"/>
            </w:tcMar>
            <w:vAlign w:val="bottom"/>
            <w:hideMark/>
          </w:tcPr>
          <w:p w14:paraId="369CDD97"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3AEDC26C" w14:textId="77777777" w:rsidR="002A1858" w:rsidRPr="002A1858" w:rsidRDefault="002A1858" w:rsidP="002A1858">
            <w:pPr>
              <w:jc w:val="left"/>
              <w:rPr>
                <w:rFonts w:eastAsia="Times New Roman"/>
                <w:sz w:val="18"/>
                <w:szCs w:val="18"/>
              </w:rPr>
            </w:pPr>
            <w:r w:rsidRPr="002A1858">
              <w:rPr>
                <w:rFonts w:eastAsia="Times New Roman"/>
                <w:sz w:val="18"/>
                <w:szCs w:val="18"/>
              </w:rPr>
              <w:t>0.741</w:t>
            </w:r>
          </w:p>
        </w:tc>
        <w:tc>
          <w:tcPr>
            <w:tcW w:w="0" w:type="auto"/>
            <w:tcMar>
              <w:top w:w="30" w:type="dxa"/>
              <w:left w:w="45" w:type="dxa"/>
              <w:bottom w:w="30" w:type="dxa"/>
              <w:right w:w="45" w:type="dxa"/>
            </w:tcMar>
            <w:vAlign w:val="bottom"/>
            <w:hideMark/>
          </w:tcPr>
          <w:p w14:paraId="4E487789" w14:textId="77777777" w:rsidR="002A1858" w:rsidRPr="002A1858" w:rsidRDefault="002A1858" w:rsidP="002A1858">
            <w:pPr>
              <w:jc w:val="left"/>
              <w:rPr>
                <w:rFonts w:eastAsia="Times New Roman"/>
                <w:sz w:val="18"/>
                <w:szCs w:val="18"/>
              </w:rPr>
            </w:pPr>
            <w:r w:rsidRPr="002A1858">
              <w:rPr>
                <w:rFonts w:eastAsia="Times New Roman"/>
                <w:sz w:val="18"/>
                <w:szCs w:val="18"/>
              </w:rPr>
              <w:t>0.701</w:t>
            </w:r>
          </w:p>
        </w:tc>
        <w:tc>
          <w:tcPr>
            <w:tcW w:w="0" w:type="auto"/>
            <w:tcMar>
              <w:top w:w="30" w:type="dxa"/>
              <w:left w:w="45" w:type="dxa"/>
              <w:bottom w:w="30" w:type="dxa"/>
              <w:right w:w="45" w:type="dxa"/>
            </w:tcMar>
            <w:vAlign w:val="bottom"/>
            <w:hideMark/>
          </w:tcPr>
          <w:p w14:paraId="4D1E957D" w14:textId="77777777" w:rsidR="002A1858" w:rsidRPr="002A1858" w:rsidRDefault="002A1858" w:rsidP="002A1858">
            <w:pPr>
              <w:jc w:val="left"/>
              <w:rPr>
                <w:rFonts w:eastAsia="Times New Roman"/>
                <w:sz w:val="18"/>
                <w:szCs w:val="18"/>
              </w:rPr>
            </w:pPr>
            <w:r w:rsidRPr="002A1858">
              <w:rPr>
                <w:rFonts w:eastAsia="Times New Roman"/>
                <w:sz w:val="18"/>
                <w:szCs w:val="18"/>
              </w:rPr>
              <w:t>0.731</w:t>
            </w:r>
          </w:p>
        </w:tc>
        <w:tc>
          <w:tcPr>
            <w:tcW w:w="0" w:type="auto"/>
            <w:tcMar>
              <w:top w:w="30" w:type="dxa"/>
              <w:left w:w="45" w:type="dxa"/>
              <w:bottom w:w="30" w:type="dxa"/>
              <w:right w:w="45" w:type="dxa"/>
            </w:tcMar>
            <w:vAlign w:val="bottom"/>
            <w:hideMark/>
          </w:tcPr>
          <w:p w14:paraId="2959CAA2" w14:textId="77777777" w:rsidR="002A1858" w:rsidRPr="002A1858" w:rsidRDefault="002A1858" w:rsidP="002A1858">
            <w:pPr>
              <w:jc w:val="left"/>
              <w:rPr>
                <w:rFonts w:eastAsia="Times New Roman"/>
                <w:sz w:val="18"/>
                <w:szCs w:val="18"/>
              </w:rPr>
            </w:pPr>
            <w:r w:rsidRPr="002A1858">
              <w:rPr>
                <w:rFonts w:eastAsia="Times New Roman"/>
                <w:sz w:val="18"/>
                <w:szCs w:val="18"/>
              </w:rPr>
              <w:t>0.689</w:t>
            </w:r>
          </w:p>
        </w:tc>
      </w:tr>
      <w:tr w:rsidR="002A1858" w:rsidRPr="002A1858" w14:paraId="60CA770C" w14:textId="77777777" w:rsidTr="002A1858">
        <w:trPr>
          <w:trHeight w:val="203"/>
          <w:tblCellSpacing w:w="0" w:type="dxa"/>
        </w:trPr>
        <w:tc>
          <w:tcPr>
            <w:tcW w:w="0" w:type="auto"/>
            <w:tcMar>
              <w:top w:w="30" w:type="dxa"/>
              <w:left w:w="45" w:type="dxa"/>
              <w:bottom w:w="30" w:type="dxa"/>
              <w:right w:w="45" w:type="dxa"/>
            </w:tcMar>
            <w:vAlign w:val="bottom"/>
            <w:hideMark/>
          </w:tcPr>
          <w:p w14:paraId="6D626762" w14:textId="77777777" w:rsidR="002A1858" w:rsidRPr="002A1858" w:rsidRDefault="002A1858" w:rsidP="002A1858">
            <w:pPr>
              <w:jc w:val="left"/>
              <w:rPr>
                <w:rFonts w:eastAsia="Times New Roman"/>
                <w:sz w:val="18"/>
                <w:szCs w:val="18"/>
              </w:rPr>
            </w:pPr>
            <w:r w:rsidRPr="002A1858">
              <w:rPr>
                <w:rFonts w:eastAsia="Times New Roman"/>
                <w:sz w:val="18"/>
                <w:szCs w:val="18"/>
              </w:rPr>
              <w:t>RFC</w:t>
            </w:r>
          </w:p>
        </w:tc>
        <w:tc>
          <w:tcPr>
            <w:tcW w:w="0" w:type="auto"/>
            <w:tcMar>
              <w:top w:w="30" w:type="dxa"/>
              <w:left w:w="45" w:type="dxa"/>
              <w:bottom w:w="30" w:type="dxa"/>
              <w:right w:w="45" w:type="dxa"/>
            </w:tcMar>
            <w:vAlign w:val="bottom"/>
            <w:hideMark/>
          </w:tcPr>
          <w:p w14:paraId="73250213"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6DCD8D42"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0.730</w:t>
            </w:r>
          </w:p>
        </w:tc>
        <w:tc>
          <w:tcPr>
            <w:tcW w:w="0" w:type="auto"/>
            <w:tcMar>
              <w:top w:w="30" w:type="dxa"/>
              <w:left w:w="45" w:type="dxa"/>
              <w:bottom w:w="30" w:type="dxa"/>
              <w:right w:w="45" w:type="dxa"/>
            </w:tcMar>
            <w:vAlign w:val="bottom"/>
            <w:hideMark/>
          </w:tcPr>
          <w:p w14:paraId="01B10EA6"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0.694</w:t>
            </w:r>
          </w:p>
        </w:tc>
        <w:tc>
          <w:tcPr>
            <w:tcW w:w="0" w:type="auto"/>
            <w:tcMar>
              <w:top w:w="30" w:type="dxa"/>
              <w:left w:w="45" w:type="dxa"/>
              <w:bottom w:w="30" w:type="dxa"/>
              <w:right w:w="45" w:type="dxa"/>
            </w:tcMar>
            <w:vAlign w:val="bottom"/>
            <w:hideMark/>
          </w:tcPr>
          <w:p w14:paraId="008B988D" w14:textId="77777777" w:rsidR="002A1858" w:rsidRPr="002A1858" w:rsidRDefault="002A1858" w:rsidP="002A1858">
            <w:pPr>
              <w:jc w:val="left"/>
              <w:rPr>
                <w:rFonts w:eastAsia="Times New Roman"/>
                <w:sz w:val="18"/>
                <w:szCs w:val="18"/>
              </w:rPr>
            </w:pPr>
            <w:r w:rsidRPr="002A1858">
              <w:rPr>
                <w:rFonts w:eastAsia="Times New Roman"/>
                <w:sz w:val="18"/>
                <w:szCs w:val="18"/>
              </w:rPr>
              <w:t>0.959</w:t>
            </w:r>
          </w:p>
        </w:tc>
        <w:tc>
          <w:tcPr>
            <w:tcW w:w="0" w:type="auto"/>
            <w:tcMar>
              <w:top w:w="30" w:type="dxa"/>
              <w:left w:w="45" w:type="dxa"/>
              <w:bottom w:w="30" w:type="dxa"/>
              <w:right w:w="45" w:type="dxa"/>
            </w:tcMar>
            <w:vAlign w:val="bottom"/>
            <w:hideMark/>
          </w:tcPr>
          <w:p w14:paraId="06680D14" w14:textId="77777777" w:rsidR="002A1858" w:rsidRPr="002A1858" w:rsidRDefault="002A1858" w:rsidP="002A1858">
            <w:pPr>
              <w:jc w:val="left"/>
              <w:rPr>
                <w:rFonts w:eastAsia="Times New Roman"/>
                <w:sz w:val="18"/>
                <w:szCs w:val="18"/>
              </w:rPr>
            </w:pPr>
            <w:r w:rsidRPr="002A1858">
              <w:rPr>
                <w:rFonts w:eastAsia="Times New Roman"/>
                <w:sz w:val="18"/>
                <w:szCs w:val="18"/>
              </w:rPr>
              <w:t>0.956</w:t>
            </w:r>
          </w:p>
        </w:tc>
      </w:tr>
      <w:tr w:rsidR="002A1858" w:rsidRPr="002A1858" w14:paraId="45324F9A" w14:textId="77777777" w:rsidTr="002A1858">
        <w:trPr>
          <w:trHeight w:val="203"/>
          <w:tblCellSpacing w:w="0" w:type="dxa"/>
        </w:trPr>
        <w:tc>
          <w:tcPr>
            <w:tcW w:w="0" w:type="auto"/>
            <w:tcMar>
              <w:top w:w="30" w:type="dxa"/>
              <w:left w:w="45" w:type="dxa"/>
              <w:bottom w:w="30" w:type="dxa"/>
              <w:right w:w="45" w:type="dxa"/>
            </w:tcMar>
            <w:vAlign w:val="bottom"/>
            <w:hideMark/>
          </w:tcPr>
          <w:p w14:paraId="5245FCAD" w14:textId="77777777" w:rsidR="002A1858" w:rsidRPr="002A1858" w:rsidRDefault="002A1858" w:rsidP="002A1858">
            <w:pPr>
              <w:jc w:val="left"/>
              <w:rPr>
                <w:rFonts w:eastAsia="Times New Roman"/>
                <w:sz w:val="18"/>
                <w:szCs w:val="18"/>
              </w:rPr>
            </w:pPr>
            <w:r w:rsidRPr="002A1858">
              <w:rPr>
                <w:rFonts w:eastAsia="Times New Roman"/>
                <w:sz w:val="18"/>
                <w:szCs w:val="18"/>
              </w:rPr>
              <w:t>FNN</w:t>
            </w:r>
          </w:p>
        </w:tc>
        <w:tc>
          <w:tcPr>
            <w:tcW w:w="0" w:type="auto"/>
            <w:tcMar>
              <w:top w:w="30" w:type="dxa"/>
              <w:left w:w="45" w:type="dxa"/>
              <w:bottom w:w="30" w:type="dxa"/>
              <w:right w:w="45" w:type="dxa"/>
            </w:tcMar>
            <w:vAlign w:val="bottom"/>
            <w:hideMark/>
          </w:tcPr>
          <w:p w14:paraId="61FB6BC9"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0562F04A"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0.729</w:t>
            </w:r>
          </w:p>
        </w:tc>
        <w:tc>
          <w:tcPr>
            <w:tcW w:w="0" w:type="auto"/>
            <w:tcMar>
              <w:top w:w="30" w:type="dxa"/>
              <w:left w:w="45" w:type="dxa"/>
              <w:bottom w:w="30" w:type="dxa"/>
              <w:right w:w="45" w:type="dxa"/>
            </w:tcMar>
            <w:vAlign w:val="bottom"/>
            <w:hideMark/>
          </w:tcPr>
          <w:p w14:paraId="3FA8FA6F"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0.704</w:t>
            </w:r>
          </w:p>
        </w:tc>
        <w:tc>
          <w:tcPr>
            <w:tcW w:w="0" w:type="auto"/>
            <w:tcMar>
              <w:top w:w="30" w:type="dxa"/>
              <w:left w:w="45" w:type="dxa"/>
              <w:bottom w:w="30" w:type="dxa"/>
              <w:right w:w="45" w:type="dxa"/>
            </w:tcMar>
            <w:vAlign w:val="bottom"/>
            <w:hideMark/>
          </w:tcPr>
          <w:p w14:paraId="509C4CF7" w14:textId="77777777" w:rsidR="002A1858" w:rsidRPr="002A1858" w:rsidRDefault="002A1858" w:rsidP="002A1858">
            <w:pPr>
              <w:jc w:val="left"/>
              <w:rPr>
                <w:rFonts w:eastAsia="Times New Roman"/>
                <w:sz w:val="18"/>
                <w:szCs w:val="18"/>
              </w:rPr>
            </w:pPr>
            <w:r w:rsidRPr="002A1858">
              <w:rPr>
                <w:rFonts w:eastAsia="Times New Roman"/>
                <w:sz w:val="18"/>
                <w:szCs w:val="18"/>
              </w:rPr>
              <w:t>0.819</w:t>
            </w:r>
          </w:p>
        </w:tc>
        <w:tc>
          <w:tcPr>
            <w:tcW w:w="0" w:type="auto"/>
            <w:tcMar>
              <w:top w:w="30" w:type="dxa"/>
              <w:left w:w="45" w:type="dxa"/>
              <w:bottom w:w="30" w:type="dxa"/>
              <w:right w:w="45" w:type="dxa"/>
            </w:tcMar>
            <w:vAlign w:val="bottom"/>
            <w:hideMark/>
          </w:tcPr>
          <w:p w14:paraId="17417500" w14:textId="77777777" w:rsidR="002A1858" w:rsidRPr="002A1858" w:rsidRDefault="002A1858" w:rsidP="002A1858">
            <w:pPr>
              <w:jc w:val="left"/>
              <w:rPr>
                <w:rFonts w:eastAsia="Times New Roman"/>
                <w:sz w:val="18"/>
                <w:szCs w:val="18"/>
              </w:rPr>
            </w:pPr>
            <w:r w:rsidRPr="002A1858">
              <w:rPr>
                <w:rFonts w:eastAsia="Times New Roman"/>
                <w:sz w:val="18"/>
                <w:szCs w:val="18"/>
              </w:rPr>
              <w:t>0.812</w:t>
            </w:r>
          </w:p>
        </w:tc>
      </w:tr>
      <w:tr w:rsidR="002A1858" w:rsidRPr="002A1858" w14:paraId="706AA793" w14:textId="77777777" w:rsidTr="002A1858">
        <w:trPr>
          <w:trHeight w:val="203"/>
          <w:tblCellSpacing w:w="0" w:type="dxa"/>
        </w:trPr>
        <w:tc>
          <w:tcPr>
            <w:tcW w:w="0" w:type="auto"/>
            <w:tcMar>
              <w:top w:w="30" w:type="dxa"/>
              <w:left w:w="45" w:type="dxa"/>
              <w:bottom w:w="30" w:type="dxa"/>
              <w:right w:w="45" w:type="dxa"/>
            </w:tcMar>
            <w:vAlign w:val="bottom"/>
            <w:hideMark/>
          </w:tcPr>
          <w:p w14:paraId="36248F2D" w14:textId="77777777" w:rsidR="002A1858" w:rsidRPr="002A1858" w:rsidRDefault="002A1858" w:rsidP="002A1858">
            <w:pPr>
              <w:jc w:val="left"/>
              <w:rPr>
                <w:rFonts w:eastAsia="Times New Roman"/>
                <w:sz w:val="18"/>
                <w:szCs w:val="18"/>
              </w:rPr>
            </w:pPr>
            <w:r w:rsidRPr="002A1858">
              <w:rPr>
                <w:rFonts w:eastAsia="Times New Roman"/>
                <w:sz w:val="18"/>
                <w:szCs w:val="18"/>
              </w:rPr>
              <w:t>Logistic</w:t>
            </w:r>
          </w:p>
        </w:tc>
        <w:tc>
          <w:tcPr>
            <w:tcW w:w="0" w:type="auto"/>
            <w:tcMar>
              <w:top w:w="30" w:type="dxa"/>
              <w:left w:w="45" w:type="dxa"/>
              <w:bottom w:w="30" w:type="dxa"/>
              <w:right w:w="45" w:type="dxa"/>
            </w:tcMar>
            <w:vAlign w:val="bottom"/>
            <w:hideMark/>
          </w:tcPr>
          <w:p w14:paraId="33958F16"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0B9EFB63"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0.717</w:t>
            </w:r>
          </w:p>
        </w:tc>
        <w:tc>
          <w:tcPr>
            <w:tcW w:w="0" w:type="auto"/>
            <w:tcMar>
              <w:top w:w="30" w:type="dxa"/>
              <w:left w:w="45" w:type="dxa"/>
              <w:bottom w:w="30" w:type="dxa"/>
              <w:right w:w="45" w:type="dxa"/>
            </w:tcMar>
            <w:vAlign w:val="bottom"/>
            <w:hideMark/>
          </w:tcPr>
          <w:p w14:paraId="6D1EC7E0"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0.676</w:t>
            </w:r>
          </w:p>
        </w:tc>
        <w:tc>
          <w:tcPr>
            <w:tcW w:w="0" w:type="auto"/>
            <w:tcMar>
              <w:top w:w="30" w:type="dxa"/>
              <w:left w:w="45" w:type="dxa"/>
              <w:bottom w:w="30" w:type="dxa"/>
              <w:right w:w="45" w:type="dxa"/>
            </w:tcMar>
            <w:vAlign w:val="bottom"/>
            <w:hideMark/>
          </w:tcPr>
          <w:p w14:paraId="50E6BE15" w14:textId="77777777" w:rsidR="002A1858" w:rsidRPr="002A1858" w:rsidRDefault="002A1858" w:rsidP="002A1858">
            <w:pPr>
              <w:jc w:val="left"/>
              <w:rPr>
                <w:rFonts w:eastAsia="Times New Roman"/>
                <w:sz w:val="18"/>
                <w:szCs w:val="18"/>
              </w:rPr>
            </w:pPr>
            <w:r w:rsidRPr="002A1858">
              <w:rPr>
                <w:rFonts w:eastAsia="Times New Roman"/>
                <w:sz w:val="18"/>
                <w:szCs w:val="18"/>
              </w:rPr>
              <w:t>0.768</w:t>
            </w:r>
          </w:p>
        </w:tc>
        <w:tc>
          <w:tcPr>
            <w:tcW w:w="0" w:type="auto"/>
            <w:tcMar>
              <w:top w:w="30" w:type="dxa"/>
              <w:left w:w="45" w:type="dxa"/>
              <w:bottom w:w="30" w:type="dxa"/>
              <w:right w:w="45" w:type="dxa"/>
            </w:tcMar>
            <w:vAlign w:val="bottom"/>
            <w:hideMark/>
          </w:tcPr>
          <w:p w14:paraId="3F170013" w14:textId="77777777" w:rsidR="002A1858" w:rsidRPr="002A1858" w:rsidRDefault="002A1858" w:rsidP="002A1858">
            <w:pPr>
              <w:jc w:val="left"/>
              <w:rPr>
                <w:rFonts w:eastAsia="Times New Roman"/>
                <w:sz w:val="18"/>
                <w:szCs w:val="18"/>
              </w:rPr>
            </w:pPr>
            <w:r w:rsidRPr="002A1858">
              <w:rPr>
                <w:rFonts w:eastAsia="Times New Roman"/>
                <w:sz w:val="18"/>
                <w:szCs w:val="18"/>
              </w:rPr>
              <w:t>0.742</w:t>
            </w:r>
          </w:p>
        </w:tc>
      </w:tr>
      <w:tr w:rsidR="002A1858" w:rsidRPr="002A1858" w14:paraId="6525D618" w14:textId="77777777" w:rsidTr="002A1858">
        <w:trPr>
          <w:trHeight w:val="203"/>
          <w:tblCellSpacing w:w="0" w:type="dxa"/>
        </w:trPr>
        <w:tc>
          <w:tcPr>
            <w:tcW w:w="0" w:type="auto"/>
            <w:tcMar>
              <w:top w:w="30" w:type="dxa"/>
              <w:left w:w="45" w:type="dxa"/>
              <w:bottom w:w="30" w:type="dxa"/>
              <w:right w:w="45" w:type="dxa"/>
            </w:tcMar>
            <w:vAlign w:val="bottom"/>
            <w:hideMark/>
          </w:tcPr>
          <w:p w14:paraId="46ABA7F7" w14:textId="77777777" w:rsidR="002A1858" w:rsidRPr="002A1858" w:rsidRDefault="002A1858" w:rsidP="002A1858">
            <w:pPr>
              <w:jc w:val="left"/>
              <w:rPr>
                <w:rFonts w:eastAsia="Times New Roman"/>
                <w:sz w:val="18"/>
                <w:szCs w:val="18"/>
              </w:rPr>
            </w:pPr>
            <w:r w:rsidRPr="002A1858">
              <w:rPr>
                <w:rFonts w:eastAsia="Times New Roman"/>
                <w:sz w:val="18"/>
                <w:szCs w:val="18"/>
              </w:rPr>
              <w:t>RFC</w:t>
            </w:r>
          </w:p>
        </w:tc>
        <w:tc>
          <w:tcPr>
            <w:tcW w:w="0" w:type="auto"/>
            <w:tcMar>
              <w:top w:w="30" w:type="dxa"/>
              <w:left w:w="45" w:type="dxa"/>
              <w:bottom w:w="30" w:type="dxa"/>
              <w:right w:w="45" w:type="dxa"/>
            </w:tcMar>
            <w:vAlign w:val="bottom"/>
            <w:hideMark/>
          </w:tcPr>
          <w:p w14:paraId="4257886B"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33195AF8" w14:textId="77777777" w:rsidR="002A1858" w:rsidRPr="002A1858" w:rsidRDefault="002A1858" w:rsidP="002A1858">
            <w:pPr>
              <w:jc w:val="left"/>
              <w:rPr>
                <w:rFonts w:eastAsia="Times New Roman"/>
                <w:sz w:val="18"/>
                <w:szCs w:val="18"/>
              </w:rPr>
            </w:pPr>
            <w:r w:rsidRPr="002A1858">
              <w:rPr>
                <w:rFonts w:eastAsia="Times New Roman"/>
                <w:sz w:val="18"/>
                <w:szCs w:val="18"/>
              </w:rPr>
              <w:t>0.715</w:t>
            </w:r>
          </w:p>
        </w:tc>
        <w:tc>
          <w:tcPr>
            <w:tcW w:w="0" w:type="auto"/>
            <w:tcMar>
              <w:top w:w="30" w:type="dxa"/>
              <w:left w:w="45" w:type="dxa"/>
              <w:bottom w:w="30" w:type="dxa"/>
              <w:right w:w="45" w:type="dxa"/>
            </w:tcMar>
            <w:vAlign w:val="bottom"/>
            <w:hideMark/>
          </w:tcPr>
          <w:p w14:paraId="6EC3BDB9" w14:textId="77777777" w:rsidR="002A1858" w:rsidRPr="002A1858" w:rsidRDefault="002A1858" w:rsidP="002A1858">
            <w:pPr>
              <w:jc w:val="left"/>
              <w:rPr>
                <w:rFonts w:eastAsia="Times New Roman"/>
                <w:sz w:val="18"/>
                <w:szCs w:val="18"/>
              </w:rPr>
            </w:pPr>
            <w:r w:rsidRPr="002A1858">
              <w:rPr>
                <w:rFonts w:eastAsia="Times New Roman"/>
                <w:sz w:val="18"/>
                <w:szCs w:val="18"/>
              </w:rPr>
              <w:t>0.690</w:t>
            </w:r>
          </w:p>
        </w:tc>
        <w:tc>
          <w:tcPr>
            <w:tcW w:w="0" w:type="auto"/>
            <w:tcMar>
              <w:top w:w="30" w:type="dxa"/>
              <w:left w:w="45" w:type="dxa"/>
              <w:bottom w:w="30" w:type="dxa"/>
              <w:right w:w="45" w:type="dxa"/>
            </w:tcMar>
            <w:vAlign w:val="bottom"/>
            <w:hideMark/>
          </w:tcPr>
          <w:p w14:paraId="6652560B" w14:textId="77777777" w:rsidR="002A1858" w:rsidRPr="002A1858" w:rsidRDefault="002A1858" w:rsidP="002A1858">
            <w:pPr>
              <w:jc w:val="left"/>
              <w:rPr>
                <w:rFonts w:eastAsia="Times New Roman"/>
                <w:sz w:val="18"/>
                <w:szCs w:val="18"/>
              </w:rPr>
            </w:pPr>
            <w:r w:rsidRPr="002A1858">
              <w:rPr>
                <w:rFonts w:eastAsia="Times New Roman"/>
                <w:sz w:val="18"/>
                <w:szCs w:val="18"/>
              </w:rPr>
              <w:t>0.919</w:t>
            </w:r>
          </w:p>
        </w:tc>
        <w:tc>
          <w:tcPr>
            <w:tcW w:w="0" w:type="auto"/>
            <w:tcMar>
              <w:top w:w="30" w:type="dxa"/>
              <w:left w:w="45" w:type="dxa"/>
              <w:bottom w:w="30" w:type="dxa"/>
              <w:right w:w="45" w:type="dxa"/>
            </w:tcMar>
            <w:vAlign w:val="bottom"/>
            <w:hideMark/>
          </w:tcPr>
          <w:p w14:paraId="7FBBDD4D" w14:textId="77777777" w:rsidR="002A1858" w:rsidRPr="002A1858" w:rsidRDefault="002A1858" w:rsidP="002A1858">
            <w:pPr>
              <w:jc w:val="left"/>
              <w:rPr>
                <w:rFonts w:eastAsia="Times New Roman"/>
                <w:sz w:val="18"/>
                <w:szCs w:val="18"/>
              </w:rPr>
            </w:pPr>
            <w:r w:rsidRPr="002A1858">
              <w:rPr>
                <w:rFonts w:eastAsia="Times New Roman"/>
                <w:sz w:val="18"/>
                <w:szCs w:val="18"/>
              </w:rPr>
              <w:t>0.915</w:t>
            </w:r>
          </w:p>
        </w:tc>
      </w:tr>
      <w:tr w:rsidR="002A1858" w:rsidRPr="002A1858" w14:paraId="1083EA26" w14:textId="77777777" w:rsidTr="002A1858">
        <w:trPr>
          <w:trHeight w:val="203"/>
          <w:tblCellSpacing w:w="0" w:type="dxa"/>
        </w:trPr>
        <w:tc>
          <w:tcPr>
            <w:tcW w:w="0" w:type="auto"/>
            <w:tcMar>
              <w:top w:w="30" w:type="dxa"/>
              <w:left w:w="45" w:type="dxa"/>
              <w:bottom w:w="30" w:type="dxa"/>
              <w:right w:w="45" w:type="dxa"/>
            </w:tcMar>
            <w:vAlign w:val="bottom"/>
            <w:hideMark/>
          </w:tcPr>
          <w:p w14:paraId="7793521F" w14:textId="77777777" w:rsidR="002A1858" w:rsidRPr="002A1858" w:rsidRDefault="002A1858" w:rsidP="002A1858">
            <w:pPr>
              <w:jc w:val="left"/>
              <w:rPr>
                <w:rFonts w:eastAsia="Times New Roman"/>
                <w:sz w:val="18"/>
                <w:szCs w:val="18"/>
              </w:rPr>
            </w:pPr>
            <w:r w:rsidRPr="002A1858">
              <w:rPr>
                <w:rFonts w:eastAsia="Times New Roman"/>
                <w:sz w:val="18"/>
                <w:szCs w:val="18"/>
              </w:rPr>
              <w:t>LGBMC</w:t>
            </w:r>
          </w:p>
        </w:tc>
        <w:tc>
          <w:tcPr>
            <w:tcW w:w="0" w:type="auto"/>
            <w:tcMar>
              <w:top w:w="30" w:type="dxa"/>
              <w:left w:w="45" w:type="dxa"/>
              <w:bottom w:w="30" w:type="dxa"/>
              <w:right w:w="45" w:type="dxa"/>
            </w:tcMar>
            <w:vAlign w:val="bottom"/>
            <w:hideMark/>
          </w:tcPr>
          <w:p w14:paraId="69C275AE"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Mar>
              <w:top w:w="30" w:type="dxa"/>
              <w:left w:w="45" w:type="dxa"/>
              <w:bottom w:w="30" w:type="dxa"/>
              <w:right w:w="45" w:type="dxa"/>
            </w:tcMar>
            <w:vAlign w:val="bottom"/>
            <w:hideMark/>
          </w:tcPr>
          <w:p w14:paraId="64298F51" w14:textId="77777777" w:rsidR="002A1858" w:rsidRPr="002A1858" w:rsidRDefault="002A1858" w:rsidP="002A1858">
            <w:pPr>
              <w:jc w:val="left"/>
              <w:rPr>
                <w:rFonts w:eastAsia="Times New Roman"/>
                <w:sz w:val="18"/>
                <w:szCs w:val="18"/>
              </w:rPr>
            </w:pPr>
            <w:r w:rsidRPr="002A1858">
              <w:rPr>
                <w:rFonts w:eastAsia="Times New Roman"/>
                <w:sz w:val="18"/>
                <w:szCs w:val="18"/>
              </w:rPr>
              <w:t>0.715</w:t>
            </w:r>
          </w:p>
        </w:tc>
        <w:tc>
          <w:tcPr>
            <w:tcW w:w="0" w:type="auto"/>
            <w:tcMar>
              <w:top w:w="30" w:type="dxa"/>
              <w:left w:w="45" w:type="dxa"/>
              <w:bottom w:w="30" w:type="dxa"/>
              <w:right w:w="45" w:type="dxa"/>
            </w:tcMar>
            <w:vAlign w:val="bottom"/>
            <w:hideMark/>
          </w:tcPr>
          <w:p w14:paraId="296C00FA" w14:textId="77777777" w:rsidR="002A1858" w:rsidRPr="002A1858" w:rsidRDefault="002A1858" w:rsidP="002A1858">
            <w:pPr>
              <w:jc w:val="left"/>
              <w:rPr>
                <w:rFonts w:eastAsia="Times New Roman"/>
                <w:sz w:val="18"/>
                <w:szCs w:val="18"/>
              </w:rPr>
            </w:pPr>
            <w:r w:rsidRPr="002A1858">
              <w:rPr>
                <w:rFonts w:eastAsia="Times New Roman"/>
                <w:sz w:val="18"/>
                <w:szCs w:val="18"/>
              </w:rPr>
              <w:t>0.647</w:t>
            </w:r>
          </w:p>
        </w:tc>
        <w:tc>
          <w:tcPr>
            <w:tcW w:w="0" w:type="auto"/>
            <w:tcMar>
              <w:top w:w="30" w:type="dxa"/>
              <w:left w:w="45" w:type="dxa"/>
              <w:bottom w:w="30" w:type="dxa"/>
              <w:right w:w="45" w:type="dxa"/>
            </w:tcMar>
            <w:vAlign w:val="bottom"/>
            <w:hideMark/>
          </w:tcPr>
          <w:p w14:paraId="2F6E3589" w14:textId="77777777" w:rsidR="002A1858" w:rsidRPr="002A1858" w:rsidRDefault="002A1858" w:rsidP="002A1858">
            <w:pPr>
              <w:jc w:val="left"/>
              <w:rPr>
                <w:rFonts w:eastAsia="Times New Roman"/>
                <w:sz w:val="18"/>
                <w:szCs w:val="18"/>
              </w:rPr>
            </w:pPr>
            <w:r w:rsidRPr="002A1858">
              <w:rPr>
                <w:rFonts w:eastAsia="Times New Roman"/>
                <w:sz w:val="18"/>
                <w:szCs w:val="18"/>
              </w:rPr>
              <w:t>0.830</w:t>
            </w:r>
          </w:p>
        </w:tc>
        <w:tc>
          <w:tcPr>
            <w:tcW w:w="0" w:type="auto"/>
            <w:tcMar>
              <w:top w:w="30" w:type="dxa"/>
              <w:left w:w="45" w:type="dxa"/>
              <w:bottom w:w="30" w:type="dxa"/>
              <w:right w:w="45" w:type="dxa"/>
            </w:tcMar>
            <w:vAlign w:val="bottom"/>
            <w:hideMark/>
          </w:tcPr>
          <w:p w14:paraId="3208A3E2" w14:textId="77777777" w:rsidR="002A1858" w:rsidRPr="002A1858" w:rsidRDefault="002A1858" w:rsidP="002A1858">
            <w:pPr>
              <w:jc w:val="left"/>
              <w:rPr>
                <w:rFonts w:eastAsia="Times New Roman"/>
                <w:sz w:val="18"/>
                <w:szCs w:val="18"/>
              </w:rPr>
            </w:pPr>
            <w:r w:rsidRPr="002A1858">
              <w:rPr>
                <w:rFonts w:eastAsia="Times New Roman"/>
                <w:sz w:val="18"/>
                <w:szCs w:val="18"/>
              </w:rPr>
              <w:t>0.778</w:t>
            </w:r>
          </w:p>
        </w:tc>
      </w:tr>
      <w:tr w:rsidR="002A1858" w:rsidRPr="002A1858" w14:paraId="3919AAD7" w14:textId="77777777" w:rsidTr="002A1858">
        <w:trPr>
          <w:trHeight w:val="203"/>
          <w:tblCellSpacing w:w="0" w:type="dxa"/>
        </w:trPr>
        <w:tc>
          <w:tcPr>
            <w:tcW w:w="0" w:type="auto"/>
            <w:tcMar>
              <w:top w:w="30" w:type="dxa"/>
              <w:left w:w="45" w:type="dxa"/>
              <w:bottom w:w="30" w:type="dxa"/>
              <w:right w:w="45" w:type="dxa"/>
            </w:tcMar>
            <w:vAlign w:val="bottom"/>
            <w:hideMark/>
          </w:tcPr>
          <w:p w14:paraId="2FBA6D80" w14:textId="77777777" w:rsidR="002A1858" w:rsidRPr="002A1858" w:rsidRDefault="002A1858" w:rsidP="002A1858">
            <w:pPr>
              <w:jc w:val="left"/>
              <w:rPr>
                <w:rFonts w:eastAsia="Times New Roman"/>
                <w:sz w:val="18"/>
                <w:szCs w:val="18"/>
              </w:rPr>
            </w:pPr>
            <w:r w:rsidRPr="002A1858">
              <w:rPr>
                <w:rFonts w:eastAsia="Times New Roman"/>
                <w:sz w:val="18"/>
                <w:szCs w:val="18"/>
              </w:rPr>
              <w:t>LGBMC</w:t>
            </w:r>
          </w:p>
        </w:tc>
        <w:tc>
          <w:tcPr>
            <w:tcW w:w="0" w:type="auto"/>
            <w:tcMar>
              <w:top w:w="30" w:type="dxa"/>
              <w:left w:w="45" w:type="dxa"/>
              <w:bottom w:w="30" w:type="dxa"/>
              <w:right w:w="45" w:type="dxa"/>
            </w:tcMar>
            <w:vAlign w:val="bottom"/>
            <w:hideMark/>
          </w:tcPr>
          <w:p w14:paraId="1E079C19"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24FC2155" w14:textId="77777777" w:rsidR="002A1858" w:rsidRPr="002A1858" w:rsidRDefault="002A1858" w:rsidP="002A1858">
            <w:pPr>
              <w:jc w:val="left"/>
              <w:rPr>
                <w:rFonts w:eastAsia="Times New Roman"/>
                <w:sz w:val="18"/>
                <w:szCs w:val="18"/>
              </w:rPr>
            </w:pPr>
            <w:r w:rsidRPr="002A1858">
              <w:rPr>
                <w:rFonts w:eastAsia="Times New Roman"/>
                <w:sz w:val="18"/>
                <w:szCs w:val="18"/>
              </w:rPr>
              <w:t>0.714</w:t>
            </w:r>
          </w:p>
        </w:tc>
        <w:tc>
          <w:tcPr>
            <w:tcW w:w="0" w:type="auto"/>
            <w:tcMar>
              <w:top w:w="30" w:type="dxa"/>
              <w:left w:w="45" w:type="dxa"/>
              <w:bottom w:w="30" w:type="dxa"/>
              <w:right w:w="45" w:type="dxa"/>
            </w:tcMar>
            <w:vAlign w:val="bottom"/>
            <w:hideMark/>
          </w:tcPr>
          <w:p w14:paraId="779780D5" w14:textId="77777777" w:rsidR="002A1858" w:rsidRPr="002A1858" w:rsidRDefault="002A1858" w:rsidP="002A1858">
            <w:pPr>
              <w:jc w:val="left"/>
              <w:rPr>
                <w:rFonts w:eastAsia="Times New Roman"/>
                <w:sz w:val="18"/>
                <w:szCs w:val="18"/>
              </w:rPr>
            </w:pPr>
            <w:r w:rsidRPr="002A1858">
              <w:rPr>
                <w:rFonts w:eastAsia="Times New Roman"/>
                <w:sz w:val="18"/>
                <w:szCs w:val="18"/>
              </w:rPr>
              <w:t>0.642</w:t>
            </w:r>
          </w:p>
        </w:tc>
        <w:tc>
          <w:tcPr>
            <w:tcW w:w="0" w:type="auto"/>
            <w:tcMar>
              <w:top w:w="30" w:type="dxa"/>
              <w:left w:w="45" w:type="dxa"/>
              <w:bottom w:w="30" w:type="dxa"/>
              <w:right w:w="45" w:type="dxa"/>
            </w:tcMar>
            <w:vAlign w:val="bottom"/>
            <w:hideMark/>
          </w:tcPr>
          <w:p w14:paraId="0A366C1C" w14:textId="77777777" w:rsidR="002A1858" w:rsidRPr="002A1858" w:rsidRDefault="002A1858" w:rsidP="002A1858">
            <w:pPr>
              <w:jc w:val="left"/>
              <w:rPr>
                <w:rFonts w:eastAsia="Times New Roman"/>
                <w:sz w:val="18"/>
                <w:szCs w:val="18"/>
              </w:rPr>
            </w:pPr>
            <w:r w:rsidRPr="002A1858">
              <w:rPr>
                <w:rFonts w:eastAsia="Times New Roman"/>
                <w:sz w:val="18"/>
                <w:szCs w:val="18"/>
              </w:rPr>
              <w:t>0.801</w:t>
            </w:r>
          </w:p>
        </w:tc>
        <w:tc>
          <w:tcPr>
            <w:tcW w:w="0" w:type="auto"/>
            <w:tcMar>
              <w:top w:w="30" w:type="dxa"/>
              <w:left w:w="45" w:type="dxa"/>
              <w:bottom w:w="30" w:type="dxa"/>
              <w:right w:w="45" w:type="dxa"/>
            </w:tcMar>
            <w:vAlign w:val="bottom"/>
            <w:hideMark/>
          </w:tcPr>
          <w:p w14:paraId="64DE240B" w14:textId="77777777" w:rsidR="002A1858" w:rsidRPr="002A1858" w:rsidRDefault="002A1858" w:rsidP="002A1858">
            <w:pPr>
              <w:jc w:val="left"/>
              <w:rPr>
                <w:rFonts w:eastAsia="Times New Roman"/>
                <w:sz w:val="18"/>
                <w:szCs w:val="18"/>
              </w:rPr>
            </w:pPr>
            <w:r w:rsidRPr="002A1858">
              <w:rPr>
                <w:rFonts w:eastAsia="Times New Roman"/>
                <w:sz w:val="18"/>
                <w:szCs w:val="18"/>
              </w:rPr>
              <w:t>0.742</w:t>
            </w:r>
          </w:p>
        </w:tc>
      </w:tr>
      <w:tr w:rsidR="002A1858" w:rsidRPr="002A1858" w14:paraId="2277973A" w14:textId="77777777" w:rsidTr="002A1858">
        <w:trPr>
          <w:trHeight w:val="203"/>
          <w:tblCellSpacing w:w="0" w:type="dxa"/>
        </w:trPr>
        <w:tc>
          <w:tcPr>
            <w:tcW w:w="0" w:type="auto"/>
            <w:tcBorders>
              <w:bottom w:val="single" w:sz="6" w:space="0" w:color="000000"/>
            </w:tcBorders>
            <w:tcMar>
              <w:top w:w="30" w:type="dxa"/>
              <w:left w:w="45" w:type="dxa"/>
              <w:bottom w:w="30" w:type="dxa"/>
              <w:right w:w="45" w:type="dxa"/>
            </w:tcMar>
            <w:vAlign w:val="bottom"/>
            <w:hideMark/>
          </w:tcPr>
          <w:p w14:paraId="28BBC2B6" w14:textId="77777777" w:rsidR="002A1858" w:rsidRPr="002A1858" w:rsidRDefault="002A1858" w:rsidP="002A1858">
            <w:pPr>
              <w:jc w:val="left"/>
              <w:rPr>
                <w:rFonts w:eastAsia="Times New Roman"/>
                <w:sz w:val="18"/>
                <w:szCs w:val="18"/>
              </w:rPr>
            </w:pPr>
            <w:r w:rsidRPr="002A1858">
              <w:rPr>
                <w:rFonts w:eastAsia="Times New Roman"/>
                <w:sz w:val="18"/>
                <w:szCs w:val="18"/>
              </w:rPr>
              <w:t>RFC</w:t>
            </w:r>
          </w:p>
        </w:tc>
        <w:tc>
          <w:tcPr>
            <w:tcW w:w="0" w:type="auto"/>
            <w:tcBorders>
              <w:bottom w:val="single" w:sz="6" w:space="0" w:color="000000"/>
            </w:tcBorders>
            <w:tcMar>
              <w:top w:w="30" w:type="dxa"/>
              <w:left w:w="45" w:type="dxa"/>
              <w:bottom w:w="30" w:type="dxa"/>
              <w:right w:w="45" w:type="dxa"/>
            </w:tcMar>
            <w:vAlign w:val="bottom"/>
            <w:hideMark/>
          </w:tcPr>
          <w:p w14:paraId="46299A55"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Borders>
              <w:bottom w:val="single" w:sz="6" w:space="0" w:color="000000"/>
            </w:tcBorders>
            <w:tcMar>
              <w:top w:w="30" w:type="dxa"/>
              <w:left w:w="45" w:type="dxa"/>
              <w:bottom w:w="30" w:type="dxa"/>
              <w:right w:w="45" w:type="dxa"/>
            </w:tcMar>
            <w:vAlign w:val="bottom"/>
            <w:hideMark/>
          </w:tcPr>
          <w:p w14:paraId="45127D07" w14:textId="77777777" w:rsidR="002A1858" w:rsidRPr="002A1858" w:rsidRDefault="002A1858" w:rsidP="002A1858">
            <w:pPr>
              <w:jc w:val="left"/>
              <w:rPr>
                <w:rFonts w:eastAsia="Times New Roman"/>
                <w:sz w:val="18"/>
                <w:szCs w:val="18"/>
              </w:rPr>
            </w:pPr>
            <w:r w:rsidRPr="002A1858">
              <w:rPr>
                <w:rFonts w:eastAsia="Times New Roman"/>
                <w:sz w:val="18"/>
                <w:szCs w:val="18"/>
              </w:rPr>
              <w:t>0.703</w:t>
            </w:r>
          </w:p>
        </w:tc>
        <w:tc>
          <w:tcPr>
            <w:tcW w:w="0" w:type="auto"/>
            <w:tcBorders>
              <w:bottom w:val="single" w:sz="6" w:space="0" w:color="000000"/>
            </w:tcBorders>
            <w:tcMar>
              <w:top w:w="30" w:type="dxa"/>
              <w:left w:w="45" w:type="dxa"/>
              <w:bottom w:w="30" w:type="dxa"/>
              <w:right w:w="45" w:type="dxa"/>
            </w:tcMar>
            <w:vAlign w:val="bottom"/>
            <w:hideMark/>
          </w:tcPr>
          <w:p w14:paraId="715360B0" w14:textId="77777777" w:rsidR="002A1858" w:rsidRPr="002A1858" w:rsidRDefault="002A1858" w:rsidP="002A1858">
            <w:pPr>
              <w:jc w:val="left"/>
              <w:rPr>
                <w:rFonts w:eastAsia="Times New Roman"/>
                <w:sz w:val="18"/>
                <w:szCs w:val="18"/>
              </w:rPr>
            </w:pPr>
            <w:r w:rsidRPr="002A1858">
              <w:rPr>
                <w:rFonts w:eastAsia="Times New Roman"/>
                <w:sz w:val="18"/>
                <w:szCs w:val="18"/>
              </w:rPr>
              <w:t>0.674</w:t>
            </w:r>
          </w:p>
        </w:tc>
        <w:tc>
          <w:tcPr>
            <w:tcW w:w="0" w:type="auto"/>
            <w:tcBorders>
              <w:bottom w:val="single" w:sz="6" w:space="0" w:color="000000"/>
            </w:tcBorders>
            <w:tcMar>
              <w:top w:w="30" w:type="dxa"/>
              <w:left w:w="45" w:type="dxa"/>
              <w:bottom w:w="30" w:type="dxa"/>
              <w:right w:w="45" w:type="dxa"/>
            </w:tcMar>
            <w:vAlign w:val="bottom"/>
            <w:hideMark/>
          </w:tcPr>
          <w:p w14:paraId="26B13667" w14:textId="77777777" w:rsidR="002A1858" w:rsidRPr="002A1858" w:rsidRDefault="002A1858" w:rsidP="002A1858">
            <w:pPr>
              <w:jc w:val="left"/>
              <w:rPr>
                <w:rFonts w:eastAsia="Times New Roman"/>
                <w:sz w:val="18"/>
                <w:szCs w:val="18"/>
              </w:rPr>
            </w:pPr>
            <w:r w:rsidRPr="002A1858">
              <w:rPr>
                <w:rFonts w:eastAsia="Times New Roman"/>
                <w:sz w:val="18"/>
                <w:szCs w:val="18"/>
              </w:rPr>
              <w:t>0.895</w:t>
            </w:r>
          </w:p>
        </w:tc>
        <w:tc>
          <w:tcPr>
            <w:tcW w:w="0" w:type="auto"/>
            <w:tcBorders>
              <w:bottom w:val="single" w:sz="6" w:space="0" w:color="000000"/>
            </w:tcBorders>
            <w:tcMar>
              <w:top w:w="30" w:type="dxa"/>
              <w:left w:w="45" w:type="dxa"/>
              <w:bottom w:w="30" w:type="dxa"/>
              <w:right w:w="45" w:type="dxa"/>
            </w:tcMar>
            <w:vAlign w:val="bottom"/>
            <w:hideMark/>
          </w:tcPr>
          <w:p w14:paraId="7780C7A2" w14:textId="77777777" w:rsidR="002A1858" w:rsidRPr="002A1858" w:rsidRDefault="002A1858" w:rsidP="002A1858">
            <w:pPr>
              <w:jc w:val="left"/>
              <w:rPr>
                <w:rFonts w:eastAsia="Times New Roman"/>
                <w:sz w:val="18"/>
                <w:szCs w:val="18"/>
              </w:rPr>
            </w:pPr>
            <w:r w:rsidRPr="002A1858">
              <w:rPr>
                <w:rFonts w:eastAsia="Times New Roman"/>
                <w:sz w:val="18"/>
                <w:szCs w:val="18"/>
              </w:rPr>
              <w:t>0.889</w:t>
            </w:r>
          </w:p>
        </w:tc>
      </w:tr>
      <w:tr w:rsidR="002A1858" w:rsidRPr="002A1858" w14:paraId="23F71A53" w14:textId="77777777" w:rsidTr="002A1858">
        <w:trPr>
          <w:trHeight w:val="203"/>
          <w:tblCellSpacing w:w="0" w:type="dxa"/>
        </w:trPr>
        <w:tc>
          <w:tcPr>
            <w:tcW w:w="0" w:type="auto"/>
            <w:gridSpan w:val="6"/>
            <w:tcMar>
              <w:top w:w="30" w:type="dxa"/>
              <w:left w:w="45" w:type="dxa"/>
              <w:bottom w:w="30" w:type="dxa"/>
              <w:right w:w="45" w:type="dxa"/>
            </w:tcMar>
            <w:vAlign w:val="bottom"/>
            <w:hideMark/>
          </w:tcPr>
          <w:p w14:paraId="0EC8F08D" w14:textId="378F17DF" w:rsidR="00480065" w:rsidRPr="00480065" w:rsidRDefault="00480065" w:rsidP="00480065">
            <w:pPr>
              <w:rPr>
                <w:sz w:val="18"/>
                <w:szCs w:val="16"/>
              </w:rPr>
            </w:pPr>
            <w:r w:rsidRPr="00480065">
              <w:rPr>
                <w:sz w:val="18"/>
                <w:szCs w:val="16"/>
              </w:rPr>
              <w:t xml:space="preserve">The column "model" expresses which forecasting model is used, and the column "dataset" tells the category from which the independent variables come. The column "test f1" and "test accuracy" have </w:t>
            </w:r>
            <w:r w:rsidR="00D557E9">
              <w:rPr>
                <w:sz w:val="18"/>
                <w:szCs w:val="16"/>
              </w:rPr>
              <w:t xml:space="preserve">the </w:t>
            </w:r>
            <w:r w:rsidRPr="00480065">
              <w:rPr>
                <w:sz w:val="18"/>
                <w:szCs w:val="16"/>
              </w:rPr>
              <w:t xml:space="preserve">average f1 and accuracy scores in test data over cross-validations, </w:t>
            </w:r>
            <w:r w:rsidR="00707B2E" w:rsidRPr="00480065">
              <w:rPr>
                <w:sz w:val="18"/>
                <w:szCs w:val="16"/>
              </w:rPr>
              <w:t>while the column "train</w:t>
            </w:r>
            <w:r w:rsidR="00707B2E">
              <w:rPr>
                <w:sz w:val="18"/>
                <w:szCs w:val="16"/>
              </w:rPr>
              <w:t>-valid</w:t>
            </w:r>
            <w:r w:rsidR="00707B2E" w:rsidRPr="00480065">
              <w:rPr>
                <w:sz w:val="18"/>
                <w:szCs w:val="16"/>
              </w:rPr>
              <w:t xml:space="preserve"> f1" and "train</w:t>
            </w:r>
            <w:r w:rsidR="00707B2E">
              <w:rPr>
                <w:sz w:val="18"/>
                <w:szCs w:val="16"/>
              </w:rPr>
              <w:t>-valid</w:t>
            </w:r>
            <w:r w:rsidR="00707B2E" w:rsidRPr="00480065">
              <w:rPr>
                <w:sz w:val="18"/>
                <w:szCs w:val="16"/>
              </w:rPr>
              <w:t xml:space="preserve"> accuracy" have average f1 and accuracy scores in train</w:t>
            </w:r>
            <w:r w:rsidR="00707B2E">
              <w:rPr>
                <w:sz w:val="18"/>
                <w:szCs w:val="16"/>
              </w:rPr>
              <w:t xml:space="preserve"> and validation</w:t>
            </w:r>
            <w:r w:rsidR="00707B2E" w:rsidRPr="00480065">
              <w:rPr>
                <w:sz w:val="18"/>
                <w:szCs w:val="16"/>
              </w:rPr>
              <w:t xml:space="preserve"> data over cross-validations.</w:t>
            </w:r>
            <w:r w:rsidR="00707B2E">
              <w:rPr>
                <w:sz w:val="18"/>
                <w:szCs w:val="16"/>
              </w:rPr>
              <w:t xml:space="preserve"> </w:t>
            </w:r>
            <w:r w:rsidR="00B85452">
              <w:rPr>
                <w:rFonts w:eastAsia="Times New Roman"/>
                <w:sz w:val="18"/>
                <w:szCs w:val="18"/>
              </w:rPr>
              <w:t>The bold font shows the dataset that includes the variables of the Altcoins market.</w:t>
            </w:r>
          </w:p>
          <w:p w14:paraId="60F14BD5" w14:textId="77777777" w:rsidR="002A1858" w:rsidRPr="002A1858" w:rsidRDefault="002A1858" w:rsidP="002A1858">
            <w:pPr>
              <w:jc w:val="left"/>
              <w:rPr>
                <w:rFonts w:eastAsia="Times New Roman"/>
                <w:sz w:val="18"/>
                <w:szCs w:val="18"/>
              </w:rPr>
            </w:pPr>
          </w:p>
        </w:tc>
      </w:tr>
    </w:tbl>
    <w:p w14:paraId="0E914CED" w14:textId="77777777" w:rsidR="00B04E25" w:rsidRDefault="00B04E25" w:rsidP="002A1858">
      <w:pPr>
        <w:spacing w:before="240" w:after="240"/>
      </w:pPr>
    </w:p>
    <w:tbl>
      <w:tblPr>
        <w:tblW w:w="8582" w:type="dxa"/>
        <w:tblCellSpacing w:w="0" w:type="dxa"/>
        <w:tblCellMar>
          <w:left w:w="0" w:type="dxa"/>
          <w:right w:w="0" w:type="dxa"/>
        </w:tblCellMar>
        <w:tblLook w:val="04A0" w:firstRow="1" w:lastRow="0" w:firstColumn="1" w:lastColumn="0" w:noHBand="0" w:noVBand="1"/>
      </w:tblPr>
      <w:tblGrid>
        <w:gridCol w:w="1068"/>
        <w:gridCol w:w="2951"/>
        <w:gridCol w:w="747"/>
        <w:gridCol w:w="1240"/>
        <w:gridCol w:w="1041"/>
        <w:gridCol w:w="1535"/>
      </w:tblGrid>
      <w:tr w:rsidR="002A1858" w:rsidRPr="002A1858" w14:paraId="5F336588" w14:textId="77777777" w:rsidTr="002A1858">
        <w:trPr>
          <w:trHeight w:val="186"/>
          <w:tblCellSpacing w:w="0" w:type="dxa"/>
        </w:trPr>
        <w:tc>
          <w:tcPr>
            <w:tcW w:w="0" w:type="auto"/>
            <w:gridSpan w:val="6"/>
            <w:tcBorders>
              <w:bottom w:val="single" w:sz="6" w:space="0" w:color="000000"/>
            </w:tcBorders>
            <w:tcMar>
              <w:top w:w="30" w:type="dxa"/>
              <w:left w:w="45" w:type="dxa"/>
              <w:bottom w:w="30" w:type="dxa"/>
              <w:right w:w="45" w:type="dxa"/>
            </w:tcMar>
            <w:vAlign w:val="bottom"/>
            <w:hideMark/>
          </w:tcPr>
          <w:p w14:paraId="3B08E484" w14:textId="1BBD4951" w:rsidR="002A1858" w:rsidRPr="002A1858" w:rsidRDefault="002A1858" w:rsidP="002A1858">
            <w:pPr>
              <w:jc w:val="center"/>
              <w:rPr>
                <w:rFonts w:eastAsia="Times New Roman"/>
                <w:szCs w:val="22"/>
              </w:rPr>
            </w:pPr>
            <w:r w:rsidRPr="002A1858">
              <w:rPr>
                <w:rFonts w:eastAsia="Times New Roman"/>
                <w:szCs w:val="22"/>
              </w:rPr>
              <w:t xml:space="preserve">Table 9: </w:t>
            </w:r>
            <w:r w:rsidR="00D557E9">
              <w:rPr>
                <w:rFonts w:eastAsia="Times New Roman"/>
                <w:szCs w:val="22"/>
              </w:rPr>
              <w:t>The a</w:t>
            </w:r>
            <w:r w:rsidRPr="002A1858">
              <w:rPr>
                <w:rFonts w:eastAsia="Times New Roman"/>
                <w:szCs w:val="22"/>
              </w:rPr>
              <w:t xml:space="preserve">verage f1 and accuracy scores over all the cross-validation trials for </w:t>
            </w:r>
            <w:r w:rsidR="009014D0">
              <w:rPr>
                <w:rFonts w:eastAsia="Times New Roman"/>
                <w:szCs w:val="22"/>
              </w:rPr>
              <w:t>two</w:t>
            </w:r>
            <w:r w:rsidRPr="002A1858">
              <w:rPr>
                <w:rFonts w:eastAsia="Times New Roman"/>
                <w:szCs w:val="22"/>
              </w:rPr>
              <w:t xml:space="preserve"> days ahead forecasting</w:t>
            </w:r>
          </w:p>
        </w:tc>
      </w:tr>
      <w:tr w:rsidR="002A1858" w:rsidRPr="002A1858" w14:paraId="560537F2" w14:textId="77777777" w:rsidTr="002A1858">
        <w:trPr>
          <w:trHeight w:val="186"/>
          <w:tblCellSpacing w:w="0" w:type="dxa"/>
        </w:trPr>
        <w:tc>
          <w:tcPr>
            <w:tcW w:w="0" w:type="auto"/>
            <w:tcBorders>
              <w:bottom w:val="single" w:sz="6" w:space="0" w:color="000000"/>
            </w:tcBorders>
            <w:tcMar>
              <w:top w:w="30" w:type="dxa"/>
              <w:left w:w="45" w:type="dxa"/>
              <w:bottom w:w="30" w:type="dxa"/>
              <w:right w:w="45" w:type="dxa"/>
            </w:tcMar>
            <w:vAlign w:val="bottom"/>
            <w:hideMark/>
          </w:tcPr>
          <w:p w14:paraId="51CAFA7B" w14:textId="77777777" w:rsidR="002A1858" w:rsidRPr="002A1858" w:rsidRDefault="002A1858" w:rsidP="002A1858">
            <w:pPr>
              <w:jc w:val="left"/>
              <w:rPr>
                <w:rFonts w:eastAsia="Times New Roman"/>
                <w:sz w:val="18"/>
                <w:szCs w:val="18"/>
              </w:rPr>
            </w:pPr>
            <w:r w:rsidRPr="002A1858">
              <w:rPr>
                <w:rFonts w:eastAsia="Times New Roman"/>
                <w:sz w:val="18"/>
                <w:szCs w:val="18"/>
              </w:rPr>
              <w:t>model</w:t>
            </w:r>
          </w:p>
        </w:tc>
        <w:tc>
          <w:tcPr>
            <w:tcW w:w="0" w:type="auto"/>
            <w:tcBorders>
              <w:bottom w:val="single" w:sz="6" w:space="0" w:color="000000"/>
            </w:tcBorders>
            <w:tcMar>
              <w:top w:w="30" w:type="dxa"/>
              <w:left w:w="45" w:type="dxa"/>
              <w:bottom w:w="30" w:type="dxa"/>
              <w:right w:w="45" w:type="dxa"/>
            </w:tcMar>
            <w:vAlign w:val="bottom"/>
            <w:hideMark/>
          </w:tcPr>
          <w:p w14:paraId="72F825FC" w14:textId="77777777" w:rsidR="002A1858" w:rsidRPr="002A1858" w:rsidRDefault="002A1858" w:rsidP="002A1858">
            <w:pPr>
              <w:jc w:val="left"/>
              <w:rPr>
                <w:rFonts w:eastAsia="Times New Roman"/>
                <w:sz w:val="18"/>
                <w:szCs w:val="18"/>
              </w:rPr>
            </w:pPr>
            <w:r w:rsidRPr="002A1858">
              <w:rPr>
                <w:rFonts w:eastAsia="Times New Roman"/>
                <w:sz w:val="18"/>
                <w:szCs w:val="18"/>
              </w:rPr>
              <w:t>dataset</w:t>
            </w:r>
          </w:p>
        </w:tc>
        <w:tc>
          <w:tcPr>
            <w:tcW w:w="0" w:type="auto"/>
            <w:tcBorders>
              <w:bottom w:val="single" w:sz="6" w:space="0" w:color="000000"/>
            </w:tcBorders>
            <w:tcMar>
              <w:top w:w="30" w:type="dxa"/>
              <w:left w:w="45" w:type="dxa"/>
              <w:bottom w:w="30" w:type="dxa"/>
              <w:right w:w="45" w:type="dxa"/>
            </w:tcMar>
            <w:vAlign w:val="bottom"/>
            <w:hideMark/>
          </w:tcPr>
          <w:p w14:paraId="34D62491" w14:textId="77777777" w:rsidR="002A1858" w:rsidRPr="002A1858" w:rsidRDefault="002A1858" w:rsidP="002A1858">
            <w:pPr>
              <w:jc w:val="left"/>
              <w:rPr>
                <w:rFonts w:eastAsia="Times New Roman"/>
                <w:sz w:val="18"/>
                <w:szCs w:val="18"/>
              </w:rPr>
            </w:pPr>
            <w:r w:rsidRPr="002A1858">
              <w:rPr>
                <w:rFonts w:eastAsia="Times New Roman"/>
                <w:sz w:val="18"/>
                <w:szCs w:val="18"/>
              </w:rPr>
              <w:t>test f1</w:t>
            </w:r>
          </w:p>
        </w:tc>
        <w:tc>
          <w:tcPr>
            <w:tcW w:w="0" w:type="auto"/>
            <w:tcBorders>
              <w:bottom w:val="single" w:sz="6" w:space="0" w:color="000000"/>
            </w:tcBorders>
            <w:tcMar>
              <w:top w:w="30" w:type="dxa"/>
              <w:left w:w="45" w:type="dxa"/>
              <w:bottom w:w="30" w:type="dxa"/>
              <w:right w:w="45" w:type="dxa"/>
            </w:tcMar>
            <w:vAlign w:val="bottom"/>
            <w:hideMark/>
          </w:tcPr>
          <w:p w14:paraId="1645976F" w14:textId="77777777" w:rsidR="002A1858" w:rsidRPr="002A1858" w:rsidRDefault="002A1858" w:rsidP="002A1858">
            <w:pPr>
              <w:jc w:val="left"/>
              <w:rPr>
                <w:rFonts w:eastAsia="Times New Roman"/>
                <w:sz w:val="18"/>
                <w:szCs w:val="18"/>
              </w:rPr>
            </w:pPr>
            <w:r w:rsidRPr="002A1858">
              <w:rPr>
                <w:rFonts w:eastAsia="Times New Roman"/>
                <w:sz w:val="18"/>
                <w:szCs w:val="18"/>
              </w:rPr>
              <w:t>test accuracy</w:t>
            </w:r>
          </w:p>
        </w:tc>
        <w:tc>
          <w:tcPr>
            <w:tcW w:w="0" w:type="auto"/>
            <w:tcBorders>
              <w:bottom w:val="single" w:sz="6" w:space="0" w:color="000000"/>
            </w:tcBorders>
            <w:tcMar>
              <w:top w:w="30" w:type="dxa"/>
              <w:left w:w="45" w:type="dxa"/>
              <w:bottom w:w="30" w:type="dxa"/>
              <w:right w:w="45" w:type="dxa"/>
            </w:tcMar>
            <w:vAlign w:val="bottom"/>
            <w:hideMark/>
          </w:tcPr>
          <w:p w14:paraId="06CF3F1D" w14:textId="77777777" w:rsidR="002A1858" w:rsidRPr="002A1858" w:rsidRDefault="002A1858" w:rsidP="002A1858">
            <w:pPr>
              <w:jc w:val="left"/>
              <w:rPr>
                <w:rFonts w:eastAsia="Times New Roman"/>
                <w:sz w:val="18"/>
                <w:szCs w:val="18"/>
              </w:rPr>
            </w:pPr>
            <w:r w:rsidRPr="002A1858">
              <w:rPr>
                <w:rFonts w:eastAsia="Times New Roman"/>
                <w:sz w:val="18"/>
                <w:szCs w:val="18"/>
              </w:rPr>
              <w:t>train-valid f1</w:t>
            </w:r>
          </w:p>
        </w:tc>
        <w:tc>
          <w:tcPr>
            <w:tcW w:w="0" w:type="auto"/>
            <w:tcBorders>
              <w:bottom w:val="single" w:sz="6" w:space="0" w:color="000000"/>
            </w:tcBorders>
            <w:tcMar>
              <w:top w:w="30" w:type="dxa"/>
              <w:left w:w="45" w:type="dxa"/>
              <w:bottom w:w="30" w:type="dxa"/>
              <w:right w:w="45" w:type="dxa"/>
            </w:tcMar>
            <w:vAlign w:val="bottom"/>
            <w:hideMark/>
          </w:tcPr>
          <w:p w14:paraId="57B50171" w14:textId="77777777" w:rsidR="002A1858" w:rsidRPr="002A1858" w:rsidRDefault="002A1858" w:rsidP="002A1858">
            <w:pPr>
              <w:jc w:val="left"/>
              <w:rPr>
                <w:rFonts w:eastAsia="Times New Roman"/>
                <w:sz w:val="18"/>
                <w:szCs w:val="18"/>
              </w:rPr>
            </w:pPr>
            <w:r w:rsidRPr="002A1858">
              <w:rPr>
                <w:rFonts w:eastAsia="Times New Roman"/>
                <w:sz w:val="18"/>
                <w:szCs w:val="18"/>
              </w:rPr>
              <w:t>train-valid accuracy</w:t>
            </w:r>
          </w:p>
        </w:tc>
      </w:tr>
      <w:tr w:rsidR="002A1858" w:rsidRPr="002A1858" w14:paraId="1ECF6F94" w14:textId="77777777" w:rsidTr="002A1858">
        <w:trPr>
          <w:trHeight w:val="186"/>
          <w:tblCellSpacing w:w="0" w:type="dxa"/>
        </w:trPr>
        <w:tc>
          <w:tcPr>
            <w:tcW w:w="0" w:type="auto"/>
            <w:tcMar>
              <w:top w:w="30" w:type="dxa"/>
              <w:left w:w="45" w:type="dxa"/>
              <w:bottom w:w="30" w:type="dxa"/>
              <w:right w:w="45" w:type="dxa"/>
            </w:tcMar>
            <w:vAlign w:val="bottom"/>
            <w:hideMark/>
          </w:tcPr>
          <w:p w14:paraId="21402E56" w14:textId="77777777" w:rsidR="002A1858" w:rsidRPr="002A1858" w:rsidRDefault="002A1858" w:rsidP="002A1858">
            <w:pPr>
              <w:jc w:val="left"/>
              <w:rPr>
                <w:rFonts w:eastAsia="Times New Roman"/>
                <w:sz w:val="18"/>
                <w:szCs w:val="18"/>
              </w:rPr>
            </w:pPr>
            <w:r w:rsidRPr="002A1858">
              <w:rPr>
                <w:rFonts w:eastAsia="Times New Roman"/>
                <w:sz w:val="18"/>
                <w:szCs w:val="18"/>
              </w:rPr>
              <w:t>RFC</w:t>
            </w:r>
          </w:p>
        </w:tc>
        <w:tc>
          <w:tcPr>
            <w:tcW w:w="0" w:type="auto"/>
            <w:tcMar>
              <w:top w:w="30" w:type="dxa"/>
              <w:left w:w="45" w:type="dxa"/>
              <w:bottom w:w="30" w:type="dxa"/>
              <w:right w:w="45" w:type="dxa"/>
            </w:tcMar>
            <w:vAlign w:val="bottom"/>
            <w:hideMark/>
          </w:tcPr>
          <w:p w14:paraId="363E508A"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0FA499EC"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0.756</w:t>
            </w:r>
          </w:p>
        </w:tc>
        <w:tc>
          <w:tcPr>
            <w:tcW w:w="0" w:type="auto"/>
            <w:tcMar>
              <w:top w:w="30" w:type="dxa"/>
              <w:left w:w="45" w:type="dxa"/>
              <w:bottom w:w="30" w:type="dxa"/>
              <w:right w:w="45" w:type="dxa"/>
            </w:tcMar>
            <w:vAlign w:val="bottom"/>
            <w:hideMark/>
          </w:tcPr>
          <w:p w14:paraId="38B1B9C4"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0.711</w:t>
            </w:r>
          </w:p>
        </w:tc>
        <w:tc>
          <w:tcPr>
            <w:tcW w:w="0" w:type="auto"/>
            <w:tcMar>
              <w:top w:w="30" w:type="dxa"/>
              <w:left w:w="45" w:type="dxa"/>
              <w:bottom w:w="30" w:type="dxa"/>
              <w:right w:w="45" w:type="dxa"/>
            </w:tcMar>
            <w:vAlign w:val="bottom"/>
            <w:hideMark/>
          </w:tcPr>
          <w:p w14:paraId="1530758A" w14:textId="77777777" w:rsidR="002A1858" w:rsidRPr="002A1858" w:rsidRDefault="002A1858" w:rsidP="002A1858">
            <w:pPr>
              <w:jc w:val="left"/>
              <w:rPr>
                <w:rFonts w:eastAsia="Times New Roman"/>
                <w:sz w:val="18"/>
                <w:szCs w:val="18"/>
              </w:rPr>
            </w:pPr>
            <w:r w:rsidRPr="002A1858">
              <w:rPr>
                <w:rFonts w:eastAsia="Times New Roman"/>
                <w:sz w:val="18"/>
                <w:szCs w:val="18"/>
              </w:rPr>
              <w:t>0.920</w:t>
            </w:r>
          </w:p>
        </w:tc>
        <w:tc>
          <w:tcPr>
            <w:tcW w:w="0" w:type="auto"/>
            <w:tcMar>
              <w:top w:w="30" w:type="dxa"/>
              <w:left w:w="45" w:type="dxa"/>
              <w:bottom w:w="30" w:type="dxa"/>
              <w:right w:w="45" w:type="dxa"/>
            </w:tcMar>
            <w:vAlign w:val="bottom"/>
            <w:hideMark/>
          </w:tcPr>
          <w:p w14:paraId="7F19E0BB" w14:textId="77777777" w:rsidR="002A1858" w:rsidRPr="002A1858" w:rsidRDefault="002A1858" w:rsidP="002A1858">
            <w:pPr>
              <w:jc w:val="left"/>
              <w:rPr>
                <w:rFonts w:eastAsia="Times New Roman"/>
                <w:sz w:val="18"/>
                <w:szCs w:val="18"/>
              </w:rPr>
            </w:pPr>
            <w:r w:rsidRPr="002A1858">
              <w:rPr>
                <w:rFonts w:eastAsia="Times New Roman"/>
                <w:sz w:val="18"/>
                <w:szCs w:val="18"/>
              </w:rPr>
              <w:t>0.914</w:t>
            </w:r>
          </w:p>
        </w:tc>
      </w:tr>
      <w:tr w:rsidR="002A1858" w:rsidRPr="002A1858" w14:paraId="7AC437BD" w14:textId="77777777" w:rsidTr="002A1858">
        <w:trPr>
          <w:trHeight w:val="186"/>
          <w:tblCellSpacing w:w="0" w:type="dxa"/>
        </w:trPr>
        <w:tc>
          <w:tcPr>
            <w:tcW w:w="0" w:type="auto"/>
            <w:tcMar>
              <w:top w:w="30" w:type="dxa"/>
              <w:left w:w="45" w:type="dxa"/>
              <w:bottom w:w="30" w:type="dxa"/>
              <w:right w:w="45" w:type="dxa"/>
            </w:tcMar>
            <w:vAlign w:val="bottom"/>
            <w:hideMark/>
          </w:tcPr>
          <w:p w14:paraId="16F84E2B" w14:textId="77777777" w:rsidR="002A1858" w:rsidRPr="002A1858" w:rsidRDefault="002A1858" w:rsidP="002A1858">
            <w:pPr>
              <w:jc w:val="left"/>
              <w:rPr>
                <w:rFonts w:eastAsia="Times New Roman"/>
                <w:sz w:val="18"/>
                <w:szCs w:val="18"/>
              </w:rPr>
            </w:pPr>
            <w:r w:rsidRPr="002A1858">
              <w:rPr>
                <w:rFonts w:eastAsia="Times New Roman"/>
                <w:sz w:val="18"/>
                <w:szCs w:val="18"/>
              </w:rPr>
              <w:t>LGBMC</w:t>
            </w:r>
          </w:p>
        </w:tc>
        <w:tc>
          <w:tcPr>
            <w:tcW w:w="0" w:type="auto"/>
            <w:tcMar>
              <w:top w:w="30" w:type="dxa"/>
              <w:left w:w="45" w:type="dxa"/>
              <w:bottom w:w="30" w:type="dxa"/>
              <w:right w:w="45" w:type="dxa"/>
            </w:tcMar>
            <w:vAlign w:val="bottom"/>
            <w:hideMark/>
          </w:tcPr>
          <w:p w14:paraId="4EDB9373"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58B475B9"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0.744</w:t>
            </w:r>
          </w:p>
        </w:tc>
        <w:tc>
          <w:tcPr>
            <w:tcW w:w="0" w:type="auto"/>
            <w:tcMar>
              <w:top w:w="30" w:type="dxa"/>
              <w:left w:w="45" w:type="dxa"/>
              <w:bottom w:w="30" w:type="dxa"/>
              <w:right w:w="45" w:type="dxa"/>
            </w:tcMar>
            <w:vAlign w:val="bottom"/>
            <w:hideMark/>
          </w:tcPr>
          <w:p w14:paraId="1E1516F8"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0.704</w:t>
            </w:r>
          </w:p>
        </w:tc>
        <w:tc>
          <w:tcPr>
            <w:tcW w:w="0" w:type="auto"/>
            <w:tcMar>
              <w:top w:w="30" w:type="dxa"/>
              <w:left w:w="45" w:type="dxa"/>
              <w:bottom w:w="30" w:type="dxa"/>
              <w:right w:w="45" w:type="dxa"/>
            </w:tcMar>
            <w:vAlign w:val="bottom"/>
            <w:hideMark/>
          </w:tcPr>
          <w:p w14:paraId="2A1EFCFD" w14:textId="77777777" w:rsidR="002A1858" w:rsidRPr="002A1858" w:rsidRDefault="002A1858" w:rsidP="002A1858">
            <w:pPr>
              <w:jc w:val="left"/>
              <w:rPr>
                <w:rFonts w:eastAsia="Times New Roman"/>
                <w:sz w:val="18"/>
                <w:szCs w:val="18"/>
              </w:rPr>
            </w:pPr>
            <w:r w:rsidRPr="002A1858">
              <w:rPr>
                <w:rFonts w:eastAsia="Times New Roman"/>
                <w:sz w:val="18"/>
                <w:szCs w:val="18"/>
              </w:rPr>
              <w:t>0.931</w:t>
            </w:r>
          </w:p>
        </w:tc>
        <w:tc>
          <w:tcPr>
            <w:tcW w:w="0" w:type="auto"/>
            <w:tcMar>
              <w:top w:w="30" w:type="dxa"/>
              <w:left w:w="45" w:type="dxa"/>
              <w:bottom w:w="30" w:type="dxa"/>
              <w:right w:w="45" w:type="dxa"/>
            </w:tcMar>
            <w:vAlign w:val="bottom"/>
            <w:hideMark/>
          </w:tcPr>
          <w:p w14:paraId="01DC4809" w14:textId="77777777" w:rsidR="002A1858" w:rsidRPr="002A1858" w:rsidRDefault="002A1858" w:rsidP="002A1858">
            <w:pPr>
              <w:jc w:val="left"/>
              <w:rPr>
                <w:rFonts w:eastAsia="Times New Roman"/>
                <w:sz w:val="18"/>
                <w:szCs w:val="18"/>
              </w:rPr>
            </w:pPr>
            <w:r w:rsidRPr="002A1858">
              <w:rPr>
                <w:rFonts w:eastAsia="Times New Roman"/>
                <w:sz w:val="18"/>
                <w:szCs w:val="18"/>
              </w:rPr>
              <w:t>0.915</w:t>
            </w:r>
          </w:p>
        </w:tc>
      </w:tr>
      <w:tr w:rsidR="002A1858" w:rsidRPr="002A1858" w14:paraId="32916013" w14:textId="77777777" w:rsidTr="002A1858">
        <w:trPr>
          <w:trHeight w:val="186"/>
          <w:tblCellSpacing w:w="0" w:type="dxa"/>
        </w:trPr>
        <w:tc>
          <w:tcPr>
            <w:tcW w:w="0" w:type="auto"/>
            <w:tcMar>
              <w:top w:w="30" w:type="dxa"/>
              <w:left w:w="45" w:type="dxa"/>
              <w:bottom w:w="30" w:type="dxa"/>
              <w:right w:w="45" w:type="dxa"/>
            </w:tcMar>
            <w:vAlign w:val="bottom"/>
            <w:hideMark/>
          </w:tcPr>
          <w:p w14:paraId="549B4FE3" w14:textId="77777777" w:rsidR="002A1858" w:rsidRPr="002A1858" w:rsidRDefault="002A1858" w:rsidP="002A1858">
            <w:pPr>
              <w:jc w:val="left"/>
              <w:rPr>
                <w:rFonts w:eastAsia="Times New Roman"/>
                <w:sz w:val="18"/>
                <w:szCs w:val="18"/>
              </w:rPr>
            </w:pPr>
            <w:r w:rsidRPr="002A1858">
              <w:rPr>
                <w:rFonts w:eastAsia="Times New Roman"/>
                <w:sz w:val="18"/>
                <w:szCs w:val="18"/>
              </w:rPr>
              <w:t>Logistic</w:t>
            </w:r>
          </w:p>
        </w:tc>
        <w:tc>
          <w:tcPr>
            <w:tcW w:w="0" w:type="auto"/>
            <w:tcMar>
              <w:top w:w="30" w:type="dxa"/>
              <w:left w:w="45" w:type="dxa"/>
              <w:bottom w:w="30" w:type="dxa"/>
              <w:right w:w="45" w:type="dxa"/>
            </w:tcMar>
            <w:vAlign w:val="bottom"/>
            <w:hideMark/>
          </w:tcPr>
          <w:p w14:paraId="65549C8B"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7A065B9B"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0.744</w:t>
            </w:r>
          </w:p>
        </w:tc>
        <w:tc>
          <w:tcPr>
            <w:tcW w:w="0" w:type="auto"/>
            <w:tcMar>
              <w:top w:w="30" w:type="dxa"/>
              <w:left w:w="45" w:type="dxa"/>
              <w:bottom w:w="30" w:type="dxa"/>
              <w:right w:w="45" w:type="dxa"/>
            </w:tcMar>
            <w:vAlign w:val="bottom"/>
            <w:hideMark/>
          </w:tcPr>
          <w:p w14:paraId="60F544B7"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0.699</w:t>
            </w:r>
          </w:p>
        </w:tc>
        <w:tc>
          <w:tcPr>
            <w:tcW w:w="0" w:type="auto"/>
            <w:tcMar>
              <w:top w:w="30" w:type="dxa"/>
              <w:left w:w="45" w:type="dxa"/>
              <w:bottom w:w="30" w:type="dxa"/>
              <w:right w:w="45" w:type="dxa"/>
            </w:tcMar>
            <w:vAlign w:val="bottom"/>
            <w:hideMark/>
          </w:tcPr>
          <w:p w14:paraId="3C5A009D" w14:textId="77777777" w:rsidR="002A1858" w:rsidRPr="002A1858" w:rsidRDefault="002A1858" w:rsidP="002A1858">
            <w:pPr>
              <w:jc w:val="left"/>
              <w:rPr>
                <w:rFonts w:eastAsia="Times New Roman"/>
                <w:sz w:val="18"/>
                <w:szCs w:val="18"/>
              </w:rPr>
            </w:pPr>
            <w:r w:rsidRPr="002A1858">
              <w:rPr>
                <w:rFonts w:eastAsia="Times New Roman"/>
                <w:sz w:val="18"/>
                <w:szCs w:val="18"/>
              </w:rPr>
              <w:t>0.763</w:t>
            </w:r>
          </w:p>
        </w:tc>
        <w:tc>
          <w:tcPr>
            <w:tcW w:w="0" w:type="auto"/>
            <w:tcMar>
              <w:top w:w="30" w:type="dxa"/>
              <w:left w:w="45" w:type="dxa"/>
              <w:bottom w:w="30" w:type="dxa"/>
              <w:right w:w="45" w:type="dxa"/>
            </w:tcMar>
            <w:vAlign w:val="bottom"/>
            <w:hideMark/>
          </w:tcPr>
          <w:p w14:paraId="63D66298" w14:textId="77777777" w:rsidR="002A1858" w:rsidRPr="002A1858" w:rsidRDefault="002A1858" w:rsidP="002A1858">
            <w:pPr>
              <w:jc w:val="left"/>
              <w:rPr>
                <w:rFonts w:eastAsia="Times New Roman"/>
                <w:sz w:val="18"/>
                <w:szCs w:val="18"/>
              </w:rPr>
            </w:pPr>
            <w:r w:rsidRPr="002A1858">
              <w:rPr>
                <w:rFonts w:eastAsia="Times New Roman"/>
                <w:sz w:val="18"/>
                <w:szCs w:val="18"/>
              </w:rPr>
              <w:t>0.738</w:t>
            </w:r>
          </w:p>
        </w:tc>
      </w:tr>
      <w:tr w:rsidR="002A1858" w:rsidRPr="002A1858" w14:paraId="17D356BA" w14:textId="77777777" w:rsidTr="002A1858">
        <w:trPr>
          <w:trHeight w:val="186"/>
          <w:tblCellSpacing w:w="0" w:type="dxa"/>
        </w:trPr>
        <w:tc>
          <w:tcPr>
            <w:tcW w:w="0" w:type="auto"/>
            <w:tcMar>
              <w:top w:w="30" w:type="dxa"/>
              <w:left w:w="45" w:type="dxa"/>
              <w:bottom w:w="30" w:type="dxa"/>
              <w:right w:w="45" w:type="dxa"/>
            </w:tcMar>
            <w:vAlign w:val="bottom"/>
            <w:hideMark/>
          </w:tcPr>
          <w:p w14:paraId="0E1F803D" w14:textId="77777777" w:rsidR="002A1858" w:rsidRPr="002A1858" w:rsidRDefault="002A1858" w:rsidP="002A1858">
            <w:pPr>
              <w:jc w:val="left"/>
              <w:rPr>
                <w:rFonts w:eastAsia="Times New Roman"/>
                <w:sz w:val="18"/>
                <w:szCs w:val="18"/>
              </w:rPr>
            </w:pPr>
            <w:r w:rsidRPr="002A1858">
              <w:rPr>
                <w:rFonts w:eastAsia="Times New Roman"/>
                <w:sz w:val="18"/>
                <w:szCs w:val="18"/>
              </w:rPr>
              <w:t>FNN</w:t>
            </w:r>
          </w:p>
        </w:tc>
        <w:tc>
          <w:tcPr>
            <w:tcW w:w="0" w:type="auto"/>
            <w:tcMar>
              <w:top w:w="30" w:type="dxa"/>
              <w:left w:w="45" w:type="dxa"/>
              <w:bottom w:w="30" w:type="dxa"/>
              <w:right w:w="45" w:type="dxa"/>
            </w:tcMar>
            <w:vAlign w:val="bottom"/>
            <w:hideMark/>
          </w:tcPr>
          <w:p w14:paraId="698754A3"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07C6DF10"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0.736</w:t>
            </w:r>
          </w:p>
        </w:tc>
        <w:tc>
          <w:tcPr>
            <w:tcW w:w="0" w:type="auto"/>
            <w:tcMar>
              <w:top w:w="30" w:type="dxa"/>
              <w:left w:w="45" w:type="dxa"/>
              <w:bottom w:w="30" w:type="dxa"/>
              <w:right w:w="45" w:type="dxa"/>
            </w:tcMar>
            <w:vAlign w:val="bottom"/>
            <w:hideMark/>
          </w:tcPr>
          <w:p w14:paraId="7368273A"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0.700</w:t>
            </w:r>
          </w:p>
        </w:tc>
        <w:tc>
          <w:tcPr>
            <w:tcW w:w="0" w:type="auto"/>
            <w:tcMar>
              <w:top w:w="30" w:type="dxa"/>
              <w:left w:w="45" w:type="dxa"/>
              <w:bottom w:w="30" w:type="dxa"/>
              <w:right w:w="45" w:type="dxa"/>
            </w:tcMar>
            <w:vAlign w:val="bottom"/>
            <w:hideMark/>
          </w:tcPr>
          <w:p w14:paraId="7DB5C1AB" w14:textId="77777777" w:rsidR="002A1858" w:rsidRPr="002A1858" w:rsidRDefault="002A1858" w:rsidP="002A1858">
            <w:pPr>
              <w:jc w:val="left"/>
              <w:rPr>
                <w:rFonts w:eastAsia="Times New Roman"/>
                <w:sz w:val="18"/>
                <w:szCs w:val="18"/>
              </w:rPr>
            </w:pPr>
            <w:r w:rsidRPr="002A1858">
              <w:rPr>
                <w:rFonts w:eastAsia="Times New Roman"/>
                <w:sz w:val="18"/>
                <w:szCs w:val="18"/>
              </w:rPr>
              <w:t>0.787</w:t>
            </w:r>
          </w:p>
        </w:tc>
        <w:tc>
          <w:tcPr>
            <w:tcW w:w="0" w:type="auto"/>
            <w:tcMar>
              <w:top w:w="30" w:type="dxa"/>
              <w:left w:w="45" w:type="dxa"/>
              <w:bottom w:w="30" w:type="dxa"/>
              <w:right w:w="45" w:type="dxa"/>
            </w:tcMar>
            <w:vAlign w:val="bottom"/>
            <w:hideMark/>
          </w:tcPr>
          <w:p w14:paraId="40D3C903" w14:textId="77777777" w:rsidR="002A1858" w:rsidRPr="002A1858" w:rsidRDefault="002A1858" w:rsidP="002A1858">
            <w:pPr>
              <w:jc w:val="left"/>
              <w:rPr>
                <w:rFonts w:eastAsia="Times New Roman"/>
                <w:sz w:val="18"/>
                <w:szCs w:val="18"/>
              </w:rPr>
            </w:pPr>
            <w:r w:rsidRPr="002A1858">
              <w:rPr>
                <w:rFonts w:eastAsia="Times New Roman"/>
                <w:sz w:val="18"/>
                <w:szCs w:val="18"/>
              </w:rPr>
              <w:t>0.773</w:t>
            </w:r>
          </w:p>
        </w:tc>
      </w:tr>
      <w:tr w:rsidR="002A1858" w:rsidRPr="002A1858" w14:paraId="5D799302" w14:textId="77777777" w:rsidTr="002A1858">
        <w:trPr>
          <w:trHeight w:val="186"/>
          <w:tblCellSpacing w:w="0" w:type="dxa"/>
        </w:trPr>
        <w:tc>
          <w:tcPr>
            <w:tcW w:w="0" w:type="auto"/>
            <w:tcMar>
              <w:top w:w="30" w:type="dxa"/>
              <w:left w:w="45" w:type="dxa"/>
              <w:bottom w:w="30" w:type="dxa"/>
              <w:right w:w="45" w:type="dxa"/>
            </w:tcMar>
            <w:vAlign w:val="bottom"/>
            <w:hideMark/>
          </w:tcPr>
          <w:p w14:paraId="21B2E0DC" w14:textId="77777777" w:rsidR="002A1858" w:rsidRPr="002A1858" w:rsidRDefault="002A1858" w:rsidP="002A1858">
            <w:pPr>
              <w:jc w:val="left"/>
              <w:rPr>
                <w:rFonts w:eastAsia="Times New Roman"/>
                <w:sz w:val="18"/>
                <w:szCs w:val="18"/>
              </w:rPr>
            </w:pPr>
            <w:r w:rsidRPr="002A1858">
              <w:rPr>
                <w:rFonts w:eastAsia="Times New Roman"/>
                <w:sz w:val="18"/>
                <w:szCs w:val="18"/>
              </w:rPr>
              <w:t>Logistic</w:t>
            </w:r>
          </w:p>
        </w:tc>
        <w:tc>
          <w:tcPr>
            <w:tcW w:w="0" w:type="auto"/>
            <w:tcMar>
              <w:top w:w="30" w:type="dxa"/>
              <w:left w:w="45" w:type="dxa"/>
              <w:bottom w:w="30" w:type="dxa"/>
              <w:right w:w="45" w:type="dxa"/>
            </w:tcMar>
            <w:vAlign w:val="bottom"/>
            <w:hideMark/>
          </w:tcPr>
          <w:p w14:paraId="66690FBE"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Mar>
              <w:top w:w="30" w:type="dxa"/>
              <w:left w:w="45" w:type="dxa"/>
              <w:bottom w:w="30" w:type="dxa"/>
              <w:right w:w="45" w:type="dxa"/>
            </w:tcMar>
            <w:vAlign w:val="bottom"/>
            <w:hideMark/>
          </w:tcPr>
          <w:p w14:paraId="678DD239" w14:textId="77777777" w:rsidR="002A1858" w:rsidRPr="002A1858" w:rsidRDefault="002A1858" w:rsidP="002A1858">
            <w:pPr>
              <w:jc w:val="left"/>
              <w:rPr>
                <w:rFonts w:eastAsia="Times New Roman"/>
                <w:sz w:val="18"/>
                <w:szCs w:val="18"/>
              </w:rPr>
            </w:pPr>
            <w:r w:rsidRPr="002A1858">
              <w:rPr>
                <w:rFonts w:eastAsia="Times New Roman"/>
                <w:sz w:val="18"/>
                <w:szCs w:val="18"/>
              </w:rPr>
              <w:t>0.669</w:t>
            </w:r>
          </w:p>
        </w:tc>
        <w:tc>
          <w:tcPr>
            <w:tcW w:w="0" w:type="auto"/>
            <w:tcMar>
              <w:top w:w="30" w:type="dxa"/>
              <w:left w:w="45" w:type="dxa"/>
              <w:bottom w:w="30" w:type="dxa"/>
              <w:right w:w="45" w:type="dxa"/>
            </w:tcMar>
            <w:vAlign w:val="bottom"/>
            <w:hideMark/>
          </w:tcPr>
          <w:p w14:paraId="46C6CB9E" w14:textId="77777777" w:rsidR="002A1858" w:rsidRPr="002A1858" w:rsidRDefault="002A1858" w:rsidP="002A1858">
            <w:pPr>
              <w:jc w:val="left"/>
              <w:rPr>
                <w:rFonts w:eastAsia="Times New Roman"/>
                <w:sz w:val="18"/>
                <w:szCs w:val="18"/>
              </w:rPr>
            </w:pPr>
            <w:r w:rsidRPr="002A1858">
              <w:rPr>
                <w:rFonts w:eastAsia="Times New Roman"/>
                <w:sz w:val="18"/>
                <w:szCs w:val="18"/>
              </w:rPr>
              <w:t>0.604</w:t>
            </w:r>
          </w:p>
        </w:tc>
        <w:tc>
          <w:tcPr>
            <w:tcW w:w="0" w:type="auto"/>
            <w:tcMar>
              <w:top w:w="30" w:type="dxa"/>
              <w:left w:w="45" w:type="dxa"/>
              <w:bottom w:w="30" w:type="dxa"/>
              <w:right w:w="45" w:type="dxa"/>
            </w:tcMar>
            <w:vAlign w:val="bottom"/>
            <w:hideMark/>
          </w:tcPr>
          <w:p w14:paraId="537E505A" w14:textId="77777777" w:rsidR="002A1858" w:rsidRPr="002A1858" w:rsidRDefault="002A1858" w:rsidP="002A1858">
            <w:pPr>
              <w:jc w:val="left"/>
              <w:rPr>
                <w:rFonts w:eastAsia="Times New Roman"/>
                <w:sz w:val="18"/>
                <w:szCs w:val="18"/>
              </w:rPr>
            </w:pPr>
            <w:r w:rsidRPr="002A1858">
              <w:rPr>
                <w:rFonts w:eastAsia="Times New Roman"/>
                <w:sz w:val="18"/>
                <w:szCs w:val="18"/>
              </w:rPr>
              <w:t>0.657</w:t>
            </w:r>
          </w:p>
        </w:tc>
        <w:tc>
          <w:tcPr>
            <w:tcW w:w="0" w:type="auto"/>
            <w:tcMar>
              <w:top w:w="30" w:type="dxa"/>
              <w:left w:w="45" w:type="dxa"/>
              <w:bottom w:w="30" w:type="dxa"/>
              <w:right w:w="45" w:type="dxa"/>
            </w:tcMar>
            <w:vAlign w:val="bottom"/>
            <w:hideMark/>
          </w:tcPr>
          <w:p w14:paraId="2FDD7260" w14:textId="77777777" w:rsidR="002A1858" w:rsidRPr="002A1858" w:rsidRDefault="002A1858" w:rsidP="002A1858">
            <w:pPr>
              <w:jc w:val="left"/>
              <w:rPr>
                <w:rFonts w:eastAsia="Times New Roman"/>
                <w:sz w:val="18"/>
                <w:szCs w:val="18"/>
              </w:rPr>
            </w:pPr>
            <w:r w:rsidRPr="002A1858">
              <w:rPr>
                <w:rFonts w:eastAsia="Times New Roman"/>
                <w:sz w:val="18"/>
                <w:szCs w:val="18"/>
              </w:rPr>
              <w:t>0.597</w:t>
            </w:r>
          </w:p>
        </w:tc>
      </w:tr>
      <w:tr w:rsidR="002A1858" w:rsidRPr="002A1858" w14:paraId="1CC58C84" w14:textId="77777777" w:rsidTr="002A1858">
        <w:trPr>
          <w:trHeight w:val="186"/>
          <w:tblCellSpacing w:w="0" w:type="dxa"/>
        </w:trPr>
        <w:tc>
          <w:tcPr>
            <w:tcW w:w="0" w:type="auto"/>
            <w:tcMar>
              <w:top w:w="30" w:type="dxa"/>
              <w:left w:w="45" w:type="dxa"/>
              <w:bottom w:w="30" w:type="dxa"/>
              <w:right w:w="45" w:type="dxa"/>
            </w:tcMar>
            <w:vAlign w:val="bottom"/>
            <w:hideMark/>
          </w:tcPr>
          <w:p w14:paraId="1C098E2B" w14:textId="77777777" w:rsidR="002A1858" w:rsidRPr="002A1858" w:rsidRDefault="002A1858" w:rsidP="002A1858">
            <w:pPr>
              <w:jc w:val="left"/>
              <w:rPr>
                <w:rFonts w:eastAsia="Times New Roman"/>
                <w:sz w:val="18"/>
                <w:szCs w:val="18"/>
              </w:rPr>
            </w:pPr>
            <w:r w:rsidRPr="002A1858">
              <w:rPr>
                <w:rFonts w:eastAsia="Times New Roman"/>
                <w:sz w:val="18"/>
                <w:szCs w:val="18"/>
              </w:rPr>
              <w:t>Logistic</w:t>
            </w:r>
          </w:p>
        </w:tc>
        <w:tc>
          <w:tcPr>
            <w:tcW w:w="0" w:type="auto"/>
            <w:tcMar>
              <w:top w:w="30" w:type="dxa"/>
              <w:left w:w="45" w:type="dxa"/>
              <w:bottom w:w="30" w:type="dxa"/>
              <w:right w:w="45" w:type="dxa"/>
            </w:tcMar>
            <w:vAlign w:val="bottom"/>
            <w:hideMark/>
          </w:tcPr>
          <w:p w14:paraId="359FC450"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4D3B0FD9" w14:textId="77777777" w:rsidR="002A1858" w:rsidRPr="002A1858" w:rsidRDefault="002A1858" w:rsidP="002A1858">
            <w:pPr>
              <w:jc w:val="left"/>
              <w:rPr>
                <w:rFonts w:eastAsia="Times New Roman"/>
                <w:sz w:val="18"/>
                <w:szCs w:val="18"/>
              </w:rPr>
            </w:pPr>
            <w:r w:rsidRPr="002A1858">
              <w:rPr>
                <w:rFonts w:eastAsia="Times New Roman"/>
                <w:sz w:val="18"/>
                <w:szCs w:val="18"/>
              </w:rPr>
              <w:t>0.654</w:t>
            </w:r>
          </w:p>
        </w:tc>
        <w:tc>
          <w:tcPr>
            <w:tcW w:w="0" w:type="auto"/>
            <w:tcMar>
              <w:top w:w="30" w:type="dxa"/>
              <w:left w:w="45" w:type="dxa"/>
              <w:bottom w:w="30" w:type="dxa"/>
              <w:right w:w="45" w:type="dxa"/>
            </w:tcMar>
            <w:vAlign w:val="bottom"/>
            <w:hideMark/>
          </w:tcPr>
          <w:p w14:paraId="6DDBC90D" w14:textId="77777777" w:rsidR="002A1858" w:rsidRPr="002A1858" w:rsidRDefault="002A1858" w:rsidP="002A1858">
            <w:pPr>
              <w:jc w:val="left"/>
              <w:rPr>
                <w:rFonts w:eastAsia="Times New Roman"/>
                <w:sz w:val="18"/>
                <w:szCs w:val="18"/>
              </w:rPr>
            </w:pPr>
            <w:r w:rsidRPr="002A1858">
              <w:rPr>
                <w:rFonts w:eastAsia="Times New Roman"/>
                <w:sz w:val="18"/>
                <w:szCs w:val="18"/>
              </w:rPr>
              <w:t>0.599</w:t>
            </w:r>
          </w:p>
        </w:tc>
        <w:tc>
          <w:tcPr>
            <w:tcW w:w="0" w:type="auto"/>
            <w:tcMar>
              <w:top w:w="30" w:type="dxa"/>
              <w:left w:w="45" w:type="dxa"/>
              <w:bottom w:w="30" w:type="dxa"/>
              <w:right w:w="45" w:type="dxa"/>
            </w:tcMar>
            <w:vAlign w:val="bottom"/>
            <w:hideMark/>
          </w:tcPr>
          <w:p w14:paraId="23BCF408" w14:textId="77777777" w:rsidR="002A1858" w:rsidRPr="002A1858" w:rsidRDefault="002A1858" w:rsidP="002A1858">
            <w:pPr>
              <w:jc w:val="left"/>
              <w:rPr>
                <w:rFonts w:eastAsia="Times New Roman"/>
                <w:sz w:val="18"/>
                <w:szCs w:val="18"/>
              </w:rPr>
            </w:pPr>
            <w:r w:rsidRPr="002A1858">
              <w:rPr>
                <w:rFonts w:eastAsia="Times New Roman"/>
                <w:sz w:val="18"/>
                <w:szCs w:val="18"/>
              </w:rPr>
              <w:t>0.654</w:t>
            </w:r>
          </w:p>
        </w:tc>
        <w:tc>
          <w:tcPr>
            <w:tcW w:w="0" w:type="auto"/>
            <w:tcMar>
              <w:top w:w="30" w:type="dxa"/>
              <w:left w:w="45" w:type="dxa"/>
              <w:bottom w:w="30" w:type="dxa"/>
              <w:right w:w="45" w:type="dxa"/>
            </w:tcMar>
            <w:vAlign w:val="bottom"/>
            <w:hideMark/>
          </w:tcPr>
          <w:p w14:paraId="22EA9792" w14:textId="77777777" w:rsidR="002A1858" w:rsidRPr="002A1858" w:rsidRDefault="002A1858" w:rsidP="002A1858">
            <w:pPr>
              <w:jc w:val="left"/>
              <w:rPr>
                <w:rFonts w:eastAsia="Times New Roman"/>
                <w:sz w:val="18"/>
                <w:szCs w:val="18"/>
              </w:rPr>
            </w:pPr>
            <w:r w:rsidRPr="002A1858">
              <w:rPr>
                <w:rFonts w:eastAsia="Times New Roman"/>
                <w:sz w:val="18"/>
                <w:szCs w:val="18"/>
              </w:rPr>
              <w:t>0.602</w:t>
            </w:r>
          </w:p>
        </w:tc>
      </w:tr>
      <w:tr w:rsidR="002A1858" w:rsidRPr="002A1858" w14:paraId="023E787B" w14:textId="77777777" w:rsidTr="002A1858">
        <w:trPr>
          <w:trHeight w:val="186"/>
          <w:tblCellSpacing w:w="0" w:type="dxa"/>
        </w:trPr>
        <w:tc>
          <w:tcPr>
            <w:tcW w:w="0" w:type="auto"/>
            <w:tcMar>
              <w:top w:w="30" w:type="dxa"/>
              <w:left w:w="45" w:type="dxa"/>
              <w:bottom w:w="30" w:type="dxa"/>
              <w:right w:w="45" w:type="dxa"/>
            </w:tcMar>
            <w:vAlign w:val="bottom"/>
            <w:hideMark/>
          </w:tcPr>
          <w:p w14:paraId="61AC5A93" w14:textId="77777777" w:rsidR="002A1858" w:rsidRPr="002A1858" w:rsidRDefault="002A1858" w:rsidP="002A1858">
            <w:pPr>
              <w:jc w:val="left"/>
              <w:rPr>
                <w:rFonts w:eastAsia="Times New Roman"/>
                <w:sz w:val="18"/>
                <w:szCs w:val="18"/>
              </w:rPr>
            </w:pPr>
            <w:r w:rsidRPr="002A1858">
              <w:rPr>
                <w:rFonts w:eastAsia="Times New Roman"/>
                <w:sz w:val="18"/>
                <w:szCs w:val="18"/>
              </w:rPr>
              <w:t>FNN</w:t>
            </w:r>
          </w:p>
        </w:tc>
        <w:tc>
          <w:tcPr>
            <w:tcW w:w="0" w:type="auto"/>
            <w:tcMar>
              <w:top w:w="30" w:type="dxa"/>
              <w:left w:w="45" w:type="dxa"/>
              <w:bottom w:w="30" w:type="dxa"/>
              <w:right w:w="45" w:type="dxa"/>
            </w:tcMar>
            <w:vAlign w:val="bottom"/>
            <w:hideMark/>
          </w:tcPr>
          <w:p w14:paraId="2C1BA334"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3B50C7A6" w14:textId="77777777" w:rsidR="002A1858" w:rsidRPr="002A1858" w:rsidRDefault="002A1858" w:rsidP="002A1858">
            <w:pPr>
              <w:jc w:val="left"/>
              <w:rPr>
                <w:rFonts w:eastAsia="Times New Roman"/>
                <w:sz w:val="18"/>
                <w:szCs w:val="18"/>
              </w:rPr>
            </w:pPr>
            <w:r w:rsidRPr="002A1858">
              <w:rPr>
                <w:rFonts w:eastAsia="Times New Roman"/>
                <w:sz w:val="18"/>
                <w:szCs w:val="18"/>
              </w:rPr>
              <w:t>0.652</w:t>
            </w:r>
          </w:p>
        </w:tc>
        <w:tc>
          <w:tcPr>
            <w:tcW w:w="0" w:type="auto"/>
            <w:tcMar>
              <w:top w:w="30" w:type="dxa"/>
              <w:left w:w="45" w:type="dxa"/>
              <w:bottom w:w="30" w:type="dxa"/>
              <w:right w:w="45" w:type="dxa"/>
            </w:tcMar>
            <w:vAlign w:val="bottom"/>
            <w:hideMark/>
          </w:tcPr>
          <w:p w14:paraId="25080944" w14:textId="77777777" w:rsidR="002A1858" w:rsidRPr="002A1858" w:rsidRDefault="002A1858" w:rsidP="002A1858">
            <w:pPr>
              <w:jc w:val="left"/>
              <w:rPr>
                <w:rFonts w:eastAsia="Times New Roman"/>
                <w:sz w:val="18"/>
                <w:szCs w:val="18"/>
              </w:rPr>
            </w:pPr>
            <w:r w:rsidRPr="002A1858">
              <w:rPr>
                <w:rFonts w:eastAsia="Times New Roman"/>
                <w:sz w:val="18"/>
                <w:szCs w:val="18"/>
              </w:rPr>
              <w:t>0.618</w:t>
            </w:r>
          </w:p>
        </w:tc>
        <w:tc>
          <w:tcPr>
            <w:tcW w:w="0" w:type="auto"/>
            <w:tcMar>
              <w:top w:w="30" w:type="dxa"/>
              <w:left w:w="45" w:type="dxa"/>
              <w:bottom w:w="30" w:type="dxa"/>
              <w:right w:w="45" w:type="dxa"/>
            </w:tcMar>
            <w:vAlign w:val="bottom"/>
            <w:hideMark/>
          </w:tcPr>
          <w:p w14:paraId="40584700" w14:textId="77777777" w:rsidR="002A1858" w:rsidRPr="002A1858" w:rsidRDefault="002A1858" w:rsidP="002A1858">
            <w:pPr>
              <w:jc w:val="left"/>
              <w:rPr>
                <w:rFonts w:eastAsia="Times New Roman"/>
                <w:sz w:val="18"/>
                <w:szCs w:val="18"/>
              </w:rPr>
            </w:pPr>
            <w:r w:rsidRPr="002A1858">
              <w:rPr>
                <w:rFonts w:eastAsia="Times New Roman"/>
                <w:sz w:val="18"/>
                <w:szCs w:val="18"/>
              </w:rPr>
              <w:t>0.642</w:t>
            </w:r>
          </w:p>
        </w:tc>
        <w:tc>
          <w:tcPr>
            <w:tcW w:w="0" w:type="auto"/>
            <w:tcMar>
              <w:top w:w="30" w:type="dxa"/>
              <w:left w:w="45" w:type="dxa"/>
              <w:bottom w:w="30" w:type="dxa"/>
              <w:right w:w="45" w:type="dxa"/>
            </w:tcMar>
            <w:vAlign w:val="bottom"/>
            <w:hideMark/>
          </w:tcPr>
          <w:p w14:paraId="15A8A7EA" w14:textId="77777777" w:rsidR="002A1858" w:rsidRPr="002A1858" w:rsidRDefault="002A1858" w:rsidP="002A1858">
            <w:pPr>
              <w:jc w:val="left"/>
              <w:rPr>
                <w:rFonts w:eastAsia="Times New Roman"/>
                <w:sz w:val="18"/>
                <w:szCs w:val="18"/>
              </w:rPr>
            </w:pPr>
            <w:r w:rsidRPr="002A1858">
              <w:rPr>
                <w:rFonts w:eastAsia="Times New Roman"/>
                <w:sz w:val="18"/>
                <w:szCs w:val="18"/>
              </w:rPr>
              <w:t>0.618</w:t>
            </w:r>
          </w:p>
        </w:tc>
      </w:tr>
      <w:tr w:rsidR="002A1858" w:rsidRPr="002A1858" w14:paraId="0CFE474D" w14:textId="77777777" w:rsidTr="002A1858">
        <w:trPr>
          <w:trHeight w:val="186"/>
          <w:tblCellSpacing w:w="0" w:type="dxa"/>
        </w:trPr>
        <w:tc>
          <w:tcPr>
            <w:tcW w:w="0" w:type="auto"/>
            <w:tcMar>
              <w:top w:w="30" w:type="dxa"/>
              <w:left w:w="45" w:type="dxa"/>
              <w:bottom w:w="30" w:type="dxa"/>
              <w:right w:w="45" w:type="dxa"/>
            </w:tcMar>
            <w:vAlign w:val="bottom"/>
            <w:hideMark/>
          </w:tcPr>
          <w:p w14:paraId="31A0AA33" w14:textId="77777777" w:rsidR="002A1858" w:rsidRPr="002A1858" w:rsidRDefault="002A1858" w:rsidP="002A1858">
            <w:pPr>
              <w:jc w:val="left"/>
              <w:rPr>
                <w:rFonts w:eastAsia="Times New Roman"/>
                <w:sz w:val="18"/>
                <w:szCs w:val="18"/>
              </w:rPr>
            </w:pPr>
            <w:r w:rsidRPr="002A1858">
              <w:rPr>
                <w:rFonts w:eastAsia="Times New Roman"/>
                <w:sz w:val="18"/>
                <w:szCs w:val="18"/>
              </w:rPr>
              <w:t>LGBMC</w:t>
            </w:r>
          </w:p>
        </w:tc>
        <w:tc>
          <w:tcPr>
            <w:tcW w:w="0" w:type="auto"/>
            <w:tcMar>
              <w:top w:w="30" w:type="dxa"/>
              <w:left w:w="45" w:type="dxa"/>
              <w:bottom w:w="30" w:type="dxa"/>
              <w:right w:w="45" w:type="dxa"/>
            </w:tcMar>
            <w:vAlign w:val="bottom"/>
            <w:hideMark/>
          </w:tcPr>
          <w:p w14:paraId="7BAE441D"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Mar>
              <w:top w:w="30" w:type="dxa"/>
              <w:left w:w="45" w:type="dxa"/>
              <w:bottom w:w="30" w:type="dxa"/>
              <w:right w:w="45" w:type="dxa"/>
            </w:tcMar>
            <w:vAlign w:val="bottom"/>
            <w:hideMark/>
          </w:tcPr>
          <w:p w14:paraId="6777F85B" w14:textId="77777777" w:rsidR="002A1858" w:rsidRPr="002A1858" w:rsidRDefault="002A1858" w:rsidP="002A1858">
            <w:pPr>
              <w:jc w:val="left"/>
              <w:rPr>
                <w:rFonts w:eastAsia="Times New Roman"/>
                <w:sz w:val="18"/>
                <w:szCs w:val="18"/>
              </w:rPr>
            </w:pPr>
            <w:r w:rsidRPr="002A1858">
              <w:rPr>
                <w:rFonts w:eastAsia="Times New Roman"/>
                <w:sz w:val="18"/>
                <w:szCs w:val="18"/>
              </w:rPr>
              <w:t>0.652</w:t>
            </w:r>
          </w:p>
        </w:tc>
        <w:tc>
          <w:tcPr>
            <w:tcW w:w="0" w:type="auto"/>
            <w:tcMar>
              <w:top w:w="30" w:type="dxa"/>
              <w:left w:w="45" w:type="dxa"/>
              <w:bottom w:w="30" w:type="dxa"/>
              <w:right w:w="45" w:type="dxa"/>
            </w:tcMar>
            <w:vAlign w:val="bottom"/>
            <w:hideMark/>
          </w:tcPr>
          <w:p w14:paraId="007FA396" w14:textId="77777777" w:rsidR="002A1858" w:rsidRPr="002A1858" w:rsidRDefault="002A1858" w:rsidP="002A1858">
            <w:pPr>
              <w:jc w:val="left"/>
              <w:rPr>
                <w:rFonts w:eastAsia="Times New Roman"/>
                <w:sz w:val="18"/>
                <w:szCs w:val="18"/>
              </w:rPr>
            </w:pPr>
            <w:r w:rsidRPr="002A1858">
              <w:rPr>
                <w:rFonts w:eastAsia="Times New Roman"/>
                <w:sz w:val="18"/>
                <w:szCs w:val="18"/>
              </w:rPr>
              <w:t>0.579</w:t>
            </w:r>
          </w:p>
        </w:tc>
        <w:tc>
          <w:tcPr>
            <w:tcW w:w="0" w:type="auto"/>
            <w:tcMar>
              <w:top w:w="30" w:type="dxa"/>
              <w:left w:w="45" w:type="dxa"/>
              <w:bottom w:w="30" w:type="dxa"/>
              <w:right w:w="45" w:type="dxa"/>
            </w:tcMar>
            <w:vAlign w:val="bottom"/>
            <w:hideMark/>
          </w:tcPr>
          <w:p w14:paraId="3BB373E1" w14:textId="77777777" w:rsidR="002A1858" w:rsidRPr="002A1858" w:rsidRDefault="002A1858" w:rsidP="002A1858">
            <w:pPr>
              <w:jc w:val="left"/>
              <w:rPr>
                <w:rFonts w:eastAsia="Times New Roman"/>
                <w:sz w:val="18"/>
                <w:szCs w:val="18"/>
              </w:rPr>
            </w:pPr>
            <w:r w:rsidRPr="002A1858">
              <w:rPr>
                <w:rFonts w:eastAsia="Times New Roman"/>
                <w:sz w:val="18"/>
                <w:szCs w:val="18"/>
              </w:rPr>
              <w:t>0.743</w:t>
            </w:r>
          </w:p>
        </w:tc>
        <w:tc>
          <w:tcPr>
            <w:tcW w:w="0" w:type="auto"/>
            <w:tcMar>
              <w:top w:w="30" w:type="dxa"/>
              <w:left w:w="45" w:type="dxa"/>
              <w:bottom w:w="30" w:type="dxa"/>
              <w:right w:w="45" w:type="dxa"/>
            </w:tcMar>
            <w:vAlign w:val="bottom"/>
            <w:hideMark/>
          </w:tcPr>
          <w:p w14:paraId="6E715607" w14:textId="77777777" w:rsidR="002A1858" w:rsidRPr="002A1858" w:rsidRDefault="002A1858" w:rsidP="002A1858">
            <w:pPr>
              <w:jc w:val="left"/>
              <w:rPr>
                <w:rFonts w:eastAsia="Times New Roman"/>
                <w:sz w:val="18"/>
                <w:szCs w:val="18"/>
              </w:rPr>
            </w:pPr>
            <w:r w:rsidRPr="002A1858">
              <w:rPr>
                <w:rFonts w:eastAsia="Times New Roman"/>
                <w:sz w:val="18"/>
                <w:szCs w:val="18"/>
              </w:rPr>
              <w:t>0.673</w:t>
            </w:r>
          </w:p>
        </w:tc>
      </w:tr>
      <w:tr w:rsidR="002A1858" w:rsidRPr="002A1858" w14:paraId="5BF2FDC8" w14:textId="77777777" w:rsidTr="002A1858">
        <w:trPr>
          <w:trHeight w:val="186"/>
          <w:tblCellSpacing w:w="0" w:type="dxa"/>
        </w:trPr>
        <w:tc>
          <w:tcPr>
            <w:tcW w:w="0" w:type="auto"/>
            <w:tcMar>
              <w:top w:w="30" w:type="dxa"/>
              <w:left w:w="45" w:type="dxa"/>
              <w:bottom w:w="30" w:type="dxa"/>
              <w:right w:w="45" w:type="dxa"/>
            </w:tcMar>
            <w:vAlign w:val="bottom"/>
            <w:hideMark/>
          </w:tcPr>
          <w:p w14:paraId="12021916" w14:textId="77777777" w:rsidR="002A1858" w:rsidRPr="002A1858" w:rsidRDefault="002A1858" w:rsidP="002A1858">
            <w:pPr>
              <w:jc w:val="left"/>
              <w:rPr>
                <w:rFonts w:eastAsia="Times New Roman"/>
                <w:sz w:val="18"/>
                <w:szCs w:val="18"/>
              </w:rPr>
            </w:pPr>
            <w:r w:rsidRPr="002A1858">
              <w:rPr>
                <w:rFonts w:eastAsia="Times New Roman"/>
                <w:sz w:val="18"/>
                <w:szCs w:val="18"/>
              </w:rPr>
              <w:t>LGBMC</w:t>
            </w:r>
          </w:p>
        </w:tc>
        <w:tc>
          <w:tcPr>
            <w:tcW w:w="0" w:type="auto"/>
            <w:tcMar>
              <w:top w:w="30" w:type="dxa"/>
              <w:left w:w="45" w:type="dxa"/>
              <w:bottom w:w="30" w:type="dxa"/>
              <w:right w:w="45" w:type="dxa"/>
            </w:tcMar>
            <w:vAlign w:val="bottom"/>
            <w:hideMark/>
          </w:tcPr>
          <w:p w14:paraId="758918BC"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2786E9E5" w14:textId="77777777" w:rsidR="002A1858" w:rsidRPr="002A1858" w:rsidRDefault="002A1858" w:rsidP="002A1858">
            <w:pPr>
              <w:jc w:val="left"/>
              <w:rPr>
                <w:rFonts w:eastAsia="Times New Roman"/>
                <w:sz w:val="18"/>
                <w:szCs w:val="18"/>
              </w:rPr>
            </w:pPr>
            <w:r w:rsidRPr="002A1858">
              <w:rPr>
                <w:rFonts w:eastAsia="Times New Roman"/>
                <w:sz w:val="18"/>
                <w:szCs w:val="18"/>
              </w:rPr>
              <w:t>0.643</w:t>
            </w:r>
          </w:p>
        </w:tc>
        <w:tc>
          <w:tcPr>
            <w:tcW w:w="0" w:type="auto"/>
            <w:tcMar>
              <w:top w:w="30" w:type="dxa"/>
              <w:left w:w="45" w:type="dxa"/>
              <w:bottom w:w="30" w:type="dxa"/>
              <w:right w:w="45" w:type="dxa"/>
            </w:tcMar>
            <w:vAlign w:val="bottom"/>
            <w:hideMark/>
          </w:tcPr>
          <w:p w14:paraId="7DC7CAEF" w14:textId="77777777" w:rsidR="002A1858" w:rsidRPr="002A1858" w:rsidRDefault="002A1858" w:rsidP="002A1858">
            <w:pPr>
              <w:jc w:val="left"/>
              <w:rPr>
                <w:rFonts w:eastAsia="Times New Roman"/>
                <w:sz w:val="18"/>
                <w:szCs w:val="18"/>
              </w:rPr>
            </w:pPr>
            <w:r w:rsidRPr="002A1858">
              <w:rPr>
                <w:rFonts w:eastAsia="Times New Roman"/>
                <w:sz w:val="18"/>
                <w:szCs w:val="18"/>
              </w:rPr>
              <w:t>0.572</w:t>
            </w:r>
          </w:p>
        </w:tc>
        <w:tc>
          <w:tcPr>
            <w:tcW w:w="0" w:type="auto"/>
            <w:tcMar>
              <w:top w:w="30" w:type="dxa"/>
              <w:left w:w="45" w:type="dxa"/>
              <w:bottom w:w="30" w:type="dxa"/>
              <w:right w:w="45" w:type="dxa"/>
            </w:tcMar>
            <w:vAlign w:val="bottom"/>
            <w:hideMark/>
          </w:tcPr>
          <w:p w14:paraId="74C11D5F" w14:textId="77777777" w:rsidR="002A1858" w:rsidRPr="002A1858" w:rsidRDefault="002A1858" w:rsidP="002A1858">
            <w:pPr>
              <w:jc w:val="left"/>
              <w:rPr>
                <w:rFonts w:eastAsia="Times New Roman"/>
                <w:sz w:val="18"/>
                <w:szCs w:val="18"/>
              </w:rPr>
            </w:pPr>
            <w:r w:rsidRPr="002A1858">
              <w:rPr>
                <w:rFonts w:eastAsia="Times New Roman"/>
                <w:sz w:val="18"/>
                <w:szCs w:val="18"/>
              </w:rPr>
              <w:t>0.754</w:t>
            </w:r>
          </w:p>
        </w:tc>
        <w:tc>
          <w:tcPr>
            <w:tcW w:w="0" w:type="auto"/>
            <w:tcMar>
              <w:top w:w="30" w:type="dxa"/>
              <w:left w:w="45" w:type="dxa"/>
              <w:bottom w:w="30" w:type="dxa"/>
              <w:right w:w="45" w:type="dxa"/>
            </w:tcMar>
            <w:vAlign w:val="bottom"/>
            <w:hideMark/>
          </w:tcPr>
          <w:p w14:paraId="2F90AABE" w14:textId="77777777" w:rsidR="002A1858" w:rsidRPr="002A1858" w:rsidRDefault="002A1858" w:rsidP="002A1858">
            <w:pPr>
              <w:jc w:val="left"/>
              <w:rPr>
                <w:rFonts w:eastAsia="Times New Roman"/>
                <w:sz w:val="18"/>
                <w:szCs w:val="18"/>
              </w:rPr>
            </w:pPr>
            <w:r w:rsidRPr="002A1858">
              <w:rPr>
                <w:rFonts w:eastAsia="Times New Roman"/>
                <w:sz w:val="18"/>
                <w:szCs w:val="18"/>
              </w:rPr>
              <w:t>0.692</w:t>
            </w:r>
          </w:p>
        </w:tc>
      </w:tr>
      <w:tr w:rsidR="002A1858" w:rsidRPr="002A1858" w14:paraId="6CF50A37" w14:textId="77777777" w:rsidTr="002A1858">
        <w:trPr>
          <w:trHeight w:val="186"/>
          <w:tblCellSpacing w:w="0" w:type="dxa"/>
        </w:trPr>
        <w:tc>
          <w:tcPr>
            <w:tcW w:w="0" w:type="auto"/>
            <w:tcMar>
              <w:top w:w="30" w:type="dxa"/>
              <w:left w:w="45" w:type="dxa"/>
              <w:bottom w:w="30" w:type="dxa"/>
              <w:right w:w="45" w:type="dxa"/>
            </w:tcMar>
            <w:vAlign w:val="bottom"/>
            <w:hideMark/>
          </w:tcPr>
          <w:p w14:paraId="13FEDBCB" w14:textId="77777777" w:rsidR="002A1858" w:rsidRPr="002A1858" w:rsidRDefault="002A1858" w:rsidP="002A1858">
            <w:pPr>
              <w:jc w:val="left"/>
              <w:rPr>
                <w:rFonts w:eastAsia="Times New Roman"/>
                <w:sz w:val="18"/>
                <w:szCs w:val="18"/>
              </w:rPr>
            </w:pPr>
            <w:r w:rsidRPr="002A1858">
              <w:rPr>
                <w:rFonts w:eastAsia="Times New Roman"/>
                <w:sz w:val="18"/>
                <w:szCs w:val="18"/>
              </w:rPr>
              <w:t>FNN</w:t>
            </w:r>
          </w:p>
        </w:tc>
        <w:tc>
          <w:tcPr>
            <w:tcW w:w="0" w:type="auto"/>
            <w:tcMar>
              <w:top w:w="30" w:type="dxa"/>
              <w:left w:w="45" w:type="dxa"/>
              <w:bottom w:w="30" w:type="dxa"/>
              <w:right w:w="45" w:type="dxa"/>
            </w:tcMar>
            <w:vAlign w:val="bottom"/>
            <w:hideMark/>
          </w:tcPr>
          <w:p w14:paraId="3342B112"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Mar>
              <w:top w:w="30" w:type="dxa"/>
              <w:left w:w="45" w:type="dxa"/>
              <w:bottom w:w="30" w:type="dxa"/>
              <w:right w:w="45" w:type="dxa"/>
            </w:tcMar>
            <w:vAlign w:val="bottom"/>
            <w:hideMark/>
          </w:tcPr>
          <w:p w14:paraId="208FCD77" w14:textId="77777777" w:rsidR="002A1858" w:rsidRPr="002A1858" w:rsidRDefault="002A1858" w:rsidP="002A1858">
            <w:pPr>
              <w:jc w:val="left"/>
              <w:rPr>
                <w:rFonts w:eastAsia="Times New Roman"/>
                <w:sz w:val="18"/>
                <w:szCs w:val="18"/>
              </w:rPr>
            </w:pPr>
            <w:r w:rsidRPr="002A1858">
              <w:rPr>
                <w:rFonts w:eastAsia="Times New Roman"/>
                <w:sz w:val="18"/>
                <w:szCs w:val="18"/>
              </w:rPr>
              <w:t>0.643</w:t>
            </w:r>
          </w:p>
        </w:tc>
        <w:tc>
          <w:tcPr>
            <w:tcW w:w="0" w:type="auto"/>
            <w:tcMar>
              <w:top w:w="30" w:type="dxa"/>
              <w:left w:w="45" w:type="dxa"/>
              <w:bottom w:w="30" w:type="dxa"/>
              <w:right w:w="45" w:type="dxa"/>
            </w:tcMar>
            <w:vAlign w:val="bottom"/>
            <w:hideMark/>
          </w:tcPr>
          <w:p w14:paraId="47CA2479" w14:textId="77777777" w:rsidR="002A1858" w:rsidRPr="002A1858" w:rsidRDefault="002A1858" w:rsidP="002A1858">
            <w:pPr>
              <w:jc w:val="left"/>
              <w:rPr>
                <w:rFonts w:eastAsia="Times New Roman"/>
                <w:sz w:val="18"/>
                <w:szCs w:val="18"/>
              </w:rPr>
            </w:pPr>
            <w:r w:rsidRPr="002A1858">
              <w:rPr>
                <w:rFonts w:eastAsia="Times New Roman"/>
                <w:sz w:val="18"/>
                <w:szCs w:val="18"/>
              </w:rPr>
              <w:t>0.607</w:t>
            </w:r>
          </w:p>
        </w:tc>
        <w:tc>
          <w:tcPr>
            <w:tcW w:w="0" w:type="auto"/>
            <w:tcMar>
              <w:top w:w="30" w:type="dxa"/>
              <w:left w:w="45" w:type="dxa"/>
              <w:bottom w:w="30" w:type="dxa"/>
              <w:right w:w="45" w:type="dxa"/>
            </w:tcMar>
            <w:vAlign w:val="bottom"/>
            <w:hideMark/>
          </w:tcPr>
          <w:p w14:paraId="30E6126B" w14:textId="77777777" w:rsidR="002A1858" w:rsidRPr="002A1858" w:rsidRDefault="002A1858" w:rsidP="002A1858">
            <w:pPr>
              <w:jc w:val="left"/>
              <w:rPr>
                <w:rFonts w:eastAsia="Times New Roman"/>
                <w:sz w:val="18"/>
                <w:szCs w:val="18"/>
              </w:rPr>
            </w:pPr>
            <w:r w:rsidRPr="002A1858">
              <w:rPr>
                <w:rFonts w:eastAsia="Times New Roman"/>
                <w:sz w:val="18"/>
                <w:szCs w:val="18"/>
              </w:rPr>
              <w:t>0.648</w:t>
            </w:r>
          </w:p>
        </w:tc>
        <w:tc>
          <w:tcPr>
            <w:tcW w:w="0" w:type="auto"/>
            <w:tcMar>
              <w:top w:w="30" w:type="dxa"/>
              <w:left w:w="45" w:type="dxa"/>
              <w:bottom w:w="30" w:type="dxa"/>
              <w:right w:w="45" w:type="dxa"/>
            </w:tcMar>
            <w:vAlign w:val="bottom"/>
            <w:hideMark/>
          </w:tcPr>
          <w:p w14:paraId="055D7242" w14:textId="77777777" w:rsidR="002A1858" w:rsidRPr="002A1858" w:rsidRDefault="002A1858" w:rsidP="002A1858">
            <w:pPr>
              <w:jc w:val="left"/>
              <w:rPr>
                <w:rFonts w:eastAsia="Times New Roman"/>
                <w:sz w:val="18"/>
                <w:szCs w:val="18"/>
              </w:rPr>
            </w:pPr>
            <w:r w:rsidRPr="002A1858">
              <w:rPr>
                <w:rFonts w:eastAsia="Times New Roman"/>
                <w:sz w:val="18"/>
                <w:szCs w:val="18"/>
              </w:rPr>
              <w:t>0.625</w:t>
            </w:r>
          </w:p>
        </w:tc>
      </w:tr>
      <w:tr w:rsidR="002A1858" w:rsidRPr="002A1858" w14:paraId="4A0C62D5" w14:textId="77777777" w:rsidTr="002A1858">
        <w:trPr>
          <w:trHeight w:val="186"/>
          <w:tblCellSpacing w:w="0" w:type="dxa"/>
        </w:trPr>
        <w:tc>
          <w:tcPr>
            <w:tcW w:w="0" w:type="auto"/>
            <w:tcMar>
              <w:top w:w="30" w:type="dxa"/>
              <w:left w:w="45" w:type="dxa"/>
              <w:bottom w:w="30" w:type="dxa"/>
              <w:right w:w="45" w:type="dxa"/>
            </w:tcMar>
            <w:vAlign w:val="bottom"/>
            <w:hideMark/>
          </w:tcPr>
          <w:p w14:paraId="0F95E1AF" w14:textId="77777777" w:rsidR="002A1858" w:rsidRPr="002A1858" w:rsidRDefault="002A1858" w:rsidP="002A1858">
            <w:pPr>
              <w:jc w:val="left"/>
              <w:rPr>
                <w:rFonts w:eastAsia="Times New Roman"/>
                <w:sz w:val="18"/>
                <w:szCs w:val="18"/>
              </w:rPr>
            </w:pPr>
            <w:r w:rsidRPr="002A1858">
              <w:rPr>
                <w:rFonts w:eastAsia="Times New Roman"/>
                <w:sz w:val="18"/>
                <w:szCs w:val="18"/>
              </w:rPr>
              <w:t>RFC</w:t>
            </w:r>
          </w:p>
        </w:tc>
        <w:tc>
          <w:tcPr>
            <w:tcW w:w="0" w:type="auto"/>
            <w:tcMar>
              <w:top w:w="30" w:type="dxa"/>
              <w:left w:w="45" w:type="dxa"/>
              <w:bottom w:w="30" w:type="dxa"/>
              <w:right w:w="45" w:type="dxa"/>
            </w:tcMar>
            <w:vAlign w:val="bottom"/>
            <w:hideMark/>
          </w:tcPr>
          <w:p w14:paraId="03FFBA3D"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04986A77" w14:textId="77777777" w:rsidR="002A1858" w:rsidRPr="002A1858" w:rsidRDefault="002A1858" w:rsidP="002A1858">
            <w:pPr>
              <w:jc w:val="left"/>
              <w:rPr>
                <w:rFonts w:eastAsia="Times New Roman"/>
                <w:sz w:val="18"/>
                <w:szCs w:val="18"/>
              </w:rPr>
            </w:pPr>
            <w:r w:rsidRPr="002A1858">
              <w:rPr>
                <w:rFonts w:eastAsia="Times New Roman"/>
                <w:sz w:val="18"/>
                <w:szCs w:val="18"/>
              </w:rPr>
              <w:t>0.609</w:t>
            </w:r>
          </w:p>
        </w:tc>
        <w:tc>
          <w:tcPr>
            <w:tcW w:w="0" w:type="auto"/>
            <w:tcMar>
              <w:top w:w="30" w:type="dxa"/>
              <w:left w:w="45" w:type="dxa"/>
              <w:bottom w:w="30" w:type="dxa"/>
              <w:right w:w="45" w:type="dxa"/>
            </w:tcMar>
            <w:vAlign w:val="bottom"/>
            <w:hideMark/>
          </w:tcPr>
          <w:p w14:paraId="66390276" w14:textId="77777777" w:rsidR="002A1858" w:rsidRPr="002A1858" w:rsidRDefault="002A1858" w:rsidP="002A1858">
            <w:pPr>
              <w:jc w:val="left"/>
              <w:rPr>
                <w:rFonts w:eastAsia="Times New Roman"/>
                <w:sz w:val="18"/>
                <w:szCs w:val="18"/>
              </w:rPr>
            </w:pPr>
            <w:r w:rsidRPr="002A1858">
              <w:rPr>
                <w:rFonts w:eastAsia="Times New Roman"/>
                <w:sz w:val="18"/>
                <w:szCs w:val="18"/>
              </w:rPr>
              <w:t>0.579</w:t>
            </w:r>
          </w:p>
        </w:tc>
        <w:tc>
          <w:tcPr>
            <w:tcW w:w="0" w:type="auto"/>
            <w:tcMar>
              <w:top w:w="30" w:type="dxa"/>
              <w:left w:w="45" w:type="dxa"/>
              <w:bottom w:w="30" w:type="dxa"/>
              <w:right w:w="45" w:type="dxa"/>
            </w:tcMar>
            <w:vAlign w:val="bottom"/>
            <w:hideMark/>
          </w:tcPr>
          <w:p w14:paraId="342061A7" w14:textId="77777777" w:rsidR="002A1858" w:rsidRPr="002A1858" w:rsidRDefault="002A1858" w:rsidP="002A1858">
            <w:pPr>
              <w:jc w:val="left"/>
              <w:rPr>
                <w:rFonts w:eastAsia="Times New Roman"/>
                <w:sz w:val="18"/>
                <w:szCs w:val="18"/>
              </w:rPr>
            </w:pPr>
            <w:r w:rsidRPr="002A1858">
              <w:rPr>
                <w:rFonts w:eastAsia="Times New Roman"/>
                <w:sz w:val="18"/>
                <w:szCs w:val="18"/>
              </w:rPr>
              <w:t>0.861</w:t>
            </w:r>
          </w:p>
        </w:tc>
        <w:tc>
          <w:tcPr>
            <w:tcW w:w="0" w:type="auto"/>
            <w:tcMar>
              <w:top w:w="30" w:type="dxa"/>
              <w:left w:w="45" w:type="dxa"/>
              <w:bottom w:w="30" w:type="dxa"/>
              <w:right w:w="45" w:type="dxa"/>
            </w:tcMar>
            <w:vAlign w:val="bottom"/>
            <w:hideMark/>
          </w:tcPr>
          <w:p w14:paraId="594F1603" w14:textId="77777777" w:rsidR="002A1858" w:rsidRPr="002A1858" w:rsidRDefault="002A1858" w:rsidP="002A1858">
            <w:pPr>
              <w:jc w:val="left"/>
              <w:rPr>
                <w:rFonts w:eastAsia="Times New Roman"/>
                <w:sz w:val="18"/>
                <w:szCs w:val="18"/>
              </w:rPr>
            </w:pPr>
            <w:r w:rsidRPr="002A1858">
              <w:rPr>
                <w:rFonts w:eastAsia="Times New Roman"/>
                <w:sz w:val="18"/>
                <w:szCs w:val="18"/>
              </w:rPr>
              <w:t>0.864</w:t>
            </w:r>
          </w:p>
        </w:tc>
      </w:tr>
      <w:tr w:rsidR="002A1858" w:rsidRPr="002A1858" w14:paraId="559D1F45" w14:textId="77777777" w:rsidTr="002A1858">
        <w:trPr>
          <w:trHeight w:val="186"/>
          <w:tblCellSpacing w:w="0" w:type="dxa"/>
        </w:trPr>
        <w:tc>
          <w:tcPr>
            <w:tcW w:w="0" w:type="auto"/>
            <w:tcBorders>
              <w:bottom w:val="single" w:sz="6" w:space="0" w:color="000000"/>
            </w:tcBorders>
            <w:tcMar>
              <w:top w:w="30" w:type="dxa"/>
              <w:left w:w="45" w:type="dxa"/>
              <w:bottom w:w="30" w:type="dxa"/>
              <w:right w:w="45" w:type="dxa"/>
            </w:tcMar>
            <w:vAlign w:val="bottom"/>
            <w:hideMark/>
          </w:tcPr>
          <w:p w14:paraId="583854E0" w14:textId="77777777" w:rsidR="002A1858" w:rsidRPr="002A1858" w:rsidRDefault="002A1858" w:rsidP="002A1858">
            <w:pPr>
              <w:jc w:val="left"/>
              <w:rPr>
                <w:rFonts w:eastAsia="Times New Roman"/>
                <w:sz w:val="18"/>
                <w:szCs w:val="18"/>
              </w:rPr>
            </w:pPr>
            <w:r w:rsidRPr="002A1858">
              <w:rPr>
                <w:rFonts w:eastAsia="Times New Roman"/>
                <w:sz w:val="18"/>
                <w:szCs w:val="18"/>
              </w:rPr>
              <w:t>RFC</w:t>
            </w:r>
          </w:p>
        </w:tc>
        <w:tc>
          <w:tcPr>
            <w:tcW w:w="0" w:type="auto"/>
            <w:tcBorders>
              <w:bottom w:val="single" w:sz="6" w:space="0" w:color="000000"/>
            </w:tcBorders>
            <w:tcMar>
              <w:top w:w="30" w:type="dxa"/>
              <w:left w:w="45" w:type="dxa"/>
              <w:bottom w:w="30" w:type="dxa"/>
              <w:right w:w="45" w:type="dxa"/>
            </w:tcMar>
            <w:vAlign w:val="bottom"/>
            <w:hideMark/>
          </w:tcPr>
          <w:p w14:paraId="041D0ADE"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Borders>
              <w:bottom w:val="single" w:sz="6" w:space="0" w:color="000000"/>
            </w:tcBorders>
            <w:tcMar>
              <w:top w:w="30" w:type="dxa"/>
              <w:left w:w="45" w:type="dxa"/>
              <w:bottom w:w="30" w:type="dxa"/>
              <w:right w:w="45" w:type="dxa"/>
            </w:tcMar>
            <w:vAlign w:val="bottom"/>
            <w:hideMark/>
          </w:tcPr>
          <w:p w14:paraId="693692EE" w14:textId="77777777" w:rsidR="002A1858" w:rsidRPr="002A1858" w:rsidRDefault="002A1858" w:rsidP="002A1858">
            <w:pPr>
              <w:jc w:val="left"/>
              <w:rPr>
                <w:rFonts w:eastAsia="Times New Roman"/>
                <w:sz w:val="18"/>
                <w:szCs w:val="18"/>
              </w:rPr>
            </w:pPr>
            <w:r w:rsidRPr="002A1858">
              <w:rPr>
                <w:rFonts w:eastAsia="Times New Roman"/>
                <w:sz w:val="18"/>
                <w:szCs w:val="18"/>
              </w:rPr>
              <w:t>0.607</w:t>
            </w:r>
          </w:p>
        </w:tc>
        <w:tc>
          <w:tcPr>
            <w:tcW w:w="0" w:type="auto"/>
            <w:tcBorders>
              <w:bottom w:val="single" w:sz="6" w:space="0" w:color="000000"/>
            </w:tcBorders>
            <w:tcMar>
              <w:top w:w="30" w:type="dxa"/>
              <w:left w:w="45" w:type="dxa"/>
              <w:bottom w:w="30" w:type="dxa"/>
              <w:right w:w="45" w:type="dxa"/>
            </w:tcMar>
            <w:vAlign w:val="bottom"/>
            <w:hideMark/>
          </w:tcPr>
          <w:p w14:paraId="6DAF9BB6" w14:textId="77777777" w:rsidR="002A1858" w:rsidRPr="002A1858" w:rsidRDefault="002A1858" w:rsidP="002A1858">
            <w:pPr>
              <w:jc w:val="left"/>
              <w:rPr>
                <w:rFonts w:eastAsia="Times New Roman"/>
                <w:sz w:val="18"/>
                <w:szCs w:val="18"/>
              </w:rPr>
            </w:pPr>
            <w:r w:rsidRPr="002A1858">
              <w:rPr>
                <w:rFonts w:eastAsia="Times New Roman"/>
                <w:sz w:val="18"/>
                <w:szCs w:val="18"/>
              </w:rPr>
              <w:t>0.585</w:t>
            </w:r>
          </w:p>
        </w:tc>
        <w:tc>
          <w:tcPr>
            <w:tcW w:w="0" w:type="auto"/>
            <w:tcBorders>
              <w:bottom w:val="single" w:sz="6" w:space="0" w:color="000000"/>
            </w:tcBorders>
            <w:tcMar>
              <w:top w:w="30" w:type="dxa"/>
              <w:left w:w="45" w:type="dxa"/>
              <w:bottom w:w="30" w:type="dxa"/>
              <w:right w:w="45" w:type="dxa"/>
            </w:tcMar>
            <w:vAlign w:val="bottom"/>
            <w:hideMark/>
          </w:tcPr>
          <w:p w14:paraId="04F57A80" w14:textId="77777777" w:rsidR="002A1858" w:rsidRPr="002A1858" w:rsidRDefault="002A1858" w:rsidP="002A1858">
            <w:pPr>
              <w:jc w:val="left"/>
              <w:rPr>
                <w:rFonts w:eastAsia="Times New Roman"/>
                <w:sz w:val="18"/>
                <w:szCs w:val="18"/>
              </w:rPr>
            </w:pPr>
            <w:r w:rsidRPr="002A1858">
              <w:rPr>
                <w:rFonts w:eastAsia="Times New Roman"/>
                <w:sz w:val="18"/>
                <w:szCs w:val="18"/>
              </w:rPr>
              <w:t>0.862</w:t>
            </w:r>
          </w:p>
        </w:tc>
        <w:tc>
          <w:tcPr>
            <w:tcW w:w="0" w:type="auto"/>
            <w:tcBorders>
              <w:bottom w:val="single" w:sz="6" w:space="0" w:color="000000"/>
            </w:tcBorders>
            <w:tcMar>
              <w:top w:w="30" w:type="dxa"/>
              <w:left w:w="45" w:type="dxa"/>
              <w:bottom w:w="30" w:type="dxa"/>
              <w:right w:w="45" w:type="dxa"/>
            </w:tcMar>
            <w:vAlign w:val="bottom"/>
            <w:hideMark/>
          </w:tcPr>
          <w:p w14:paraId="58692AD5" w14:textId="77777777" w:rsidR="002A1858" w:rsidRPr="002A1858" w:rsidRDefault="002A1858" w:rsidP="002A1858">
            <w:pPr>
              <w:jc w:val="left"/>
              <w:rPr>
                <w:rFonts w:eastAsia="Times New Roman"/>
                <w:sz w:val="18"/>
                <w:szCs w:val="18"/>
              </w:rPr>
            </w:pPr>
            <w:r w:rsidRPr="002A1858">
              <w:rPr>
                <w:rFonts w:eastAsia="Times New Roman"/>
                <w:sz w:val="18"/>
                <w:szCs w:val="18"/>
              </w:rPr>
              <w:t>0.861</w:t>
            </w:r>
          </w:p>
        </w:tc>
      </w:tr>
      <w:tr w:rsidR="00B85452" w:rsidRPr="002A1858" w14:paraId="3D8656BF" w14:textId="77777777" w:rsidTr="002A1858">
        <w:trPr>
          <w:trHeight w:val="186"/>
          <w:tblCellSpacing w:w="0" w:type="dxa"/>
        </w:trPr>
        <w:tc>
          <w:tcPr>
            <w:tcW w:w="0" w:type="auto"/>
            <w:gridSpan w:val="6"/>
            <w:tcMar>
              <w:top w:w="30" w:type="dxa"/>
              <w:left w:w="45" w:type="dxa"/>
              <w:bottom w:w="30" w:type="dxa"/>
              <w:right w:w="45" w:type="dxa"/>
            </w:tcMar>
            <w:vAlign w:val="bottom"/>
            <w:hideMark/>
          </w:tcPr>
          <w:p w14:paraId="1703E39E" w14:textId="5D698C13" w:rsidR="00B85452" w:rsidRPr="00480065" w:rsidRDefault="00B85452" w:rsidP="00B85452">
            <w:pPr>
              <w:rPr>
                <w:sz w:val="18"/>
                <w:szCs w:val="16"/>
              </w:rPr>
            </w:pPr>
            <w:r w:rsidRPr="00480065">
              <w:rPr>
                <w:sz w:val="18"/>
                <w:szCs w:val="16"/>
              </w:rPr>
              <w:t>The column "model" expresses which forecasting model is used, and the column "dataset" tells the category from which the independent variables come. The column "test f1" and "test accuracy" have</w:t>
            </w:r>
            <w:r w:rsidR="00D557E9">
              <w:rPr>
                <w:sz w:val="18"/>
                <w:szCs w:val="16"/>
              </w:rPr>
              <w:t xml:space="preserve"> the</w:t>
            </w:r>
            <w:r w:rsidRPr="00480065">
              <w:rPr>
                <w:sz w:val="18"/>
                <w:szCs w:val="16"/>
              </w:rPr>
              <w:t xml:space="preserve"> average f1 and accuracy scores in test data over cross-validations, </w:t>
            </w:r>
            <w:r w:rsidR="00707B2E" w:rsidRPr="00480065">
              <w:rPr>
                <w:sz w:val="18"/>
                <w:szCs w:val="16"/>
              </w:rPr>
              <w:t>while the column "train</w:t>
            </w:r>
            <w:r w:rsidR="00707B2E">
              <w:rPr>
                <w:sz w:val="18"/>
                <w:szCs w:val="16"/>
              </w:rPr>
              <w:t>-valid</w:t>
            </w:r>
            <w:r w:rsidR="00707B2E" w:rsidRPr="00480065">
              <w:rPr>
                <w:sz w:val="18"/>
                <w:szCs w:val="16"/>
              </w:rPr>
              <w:t xml:space="preserve"> f1" and "train</w:t>
            </w:r>
            <w:r w:rsidR="00707B2E">
              <w:rPr>
                <w:sz w:val="18"/>
                <w:szCs w:val="16"/>
              </w:rPr>
              <w:t>-valid</w:t>
            </w:r>
            <w:r w:rsidR="00707B2E" w:rsidRPr="00480065">
              <w:rPr>
                <w:sz w:val="18"/>
                <w:szCs w:val="16"/>
              </w:rPr>
              <w:t xml:space="preserve"> accuracy" have average f1 and accuracy scores in train</w:t>
            </w:r>
            <w:r w:rsidR="00707B2E">
              <w:rPr>
                <w:sz w:val="18"/>
                <w:szCs w:val="16"/>
              </w:rPr>
              <w:t xml:space="preserve"> and validation</w:t>
            </w:r>
            <w:r w:rsidR="00707B2E" w:rsidRPr="00480065">
              <w:rPr>
                <w:sz w:val="18"/>
                <w:szCs w:val="16"/>
              </w:rPr>
              <w:t xml:space="preserve"> data over cross-validations.</w:t>
            </w:r>
            <w:r w:rsidR="00707B2E">
              <w:rPr>
                <w:sz w:val="18"/>
                <w:szCs w:val="16"/>
              </w:rPr>
              <w:t xml:space="preserve"> </w:t>
            </w:r>
            <w:r>
              <w:rPr>
                <w:rFonts w:eastAsia="Times New Roman"/>
                <w:sz w:val="18"/>
                <w:szCs w:val="18"/>
              </w:rPr>
              <w:t>The bold font shows the dataset that includes the variables of the Altcoins market.</w:t>
            </w:r>
          </w:p>
          <w:p w14:paraId="07C57781" w14:textId="59EA9285" w:rsidR="00B85452" w:rsidRPr="002A1858" w:rsidRDefault="00B85452" w:rsidP="00B85452">
            <w:pPr>
              <w:jc w:val="left"/>
              <w:rPr>
                <w:rFonts w:eastAsia="Times New Roman"/>
                <w:sz w:val="18"/>
                <w:szCs w:val="18"/>
              </w:rPr>
            </w:pPr>
          </w:p>
        </w:tc>
      </w:tr>
    </w:tbl>
    <w:p w14:paraId="45037CC1" w14:textId="77777777" w:rsidR="00B04E25" w:rsidRDefault="00B04E25">
      <w:pPr>
        <w:spacing w:before="240" w:after="240"/>
        <w:jc w:val="left"/>
      </w:pPr>
    </w:p>
    <w:tbl>
      <w:tblPr>
        <w:tblW w:w="8576" w:type="dxa"/>
        <w:tblCellSpacing w:w="0" w:type="dxa"/>
        <w:tblCellMar>
          <w:left w:w="0" w:type="dxa"/>
          <w:right w:w="0" w:type="dxa"/>
        </w:tblCellMar>
        <w:tblLook w:val="04A0" w:firstRow="1" w:lastRow="0" w:firstColumn="1" w:lastColumn="0" w:noHBand="0" w:noVBand="1"/>
      </w:tblPr>
      <w:tblGrid>
        <w:gridCol w:w="1068"/>
        <w:gridCol w:w="2950"/>
        <w:gridCol w:w="746"/>
        <w:gridCol w:w="1239"/>
        <w:gridCol w:w="1040"/>
        <w:gridCol w:w="1533"/>
      </w:tblGrid>
      <w:tr w:rsidR="002A1858" w:rsidRPr="002A1858" w14:paraId="52729837" w14:textId="77777777" w:rsidTr="002A1858">
        <w:trPr>
          <w:trHeight w:val="203"/>
          <w:tblCellSpacing w:w="0" w:type="dxa"/>
        </w:trPr>
        <w:tc>
          <w:tcPr>
            <w:tcW w:w="0" w:type="auto"/>
            <w:gridSpan w:val="6"/>
            <w:tcBorders>
              <w:bottom w:val="single" w:sz="6" w:space="0" w:color="000000"/>
            </w:tcBorders>
            <w:tcMar>
              <w:top w:w="30" w:type="dxa"/>
              <w:left w:w="45" w:type="dxa"/>
              <w:bottom w:w="30" w:type="dxa"/>
              <w:right w:w="45" w:type="dxa"/>
            </w:tcMar>
            <w:vAlign w:val="bottom"/>
            <w:hideMark/>
          </w:tcPr>
          <w:p w14:paraId="5422B47A" w14:textId="0157EDB1" w:rsidR="002A1858" w:rsidRPr="002A1858" w:rsidRDefault="002A1858" w:rsidP="002A1858">
            <w:pPr>
              <w:jc w:val="center"/>
              <w:rPr>
                <w:rFonts w:eastAsia="Times New Roman"/>
                <w:szCs w:val="22"/>
              </w:rPr>
            </w:pPr>
            <w:r w:rsidRPr="002A1858">
              <w:rPr>
                <w:rFonts w:eastAsia="Times New Roman"/>
                <w:szCs w:val="22"/>
              </w:rPr>
              <w:lastRenderedPageBreak/>
              <w:t xml:space="preserve">Table 10: </w:t>
            </w:r>
            <w:r w:rsidR="00D557E9">
              <w:rPr>
                <w:rFonts w:eastAsia="Times New Roman"/>
                <w:szCs w:val="22"/>
              </w:rPr>
              <w:t>The a</w:t>
            </w:r>
            <w:r w:rsidRPr="002A1858">
              <w:rPr>
                <w:rFonts w:eastAsia="Times New Roman"/>
                <w:szCs w:val="22"/>
              </w:rPr>
              <w:t xml:space="preserve">verage f1 and accuracy scores over all the cross-validation trials for </w:t>
            </w:r>
            <w:r w:rsidR="009014D0">
              <w:rPr>
                <w:rFonts w:eastAsia="Times New Roman"/>
                <w:szCs w:val="22"/>
              </w:rPr>
              <w:t>three</w:t>
            </w:r>
            <w:r w:rsidRPr="002A1858">
              <w:rPr>
                <w:rFonts w:eastAsia="Times New Roman"/>
                <w:szCs w:val="22"/>
              </w:rPr>
              <w:t xml:space="preserve"> days ahead forecasting</w:t>
            </w:r>
          </w:p>
        </w:tc>
      </w:tr>
      <w:tr w:rsidR="002A1858" w:rsidRPr="002A1858" w14:paraId="4400801C" w14:textId="77777777" w:rsidTr="002A1858">
        <w:trPr>
          <w:trHeight w:val="203"/>
          <w:tblCellSpacing w:w="0" w:type="dxa"/>
        </w:trPr>
        <w:tc>
          <w:tcPr>
            <w:tcW w:w="0" w:type="auto"/>
            <w:tcBorders>
              <w:bottom w:val="single" w:sz="6" w:space="0" w:color="000000"/>
            </w:tcBorders>
            <w:tcMar>
              <w:top w:w="30" w:type="dxa"/>
              <w:left w:w="45" w:type="dxa"/>
              <w:bottom w:w="30" w:type="dxa"/>
              <w:right w:w="45" w:type="dxa"/>
            </w:tcMar>
            <w:vAlign w:val="bottom"/>
            <w:hideMark/>
          </w:tcPr>
          <w:p w14:paraId="11466567" w14:textId="77777777" w:rsidR="002A1858" w:rsidRPr="002A1858" w:rsidRDefault="002A1858" w:rsidP="002A1858">
            <w:pPr>
              <w:jc w:val="left"/>
              <w:rPr>
                <w:rFonts w:eastAsia="Times New Roman"/>
                <w:sz w:val="18"/>
                <w:szCs w:val="18"/>
              </w:rPr>
            </w:pPr>
            <w:r w:rsidRPr="002A1858">
              <w:rPr>
                <w:rFonts w:eastAsia="Times New Roman"/>
                <w:sz w:val="18"/>
                <w:szCs w:val="18"/>
              </w:rPr>
              <w:t>model</w:t>
            </w:r>
          </w:p>
        </w:tc>
        <w:tc>
          <w:tcPr>
            <w:tcW w:w="0" w:type="auto"/>
            <w:tcBorders>
              <w:bottom w:val="single" w:sz="6" w:space="0" w:color="000000"/>
            </w:tcBorders>
            <w:tcMar>
              <w:top w:w="30" w:type="dxa"/>
              <w:left w:w="45" w:type="dxa"/>
              <w:bottom w:w="30" w:type="dxa"/>
              <w:right w:w="45" w:type="dxa"/>
            </w:tcMar>
            <w:vAlign w:val="bottom"/>
            <w:hideMark/>
          </w:tcPr>
          <w:p w14:paraId="54ACD7B7" w14:textId="77777777" w:rsidR="002A1858" w:rsidRPr="002A1858" w:rsidRDefault="002A1858" w:rsidP="002A1858">
            <w:pPr>
              <w:jc w:val="left"/>
              <w:rPr>
                <w:rFonts w:eastAsia="Times New Roman"/>
                <w:sz w:val="18"/>
                <w:szCs w:val="18"/>
              </w:rPr>
            </w:pPr>
            <w:r w:rsidRPr="002A1858">
              <w:rPr>
                <w:rFonts w:eastAsia="Times New Roman"/>
                <w:sz w:val="18"/>
                <w:szCs w:val="18"/>
              </w:rPr>
              <w:t>dataset</w:t>
            </w:r>
          </w:p>
        </w:tc>
        <w:tc>
          <w:tcPr>
            <w:tcW w:w="0" w:type="auto"/>
            <w:tcBorders>
              <w:bottom w:val="single" w:sz="6" w:space="0" w:color="000000"/>
            </w:tcBorders>
            <w:tcMar>
              <w:top w:w="30" w:type="dxa"/>
              <w:left w:w="45" w:type="dxa"/>
              <w:bottom w:w="30" w:type="dxa"/>
              <w:right w:w="45" w:type="dxa"/>
            </w:tcMar>
            <w:vAlign w:val="bottom"/>
            <w:hideMark/>
          </w:tcPr>
          <w:p w14:paraId="05DC6346" w14:textId="77777777" w:rsidR="002A1858" w:rsidRPr="002A1858" w:rsidRDefault="002A1858" w:rsidP="002A1858">
            <w:pPr>
              <w:jc w:val="left"/>
              <w:rPr>
                <w:rFonts w:eastAsia="Times New Roman"/>
                <w:sz w:val="18"/>
                <w:szCs w:val="18"/>
              </w:rPr>
            </w:pPr>
            <w:r w:rsidRPr="002A1858">
              <w:rPr>
                <w:rFonts w:eastAsia="Times New Roman"/>
                <w:sz w:val="18"/>
                <w:szCs w:val="18"/>
              </w:rPr>
              <w:t>test f1</w:t>
            </w:r>
          </w:p>
        </w:tc>
        <w:tc>
          <w:tcPr>
            <w:tcW w:w="0" w:type="auto"/>
            <w:tcBorders>
              <w:bottom w:val="single" w:sz="6" w:space="0" w:color="000000"/>
            </w:tcBorders>
            <w:tcMar>
              <w:top w:w="30" w:type="dxa"/>
              <w:left w:w="45" w:type="dxa"/>
              <w:bottom w:w="30" w:type="dxa"/>
              <w:right w:w="45" w:type="dxa"/>
            </w:tcMar>
            <w:vAlign w:val="bottom"/>
            <w:hideMark/>
          </w:tcPr>
          <w:p w14:paraId="72D91518" w14:textId="77777777" w:rsidR="002A1858" w:rsidRPr="002A1858" w:rsidRDefault="002A1858" w:rsidP="002A1858">
            <w:pPr>
              <w:jc w:val="left"/>
              <w:rPr>
                <w:rFonts w:eastAsia="Times New Roman"/>
                <w:sz w:val="18"/>
                <w:szCs w:val="18"/>
              </w:rPr>
            </w:pPr>
            <w:r w:rsidRPr="002A1858">
              <w:rPr>
                <w:rFonts w:eastAsia="Times New Roman"/>
                <w:sz w:val="18"/>
                <w:szCs w:val="18"/>
              </w:rPr>
              <w:t>test accuracy</w:t>
            </w:r>
          </w:p>
        </w:tc>
        <w:tc>
          <w:tcPr>
            <w:tcW w:w="0" w:type="auto"/>
            <w:tcBorders>
              <w:bottom w:val="single" w:sz="6" w:space="0" w:color="000000"/>
            </w:tcBorders>
            <w:tcMar>
              <w:top w:w="30" w:type="dxa"/>
              <w:left w:w="45" w:type="dxa"/>
              <w:bottom w:w="30" w:type="dxa"/>
              <w:right w:w="45" w:type="dxa"/>
            </w:tcMar>
            <w:vAlign w:val="bottom"/>
            <w:hideMark/>
          </w:tcPr>
          <w:p w14:paraId="0D0B416B" w14:textId="77777777" w:rsidR="002A1858" w:rsidRPr="002A1858" w:rsidRDefault="002A1858" w:rsidP="002A1858">
            <w:pPr>
              <w:jc w:val="left"/>
              <w:rPr>
                <w:rFonts w:eastAsia="Times New Roman"/>
                <w:sz w:val="18"/>
                <w:szCs w:val="18"/>
              </w:rPr>
            </w:pPr>
            <w:r w:rsidRPr="002A1858">
              <w:rPr>
                <w:rFonts w:eastAsia="Times New Roman"/>
                <w:sz w:val="18"/>
                <w:szCs w:val="18"/>
              </w:rPr>
              <w:t>train-valid f1</w:t>
            </w:r>
          </w:p>
        </w:tc>
        <w:tc>
          <w:tcPr>
            <w:tcW w:w="0" w:type="auto"/>
            <w:tcBorders>
              <w:bottom w:val="single" w:sz="6" w:space="0" w:color="000000"/>
            </w:tcBorders>
            <w:tcMar>
              <w:top w:w="30" w:type="dxa"/>
              <w:left w:w="45" w:type="dxa"/>
              <w:bottom w:w="30" w:type="dxa"/>
              <w:right w:w="45" w:type="dxa"/>
            </w:tcMar>
            <w:vAlign w:val="bottom"/>
            <w:hideMark/>
          </w:tcPr>
          <w:p w14:paraId="03D9578D" w14:textId="77777777" w:rsidR="002A1858" w:rsidRPr="002A1858" w:rsidRDefault="002A1858" w:rsidP="002A1858">
            <w:pPr>
              <w:jc w:val="left"/>
              <w:rPr>
                <w:rFonts w:eastAsia="Times New Roman"/>
                <w:sz w:val="18"/>
                <w:szCs w:val="18"/>
              </w:rPr>
            </w:pPr>
            <w:r w:rsidRPr="002A1858">
              <w:rPr>
                <w:rFonts w:eastAsia="Times New Roman"/>
                <w:sz w:val="18"/>
                <w:szCs w:val="18"/>
              </w:rPr>
              <w:t>train-valid accuracy</w:t>
            </w:r>
          </w:p>
        </w:tc>
      </w:tr>
      <w:tr w:rsidR="002A1858" w:rsidRPr="002A1858" w14:paraId="4B5A8240" w14:textId="77777777" w:rsidTr="002A1858">
        <w:trPr>
          <w:trHeight w:val="203"/>
          <w:tblCellSpacing w:w="0" w:type="dxa"/>
        </w:trPr>
        <w:tc>
          <w:tcPr>
            <w:tcW w:w="0" w:type="auto"/>
            <w:tcMar>
              <w:top w:w="30" w:type="dxa"/>
              <w:left w:w="45" w:type="dxa"/>
              <w:bottom w:w="30" w:type="dxa"/>
              <w:right w:w="45" w:type="dxa"/>
            </w:tcMar>
            <w:vAlign w:val="bottom"/>
            <w:hideMark/>
          </w:tcPr>
          <w:p w14:paraId="623F7B60" w14:textId="77777777" w:rsidR="002A1858" w:rsidRPr="002A1858" w:rsidRDefault="002A1858" w:rsidP="002A1858">
            <w:pPr>
              <w:jc w:val="left"/>
              <w:rPr>
                <w:rFonts w:eastAsia="Times New Roman"/>
                <w:sz w:val="18"/>
                <w:szCs w:val="18"/>
              </w:rPr>
            </w:pPr>
            <w:r w:rsidRPr="002A1858">
              <w:rPr>
                <w:rFonts w:eastAsia="Times New Roman"/>
                <w:sz w:val="18"/>
                <w:szCs w:val="18"/>
              </w:rPr>
              <w:t>LGBMC</w:t>
            </w:r>
          </w:p>
        </w:tc>
        <w:tc>
          <w:tcPr>
            <w:tcW w:w="0" w:type="auto"/>
            <w:tcMar>
              <w:top w:w="30" w:type="dxa"/>
              <w:left w:w="45" w:type="dxa"/>
              <w:bottom w:w="30" w:type="dxa"/>
              <w:right w:w="45" w:type="dxa"/>
            </w:tcMar>
            <w:vAlign w:val="bottom"/>
            <w:hideMark/>
          </w:tcPr>
          <w:p w14:paraId="386CFD79"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4844DE80"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0.707</w:t>
            </w:r>
          </w:p>
        </w:tc>
        <w:tc>
          <w:tcPr>
            <w:tcW w:w="0" w:type="auto"/>
            <w:tcMar>
              <w:top w:w="30" w:type="dxa"/>
              <w:left w:w="45" w:type="dxa"/>
              <w:bottom w:w="30" w:type="dxa"/>
              <w:right w:w="45" w:type="dxa"/>
            </w:tcMar>
            <w:vAlign w:val="bottom"/>
            <w:hideMark/>
          </w:tcPr>
          <w:p w14:paraId="1518C2A6"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0.624</w:t>
            </w:r>
          </w:p>
        </w:tc>
        <w:tc>
          <w:tcPr>
            <w:tcW w:w="0" w:type="auto"/>
            <w:tcMar>
              <w:top w:w="30" w:type="dxa"/>
              <w:left w:w="45" w:type="dxa"/>
              <w:bottom w:w="30" w:type="dxa"/>
              <w:right w:w="45" w:type="dxa"/>
            </w:tcMar>
            <w:vAlign w:val="bottom"/>
            <w:hideMark/>
          </w:tcPr>
          <w:p w14:paraId="71F00E3A" w14:textId="77777777" w:rsidR="002A1858" w:rsidRPr="002A1858" w:rsidRDefault="002A1858" w:rsidP="002A1858">
            <w:pPr>
              <w:jc w:val="left"/>
              <w:rPr>
                <w:rFonts w:eastAsia="Times New Roman"/>
                <w:sz w:val="18"/>
                <w:szCs w:val="18"/>
              </w:rPr>
            </w:pPr>
            <w:r w:rsidRPr="002A1858">
              <w:rPr>
                <w:rFonts w:eastAsia="Times New Roman"/>
                <w:sz w:val="18"/>
                <w:szCs w:val="18"/>
              </w:rPr>
              <w:t>0.850</w:t>
            </w:r>
          </w:p>
        </w:tc>
        <w:tc>
          <w:tcPr>
            <w:tcW w:w="0" w:type="auto"/>
            <w:tcMar>
              <w:top w:w="30" w:type="dxa"/>
              <w:left w:w="45" w:type="dxa"/>
              <w:bottom w:w="30" w:type="dxa"/>
              <w:right w:w="45" w:type="dxa"/>
            </w:tcMar>
            <w:vAlign w:val="bottom"/>
            <w:hideMark/>
          </w:tcPr>
          <w:p w14:paraId="215EC28E" w14:textId="77777777" w:rsidR="002A1858" w:rsidRPr="002A1858" w:rsidRDefault="002A1858" w:rsidP="002A1858">
            <w:pPr>
              <w:jc w:val="left"/>
              <w:rPr>
                <w:rFonts w:eastAsia="Times New Roman"/>
                <w:sz w:val="18"/>
                <w:szCs w:val="18"/>
              </w:rPr>
            </w:pPr>
            <w:r w:rsidRPr="002A1858">
              <w:rPr>
                <w:rFonts w:eastAsia="Times New Roman"/>
                <w:sz w:val="18"/>
                <w:szCs w:val="18"/>
              </w:rPr>
              <w:t>0.804</w:t>
            </w:r>
          </w:p>
        </w:tc>
      </w:tr>
      <w:tr w:rsidR="002A1858" w:rsidRPr="002A1858" w14:paraId="1389043A" w14:textId="77777777" w:rsidTr="002A1858">
        <w:trPr>
          <w:trHeight w:val="203"/>
          <w:tblCellSpacing w:w="0" w:type="dxa"/>
        </w:trPr>
        <w:tc>
          <w:tcPr>
            <w:tcW w:w="0" w:type="auto"/>
            <w:tcMar>
              <w:top w:w="30" w:type="dxa"/>
              <w:left w:w="45" w:type="dxa"/>
              <w:bottom w:w="30" w:type="dxa"/>
              <w:right w:w="45" w:type="dxa"/>
            </w:tcMar>
            <w:vAlign w:val="bottom"/>
            <w:hideMark/>
          </w:tcPr>
          <w:p w14:paraId="6A43A1B9" w14:textId="77777777" w:rsidR="002A1858" w:rsidRPr="002A1858" w:rsidRDefault="002A1858" w:rsidP="002A1858">
            <w:pPr>
              <w:jc w:val="left"/>
              <w:rPr>
                <w:rFonts w:eastAsia="Times New Roman"/>
                <w:sz w:val="18"/>
                <w:szCs w:val="18"/>
              </w:rPr>
            </w:pPr>
            <w:r w:rsidRPr="002A1858">
              <w:rPr>
                <w:rFonts w:eastAsia="Times New Roman"/>
                <w:sz w:val="18"/>
                <w:szCs w:val="18"/>
              </w:rPr>
              <w:t>Logistic</w:t>
            </w:r>
          </w:p>
        </w:tc>
        <w:tc>
          <w:tcPr>
            <w:tcW w:w="0" w:type="auto"/>
            <w:tcMar>
              <w:top w:w="30" w:type="dxa"/>
              <w:left w:w="45" w:type="dxa"/>
              <w:bottom w:w="30" w:type="dxa"/>
              <w:right w:w="45" w:type="dxa"/>
            </w:tcMar>
            <w:vAlign w:val="bottom"/>
            <w:hideMark/>
          </w:tcPr>
          <w:p w14:paraId="3FA01332"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7B0D2899"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0.706</w:t>
            </w:r>
          </w:p>
        </w:tc>
        <w:tc>
          <w:tcPr>
            <w:tcW w:w="0" w:type="auto"/>
            <w:tcMar>
              <w:top w:w="30" w:type="dxa"/>
              <w:left w:w="45" w:type="dxa"/>
              <w:bottom w:w="30" w:type="dxa"/>
              <w:right w:w="45" w:type="dxa"/>
            </w:tcMar>
            <w:vAlign w:val="bottom"/>
            <w:hideMark/>
          </w:tcPr>
          <w:p w14:paraId="42DB61B4"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0.643</w:t>
            </w:r>
          </w:p>
        </w:tc>
        <w:tc>
          <w:tcPr>
            <w:tcW w:w="0" w:type="auto"/>
            <w:tcMar>
              <w:top w:w="30" w:type="dxa"/>
              <w:left w:w="45" w:type="dxa"/>
              <w:bottom w:w="30" w:type="dxa"/>
              <w:right w:w="45" w:type="dxa"/>
            </w:tcMar>
            <w:vAlign w:val="bottom"/>
            <w:hideMark/>
          </w:tcPr>
          <w:p w14:paraId="7540146C" w14:textId="77777777" w:rsidR="002A1858" w:rsidRPr="002A1858" w:rsidRDefault="002A1858" w:rsidP="002A1858">
            <w:pPr>
              <w:jc w:val="left"/>
              <w:rPr>
                <w:rFonts w:eastAsia="Times New Roman"/>
                <w:sz w:val="18"/>
                <w:szCs w:val="18"/>
              </w:rPr>
            </w:pPr>
            <w:r w:rsidRPr="002A1858">
              <w:rPr>
                <w:rFonts w:eastAsia="Times New Roman"/>
                <w:sz w:val="18"/>
                <w:szCs w:val="18"/>
              </w:rPr>
              <w:t>0.727</w:t>
            </w:r>
          </w:p>
        </w:tc>
        <w:tc>
          <w:tcPr>
            <w:tcW w:w="0" w:type="auto"/>
            <w:tcMar>
              <w:top w:w="30" w:type="dxa"/>
              <w:left w:w="45" w:type="dxa"/>
              <w:bottom w:w="30" w:type="dxa"/>
              <w:right w:w="45" w:type="dxa"/>
            </w:tcMar>
            <w:vAlign w:val="bottom"/>
            <w:hideMark/>
          </w:tcPr>
          <w:p w14:paraId="365C71DD" w14:textId="77777777" w:rsidR="002A1858" w:rsidRPr="002A1858" w:rsidRDefault="002A1858" w:rsidP="002A1858">
            <w:pPr>
              <w:jc w:val="left"/>
              <w:rPr>
                <w:rFonts w:eastAsia="Times New Roman"/>
                <w:sz w:val="18"/>
                <w:szCs w:val="18"/>
              </w:rPr>
            </w:pPr>
            <w:r w:rsidRPr="002A1858">
              <w:rPr>
                <w:rFonts w:eastAsia="Times New Roman"/>
                <w:sz w:val="18"/>
                <w:szCs w:val="18"/>
              </w:rPr>
              <w:t>0.692</w:t>
            </w:r>
          </w:p>
        </w:tc>
      </w:tr>
      <w:tr w:rsidR="002A1858" w:rsidRPr="002A1858" w14:paraId="68065DF4" w14:textId="77777777" w:rsidTr="002A1858">
        <w:trPr>
          <w:trHeight w:val="203"/>
          <w:tblCellSpacing w:w="0" w:type="dxa"/>
        </w:trPr>
        <w:tc>
          <w:tcPr>
            <w:tcW w:w="0" w:type="auto"/>
            <w:tcMar>
              <w:top w:w="30" w:type="dxa"/>
              <w:left w:w="45" w:type="dxa"/>
              <w:bottom w:w="30" w:type="dxa"/>
              <w:right w:w="45" w:type="dxa"/>
            </w:tcMar>
            <w:vAlign w:val="bottom"/>
            <w:hideMark/>
          </w:tcPr>
          <w:p w14:paraId="0A73EFDA" w14:textId="77777777" w:rsidR="002A1858" w:rsidRPr="002A1858" w:rsidRDefault="002A1858" w:rsidP="002A1858">
            <w:pPr>
              <w:jc w:val="left"/>
              <w:rPr>
                <w:rFonts w:eastAsia="Times New Roman"/>
                <w:sz w:val="18"/>
                <w:szCs w:val="18"/>
              </w:rPr>
            </w:pPr>
            <w:r w:rsidRPr="002A1858">
              <w:rPr>
                <w:rFonts w:eastAsia="Times New Roman"/>
                <w:sz w:val="18"/>
                <w:szCs w:val="18"/>
              </w:rPr>
              <w:t>RFC</w:t>
            </w:r>
          </w:p>
        </w:tc>
        <w:tc>
          <w:tcPr>
            <w:tcW w:w="0" w:type="auto"/>
            <w:tcMar>
              <w:top w:w="30" w:type="dxa"/>
              <w:left w:w="45" w:type="dxa"/>
              <w:bottom w:w="30" w:type="dxa"/>
              <w:right w:w="45" w:type="dxa"/>
            </w:tcMar>
            <w:vAlign w:val="bottom"/>
            <w:hideMark/>
          </w:tcPr>
          <w:p w14:paraId="1CC53C50"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55A792CA"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0.705</w:t>
            </w:r>
          </w:p>
        </w:tc>
        <w:tc>
          <w:tcPr>
            <w:tcW w:w="0" w:type="auto"/>
            <w:tcMar>
              <w:top w:w="30" w:type="dxa"/>
              <w:left w:w="45" w:type="dxa"/>
              <w:bottom w:w="30" w:type="dxa"/>
              <w:right w:w="45" w:type="dxa"/>
            </w:tcMar>
            <w:vAlign w:val="bottom"/>
            <w:hideMark/>
          </w:tcPr>
          <w:p w14:paraId="18B74566"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0.640</w:t>
            </w:r>
          </w:p>
        </w:tc>
        <w:tc>
          <w:tcPr>
            <w:tcW w:w="0" w:type="auto"/>
            <w:tcMar>
              <w:top w:w="30" w:type="dxa"/>
              <w:left w:w="45" w:type="dxa"/>
              <w:bottom w:w="30" w:type="dxa"/>
              <w:right w:w="45" w:type="dxa"/>
            </w:tcMar>
            <w:vAlign w:val="bottom"/>
            <w:hideMark/>
          </w:tcPr>
          <w:p w14:paraId="49EE10C1" w14:textId="77777777" w:rsidR="002A1858" w:rsidRPr="002A1858" w:rsidRDefault="002A1858" w:rsidP="002A1858">
            <w:pPr>
              <w:jc w:val="left"/>
              <w:rPr>
                <w:rFonts w:eastAsia="Times New Roman"/>
                <w:sz w:val="18"/>
                <w:szCs w:val="18"/>
              </w:rPr>
            </w:pPr>
            <w:r w:rsidRPr="002A1858">
              <w:rPr>
                <w:rFonts w:eastAsia="Times New Roman"/>
                <w:sz w:val="18"/>
                <w:szCs w:val="18"/>
              </w:rPr>
              <w:t>0.887</w:t>
            </w:r>
          </w:p>
        </w:tc>
        <w:tc>
          <w:tcPr>
            <w:tcW w:w="0" w:type="auto"/>
            <w:tcMar>
              <w:top w:w="30" w:type="dxa"/>
              <w:left w:w="45" w:type="dxa"/>
              <w:bottom w:w="30" w:type="dxa"/>
              <w:right w:w="45" w:type="dxa"/>
            </w:tcMar>
            <w:vAlign w:val="bottom"/>
            <w:hideMark/>
          </w:tcPr>
          <w:p w14:paraId="4D058684" w14:textId="77777777" w:rsidR="002A1858" w:rsidRPr="002A1858" w:rsidRDefault="002A1858" w:rsidP="002A1858">
            <w:pPr>
              <w:jc w:val="left"/>
              <w:rPr>
                <w:rFonts w:eastAsia="Times New Roman"/>
                <w:sz w:val="18"/>
                <w:szCs w:val="18"/>
              </w:rPr>
            </w:pPr>
            <w:r w:rsidRPr="002A1858">
              <w:rPr>
                <w:rFonts w:eastAsia="Times New Roman"/>
                <w:sz w:val="18"/>
                <w:szCs w:val="18"/>
              </w:rPr>
              <w:t>0.875</w:t>
            </w:r>
          </w:p>
        </w:tc>
      </w:tr>
      <w:tr w:rsidR="002A1858" w:rsidRPr="002A1858" w14:paraId="28270887" w14:textId="77777777" w:rsidTr="002A1858">
        <w:trPr>
          <w:trHeight w:val="203"/>
          <w:tblCellSpacing w:w="0" w:type="dxa"/>
        </w:trPr>
        <w:tc>
          <w:tcPr>
            <w:tcW w:w="0" w:type="auto"/>
            <w:tcMar>
              <w:top w:w="30" w:type="dxa"/>
              <w:left w:w="45" w:type="dxa"/>
              <w:bottom w:w="30" w:type="dxa"/>
              <w:right w:w="45" w:type="dxa"/>
            </w:tcMar>
            <w:vAlign w:val="bottom"/>
            <w:hideMark/>
          </w:tcPr>
          <w:p w14:paraId="574F37F9" w14:textId="77777777" w:rsidR="002A1858" w:rsidRPr="002A1858" w:rsidRDefault="002A1858" w:rsidP="002A1858">
            <w:pPr>
              <w:jc w:val="left"/>
              <w:rPr>
                <w:rFonts w:eastAsia="Times New Roman"/>
                <w:sz w:val="18"/>
                <w:szCs w:val="18"/>
              </w:rPr>
            </w:pPr>
            <w:r w:rsidRPr="002A1858">
              <w:rPr>
                <w:rFonts w:eastAsia="Times New Roman"/>
                <w:sz w:val="18"/>
                <w:szCs w:val="18"/>
              </w:rPr>
              <w:t>Logistic</w:t>
            </w:r>
          </w:p>
        </w:tc>
        <w:tc>
          <w:tcPr>
            <w:tcW w:w="0" w:type="auto"/>
            <w:tcMar>
              <w:top w:w="30" w:type="dxa"/>
              <w:left w:w="45" w:type="dxa"/>
              <w:bottom w:w="30" w:type="dxa"/>
              <w:right w:w="45" w:type="dxa"/>
            </w:tcMar>
            <w:vAlign w:val="bottom"/>
            <w:hideMark/>
          </w:tcPr>
          <w:p w14:paraId="15233F99"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044B98E4" w14:textId="77777777" w:rsidR="002A1858" w:rsidRPr="002A1858" w:rsidRDefault="002A1858" w:rsidP="002A1858">
            <w:pPr>
              <w:jc w:val="left"/>
              <w:rPr>
                <w:rFonts w:eastAsia="Times New Roman"/>
                <w:sz w:val="18"/>
                <w:szCs w:val="18"/>
              </w:rPr>
            </w:pPr>
            <w:r w:rsidRPr="002A1858">
              <w:rPr>
                <w:rFonts w:eastAsia="Times New Roman"/>
                <w:sz w:val="18"/>
                <w:szCs w:val="18"/>
              </w:rPr>
              <w:t>0.701</w:t>
            </w:r>
          </w:p>
        </w:tc>
        <w:tc>
          <w:tcPr>
            <w:tcW w:w="0" w:type="auto"/>
            <w:tcMar>
              <w:top w:w="30" w:type="dxa"/>
              <w:left w:w="45" w:type="dxa"/>
              <w:bottom w:w="30" w:type="dxa"/>
              <w:right w:w="45" w:type="dxa"/>
            </w:tcMar>
            <w:vAlign w:val="bottom"/>
            <w:hideMark/>
          </w:tcPr>
          <w:p w14:paraId="6335212B" w14:textId="77777777" w:rsidR="002A1858" w:rsidRPr="002A1858" w:rsidRDefault="002A1858" w:rsidP="002A1858">
            <w:pPr>
              <w:jc w:val="left"/>
              <w:rPr>
                <w:rFonts w:eastAsia="Times New Roman"/>
                <w:sz w:val="18"/>
                <w:szCs w:val="18"/>
              </w:rPr>
            </w:pPr>
            <w:r w:rsidRPr="002A1858">
              <w:rPr>
                <w:rFonts w:eastAsia="Times New Roman"/>
                <w:sz w:val="18"/>
                <w:szCs w:val="18"/>
              </w:rPr>
              <w:t>0.614</w:t>
            </w:r>
          </w:p>
        </w:tc>
        <w:tc>
          <w:tcPr>
            <w:tcW w:w="0" w:type="auto"/>
            <w:tcMar>
              <w:top w:w="30" w:type="dxa"/>
              <w:left w:w="45" w:type="dxa"/>
              <w:bottom w:w="30" w:type="dxa"/>
              <w:right w:w="45" w:type="dxa"/>
            </w:tcMar>
            <w:vAlign w:val="bottom"/>
            <w:hideMark/>
          </w:tcPr>
          <w:p w14:paraId="08464D42" w14:textId="77777777" w:rsidR="002A1858" w:rsidRPr="002A1858" w:rsidRDefault="002A1858" w:rsidP="002A1858">
            <w:pPr>
              <w:jc w:val="left"/>
              <w:rPr>
                <w:rFonts w:eastAsia="Times New Roman"/>
                <w:sz w:val="18"/>
                <w:szCs w:val="18"/>
              </w:rPr>
            </w:pPr>
            <w:r w:rsidRPr="002A1858">
              <w:rPr>
                <w:rFonts w:eastAsia="Times New Roman"/>
                <w:sz w:val="18"/>
                <w:szCs w:val="18"/>
              </w:rPr>
              <w:t>0.671</w:t>
            </w:r>
          </w:p>
        </w:tc>
        <w:tc>
          <w:tcPr>
            <w:tcW w:w="0" w:type="auto"/>
            <w:tcMar>
              <w:top w:w="30" w:type="dxa"/>
              <w:left w:w="45" w:type="dxa"/>
              <w:bottom w:w="30" w:type="dxa"/>
              <w:right w:w="45" w:type="dxa"/>
            </w:tcMar>
            <w:vAlign w:val="bottom"/>
            <w:hideMark/>
          </w:tcPr>
          <w:p w14:paraId="0C0EA044" w14:textId="77777777" w:rsidR="002A1858" w:rsidRPr="002A1858" w:rsidRDefault="002A1858" w:rsidP="002A1858">
            <w:pPr>
              <w:jc w:val="left"/>
              <w:rPr>
                <w:rFonts w:eastAsia="Times New Roman"/>
                <w:sz w:val="18"/>
                <w:szCs w:val="18"/>
              </w:rPr>
            </w:pPr>
            <w:r w:rsidRPr="002A1858">
              <w:rPr>
                <w:rFonts w:eastAsia="Times New Roman"/>
                <w:sz w:val="18"/>
                <w:szCs w:val="18"/>
              </w:rPr>
              <w:t>0.584</w:t>
            </w:r>
          </w:p>
        </w:tc>
      </w:tr>
      <w:tr w:rsidR="002A1858" w:rsidRPr="002A1858" w14:paraId="09288FE0" w14:textId="77777777" w:rsidTr="002A1858">
        <w:trPr>
          <w:trHeight w:val="203"/>
          <w:tblCellSpacing w:w="0" w:type="dxa"/>
        </w:trPr>
        <w:tc>
          <w:tcPr>
            <w:tcW w:w="0" w:type="auto"/>
            <w:tcMar>
              <w:top w:w="30" w:type="dxa"/>
              <w:left w:w="45" w:type="dxa"/>
              <w:bottom w:w="30" w:type="dxa"/>
              <w:right w:w="45" w:type="dxa"/>
            </w:tcMar>
            <w:vAlign w:val="bottom"/>
            <w:hideMark/>
          </w:tcPr>
          <w:p w14:paraId="7C7EE2E1" w14:textId="77777777" w:rsidR="002A1858" w:rsidRPr="002A1858" w:rsidRDefault="002A1858" w:rsidP="002A1858">
            <w:pPr>
              <w:jc w:val="left"/>
              <w:rPr>
                <w:rFonts w:eastAsia="Times New Roman"/>
                <w:sz w:val="18"/>
                <w:szCs w:val="18"/>
              </w:rPr>
            </w:pPr>
            <w:r w:rsidRPr="002A1858">
              <w:rPr>
                <w:rFonts w:eastAsia="Times New Roman"/>
                <w:sz w:val="18"/>
                <w:szCs w:val="18"/>
              </w:rPr>
              <w:t>Logistic</w:t>
            </w:r>
          </w:p>
        </w:tc>
        <w:tc>
          <w:tcPr>
            <w:tcW w:w="0" w:type="auto"/>
            <w:tcMar>
              <w:top w:w="30" w:type="dxa"/>
              <w:left w:w="45" w:type="dxa"/>
              <w:bottom w:w="30" w:type="dxa"/>
              <w:right w:w="45" w:type="dxa"/>
            </w:tcMar>
            <w:vAlign w:val="bottom"/>
            <w:hideMark/>
          </w:tcPr>
          <w:p w14:paraId="2AD2C8A7"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Mar>
              <w:top w:w="30" w:type="dxa"/>
              <w:left w:w="45" w:type="dxa"/>
              <w:bottom w:w="30" w:type="dxa"/>
              <w:right w:w="45" w:type="dxa"/>
            </w:tcMar>
            <w:vAlign w:val="bottom"/>
            <w:hideMark/>
          </w:tcPr>
          <w:p w14:paraId="73686C55" w14:textId="77777777" w:rsidR="002A1858" w:rsidRPr="002A1858" w:rsidRDefault="002A1858" w:rsidP="002A1858">
            <w:pPr>
              <w:jc w:val="left"/>
              <w:rPr>
                <w:rFonts w:eastAsia="Times New Roman"/>
                <w:sz w:val="18"/>
                <w:szCs w:val="18"/>
              </w:rPr>
            </w:pPr>
            <w:r w:rsidRPr="002A1858">
              <w:rPr>
                <w:rFonts w:eastAsia="Times New Roman"/>
                <w:sz w:val="18"/>
                <w:szCs w:val="18"/>
              </w:rPr>
              <w:t>0.693</w:t>
            </w:r>
          </w:p>
        </w:tc>
        <w:tc>
          <w:tcPr>
            <w:tcW w:w="0" w:type="auto"/>
            <w:tcMar>
              <w:top w:w="30" w:type="dxa"/>
              <w:left w:w="45" w:type="dxa"/>
              <w:bottom w:w="30" w:type="dxa"/>
              <w:right w:w="45" w:type="dxa"/>
            </w:tcMar>
            <w:vAlign w:val="bottom"/>
            <w:hideMark/>
          </w:tcPr>
          <w:p w14:paraId="0810E587" w14:textId="77777777" w:rsidR="002A1858" w:rsidRPr="002A1858" w:rsidRDefault="002A1858" w:rsidP="002A1858">
            <w:pPr>
              <w:jc w:val="left"/>
              <w:rPr>
                <w:rFonts w:eastAsia="Times New Roman"/>
                <w:sz w:val="18"/>
                <w:szCs w:val="18"/>
              </w:rPr>
            </w:pPr>
            <w:r w:rsidRPr="002A1858">
              <w:rPr>
                <w:rFonts w:eastAsia="Times New Roman"/>
                <w:sz w:val="18"/>
                <w:szCs w:val="18"/>
              </w:rPr>
              <w:t>0.607</w:t>
            </w:r>
          </w:p>
        </w:tc>
        <w:tc>
          <w:tcPr>
            <w:tcW w:w="0" w:type="auto"/>
            <w:tcMar>
              <w:top w:w="30" w:type="dxa"/>
              <w:left w:w="45" w:type="dxa"/>
              <w:bottom w:w="30" w:type="dxa"/>
              <w:right w:w="45" w:type="dxa"/>
            </w:tcMar>
            <w:vAlign w:val="bottom"/>
            <w:hideMark/>
          </w:tcPr>
          <w:p w14:paraId="0B422E35" w14:textId="77777777" w:rsidR="002A1858" w:rsidRPr="002A1858" w:rsidRDefault="002A1858" w:rsidP="002A1858">
            <w:pPr>
              <w:jc w:val="left"/>
              <w:rPr>
                <w:rFonts w:eastAsia="Times New Roman"/>
                <w:sz w:val="18"/>
                <w:szCs w:val="18"/>
              </w:rPr>
            </w:pPr>
            <w:r w:rsidRPr="002A1858">
              <w:rPr>
                <w:rFonts w:eastAsia="Times New Roman"/>
                <w:sz w:val="18"/>
                <w:szCs w:val="18"/>
              </w:rPr>
              <w:t>0.666</w:t>
            </w:r>
          </w:p>
        </w:tc>
        <w:tc>
          <w:tcPr>
            <w:tcW w:w="0" w:type="auto"/>
            <w:tcMar>
              <w:top w:w="30" w:type="dxa"/>
              <w:left w:w="45" w:type="dxa"/>
              <w:bottom w:w="30" w:type="dxa"/>
              <w:right w:w="45" w:type="dxa"/>
            </w:tcMar>
            <w:vAlign w:val="bottom"/>
            <w:hideMark/>
          </w:tcPr>
          <w:p w14:paraId="04F369A5" w14:textId="77777777" w:rsidR="002A1858" w:rsidRPr="002A1858" w:rsidRDefault="002A1858" w:rsidP="002A1858">
            <w:pPr>
              <w:jc w:val="left"/>
              <w:rPr>
                <w:rFonts w:eastAsia="Times New Roman"/>
                <w:sz w:val="18"/>
                <w:szCs w:val="18"/>
              </w:rPr>
            </w:pPr>
            <w:r w:rsidRPr="002A1858">
              <w:rPr>
                <w:rFonts w:eastAsia="Times New Roman"/>
                <w:sz w:val="18"/>
                <w:szCs w:val="18"/>
              </w:rPr>
              <w:t>0.583</w:t>
            </w:r>
          </w:p>
        </w:tc>
      </w:tr>
      <w:tr w:rsidR="002A1858" w:rsidRPr="002A1858" w14:paraId="630BE8F2" w14:textId="77777777" w:rsidTr="002A1858">
        <w:trPr>
          <w:trHeight w:val="203"/>
          <w:tblCellSpacing w:w="0" w:type="dxa"/>
        </w:trPr>
        <w:tc>
          <w:tcPr>
            <w:tcW w:w="0" w:type="auto"/>
            <w:tcMar>
              <w:top w:w="30" w:type="dxa"/>
              <w:left w:w="45" w:type="dxa"/>
              <w:bottom w:w="30" w:type="dxa"/>
              <w:right w:w="45" w:type="dxa"/>
            </w:tcMar>
            <w:vAlign w:val="bottom"/>
            <w:hideMark/>
          </w:tcPr>
          <w:p w14:paraId="742428F0" w14:textId="77777777" w:rsidR="002A1858" w:rsidRPr="002A1858" w:rsidRDefault="002A1858" w:rsidP="002A1858">
            <w:pPr>
              <w:jc w:val="left"/>
              <w:rPr>
                <w:rFonts w:eastAsia="Times New Roman"/>
                <w:sz w:val="18"/>
                <w:szCs w:val="18"/>
              </w:rPr>
            </w:pPr>
            <w:r w:rsidRPr="002A1858">
              <w:rPr>
                <w:rFonts w:eastAsia="Times New Roman"/>
                <w:sz w:val="18"/>
                <w:szCs w:val="18"/>
              </w:rPr>
              <w:t>FNN</w:t>
            </w:r>
          </w:p>
        </w:tc>
        <w:tc>
          <w:tcPr>
            <w:tcW w:w="0" w:type="auto"/>
            <w:tcMar>
              <w:top w:w="30" w:type="dxa"/>
              <w:left w:w="45" w:type="dxa"/>
              <w:bottom w:w="30" w:type="dxa"/>
              <w:right w:w="45" w:type="dxa"/>
            </w:tcMar>
            <w:vAlign w:val="bottom"/>
            <w:hideMark/>
          </w:tcPr>
          <w:p w14:paraId="2A43719B" w14:textId="77777777" w:rsidR="002A1858" w:rsidRPr="00B85452" w:rsidRDefault="002A1858" w:rsidP="002A1858">
            <w:pPr>
              <w:jc w:val="left"/>
              <w:rPr>
                <w:rFonts w:eastAsia="Times New Roman"/>
                <w:b/>
                <w:bCs/>
                <w:sz w:val="18"/>
                <w:szCs w:val="18"/>
              </w:rPr>
            </w:pPr>
            <w:r w:rsidRPr="00B85452">
              <w:rPr>
                <w:rFonts w:eastAsia="Times New Roman"/>
                <w:b/>
                <w:bCs/>
                <w:sz w:val="18"/>
                <w:szCs w:val="18"/>
              </w:rPr>
              <w:t>BlockchainAltcoinMacro</w:t>
            </w:r>
          </w:p>
        </w:tc>
        <w:tc>
          <w:tcPr>
            <w:tcW w:w="0" w:type="auto"/>
            <w:tcMar>
              <w:top w:w="30" w:type="dxa"/>
              <w:left w:w="45" w:type="dxa"/>
              <w:bottom w:w="30" w:type="dxa"/>
              <w:right w:w="45" w:type="dxa"/>
            </w:tcMar>
            <w:vAlign w:val="bottom"/>
            <w:hideMark/>
          </w:tcPr>
          <w:p w14:paraId="786A08DE"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0.690</w:t>
            </w:r>
          </w:p>
        </w:tc>
        <w:tc>
          <w:tcPr>
            <w:tcW w:w="0" w:type="auto"/>
            <w:tcMar>
              <w:top w:w="30" w:type="dxa"/>
              <w:left w:w="45" w:type="dxa"/>
              <w:bottom w:w="30" w:type="dxa"/>
              <w:right w:w="45" w:type="dxa"/>
            </w:tcMar>
            <w:vAlign w:val="bottom"/>
            <w:hideMark/>
          </w:tcPr>
          <w:p w14:paraId="16E32A62" w14:textId="77777777" w:rsidR="002A1858" w:rsidRPr="003C5BB0" w:rsidRDefault="002A1858" w:rsidP="002A1858">
            <w:pPr>
              <w:jc w:val="left"/>
              <w:rPr>
                <w:rFonts w:eastAsia="Times New Roman"/>
                <w:b/>
                <w:bCs/>
                <w:sz w:val="18"/>
                <w:szCs w:val="18"/>
              </w:rPr>
            </w:pPr>
            <w:r w:rsidRPr="003C5BB0">
              <w:rPr>
                <w:rFonts w:eastAsia="Times New Roman"/>
                <w:b/>
                <w:bCs/>
                <w:sz w:val="18"/>
                <w:szCs w:val="18"/>
              </w:rPr>
              <w:t>0.636</w:t>
            </w:r>
          </w:p>
        </w:tc>
        <w:tc>
          <w:tcPr>
            <w:tcW w:w="0" w:type="auto"/>
            <w:tcMar>
              <w:top w:w="30" w:type="dxa"/>
              <w:left w:w="45" w:type="dxa"/>
              <w:bottom w:w="30" w:type="dxa"/>
              <w:right w:w="45" w:type="dxa"/>
            </w:tcMar>
            <w:vAlign w:val="bottom"/>
            <w:hideMark/>
          </w:tcPr>
          <w:p w14:paraId="23DD9D49" w14:textId="77777777" w:rsidR="002A1858" w:rsidRPr="002A1858" w:rsidRDefault="002A1858" w:rsidP="002A1858">
            <w:pPr>
              <w:jc w:val="left"/>
              <w:rPr>
                <w:rFonts w:eastAsia="Times New Roman"/>
                <w:sz w:val="18"/>
                <w:szCs w:val="18"/>
              </w:rPr>
            </w:pPr>
            <w:r w:rsidRPr="002A1858">
              <w:rPr>
                <w:rFonts w:eastAsia="Times New Roman"/>
                <w:sz w:val="18"/>
                <w:szCs w:val="18"/>
              </w:rPr>
              <w:t>0.736</w:t>
            </w:r>
          </w:p>
        </w:tc>
        <w:tc>
          <w:tcPr>
            <w:tcW w:w="0" w:type="auto"/>
            <w:tcMar>
              <w:top w:w="30" w:type="dxa"/>
              <w:left w:w="45" w:type="dxa"/>
              <w:bottom w:w="30" w:type="dxa"/>
              <w:right w:w="45" w:type="dxa"/>
            </w:tcMar>
            <w:vAlign w:val="bottom"/>
            <w:hideMark/>
          </w:tcPr>
          <w:p w14:paraId="07E7CF64" w14:textId="77777777" w:rsidR="002A1858" w:rsidRPr="002A1858" w:rsidRDefault="002A1858" w:rsidP="002A1858">
            <w:pPr>
              <w:jc w:val="left"/>
              <w:rPr>
                <w:rFonts w:eastAsia="Times New Roman"/>
                <w:sz w:val="18"/>
                <w:szCs w:val="18"/>
              </w:rPr>
            </w:pPr>
            <w:r w:rsidRPr="002A1858">
              <w:rPr>
                <w:rFonts w:eastAsia="Times New Roman"/>
                <w:sz w:val="18"/>
                <w:szCs w:val="18"/>
              </w:rPr>
              <w:t>0.719</w:t>
            </w:r>
          </w:p>
        </w:tc>
      </w:tr>
      <w:tr w:rsidR="002A1858" w:rsidRPr="002A1858" w14:paraId="1B8B1E39" w14:textId="77777777" w:rsidTr="002A1858">
        <w:trPr>
          <w:trHeight w:val="203"/>
          <w:tblCellSpacing w:w="0" w:type="dxa"/>
        </w:trPr>
        <w:tc>
          <w:tcPr>
            <w:tcW w:w="0" w:type="auto"/>
            <w:tcMar>
              <w:top w:w="30" w:type="dxa"/>
              <w:left w:w="45" w:type="dxa"/>
              <w:bottom w:w="30" w:type="dxa"/>
              <w:right w:w="45" w:type="dxa"/>
            </w:tcMar>
            <w:vAlign w:val="bottom"/>
            <w:hideMark/>
          </w:tcPr>
          <w:p w14:paraId="5AF47FE7" w14:textId="77777777" w:rsidR="002A1858" w:rsidRPr="002A1858" w:rsidRDefault="002A1858" w:rsidP="002A1858">
            <w:pPr>
              <w:jc w:val="left"/>
              <w:rPr>
                <w:rFonts w:eastAsia="Times New Roman"/>
                <w:sz w:val="18"/>
                <w:szCs w:val="18"/>
              </w:rPr>
            </w:pPr>
            <w:r w:rsidRPr="002A1858">
              <w:rPr>
                <w:rFonts w:eastAsia="Times New Roman"/>
                <w:sz w:val="18"/>
                <w:szCs w:val="18"/>
              </w:rPr>
              <w:t>LGBMC</w:t>
            </w:r>
          </w:p>
        </w:tc>
        <w:tc>
          <w:tcPr>
            <w:tcW w:w="0" w:type="auto"/>
            <w:tcMar>
              <w:top w:w="30" w:type="dxa"/>
              <w:left w:w="45" w:type="dxa"/>
              <w:bottom w:w="30" w:type="dxa"/>
              <w:right w:w="45" w:type="dxa"/>
            </w:tcMar>
            <w:vAlign w:val="bottom"/>
            <w:hideMark/>
          </w:tcPr>
          <w:p w14:paraId="70DBA1A6"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Mar>
              <w:top w:w="30" w:type="dxa"/>
              <w:left w:w="45" w:type="dxa"/>
              <w:bottom w:w="30" w:type="dxa"/>
              <w:right w:w="45" w:type="dxa"/>
            </w:tcMar>
            <w:vAlign w:val="bottom"/>
            <w:hideMark/>
          </w:tcPr>
          <w:p w14:paraId="34D54A40" w14:textId="77777777" w:rsidR="002A1858" w:rsidRPr="002A1858" w:rsidRDefault="002A1858" w:rsidP="002A1858">
            <w:pPr>
              <w:jc w:val="left"/>
              <w:rPr>
                <w:rFonts w:eastAsia="Times New Roman"/>
                <w:sz w:val="18"/>
                <w:szCs w:val="18"/>
              </w:rPr>
            </w:pPr>
            <w:r w:rsidRPr="002A1858">
              <w:rPr>
                <w:rFonts w:eastAsia="Times New Roman"/>
                <w:sz w:val="18"/>
                <w:szCs w:val="18"/>
              </w:rPr>
              <w:t>0.679</w:t>
            </w:r>
          </w:p>
        </w:tc>
        <w:tc>
          <w:tcPr>
            <w:tcW w:w="0" w:type="auto"/>
            <w:tcMar>
              <w:top w:w="30" w:type="dxa"/>
              <w:left w:w="45" w:type="dxa"/>
              <w:bottom w:w="30" w:type="dxa"/>
              <w:right w:w="45" w:type="dxa"/>
            </w:tcMar>
            <w:vAlign w:val="bottom"/>
            <w:hideMark/>
          </w:tcPr>
          <w:p w14:paraId="758E5748" w14:textId="77777777" w:rsidR="002A1858" w:rsidRPr="002A1858" w:rsidRDefault="002A1858" w:rsidP="002A1858">
            <w:pPr>
              <w:jc w:val="left"/>
              <w:rPr>
                <w:rFonts w:eastAsia="Times New Roman"/>
                <w:sz w:val="18"/>
                <w:szCs w:val="18"/>
              </w:rPr>
            </w:pPr>
            <w:r w:rsidRPr="002A1858">
              <w:rPr>
                <w:rFonts w:eastAsia="Times New Roman"/>
                <w:sz w:val="18"/>
                <w:szCs w:val="18"/>
              </w:rPr>
              <w:t>0.547</w:t>
            </w:r>
          </w:p>
        </w:tc>
        <w:tc>
          <w:tcPr>
            <w:tcW w:w="0" w:type="auto"/>
            <w:tcMar>
              <w:top w:w="30" w:type="dxa"/>
              <w:left w:w="45" w:type="dxa"/>
              <w:bottom w:w="30" w:type="dxa"/>
              <w:right w:w="45" w:type="dxa"/>
            </w:tcMar>
            <w:vAlign w:val="bottom"/>
            <w:hideMark/>
          </w:tcPr>
          <w:p w14:paraId="70B763C8" w14:textId="77777777" w:rsidR="002A1858" w:rsidRPr="002A1858" w:rsidRDefault="002A1858" w:rsidP="002A1858">
            <w:pPr>
              <w:jc w:val="left"/>
              <w:rPr>
                <w:rFonts w:eastAsia="Times New Roman"/>
                <w:sz w:val="18"/>
                <w:szCs w:val="18"/>
              </w:rPr>
            </w:pPr>
            <w:r w:rsidRPr="002A1858">
              <w:rPr>
                <w:rFonts w:eastAsia="Times New Roman"/>
                <w:sz w:val="18"/>
                <w:szCs w:val="18"/>
              </w:rPr>
              <w:t>0.719</w:t>
            </w:r>
          </w:p>
        </w:tc>
        <w:tc>
          <w:tcPr>
            <w:tcW w:w="0" w:type="auto"/>
            <w:tcMar>
              <w:top w:w="30" w:type="dxa"/>
              <w:left w:w="45" w:type="dxa"/>
              <w:bottom w:w="30" w:type="dxa"/>
              <w:right w:w="45" w:type="dxa"/>
            </w:tcMar>
            <w:vAlign w:val="bottom"/>
            <w:hideMark/>
          </w:tcPr>
          <w:p w14:paraId="467BEEF6" w14:textId="77777777" w:rsidR="002A1858" w:rsidRPr="002A1858" w:rsidRDefault="002A1858" w:rsidP="002A1858">
            <w:pPr>
              <w:jc w:val="left"/>
              <w:rPr>
                <w:rFonts w:eastAsia="Times New Roman"/>
                <w:sz w:val="18"/>
                <w:szCs w:val="18"/>
              </w:rPr>
            </w:pPr>
            <w:r w:rsidRPr="002A1858">
              <w:rPr>
                <w:rFonts w:eastAsia="Times New Roman"/>
                <w:sz w:val="18"/>
                <w:szCs w:val="18"/>
              </w:rPr>
              <w:t>0.606</w:t>
            </w:r>
          </w:p>
        </w:tc>
      </w:tr>
      <w:tr w:rsidR="002A1858" w:rsidRPr="002A1858" w14:paraId="028F2523" w14:textId="77777777" w:rsidTr="002A1858">
        <w:trPr>
          <w:trHeight w:val="203"/>
          <w:tblCellSpacing w:w="0" w:type="dxa"/>
        </w:trPr>
        <w:tc>
          <w:tcPr>
            <w:tcW w:w="0" w:type="auto"/>
            <w:tcMar>
              <w:top w:w="30" w:type="dxa"/>
              <w:left w:w="45" w:type="dxa"/>
              <w:bottom w:w="30" w:type="dxa"/>
              <w:right w:w="45" w:type="dxa"/>
            </w:tcMar>
            <w:vAlign w:val="bottom"/>
            <w:hideMark/>
          </w:tcPr>
          <w:p w14:paraId="431335CB" w14:textId="77777777" w:rsidR="002A1858" w:rsidRPr="002A1858" w:rsidRDefault="002A1858" w:rsidP="002A1858">
            <w:pPr>
              <w:jc w:val="left"/>
              <w:rPr>
                <w:rFonts w:eastAsia="Times New Roman"/>
                <w:sz w:val="18"/>
                <w:szCs w:val="18"/>
              </w:rPr>
            </w:pPr>
            <w:r w:rsidRPr="002A1858">
              <w:rPr>
                <w:rFonts w:eastAsia="Times New Roman"/>
                <w:sz w:val="18"/>
                <w:szCs w:val="18"/>
              </w:rPr>
              <w:t>LGBMC</w:t>
            </w:r>
          </w:p>
        </w:tc>
        <w:tc>
          <w:tcPr>
            <w:tcW w:w="0" w:type="auto"/>
            <w:tcMar>
              <w:top w:w="30" w:type="dxa"/>
              <w:left w:w="45" w:type="dxa"/>
              <w:bottom w:w="30" w:type="dxa"/>
              <w:right w:w="45" w:type="dxa"/>
            </w:tcMar>
            <w:vAlign w:val="bottom"/>
            <w:hideMark/>
          </w:tcPr>
          <w:p w14:paraId="5303725B"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4646DD15" w14:textId="77777777" w:rsidR="002A1858" w:rsidRPr="002A1858" w:rsidRDefault="002A1858" w:rsidP="002A1858">
            <w:pPr>
              <w:jc w:val="left"/>
              <w:rPr>
                <w:rFonts w:eastAsia="Times New Roman"/>
                <w:sz w:val="18"/>
                <w:szCs w:val="18"/>
              </w:rPr>
            </w:pPr>
            <w:r w:rsidRPr="002A1858">
              <w:rPr>
                <w:rFonts w:eastAsia="Times New Roman"/>
                <w:sz w:val="18"/>
                <w:szCs w:val="18"/>
              </w:rPr>
              <w:t>0.675</w:t>
            </w:r>
          </w:p>
        </w:tc>
        <w:tc>
          <w:tcPr>
            <w:tcW w:w="0" w:type="auto"/>
            <w:tcMar>
              <w:top w:w="30" w:type="dxa"/>
              <w:left w:w="45" w:type="dxa"/>
              <w:bottom w:w="30" w:type="dxa"/>
              <w:right w:w="45" w:type="dxa"/>
            </w:tcMar>
            <w:vAlign w:val="bottom"/>
            <w:hideMark/>
          </w:tcPr>
          <w:p w14:paraId="279C482C" w14:textId="77777777" w:rsidR="002A1858" w:rsidRPr="002A1858" w:rsidRDefault="002A1858" w:rsidP="002A1858">
            <w:pPr>
              <w:jc w:val="left"/>
              <w:rPr>
                <w:rFonts w:eastAsia="Times New Roman"/>
                <w:sz w:val="18"/>
                <w:szCs w:val="18"/>
              </w:rPr>
            </w:pPr>
            <w:r w:rsidRPr="002A1858">
              <w:rPr>
                <w:rFonts w:eastAsia="Times New Roman"/>
                <w:sz w:val="18"/>
                <w:szCs w:val="18"/>
              </w:rPr>
              <w:t>0.550</w:t>
            </w:r>
          </w:p>
        </w:tc>
        <w:tc>
          <w:tcPr>
            <w:tcW w:w="0" w:type="auto"/>
            <w:tcMar>
              <w:top w:w="30" w:type="dxa"/>
              <w:left w:w="45" w:type="dxa"/>
              <w:bottom w:w="30" w:type="dxa"/>
              <w:right w:w="45" w:type="dxa"/>
            </w:tcMar>
            <w:vAlign w:val="bottom"/>
            <w:hideMark/>
          </w:tcPr>
          <w:p w14:paraId="318975C9" w14:textId="77777777" w:rsidR="002A1858" w:rsidRPr="002A1858" w:rsidRDefault="002A1858" w:rsidP="002A1858">
            <w:pPr>
              <w:jc w:val="left"/>
              <w:rPr>
                <w:rFonts w:eastAsia="Times New Roman"/>
                <w:sz w:val="18"/>
                <w:szCs w:val="18"/>
              </w:rPr>
            </w:pPr>
            <w:r w:rsidRPr="002A1858">
              <w:rPr>
                <w:rFonts w:eastAsia="Times New Roman"/>
                <w:sz w:val="18"/>
                <w:szCs w:val="18"/>
              </w:rPr>
              <w:t>0.722</w:t>
            </w:r>
          </w:p>
        </w:tc>
        <w:tc>
          <w:tcPr>
            <w:tcW w:w="0" w:type="auto"/>
            <w:tcMar>
              <w:top w:w="30" w:type="dxa"/>
              <w:left w:w="45" w:type="dxa"/>
              <w:bottom w:w="30" w:type="dxa"/>
              <w:right w:w="45" w:type="dxa"/>
            </w:tcMar>
            <w:vAlign w:val="bottom"/>
            <w:hideMark/>
          </w:tcPr>
          <w:p w14:paraId="01786389" w14:textId="77777777" w:rsidR="002A1858" w:rsidRPr="002A1858" w:rsidRDefault="002A1858" w:rsidP="002A1858">
            <w:pPr>
              <w:jc w:val="left"/>
              <w:rPr>
                <w:rFonts w:eastAsia="Times New Roman"/>
                <w:sz w:val="18"/>
                <w:szCs w:val="18"/>
              </w:rPr>
            </w:pPr>
            <w:r w:rsidRPr="002A1858">
              <w:rPr>
                <w:rFonts w:eastAsia="Times New Roman"/>
                <w:sz w:val="18"/>
                <w:szCs w:val="18"/>
              </w:rPr>
              <w:t>0.615</w:t>
            </w:r>
          </w:p>
        </w:tc>
      </w:tr>
      <w:tr w:rsidR="002A1858" w:rsidRPr="002A1858" w14:paraId="20B8CB93" w14:textId="77777777" w:rsidTr="002A1858">
        <w:trPr>
          <w:trHeight w:val="203"/>
          <w:tblCellSpacing w:w="0" w:type="dxa"/>
        </w:trPr>
        <w:tc>
          <w:tcPr>
            <w:tcW w:w="0" w:type="auto"/>
            <w:tcMar>
              <w:top w:w="30" w:type="dxa"/>
              <w:left w:w="45" w:type="dxa"/>
              <w:bottom w:w="30" w:type="dxa"/>
              <w:right w:w="45" w:type="dxa"/>
            </w:tcMar>
            <w:vAlign w:val="bottom"/>
            <w:hideMark/>
          </w:tcPr>
          <w:p w14:paraId="48906331" w14:textId="77777777" w:rsidR="002A1858" w:rsidRPr="002A1858" w:rsidRDefault="002A1858" w:rsidP="002A1858">
            <w:pPr>
              <w:jc w:val="left"/>
              <w:rPr>
                <w:rFonts w:eastAsia="Times New Roman"/>
                <w:sz w:val="18"/>
                <w:szCs w:val="18"/>
              </w:rPr>
            </w:pPr>
            <w:r w:rsidRPr="002A1858">
              <w:rPr>
                <w:rFonts w:eastAsia="Times New Roman"/>
                <w:sz w:val="18"/>
                <w:szCs w:val="18"/>
              </w:rPr>
              <w:t>FNN</w:t>
            </w:r>
          </w:p>
        </w:tc>
        <w:tc>
          <w:tcPr>
            <w:tcW w:w="0" w:type="auto"/>
            <w:tcMar>
              <w:top w:w="30" w:type="dxa"/>
              <w:left w:w="45" w:type="dxa"/>
              <w:bottom w:w="30" w:type="dxa"/>
              <w:right w:w="45" w:type="dxa"/>
            </w:tcMar>
            <w:vAlign w:val="bottom"/>
            <w:hideMark/>
          </w:tcPr>
          <w:p w14:paraId="663A2BF8"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60B5C087" w14:textId="77777777" w:rsidR="002A1858" w:rsidRPr="002A1858" w:rsidRDefault="002A1858" w:rsidP="002A1858">
            <w:pPr>
              <w:jc w:val="left"/>
              <w:rPr>
                <w:rFonts w:eastAsia="Times New Roman"/>
                <w:sz w:val="18"/>
                <w:szCs w:val="18"/>
              </w:rPr>
            </w:pPr>
            <w:r w:rsidRPr="002A1858">
              <w:rPr>
                <w:rFonts w:eastAsia="Times New Roman"/>
                <w:sz w:val="18"/>
                <w:szCs w:val="18"/>
              </w:rPr>
              <w:t>0.641</w:t>
            </w:r>
          </w:p>
        </w:tc>
        <w:tc>
          <w:tcPr>
            <w:tcW w:w="0" w:type="auto"/>
            <w:tcMar>
              <w:top w:w="30" w:type="dxa"/>
              <w:left w:w="45" w:type="dxa"/>
              <w:bottom w:w="30" w:type="dxa"/>
              <w:right w:w="45" w:type="dxa"/>
            </w:tcMar>
            <w:vAlign w:val="bottom"/>
            <w:hideMark/>
          </w:tcPr>
          <w:p w14:paraId="37A7E96A" w14:textId="77777777" w:rsidR="002A1858" w:rsidRPr="002A1858" w:rsidRDefault="002A1858" w:rsidP="002A1858">
            <w:pPr>
              <w:jc w:val="left"/>
              <w:rPr>
                <w:rFonts w:eastAsia="Times New Roman"/>
                <w:sz w:val="18"/>
                <w:szCs w:val="18"/>
              </w:rPr>
            </w:pPr>
            <w:r w:rsidRPr="002A1858">
              <w:rPr>
                <w:rFonts w:eastAsia="Times New Roman"/>
                <w:sz w:val="18"/>
                <w:szCs w:val="18"/>
              </w:rPr>
              <w:t>0.574</w:t>
            </w:r>
          </w:p>
        </w:tc>
        <w:tc>
          <w:tcPr>
            <w:tcW w:w="0" w:type="auto"/>
            <w:tcMar>
              <w:top w:w="30" w:type="dxa"/>
              <w:left w:w="45" w:type="dxa"/>
              <w:bottom w:w="30" w:type="dxa"/>
              <w:right w:w="45" w:type="dxa"/>
            </w:tcMar>
            <w:vAlign w:val="bottom"/>
            <w:hideMark/>
          </w:tcPr>
          <w:p w14:paraId="3FB25057" w14:textId="77777777" w:rsidR="002A1858" w:rsidRPr="002A1858" w:rsidRDefault="002A1858" w:rsidP="002A1858">
            <w:pPr>
              <w:jc w:val="left"/>
              <w:rPr>
                <w:rFonts w:eastAsia="Times New Roman"/>
                <w:sz w:val="18"/>
                <w:szCs w:val="18"/>
              </w:rPr>
            </w:pPr>
            <w:r w:rsidRPr="002A1858">
              <w:rPr>
                <w:rFonts w:eastAsia="Times New Roman"/>
                <w:sz w:val="18"/>
                <w:szCs w:val="18"/>
              </w:rPr>
              <w:t>0.650</w:t>
            </w:r>
          </w:p>
        </w:tc>
        <w:tc>
          <w:tcPr>
            <w:tcW w:w="0" w:type="auto"/>
            <w:tcMar>
              <w:top w:w="30" w:type="dxa"/>
              <w:left w:w="45" w:type="dxa"/>
              <w:bottom w:w="30" w:type="dxa"/>
              <w:right w:w="45" w:type="dxa"/>
            </w:tcMar>
            <w:vAlign w:val="bottom"/>
            <w:hideMark/>
          </w:tcPr>
          <w:p w14:paraId="36C0E25D" w14:textId="77777777" w:rsidR="002A1858" w:rsidRPr="002A1858" w:rsidRDefault="002A1858" w:rsidP="002A1858">
            <w:pPr>
              <w:jc w:val="left"/>
              <w:rPr>
                <w:rFonts w:eastAsia="Times New Roman"/>
                <w:sz w:val="18"/>
                <w:szCs w:val="18"/>
              </w:rPr>
            </w:pPr>
            <w:r w:rsidRPr="002A1858">
              <w:rPr>
                <w:rFonts w:eastAsia="Times New Roman"/>
                <w:sz w:val="18"/>
                <w:szCs w:val="18"/>
              </w:rPr>
              <w:t>0.602</w:t>
            </w:r>
          </w:p>
        </w:tc>
      </w:tr>
      <w:tr w:rsidR="002A1858" w:rsidRPr="002A1858" w14:paraId="68B16536" w14:textId="77777777" w:rsidTr="002A1858">
        <w:trPr>
          <w:trHeight w:val="203"/>
          <w:tblCellSpacing w:w="0" w:type="dxa"/>
        </w:trPr>
        <w:tc>
          <w:tcPr>
            <w:tcW w:w="0" w:type="auto"/>
            <w:tcMar>
              <w:top w:w="30" w:type="dxa"/>
              <w:left w:w="45" w:type="dxa"/>
              <w:bottom w:w="30" w:type="dxa"/>
              <w:right w:w="45" w:type="dxa"/>
            </w:tcMar>
            <w:vAlign w:val="bottom"/>
            <w:hideMark/>
          </w:tcPr>
          <w:p w14:paraId="6C668C4F" w14:textId="77777777" w:rsidR="002A1858" w:rsidRPr="002A1858" w:rsidRDefault="002A1858" w:rsidP="002A1858">
            <w:pPr>
              <w:jc w:val="left"/>
              <w:rPr>
                <w:rFonts w:eastAsia="Times New Roman"/>
                <w:sz w:val="18"/>
                <w:szCs w:val="18"/>
              </w:rPr>
            </w:pPr>
            <w:r w:rsidRPr="002A1858">
              <w:rPr>
                <w:rFonts w:eastAsia="Times New Roman"/>
                <w:sz w:val="18"/>
                <w:szCs w:val="18"/>
              </w:rPr>
              <w:t>FNN</w:t>
            </w:r>
          </w:p>
        </w:tc>
        <w:tc>
          <w:tcPr>
            <w:tcW w:w="0" w:type="auto"/>
            <w:tcMar>
              <w:top w:w="30" w:type="dxa"/>
              <w:left w:w="45" w:type="dxa"/>
              <w:bottom w:w="30" w:type="dxa"/>
              <w:right w:w="45" w:type="dxa"/>
            </w:tcMar>
            <w:vAlign w:val="bottom"/>
            <w:hideMark/>
          </w:tcPr>
          <w:p w14:paraId="35219E99"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Mar>
              <w:top w:w="30" w:type="dxa"/>
              <w:left w:w="45" w:type="dxa"/>
              <w:bottom w:w="30" w:type="dxa"/>
              <w:right w:w="45" w:type="dxa"/>
            </w:tcMar>
            <w:vAlign w:val="bottom"/>
            <w:hideMark/>
          </w:tcPr>
          <w:p w14:paraId="65CE1CA3" w14:textId="77777777" w:rsidR="002A1858" w:rsidRPr="002A1858" w:rsidRDefault="002A1858" w:rsidP="002A1858">
            <w:pPr>
              <w:jc w:val="left"/>
              <w:rPr>
                <w:rFonts w:eastAsia="Times New Roman"/>
                <w:sz w:val="18"/>
                <w:szCs w:val="18"/>
              </w:rPr>
            </w:pPr>
            <w:r w:rsidRPr="002A1858">
              <w:rPr>
                <w:rFonts w:eastAsia="Times New Roman"/>
                <w:sz w:val="18"/>
                <w:szCs w:val="18"/>
              </w:rPr>
              <w:t>0.628</w:t>
            </w:r>
          </w:p>
        </w:tc>
        <w:tc>
          <w:tcPr>
            <w:tcW w:w="0" w:type="auto"/>
            <w:tcMar>
              <w:top w:w="30" w:type="dxa"/>
              <w:left w:w="45" w:type="dxa"/>
              <w:bottom w:w="30" w:type="dxa"/>
              <w:right w:w="45" w:type="dxa"/>
            </w:tcMar>
            <w:vAlign w:val="bottom"/>
            <w:hideMark/>
          </w:tcPr>
          <w:p w14:paraId="2F2D76E0" w14:textId="77777777" w:rsidR="002A1858" w:rsidRPr="002A1858" w:rsidRDefault="002A1858" w:rsidP="002A1858">
            <w:pPr>
              <w:jc w:val="left"/>
              <w:rPr>
                <w:rFonts w:eastAsia="Times New Roman"/>
                <w:sz w:val="18"/>
                <w:szCs w:val="18"/>
              </w:rPr>
            </w:pPr>
            <w:r w:rsidRPr="002A1858">
              <w:rPr>
                <w:rFonts w:eastAsia="Times New Roman"/>
                <w:sz w:val="18"/>
                <w:szCs w:val="18"/>
              </w:rPr>
              <w:t>0.565</w:t>
            </w:r>
          </w:p>
        </w:tc>
        <w:tc>
          <w:tcPr>
            <w:tcW w:w="0" w:type="auto"/>
            <w:tcMar>
              <w:top w:w="30" w:type="dxa"/>
              <w:left w:w="45" w:type="dxa"/>
              <w:bottom w:w="30" w:type="dxa"/>
              <w:right w:w="45" w:type="dxa"/>
            </w:tcMar>
            <w:vAlign w:val="bottom"/>
            <w:hideMark/>
          </w:tcPr>
          <w:p w14:paraId="7E364B29" w14:textId="77777777" w:rsidR="002A1858" w:rsidRPr="002A1858" w:rsidRDefault="002A1858" w:rsidP="002A1858">
            <w:pPr>
              <w:jc w:val="left"/>
              <w:rPr>
                <w:rFonts w:eastAsia="Times New Roman"/>
                <w:sz w:val="18"/>
                <w:szCs w:val="18"/>
              </w:rPr>
            </w:pPr>
            <w:r w:rsidRPr="002A1858">
              <w:rPr>
                <w:rFonts w:eastAsia="Times New Roman"/>
                <w:sz w:val="18"/>
                <w:szCs w:val="18"/>
              </w:rPr>
              <w:t>0.640</w:t>
            </w:r>
          </w:p>
        </w:tc>
        <w:tc>
          <w:tcPr>
            <w:tcW w:w="0" w:type="auto"/>
            <w:tcMar>
              <w:top w:w="30" w:type="dxa"/>
              <w:left w:w="45" w:type="dxa"/>
              <w:bottom w:w="30" w:type="dxa"/>
              <w:right w:w="45" w:type="dxa"/>
            </w:tcMar>
            <w:vAlign w:val="bottom"/>
            <w:hideMark/>
          </w:tcPr>
          <w:p w14:paraId="03EE514B" w14:textId="77777777" w:rsidR="002A1858" w:rsidRPr="002A1858" w:rsidRDefault="002A1858" w:rsidP="002A1858">
            <w:pPr>
              <w:jc w:val="left"/>
              <w:rPr>
                <w:rFonts w:eastAsia="Times New Roman"/>
                <w:sz w:val="18"/>
                <w:szCs w:val="18"/>
              </w:rPr>
            </w:pPr>
            <w:r w:rsidRPr="002A1858">
              <w:rPr>
                <w:rFonts w:eastAsia="Times New Roman"/>
                <w:sz w:val="18"/>
                <w:szCs w:val="18"/>
              </w:rPr>
              <w:t>0.602</w:t>
            </w:r>
          </w:p>
        </w:tc>
      </w:tr>
      <w:tr w:rsidR="002A1858" w:rsidRPr="002A1858" w14:paraId="02AC3836" w14:textId="77777777" w:rsidTr="002A1858">
        <w:trPr>
          <w:trHeight w:val="203"/>
          <w:tblCellSpacing w:w="0" w:type="dxa"/>
        </w:trPr>
        <w:tc>
          <w:tcPr>
            <w:tcW w:w="0" w:type="auto"/>
            <w:tcMar>
              <w:top w:w="30" w:type="dxa"/>
              <w:left w:w="45" w:type="dxa"/>
              <w:bottom w:w="30" w:type="dxa"/>
              <w:right w:w="45" w:type="dxa"/>
            </w:tcMar>
            <w:vAlign w:val="bottom"/>
            <w:hideMark/>
          </w:tcPr>
          <w:p w14:paraId="7884C6F1" w14:textId="77777777" w:rsidR="002A1858" w:rsidRPr="002A1858" w:rsidRDefault="002A1858" w:rsidP="002A1858">
            <w:pPr>
              <w:jc w:val="left"/>
              <w:rPr>
                <w:rFonts w:eastAsia="Times New Roman"/>
                <w:sz w:val="18"/>
                <w:szCs w:val="18"/>
              </w:rPr>
            </w:pPr>
            <w:r w:rsidRPr="002A1858">
              <w:rPr>
                <w:rFonts w:eastAsia="Times New Roman"/>
                <w:sz w:val="18"/>
                <w:szCs w:val="18"/>
              </w:rPr>
              <w:t>RFC</w:t>
            </w:r>
          </w:p>
        </w:tc>
        <w:tc>
          <w:tcPr>
            <w:tcW w:w="0" w:type="auto"/>
            <w:tcMar>
              <w:top w:w="30" w:type="dxa"/>
              <w:left w:w="45" w:type="dxa"/>
              <w:bottom w:w="30" w:type="dxa"/>
              <w:right w:w="45" w:type="dxa"/>
            </w:tcMar>
            <w:vAlign w:val="bottom"/>
            <w:hideMark/>
          </w:tcPr>
          <w:p w14:paraId="18D11532" w14:textId="77777777" w:rsidR="002A1858" w:rsidRPr="002A1858" w:rsidRDefault="002A1858" w:rsidP="002A1858">
            <w:pPr>
              <w:jc w:val="left"/>
              <w:rPr>
                <w:rFonts w:eastAsia="Times New Roman"/>
                <w:sz w:val="18"/>
                <w:szCs w:val="18"/>
              </w:rPr>
            </w:pPr>
            <w:r w:rsidRPr="002A1858">
              <w:rPr>
                <w:rFonts w:eastAsia="Times New Roman"/>
                <w:sz w:val="18"/>
                <w:szCs w:val="18"/>
              </w:rPr>
              <w:t>Blockchain</w:t>
            </w:r>
          </w:p>
        </w:tc>
        <w:tc>
          <w:tcPr>
            <w:tcW w:w="0" w:type="auto"/>
            <w:tcMar>
              <w:top w:w="30" w:type="dxa"/>
              <w:left w:w="45" w:type="dxa"/>
              <w:bottom w:w="30" w:type="dxa"/>
              <w:right w:w="45" w:type="dxa"/>
            </w:tcMar>
            <w:vAlign w:val="bottom"/>
            <w:hideMark/>
          </w:tcPr>
          <w:p w14:paraId="2826EC91" w14:textId="77777777" w:rsidR="002A1858" w:rsidRPr="002A1858" w:rsidRDefault="002A1858" w:rsidP="002A1858">
            <w:pPr>
              <w:jc w:val="left"/>
              <w:rPr>
                <w:rFonts w:eastAsia="Times New Roman"/>
                <w:sz w:val="18"/>
                <w:szCs w:val="18"/>
              </w:rPr>
            </w:pPr>
            <w:r w:rsidRPr="002A1858">
              <w:rPr>
                <w:rFonts w:eastAsia="Times New Roman"/>
                <w:sz w:val="18"/>
                <w:szCs w:val="18"/>
              </w:rPr>
              <w:t>0.627</w:t>
            </w:r>
          </w:p>
        </w:tc>
        <w:tc>
          <w:tcPr>
            <w:tcW w:w="0" w:type="auto"/>
            <w:tcMar>
              <w:top w:w="30" w:type="dxa"/>
              <w:left w:w="45" w:type="dxa"/>
              <w:bottom w:w="30" w:type="dxa"/>
              <w:right w:w="45" w:type="dxa"/>
            </w:tcMar>
            <w:vAlign w:val="bottom"/>
            <w:hideMark/>
          </w:tcPr>
          <w:p w14:paraId="784E4280" w14:textId="77777777" w:rsidR="002A1858" w:rsidRPr="002A1858" w:rsidRDefault="002A1858" w:rsidP="002A1858">
            <w:pPr>
              <w:jc w:val="left"/>
              <w:rPr>
                <w:rFonts w:eastAsia="Times New Roman"/>
                <w:sz w:val="18"/>
                <w:szCs w:val="18"/>
              </w:rPr>
            </w:pPr>
            <w:r w:rsidRPr="002A1858">
              <w:rPr>
                <w:rFonts w:eastAsia="Times New Roman"/>
                <w:sz w:val="18"/>
                <w:szCs w:val="18"/>
              </w:rPr>
              <w:t>0.571</w:t>
            </w:r>
          </w:p>
        </w:tc>
        <w:tc>
          <w:tcPr>
            <w:tcW w:w="0" w:type="auto"/>
            <w:tcMar>
              <w:top w:w="30" w:type="dxa"/>
              <w:left w:w="45" w:type="dxa"/>
              <w:bottom w:w="30" w:type="dxa"/>
              <w:right w:w="45" w:type="dxa"/>
            </w:tcMar>
            <w:vAlign w:val="bottom"/>
            <w:hideMark/>
          </w:tcPr>
          <w:p w14:paraId="6D5A21CE" w14:textId="77777777" w:rsidR="002A1858" w:rsidRPr="002A1858" w:rsidRDefault="002A1858" w:rsidP="002A1858">
            <w:pPr>
              <w:jc w:val="left"/>
              <w:rPr>
                <w:rFonts w:eastAsia="Times New Roman"/>
                <w:sz w:val="18"/>
                <w:szCs w:val="18"/>
              </w:rPr>
            </w:pPr>
            <w:r w:rsidRPr="002A1858">
              <w:rPr>
                <w:rFonts w:eastAsia="Times New Roman"/>
                <w:sz w:val="18"/>
                <w:szCs w:val="18"/>
              </w:rPr>
              <w:t>0.743</w:t>
            </w:r>
          </w:p>
        </w:tc>
        <w:tc>
          <w:tcPr>
            <w:tcW w:w="0" w:type="auto"/>
            <w:tcMar>
              <w:top w:w="30" w:type="dxa"/>
              <w:left w:w="45" w:type="dxa"/>
              <w:bottom w:w="30" w:type="dxa"/>
              <w:right w:w="45" w:type="dxa"/>
            </w:tcMar>
            <w:vAlign w:val="bottom"/>
            <w:hideMark/>
          </w:tcPr>
          <w:p w14:paraId="35CFDF09" w14:textId="77777777" w:rsidR="002A1858" w:rsidRPr="002A1858" w:rsidRDefault="002A1858" w:rsidP="002A1858">
            <w:pPr>
              <w:jc w:val="left"/>
              <w:rPr>
                <w:rFonts w:eastAsia="Times New Roman"/>
                <w:sz w:val="18"/>
                <w:szCs w:val="18"/>
              </w:rPr>
            </w:pPr>
            <w:r w:rsidRPr="002A1858">
              <w:rPr>
                <w:rFonts w:eastAsia="Times New Roman"/>
                <w:sz w:val="18"/>
                <w:szCs w:val="18"/>
              </w:rPr>
              <w:t>0.719</w:t>
            </w:r>
          </w:p>
        </w:tc>
      </w:tr>
      <w:tr w:rsidR="002A1858" w:rsidRPr="002A1858" w14:paraId="695C71D4" w14:textId="77777777" w:rsidTr="002A1858">
        <w:trPr>
          <w:trHeight w:val="203"/>
          <w:tblCellSpacing w:w="0" w:type="dxa"/>
        </w:trPr>
        <w:tc>
          <w:tcPr>
            <w:tcW w:w="0" w:type="auto"/>
            <w:tcBorders>
              <w:bottom w:val="single" w:sz="6" w:space="0" w:color="000000"/>
            </w:tcBorders>
            <w:tcMar>
              <w:top w:w="30" w:type="dxa"/>
              <w:left w:w="45" w:type="dxa"/>
              <w:bottom w:w="30" w:type="dxa"/>
              <w:right w:w="45" w:type="dxa"/>
            </w:tcMar>
            <w:vAlign w:val="bottom"/>
            <w:hideMark/>
          </w:tcPr>
          <w:p w14:paraId="23F51E3A" w14:textId="77777777" w:rsidR="002A1858" w:rsidRPr="002A1858" w:rsidRDefault="002A1858" w:rsidP="002A1858">
            <w:pPr>
              <w:jc w:val="left"/>
              <w:rPr>
                <w:rFonts w:eastAsia="Times New Roman"/>
                <w:sz w:val="18"/>
                <w:szCs w:val="18"/>
              </w:rPr>
            </w:pPr>
            <w:r w:rsidRPr="002A1858">
              <w:rPr>
                <w:rFonts w:eastAsia="Times New Roman"/>
                <w:sz w:val="18"/>
                <w:szCs w:val="18"/>
              </w:rPr>
              <w:t>RFC</w:t>
            </w:r>
          </w:p>
        </w:tc>
        <w:tc>
          <w:tcPr>
            <w:tcW w:w="0" w:type="auto"/>
            <w:tcBorders>
              <w:bottom w:val="single" w:sz="6" w:space="0" w:color="000000"/>
            </w:tcBorders>
            <w:tcMar>
              <w:top w:w="30" w:type="dxa"/>
              <w:left w:w="45" w:type="dxa"/>
              <w:bottom w:w="30" w:type="dxa"/>
              <w:right w:w="45" w:type="dxa"/>
            </w:tcMar>
            <w:vAlign w:val="bottom"/>
            <w:hideMark/>
          </w:tcPr>
          <w:p w14:paraId="0D9549CD" w14:textId="77777777" w:rsidR="002A1858" w:rsidRPr="002A1858" w:rsidRDefault="002A1858" w:rsidP="002A1858">
            <w:pPr>
              <w:jc w:val="left"/>
              <w:rPr>
                <w:rFonts w:eastAsia="Times New Roman"/>
                <w:sz w:val="18"/>
                <w:szCs w:val="18"/>
              </w:rPr>
            </w:pPr>
            <w:r w:rsidRPr="002A1858">
              <w:rPr>
                <w:rFonts w:eastAsia="Times New Roman"/>
                <w:sz w:val="18"/>
                <w:szCs w:val="18"/>
              </w:rPr>
              <w:t>BlockchainMacro</w:t>
            </w:r>
          </w:p>
        </w:tc>
        <w:tc>
          <w:tcPr>
            <w:tcW w:w="0" w:type="auto"/>
            <w:tcBorders>
              <w:bottom w:val="single" w:sz="6" w:space="0" w:color="000000"/>
            </w:tcBorders>
            <w:tcMar>
              <w:top w:w="30" w:type="dxa"/>
              <w:left w:w="45" w:type="dxa"/>
              <w:bottom w:w="30" w:type="dxa"/>
              <w:right w:w="45" w:type="dxa"/>
            </w:tcMar>
            <w:vAlign w:val="bottom"/>
            <w:hideMark/>
          </w:tcPr>
          <w:p w14:paraId="333D06D4" w14:textId="77777777" w:rsidR="002A1858" w:rsidRPr="002A1858" w:rsidRDefault="002A1858" w:rsidP="002A1858">
            <w:pPr>
              <w:jc w:val="left"/>
              <w:rPr>
                <w:rFonts w:eastAsia="Times New Roman"/>
                <w:sz w:val="18"/>
                <w:szCs w:val="18"/>
              </w:rPr>
            </w:pPr>
            <w:r w:rsidRPr="002A1858">
              <w:rPr>
                <w:rFonts w:eastAsia="Times New Roman"/>
                <w:sz w:val="18"/>
                <w:szCs w:val="18"/>
              </w:rPr>
              <w:t>0.603</w:t>
            </w:r>
          </w:p>
        </w:tc>
        <w:tc>
          <w:tcPr>
            <w:tcW w:w="0" w:type="auto"/>
            <w:tcBorders>
              <w:bottom w:val="single" w:sz="6" w:space="0" w:color="000000"/>
            </w:tcBorders>
            <w:tcMar>
              <w:top w:w="30" w:type="dxa"/>
              <w:left w:w="45" w:type="dxa"/>
              <w:bottom w:w="30" w:type="dxa"/>
              <w:right w:w="45" w:type="dxa"/>
            </w:tcMar>
            <w:vAlign w:val="bottom"/>
            <w:hideMark/>
          </w:tcPr>
          <w:p w14:paraId="473BC630" w14:textId="77777777" w:rsidR="002A1858" w:rsidRPr="002A1858" w:rsidRDefault="002A1858" w:rsidP="002A1858">
            <w:pPr>
              <w:jc w:val="left"/>
              <w:rPr>
                <w:rFonts w:eastAsia="Times New Roman"/>
                <w:sz w:val="18"/>
                <w:szCs w:val="18"/>
              </w:rPr>
            </w:pPr>
            <w:r w:rsidRPr="002A1858">
              <w:rPr>
                <w:rFonts w:eastAsia="Times New Roman"/>
                <w:sz w:val="18"/>
                <w:szCs w:val="18"/>
              </w:rPr>
              <w:t>0.546</w:t>
            </w:r>
          </w:p>
        </w:tc>
        <w:tc>
          <w:tcPr>
            <w:tcW w:w="0" w:type="auto"/>
            <w:tcBorders>
              <w:bottom w:val="single" w:sz="6" w:space="0" w:color="000000"/>
            </w:tcBorders>
            <w:tcMar>
              <w:top w:w="30" w:type="dxa"/>
              <w:left w:w="45" w:type="dxa"/>
              <w:bottom w:w="30" w:type="dxa"/>
              <w:right w:w="45" w:type="dxa"/>
            </w:tcMar>
            <w:vAlign w:val="bottom"/>
            <w:hideMark/>
          </w:tcPr>
          <w:p w14:paraId="5B2EEABD" w14:textId="77777777" w:rsidR="002A1858" w:rsidRPr="002A1858" w:rsidRDefault="002A1858" w:rsidP="002A1858">
            <w:pPr>
              <w:jc w:val="left"/>
              <w:rPr>
                <w:rFonts w:eastAsia="Times New Roman"/>
                <w:sz w:val="18"/>
                <w:szCs w:val="18"/>
              </w:rPr>
            </w:pPr>
            <w:r w:rsidRPr="002A1858">
              <w:rPr>
                <w:rFonts w:eastAsia="Times New Roman"/>
                <w:sz w:val="18"/>
                <w:szCs w:val="18"/>
              </w:rPr>
              <w:t>0.747</w:t>
            </w:r>
          </w:p>
        </w:tc>
        <w:tc>
          <w:tcPr>
            <w:tcW w:w="0" w:type="auto"/>
            <w:tcBorders>
              <w:bottom w:val="single" w:sz="6" w:space="0" w:color="000000"/>
            </w:tcBorders>
            <w:tcMar>
              <w:top w:w="30" w:type="dxa"/>
              <w:left w:w="45" w:type="dxa"/>
              <w:bottom w:w="30" w:type="dxa"/>
              <w:right w:w="45" w:type="dxa"/>
            </w:tcMar>
            <w:vAlign w:val="bottom"/>
            <w:hideMark/>
          </w:tcPr>
          <w:p w14:paraId="31F0438E" w14:textId="77777777" w:rsidR="002A1858" w:rsidRPr="002A1858" w:rsidRDefault="002A1858" w:rsidP="002A1858">
            <w:pPr>
              <w:jc w:val="left"/>
              <w:rPr>
                <w:rFonts w:eastAsia="Times New Roman"/>
                <w:sz w:val="18"/>
                <w:szCs w:val="18"/>
              </w:rPr>
            </w:pPr>
            <w:r w:rsidRPr="002A1858">
              <w:rPr>
                <w:rFonts w:eastAsia="Times New Roman"/>
                <w:sz w:val="18"/>
                <w:szCs w:val="18"/>
              </w:rPr>
              <w:t>0.725</w:t>
            </w:r>
          </w:p>
        </w:tc>
      </w:tr>
      <w:tr w:rsidR="002A1858" w:rsidRPr="002A1858" w14:paraId="66762D13" w14:textId="77777777" w:rsidTr="002A1858">
        <w:trPr>
          <w:trHeight w:val="203"/>
          <w:tblCellSpacing w:w="0" w:type="dxa"/>
        </w:trPr>
        <w:tc>
          <w:tcPr>
            <w:tcW w:w="0" w:type="auto"/>
            <w:gridSpan w:val="6"/>
            <w:tcMar>
              <w:top w:w="30" w:type="dxa"/>
              <w:left w:w="45" w:type="dxa"/>
              <w:bottom w:w="30" w:type="dxa"/>
              <w:right w:w="45" w:type="dxa"/>
            </w:tcMar>
            <w:vAlign w:val="bottom"/>
            <w:hideMark/>
          </w:tcPr>
          <w:p w14:paraId="2BEA76CE" w14:textId="20BE9DE8" w:rsidR="00B85452" w:rsidRPr="00480065" w:rsidRDefault="00B85452" w:rsidP="00B85452">
            <w:pPr>
              <w:rPr>
                <w:sz w:val="18"/>
                <w:szCs w:val="16"/>
              </w:rPr>
            </w:pPr>
            <w:r w:rsidRPr="00480065">
              <w:rPr>
                <w:sz w:val="18"/>
                <w:szCs w:val="16"/>
              </w:rPr>
              <w:t xml:space="preserve">The column "model" expresses which forecasting model is used, and the column "dataset" tells the category from which the independent variables come. The column "test f1" and "test accuracy" have </w:t>
            </w:r>
            <w:r w:rsidR="00E6096F">
              <w:rPr>
                <w:sz w:val="18"/>
                <w:szCs w:val="16"/>
              </w:rPr>
              <w:t xml:space="preserve">the </w:t>
            </w:r>
            <w:r w:rsidRPr="00480065">
              <w:rPr>
                <w:sz w:val="18"/>
                <w:szCs w:val="16"/>
              </w:rPr>
              <w:t>average f1 and accuracy scores in test data over cross-validations, while the column "train</w:t>
            </w:r>
            <w:r w:rsidR="00707B2E">
              <w:rPr>
                <w:sz w:val="18"/>
                <w:szCs w:val="16"/>
              </w:rPr>
              <w:t>-valid</w:t>
            </w:r>
            <w:r w:rsidRPr="00480065">
              <w:rPr>
                <w:sz w:val="18"/>
                <w:szCs w:val="16"/>
              </w:rPr>
              <w:t xml:space="preserve"> f1" and "train</w:t>
            </w:r>
            <w:r w:rsidR="00707B2E">
              <w:rPr>
                <w:sz w:val="18"/>
                <w:szCs w:val="16"/>
              </w:rPr>
              <w:t>-valid</w:t>
            </w:r>
            <w:r w:rsidRPr="00480065">
              <w:rPr>
                <w:sz w:val="18"/>
                <w:szCs w:val="16"/>
              </w:rPr>
              <w:t xml:space="preserve"> accuracy" have average f1 and accuracy scores in train</w:t>
            </w:r>
            <w:r w:rsidR="00707B2E">
              <w:rPr>
                <w:sz w:val="18"/>
                <w:szCs w:val="16"/>
              </w:rPr>
              <w:t xml:space="preserve"> and validation</w:t>
            </w:r>
            <w:r w:rsidRPr="00480065">
              <w:rPr>
                <w:sz w:val="18"/>
                <w:szCs w:val="16"/>
              </w:rPr>
              <w:t xml:space="preserve"> data over cross-validations.</w:t>
            </w:r>
            <w:r>
              <w:rPr>
                <w:sz w:val="18"/>
                <w:szCs w:val="16"/>
              </w:rPr>
              <w:t xml:space="preserve"> </w:t>
            </w:r>
            <w:r>
              <w:rPr>
                <w:rFonts w:eastAsia="Times New Roman"/>
                <w:sz w:val="18"/>
                <w:szCs w:val="18"/>
              </w:rPr>
              <w:t>The bold font shows the dataset that includes the variables of the Altcoins market.</w:t>
            </w:r>
          </w:p>
          <w:p w14:paraId="1A87CAA7" w14:textId="0B3FDC13" w:rsidR="002A1858" w:rsidRPr="002A1858" w:rsidRDefault="002A1858" w:rsidP="002A1858">
            <w:pPr>
              <w:jc w:val="left"/>
              <w:rPr>
                <w:rFonts w:eastAsia="Times New Roman"/>
                <w:sz w:val="18"/>
                <w:szCs w:val="18"/>
              </w:rPr>
            </w:pPr>
          </w:p>
        </w:tc>
      </w:tr>
    </w:tbl>
    <w:p w14:paraId="6607B8B4" w14:textId="77777777" w:rsidR="00595895" w:rsidRDefault="00595895" w:rsidP="00595895"/>
    <w:p w14:paraId="760C2FF7" w14:textId="3B3547FD" w:rsidR="004948B2" w:rsidRPr="009B5977" w:rsidRDefault="00754725" w:rsidP="004948B2">
      <w:pPr>
        <w:ind w:firstLine="720"/>
      </w:pPr>
      <w:r w:rsidRPr="009B5977">
        <w:t xml:space="preserve">For End of Day return forecasting, all the f1 scores </w:t>
      </w:r>
      <w:r w:rsidR="00AD1BF6" w:rsidRPr="009B5977">
        <w:t>were</w:t>
      </w:r>
      <w:r w:rsidRPr="009B5977">
        <w:t xml:space="preserve"> better than 70%</w:t>
      </w:r>
      <w:r w:rsidR="0028431C" w:rsidRPr="009B5977">
        <w:t>.</w:t>
      </w:r>
      <w:r w:rsidR="004948B2" w:rsidRPr="009B5977">
        <w:t xml:space="preserve"> </w:t>
      </w:r>
      <w:r w:rsidR="0028431C" w:rsidRPr="009B5977">
        <w:t>T</w:t>
      </w:r>
      <w:r w:rsidR="004948B2" w:rsidRPr="009B5977">
        <w:t xml:space="preserve">he best f1 score reached </w:t>
      </w:r>
      <w:r w:rsidR="00582CE7" w:rsidRPr="009B5977">
        <w:t xml:space="preserve">better than </w:t>
      </w:r>
      <w:r w:rsidR="004948B2" w:rsidRPr="009B5977">
        <w:t>76%</w:t>
      </w:r>
      <w:r w:rsidR="0028431C" w:rsidRPr="009B5977">
        <w:t>, and the best accuracy score was better than 74%</w:t>
      </w:r>
      <w:r w:rsidRPr="009B5977">
        <w:t xml:space="preserve">. </w:t>
      </w:r>
      <w:r w:rsidR="00C04332" w:rsidRPr="009B5977">
        <w:t>FNN</w:t>
      </w:r>
      <w:r w:rsidR="00C5617E" w:rsidRPr="009B5977">
        <w:t xml:space="preserve"> and Logistic Regression</w:t>
      </w:r>
      <w:r w:rsidRPr="009B5977">
        <w:t xml:space="preserve"> achieved </w:t>
      </w:r>
      <w:r w:rsidR="009014D0" w:rsidRPr="009B5977">
        <w:t xml:space="preserve">relatively </w:t>
      </w:r>
      <w:r w:rsidRPr="009B5977">
        <w:t xml:space="preserve">higher performances </w:t>
      </w:r>
      <w:r w:rsidR="006651AE" w:rsidRPr="009B5977">
        <w:t>in</w:t>
      </w:r>
      <w:r w:rsidR="00C5617E" w:rsidRPr="009B5977">
        <w:t xml:space="preserve"> both metrics</w:t>
      </w:r>
      <w:r w:rsidRPr="009B5977">
        <w:t xml:space="preserve">. </w:t>
      </w:r>
      <w:r w:rsidR="004948B2" w:rsidRPr="009B5977">
        <w:t xml:space="preserve">Regarding the dataset, we could not point out which </w:t>
      </w:r>
      <w:r w:rsidR="00E45F93" w:rsidRPr="009B5977">
        <w:t xml:space="preserve">dataset </w:t>
      </w:r>
      <w:r w:rsidR="004948B2" w:rsidRPr="009B5977">
        <w:t>combination</w:t>
      </w:r>
      <w:r w:rsidR="00E45F93" w:rsidRPr="009B5977">
        <w:t>s</w:t>
      </w:r>
      <w:r w:rsidR="004948B2" w:rsidRPr="009B5977">
        <w:t xml:space="preserve"> achieved better performances</w:t>
      </w:r>
      <w:r w:rsidR="00645115" w:rsidRPr="009B5977">
        <w:t xml:space="preserve"> than the others</w:t>
      </w:r>
      <w:r w:rsidR="004948B2" w:rsidRPr="009B5977">
        <w:t xml:space="preserve">. </w:t>
      </w:r>
    </w:p>
    <w:p w14:paraId="25823E0F" w14:textId="1978A1BA" w:rsidR="004948B2" w:rsidRPr="009B5977" w:rsidRDefault="00754725" w:rsidP="00E45F93">
      <w:pPr>
        <w:ind w:firstLine="720"/>
      </w:pPr>
      <w:r w:rsidRPr="009B5977">
        <w:t xml:space="preserve">For two days ahead of return forecasting, the difference of f1 scores between the best and worst models </w:t>
      </w:r>
      <w:r w:rsidR="00AD1BF6" w:rsidRPr="009B5977">
        <w:t>was</w:t>
      </w:r>
      <w:r w:rsidRPr="009B5977">
        <w:t xml:space="preserve"> more prominent than in End of Day forecasting. </w:t>
      </w:r>
      <w:r w:rsidR="004948B2" w:rsidRPr="009B5977">
        <w:t xml:space="preserve">The best f1 score </w:t>
      </w:r>
      <w:r w:rsidR="00582CE7" w:rsidRPr="009B5977">
        <w:t>was</w:t>
      </w:r>
      <w:r w:rsidR="004948B2" w:rsidRPr="009B5977">
        <w:t xml:space="preserve"> better than 75%</w:t>
      </w:r>
      <w:r w:rsidR="00E45F93" w:rsidRPr="009B5977">
        <w:t>,</w:t>
      </w:r>
      <w:r w:rsidR="004948B2" w:rsidRPr="009B5977">
        <w:t xml:space="preserve"> and th</w:t>
      </w:r>
      <w:r w:rsidR="00E45F93" w:rsidRPr="009B5977">
        <w:t>e best</w:t>
      </w:r>
      <w:r w:rsidR="004948B2" w:rsidRPr="009B5977">
        <w:t xml:space="preserve"> accuracy score </w:t>
      </w:r>
      <w:r w:rsidR="00582CE7" w:rsidRPr="009B5977">
        <w:t>was</w:t>
      </w:r>
      <w:r w:rsidR="004948B2" w:rsidRPr="009B5977">
        <w:t xml:space="preserve"> better than 71%. </w:t>
      </w:r>
      <w:r w:rsidR="00026D08" w:rsidRPr="009B5977">
        <w:t xml:space="preserve">We could not </w:t>
      </w:r>
      <w:r w:rsidR="00790ACF" w:rsidRPr="009B5977">
        <w:t>identify</w:t>
      </w:r>
      <w:r w:rsidR="00026D08" w:rsidRPr="009B5977">
        <w:t xml:space="preserve"> which forecasting models achieved better performances than the others regarding the forecasting model</w:t>
      </w:r>
      <w:r w:rsidR="00E45F93" w:rsidRPr="009B5977">
        <w:t>s. However, the models using Altcoin</w:t>
      </w:r>
      <w:r w:rsidR="00296E74" w:rsidRPr="009B5977">
        <w:t>s</w:t>
      </w:r>
      <w:r w:rsidR="00E45F93" w:rsidRPr="009B5977">
        <w:t xml:space="preserve"> variables achieved more excellent performances than those not using them</w:t>
      </w:r>
      <w:r w:rsidRPr="009B5977">
        <w:t>.</w:t>
      </w:r>
      <w:r w:rsidR="00E45F93" w:rsidRPr="009B5977">
        <w:t xml:space="preserve"> </w:t>
      </w:r>
    </w:p>
    <w:p w14:paraId="38A09729" w14:textId="085E1C9B" w:rsidR="001175AB" w:rsidRPr="009B5977" w:rsidRDefault="00754725" w:rsidP="00006926">
      <w:pPr>
        <w:ind w:firstLine="720"/>
      </w:pPr>
      <w:r w:rsidRPr="009B5977">
        <w:t>For three days ahead of return forecasting,</w:t>
      </w:r>
      <w:r w:rsidR="00E45F93" w:rsidRPr="009B5977">
        <w:t xml:space="preserve"> the best f1 score reached 70%, and the best accuracy score was </w:t>
      </w:r>
      <w:r w:rsidR="00834EC5" w:rsidRPr="009B5977">
        <w:t xml:space="preserve">better than </w:t>
      </w:r>
      <w:r w:rsidR="00E45F93" w:rsidRPr="009B5977">
        <w:t>64%</w:t>
      </w:r>
      <w:r w:rsidRPr="009B5977">
        <w:t>.</w:t>
      </w:r>
      <w:r w:rsidR="00991839" w:rsidRPr="009B5977">
        <w:t xml:space="preserve"> </w:t>
      </w:r>
      <w:r w:rsidR="00790ACF" w:rsidRPr="009B5977">
        <w:t>Unfortunately, w</w:t>
      </w:r>
      <w:r w:rsidR="00E45F93" w:rsidRPr="009B5977">
        <w:t xml:space="preserve">e could not </w:t>
      </w:r>
      <w:r w:rsidR="00790ACF" w:rsidRPr="009B5977">
        <w:t>clarify</w:t>
      </w:r>
      <w:r w:rsidR="00E45F93" w:rsidRPr="009B5977">
        <w:t xml:space="preserve"> which forecasting models achieved better performances than the others regarding the forecasting models. </w:t>
      </w:r>
      <w:r w:rsidR="0028431C" w:rsidRPr="009B5977">
        <w:t>However</w:t>
      </w:r>
      <w:r w:rsidR="00E45F93" w:rsidRPr="009B5977">
        <w:t>, t</w:t>
      </w:r>
      <w:r w:rsidRPr="009B5977">
        <w:t xml:space="preserve">he models </w:t>
      </w:r>
      <w:r w:rsidR="008901F6" w:rsidRPr="009B5977">
        <w:t>using</w:t>
      </w:r>
      <w:r w:rsidRPr="009B5977">
        <w:t xml:space="preserve"> </w:t>
      </w:r>
      <w:r w:rsidR="00F65E3C" w:rsidRPr="009B5977">
        <w:t>A</w:t>
      </w:r>
      <w:r w:rsidRPr="009B5977">
        <w:t>ltcoin</w:t>
      </w:r>
      <w:r w:rsidR="00296E74" w:rsidRPr="009B5977">
        <w:t>s</w:t>
      </w:r>
      <w:r w:rsidRPr="009B5977">
        <w:t xml:space="preserve"> variables achieved </w:t>
      </w:r>
      <w:r w:rsidR="00965AAE">
        <w:t>better</w:t>
      </w:r>
      <w:r w:rsidR="006C1ECB" w:rsidRPr="009B5977">
        <w:t xml:space="preserve"> </w:t>
      </w:r>
      <w:r w:rsidRPr="009B5977">
        <w:t xml:space="preserve">performances than those </w:t>
      </w:r>
      <w:r w:rsidR="008901F6" w:rsidRPr="009B5977">
        <w:t>not using</w:t>
      </w:r>
      <w:r w:rsidRPr="009B5977">
        <w:t xml:space="preserve"> </w:t>
      </w:r>
      <w:r w:rsidR="00E45F93" w:rsidRPr="009B5977">
        <w:t>them</w:t>
      </w:r>
      <w:r w:rsidR="0028431C" w:rsidRPr="009B5977">
        <w:t xml:space="preserve"> again</w:t>
      </w:r>
      <w:r w:rsidRPr="009B5977">
        <w:t>.</w:t>
      </w:r>
    </w:p>
    <w:p w14:paraId="6C31A000" w14:textId="13CEB00F" w:rsidR="0052551A" w:rsidRPr="009B5977" w:rsidRDefault="00754725" w:rsidP="0062496C">
      <w:pPr>
        <w:ind w:firstLine="720"/>
      </w:pPr>
      <w:r w:rsidRPr="009B5977">
        <w:t xml:space="preserve">To sum up, </w:t>
      </w:r>
      <w:r w:rsidR="00CD7E49" w:rsidRPr="009B5977">
        <w:t>the more we forecast the future, the more variables we may need. However, t</w:t>
      </w:r>
      <w:r w:rsidRPr="009B5977">
        <w:t xml:space="preserve">he results </w:t>
      </w:r>
      <w:r w:rsidR="00CD7E49" w:rsidRPr="009B5977">
        <w:t xml:space="preserve">also </w:t>
      </w:r>
      <w:r w:rsidRPr="009B5977">
        <w:t>impl</w:t>
      </w:r>
      <w:r w:rsidR="00AD1BF6" w:rsidRPr="009B5977">
        <w:t>ied</w:t>
      </w:r>
      <w:r w:rsidRPr="009B5977">
        <w:t xml:space="preserve"> </w:t>
      </w:r>
      <w:r w:rsidR="00C5617E" w:rsidRPr="009B5977">
        <w:t xml:space="preserve">that </w:t>
      </w:r>
      <w:r w:rsidRPr="009B5977">
        <w:t>we need to build multiple models and compare the</w:t>
      </w:r>
      <w:r w:rsidR="00CF548B" w:rsidRPr="009B5977">
        <w:t>ir</w:t>
      </w:r>
      <w:r w:rsidRPr="009B5977">
        <w:t xml:space="preserve"> performances to </w:t>
      </w:r>
      <w:r w:rsidR="00FB38A3" w:rsidRPr="009B5977">
        <w:t>determine</w:t>
      </w:r>
      <w:r w:rsidRPr="009B5977">
        <w:t xml:space="preserve"> the best model in </w:t>
      </w:r>
      <w:r w:rsidR="00C5617E" w:rsidRPr="009B5977">
        <w:t>each</w:t>
      </w:r>
      <w:r w:rsidRPr="009B5977">
        <w:t xml:space="preserve"> </w:t>
      </w:r>
      <w:r w:rsidR="00097E8E" w:rsidRPr="009B5977">
        <w:t>situation</w:t>
      </w:r>
      <w:r w:rsidR="00F5552C" w:rsidRPr="009B5977">
        <w:t>.</w:t>
      </w:r>
      <w:r w:rsidRPr="009B5977">
        <w:t xml:space="preserve"> </w:t>
      </w:r>
      <w:r w:rsidR="00F5552C" w:rsidRPr="009B5977">
        <w:t>O</w:t>
      </w:r>
      <w:r w:rsidRPr="009B5977">
        <w:t>ne size does not fit all.</w:t>
      </w:r>
    </w:p>
    <w:p w14:paraId="46D4035B" w14:textId="113AB163" w:rsidR="0052551A" w:rsidRDefault="0052551A"/>
    <w:p w14:paraId="13B3E248" w14:textId="76FCAA49" w:rsidR="00DA5BDA" w:rsidRDefault="00DA5BDA"/>
    <w:p w14:paraId="561DB352" w14:textId="3B862CBA" w:rsidR="00DA5BDA" w:rsidRDefault="00DA5BDA"/>
    <w:p w14:paraId="256EB1E4" w14:textId="77777777" w:rsidR="00DA5BDA" w:rsidRDefault="00DA5BDA"/>
    <w:p w14:paraId="4E918E81" w14:textId="3EA0AF5B" w:rsidR="0052551A" w:rsidRDefault="005B39F0" w:rsidP="00497E07">
      <w:pPr>
        <w:pStyle w:val="Heading2"/>
      </w:pPr>
      <w:bookmarkStart w:id="28" w:name="_Toc75279220"/>
      <w:r>
        <w:lastRenderedPageBreak/>
        <w:t>5</w:t>
      </w:r>
      <w:r w:rsidR="00754725">
        <w:t xml:space="preserve">.2 Trading </w:t>
      </w:r>
      <w:r w:rsidR="00CA7C9F">
        <w:t>S</w:t>
      </w:r>
      <w:r w:rsidR="00754725">
        <w:t>imulation</w:t>
      </w:r>
      <w:bookmarkEnd w:id="28"/>
    </w:p>
    <w:p w14:paraId="4114B98A" w14:textId="42D4823B" w:rsidR="0052551A" w:rsidRDefault="005B39F0" w:rsidP="00EF7023">
      <w:pPr>
        <w:pStyle w:val="Heading3"/>
      </w:pPr>
      <w:r>
        <w:t>5</w:t>
      </w:r>
      <w:r w:rsidR="00754725">
        <w:t xml:space="preserve">.2.1 Cumulative </w:t>
      </w:r>
      <w:r w:rsidR="00A120E2">
        <w:t>r</w:t>
      </w:r>
      <w:r w:rsidR="00754725">
        <w:t>eturns</w:t>
      </w:r>
    </w:p>
    <w:p w14:paraId="5EF2DEE7" w14:textId="3352C9A6" w:rsidR="00EF60D2" w:rsidRDefault="007A423A" w:rsidP="00AA0726">
      <w:pPr>
        <w:ind w:firstLine="720"/>
      </w:pPr>
      <w:r w:rsidRPr="007A423A">
        <w:t>Figure</w:t>
      </w:r>
      <w:r w:rsidR="00FE0D2A">
        <w:t>s</w:t>
      </w:r>
      <w:r w:rsidRPr="007A423A">
        <w:t xml:space="preserve"> </w:t>
      </w:r>
      <w:r w:rsidR="00AB205D">
        <w:t>10</w:t>
      </w:r>
      <w:r w:rsidR="00FE0D2A">
        <w:t>-</w:t>
      </w:r>
      <w:r w:rsidR="00B95603">
        <w:t>1</w:t>
      </w:r>
      <w:r w:rsidR="00AB205D">
        <w:t>2</w:t>
      </w:r>
      <w:r w:rsidRPr="007A423A">
        <w:t xml:space="preserve"> show the simulated cumulative returns over the </w:t>
      </w:r>
      <w:r w:rsidR="00BD4004">
        <w:t xml:space="preserve">whole </w:t>
      </w:r>
      <w:r w:rsidRPr="007A423A">
        <w:t xml:space="preserve">test period based on the forecasting for End of Day, two, and three days ahead, respectively. </w:t>
      </w:r>
      <w:r w:rsidR="00174D7A">
        <w:t>Again, the visualizations show the case that the forecasting models used all the three dataset categories as the independent variables.</w:t>
      </w:r>
    </w:p>
    <w:p w14:paraId="6F1E1261" w14:textId="2E527E8B" w:rsidR="00B85C16" w:rsidRDefault="00B85C16" w:rsidP="00B85C16">
      <w:pPr>
        <w:ind w:firstLine="720"/>
      </w:pPr>
      <w:r>
        <w:t xml:space="preserve">In all the </w:t>
      </w:r>
      <w:r w:rsidR="007A0886">
        <w:t>case</w:t>
      </w:r>
      <w:r>
        <w:t>s: everyday trading (shown as Figure 10), trading every second day (shown as Figure 11), and trading every three days (shown as Figure 12), the trading strategies based on our four forecasting models (Logistic, LGBMC, RFC, FNN) outperformed the benchmarks in cumulative returns. Although the benchmark strategies achieved less than 2.5x cumulative returns, our trading strategies reached 6</w:t>
      </w:r>
      <w:r w:rsidR="00BB4A87">
        <w:t>.5</w:t>
      </w:r>
      <w:r>
        <w:t>–8x cumulative returns in everyday trading, 4.5-5</w:t>
      </w:r>
      <w:r w:rsidR="00BB4A87">
        <w:t>.5</w:t>
      </w:r>
      <w:r>
        <w:t>x in trading</w:t>
      </w:r>
      <w:r w:rsidRPr="00B42367">
        <w:t xml:space="preserve"> </w:t>
      </w:r>
      <w:r>
        <w:t>every second day, and 3.5-4.5x in trading</w:t>
      </w:r>
      <w:r w:rsidRPr="00165BF6">
        <w:t xml:space="preserve"> </w:t>
      </w:r>
      <w:r>
        <w:t>every three days.</w:t>
      </w:r>
    </w:p>
    <w:p w14:paraId="0F062C48" w14:textId="77777777" w:rsidR="00595895" w:rsidRDefault="00595895" w:rsidP="00595895">
      <w:pPr>
        <w:ind w:firstLine="720"/>
      </w:pPr>
    </w:p>
    <w:p w14:paraId="47D660E6" w14:textId="4E6A66F8" w:rsidR="006C1ECB" w:rsidRDefault="006C1ECB" w:rsidP="008C4480">
      <w:pPr>
        <w:jc w:val="center"/>
      </w:pPr>
      <w:r w:rsidRPr="006C1ECB">
        <w:t xml:space="preserve">Figure </w:t>
      </w:r>
      <w:r w:rsidR="00AB205D">
        <w:t>10</w:t>
      </w:r>
      <w:r w:rsidRPr="006C1ECB">
        <w:t xml:space="preserve">: Cumulative </w:t>
      </w:r>
      <w:r w:rsidR="00995FA0">
        <w:t>r</w:t>
      </w:r>
      <w:r w:rsidRPr="006C1ECB">
        <w:t xml:space="preserve">eturns over the whole test period </w:t>
      </w:r>
      <w:r w:rsidR="00831797">
        <w:t>in everyday trading</w:t>
      </w:r>
      <w:r w:rsidR="002A1858">
        <w:rPr>
          <w:noProof/>
        </w:rPr>
        <w:drawing>
          <wp:inline distT="0" distB="0" distL="0" distR="0" wp14:anchorId="4642134D" wp14:editId="3F1FF402">
            <wp:extent cx="5400040" cy="37647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764737"/>
                    </a:xfrm>
                    <a:prstGeom prst="rect">
                      <a:avLst/>
                    </a:prstGeom>
                    <a:noFill/>
                    <a:ln>
                      <a:noFill/>
                    </a:ln>
                  </pic:spPr>
                </pic:pic>
              </a:graphicData>
            </a:graphic>
          </wp:inline>
        </w:drawing>
      </w:r>
    </w:p>
    <w:p w14:paraId="46586126" w14:textId="2825C099" w:rsidR="008C4480" w:rsidRDefault="006C1ECB" w:rsidP="00ED1FC0">
      <w:pPr>
        <w:spacing w:before="240" w:after="240"/>
        <w:jc w:val="center"/>
      </w:pPr>
      <w:r>
        <w:lastRenderedPageBreak/>
        <w:t>Figure 1</w:t>
      </w:r>
      <w:r w:rsidR="00AB205D">
        <w:t>1</w:t>
      </w:r>
      <w:r>
        <w:t>: Cumulative returns over the whol</w:t>
      </w:r>
      <w:r w:rsidR="009753B6">
        <w:t>e</w:t>
      </w:r>
      <w:r>
        <w:t xml:space="preserve"> test period </w:t>
      </w:r>
      <w:r w:rsidR="00831797">
        <w:t>in trading</w:t>
      </w:r>
      <w:r w:rsidR="00B42367">
        <w:t xml:space="preserve"> every second day </w:t>
      </w:r>
      <w:r w:rsidR="002A1858">
        <w:rPr>
          <w:noProof/>
        </w:rPr>
        <w:drawing>
          <wp:inline distT="0" distB="0" distL="0" distR="0" wp14:anchorId="7109C7AE" wp14:editId="249C2C37">
            <wp:extent cx="5398631" cy="37844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6962" cy="3825343"/>
                    </a:xfrm>
                    <a:prstGeom prst="rect">
                      <a:avLst/>
                    </a:prstGeom>
                    <a:noFill/>
                    <a:ln>
                      <a:noFill/>
                    </a:ln>
                  </pic:spPr>
                </pic:pic>
              </a:graphicData>
            </a:graphic>
          </wp:inline>
        </w:drawing>
      </w:r>
    </w:p>
    <w:p w14:paraId="77769614" w14:textId="6145905E" w:rsidR="00656F76" w:rsidRDefault="006C1ECB" w:rsidP="008C4480">
      <w:pPr>
        <w:spacing w:before="240" w:after="240"/>
        <w:jc w:val="center"/>
      </w:pPr>
      <w:r>
        <w:t>Figure 1</w:t>
      </w:r>
      <w:r w:rsidR="00AB205D">
        <w:t>2</w:t>
      </w:r>
      <w:r>
        <w:t xml:space="preserve">: Cumulative returns over the whole test period </w:t>
      </w:r>
      <w:r w:rsidR="00831797">
        <w:t>in trading every three days</w:t>
      </w:r>
      <w:r w:rsidR="002A1858">
        <w:rPr>
          <w:noProof/>
        </w:rPr>
        <w:drawing>
          <wp:inline distT="0" distB="0" distL="0" distR="0" wp14:anchorId="3B3E7CA7" wp14:editId="0B4F98A4">
            <wp:extent cx="5400040" cy="37647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764737"/>
                    </a:xfrm>
                    <a:prstGeom prst="rect">
                      <a:avLst/>
                    </a:prstGeom>
                    <a:noFill/>
                    <a:ln>
                      <a:noFill/>
                    </a:ln>
                  </pic:spPr>
                </pic:pic>
              </a:graphicData>
            </a:graphic>
          </wp:inline>
        </w:drawing>
      </w:r>
    </w:p>
    <w:p w14:paraId="071CEC79" w14:textId="76072192" w:rsidR="0052551A" w:rsidRDefault="005B39F0" w:rsidP="00EF7023">
      <w:pPr>
        <w:pStyle w:val="Heading3"/>
      </w:pPr>
      <w:r>
        <w:lastRenderedPageBreak/>
        <w:t>5</w:t>
      </w:r>
      <w:r w:rsidR="00754725">
        <w:t>.2.2 Wilcoxon Signed</w:t>
      </w:r>
      <w:r w:rsidR="00EE60B1">
        <w:t>-</w:t>
      </w:r>
      <w:r w:rsidR="00754725">
        <w:t>Rank Test</w:t>
      </w:r>
    </w:p>
    <w:p w14:paraId="2F352043" w14:textId="716B20B2" w:rsidR="001658DA" w:rsidRDefault="00754725" w:rsidP="001658DA">
      <w:pPr>
        <w:ind w:firstLine="720"/>
      </w:pPr>
      <w:r>
        <w:t>Table</w:t>
      </w:r>
      <w:r w:rsidR="00E7173C">
        <w:t>s</w:t>
      </w:r>
      <w:r>
        <w:t xml:space="preserve"> </w:t>
      </w:r>
      <w:r w:rsidR="00F01B09">
        <w:t>11</w:t>
      </w:r>
      <w:r w:rsidR="00E7173C">
        <w:t>-</w:t>
      </w:r>
      <w:r w:rsidR="00F01B09">
        <w:t>13</w:t>
      </w:r>
      <w:r>
        <w:t xml:space="preserve"> show the results of the Wilcoxon </w:t>
      </w:r>
      <w:r w:rsidR="00CA7C9F">
        <w:t>S</w:t>
      </w:r>
      <w:r>
        <w:t>igned-</w:t>
      </w:r>
      <w:r w:rsidR="00CA7C9F">
        <w:t>R</w:t>
      </w:r>
      <w:r>
        <w:t xml:space="preserve">ank test on </w:t>
      </w:r>
      <w:r w:rsidR="00E86791">
        <w:t xml:space="preserve">the </w:t>
      </w:r>
      <w:r>
        <w:t>simulated</w:t>
      </w:r>
      <w:r w:rsidR="00D96D9D">
        <w:t xml:space="preserve"> </w:t>
      </w:r>
      <w:r w:rsidR="00E86791">
        <w:t xml:space="preserve">Bitcoin </w:t>
      </w:r>
      <w:r>
        <w:t xml:space="preserve">returns based on End of Day, </w:t>
      </w:r>
      <w:r w:rsidR="00C5617E">
        <w:t>two,</w:t>
      </w:r>
      <w:r>
        <w:t xml:space="preserve"> and </w:t>
      </w:r>
      <w:r w:rsidR="00C5617E">
        <w:t>three</w:t>
      </w:r>
      <w:r>
        <w:t xml:space="preserve"> days ahead forecasting. </w:t>
      </w:r>
      <w:r w:rsidR="00FB38A3">
        <w:t>Here, we</w:t>
      </w:r>
      <w:r w:rsidR="00AD1BF6">
        <w:t xml:space="preserve"> </w:t>
      </w:r>
      <w:r w:rsidR="00A42E0F">
        <w:t>can</w:t>
      </w:r>
      <w:r w:rsidR="008A525E">
        <w:t xml:space="preserve"> </w:t>
      </w:r>
      <w:r w:rsidR="00FB38A3">
        <w:t xml:space="preserve">interpret the </w:t>
      </w:r>
      <w:r w:rsidR="00B04E25">
        <w:t xml:space="preserve">economic </w:t>
      </w:r>
      <w:r w:rsidR="00FB38A3">
        <w:t>meaning of t</w:t>
      </w:r>
      <w:r>
        <w:t xml:space="preserve">he null hypothesis </w:t>
      </w:r>
      <w:r w:rsidR="00FB38A3">
        <w:t xml:space="preserve">as </w:t>
      </w:r>
      <w:r>
        <w:t>that</w:t>
      </w:r>
      <w:r w:rsidR="00FB38A3">
        <w:t xml:space="preserve"> a</w:t>
      </w:r>
      <w:r>
        <w:t xml:space="preserve"> </w:t>
      </w:r>
      <w:r w:rsidR="00FB4503">
        <w:t>row</w:t>
      </w:r>
      <w:r>
        <w:t xml:space="preserve"> model </w:t>
      </w:r>
      <w:r w:rsidR="00FB38A3">
        <w:t xml:space="preserve">does not </w:t>
      </w:r>
      <w:r>
        <w:t xml:space="preserve">make higher profits than </w:t>
      </w:r>
      <w:r w:rsidR="00FB38A3">
        <w:t xml:space="preserve">a </w:t>
      </w:r>
      <w:r w:rsidR="00FB4503">
        <w:t>column</w:t>
      </w:r>
      <w:r>
        <w:t xml:space="preserve"> model</w:t>
      </w:r>
      <w:r w:rsidR="00FB38A3">
        <w:t xml:space="preserve"> on average</w:t>
      </w:r>
      <w:r>
        <w:t>. The values express</w:t>
      </w:r>
      <w:r w:rsidR="008932FE">
        <w:t xml:space="preserve"> p </w:t>
      </w:r>
      <w:r>
        <w:t xml:space="preserve">value, meaning that when the values are lower than 0.05, the </w:t>
      </w:r>
      <w:r w:rsidR="00FB4503">
        <w:t>row</w:t>
      </w:r>
      <w:r>
        <w:t xml:space="preserve"> model outperformed the column model statistically significantly at </w:t>
      </w:r>
      <w:r w:rsidR="006D1AA0">
        <w:t>the</w:t>
      </w:r>
      <w:r>
        <w:t xml:space="preserve"> critical</w:t>
      </w:r>
      <w:r w:rsidR="008932FE">
        <w:t xml:space="preserve"> p </w:t>
      </w:r>
      <w:r>
        <w:t xml:space="preserve">value </w:t>
      </w:r>
      <w:r w:rsidR="006D1AA0">
        <w:t xml:space="preserve">of </w:t>
      </w:r>
      <w:r>
        <w:t xml:space="preserve">0.05. </w:t>
      </w:r>
      <w:r w:rsidR="00FB38A3">
        <w:t xml:space="preserve">Here, </w:t>
      </w:r>
      <w:r w:rsidR="00FB38A3" w:rsidRPr="007A423A">
        <w:t xml:space="preserve">we </w:t>
      </w:r>
      <w:r w:rsidR="001658DA">
        <w:t>show the case that the forecasting models used all the three dataset categories as the independent variables.</w:t>
      </w:r>
    </w:p>
    <w:p w14:paraId="6872179C" w14:textId="77777777" w:rsidR="006E4286" w:rsidRDefault="006E4286" w:rsidP="00B85C16"/>
    <w:tbl>
      <w:tblPr>
        <w:tblW w:w="8706" w:type="dxa"/>
        <w:tblCellSpacing w:w="0" w:type="dxa"/>
        <w:tblCellMar>
          <w:left w:w="0" w:type="dxa"/>
          <w:right w:w="0" w:type="dxa"/>
        </w:tblCellMar>
        <w:tblLook w:val="04A0" w:firstRow="1" w:lastRow="0" w:firstColumn="1" w:lastColumn="0" w:noHBand="0" w:noVBand="1"/>
      </w:tblPr>
      <w:tblGrid>
        <w:gridCol w:w="1482"/>
        <w:gridCol w:w="997"/>
        <w:gridCol w:w="953"/>
        <w:gridCol w:w="763"/>
        <w:gridCol w:w="645"/>
        <w:gridCol w:w="1539"/>
        <w:gridCol w:w="1219"/>
        <w:gridCol w:w="1108"/>
      </w:tblGrid>
      <w:tr w:rsidR="00ED1FC0" w:rsidRPr="00ED1FC0" w14:paraId="5209BEAC" w14:textId="77777777" w:rsidTr="00ED1FC0">
        <w:trPr>
          <w:trHeight w:val="225"/>
          <w:tblCellSpacing w:w="0" w:type="dxa"/>
        </w:trPr>
        <w:tc>
          <w:tcPr>
            <w:tcW w:w="0" w:type="auto"/>
            <w:gridSpan w:val="8"/>
            <w:tcBorders>
              <w:bottom w:val="single" w:sz="6" w:space="0" w:color="000000"/>
            </w:tcBorders>
            <w:tcMar>
              <w:top w:w="30" w:type="dxa"/>
              <w:left w:w="45" w:type="dxa"/>
              <w:bottom w:w="30" w:type="dxa"/>
              <w:right w:w="45" w:type="dxa"/>
            </w:tcMar>
            <w:vAlign w:val="bottom"/>
            <w:hideMark/>
          </w:tcPr>
          <w:p w14:paraId="3097FE76" w14:textId="2DE4F2E6" w:rsidR="00ED1FC0" w:rsidRPr="00ED1FC0" w:rsidRDefault="00ED1FC0" w:rsidP="00ED1FC0">
            <w:pPr>
              <w:jc w:val="center"/>
              <w:rPr>
                <w:rFonts w:eastAsia="Times New Roman"/>
                <w:szCs w:val="22"/>
              </w:rPr>
            </w:pPr>
            <w:r w:rsidRPr="00ED1FC0">
              <w:rPr>
                <w:rFonts w:eastAsia="Times New Roman"/>
                <w:szCs w:val="22"/>
              </w:rPr>
              <w:t>Table 11: Wilcoxon Signed</w:t>
            </w:r>
            <w:r w:rsidR="00EE60B1">
              <w:rPr>
                <w:rFonts w:eastAsia="Times New Roman"/>
                <w:szCs w:val="22"/>
              </w:rPr>
              <w:t>-</w:t>
            </w:r>
            <w:r w:rsidRPr="00ED1FC0">
              <w:rPr>
                <w:rFonts w:eastAsia="Times New Roman"/>
                <w:szCs w:val="22"/>
              </w:rPr>
              <w:t xml:space="preserve">Rank Test for </w:t>
            </w:r>
            <w:r w:rsidR="00DB23A6">
              <w:rPr>
                <w:rFonts w:eastAsia="Times New Roman"/>
                <w:szCs w:val="22"/>
              </w:rPr>
              <w:t>everyday trading</w:t>
            </w:r>
          </w:p>
        </w:tc>
      </w:tr>
      <w:tr w:rsidR="0096331A" w:rsidRPr="00ED1FC0" w14:paraId="3AB43735" w14:textId="77777777" w:rsidTr="00ED1FC0">
        <w:trPr>
          <w:trHeight w:val="225"/>
          <w:tblCellSpacing w:w="0" w:type="dxa"/>
        </w:trPr>
        <w:tc>
          <w:tcPr>
            <w:tcW w:w="0" w:type="auto"/>
            <w:tcBorders>
              <w:bottom w:val="single" w:sz="6" w:space="0" w:color="000000"/>
            </w:tcBorders>
            <w:tcMar>
              <w:top w:w="30" w:type="dxa"/>
              <w:left w:w="45" w:type="dxa"/>
              <w:bottom w:w="30" w:type="dxa"/>
              <w:right w:w="45" w:type="dxa"/>
            </w:tcMar>
            <w:vAlign w:val="bottom"/>
            <w:hideMark/>
          </w:tcPr>
          <w:p w14:paraId="5AE4A31A" w14:textId="77777777" w:rsidR="00ED1FC0" w:rsidRPr="00ED1FC0" w:rsidRDefault="00ED1FC0" w:rsidP="00ED1FC0">
            <w:pPr>
              <w:jc w:val="left"/>
              <w:rPr>
                <w:rFonts w:eastAsia="Times New Roman"/>
                <w:sz w:val="18"/>
                <w:szCs w:val="18"/>
              </w:rPr>
            </w:pPr>
            <w:r w:rsidRPr="00ED1FC0">
              <w:rPr>
                <w:rFonts w:eastAsia="Times New Roman"/>
                <w:sz w:val="18"/>
                <w:szCs w:val="18"/>
              </w:rPr>
              <w:t>model</w:t>
            </w:r>
          </w:p>
        </w:tc>
        <w:tc>
          <w:tcPr>
            <w:tcW w:w="0" w:type="auto"/>
            <w:tcBorders>
              <w:bottom w:val="single" w:sz="6" w:space="0" w:color="000000"/>
            </w:tcBorders>
            <w:tcMar>
              <w:top w:w="30" w:type="dxa"/>
              <w:left w:w="45" w:type="dxa"/>
              <w:bottom w:w="30" w:type="dxa"/>
              <w:right w:w="45" w:type="dxa"/>
            </w:tcMar>
            <w:vAlign w:val="bottom"/>
            <w:hideMark/>
          </w:tcPr>
          <w:p w14:paraId="1051F563" w14:textId="77777777" w:rsidR="00ED1FC0" w:rsidRPr="00ED1FC0" w:rsidRDefault="00ED1FC0" w:rsidP="00ED1FC0">
            <w:pPr>
              <w:jc w:val="left"/>
              <w:rPr>
                <w:rFonts w:eastAsia="Times New Roman"/>
                <w:sz w:val="18"/>
                <w:szCs w:val="18"/>
              </w:rPr>
            </w:pPr>
            <w:r w:rsidRPr="00ED1FC0">
              <w:rPr>
                <w:rFonts w:eastAsia="Times New Roman"/>
                <w:sz w:val="18"/>
                <w:szCs w:val="18"/>
              </w:rPr>
              <w:t>Logistic</w:t>
            </w:r>
          </w:p>
        </w:tc>
        <w:tc>
          <w:tcPr>
            <w:tcW w:w="0" w:type="auto"/>
            <w:tcBorders>
              <w:bottom w:val="single" w:sz="6" w:space="0" w:color="000000"/>
            </w:tcBorders>
            <w:tcMar>
              <w:top w:w="30" w:type="dxa"/>
              <w:left w:w="45" w:type="dxa"/>
              <w:bottom w:w="30" w:type="dxa"/>
              <w:right w:w="45" w:type="dxa"/>
            </w:tcMar>
            <w:vAlign w:val="bottom"/>
            <w:hideMark/>
          </w:tcPr>
          <w:p w14:paraId="333FA1BF" w14:textId="77777777" w:rsidR="00ED1FC0" w:rsidRPr="00ED1FC0" w:rsidRDefault="00ED1FC0" w:rsidP="00ED1FC0">
            <w:pPr>
              <w:jc w:val="left"/>
              <w:rPr>
                <w:rFonts w:eastAsia="Times New Roman"/>
                <w:sz w:val="18"/>
                <w:szCs w:val="18"/>
              </w:rPr>
            </w:pPr>
            <w:r w:rsidRPr="00ED1FC0">
              <w:rPr>
                <w:rFonts w:eastAsia="Times New Roman"/>
                <w:sz w:val="18"/>
                <w:szCs w:val="18"/>
              </w:rPr>
              <w:t>LGBMC</w:t>
            </w:r>
          </w:p>
        </w:tc>
        <w:tc>
          <w:tcPr>
            <w:tcW w:w="0" w:type="auto"/>
            <w:tcBorders>
              <w:bottom w:val="single" w:sz="6" w:space="0" w:color="000000"/>
            </w:tcBorders>
            <w:tcMar>
              <w:top w:w="30" w:type="dxa"/>
              <w:left w:w="45" w:type="dxa"/>
              <w:bottom w:w="30" w:type="dxa"/>
              <w:right w:w="45" w:type="dxa"/>
            </w:tcMar>
            <w:vAlign w:val="bottom"/>
            <w:hideMark/>
          </w:tcPr>
          <w:p w14:paraId="2B2CDA81" w14:textId="77777777" w:rsidR="00ED1FC0" w:rsidRPr="00ED1FC0" w:rsidRDefault="00ED1FC0" w:rsidP="00ED1FC0">
            <w:pPr>
              <w:jc w:val="left"/>
              <w:rPr>
                <w:rFonts w:eastAsia="Times New Roman"/>
                <w:sz w:val="18"/>
                <w:szCs w:val="18"/>
              </w:rPr>
            </w:pPr>
            <w:r w:rsidRPr="00ED1FC0">
              <w:rPr>
                <w:rFonts w:eastAsia="Times New Roman"/>
                <w:sz w:val="18"/>
                <w:szCs w:val="18"/>
              </w:rPr>
              <w:t>RFC</w:t>
            </w:r>
          </w:p>
        </w:tc>
        <w:tc>
          <w:tcPr>
            <w:tcW w:w="0" w:type="auto"/>
            <w:tcBorders>
              <w:bottom w:val="single" w:sz="6" w:space="0" w:color="000000"/>
            </w:tcBorders>
            <w:tcMar>
              <w:top w:w="30" w:type="dxa"/>
              <w:left w:w="45" w:type="dxa"/>
              <w:bottom w:w="30" w:type="dxa"/>
              <w:right w:w="45" w:type="dxa"/>
            </w:tcMar>
            <w:vAlign w:val="bottom"/>
            <w:hideMark/>
          </w:tcPr>
          <w:p w14:paraId="72C75097" w14:textId="77777777" w:rsidR="00ED1FC0" w:rsidRPr="00ED1FC0" w:rsidRDefault="00ED1FC0" w:rsidP="00ED1FC0">
            <w:pPr>
              <w:jc w:val="left"/>
              <w:rPr>
                <w:rFonts w:eastAsia="Times New Roman"/>
                <w:sz w:val="18"/>
                <w:szCs w:val="18"/>
              </w:rPr>
            </w:pPr>
            <w:r w:rsidRPr="00ED1FC0">
              <w:rPr>
                <w:rFonts w:eastAsia="Times New Roman"/>
                <w:sz w:val="18"/>
                <w:szCs w:val="18"/>
              </w:rPr>
              <w:t>FNN</w:t>
            </w:r>
          </w:p>
        </w:tc>
        <w:tc>
          <w:tcPr>
            <w:tcW w:w="0" w:type="auto"/>
            <w:tcBorders>
              <w:bottom w:val="single" w:sz="6" w:space="0" w:color="000000"/>
            </w:tcBorders>
            <w:tcMar>
              <w:top w:w="30" w:type="dxa"/>
              <w:left w:w="45" w:type="dxa"/>
              <w:bottom w:w="30" w:type="dxa"/>
              <w:right w:w="45" w:type="dxa"/>
            </w:tcMar>
            <w:vAlign w:val="bottom"/>
            <w:hideMark/>
          </w:tcPr>
          <w:p w14:paraId="636BA6DE"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BuyAndHolds</w:t>
            </w:r>
          </w:p>
        </w:tc>
        <w:tc>
          <w:tcPr>
            <w:tcW w:w="0" w:type="auto"/>
            <w:tcBorders>
              <w:bottom w:val="single" w:sz="6" w:space="0" w:color="000000"/>
            </w:tcBorders>
            <w:tcMar>
              <w:top w:w="30" w:type="dxa"/>
              <w:left w:w="45" w:type="dxa"/>
              <w:bottom w:w="30" w:type="dxa"/>
              <w:right w:w="45" w:type="dxa"/>
            </w:tcMar>
            <w:vAlign w:val="bottom"/>
            <w:hideMark/>
          </w:tcPr>
          <w:p w14:paraId="33ED6FC9"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Random guess</w:t>
            </w:r>
          </w:p>
        </w:tc>
        <w:tc>
          <w:tcPr>
            <w:tcW w:w="0" w:type="auto"/>
            <w:tcBorders>
              <w:bottom w:val="single" w:sz="6" w:space="0" w:color="000000"/>
            </w:tcBorders>
            <w:tcMar>
              <w:top w:w="30" w:type="dxa"/>
              <w:left w:w="45" w:type="dxa"/>
              <w:bottom w:w="30" w:type="dxa"/>
              <w:right w:w="45" w:type="dxa"/>
            </w:tcMar>
            <w:vAlign w:val="bottom"/>
            <w:hideMark/>
          </w:tcPr>
          <w:p w14:paraId="36E64364"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Naive guess</w:t>
            </w:r>
          </w:p>
        </w:tc>
      </w:tr>
      <w:tr w:rsidR="0096331A" w:rsidRPr="00ED1FC0" w14:paraId="7C15B21D" w14:textId="77777777" w:rsidTr="00ED1FC0">
        <w:trPr>
          <w:trHeight w:val="225"/>
          <w:tblCellSpacing w:w="0" w:type="dxa"/>
        </w:trPr>
        <w:tc>
          <w:tcPr>
            <w:tcW w:w="0" w:type="auto"/>
            <w:tcMar>
              <w:top w:w="30" w:type="dxa"/>
              <w:left w:w="45" w:type="dxa"/>
              <w:bottom w:w="30" w:type="dxa"/>
              <w:right w:w="45" w:type="dxa"/>
            </w:tcMar>
            <w:vAlign w:val="bottom"/>
            <w:hideMark/>
          </w:tcPr>
          <w:p w14:paraId="2EB6CAF7"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Logistic</w:t>
            </w:r>
          </w:p>
        </w:tc>
        <w:tc>
          <w:tcPr>
            <w:tcW w:w="0" w:type="auto"/>
            <w:tcMar>
              <w:top w:w="30" w:type="dxa"/>
              <w:left w:w="45" w:type="dxa"/>
              <w:bottom w:w="30" w:type="dxa"/>
              <w:right w:w="45" w:type="dxa"/>
            </w:tcMar>
            <w:vAlign w:val="bottom"/>
            <w:hideMark/>
          </w:tcPr>
          <w:p w14:paraId="35952FFC" w14:textId="44443B83" w:rsidR="00ED1FC0" w:rsidRPr="00ED1FC0" w:rsidRDefault="00523ECB" w:rsidP="00523ECB">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375EB09D" w14:textId="77777777" w:rsidR="00ED1FC0" w:rsidRPr="00ED1FC0" w:rsidRDefault="00ED1FC0" w:rsidP="00ED1FC0">
            <w:pPr>
              <w:jc w:val="left"/>
              <w:rPr>
                <w:rFonts w:eastAsia="Times New Roman"/>
                <w:sz w:val="18"/>
                <w:szCs w:val="18"/>
              </w:rPr>
            </w:pPr>
            <w:r w:rsidRPr="00ED1FC0">
              <w:rPr>
                <w:rFonts w:eastAsia="Times New Roman"/>
                <w:sz w:val="18"/>
                <w:szCs w:val="18"/>
              </w:rPr>
              <w:t>0.871</w:t>
            </w:r>
          </w:p>
        </w:tc>
        <w:tc>
          <w:tcPr>
            <w:tcW w:w="0" w:type="auto"/>
            <w:tcMar>
              <w:top w:w="30" w:type="dxa"/>
              <w:left w:w="45" w:type="dxa"/>
              <w:bottom w:w="30" w:type="dxa"/>
              <w:right w:w="45" w:type="dxa"/>
            </w:tcMar>
            <w:vAlign w:val="bottom"/>
            <w:hideMark/>
          </w:tcPr>
          <w:p w14:paraId="46AA3740" w14:textId="77777777" w:rsidR="00ED1FC0" w:rsidRPr="00ED1FC0" w:rsidRDefault="00ED1FC0" w:rsidP="00ED1FC0">
            <w:pPr>
              <w:jc w:val="left"/>
              <w:rPr>
                <w:rFonts w:eastAsia="Times New Roman"/>
                <w:sz w:val="18"/>
                <w:szCs w:val="18"/>
              </w:rPr>
            </w:pPr>
            <w:r w:rsidRPr="00ED1FC0">
              <w:rPr>
                <w:rFonts w:eastAsia="Times New Roman"/>
                <w:sz w:val="18"/>
                <w:szCs w:val="18"/>
              </w:rPr>
              <w:t>0.849</w:t>
            </w:r>
          </w:p>
        </w:tc>
        <w:tc>
          <w:tcPr>
            <w:tcW w:w="0" w:type="auto"/>
            <w:tcMar>
              <w:top w:w="30" w:type="dxa"/>
              <w:left w:w="45" w:type="dxa"/>
              <w:bottom w:w="30" w:type="dxa"/>
              <w:right w:w="45" w:type="dxa"/>
            </w:tcMar>
            <w:vAlign w:val="bottom"/>
            <w:hideMark/>
          </w:tcPr>
          <w:p w14:paraId="0B165F48" w14:textId="77777777" w:rsidR="00ED1FC0" w:rsidRPr="00ED1FC0" w:rsidRDefault="00ED1FC0" w:rsidP="00ED1FC0">
            <w:pPr>
              <w:jc w:val="left"/>
              <w:rPr>
                <w:rFonts w:eastAsia="Times New Roman"/>
                <w:sz w:val="18"/>
                <w:szCs w:val="18"/>
              </w:rPr>
            </w:pPr>
            <w:r w:rsidRPr="00ED1FC0">
              <w:rPr>
                <w:rFonts w:eastAsia="Times New Roman"/>
                <w:sz w:val="18"/>
                <w:szCs w:val="18"/>
              </w:rPr>
              <w:t>0.996</w:t>
            </w:r>
          </w:p>
        </w:tc>
        <w:tc>
          <w:tcPr>
            <w:tcW w:w="0" w:type="auto"/>
            <w:tcMar>
              <w:top w:w="30" w:type="dxa"/>
              <w:left w:w="45" w:type="dxa"/>
              <w:bottom w:w="30" w:type="dxa"/>
              <w:right w:w="45" w:type="dxa"/>
            </w:tcMar>
            <w:vAlign w:val="bottom"/>
            <w:hideMark/>
          </w:tcPr>
          <w:p w14:paraId="7451F624" w14:textId="1E4E394B"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075CAAA2" w14:textId="0ABAC66A"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090ABD88" w14:textId="6E7F20FF"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96331A" w:rsidRPr="00ED1FC0" w14:paraId="5EF3824F" w14:textId="77777777" w:rsidTr="00ED1FC0">
        <w:trPr>
          <w:trHeight w:val="225"/>
          <w:tblCellSpacing w:w="0" w:type="dxa"/>
        </w:trPr>
        <w:tc>
          <w:tcPr>
            <w:tcW w:w="0" w:type="auto"/>
            <w:tcMar>
              <w:top w:w="30" w:type="dxa"/>
              <w:left w:w="45" w:type="dxa"/>
              <w:bottom w:w="30" w:type="dxa"/>
              <w:right w:w="45" w:type="dxa"/>
            </w:tcMar>
            <w:vAlign w:val="bottom"/>
            <w:hideMark/>
          </w:tcPr>
          <w:p w14:paraId="675F0D13"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LGBMC</w:t>
            </w:r>
          </w:p>
        </w:tc>
        <w:tc>
          <w:tcPr>
            <w:tcW w:w="0" w:type="auto"/>
            <w:tcMar>
              <w:top w:w="30" w:type="dxa"/>
              <w:left w:w="45" w:type="dxa"/>
              <w:bottom w:w="30" w:type="dxa"/>
              <w:right w:w="45" w:type="dxa"/>
            </w:tcMar>
            <w:vAlign w:val="bottom"/>
            <w:hideMark/>
          </w:tcPr>
          <w:p w14:paraId="44858C8F" w14:textId="77777777" w:rsidR="00ED1FC0" w:rsidRPr="00ED1FC0" w:rsidRDefault="00ED1FC0" w:rsidP="00ED1FC0">
            <w:pPr>
              <w:jc w:val="left"/>
              <w:rPr>
                <w:rFonts w:eastAsia="Times New Roman"/>
                <w:sz w:val="18"/>
                <w:szCs w:val="18"/>
              </w:rPr>
            </w:pPr>
            <w:r w:rsidRPr="00ED1FC0">
              <w:rPr>
                <w:rFonts w:eastAsia="Times New Roman"/>
                <w:sz w:val="18"/>
                <w:szCs w:val="18"/>
              </w:rPr>
              <w:t>0.129</w:t>
            </w:r>
          </w:p>
        </w:tc>
        <w:tc>
          <w:tcPr>
            <w:tcW w:w="0" w:type="auto"/>
            <w:tcMar>
              <w:top w:w="30" w:type="dxa"/>
              <w:left w:w="45" w:type="dxa"/>
              <w:bottom w:w="30" w:type="dxa"/>
              <w:right w:w="45" w:type="dxa"/>
            </w:tcMar>
            <w:vAlign w:val="bottom"/>
            <w:hideMark/>
          </w:tcPr>
          <w:p w14:paraId="526E310D" w14:textId="47F3DC9F"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685C9729" w14:textId="77777777" w:rsidR="00ED1FC0" w:rsidRPr="00ED1FC0" w:rsidRDefault="00ED1FC0" w:rsidP="00ED1FC0">
            <w:pPr>
              <w:jc w:val="left"/>
              <w:rPr>
                <w:rFonts w:eastAsia="Times New Roman"/>
                <w:sz w:val="18"/>
                <w:szCs w:val="18"/>
              </w:rPr>
            </w:pPr>
            <w:r w:rsidRPr="00ED1FC0">
              <w:rPr>
                <w:rFonts w:eastAsia="Times New Roman"/>
                <w:sz w:val="18"/>
                <w:szCs w:val="18"/>
              </w:rPr>
              <w:t>0.351</w:t>
            </w:r>
          </w:p>
        </w:tc>
        <w:tc>
          <w:tcPr>
            <w:tcW w:w="0" w:type="auto"/>
            <w:tcMar>
              <w:top w:w="30" w:type="dxa"/>
              <w:left w:w="45" w:type="dxa"/>
              <w:bottom w:w="30" w:type="dxa"/>
              <w:right w:w="45" w:type="dxa"/>
            </w:tcMar>
            <w:vAlign w:val="bottom"/>
            <w:hideMark/>
          </w:tcPr>
          <w:p w14:paraId="431FFF1F" w14:textId="77777777" w:rsidR="00ED1FC0" w:rsidRPr="00ED1FC0" w:rsidRDefault="00ED1FC0" w:rsidP="00ED1FC0">
            <w:pPr>
              <w:jc w:val="left"/>
              <w:rPr>
                <w:rFonts w:eastAsia="Times New Roman"/>
                <w:sz w:val="18"/>
                <w:szCs w:val="18"/>
              </w:rPr>
            </w:pPr>
            <w:r w:rsidRPr="00ED1FC0">
              <w:rPr>
                <w:rFonts w:eastAsia="Times New Roman"/>
                <w:sz w:val="18"/>
                <w:szCs w:val="18"/>
              </w:rPr>
              <w:t>0.749</w:t>
            </w:r>
          </w:p>
        </w:tc>
        <w:tc>
          <w:tcPr>
            <w:tcW w:w="0" w:type="auto"/>
            <w:tcMar>
              <w:top w:w="30" w:type="dxa"/>
              <w:left w:w="45" w:type="dxa"/>
              <w:bottom w:w="30" w:type="dxa"/>
              <w:right w:w="45" w:type="dxa"/>
            </w:tcMar>
            <w:vAlign w:val="bottom"/>
            <w:hideMark/>
          </w:tcPr>
          <w:p w14:paraId="3D8B3270" w14:textId="180521D0"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201AB4ED" w14:textId="3A5A9644"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3B9BB174" w14:textId="1E21B978"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96331A" w:rsidRPr="00ED1FC0" w14:paraId="014F9368" w14:textId="77777777" w:rsidTr="00ED1FC0">
        <w:trPr>
          <w:trHeight w:val="225"/>
          <w:tblCellSpacing w:w="0" w:type="dxa"/>
        </w:trPr>
        <w:tc>
          <w:tcPr>
            <w:tcW w:w="0" w:type="auto"/>
            <w:tcMar>
              <w:top w:w="30" w:type="dxa"/>
              <w:left w:w="45" w:type="dxa"/>
              <w:bottom w:w="30" w:type="dxa"/>
              <w:right w:w="45" w:type="dxa"/>
            </w:tcMar>
            <w:vAlign w:val="bottom"/>
            <w:hideMark/>
          </w:tcPr>
          <w:p w14:paraId="3EDB025E"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RFC</w:t>
            </w:r>
          </w:p>
        </w:tc>
        <w:tc>
          <w:tcPr>
            <w:tcW w:w="0" w:type="auto"/>
            <w:tcMar>
              <w:top w:w="30" w:type="dxa"/>
              <w:left w:w="45" w:type="dxa"/>
              <w:bottom w:w="30" w:type="dxa"/>
              <w:right w:w="45" w:type="dxa"/>
            </w:tcMar>
            <w:vAlign w:val="bottom"/>
            <w:hideMark/>
          </w:tcPr>
          <w:p w14:paraId="72F698AD" w14:textId="77777777" w:rsidR="00ED1FC0" w:rsidRPr="00ED1FC0" w:rsidRDefault="00ED1FC0" w:rsidP="00ED1FC0">
            <w:pPr>
              <w:jc w:val="left"/>
              <w:rPr>
                <w:rFonts w:eastAsia="Times New Roman"/>
                <w:sz w:val="18"/>
                <w:szCs w:val="18"/>
              </w:rPr>
            </w:pPr>
            <w:r w:rsidRPr="00ED1FC0">
              <w:rPr>
                <w:rFonts w:eastAsia="Times New Roman"/>
                <w:sz w:val="18"/>
                <w:szCs w:val="18"/>
              </w:rPr>
              <w:t>0.151</w:t>
            </w:r>
          </w:p>
        </w:tc>
        <w:tc>
          <w:tcPr>
            <w:tcW w:w="0" w:type="auto"/>
            <w:tcMar>
              <w:top w:w="30" w:type="dxa"/>
              <w:left w:w="45" w:type="dxa"/>
              <w:bottom w:w="30" w:type="dxa"/>
              <w:right w:w="45" w:type="dxa"/>
            </w:tcMar>
            <w:vAlign w:val="bottom"/>
            <w:hideMark/>
          </w:tcPr>
          <w:p w14:paraId="794C1E74" w14:textId="77777777" w:rsidR="00ED1FC0" w:rsidRPr="00ED1FC0" w:rsidRDefault="00ED1FC0" w:rsidP="00ED1FC0">
            <w:pPr>
              <w:jc w:val="left"/>
              <w:rPr>
                <w:rFonts w:eastAsia="Times New Roman"/>
                <w:sz w:val="18"/>
                <w:szCs w:val="18"/>
              </w:rPr>
            </w:pPr>
            <w:r w:rsidRPr="00ED1FC0">
              <w:rPr>
                <w:rFonts w:eastAsia="Times New Roman"/>
                <w:sz w:val="18"/>
                <w:szCs w:val="18"/>
              </w:rPr>
              <w:t>0.649</w:t>
            </w:r>
          </w:p>
        </w:tc>
        <w:tc>
          <w:tcPr>
            <w:tcW w:w="0" w:type="auto"/>
            <w:tcMar>
              <w:top w:w="30" w:type="dxa"/>
              <w:left w:w="45" w:type="dxa"/>
              <w:bottom w:w="30" w:type="dxa"/>
              <w:right w:w="45" w:type="dxa"/>
            </w:tcMar>
            <w:vAlign w:val="bottom"/>
            <w:hideMark/>
          </w:tcPr>
          <w:p w14:paraId="783940D9" w14:textId="162ACD8F"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4779B6A6" w14:textId="77777777" w:rsidR="00ED1FC0" w:rsidRPr="00ED1FC0" w:rsidRDefault="00ED1FC0" w:rsidP="00ED1FC0">
            <w:pPr>
              <w:jc w:val="left"/>
              <w:rPr>
                <w:rFonts w:eastAsia="Times New Roman"/>
                <w:sz w:val="18"/>
                <w:szCs w:val="18"/>
              </w:rPr>
            </w:pPr>
            <w:r w:rsidRPr="00ED1FC0">
              <w:rPr>
                <w:rFonts w:eastAsia="Times New Roman"/>
                <w:sz w:val="18"/>
                <w:szCs w:val="18"/>
              </w:rPr>
              <w:t>0.903</w:t>
            </w:r>
          </w:p>
        </w:tc>
        <w:tc>
          <w:tcPr>
            <w:tcW w:w="0" w:type="auto"/>
            <w:tcMar>
              <w:top w:w="30" w:type="dxa"/>
              <w:left w:w="45" w:type="dxa"/>
              <w:bottom w:w="30" w:type="dxa"/>
              <w:right w:w="45" w:type="dxa"/>
            </w:tcMar>
            <w:vAlign w:val="bottom"/>
            <w:hideMark/>
          </w:tcPr>
          <w:p w14:paraId="2360D4D9" w14:textId="17EEF90A"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54D25ACD" w14:textId="40438CAA"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24F25FBD" w14:textId="0ED4FA8D"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96331A" w:rsidRPr="00ED1FC0" w14:paraId="5BCA2EE5" w14:textId="77777777" w:rsidTr="00ED1FC0">
        <w:trPr>
          <w:trHeight w:val="225"/>
          <w:tblCellSpacing w:w="0" w:type="dxa"/>
        </w:trPr>
        <w:tc>
          <w:tcPr>
            <w:tcW w:w="0" w:type="auto"/>
            <w:tcMar>
              <w:top w:w="30" w:type="dxa"/>
              <w:left w:w="45" w:type="dxa"/>
              <w:bottom w:w="30" w:type="dxa"/>
              <w:right w:w="45" w:type="dxa"/>
            </w:tcMar>
            <w:vAlign w:val="bottom"/>
            <w:hideMark/>
          </w:tcPr>
          <w:p w14:paraId="64D6A3AB"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FNN</w:t>
            </w:r>
          </w:p>
        </w:tc>
        <w:tc>
          <w:tcPr>
            <w:tcW w:w="0" w:type="auto"/>
            <w:tcMar>
              <w:top w:w="30" w:type="dxa"/>
              <w:left w:w="45" w:type="dxa"/>
              <w:bottom w:w="30" w:type="dxa"/>
              <w:right w:w="45" w:type="dxa"/>
            </w:tcMar>
            <w:vAlign w:val="bottom"/>
            <w:hideMark/>
          </w:tcPr>
          <w:p w14:paraId="1951BB61" w14:textId="654F0034" w:rsidR="00ED1FC0" w:rsidRPr="00ED1FC0" w:rsidRDefault="00ED1FC0" w:rsidP="00ED1FC0">
            <w:pPr>
              <w:jc w:val="left"/>
              <w:rPr>
                <w:rFonts w:eastAsia="Times New Roman"/>
                <w:sz w:val="18"/>
                <w:szCs w:val="18"/>
              </w:rPr>
            </w:pPr>
            <w:r w:rsidRPr="00ED1FC0">
              <w:rPr>
                <w:rFonts w:eastAsia="Times New Roman"/>
                <w:sz w:val="18"/>
                <w:szCs w:val="18"/>
              </w:rPr>
              <w:t>0.004</w:t>
            </w:r>
            <w:r w:rsidR="00C007DD">
              <w:rPr>
                <w:rFonts w:eastAsia="Times New Roman"/>
                <w:sz w:val="18"/>
                <w:szCs w:val="18"/>
              </w:rPr>
              <w:t>***</w:t>
            </w:r>
          </w:p>
        </w:tc>
        <w:tc>
          <w:tcPr>
            <w:tcW w:w="0" w:type="auto"/>
            <w:tcMar>
              <w:top w:w="30" w:type="dxa"/>
              <w:left w:w="45" w:type="dxa"/>
              <w:bottom w:w="30" w:type="dxa"/>
              <w:right w:w="45" w:type="dxa"/>
            </w:tcMar>
            <w:vAlign w:val="bottom"/>
            <w:hideMark/>
          </w:tcPr>
          <w:p w14:paraId="6F8E3886" w14:textId="77777777" w:rsidR="00ED1FC0" w:rsidRPr="00ED1FC0" w:rsidRDefault="00ED1FC0" w:rsidP="00ED1FC0">
            <w:pPr>
              <w:jc w:val="left"/>
              <w:rPr>
                <w:rFonts w:eastAsia="Times New Roman"/>
                <w:sz w:val="18"/>
                <w:szCs w:val="18"/>
              </w:rPr>
            </w:pPr>
            <w:r w:rsidRPr="00ED1FC0">
              <w:rPr>
                <w:rFonts w:eastAsia="Times New Roman"/>
                <w:sz w:val="18"/>
                <w:szCs w:val="18"/>
              </w:rPr>
              <w:t>0.251</w:t>
            </w:r>
          </w:p>
        </w:tc>
        <w:tc>
          <w:tcPr>
            <w:tcW w:w="0" w:type="auto"/>
            <w:tcMar>
              <w:top w:w="30" w:type="dxa"/>
              <w:left w:w="45" w:type="dxa"/>
              <w:bottom w:w="30" w:type="dxa"/>
              <w:right w:w="45" w:type="dxa"/>
            </w:tcMar>
            <w:vAlign w:val="bottom"/>
            <w:hideMark/>
          </w:tcPr>
          <w:p w14:paraId="3E1B670A" w14:textId="5E02B999" w:rsidR="00ED1FC0" w:rsidRPr="00ED1FC0" w:rsidRDefault="00ED1FC0" w:rsidP="00ED1FC0">
            <w:pPr>
              <w:jc w:val="left"/>
              <w:rPr>
                <w:rFonts w:eastAsia="Times New Roman"/>
                <w:sz w:val="18"/>
                <w:szCs w:val="18"/>
              </w:rPr>
            </w:pPr>
            <w:r w:rsidRPr="00ED1FC0">
              <w:rPr>
                <w:rFonts w:eastAsia="Times New Roman"/>
                <w:sz w:val="18"/>
                <w:szCs w:val="18"/>
              </w:rPr>
              <w:t>0.097</w:t>
            </w:r>
            <w:r w:rsidR="00C007DD">
              <w:rPr>
                <w:rFonts w:eastAsia="Times New Roman"/>
                <w:sz w:val="18"/>
                <w:szCs w:val="18"/>
              </w:rPr>
              <w:t>*</w:t>
            </w:r>
          </w:p>
        </w:tc>
        <w:tc>
          <w:tcPr>
            <w:tcW w:w="0" w:type="auto"/>
            <w:tcMar>
              <w:top w:w="30" w:type="dxa"/>
              <w:left w:w="45" w:type="dxa"/>
              <w:bottom w:w="30" w:type="dxa"/>
              <w:right w:w="45" w:type="dxa"/>
            </w:tcMar>
            <w:vAlign w:val="bottom"/>
            <w:hideMark/>
          </w:tcPr>
          <w:p w14:paraId="3C4CB5F0" w14:textId="7C2C0FF4"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65EC80B7" w14:textId="45D4AB41"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3D12E617" w14:textId="7A78270D"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1911D2A1" w14:textId="1B9CB16A"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96331A" w:rsidRPr="00ED1FC0" w14:paraId="6698C1BF" w14:textId="77777777" w:rsidTr="00ED1FC0">
        <w:trPr>
          <w:trHeight w:val="225"/>
          <w:tblCellSpacing w:w="0" w:type="dxa"/>
        </w:trPr>
        <w:tc>
          <w:tcPr>
            <w:tcW w:w="0" w:type="auto"/>
            <w:tcMar>
              <w:top w:w="30" w:type="dxa"/>
              <w:left w:w="45" w:type="dxa"/>
              <w:bottom w:w="30" w:type="dxa"/>
              <w:right w:w="45" w:type="dxa"/>
            </w:tcMar>
            <w:vAlign w:val="bottom"/>
            <w:hideMark/>
          </w:tcPr>
          <w:p w14:paraId="7676012C" w14:textId="77777777" w:rsidR="00ED1FC0" w:rsidRPr="00ED1FC0" w:rsidRDefault="00ED1FC0" w:rsidP="00ED1FC0">
            <w:pPr>
              <w:jc w:val="left"/>
              <w:rPr>
                <w:rFonts w:eastAsia="Times New Roman"/>
                <w:sz w:val="18"/>
                <w:szCs w:val="18"/>
              </w:rPr>
            </w:pPr>
            <w:r w:rsidRPr="00ED1FC0">
              <w:rPr>
                <w:rFonts w:eastAsia="Times New Roman"/>
                <w:sz w:val="18"/>
                <w:szCs w:val="18"/>
              </w:rPr>
              <w:t>BuyAndHolds</w:t>
            </w:r>
          </w:p>
        </w:tc>
        <w:tc>
          <w:tcPr>
            <w:tcW w:w="0" w:type="auto"/>
            <w:tcMar>
              <w:top w:w="30" w:type="dxa"/>
              <w:left w:w="45" w:type="dxa"/>
              <w:bottom w:w="30" w:type="dxa"/>
              <w:right w:w="45" w:type="dxa"/>
            </w:tcMar>
            <w:vAlign w:val="bottom"/>
            <w:hideMark/>
          </w:tcPr>
          <w:p w14:paraId="2817EA19"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387C9753"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1EC6279E"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32EA916C"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6BD99879" w14:textId="0FAF0D56"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15BB5BA9" w14:textId="37164B22" w:rsidR="00ED1FC0" w:rsidRPr="00ED1FC0" w:rsidRDefault="00ED1FC0" w:rsidP="00ED1FC0">
            <w:pPr>
              <w:jc w:val="left"/>
              <w:rPr>
                <w:rFonts w:eastAsia="Times New Roman"/>
                <w:sz w:val="18"/>
                <w:szCs w:val="18"/>
              </w:rPr>
            </w:pPr>
            <w:r w:rsidRPr="00ED1FC0">
              <w:rPr>
                <w:rFonts w:eastAsia="Times New Roman"/>
                <w:sz w:val="18"/>
                <w:szCs w:val="18"/>
              </w:rPr>
              <w:t>0.054</w:t>
            </w:r>
            <w:r w:rsidR="00C007DD">
              <w:rPr>
                <w:rFonts w:eastAsia="Times New Roman"/>
                <w:sz w:val="18"/>
                <w:szCs w:val="18"/>
              </w:rPr>
              <w:t>*</w:t>
            </w:r>
          </w:p>
        </w:tc>
        <w:tc>
          <w:tcPr>
            <w:tcW w:w="0" w:type="auto"/>
            <w:tcMar>
              <w:top w:w="30" w:type="dxa"/>
              <w:left w:w="45" w:type="dxa"/>
              <w:bottom w:w="30" w:type="dxa"/>
              <w:right w:w="45" w:type="dxa"/>
            </w:tcMar>
            <w:vAlign w:val="bottom"/>
            <w:hideMark/>
          </w:tcPr>
          <w:p w14:paraId="4FB8260E" w14:textId="29971C58" w:rsidR="00ED1FC0" w:rsidRPr="00ED1FC0" w:rsidRDefault="00ED1FC0" w:rsidP="00ED1FC0">
            <w:pPr>
              <w:jc w:val="left"/>
              <w:rPr>
                <w:rFonts w:eastAsia="Times New Roman"/>
                <w:sz w:val="18"/>
                <w:szCs w:val="18"/>
              </w:rPr>
            </w:pPr>
            <w:r w:rsidRPr="00ED1FC0">
              <w:rPr>
                <w:rFonts w:eastAsia="Times New Roman"/>
                <w:sz w:val="18"/>
                <w:szCs w:val="18"/>
              </w:rPr>
              <w:t>0.000</w:t>
            </w:r>
            <w:r w:rsidR="00C007DD">
              <w:rPr>
                <w:rFonts w:eastAsia="Times New Roman"/>
                <w:sz w:val="18"/>
                <w:szCs w:val="18"/>
              </w:rPr>
              <w:t>***</w:t>
            </w:r>
          </w:p>
        </w:tc>
      </w:tr>
      <w:tr w:rsidR="0096331A" w:rsidRPr="00ED1FC0" w14:paraId="053BDE27" w14:textId="77777777" w:rsidTr="00ED1FC0">
        <w:trPr>
          <w:trHeight w:val="225"/>
          <w:tblCellSpacing w:w="0" w:type="dxa"/>
        </w:trPr>
        <w:tc>
          <w:tcPr>
            <w:tcW w:w="0" w:type="auto"/>
            <w:tcMar>
              <w:top w:w="30" w:type="dxa"/>
              <w:left w:w="45" w:type="dxa"/>
              <w:bottom w:w="30" w:type="dxa"/>
              <w:right w:w="45" w:type="dxa"/>
            </w:tcMar>
            <w:vAlign w:val="bottom"/>
            <w:hideMark/>
          </w:tcPr>
          <w:p w14:paraId="0D4DB45A" w14:textId="77777777" w:rsidR="00ED1FC0" w:rsidRPr="00ED1FC0" w:rsidRDefault="00ED1FC0" w:rsidP="00ED1FC0">
            <w:pPr>
              <w:jc w:val="left"/>
              <w:rPr>
                <w:rFonts w:eastAsia="Times New Roman"/>
                <w:sz w:val="18"/>
                <w:szCs w:val="18"/>
              </w:rPr>
            </w:pPr>
            <w:r w:rsidRPr="00ED1FC0">
              <w:rPr>
                <w:rFonts w:eastAsia="Times New Roman"/>
                <w:sz w:val="18"/>
                <w:szCs w:val="18"/>
              </w:rPr>
              <w:t>Random guess</w:t>
            </w:r>
          </w:p>
        </w:tc>
        <w:tc>
          <w:tcPr>
            <w:tcW w:w="0" w:type="auto"/>
            <w:tcMar>
              <w:top w:w="30" w:type="dxa"/>
              <w:left w:w="45" w:type="dxa"/>
              <w:bottom w:w="30" w:type="dxa"/>
              <w:right w:w="45" w:type="dxa"/>
            </w:tcMar>
            <w:vAlign w:val="bottom"/>
            <w:hideMark/>
          </w:tcPr>
          <w:p w14:paraId="790C8CC0"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71809A75"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6DB26C51"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70F25C54"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1CCCFAEE"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7EC32C09" w14:textId="7E88C59C"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207D6296" w14:textId="3F4E3A10" w:rsidR="00ED1FC0" w:rsidRPr="00ED1FC0" w:rsidRDefault="00ED1FC0" w:rsidP="00ED1FC0">
            <w:pPr>
              <w:jc w:val="left"/>
              <w:rPr>
                <w:rFonts w:eastAsia="Times New Roman"/>
                <w:sz w:val="18"/>
                <w:szCs w:val="18"/>
              </w:rPr>
            </w:pPr>
            <w:r w:rsidRPr="00ED1FC0">
              <w:rPr>
                <w:rFonts w:eastAsia="Times New Roman"/>
                <w:sz w:val="18"/>
                <w:szCs w:val="18"/>
              </w:rPr>
              <w:t>0.049</w:t>
            </w:r>
            <w:r w:rsidR="00C007DD">
              <w:rPr>
                <w:rFonts w:eastAsia="Times New Roman"/>
                <w:sz w:val="18"/>
                <w:szCs w:val="18"/>
              </w:rPr>
              <w:t>**</w:t>
            </w:r>
          </w:p>
        </w:tc>
      </w:tr>
      <w:tr w:rsidR="0096331A" w:rsidRPr="00ED1FC0" w14:paraId="7AD6A57D" w14:textId="77777777" w:rsidTr="00ED1FC0">
        <w:trPr>
          <w:trHeight w:val="225"/>
          <w:tblCellSpacing w:w="0" w:type="dxa"/>
        </w:trPr>
        <w:tc>
          <w:tcPr>
            <w:tcW w:w="0" w:type="auto"/>
            <w:tcBorders>
              <w:bottom w:val="single" w:sz="6" w:space="0" w:color="000000"/>
            </w:tcBorders>
            <w:tcMar>
              <w:top w:w="30" w:type="dxa"/>
              <w:left w:w="45" w:type="dxa"/>
              <w:bottom w:w="30" w:type="dxa"/>
              <w:right w:w="45" w:type="dxa"/>
            </w:tcMar>
            <w:vAlign w:val="bottom"/>
            <w:hideMark/>
          </w:tcPr>
          <w:p w14:paraId="64C6207C" w14:textId="77777777" w:rsidR="00ED1FC0" w:rsidRPr="00ED1FC0" w:rsidRDefault="00ED1FC0" w:rsidP="00ED1FC0">
            <w:pPr>
              <w:jc w:val="left"/>
              <w:rPr>
                <w:rFonts w:eastAsia="Times New Roman"/>
                <w:sz w:val="18"/>
                <w:szCs w:val="18"/>
              </w:rPr>
            </w:pPr>
            <w:r w:rsidRPr="00ED1FC0">
              <w:rPr>
                <w:rFonts w:eastAsia="Times New Roman"/>
                <w:sz w:val="18"/>
                <w:szCs w:val="18"/>
              </w:rPr>
              <w:t>Naive guess</w:t>
            </w:r>
          </w:p>
        </w:tc>
        <w:tc>
          <w:tcPr>
            <w:tcW w:w="0" w:type="auto"/>
            <w:tcBorders>
              <w:bottom w:val="single" w:sz="6" w:space="0" w:color="000000"/>
            </w:tcBorders>
            <w:tcMar>
              <w:top w:w="30" w:type="dxa"/>
              <w:left w:w="45" w:type="dxa"/>
              <w:bottom w:w="30" w:type="dxa"/>
              <w:right w:w="45" w:type="dxa"/>
            </w:tcMar>
            <w:vAlign w:val="bottom"/>
            <w:hideMark/>
          </w:tcPr>
          <w:p w14:paraId="1FD9163B"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66369F76"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58905D63"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355B91E8"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14F93D30"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38AD0DFD" w14:textId="77777777" w:rsidR="00ED1FC0" w:rsidRPr="00ED1FC0" w:rsidRDefault="00ED1FC0" w:rsidP="00ED1FC0">
            <w:pPr>
              <w:jc w:val="left"/>
              <w:rPr>
                <w:rFonts w:eastAsia="Times New Roman"/>
                <w:sz w:val="18"/>
                <w:szCs w:val="18"/>
              </w:rPr>
            </w:pPr>
            <w:r w:rsidRPr="00ED1FC0">
              <w:rPr>
                <w:rFonts w:eastAsia="Times New Roman"/>
                <w:sz w:val="18"/>
                <w:szCs w:val="18"/>
              </w:rPr>
              <w:t>0.951</w:t>
            </w:r>
          </w:p>
        </w:tc>
        <w:tc>
          <w:tcPr>
            <w:tcW w:w="0" w:type="auto"/>
            <w:tcBorders>
              <w:bottom w:val="single" w:sz="6" w:space="0" w:color="000000"/>
            </w:tcBorders>
            <w:tcMar>
              <w:top w:w="30" w:type="dxa"/>
              <w:left w:w="45" w:type="dxa"/>
              <w:bottom w:w="30" w:type="dxa"/>
              <w:right w:w="45" w:type="dxa"/>
            </w:tcMar>
            <w:vAlign w:val="bottom"/>
            <w:hideMark/>
          </w:tcPr>
          <w:p w14:paraId="61FE7B8C" w14:textId="29BB6418" w:rsidR="00ED1FC0" w:rsidRPr="00ED1FC0" w:rsidRDefault="00523ECB" w:rsidP="00ED1FC0">
            <w:pPr>
              <w:jc w:val="left"/>
              <w:rPr>
                <w:rFonts w:eastAsia="Times New Roman"/>
                <w:sz w:val="18"/>
                <w:szCs w:val="18"/>
              </w:rPr>
            </w:pPr>
            <w:r>
              <w:rPr>
                <w:rFonts w:eastAsia="Times New Roman"/>
                <w:sz w:val="18"/>
                <w:szCs w:val="18"/>
              </w:rPr>
              <w:t>-</w:t>
            </w:r>
          </w:p>
        </w:tc>
      </w:tr>
      <w:tr w:rsidR="00ED1FC0" w:rsidRPr="00ED1FC0" w14:paraId="2F16A82F" w14:textId="77777777" w:rsidTr="00ED1FC0">
        <w:trPr>
          <w:trHeight w:val="225"/>
          <w:tblCellSpacing w:w="0" w:type="dxa"/>
        </w:trPr>
        <w:tc>
          <w:tcPr>
            <w:tcW w:w="0" w:type="auto"/>
            <w:gridSpan w:val="8"/>
            <w:tcMar>
              <w:top w:w="30" w:type="dxa"/>
              <w:left w:w="45" w:type="dxa"/>
              <w:bottom w:w="30" w:type="dxa"/>
              <w:right w:w="45" w:type="dxa"/>
            </w:tcMar>
            <w:vAlign w:val="bottom"/>
            <w:hideMark/>
          </w:tcPr>
          <w:p w14:paraId="1797A160" w14:textId="7594B331" w:rsidR="00ED1FC0" w:rsidRPr="00ED1FC0" w:rsidRDefault="00ED1FC0" w:rsidP="00ED1FC0">
            <w:pPr>
              <w:jc w:val="left"/>
              <w:rPr>
                <w:rFonts w:eastAsia="Times New Roman"/>
                <w:sz w:val="18"/>
                <w:szCs w:val="18"/>
              </w:rPr>
            </w:pPr>
            <w:r w:rsidRPr="00ED1FC0">
              <w:rPr>
                <w:rFonts w:eastAsia="Times New Roman"/>
                <w:sz w:val="18"/>
                <w:szCs w:val="18"/>
              </w:rPr>
              <w:t xml:space="preserve">The values are </w:t>
            </w:r>
            <w:r w:rsidR="00F2150E">
              <w:rPr>
                <w:rFonts w:eastAsia="Times New Roman"/>
                <w:sz w:val="18"/>
                <w:szCs w:val="18"/>
              </w:rPr>
              <w:t xml:space="preserve">the </w:t>
            </w:r>
            <w:r w:rsidRPr="00ED1FC0">
              <w:rPr>
                <w:rFonts w:eastAsia="Times New Roman"/>
                <w:sz w:val="18"/>
                <w:szCs w:val="18"/>
              </w:rPr>
              <w:t>p</w:t>
            </w:r>
            <w:r w:rsidR="008932FE">
              <w:rPr>
                <w:rFonts w:eastAsia="Times New Roman"/>
                <w:sz w:val="18"/>
                <w:szCs w:val="18"/>
              </w:rPr>
              <w:t xml:space="preserve"> </w:t>
            </w:r>
            <w:r w:rsidRPr="00ED1FC0">
              <w:rPr>
                <w:rFonts w:eastAsia="Times New Roman"/>
                <w:sz w:val="18"/>
                <w:szCs w:val="18"/>
              </w:rPr>
              <w:t>value</w:t>
            </w:r>
            <w:r w:rsidR="00F2150E">
              <w:rPr>
                <w:rFonts w:eastAsia="Times New Roman"/>
                <w:sz w:val="18"/>
                <w:szCs w:val="18"/>
              </w:rPr>
              <w:t>s</w:t>
            </w:r>
            <w:r w:rsidRPr="00ED1FC0">
              <w:rPr>
                <w:rFonts w:eastAsia="Times New Roman"/>
                <w:sz w:val="18"/>
                <w:szCs w:val="18"/>
              </w:rPr>
              <w:t>.</w:t>
            </w:r>
            <w:r w:rsidR="00BB4A87">
              <w:rPr>
                <w:rFonts w:eastAsia="Times New Roman"/>
                <w:sz w:val="18"/>
                <w:szCs w:val="18"/>
              </w:rPr>
              <w:t xml:space="preserve"> Thus,</w:t>
            </w:r>
            <w:r w:rsidRPr="00ED1FC0">
              <w:rPr>
                <w:rFonts w:eastAsia="Times New Roman"/>
                <w:sz w:val="18"/>
                <w:szCs w:val="18"/>
              </w:rPr>
              <w:t xml:space="preserve"> *** indicates </w:t>
            </w:r>
            <w:r w:rsidR="00582CE7">
              <w:rPr>
                <w:rFonts w:eastAsia="Times New Roman"/>
                <w:sz w:val="18"/>
                <w:szCs w:val="18"/>
              </w:rPr>
              <w:t xml:space="preserve">the </w:t>
            </w:r>
            <w:r w:rsidR="00502161">
              <w:rPr>
                <w:rFonts w:eastAsia="Times New Roman"/>
                <w:sz w:val="18"/>
                <w:szCs w:val="18"/>
              </w:rPr>
              <w:t>0.01</w:t>
            </w:r>
            <w:r w:rsidRPr="00ED1FC0">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Pr="00ED1FC0">
              <w:rPr>
                <w:rFonts w:eastAsia="Times New Roman"/>
                <w:sz w:val="18"/>
                <w:szCs w:val="18"/>
              </w:rPr>
              <w:t xml:space="preserve">, ** indicates </w:t>
            </w:r>
            <w:r w:rsidR="00582CE7">
              <w:rPr>
                <w:rFonts w:eastAsia="Times New Roman"/>
                <w:sz w:val="18"/>
                <w:szCs w:val="18"/>
              </w:rPr>
              <w:t xml:space="preserve">the </w:t>
            </w:r>
            <w:r w:rsidR="00502161">
              <w:rPr>
                <w:rFonts w:eastAsia="Times New Roman"/>
                <w:sz w:val="18"/>
                <w:szCs w:val="18"/>
              </w:rPr>
              <w:t>0.05</w:t>
            </w:r>
            <w:r w:rsidRPr="00ED1FC0">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Pr="00ED1FC0">
              <w:rPr>
                <w:rFonts w:eastAsia="Times New Roman"/>
                <w:sz w:val="18"/>
                <w:szCs w:val="18"/>
              </w:rPr>
              <w:t xml:space="preserve">, and * indicates </w:t>
            </w:r>
            <w:r w:rsidR="00582CE7">
              <w:rPr>
                <w:rFonts w:eastAsia="Times New Roman"/>
                <w:sz w:val="18"/>
                <w:szCs w:val="18"/>
              </w:rPr>
              <w:t xml:space="preserve">the </w:t>
            </w:r>
            <w:r w:rsidR="00502161">
              <w:rPr>
                <w:rFonts w:eastAsia="Times New Roman"/>
                <w:sz w:val="18"/>
                <w:szCs w:val="18"/>
              </w:rPr>
              <w:t>0.1</w:t>
            </w:r>
            <w:r w:rsidRPr="00ED1FC0">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Pr="00ED1FC0">
              <w:rPr>
                <w:rFonts w:eastAsia="Times New Roman"/>
                <w:sz w:val="18"/>
                <w:szCs w:val="18"/>
              </w:rPr>
              <w:t>.</w:t>
            </w:r>
            <w:r w:rsidR="004532D8">
              <w:rPr>
                <w:rFonts w:eastAsia="Times New Roman"/>
                <w:sz w:val="18"/>
                <w:szCs w:val="18"/>
              </w:rPr>
              <w:t xml:space="preserve"> The bold font shows the comparisons between </w:t>
            </w:r>
            <w:r w:rsidR="00A55EA3">
              <w:rPr>
                <w:rFonts w:eastAsia="Times New Roman"/>
                <w:sz w:val="18"/>
                <w:szCs w:val="18"/>
              </w:rPr>
              <w:t>our trading strategies</w:t>
            </w:r>
            <w:r w:rsidR="004532D8">
              <w:rPr>
                <w:rFonts w:eastAsia="Times New Roman"/>
                <w:sz w:val="18"/>
                <w:szCs w:val="18"/>
              </w:rPr>
              <w:t xml:space="preserve"> and the benchmarks.</w:t>
            </w:r>
          </w:p>
        </w:tc>
      </w:tr>
    </w:tbl>
    <w:p w14:paraId="52B82262" w14:textId="4DD55E46" w:rsidR="00E908FB" w:rsidRDefault="00E908FB" w:rsidP="00ED1FC0"/>
    <w:tbl>
      <w:tblPr>
        <w:tblW w:w="8687" w:type="dxa"/>
        <w:tblCellSpacing w:w="0" w:type="dxa"/>
        <w:tblCellMar>
          <w:left w:w="0" w:type="dxa"/>
          <w:right w:w="0" w:type="dxa"/>
        </w:tblCellMar>
        <w:tblLook w:val="04A0" w:firstRow="1" w:lastRow="0" w:firstColumn="1" w:lastColumn="0" w:noHBand="0" w:noVBand="1"/>
      </w:tblPr>
      <w:tblGrid>
        <w:gridCol w:w="1491"/>
        <w:gridCol w:w="889"/>
        <w:gridCol w:w="956"/>
        <w:gridCol w:w="647"/>
        <w:gridCol w:w="647"/>
        <w:gridCol w:w="1544"/>
        <w:gridCol w:w="1342"/>
        <w:gridCol w:w="1171"/>
      </w:tblGrid>
      <w:tr w:rsidR="00ED1FC0" w:rsidRPr="00ED1FC0" w14:paraId="4A33D6D3" w14:textId="77777777" w:rsidTr="00ED1FC0">
        <w:trPr>
          <w:trHeight w:val="225"/>
          <w:tblCellSpacing w:w="0" w:type="dxa"/>
        </w:trPr>
        <w:tc>
          <w:tcPr>
            <w:tcW w:w="0" w:type="auto"/>
            <w:gridSpan w:val="8"/>
            <w:tcBorders>
              <w:bottom w:val="single" w:sz="6" w:space="0" w:color="000000"/>
            </w:tcBorders>
            <w:tcMar>
              <w:top w:w="30" w:type="dxa"/>
              <w:left w:w="45" w:type="dxa"/>
              <w:bottom w:w="30" w:type="dxa"/>
              <w:right w:w="45" w:type="dxa"/>
            </w:tcMar>
            <w:vAlign w:val="bottom"/>
            <w:hideMark/>
          </w:tcPr>
          <w:p w14:paraId="53E3189B" w14:textId="1C37A077" w:rsidR="00ED1FC0" w:rsidRPr="00ED1FC0" w:rsidRDefault="00ED1FC0" w:rsidP="00ED1FC0">
            <w:pPr>
              <w:jc w:val="center"/>
              <w:rPr>
                <w:rFonts w:eastAsia="Times New Roman"/>
                <w:szCs w:val="22"/>
              </w:rPr>
            </w:pPr>
            <w:r w:rsidRPr="00ED1FC0">
              <w:rPr>
                <w:rFonts w:eastAsia="Times New Roman"/>
                <w:szCs w:val="22"/>
              </w:rPr>
              <w:t>Table 12: Wilcoxon Signed</w:t>
            </w:r>
            <w:r w:rsidR="00EE60B1">
              <w:rPr>
                <w:rFonts w:eastAsia="Times New Roman"/>
                <w:szCs w:val="22"/>
              </w:rPr>
              <w:t>-</w:t>
            </w:r>
            <w:r w:rsidRPr="00ED1FC0">
              <w:rPr>
                <w:rFonts w:eastAsia="Times New Roman"/>
                <w:szCs w:val="22"/>
              </w:rPr>
              <w:t xml:space="preserve">Rank Test for </w:t>
            </w:r>
            <w:r w:rsidR="00DB23A6">
              <w:rPr>
                <w:rFonts w:eastAsia="Times New Roman"/>
                <w:szCs w:val="22"/>
              </w:rPr>
              <w:t>trading</w:t>
            </w:r>
            <w:r w:rsidR="00B42367">
              <w:rPr>
                <w:rFonts w:eastAsia="Times New Roman"/>
                <w:szCs w:val="22"/>
              </w:rPr>
              <w:t xml:space="preserve"> every second day</w:t>
            </w:r>
          </w:p>
        </w:tc>
      </w:tr>
      <w:tr w:rsidR="00C007DD" w:rsidRPr="00ED1FC0" w14:paraId="2C6C7214" w14:textId="77777777" w:rsidTr="00ED1FC0">
        <w:trPr>
          <w:trHeight w:val="225"/>
          <w:tblCellSpacing w:w="0" w:type="dxa"/>
        </w:trPr>
        <w:tc>
          <w:tcPr>
            <w:tcW w:w="0" w:type="auto"/>
            <w:tcBorders>
              <w:bottom w:val="single" w:sz="6" w:space="0" w:color="000000"/>
            </w:tcBorders>
            <w:tcMar>
              <w:top w:w="30" w:type="dxa"/>
              <w:left w:w="45" w:type="dxa"/>
              <w:bottom w:w="30" w:type="dxa"/>
              <w:right w:w="45" w:type="dxa"/>
            </w:tcMar>
            <w:vAlign w:val="bottom"/>
            <w:hideMark/>
          </w:tcPr>
          <w:p w14:paraId="41C53D03" w14:textId="77777777" w:rsidR="00ED1FC0" w:rsidRPr="00ED1FC0" w:rsidRDefault="00ED1FC0" w:rsidP="00ED1FC0">
            <w:pPr>
              <w:jc w:val="left"/>
              <w:rPr>
                <w:rFonts w:eastAsia="Times New Roman"/>
                <w:sz w:val="18"/>
                <w:szCs w:val="18"/>
              </w:rPr>
            </w:pPr>
            <w:r w:rsidRPr="00ED1FC0">
              <w:rPr>
                <w:rFonts w:eastAsia="Times New Roman"/>
                <w:sz w:val="18"/>
                <w:szCs w:val="18"/>
              </w:rPr>
              <w:t>model</w:t>
            </w:r>
          </w:p>
        </w:tc>
        <w:tc>
          <w:tcPr>
            <w:tcW w:w="0" w:type="auto"/>
            <w:tcBorders>
              <w:bottom w:val="single" w:sz="6" w:space="0" w:color="000000"/>
            </w:tcBorders>
            <w:tcMar>
              <w:top w:w="30" w:type="dxa"/>
              <w:left w:w="45" w:type="dxa"/>
              <w:bottom w:w="30" w:type="dxa"/>
              <w:right w:w="45" w:type="dxa"/>
            </w:tcMar>
            <w:vAlign w:val="bottom"/>
            <w:hideMark/>
          </w:tcPr>
          <w:p w14:paraId="46C26632" w14:textId="77777777" w:rsidR="00ED1FC0" w:rsidRPr="00ED1FC0" w:rsidRDefault="00ED1FC0" w:rsidP="00ED1FC0">
            <w:pPr>
              <w:jc w:val="left"/>
              <w:rPr>
                <w:rFonts w:eastAsia="Times New Roman"/>
                <w:sz w:val="18"/>
                <w:szCs w:val="18"/>
              </w:rPr>
            </w:pPr>
            <w:r w:rsidRPr="00ED1FC0">
              <w:rPr>
                <w:rFonts w:eastAsia="Times New Roman"/>
                <w:sz w:val="18"/>
                <w:szCs w:val="18"/>
              </w:rPr>
              <w:t>Logistic</w:t>
            </w:r>
          </w:p>
        </w:tc>
        <w:tc>
          <w:tcPr>
            <w:tcW w:w="0" w:type="auto"/>
            <w:tcBorders>
              <w:bottom w:val="single" w:sz="6" w:space="0" w:color="000000"/>
            </w:tcBorders>
            <w:tcMar>
              <w:top w:w="30" w:type="dxa"/>
              <w:left w:w="45" w:type="dxa"/>
              <w:bottom w:w="30" w:type="dxa"/>
              <w:right w:w="45" w:type="dxa"/>
            </w:tcMar>
            <w:vAlign w:val="bottom"/>
            <w:hideMark/>
          </w:tcPr>
          <w:p w14:paraId="2AD7584B" w14:textId="77777777" w:rsidR="00ED1FC0" w:rsidRPr="00ED1FC0" w:rsidRDefault="00ED1FC0" w:rsidP="00ED1FC0">
            <w:pPr>
              <w:jc w:val="left"/>
              <w:rPr>
                <w:rFonts w:eastAsia="Times New Roman"/>
                <w:sz w:val="18"/>
                <w:szCs w:val="18"/>
              </w:rPr>
            </w:pPr>
            <w:r w:rsidRPr="00ED1FC0">
              <w:rPr>
                <w:rFonts w:eastAsia="Times New Roman"/>
                <w:sz w:val="18"/>
                <w:szCs w:val="18"/>
              </w:rPr>
              <w:t>LGBMC</w:t>
            </w:r>
          </w:p>
        </w:tc>
        <w:tc>
          <w:tcPr>
            <w:tcW w:w="0" w:type="auto"/>
            <w:tcBorders>
              <w:bottom w:val="single" w:sz="6" w:space="0" w:color="000000"/>
            </w:tcBorders>
            <w:tcMar>
              <w:top w:w="30" w:type="dxa"/>
              <w:left w:w="45" w:type="dxa"/>
              <w:bottom w:w="30" w:type="dxa"/>
              <w:right w:w="45" w:type="dxa"/>
            </w:tcMar>
            <w:vAlign w:val="bottom"/>
            <w:hideMark/>
          </w:tcPr>
          <w:p w14:paraId="2262FDB4" w14:textId="77777777" w:rsidR="00ED1FC0" w:rsidRPr="00ED1FC0" w:rsidRDefault="00ED1FC0" w:rsidP="00ED1FC0">
            <w:pPr>
              <w:jc w:val="left"/>
              <w:rPr>
                <w:rFonts w:eastAsia="Times New Roman"/>
                <w:sz w:val="18"/>
                <w:szCs w:val="18"/>
              </w:rPr>
            </w:pPr>
            <w:r w:rsidRPr="00ED1FC0">
              <w:rPr>
                <w:rFonts w:eastAsia="Times New Roman"/>
                <w:sz w:val="18"/>
                <w:szCs w:val="18"/>
              </w:rPr>
              <w:t>RFC</w:t>
            </w:r>
          </w:p>
        </w:tc>
        <w:tc>
          <w:tcPr>
            <w:tcW w:w="0" w:type="auto"/>
            <w:tcBorders>
              <w:bottom w:val="single" w:sz="6" w:space="0" w:color="000000"/>
            </w:tcBorders>
            <w:tcMar>
              <w:top w:w="30" w:type="dxa"/>
              <w:left w:w="45" w:type="dxa"/>
              <w:bottom w:w="30" w:type="dxa"/>
              <w:right w:w="45" w:type="dxa"/>
            </w:tcMar>
            <w:vAlign w:val="bottom"/>
            <w:hideMark/>
          </w:tcPr>
          <w:p w14:paraId="4AABAEAB" w14:textId="77777777" w:rsidR="00ED1FC0" w:rsidRPr="00ED1FC0" w:rsidRDefault="00ED1FC0" w:rsidP="00ED1FC0">
            <w:pPr>
              <w:jc w:val="left"/>
              <w:rPr>
                <w:rFonts w:eastAsia="Times New Roman"/>
                <w:sz w:val="18"/>
                <w:szCs w:val="18"/>
              </w:rPr>
            </w:pPr>
            <w:r w:rsidRPr="00ED1FC0">
              <w:rPr>
                <w:rFonts w:eastAsia="Times New Roman"/>
                <w:sz w:val="18"/>
                <w:szCs w:val="18"/>
              </w:rPr>
              <w:t>FNN</w:t>
            </w:r>
          </w:p>
        </w:tc>
        <w:tc>
          <w:tcPr>
            <w:tcW w:w="0" w:type="auto"/>
            <w:tcBorders>
              <w:bottom w:val="single" w:sz="6" w:space="0" w:color="000000"/>
            </w:tcBorders>
            <w:tcMar>
              <w:top w:w="30" w:type="dxa"/>
              <w:left w:w="45" w:type="dxa"/>
              <w:bottom w:w="30" w:type="dxa"/>
              <w:right w:w="45" w:type="dxa"/>
            </w:tcMar>
            <w:vAlign w:val="bottom"/>
            <w:hideMark/>
          </w:tcPr>
          <w:p w14:paraId="3758AC84"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BuyAndHolds</w:t>
            </w:r>
          </w:p>
        </w:tc>
        <w:tc>
          <w:tcPr>
            <w:tcW w:w="0" w:type="auto"/>
            <w:tcBorders>
              <w:bottom w:val="single" w:sz="6" w:space="0" w:color="000000"/>
            </w:tcBorders>
            <w:tcMar>
              <w:top w:w="30" w:type="dxa"/>
              <w:left w:w="45" w:type="dxa"/>
              <w:bottom w:w="30" w:type="dxa"/>
              <w:right w:w="45" w:type="dxa"/>
            </w:tcMar>
            <w:vAlign w:val="bottom"/>
            <w:hideMark/>
          </w:tcPr>
          <w:p w14:paraId="5FDF07FD"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Random guess</w:t>
            </w:r>
          </w:p>
        </w:tc>
        <w:tc>
          <w:tcPr>
            <w:tcW w:w="0" w:type="auto"/>
            <w:tcBorders>
              <w:bottom w:val="single" w:sz="6" w:space="0" w:color="000000"/>
            </w:tcBorders>
            <w:tcMar>
              <w:top w:w="30" w:type="dxa"/>
              <w:left w:w="45" w:type="dxa"/>
              <w:bottom w:w="30" w:type="dxa"/>
              <w:right w:w="45" w:type="dxa"/>
            </w:tcMar>
            <w:vAlign w:val="bottom"/>
            <w:hideMark/>
          </w:tcPr>
          <w:p w14:paraId="0A424C0E"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Naive guess</w:t>
            </w:r>
          </w:p>
        </w:tc>
      </w:tr>
      <w:tr w:rsidR="00C007DD" w:rsidRPr="00ED1FC0" w14:paraId="0E9F021B" w14:textId="77777777" w:rsidTr="00ED1FC0">
        <w:trPr>
          <w:trHeight w:val="225"/>
          <w:tblCellSpacing w:w="0" w:type="dxa"/>
        </w:trPr>
        <w:tc>
          <w:tcPr>
            <w:tcW w:w="0" w:type="auto"/>
            <w:tcMar>
              <w:top w:w="30" w:type="dxa"/>
              <w:left w:w="45" w:type="dxa"/>
              <w:bottom w:w="30" w:type="dxa"/>
              <w:right w:w="45" w:type="dxa"/>
            </w:tcMar>
            <w:vAlign w:val="bottom"/>
            <w:hideMark/>
          </w:tcPr>
          <w:p w14:paraId="57613D8F"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Logistic</w:t>
            </w:r>
          </w:p>
        </w:tc>
        <w:tc>
          <w:tcPr>
            <w:tcW w:w="0" w:type="auto"/>
            <w:tcMar>
              <w:top w:w="30" w:type="dxa"/>
              <w:left w:w="45" w:type="dxa"/>
              <w:bottom w:w="30" w:type="dxa"/>
              <w:right w:w="45" w:type="dxa"/>
            </w:tcMar>
            <w:vAlign w:val="bottom"/>
            <w:hideMark/>
          </w:tcPr>
          <w:p w14:paraId="48837E0D" w14:textId="17E9658D"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77879029" w14:textId="77777777" w:rsidR="00ED1FC0" w:rsidRPr="00ED1FC0" w:rsidRDefault="00ED1FC0" w:rsidP="00ED1FC0">
            <w:pPr>
              <w:jc w:val="left"/>
              <w:rPr>
                <w:rFonts w:eastAsia="Times New Roman"/>
                <w:sz w:val="18"/>
                <w:szCs w:val="18"/>
              </w:rPr>
            </w:pPr>
            <w:r w:rsidRPr="00ED1FC0">
              <w:rPr>
                <w:rFonts w:eastAsia="Times New Roman"/>
                <w:sz w:val="18"/>
                <w:szCs w:val="18"/>
              </w:rPr>
              <w:t>0.307</w:t>
            </w:r>
          </w:p>
        </w:tc>
        <w:tc>
          <w:tcPr>
            <w:tcW w:w="0" w:type="auto"/>
            <w:tcMar>
              <w:top w:w="30" w:type="dxa"/>
              <w:left w:w="45" w:type="dxa"/>
              <w:bottom w:w="30" w:type="dxa"/>
              <w:right w:w="45" w:type="dxa"/>
            </w:tcMar>
            <w:vAlign w:val="bottom"/>
            <w:hideMark/>
          </w:tcPr>
          <w:p w14:paraId="26B27420" w14:textId="77777777" w:rsidR="00ED1FC0" w:rsidRPr="00ED1FC0" w:rsidRDefault="00ED1FC0" w:rsidP="00ED1FC0">
            <w:pPr>
              <w:jc w:val="left"/>
              <w:rPr>
                <w:rFonts w:eastAsia="Times New Roman"/>
                <w:sz w:val="18"/>
                <w:szCs w:val="18"/>
              </w:rPr>
            </w:pPr>
            <w:r w:rsidRPr="00ED1FC0">
              <w:rPr>
                <w:rFonts w:eastAsia="Times New Roman"/>
                <w:sz w:val="18"/>
                <w:szCs w:val="18"/>
              </w:rPr>
              <w:t>0.750</w:t>
            </w:r>
          </w:p>
        </w:tc>
        <w:tc>
          <w:tcPr>
            <w:tcW w:w="0" w:type="auto"/>
            <w:tcMar>
              <w:top w:w="30" w:type="dxa"/>
              <w:left w:w="45" w:type="dxa"/>
              <w:bottom w:w="30" w:type="dxa"/>
              <w:right w:w="45" w:type="dxa"/>
            </w:tcMar>
            <w:vAlign w:val="bottom"/>
            <w:hideMark/>
          </w:tcPr>
          <w:p w14:paraId="271DB396" w14:textId="77777777" w:rsidR="00ED1FC0" w:rsidRPr="00ED1FC0" w:rsidRDefault="00ED1FC0" w:rsidP="00ED1FC0">
            <w:pPr>
              <w:jc w:val="left"/>
              <w:rPr>
                <w:rFonts w:eastAsia="Times New Roman"/>
                <w:sz w:val="18"/>
                <w:szCs w:val="18"/>
              </w:rPr>
            </w:pPr>
            <w:r w:rsidRPr="00ED1FC0">
              <w:rPr>
                <w:rFonts w:eastAsia="Times New Roman"/>
                <w:sz w:val="18"/>
                <w:szCs w:val="18"/>
              </w:rPr>
              <w:t>0.427</w:t>
            </w:r>
          </w:p>
        </w:tc>
        <w:tc>
          <w:tcPr>
            <w:tcW w:w="0" w:type="auto"/>
            <w:tcMar>
              <w:top w:w="30" w:type="dxa"/>
              <w:left w:w="45" w:type="dxa"/>
              <w:bottom w:w="30" w:type="dxa"/>
              <w:right w:w="45" w:type="dxa"/>
            </w:tcMar>
            <w:vAlign w:val="bottom"/>
            <w:hideMark/>
          </w:tcPr>
          <w:p w14:paraId="397F51AB" w14:textId="6D4D3097"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646CCE3B" w14:textId="694A4787"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3D30A7B8" w14:textId="09635E2C"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C007DD" w:rsidRPr="00ED1FC0" w14:paraId="35FC9B94" w14:textId="77777777" w:rsidTr="00ED1FC0">
        <w:trPr>
          <w:trHeight w:val="225"/>
          <w:tblCellSpacing w:w="0" w:type="dxa"/>
        </w:trPr>
        <w:tc>
          <w:tcPr>
            <w:tcW w:w="0" w:type="auto"/>
            <w:tcMar>
              <w:top w:w="30" w:type="dxa"/>
              <w:left w:w="45" w:type="dxa"/>
              <w:bottom w:w="30" w:type="dxa"/>
              <w:right w:w="45" w:type="dxa"/>
            </w:tcMar>
            <w:vAlign w:val="bottom"/>
            <w:hideMark/>
          </w:tcPr>
          <w:p w14:paraId="05208B7F"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LGBMC</w:t>
            </w:r>
          </w:p>
        </w:tc>
        <w:tc>
          <w:tcPr>
            <w:tcW w:w="0" w:type="auto"/>
            <w:tcMar>
              <w:top w:w="30" w:type="dxa"/>
              <w:left w:w="45" w:type="dxa"/>
              <w:bottom w:w="30" w:type="dxa"/>
              <w:right w:w="45" w:type="dxa"/>
            </w:tcMar>
            <w:vAlign w:val="bottom"/>
            <w:hideMark/>
          </w:tcPr>
          <w:p w14:paraId="4C9437C4" w14:textId="77777777" w:rsidR="00ED1FC0" w:rsidRPr="00ED1FC0" w:rsidRDefault="00ED1FC0" w:rsidP="00ED1FC0">
            <w:pPr>
              <w:jc w:val="left"/>
              <w:rPr>
                <w:rFonts w:eastAsia="Times New Roman"/>
                <w:sz w:val="18"/>
                <w:szCs w:val="18"/>
              </w:rPr>
            </w:pPr>
            <w:r w:rsidRPr="00ED1FC0">
              <w:rPr>
                <w:rFonts w:eastAsia="Times New Roman"/>
                <w:sz w:val="18"/>
                <w:szCs w:val="18"/>
              </w:rPr>
              <w:t>0.693</w:t>
            </w:r>
          </w:p>
        </w:tc>
        <w:tc>
          <w:tcPr>
            <w:tcW w:w="0" w:type="auto"/>
            <w:tcMar>
              <w:top w:w="30" w:type="dxa"/>
              <w:left w:w="45" w:type="dxa"/>
              <w:bottom w:w="30" w:type="dxa"/>
              <w:right w:w="45" w:type="dxa"/>
            </w:tcMar>
            <w:vAlign w:val="bottom"/>
            <w:hideMark/>
          </w:tcPr>
          <w:p w14:paraId="6D2C2F9E" w14:textId="6BEEDEE1"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532BC34C" w14:textId="77777777" w:rsidR="00ED1FC0" w:rsidRPr="00ED1FC0" w:rsidRDefault="00ED1FC0" w:rsidP="00ED1FC0">
            <w:pPr>
              <w:jc w:val="left"/>
              <w:rPr>
                <w:rFonts w:eastAsia="Times New Roman"/>
                <w:sz w:val="18"/>
                <w:szCs w:val="18"/>
              </w:rPr>
            </w:pPr>
            <w:r w:rsidRPr="00ED1FC0">
              <w:rPr>
                <w:rFonts w:eastAsia="Times New Roman"/>
                <w:sz w:val="18"/>
                <w:szCs w:val="18"/>
              </w:rPr>
              <w:t>0.880</w:t>
            </w:r>
          </w:p>
        </w:tc>
        <w:tc>
          <w:tcPr>
            <w:tcW w:w="0" w:type="auto"/>
            <w:tcMar>
              <w:top w:w="30" w:type="dxa"/>
              <w:left w:w="45" w:type="dxa"/>
              <w:bottom w:w="30" w:type="dxa"/>
              <w:right w:w="45" w:type="dxa"/>
            </w:tcMar>
            <w:vAlign w:val="bottom"/>
            <w:hideMark/>
          </w:tcPr>
          <w:p w14:paraId="50F02109" w14:textId="77777777" w:rsidR="00ED1FC0" w:rsidRPr="00ED1FC0" w:rsidRDefault="00ED1FC0" w:rsidP="00ED1FC0">
            <w:pPr>
              <w:jc w:val="left"/>
              <w:rPr>
                <w:rFonts w:eastAsia="Times New Roman"/>
                <w:sz w:val="18"/>
                <w:szCs w:val="18"/>
              </w:rPr>
            </w:pPr>
            <w:r w:rsidRPr="00ED1FC0">
              <w:rPr>
                <w:rFonts w:eastAsia="Times New Roman"/>
                <w:sz w:val="18"/>
                <w:szCs w:val="18"/>
              </w:rPr>
              <w:t>0.650</w:t>
            </w:r>
          </w:p>
        </w:tc>
        <w:tc>
          <w:tcPr>
            <w:tcW w:w="0" w:type="auto"/>
            <w:tcMar>
              <w:top w:w="30" w:type="dxa"/>
              <w:left w:w="45" w:type="dxa"/>
              <w:bottom w:w="30" w:type="dxa"/>
              <w:right w:w="45" w:type="dxa"/>
            </w:tcMar>
            <w:vAlign w:val="bottom"/>
            <w:hideMark/>
          </w:tcPr>
          <w:p w14:paraId="27303BB9" w14:textId="454DF782"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006FFFCD" w14:textId="61A70485"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63B51BE9" w14:textId="442067A5"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C007DD" w:rsidRPr="00ED1FC0" w14:paraId="419792A3" w14:textId="77777777" w:rsidTr="00ED1FC0">
        <w:trPr>
          <w:trHeight w:val="225"/>
          <w:tblCellSpacing w:w="0" w:type="dxa"/>
        </w:trPr>
        <w:tc>
          <w:tcPr>
            <w:tcW w:w="0" w:type="auto"/>
            <w:tcMar>
              <w:top w:w="30" w:type="dxa"/>
              <w:left w:w="45" w:type="dxa"/>
              <w:bottom w:w="30" w:type="dxa"/>
              <w:right w:w="45" w:type="dxa"/>
            </w:tcMar>
            <w:vAlign w:val="bottom"/>
            <w:hideMark/>
          </w:tcPr>
          <w:p w14:paraId="36E94B37"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RFC</w:t>
            </w:r>
          </w:p>
        </w:tc>
        <w:tc>
          <w:tcPr>
            <w:tcW w:w="0" w:type="auto"/>
            <w:tcMar>
              <w:top w:w="30" w:type="dxa"/>
              <w:left w:w="45" w:type="dxa"/>
              <w:bottom w:w="30" w:type="dxa"/>
              <w:right w:w="45" w:type="dxa"/>
            </w:tcMar>
            <w:vAlign w:val="bottom"/>
            <w:hideMark/>
          </w:tcPr>
          <w:p w14:paraId="2EF75DA4" w14:textId="77777777" w:rsidR="00ED1FC0" w:rsidRPr="00ED1FC0" w:rsidRDefault="00ED1FC0" w:rsidP="00ED1FC0">
            <w:pPr>
              <w:jc w:val="left"/>
              <w:rPr>
                <w:rFonts w:eastAsia="Times New Roman"/>
                <w:sz w:val="18"/>
                <w:szCs w:val="18"/>
              </w:rPr>
            </w:pPr>
            <w:r w:rsidRPr="00ED1FC0">
              <w:rPr>
                <w:rFonts w:eastAsia="Times New Roman"/>
                <w:sz w:val="18"/>
                <w:szCs w:val="18"/>
              </w:rPr>
              <w:t>0.250</w:t>
            </w:r>
          </w:p>
        </w:tc>
        <w:tc>
          <w:tcPr>
            <w:tcW w:w="0" w:type="auto"/>
            <w:tcMar>
              <w:top w:w="30" w:type="dxa"/>
              <w:left w:w="45" w:type="dxa"/>
              <w:bottom w:w="30" w:type="dxa"/>
              <w:right w:w="45" w:type="dxa"/>
            </w:tcMar>
            <w:vAlign w:val="bottom"/>
            <w:hideMark/>
          </w:tcPr>
          <w:p w14:paraId="62D01C31" w14:textId="77777777" w:rsidR="00ED1FC0" w:rsidRPr="00ED1FC0" w:rsidRDefault="00ED1FC0" w:rsidP="00ED1FC0">
            <w:pPr>
              <w:jc w:val="left"/>
              <w:rPr>
                <w:rFonts w:eastAsia="Times New Roman"/>
                <w:sz w:val="18"/>
                <w:szCs w:val="18"/>
              </w:rPr>
            </w:pPr>
            <w:r w:rsidRPr="00ED1FC0">
              <w:rPr>
                <w:rFonts w:eastAsia="Times New Roman"/>
                <w:sz w:val="18"/>
                <w:szCs w:val="18"/>
              </w:rPr>
              <w:t>0.120</w:t>
            </w:r>
          </w:p>
        </w:tc>
        <w:tc>
          <w:tcPr>
            <w:tcW w:w="0" w:type="auto"/>
            <w:tcMar>
              <w:top w:w="30" w:type="dxa"/>
              <w:left w:w="45" w:type="dxa"/>
              <w:bottom w:w="30" w:type="dxa"/>
              <w:right w:w="45" w:type="dxa"/>
            </w:tcMar>
            <w:vAlign w:val="bottom"/>
            <w:hideMark/>
          </w:tcPr>
          <w:p w14:paraId="64D665CE" w14:textId="229251A6"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100C8028" w14:textId="77777777" w:rsidR="00ED1FC0" w:rsidRPr="00ED1FC0" w:rsidRDefault="00ED1FC0" w:rsidP="00ED1FC0">
            <w:pPr>
              <w:jc w:val="left"/>
              <w:rPr>
                <w:rFonts w:eastAsia="Times New Roman"/>
                <w:sz w:val="18"/>
                <w:szCs w:val="18"/>
              </w:rPr>
            </w:pPr>
            <w:r w:rsidRPr="00ED1FC0">
              <w:rPr>
                <w:rFonts w:eastAsia="Times New Roman"/>
                <w:sz w:val="18"/>
                <w:szCs w:val="18"/>
              </w:rPr>
              <w:t>0.223</w:t>
            </w:r>
          </w:p>
        </w:tc>
        <w:tc>
          <w:tcPr>
            <w:tcW w:w="0" w:type="auto"/>
            <w:tcMar>
              <w:top w:w="30" w:type="dxa"/>
              <w:left w:w="45" w:type="dxa"/>
              <w:bottom w:w="30" w:type="dxa"/>
              <w:right w:w="45" w:type="dxa"/>
            </w:tcMar>
            <w:vAlign w:val="bottom"/>
            <w:hideMark/>
          </w:tcPr>
          <w:p w14:paraId="4A9D3CB9" w14:textId="5B1D0A5F"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0D2F55E9" w14:textId="5F655388"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6BFF70CE" w14:textId="2A34FE7B"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C007DD" w:rsidRPr="00ED1FC0" w14:paraId="2DF98839" w14:textId="77777777" w:rsidTr="00ED1FC0">
        <w:trPr>
          <w:trHeight w:val="225"/>
          <w:tblCellSpacing w:w="0" w:type="dxa"/>
        </w:trPr>
        <w:tc>
          <w:tcPr>
            <w:tcW w:w="0" w:type="auto"/>
            <w:tcMar>
              <w:top w:w="30" w:type="dxa"/>
              <w:left w:w="45" w:type="dxa"/>
              <w:bottom w:w="30" w:type="dxa"/>
              <w:right w:w="45" w:type="dxa"/>
            </w:tcMar>
            <w:vAlign w:val="bottom"/>
            <w:hideMark/>
          </w:tcPr>
          <w:p w14:paraId="6EE13E2B"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FNN</w:t>
            </w:r>
          </w:p>
        </w:tc>
        <w:tc>
          <w:tcPr>
            <w:tcW w:w="0" w:type="auto"/>
            <w:tcMar>
              <w:top w:w="30" w:type="dxa"/>
              <w:left w:w="45" w:type="dxa"/>
              <w:bottom w:w="30" w:type="dxa"/>
              <w:right w:w="45" w:type="dxa"/>
            </w:tcMar>
            <w:vAlign w:val="bottom"/>
            <w:hideMark/>
          </w:tcPr>
          <w:p w14:paraId="521AF859" w14:textId="77777777" w:rsidR="00ED1FC0" w:rsidRPr="00ED1FC0" w:rsidRDefault="00ED1FC0" w:rsidP="00ED1FC0">
            <w:pPr>
              <w:jc w:val="left"/>
              <w:rPr>
                <w:rFonts w:eastAsia="Times New Roman"/>
                <w:sz w:val="18"/>
                <w:szCs w:val="18"/>
              </w:rPr>
            </w:pPr>
            <w:r w:rsidRPr="00ED1FC0">
              <w:rPr>
                <w:rFonts w:eastAsia="Times New Roman"/>
                <w:sz w:val="18"/>
                <w:szCs w:val="18"/>
              </w:rPr>
              <w:t>0.573</w:t>
            </w:r>
          </w:p>
        </w:tc>
        <w:tc>
          <w:tcPr>
            <w:tcW w:w="0" w:type="auto"/>
            <w:tcMar>
              <w:top w:w="30" w:type="dxa"/>
              <w:left w:w="45" w:type="dxa"/>
              <w:bottom w:w="30" w:type="dxa"/>
              <w:right w:w="45" w:type="dxa"/>
            </w:tcMar>
            <w:vAlign w:val="bottom"/>
            <w:hideMark/>
          </w:tcPr>
          <w:p w14:paraId="6FB64A91" w14:textId="77777777" w:rsidR="00ED1FC0" w:rsidRPr="00ED1FC0" w:rsidRDefault="00ED1FC0" w:rsidP="00ED1FC0">
            <w:pPr>
              <w:jc w:val="left"/>
              <w:rPr>
                <w:rFonts w:eastAsia="Times New Roman"/>
                <w:sz w:val="18"/>
                <w:szCs w:val="18"/>
              </w:rPr>
            </w:pPr>
            <w:r w:rsidRPr="00ED1FC0">
              <w:rPr>
                <w:rFonts w:eastAsia="Times New Roman"/>
                <w:sz w:val="18"/>
                <w:szCs w:val="18"/>
              </w:rPr>
              <w:t>0.350</w:t>
            </w:r>
          </w:p>
        </w:tc>
        <w:tc>
          <w:tcPr>
            <w:tcW w:w="0" w:type="auto"/>
            <w:tcMar>
              <w:top w:w="30" w:type="dxa"/>
              <w:left w:w="45" w:type="dxa"/>
              <w:bottom w:w="30" w:type="dxa"/>
              <w:right w:w="45" w:type="dxa"/>
            </w:tcMar>
            <w:vAlign w:val="bottom"/>
            <w:hideMark/>
          </w:tcPr>
          <w:p w14:paraId="3F578D85" w14:textId="77777777" w:rsidR="00ED1FC0" w:rsidRPr="00ED1FC0" w:rsidRDefault="00ED1FC0" w:rsidP="00ED1FC0">
            <w:pPr>
              <w:jc w:val="left"/>
              <w:rPr>
                <w:rFonts w:eastAsia="Times New Roman"/>
                <w:sz w:val="18"/>
                <w:szCs w:val="18"/>
              </w:rPr>
            </w:pPr>
            <w:r w:rsidRPr="00ED1FC0">
              <w:rPr>
                <w:rFonts w:eastAsia="Times New Roman"/>
                <w:sz w:val="18"/>
                <w:szCs w:val="18"/>
              </w:rPr>
              <w:t>0.777</w:t>
            </w:r>
          </w:p>
        </w:tc>
        <w:tc>
          <w:tcPr>
            <w:tcW w:w="0" w:type="auto"/>
            <w:tcMar>
              <w:top w:w="30" w:type="dxa"/>
              <w:left w:w="45" w:type="dxa"/>
              <w:bottom w:w="30" w:type="dxa"/>
              <w:right w:w="45" w:type="dxa"/>
            </w:tcMar>
            <w:vAlign w:val="bottom"/>
            <w:hideMark/>
          </w:tcPr>
          <w:p w14:paraId="1CDCF013" w14:textId="269C5B75"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62F2CAB0" w14:textId="0423B7AE"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1756AE36" w14:textId="4D4273DA"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73661326" w14:textId="4E1390D8"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C007DD" w:rsidRPr="00ED1FC0" w14:paraId="527735F5" w14:textId="77777777" w:rsidTr="00ED1FC0">
        <w:trPr>
          <w:trHeight w:val="225"/>
          <w:tblCellSpacing w:w="0" w:type="dxa"/>
        </w:trPr>
        <w:tc>
          <w:tcPr>
            <w:tcW w:w="0" w:type="auto"/>
            <w:tcMar>
              <w:top w:w="30" w:type="dxa"/>
              <w:left w:w="45" w:type="dxa"/>
              <w:bottom w:w="30" w:type="dxa"/>
              <w:right w:w="45" w:type="dxa"/>
            </w:tcMar>
            <w:vAlign w:val="bottom"/>
            <w:hideMark/>
          </w:tcPr>
          <w:p w14:paraId="58EBD071" w14:textId="77777777" w:rsidR="00ED1FC0" w:rsidRPr="00ED1FC0" w:rsidRDefault="00ED1FC0" w:rsidP="00ED1FC0">
            <w:pPr>
              <w:jc w:val="left"/>
              <w:rPr>
                <w:rFonts w:eastAsia="Times New Roman"/>
                <w:sz w:val="18"/>
                <w:szCs w:val="18"/>
              </w:rPr>
            </w:pPr>
            <w:r w:rsidRPr="00ED1FC0">
              <w:rPr>
                <w:rFonts w:eastAsia="Times New Roman"/>
                <w:sz w:val="18"/>
                <w:szCs w:val="18"/>
              </w:rPr>
              <w:t>BuyAndHolds</w:t>
            </w:r>
          </w:p>
        </w:tc>
        <w:tc>
          <w:tcPr>
            <w:tcW w:w="0" w:type="auto"/>
            <w:tcMar>
              <w:top w:w="30" w:type="dxa"/>
              <w:left w:w="45" w:type="dxa"/>
              <w:bottom w:w="30" w:type="dxa"/>
              <w:right w:w="45" w:type="dxa"/>
            </w:tcMar>
            <w:vAlign w:val="bottom"/>
            <w:hideMark/>
          </w:tcPr>
          <w:p w14:paraId="69A861CE"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7BBD051B"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1D79E4E1"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684E602E"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21CCB9C0" w14:textId="1A8886D4"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45FEC9F3" w14:textId="61E934B2" w:rsidR="00ED1FC0" w:rsidRPr="00ED1FC0" w:rsidRDefault="00ED1FC0" w:rsidP="00ED1FC0">
            <w:pPr>
              <w:jc w:val="left"/>
              <w:rPr>
                <w:rFonts w:eastAsia="Times New Roman"/>
                <w:sz w:val="18"/>
                <w:szCs w:val="18"/>
              </w:rPr>
            </w:pPr>
            <w:r w:rsidRPr="00ED1FC0">
              <w:rPr>
                <w:rFonts w:eastAsia="Times New Roman"/>
                <w:sz w:val="18"/>
                <w:szCs w:val="18"/>
              </w:rPr>
              <w:t>0.003</w:t>
            </w:r>
            <w:r w:rsidR="00C007DD">
              <w:rPr>
                <w:rFonts w:eastAsia="Times New Roman"/>
                <w:sz w:val="18"/>
                <w:szCs w:val="18"/>
              </w:rPr>
              <w:t>***</w:t>
            </w:r>
          </w:p>
        </w:tc>
        <w:tc>
          <w:tcPr>
            <w:tcW w:w="0" w:type="auto"/>
            <w:tcMar>
              <w:top w:w="30" w:type="dxa"/>
              <w:left w:w="45" w:type="dxa"/>
              <w:bottom w:w="30" w:type="dxa"/>
              <w:right w:w="45" w:type="dxa"/>
            </w:tcMar>
            <w:vAlign w:val="bottom"/>
            <w:hideMark/>
          </w:tcPr>
          <w:p w14:paraId="5A9648E4" w14:textId="5FA89857" w:rsidR="00ED1FC0" w:rsidRPr="00ED1FC0" w:rsidRDefault="00ED1FC0" w:rsidP="00ED1FC0">
            <w:pPr>
              <w:jc w:val="left"/>
              <w:rPr>
                <w:rFonts w:eastAsia="Times New Roman"/>
                <w:sz w:val="18"/>
                <w:szCs w:val="18"/>
              </w:rPr>
            </w:pPr>
            <w:r w:rsidRPr="00ED1FC0">
              <w:rPr>
                <w:rFonts w:eastAsia="Times New Roman"/>
                <w:sz w:val="18"/>
                <w:szCs w:val="18"/>
              </w:rPr>
              <w:t>0.000</w:t>
            </w:r>
            <w:r w:rsidR="00C007DD">
              <w:rPr>
                <w:rFonts w:eastAsia="Times New Roman"/>
                <w:sz w:val="18"/>
                <w:szCs w:val="18"/>
              </w:rPr>
              <w:t>***</w:t>
            </w:r>
          </w:p>
        </w:tc>
      </w:tr>
      <w:tr w:rsidR="00C007DD" w:rsidRPr="00ED1FC0" w14:paraId="18858E7F" w14:textId="77777777" w:rsidTr="00ED1FC0">
        <w:trPr>
          <w:trHeight w:val="225"/>
          <w:tblCellSpacing w:w="0" w:type="dxa"/>
        </w:trPr>
        <w:tc>
          <w:tcPr>
            <w:tcW w:w="0" w:type="auto"/>
            <w:tcMar>
              <w:top w:w="30" w:type="dxa"/>
              <w:left w:w="45" w:type="dxa"/>
              <w:bottom w:w="30" w:type="dxa"/>
              <w:right w:w="45" w:type="dxa"/>
            </w:tcMar>
            <w:vAlign w:val="bottom"/>
            <w:hideMark/>
          </w:tcPr>
          <w:p w14:paraId="425DDDC2" w14:textId="77777777" w:rsidR="00ED1FC0" w:rsidRPr="00ED1FC0" w:rsidRDefault="00ED1FC0" w:rsidP="00ED1FC0">
            <w:pPr>
              <w:jc w:val="left"/>
              <w:rPr>
                <w:rFonts w:eastAsia="Times New Roman"/>
                <w:sz w:val="18"/>
                <w:szCs w:val="18"/>
              </w:rPr>
            </w:pPr>
            <w:r w:rsidRPr="00ED1FC0">
              <w:rPr>
                <w:rFonts w:eastAsia="Times New Roman"/>
                <w:sz w:val="18"/>
                <w:szCs w:val="18"/>
              </w:rPr>
              <w:t>Random guess</w:t>
            </w:r>
          </w:p>
        </w:tc>
        <w:tc>
          <w:tcPr>
            <w:tcW w:w="0" w:type="auto"/>
            <w:tcMar>
              <w:top w:w="30" w:type="dxa"/>
              <w:left w:w="45" w:type="dxa"/>
              <w:bottom w:w="30" w:type="dxa"/>
              <w:right w:w="45" w:type="dxa"/>
            </w:tcMar>
            <w:vAlign w:val="bottom"/>
            <w:hideMark/>
          </w:tcPr>
          <w:p w14:paraId="26112894"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7B4E8C14"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0F60E510"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13404BCA"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24A847F8"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66DDC8C9" w14:textId="2EA69C67"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656CC319" w14:textId="77777777" w:rsidR="00ED1FC0" w:rsidRPr="00ED1FC0" w:rsidRDefault="00ED1FC0" w:rsidP="00ED1FC0">
            <w:pPr>
              <w:jc w:val="left"/>
              <w:rPr>
                <w:rFonts w:eastAsia="Times New Roman"/>
                <w:sz w:val="18"/>
                <w:szCs w:val="18"/>
              </w:rPr>
            </w:pPr>
            <w:r w:rsidRPr="00ED1FC0">
              <w:rPr>
                <w:rFonts w:eastAsia="Times New Roman"/>
                <w:sz w:val="18"/>
                <w:szCs w:val="18"/>
              </w:rPr>
              <w:t>0.372</w:t>
            </w:r>
          </w:p>
        </w:tc>
      </w:tr>
      <w:tr w:rsidR="00C007DD" w:rsidRPr="00ED1FC0" w14:paraId="490B0753" w14:textId="77777777" w:rsidTr="00ED1FC0">
        <w:trPr>
          <w:trHeight w:val="225"/>
          <w:tblCellSpacing w:w="0" w:type="dxa"/>
        </w:trPr>
        <w:tc>
          <w:tcPr>
            <w:tcW w:w="0" w:type="auto"/>
            <w:tcBorders>
              <w:bottom w:val="single" w:sz="6" w:space="0" w:color="000000"/>
            </w:tcBorders>
            <w:tcMar>
              <w:top w:w="30" w:type="dxa"/>
              <w:left w:w="45" w:type="dxa"/>
              <w:bottom w:w="30" w:type="dxa"/>
              <w:right w:w="45" w:type="dxa"/>
            </w:tcMar>
            <w:vAlign w:val="bottom"/>
            <w:hideMark/>
          </w:tcPr>
          <w:p w14:paraId="56B84DA4" w14:textId="77777777" w:rsidR="00ED1FC0" w:rsidRPr="00ED1FC0" w:rsidRDefault="00ED1FC0" w:rsidP="00ED1FC0">
            <w:pPr>
              <w:jc w:val="left"/>
              <w:rPr>
                <w:rFonts w:eastAsia="Times New Roman"/>
                <w:sz w:val="18"/>
                <w:szCs w:val="18"/>
              </w:rPr>
            </w:pPr>
            <w:r w:rsidRPr="00ED1FC0">
              <w:rPr>
                <w:rFonts w:eastAsia="Times New Roman"/>
                <w:sz w:val="18"/>
                <w:szCs w:val="18"/>
              </w:rPr>
              <w:t>Naive guess</w:t>
            </w:r>
          </w:p>
        </w:tc>
        <w:tc>
          <w:tcPr>
            <w:tcW w:w="0" w:type="auto"/>
            <w:tcBorders>
              <w:bottom w:val="single" w:sz="6" w:space="0" w:color="000000"/>
            </w:tcBorders>
            <w:tcMar>
              <w:top w:w="30" w:type="dxa"/>
              <w:left w:w="45" w:type="dxa"/>
              <w:bottom w:w="30" w:type="dxa"/>
              <w:right w:w="45" w:type="dxa"/>
            </w:tcMar>
            <w:vAlign w:val="bottom"/>
            <w:hideMark/>
          </w:tcPr>
          <w:p w14:paraId="77876C8F"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215C9DF1"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7923E0EB"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70788450"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5A78F576"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6D6D8835" w14:textId="77777777" w:rsidR="00ED1FC0" w:rsidRPr="00ED1FC0" w:rsidRDefault="00ED1FC0" w:rsidP="00ED1FC0">
            <w:pPr>
              <w:jc w:val="left"/>
              <w:rPr>
                <w:rFonts w:eastAsia="Times New Roman"/>
                <w:sz w:val="18"/>
                <w:szCs w:val="18"/>
              </w:rPr>
            </w:pPr>
            <w:r w:rsidRPr="00ED1FC0">
              <w:rPr>
                <w:rFonts w:eastAsia="Times New Roman"/>
                <w:sz w:val="18"/>
                <w:szCs w:val="18"/>
              </w:rPr>
              <w:t>0.628</w:t>
            </w:r>
          </w:p>
        </w:tc>
        <w:tc>
          <w:tcPr>
            <w:tcW w:w="0" w:type="auto"/>
            <w:tcBorders>
              <w:bottom w:val="single" w:sz="6" w:space="0" w:color="000000"/>
            </w:tcBorders>
            <w:tcMar>
              <w:top w:w="30" w:type="dxa"/>
              <w:left w:w="45" w:type="dxa"/>
              <w:bottom w:w="30" w:type="dxa"/>
              <w:right w:w="45" w:type="dxa"/>
            </w:tcMar>
            <w:vAlign w:val="bottom"/>
            <w:hideMark/>
          </w:tcPr>
          <w:p w14:paraId="1E0F3904" w14:textId="2C07BAF9" w:rsidR="00ED1FC0" w:rsidRPr="00ED1FC0" w:rsidRDefault="00523ECB" w:rsidP="00ED1FC0">
            <w:pPr>
              <w:jc w:val="left"/>
              <w:rPr>
                <w:rFonts w:eastAsia="Times New Roman"/>
                <w:sz w:val="18"/>
                <w:szCs w:val="18"/>
              </w:rPr>
            </w:pPr>
            <w:r>
              <w:rPr>
                <w:rFonts w:eastAsia="Times New Roman"/>
                <w:sz w:val="18"/>
                <w:szCs w:val="18"/>
              </w:rPr>
              <w:t>-</w:t>
            </w:r>
          </w:p>
        </w:tc>
      </w:tr>
      <w:tr w:rsidR="00ED1FC0" w:rsidRPr="00ED1FC0" w14:paraId="6A458EDE" w14:textId="77777777" w:rsidTr="00ED1FC0">
        <w:trPr>
          <w:trHeight w:val="225"/>
          <w:tblCellSpacing w:w="0" w:type="dxa"/>
        </w:trPr>
        <w:tc>
          <w:tcPr>
            <w:tcW w:w="0" w:type="auto"/>
            <w:gridSpan w:val="8"/>
            <w:tcMar>
              <w:top w:w="30" w:type="dxa"/>
              <w:left w:w="45" w:type="dxa"/>
              <w:bottom w:w="30" w:type="dxa"/>
              <w:right w:w="45" w:type="dxa"/>
            </w:tcMar>
            <w:vAlign w:val="bottom"/>
            <w:hideMark/>
          </w:tcPr>
          <w:p w14:paraId="4724CFD2" w14:textId="2CF3BD15" w:rsidR="00ED1FC0" w:rsidRPr="00ED1FC0" w:rsidRDefault="00ED1FC0" w:rsidP="00ED1FC0">
            <w:pPr>
              <w:jc w:val="left"/>
              <w:rPr>
                <w:rFonts w:eastAsia="Times New Roman"/>
                <w:sz w:val="18"/>
                <w:szCs w:val="18"/>
              </w:rPr>
            </w:pPr>
            <w:r w:rsidRPr="00ED1FC0">
              <w:rPr>
                <w:rFonts w:eastAsia="Times New Roman"/>
                <w:sz w:val="18"/>
                <w:szCs w:val="18"/>
              </w:rPr>
              <w:t xml:space="preserve">The values are </w:t>
            </w:r>
            <w:r w:rsidR="00F2150E">
              <w:rPr>
                <w:rFonts w:eastAsia="Times New Roman"/>
                <w:sz w:val="18"/>
                <w:szCs w:val="18"/>
              </w:rPr>
              <w:t xml:space="preserve">the </w:t>
            </w:r>
            <w:r w:rsidR="008932FE">
              <w:rPr>
                <w:rFonts w:eastAsia="Times New Roman"/>
                <w:sz w:val="18"/>
                <w:szCs w:val="18"/>
              </w:rPr>
              <w:t xml:space="preserve">p </w:t>
            </w:r>
            <w:r w:rsidRPr="00ED1FC0">
              <w:rPr>
                <w:rFonts w:eastAsia="Times New Roman"/>
                <w:sz w:val="18"/>
                <w:szCs w:val="18"/>
              </w:rPr>
              <w:t>value. *** indicates</w:t>
            </w:r>
            <w:r w:rsidR="003D282A">
              <w:rPr>
                <w:rFonts w:eastAsia="Times New Roman"/>
                <w:sz w:val="18"/>
                <w:szCs w:val="18"/>
              </w:rPr>
              <w:t xml:space="preserve"> </w:t>
            </w:r>
            <w:r w:rsidR="00962080">
              <w:rPr>
                <w:rFonts w:eastAsia="Times New Roman"/>
                <w:sz w:val="18"/>
                <w:szCs w:val="18"/>
              </w:rPr>
              <w:t xml:space="preserve">the </w:t>
            </w:r>
            <w:r w:rsidR="00502161">
              <w:rPr>
                <w:rFonts w:eastAsia="Times New Roman"/>
                <w:sz w:val="18"/>
                <w:szCs w:val="18"/>
              </w:rPr>
              <w:t>0.01</w:t>
            </w:r>
            <w:r w:rsidRPr="00ED1FC0">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Pr="00ED1FC0">
              <w:rPr>
                <w:rFonts w:eastAsia="Times New Roman"/>
                <w:sz w:val="18"/>
                <w:szCs w:val="18"/>
              </w:rPr>
              <w:t>.</w:t>
            </w:r>
            <w:r w:rsidR="004532D8" w:rsidRPr="00ED1FC0">
              <w:rPr>
                <w:rFonts w:eastAsia="Times New Roman"/>
                <w:sz w:val="18"/>
                <w:szCs w:val="18"/>
              </w:rPr>
              <w:t xml:space="preserve"> </w:t>
            </w:r>
            <w:r w:rsidR="004532D8">
              <w:rPr>
                <w:rFonts w:eastAsia="Times New Roman"/>
                <w:sz w:val="18"/>
                <w:szCs w:val="18"/>
              </w:rPr>
              <w:t xml:space="preserve">The bold font shows the comparisons between </w:t>
            </w:r>
            <w:r w:rsidR="00A55EA3">
              <w:rPr>
                <w:rFonts w:eastAsia="Times New Roman"/>
                <w:sz w:val="18"/>
                <w:szCs w:val="18"/>
              </w:rPr>
              <w:t xml:space="preserve">our trading strategies </w:t>
            </w:r>
            <w:r w:rsidR="004532D8">
              <w:rPr>
                <w:rFonts w:eastAsia="Times New Roman"/>
                <w:sz w:val="18"/>
                <w:szCs w:val="18"/>
              </w:rPr>
              <w:t>and the benchmarks.</w:t>
            </w:r>
          </w:p>
        </w:tc>
      </w:tr>
    </w:tbl>
    <w:p w14:paraId="2620FFED" w14:textId="5B06F09A" w:rsidR="00ED1FC0" w:rsidRDefault="00ED1FC0" w:rsidP="00ED1FC0"/>
    <w:tbl>
      <w:tblPr>
        <w:tblW w:w="8574" w:type="dxa"/>
        <w:tblCellSpacing w:w="0" w:type="dxa"/>
        <w:tblCellMar>
          <w:left w:w="0" w:type="dxa"/>
          <w:right w:w="0" w:type="dxa"/>
        </w:tblCellMar>
        <w:tblLook w:val="04A0" w:firstRow="1" w:lastRow="0" w:firstColumn="1" w:lastColumn="0" w:noHBand="0" w:noVBand="1"/>
      </w:tblPr>
      <w:tblGrid>
        <w:gridCol w:w="1489"/>
        <w:gridCol w:w="890"/>
        <w:gridCol w:w="957"/>
        <w:gridCol w:w="648"/>
        <w:gridCol w:w="648"/>
        <w:gridCol w:w="1546"/>
        <w:gridCol w:w="1264"/>
        <w:gridCol w:w="1132"/>
      </w:tblGrid>
      <w:tr w:rsidR="00ED1FC0" w:rsidRPr="00ED1FC0" w14:paraId="1458424C" w14:textId="77777777" w:rsidTr="00ED1FC0">
        <w:trPr>
          <w:trHeight w:val="225"/>
          <w:tblCellSpacing w:w="0" w:type="dxa"/>
        </w:trPr>
        <w:tc>
          <w:tcPr>
            <w:tcW w:w="0" w:type="auto"/>
            <w:gridSpan w:val="8"/>
            <w:tcBorders>
              <w:bottom w:val="single" w:sz="6" w:space="0" w:color="000000"/>
            </w:tcBorders>
            <w:tcMar>
              <w:top w:w="30" w:type="dxa"/>
              <w:left w:w="45" w:type="dxa"/>
              <w:bottom w:w="30" w:type="dxa"/>
              <w:right w:w="45" w:type="dxa"/>
            </w:tcMar>
            <w:vAlign w:val="bottom"/>
            <w:hideMark/>
          </w:tcPr>
          <w:p w14:paraId="32F5A218" w14:textId="1724CEF4" w:rsidR="00ED1FC0" w:rsidRPr="00ED1FC0" w:rsidRDefault="00ED1FC0" w:rsidP="00ED1FC0">
            <w:pPr>
              <w:jc w:val="center"/>
              <w:rPr>
                <w:rFonts w:eastAsia="Times New Roman"/>
                <w:szCs w:val="22"/>
              </w:rPr>
            </w:pPr>
            <w:r w:rsidRPr="00ED1FC0">
              <w:rPr>
                <w:rFonts w:eastAsia="Times New Roman"/>
                <w:szCs w:val="22"/>
              </w:rPr>
              <w:t>Table 13: Wilcoxon Signed</w:t>
            </w:r>
            <w:r w:rsidR="00EE60B1">
              <w:rPr>
                <w:rFonts w:eastAsia="Times New Roman"/>
                <w:szCs w:val="22"/>
              </w:rPr>
              <w:t>-</w:t>
            </w:r>
            <w:r w:rsidRPr="00ED1FC0">
              <w:rPr>
                <w:rFonts w:eastAsia="Times New Roman"/>
                <w:szCs w:val="22"/>
              </w:rPr>
              <w:t xml:space="preserve">Rank Test for </w:t>
            </w:r>
            <w:r w:rsidR="001A1CE6">
              <w:rPr>
                <w:rFonts w:eastAsia="Times New Roman"/>
                <w:szCs w:val="22"/>
              </w:rPr>
              <w:t xml:space="preserve">trading </w:t>
            </w:r>
            <w:r w:rsidR="00DB23A6">
              <w:rPr>
                <w:rFonts w:eastAsia="Times New Roman"/>
                <w:szCs w:val="22"/>
              </w:rPr>
              <w:t>every t</w:t>
            </w:r>
            <w:r w:rsidR="001A1CE6">
              <w:rPr>
                <w:rFonts w:eastAsia="Times New Roman"/>
                <w:szCs w:val="22"/>
              </w:rPr>
              <w:t>hree</w:t>
            </w:r>
            <w:r w:rsidR="00DB23A6">
              <w:rPr>
                <w:rFonts w:eastAsia="Times New Roman"/>
                <w:szCs w:val="22"/>
              </w:rPr>
              <w:t xml:space="preserve"> day</w:t>
            </w:r>
            <w:r w:rsidR="001A1CE6">
              <w:rPr>
                <w:rFonts w:eastAsia="Times New Roman"/>
                <w:szCs w:val="22"/>
              </w:rPr>
              <w:t>s</w:t>
            </w:r>
            <w:r w:rsidR="00DB23A6">
              <w:rPr>
                <w:rFonts w:eastAsia="Times New Roman"/>
                <w:szCs w:val="22"/>
              </w:rPr>
              <w:t xml:space="preserve"> </w:t>
            </w:r>
          </w:p>
        </w:tc>
      </w:tr>
      <w:tr w:rsidR="00C007DD" w:rsidRPr="00ED1FC0" w14:paraId="69C18192" w14:textId="77777777" w:rsidTr="00ED1FC0">
        <w:trPr>
          <w:trHeight w:val="225"/>
          <w:tblCellSpacing w:w="0" w:type="dxa"/>
        </w:trPr>
        <w:tc>
          <w:tcPr>
            <w:tcW w:w="0" w:type="auto"/>
            <w:tcBorders>
              <w:bottom w:val="single" w:sz="6" w:space="0" w:color="000000"/>
            </w:tcBorders>
            <w:tcMar>
              <w:top w:w="30" w:type="dxa"/>
              <w:left w:w="45" w:type="dxa"/>
              <w:bottom w:w="30" w:type="dxa"/>
              <w:right w:w="45" w:type="dxa"/>
            </w:tcMar>
            <w:vAlign w:val="bottom"/>
            <w:hideMark/>
          </w:tcPr>
          <w:p w14:paraId="18F40D57" w14:textId="77777777" w:rsidR="00ED1FC0" w:rsidRPr="00ED1FC0" w:rsidRDefault="00ED1FC0" w:rsidP="00ED1FC0">
            <w:pPr>
              <w:jc w:val="left"/>
              <w:rPr>
                <w:rFonts w:eastAsia="Times New Roman"/>
                <w:sz w:val="18"/>
                <w:szCs w:val="18"/>
              </w:rPr>
            </w:pPr>
            <w:r w:rsidRPr="00ED1FC0">
              <w:rPr>
                <w:rFonts w:eastAsia="Times New Roman"/>
                <w:sz w:val="18"/>
                <w:szCs w:val="18"/>
              </w:rPr>
              <w:t>model</w:t>
            </w:r>
          </w:p>
        </w:tc>
        <w:tc>
          <w:tcPr>
            <w:tcW w:w="0" w:type="auto"/>
            <w:tcBorders>
              <w:bottom w:val="single" w:sz="6" w:space="0" w:color="000000"/>
            </w:tcBorders>
            <w:tcMar>
              <w:top w:w="30" w:type="dxa"/>
              <w:left w:w="45" w:type="dxa"/>
              <w:bottom w:w="30" w:type="dxa"/>
              <w:right w:w="45" w:type="dxa"/>
            </w:tcMar>
            <w:vAlign w:val="bottom"/>
            <w:hideMark/>
          </w:tcPr>
          <w:p w14:paraId="65B09121" w14:textId="77777777" w:rsidR="00ED1FC0" w:rsidRPr="00ED1FC0" w:rsidRDefault="00ED1FC0" w:rsidP="00ED1FC0">
            <w:pPr>
              <w:jc w:val="left"/>
              <w:rPr>
                <w:rFonts w:eastAsia="Times New Roman"/>
                <w:sz w:val="18"/>
                <w:szCs w:val="18"/>
              </w:rPr>
            </w:pPr>
            <w:r w:rsidRPr="00ED1FC0">
              <w:rPr>
                <w:rFonts w:eastAsia="Times New Roman"/>
                <w:sz w:val="18"/>
                <w:szCs w:val="18"/>
              </w:rPr>
              <w:t>Logistic</w:t>
            </w:r>
          </w:p>
        </w:tc>
        <w:tc>
          <w:tcPr>
            <w:tcW w:w="0" w:type="auto"/>
            <w:tcBorders>
              <w:bottom w:val="single" w:sz="6" w:space="0" w:color="000000"/>
            </w:tcBorders>
            <w:tcMar>
              <w:top w:w="30" w:type="dxa"/>
              <w:left w:w="45" w:type="dxa"/>
              <w:bottom w:w="30" w:type="dxa"/>
              <w:right w:w="45" w:type="dxa"/>
            </w:tcMar>
            <w:vAlign w:val="bottom"/>
            <w:hideMark/>
          </w:tcPr>
          <w:p w14:paraId="41BC869D" w14:textId="77777777" w:rsidR="00ED1FC0" w:rsidRPr="00ED1FC0" w:rsidRDefault="00ED1FC0" w:rsidP="00ED1FC0">
            <w:pPr>
              <w:jc w:val="left"/>
              <w:rPr>
                <w:rFonts w:eastAsia="Times New Roman"/>
                <w:sz w:val="18"/>
                <w:szCs w:val="18"/>
              </w:rPr>
            </w:pPr>
            <w:r w:rsidRPr="00ED1FC0">
              <w:rPr>
                <w:rFonts w:eastAsia="Times New Roman"/>
                <w:sz w:val="18"/>
                <w:szCs w:val="18"/>
              </w:rPr>
              <w:t>LGBMC</w:t>
            </w:r>
          </w:p>
        </w:tc>
        <w:tc>
          <w:tcPr>
            <w:tcW w:w="0" w:type="auto"/>
            <w:tcBorders>
              <w:bottom w:val="single" w:sz="6" w:space="0" w:color="000000"/>
            </w:tcBorders>
            <w:tcMar>
              <w:top w:w="30" w:type="dxa"/>
              <w:left w:w="45" w:type="dxa"/>
              <w:bottom w:w="30" w:type="dxa"/>
              <w:right w:w="45" w:type="dxa"/>
            </w:tcMar>
            <w:vAlign w:val="bottom"/>
            <w:hideMark/>
          </w:tcPr>
          <w:p w14:paraId="788516E3" w14:textId="77777777" w:rsidR="00ED1FC0" w:rsidRPr="00ED1FC0" w:rsidRDefault="00ED1FC0" w:rsidP="00ED1FC0">
            <w:pPr>
              <w:jc w:val="left"/>
              <w:rPr>
                <w:rFonts w:eastAsia="Times New Roman"/>
                <w:sz w:val="18"/>
                <w:szCs w:val="18"/>
              </w:rPr>
            </w:pPr>
            <w:r w:rsidRPr="00ED1FC0">
              <w:rPr>
                <w:rFonts w:eastAsia="Times New Roman"/>
                <w:sz w:val="18"/>
                <w:szCs w:val="18"/>
              </w:rPr>
              <w:t>RFC</w:t>
            </w:r>
          </w:p>
        </w:tc>
        <w:tc>
          <w:tcPr>
            <w:tcW w:w="0" w:type="auto"/>
            <w:tcBorders>
              <w:bottom w:val="single" w:sz="6" w:space="0" w:color="000000"/>
            </w:tcBorders>
            <w:tcMar>
              <w:top w:w="30" w:type="dxa"/>
              <w:left w:w="45" w:type="dxa"/>
              <w:bottom w:w="30" w:type="dxa"/>
              <w:right w:w="45" w:type="dxa"/>
            </w:tcMar>
            <w:vAlign w:val="bottom"/>
            <w:hideMark/>
          </w:tcPr>
          <w:p w14:paraId="24CC0B36" w14:textId="77777777" w:rsidR="00ED1FC0" w:rsidRPr="00ED1FC0" w:rsidRDefault="00ED1FC0" w:rsidP="00ED1FC0">
            <w:pPr>
              <w:jc w:val="left"/>
              <w:rPr>
                <w:rFonts w:eastAsia="Times New Roman"/>
                <w:sz w:val="18"/>
                <w:szCs w:val="18"/>
              </w:rPr>
            </w:pPr>
            <w:r w:rsidRPr="00ED1FC0">
              <w:rPr>
                <w:rFonts w:eastAsia="Times New Roman"/>
                <w:sz w:val="18"/>
                <w:szCs w:val="18"/>
              </w:rPr>
              <w:t>FNN</w:t>
            </w:r>
          </w:p>
        </w:tc>
        <w:tc>
          <w:tcPr>
            <w:tcW w:w="0" w:type="auto"/>
            <w:tcBorders>
              <w:bottom w:val="single" w:sz="6" w:space="0" w:color="000000"/>
            </w:tcBorders>
            <w:tcMar>
              <w:top w:w="30" w:type="dxa"/>
              <w:left w:w="45" w:type="dxa"/>
              <w:bottom w:w="30" w:type="dxa"/>
              <w:right w:w="45" w:type="dxa"/>
            </w:tcMar>
            <w:vAlign w:val="bottom"/>
            <w:hideMark/>
          </w:tcPr>
          <w:p w14:paraId="42D6DD20"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BuyAndHolds</w:t>
            </w:r>
          </w:p>
        </w:tc>
        <w:tc>
          <w:tcPr>
            <w:tcW w:w="0" w:type="auto"/>
            <w:tcBorders>
              <w:bottom w:val="single" w:sz="6" w:space="0" w:color="000000"/>
            </w:tcBorders>
            <w:tcMar>
              <w:top w:w="30" w:type="dxa"/>
              <w:left w:w="45" w:type="dxa"/>
              <w:bottom w:w="30" w:type="dxa"/>
              <w:right w:w="45" w:type="dxa"/>
            </w:tcMar>
            <w:vAlign w:val="bottom"/>
            <w:hideMark/>
          </w:tcPr>
          <w:p w14:paraId="47EDEB8B"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Random guess</w:t>
            </w:r>
          </w:p>
        </w:tc>
        <w:tc>
          <w:tcPr>
            <w:tcW w:w="0" w:type="auto"/>
            <w:tcBorders>
              <w:bottom w:val="single" w:sz="6" w:space="0" w:color="000000"/>
            </w:tcBorders>
            <w:tcMar>
              <w:top w:w="30" w:type="dxa"/>
              <w:left w:w="45" w:type="dxa"/>
              <w:bottom w:w="30" w:type="dxa"/>
              <w:right w:w="45" w:type="dxa"/>
            </w:tcMar>
            <w:vAlign w:val="bottom"/>
            <w:hideMark/>
          </w:tcPr>
          <w:p w14:paraId="0D7201F3"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Naive guess</w:t>
            </w:r>
          </w:p>
        </w:tc>
      </w:tr>
      <w:tr w:rsidR="00C007DD" w:rsidRPr="00ED1FC0" w14:paraId="52348B1E" w14:textId="77777777" w:rsidTr="00ED1FC0">
        <w:trPr>
          <w:trHeight w:val="225"/>
          <w:tblCellSpacing w:w="0" w:type="dxa"/>
        </w:trPr>
        <w:tc>
          <w:tcPr>
            <w:tcW w:w="0" w:type="auto"/>
            <w:tcMar>
              <w:top w:w="30" w:type="dxa"/>
              <w:left w:w="45" w:type="dxa"/>
              <w:bottom w:w="30" w:type="dxa"/>
              <w:right w:w="45" w:type="dxa"/>
            </w:tcMar>
            <w:vAlign w:val="bottom"/>
            <w:hideMark/>
          </w:tcPr>
          <w:p w14:paraId="3F94A404"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Logistic</w:t>
            </w:r>
          </w:p>
        </w:tc>
        <w:tc>
          <w:tcPr>
            <w:tcW w:w="0" w:type="auto"/>
            <w:tcMar>
              <w:top w:w="30" w:type="dxa"/>
              <w:left w:w="45" w:type="dxa"/>
              <w:bottom w:w="30" w:type="dxa"/>
              <w:right w:w="45" w:type="dxa"/>
            </w:tcMar>
            <w:vAlign w:val="bottom"/>
            <w:hideMark/>
          </w:tcPr>
          <w:p w14:paraId="44650F76" w14:textId="79E24D6F"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740EEBD2" w14:textId="77777777" w:rsidR="00ED1FC0" w:rsidRPr="00ED1FC0" w:rsidRDefault="00ED1FC0" w:rsidP="00ED1FC0">
            <w:pPr>
              <w:jc w:val="left"/>
              <w:rPr>
                <w:rFonts w:eastAsia="Times New Roman"/>
                <w:sz w:val="18"/>
                <w:szCs w:val="18"/>
              </w:rPr>
            </w:pPr>
            <w:r w:rsidRPr="00ED1FC0">
              <w:rPr>
                <w:rFonts w:eastAsia="Times New Roman"/>
                <w:sz w:val="18"/>
                <w:szCs w:val="18"/>
              </w:rPr>
              <w:t>0.060</w:t>
            </w:r>
          </w:p>
        </w:tc>
        <w:tc>
          <w:tcPr>
            <w:tcW w:w="0" w:type="auto"/>
            <w:tcMar>
              <w:top w:w="30" w:type="dxa"/>
              <w:left w:w="45" w:type="dxa"/>
              <w:bottom w:w="30" w:type="dxa"/>
              <w:right w:w="45" w:type="dxa"/>
            </w:tcMar>
            <w:vAlign w:val="bottom"/>
            <w:hideMark/>
          </w:tcPr>
          <w:p w14:paraId="7B79BBD7" w14:textId="77777777" w:rsidR="00ED1FC0" w:rsidRPr="00ED1FC0" w:rsidRDefault="00ED1FC0" w:rsidP="00ED1FC0">
            <w:pPr>
              <w:jc w:val="left"/>
              <w:rPr>
                <w:rFonts w:eastAsia="Times New Roman"/>
                <w:sz w:val="18"/>
                <w:szCs w:val="18"/>
              </w:rPr>
            </w:pPr>
            <w:r w:rsidRPr="00ED1FC0">
              <w:rPr>
                <w:rFonts w:eastAsia="Times New Roman"/>
                <w:sz w:val="18"/>
                <w:szCs w:val="18"/>
              </w:rPr>
              <w:t>0.252</w:t>
            </w:r>
          </w:p>
        </w:tc>
        <w:tc>
          <w:tcPr>
            <w:tcW w:w="0" w:type="auto"/>
            <w:tcMar>
              <w:top w:w="30" w:type="dxa"/>
              <w:left w:w="45" w:type="dxa"/>
              <w:bottom w:w="30" w:type="dxa"/>
              <w:right w:w="45" w:type="dxa"/>
            </w:tcMar>
            <w:vAlign w:val="bottom"/>
            <w:hideMark/>
          </w:tcPr>
          <w:p w14:paraId="08281E52" w14:textId="77777777" w:rsidR="00ED1FC0" w:rsidRPr="00ED1FC0" w:rsidRDefault="00ED1FC0" w:rsidP="00ED1FC0">
            <w:pPr>
              <w:jc w:val="left"/>
              <w:rPr>
                <w:rFonts w:eastAsia="Times New Roman"/>
                <w:sz w:val="18"/>
                <w:szCs w:val="18"/>
              </w:rPr>
            </w:pPr>
            <w:r w:rsidRPr="00ED1FC0">
              <w:rPr>
                <w:rFonts w:eastAsia="Times New Roman"/>
                <w:sz w:val="18"/>
                <w:szCs w:val="18"/>
              </w:rPr>
              <w:t>0.118</w:t>
            </w:r>
          </w:p>
        </w:tc>
        <w:tc>
          <w:tcPr>
            <w:tcW w:w="0" w:type="auto"/>
            <w:tcMar>
              <w:top w:w="30" w:type="dxa"/>
              <w:left w:w="45" w:type="dxa"/>
              <w:bottom w:w="30" w:type="dxa"/>
              <w:right w:w="45" w:type="dxa"/>
            </w:tcMar>
            <w:vAlign w:val="bottom"/>
            <w:hideMark/>
          </w:tcPr>
          <w:p w14:paraId="061FE2F8" w14:textId="4A976A81"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1052F9E5" w14:textId="1A6C2904"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5A4989B3" w14:textId="6F0E40CF"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C007DD" w:rsidRPr="00ED1FC0" w14:paraId="62B7EA49" w14:textId="77777777" w:rsidTr="00ED1FC0">
        <w:trPr>
          <w:trHeight w:val="225"/>
          <w:tblCellSpacing w:w="0" w:type="dxa"/>
        </w:trPr>
        <w:tc>
          <w:tcPr>
            <w:tcW w:w="0" w:type="auto"/>
            <w:tcMar>
              <w:top w:w="30" w:type="dxa"/>
              <w:left w:w="45" w:type="dxa"/>
              <w:bottom w:w="30" w:type="dxa"/>
              <w:right w:w="45" w:type="dxa"/>
            </w:tcMar>
            <w:vAlign w:val="bottom"/>
            <w:hideMark/>
          </w:tcPr>
          <w:p w14:paraId="44C9D7BD"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LGBMC</w:t>
            </w:r>
          </w:p>
        </w:tc>
        <w:tc>
          <w:tcPr>
            <w:tcW w:w="0" w:type="auto"/>
            <w:tcMar>
              <w:top w:w="30" w:type="dxa"/>
              <w:left w:w="45" w:type="dxa"/>
              <w:bottom w:w="30" w:type="dxa"/>
              <w:right w:w="45" w:type="dxa"/>
            </w:tcMar>
            <w:vAlign w:val="bottom"/>
            <w:hideMark/>
          </w:tcPr>
          <w:p w14:paraId="0E663F56" w14:textId="77777777" w:rsidR="00ED1FC0" w:rsidRPr="00ED1FC0" w:rsidRDefault="00ED1FC0" w:rsidP="00ED1FC0">
            <w:pPr>
              <w:jc w:val="left"/>
              <w:rPr>
                <w:rFonts w:eastAsia="Times New Roman"/>
                <w:sz w:val="18"/>
                <w:szCs w:val="18"/>
              </w:rPr>
            </w:pPr>
            <w:r w:rsidRPr="00ED1FC0">
              <w:rPr>
                <w:rFonts w:eastAsia="Times New Roman"/>
                <w:sz w:val="18"/>
                <w:szCs w:val="18"/>
              </w:rPr>
              <w:t>0.940</w:t>
            </w:r>
          </w:p>
        </w:tc>
        <w:tc>
          <w:tcPr>
            <w:tcW w:w="0" w:type="auto"/>
            <w:tcMar>
              <w:top w:w="30" w:type="dxa"/>
              <w:left w:w="45" w:type="dxa"/>
              <w:bottom w:w="30" w:type="dxa"/>
              <w:right w:w="45" w:type="dxa"/>
            </w:tcMar>
            <w:vAlign w:val="bottom"/>
            <w:hideMark/>
          </w:tcPr>
          <w:p w14:paraId="03987946" w14:textId="13F6D61A"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0B711A4C" w14:textId="77777777" w:rsidR="00ED1FC0" w:rsidRPr="00ED1FC0" w:rsidRDefault="00ED1FC0" w:rsidP="00ED1FC0">
            <w:pPr>
              <w:jc w:val="left"/>
              <w:rPr>
                <w:rFonts w:eastAsia="Times New Roman"/>
                <w:sz w:val="18"/>
                <w:szCs w:val="18"/>
              </w:rPr>
            </w:pPr>
            <w:r w:rsidRPr="00ED1FC0">
              <w:rPr>
                <w:rFonts w:eastAsia="Times New Roman"/>
                <w:sz w:val="18"/>
                <w:szCs w:val="18"/>
              </w:rPr>
              <w:t>0.865</w:t>
            </w:r>
          </w:p>
        </w:tc>
        <w:tc>
          <w:tcPr>
            <w:tcW w:w="0" w:type="auto"/>
            <w:tcMar>
              <w:top w:w="30" w:type="dxa"/>
              <w:left w:w="45" w:type="dxa"/>
              <w:bottom w:w="30" w:type="dxa"/>
              <w:right w:w="45" w:type="dxa"/>
            </w:tcMar>
            <w:vAlign w:val="bottom"/>
            <w:hideMark/>
          </w:tcPr>
          <w:p w14:paraId="0D0A7B01" w14:textId="77777777" w:rsidR="00ED1FC0" w:rsidRPr="00ED1FC0" w:rsidRDefault="00ED1FC0" w:rsidP="00ED1FC0">
            <w:pPr>
              <w:jc w:val="left"/>
              <w:rPr>
                <w:rFonts w:eastAsia="Times New Roman"/>
                <w:sz w:val="18"/>
                <w:szCs w:val="18"/>
              </w:rPr>
            </w:pPr>
            <w:r w:rsidRPr="00ED1FC0">
              <w:rPr>
                <w:rFonts w:eastAsia="Times New Roman"/>
                <w:sz w:val="18"/>
                <w:szCs w:val="18"/>
              </w:rPr>
              <w:t>0.779</w:t>
            </w:r>
          </w:p>
        </w:tc>
        <w:tc>
          <w:tcPr>
            <w:tcW w:w="0" w:type="auto"/>
            <w:tcMar>
              <w:top w:w="30" w:type="dxa"/>
              <w:left w:w="45" w:type="dxa"/>
              <w:bottom w:w="30" w:type="dxa"/>
              <w:right w:w="45" w:type="dxa"/>
            </w:tcMar>
            <w:vAlign w:val="bottom"/>
            <w:hideMark/>
          </w:tcPr>
          <w:p w14:paraId="661D7AFA" w14:textId="2DDDA889"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1403A9B5" w14:textId="426E4A6E"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6B9232E8" w14:textId="10D92CD4"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C007DD" w:rsidRPr="00ED1FC0" w14:paraId="136FE29A" w14:textId="77777777" w:rsidTr="00ED1FC0">
        <w:trPr>
          <w:trHeight w:val="225"/>
          <w:tblCellSpacing w:w="0" w:type="dxa"/>
        </w:trPr>
        <w:tc>
          <w:tcPr>
            <w:tcW w:w="0" w:type="auto"/>
            <w:tcMar>
              <w:top w:w="30" w:type="dxa"/>
              <w:left w:w="45" w:type="dxa"/>
              <w:bottom w:w="30" w:type="dxa"/>
              <w:right w:w="45" w:type="dxa"/>
            </w:tcMar>
            <w:vAlign w:val="bottom"/>
            <w:hideMark/>
          </w:tcPr>
          <w:p w14:paraId="44A3E409"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RFC</w:t>
            </w:r>
          </w:p>
        </w:tc>
        <w:tc>
          <w:tcPr>
            <w:tcW w:w="0" w:type="auto"/>
            <w:tcMar>
              <w:top w:w="30" w:type="dxa"/>
              <w:left w:w="45" w:type="dxa"/>
              <w:bottom w:w="30" w:type="dxa"/>
              <w:right w:w="45" w:type="dxa"/>
            </w:tcMar>
            <w:vAlign w:val="bottom"/>
            <w:hideMark/>
          </w:tcPr>
          <w:p w14:paraId="5E700E3A" w14:textId="77777777" w:rsidR="00ED1FC0" w:rsidRPr="00ED1FC0" w:rsidRDefault="00ED1FC0" w:rsidP="00ED1FC0">
            <w:pPr>
              <w:jc w:val="left"/>
              <w:rPr>
                <w:rFonts w:eastAsia="Times New Roman"/>
                <w:sz w:val="18"/>
                <w:szCs w:val="18"/>
              </w:rPr>
            </w:pPr>
            <w:r w:rsidRPr="00ED1FC0">
              <w:rPr>
                <w:rFonts w:eastAsia="Times New Roman"/>
                <w:sz w:val="18"/>
                <w:szCs w:val="18"/>
              </w:rPr>
              <w:t>0.748</w:t>
            </w:r>
          </w:p>
        </w:tc>
        <w:tc>
          <w:tcPr>
            <w:tcW w:w="0" w:type="auto"/>
            <w:tcMar>
              <w:top w:w="30" w:type="dxa"/>
              <w:left w:w="45" w:type="dxa"/>
              <w:bottom w:w="30" w:type="dxa"/>
              <w:right w:w="45" w:type="dxa"/>
            </w:tcMar>
            <w:vAlign w:val="bottom"/>
            <w:hideMark/>
          </w:tcPr>
          <w:p w14:paraId="0BDEA290" w14:textId="77777777" w:rsidR="00ED1FC0" w:rsidRPr="00ED1FC0" w:rsidRDefault="00ED1FC0" w:rsidP="00ED1FC0">
            <w:pPr>
              <w:jc w:val="left"/>
              <w:rPr>
                <w:rFonts w:eastAsia="Times New Roman"/>
                <w:sz w:val="18"/>
                <w:szCs w:val="18"/>
              </w:rPr>
            </w:pPr>
            <w:r w:rsidRPr="00ED1FC0">
              <w:rPr>
                <w:rFonts w:eastAsia="Times New Roman"/>
                <w:sz w:val="18"/>
                <w:szCs w:val="18"/>
              </w:rPr>
              <w:t>0.135</w:t>
            </w:r>
          </w:p>
        </w:tc>
        <w:tc>
          <w:tcPr>
            <w:tcW w:w="0" w:type="auto"/>
            <w:tcMar>
              <w:top w:w="30" w:type="dxa"/>
              <w:left w:w="45" w:type="dxa"/>
              <w:bottom w:w="30" w:type="dxa"/>
              <w:right w:w="45" w:type="dxa"/>
            </w:tcMar>
            <w:vAlign w:val="bottom"/>
            <w:hideMark/>
          </w:tcPr>
          <w:p w14:paraId="770F1978" w14:textId="7C22CFEB"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1951026A" w14:textId="77777777" w:rsidR="00ED1FC0" w:rsidRPr="00ED1FC0" w:rsidRDefault="00ED1FC0" w:rsidP="00ED1FC0">
            <w:pPr>
              <w:jc w:val="left"/>
              <w:rPr>
                <w:rFonts w:eastAsia="Times New Roman"/>
                <w:sz w:val="18"/>
                <w:szCs w:val="18"/>
              </w:rPr>
            </w:pPr>
            <w:r w:rsidRPr="00ED1FC0">
              <w:rPr>
                <w:rFonts w:eastAsia="Times New Roman"/>
                <w:sz w:val="18"/>
                <w:szCs w:val="18"/>
              </w:rPr>
              <w:t>0.381</w:t>
            </w:r>
          </w:p>
        </w:tc>
        <w:tc>
          <w:tcPr>
            <w:tcW w:w="0" w:type="auto"/>
            <w:tcMar>
              <w:top w:w="30" w:type="dxa"/>
              <w:left w:w="45" w:type="dxa"/>
              <w:bottom w:w="30" w:type="dxa"/>
              <w:right w:w="45" w:type="dxa"/>
            </w:tcMar>
            <w:vAlign w:val="bottom"/>
            <w:hideMark/>
          </w:tcPr>
          <w:p w14:paraId="53D64CB0" w14:textId="2B976929"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5F48CDE8" w14:textId="226E6CC0"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0710328C" w14:textId="76997C95"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C007DD" w:rsidRPr="00ED1FC0" w14:paraId="770073CC" w14:textId="77777777" w:rsidTr="00ED1FC0">
        <w:trPr>
          <w:trHeight w:val="225"/>
          <w:tblCellSpacing w:w="0" w:type="dxa"/>
        </w:trPr>
        <w:tc>
          <w:tcPr>
            <w:tcW w:w="0" w:type="auto"/>
            <w:tcMar>
              <w:top w:w="30" w:type="dxa"/>
              <w:left w:w="45" w:type="dxa"/>
              <w:bottom w:w="30" w:type="dxa"/>
              <w:right w:w="45" w:type="dxa"/>
            </w:tcMar>
            <w:vAlign w:val="bottom"/>
            <w:hideMark/>
          </w:tcPr>
          <w:p w14:paraId="4654FB32" w14:textId="77777777" w:rsidR="00ED1FC0" w:rsidRPr="0096331A" w:rsidRDefault="00ED1FC0" w:rsidP="00ED1FC0">
            <w:pPr>
              <w:jc w:val="left"/>
              <w:rPr>
                <w:rFonts w:eastAsia="Times New Roman"/>
                <w:b/>
                <w:bCs/>
                <w:sz w:val="18"/>
                <w:szCs w:val="18"/>
              </w:rPr>
            </w:pPr>
            <w:r w:rsidRPr="0096331A">
              <w:rPr>
                <w:rFonts w:eastAsia="Times New Roman"/>
                <w:b/>
                <w:bCs/>
                <w:sz w:val="18"/>
                <w:szCs w:val="18"/>
              </w:rPr>
              <w:t>FNN</w:t>
            </w:r>
          </w:p>
        </w:tc>
        <w:tc>
          <w:tcPr>
            <w:tcW w:w="0" w:type="auto"/>
            <w:tcMar>
              <w:top w:w="30" w:type="dxa"/>
              <w:left w:w="45" w:type="dxa"/>
              <w:bottom w:w="30" w:type="dxa"/>
              <w:right w:w="45" w:type="dxa"/>
            </w:tcMar>
            <w:vAlign w:val="bottom"/>
            <w:hideMark/>
          </w:tcPr>
          <w:p w14:paraId="4535916B" w14:textId="77777777" w:rsidR="00ED1FC0" w:rsidRPr="00ED1FC0" w:rsidRDefault="00ED1FC0" w:rsidP="00ED1FC0">
            <w:pPr>
              <w:jc w:val="left"/>
              <w:rPr>
                <w:rFonts w:eastAsia="Times New Roman"/>
                <w:sz w:val="18"/>
                <w:szCs w:val="18"/>
              </w:rPr>
            </w:pPr>
            <w:r w:rsidRPr="00ED1FC0">
              <w:rPr>
                <w:rFonts w:eastAsia="Times New Roman"/>
                <w:sz w:val="18"/>
                <w:szCs w:val="18"/>
              </w:rPr>
              <w:t>0.882</w:t>
            </w:r>
          </w:p>
        </w:tc>
        <w:tc>
          <w:tcPr>
            <w:tcW w:w="0" w:type="auto"/>
            <w:tcMar>
              <w:top w:w="30" w:type="dxa"/>
              <w:left w:w="45" w:type="dxa"/>
              <w:bottom w:w="30" w:type="dxa"/>
              <w:right w:w="45" w:type="dxa"/>
            </w:tcMar>
            <w:vAlign w:val="bottom"/>
            <w:hideMark/>
          </w:tcPr>
          <w:p w14:paraId="3318910F" w14:textId="77777777" w:rsidR="00ED1FC0" w:rsidRPr="00ED1FC0" w:rsidRDefault="00ED1FC0" w:rsidP="00ED1FC0">
            <w:pPr>
              <w:jc w:val="left"/>
              <w:rPr>
                <w:rFonts w:eastAsia="Times New Roman"/>
                <w:sz w:val="18"/>
                <w:szCs w:val="18"/>
              </w:rPr>
            </w:pPr>
            <w:r w:rsidRPr="00ED1FC0">
              <w:rPr>
                <w:rFonts w:eastAsia="Times New Roman"/>
                <w:sz w:val="18"/>
                <w:szCs w:val="18"/>
              </w:rPr>
              <w:t>0.221</w:t>
            </w:r>
          </w:p>
        </w:tc>
        <w:tc>
          <w:tcPr>
            <w:tcW w:w="0" w:type="auto"/>
            <w:tcMar>
              <w:top w:w="30" w:type="dxa"/>
              <w:left w:w="45" w:type="dxa"/>
              <w:bottom w:w="30" w:type="dxa"/>
              <w:right w:w="45" w:type="dxa"/>
            </w:tcMar>
            <w:vAlign w:val="bottom"/>
            <w:hideMark/>
          </w:tcPr>
          <w:p w14:paraId="5081C876" w14:textId="77777777" w:rsidR="00ED1FC0" w:rsidRPr="00ED1FC0" w:rsidRDefault="00ED1FC0" w:rsidP="00ED1FC0">
            <w:pPr>
              <w:jc w:val="left"/>
              <w:rPr>
                <w:rFonts w:eastAsia="Times New Roman"/>
                <w:sz w:val="18"/>
                <w:szCs w:val="18"/>
              </w:rPr>
            </w:pPr>
            <w:r w:rsidRPr="00ED1FC0">
              <w:rPr>
                <w:rFonts w:eastAsia="Times New Roman"/>
                <w:sz w:val="18"/>
                <w:szCs w:val="18"/>
              </w:rPr>
              <w:t>0.619</w:t>
            </w:r>
          </w:p>
        </w:tc>
        <w:tc>
          <w:tcPr>
            <w:tcW w:w="0" w:type="auto"/>
            <w:tcMar>
              <w:top w:w="30" w:type="dxa"/>
              <w:left w:w="45" w:type="dxa"/>
              <w:bottom w:w="30" w:type="dxa"/>
              <w:right w:w="45" w:type="dxa"/>
            </w:tcMar>
            <w:vAlign w:val="bottom"/>
            <w:hideMark/>
          </w:tcPr>
          <w:p w14:paraId="1DF432CE" w14:textId="175C5E75"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3C4DDDCE" w14:textId="6AAA181E"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124300EE" w14:textId="014EBB00"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c>
          <w:tcPr>
            <w:tcW w:w="0" w:type="auto"/>
            <w:tcMar>
              <w:top w:w="30" w:type="dxa"/>
              <w:left w:w="45" w:type="dxa"/>
              <w:bottom w:w="30" w:type="dxa"/>
              <w:right w:w="45" w:type="dxa"/>
            </w:tcMar>
            <w:vAlign w:val="bottom"/>
            <w:hideMark/>
          </w:tcPr>
          <w:p w14:paraId="2F875CD0" w14:textId="794D497A" w:rsidR="00ED1FC0" w:rsidRPr="004532D8" w:rsidRDefault="00ED1FC0" w:rsidP="00ED1FC0">
            <w:pPr>
              <w:jc w:val="left"/>
              <w:rPr>
                <w:rFonts w:eastAsia="Times New Roman"/>
                <w:b/>
                <w:bCs/>
                <w:sz w:val="18"/>
                <w:szCs w:val="18"/>
              </w:rPr>
            </w:pPr>
            <w:r w:rsidRPr="004532D8">
              <w:rPr>
                <w:rFonts w:eastAsia="Times New Roman"/>
                <w:b/>
                <w:bCs/>
                <w:sz w:val="18"/>
                <w:szCs w:val="18"/>
              </w:rPr>
              <w:t>0.000</w:t>
            </w:r>
            <w:r w:rsidR="00C007DD" w:rsidRPr="004532D8">
              <w:rPr>
                <w:rFonts w:eastAsia="Times New Roman"/>
                <w:b/>
                <w:bCs/>
                <w:sz w:val="18"/>
                <w:szCs w:val="18"/>
              </w:rPr>
              <w:t>***</w:t>
            </w:r>
          </w:p>
        </w:tc>
      </w:tr>
      <w:tr w:rsidR="00C007DD" w:rsidRPr="00ED1FC0" w14:paraId="70117C7B" w14:textId="77777777" w:rsidTr="00ED1FC0">
        <w:trPr>
          <w:trHeight w:val="225"/>
          <w:tblCellSpacing w:w="0" w:type="dxa"/>
        </w:trPr>
        <w:tc>
          <w:tcPr>
            <w:tcW w:w="0" w:type="auto"/>
            <w:tcMar>
              <w:top w:w="30" w:type="dxa"/>
              <w:left w:w="45" w:type="dxa"/>
              <w:bottom w:w="30" w:type="dxa"/>
              <w:right w:w="45" w:type="dxa"/>
            </w:tcMar>
            <w:vAlign w:val="bottom"/>
            <w:hideMark/>
          </w:tcPr>
          <w:p w14:paraId="676749F3" w14:textId="77777777" w:rsidR="00ED1FC0" w:rsidRPr="00ED1FC0" w:rsidRDefault="00ED1FC0" w:rsidP="00ED1FC0">
            <w:pPr>
              <w:jc w:val="left"/>
              <w:rPr>
                <w:rFonts w:eastAsia="Times New Roman"/>
                <w:sz w:val="18"/>
                <w:szCs w:val="18"/>
              </w:rPr>
            </w:pPr>
            <w:r w:rsidRPr="00ED1FC0">
              <w:rPr>
                <w:rFonts w:eastAsia="Times New Roman"/>
                <w:sz w:val="18"/>
                <w:szCs w:val="18"/>
              </w:rPr>
              <w:t>BuyAndHolds</w:t>
            </w:r>
          </w:p>
        </w:tc>
        <w:tc>
          <w:tcPr>
            <w:tcW w:w="0" w:type="auto"/>
            <w:tcMar>
              <w:top w:w="30" w:type="dxa"/>
              <w:left w:w="45" w:type="dxa"/>
              <w:bottom w:w="30" w:type="dxa"/>
              <w:right w:w="45" w:type="dxa"/>
            </w:tcMar>
            <w:vAlign w:val="bottom"/>
            <w:hideMark/>
          </w:tcPr>
          <w:p w14:paraId="008CDE66"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373CB0D8"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2E591461"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2A6F9E3D"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17164B33" w14:textId="1D7F1C4F"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4D4FB07A" w14:textId="7BE082FE" w:rsidR="00ED1FC0" w:rsidRPr="00ED1FC0" w:rsidRDefault="00ED1FC0" w:rsidP="00ED1FC0">
            <w:pPr>
              <w:jc w:val="left"/>
              <w:rPr>
                <w:rFonts w:eastAsia="Times New Roman"/>
                <w:sz w:val="18"/>
                <w:szCs w:val="18"/>
              </w:rPr>
            </w:pPr>
            <w:r w:rsidRPr="00ED1FC0">
              <w:rPr>
                <w:rFonts w:eastAsia="Times New Roman"/>
                <w:sz w:val="18"/>
                <w:szCs w:val="18"/>
              </w:rPr>
              <w:t>0.025</w:t>
            </w:r>
            <w:r w:rsidR="00C007DD">
              <w:rPr>
                <w:rFonts w:eastAsia="Times New Roman"/>
                <w:sz w:val="18"/>
                <w:szCs w:val="18"/>
              </w:rPr>
              <w:t>**</w:t>
            </w:r>
          </w:p>
        </w:tc>
        <w:tc>
          <w:tcPr>
            <w:tcW w:w="0" w:type="auto"/>
            <w:tcMar>
              <w:top w:w="30" w:type="dxa"/>
              <w:left w:w="45" w:type="dxa"/>
              <w:bottom w:w="30" w:type="dxa"/>
              <w:right w:w="45" w:type="dxa"/>
            </w:tcMar>
            <w:vAlign w:val="bottom"/>
            <w:hideMark/>
          </w:tcPr>
          <w:p w14:paraId="05322711" w14:textId="2508B626" w:rsidR="00ED1FC0" w:rsidRPr="00ED1FC0" w:rsidRDefault="00ED1FC0" w:rsidP="00ED1FC0">
            <w:pPr>
              <w:jc w:val="left"/>
              <w:rPr>
                <w:rFonts w:eastAsia="Times New Roman"/>
                <w:sz w:val="18"/>
                <w:szCs w:val="18"/>
              </w:rPr>
            </w:pPr>
            <w:r w:rsidRPr="00ED1FC0">
              <w:rPr>
                <w:rFonts w:eastAsia="Times New Roman"/>
                <w:sz w:val="18"/>
                <w:szCs w:val="18"/>
              </w:rPr>
              <w:t>0.005</w:t>
            </w:r>
            <w:r w:rsidR="00C007DD">
              <w:rPr>
                <w:rFonts w:eastAsia="Times New Roman"/>
                <w:sz w:val="18"/>
                <w:szCs w:val="18"/>
              </w:rPr>
              <w:t>***</w:t>
            </w:r>
          </w:p>
        </w:tc>
      </w:tr>
      <w:tr w:rsidR="00C007DD" w:rsidRPr="00ED1FC0" w14:paraId="5C5880BC" w14:textId="77777777" w:rsidTr="00ED1FC0">
        <w:trPr>
          <w:trHeight w:val="225"/>
          <w:tblCellSpacing w:w="0" w:type="dxa"/>
        </w:trPr>
        <w:tc>
          <w:tcPr>
            <w:tcW w:w="0" w:type="auto"/>
            <w:tcMar>
              <w:top w:w="30" w:type="dxa"/>
              <w:left w:w="45" w:type="dxa"/>
              <w:bottom w:w="30" w:type="dxa"/>
              <w:right w:w="45" w:type="dxa"/>
            </w:tcMar>
            <w:vAlign w:val="bottom"/>
            <w:hideMark/>
          </w:tcPr>
          <w:p w14:paraId="69E17B8F" w14:textId="77777777" w:rsidR="00ED1FC0" w:rsidRPr="00ED1FC0" w:rsidRDefault="00ED1FC0" w:rsidP="00ED1FC0">
            <w:pPr>
              <w:jc w:val="left"/>
              <w:rPr>
                <w:rFonts w:eastAsia="Times New Roman"/>
                <w:sz w:val="18"/>
                <w:szCs w:val="18"/>
              </w:rPr>
            </w:pPr>
            <w:r w:rsidRPr="00ED1FC0">
              <w:rPr>
                <w:rFonts w:eastAsia="Times New Roman"/>
                <w:sz w:val="18"/>
                <w:szCs w:val="18"/>
              </w:rPr>
              <w:t>Random guess</w:t>
            </w:r>
          </w:p>
        </w:tc>
        <w:tc>
          <w:tcPr>
            <w:tcW w:w="0" w:type="auto"/>
            <w:tcMar>
              <w:top w:w="30" w:type="dxa"/>
              <w:left w:w="45" w:type="dxa"/>
              <w:bottom w:w="30" w:type="dxa"/>
              <w:right w:w="45" w:type="dxa"/>
            </w:tcMar>
            <w:vAlign w:val="bottom"/>
            <w:hideMark/>
          </w:tcPr>
          <w:p w14:paraId="0A4E06FA"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6E6E591E"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1A5DCBDC"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1B62896C"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2E3EA730"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Mar>
              <w:top w:w="30" w:type="dxa"/>
              <w:left w:w="45" w:type="dxa"/>
              <w:bottom w:w="30" w:type="dxa"/>
              <w:right w:w="45" w:type="dxa"/>
            </w:tcMar>
            <w:vAlign w:val="bottom"/>
            <w:hideMark/>
          </w:tcPr>
          <w:p w14:paraId="34A0A3B2" w14:textId="4E4CFB88" w:rsidR="00ED1FC0" w:rsidRPr="00ED1FC0" w:rsidRDefault="00523ECB" w:rsidP="00ED1FC0">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11B4B38A" w14:textId="77777777" w:rsidR="00ED1FC0" w:rsidRPr="00ED1FC0" w:rsidRDefault="00ED1FC0" w:rsidP="00ED1FC0">
            <w:pPr>
              <w:jc w:val="left"/>
              <w:rPr>
                <w:rFonts w:eastAsia="Times New Roman"/>
                <w:sz w:val="18"/>
                <w:szCs w:val="18"/>
              </w:rPr>
            </w:pPr>
            <w:r w:rsidRPr="00ED1FC0">
              <w:rPr>
                <w:rFonts w:eastAsia="Times New Roman"/>
                <w:sz w:val="18"/>
                <w:szCs w:val="18"/>
              </w:rPr>
              <w:t>0.363</w:t>
            </w:r>
          </w:p>
        </w:tc>
      </w:tr>
      <w:tr w:rsidR="00C007DD" w:rsidRPr="00ED1FC0" w14:paraId="0D96F9AD" w14:textId="77777777" w:rsidTr="00ED1FC0">
        <w:trPr>
          <w:trHeight w:val="225"/>
          <w:tblCellSpacing w:w="0" w:type="dxa"/>
        </w:trPr>
        <w:tc>
          <w:tcPr>
            <w:tcW w:w="0" w:type="auto"/>
            <w:tcBorders>
              <w:bottom w:val="single" w:sz="6" w:space="0" w:color="000000"/>
            </w:tcBorders>
            <w:tcMar>
              <w:top w:w="30" w:type="dxa"/>
              <w:left w:w="45" w:type="dxa"/>
              <w:bottom w:w="30" w:type="dxa"/>
              <w:right w:w="45" w:type="dxa"/>
            </w:tcMar>
            <w:vAlign w:val="bottom"/>
            <w:hideMark/>
          </w:tcPr>
          <w:p w14:paraId="4A4F90B3" w14:textId="77777777" w:rsidR="00ED1FC0" w:rsidRPr="00ED1FC0" w:rsidRDefault="00ED1FC0" w:rsidP="00ED1FC0">
            <w:pPr>
              <w:jc w:val="left"/>
              <w:rPr>
                <w:rFonts w:eastAsia="Times New Roman"/>
                <w:sz w:val="18"/>
                <w:szCs w:val="18"/>
              </w:rPr>
            </w:pPr>
            <w:r w:rsidRPr="00ED1FC0">
              <w:rPr>
                <w:rFonts w:eastAsia="Times New Roman"/>
                <w:sz w:val="18"/>
                <w:szCs w:val="18"/>
              </w:rPr>
              <w:t>Naive guess</w:t>
            </w:r>
          </w:p>
        </w:tc>
        <w:tc>
          <w:tcPr>
            <w:tcW w:w="0" w:type="auto"/>
            <w:tcBorders>
              <w:bottom w:val="single" w:sz="6" w:space="0" w:color="000000"/>
            </w:tcBorders>
            <w:tcMar>
              <w:top w:w="30" w:type="dxa"/>
              <w:left w:w="45" w:type="dxa"/>
              <w:bottom w:w="30" w:type="dxa"/>
              <w:right w:w="45" w:type="dxa"/>
            </w:tcMar>
            <w:vAlign w:val="bottom"/>
            <w:hideMark/>
          </w:tcPr>
          <w:p w14:paraId="696F0C26"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643207F0"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6E675EDF"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0EAF854E"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7E99B136" w14:textId="77777777" w:rsidR="00ED1FC0" w:rsidRPr="00ED1FC0" w:rsidRDefault="00ED1FC0" w:rsidP="00ED1FC0">
            <w:pPr>
              <w:jc w:val="left"/>
              <w:rPr>
                <w:rFonts w:eastAsia="Times New Roman"/>
                <w:sz w:val="18"/>
                <w:szCs w:val="18"/>
              </w:rPr>
            </w:pPr>
            <w:r w:rsidRPr="00ED1FC0">
              <w:rPr>
                <w:rFonts w:eastAsia="Times New Roman"/>
                <w:sz w:val="18"/>
                <w:szCs w:val="18"/>
              </w:rPr>
              <w:t>1.000</w:t>
            </w:r>
          </w:p>
        </w:tc>
        <w:tc>
          <w:tcPr>
            <w:tcW w:w="0" w:type="auto"/>
            <w:tcBorders>
              <w:bottom w:val="single" w:sz="6" w:space="0" w:color="000000"/>
            </w:tcBorders>
            <w:tcMar>
              <w:top w:w="30" w:type="dxa"/>
              <w:left w:w="45" w:type="dxa"/>
              <w:bottom w:w="30" w:type="dxa"/>
              <w:right w:w="45" w:type="dxa"/>
            </w:tcMar>
            <w:vAlign w:val="bottom"/>
            <w:hideMark/>
          </w:tcPr>
          <w:p w14:paraId="69306771" w14:textId="77777777" w:rsidR="00ED1FC0" w:rsidRPr="00ED1FC0" w:rsidRDefault="00ED1FC0" w:rsidP="00ED1FC0">
            <w:pPr>
              <w:jc w:val="left"/>
              <w:rPr>
                <w:rFonts w:eastAsia="Times New Roman"/>
                <w:sz w:val="18"/>
                <w:szCs w:val="18"/>
              </w:rPr>
            </w:pPr>
            <w:r w:rsidRPr="00ED1FC0">
              <w:rPr>
                <w:rFonts w:eastAsia="Times New Roman"/>
                <w:sz w:val="18"/>
                <w:szCs w:val="18"/>
              </w:rPr>
              <w:t>0.637</w:t>
            </w:r>
          </w:p>
        </w:tc>
        <w:tc>
          <w:tcPr>
            <w:tcW w:w="0" w:type="auto"/>
            <w:tcBorders>
              <w:bottom w:val="single" w:sz="6" w:space="0" w:color="000000"/>
            </w:tcBorders>
            <w:tcMar>
              <w:top w:w="30" w:type="dxa"/>
              <w:left w:w="45" w:type="dxa"/>
              <w:bottom w:w="30" w:type="dxa"/>
              <w:right w:w="45" w:type="dxa"/>
            </w:tcMar>
            <w:vAlign w:val="bottom"/>
            <w:hideMark/>
          </w:tcPr>
          <w:p w14:paraId="00FD3997" w14:textId="43C7EC79" w:rsidR="00ED1FC0" w:rsidRPr="00ED1FC0" w:rsidRDefault="00523ECB" w:rsidP="00ED1FC0">
            <w:pPr>
              <w:jc w:val="left"/>
              <w:rPr>
                <w:rFonts w:eastAsia="Times New Roman"/>
                <w:sz w:val="18"/>
                <w:szCs w:val="18"/>
              </w:rPr>
            </w:pPr>
            <w:r>
              <w:rPr>
                <w:rFonts w:eastAsia="Times New Roman"/>
                <w:sz w:val="18"/>
                <w:szCs w:val="18"/>
              </w:rPr>
              <w:t>-</w:t>
            </w:r>
          </w:p>
        </w:tc>
      </w:tr>
      <w:tr w:rsidR="00ED1FC0" w:rsidRPr="00ED1FC0" w14:paraId="1B3D39F8" w14:textId="77777777" w:rsidTr="00ED1FC0">
        <w:trPr>
          <w:trHeight w:val="225"/>
          <w:tblCellSpacing w:w="0" w:type="dxa"/>
        </w:trPr>
        <w:tc>
          <w:tcPr>
            <w:tcW w:w="0" w:type="auto"/>
            <w:gridSpan w:val="8"/>
            <w:tcMar>
              <w:top w:w="30" w:type="dxa"/>
              <w:left w:w="45" w:type="dxa"/>
              <w:bottom w:w="30" w:type="dxa"/>
              <w:right w:w="45" w:type="dxa"/>
            </w:tcMar>
            <w:vAlign w:val="bottom"/>
            <w:hideMark/>
          </w:tcPr>
          <w:p w14:paraId="73F50E94" w14:textId="0F7D431B" w:rsidR="00ED1FC0" w:rsidRPr="00ED1FC0" w:rsidRDefault="00ED1FC0" w:rsidP="00ED1FC0">
            <w:pPr>
              <w:jc w:val="left"/>
              <w:rPr>
                <w:rFonts w:eastAsia="Times New Roman"/>
                <w:sz w:val="18"/>
                <w:szCs w:val="18"/>
              </w:rPr>
            </w:pPr>
            <w:r w:rsidRPr="00ED1FC0">
              <w:rPr>
                <w:rFonts w:eastAsia="Times New Roman"/>
                <w:sz w:val="18"/>
                <w:szCs w:val="18"/>
              </w:rPr>
              <w:t xml:space="preserve">The values are </w:t>
            </w:r>
            <w:r w:rsidR="00F2150E">
              <w:rPr>
                <w:rFonts w:eastAsia="Times New Roman"/>
                <w:sz w:val="18"/>
                <w:szCs w:val="18"/>
              </w:rPr>
              <w:t xml:space="preserve">the </w:t>
            </w:r>
            <w:r w:rsidR="008932FE">
              <w:rPr>
                <w:rFonts w:eastAsia="Times New Roman"/>
                <w:sz w:val="18"/>
                <w:szCs w:val="18"/>
              </w:rPr>
              <w:t xml:space="preserve">p </w:t>
            </w:r>
            <w:r w:rsidRPr="00ED1FC0">
              <w:rPr>
                <w:rFonts w:eastAsia="Times New Roman"/>
                <w:sz w:val="18"/>
                <w:szCs w:val="18"/>
              </w:rPr>
              <w:t xml:space="preserve">value. *** indicates </w:t>
            </w:r>
            <w:r w:rsidR="00582CE7">
              <w:rPr>
                <w:rFonts w:eastAsia="Times New Roman"/>
                <w:sz w:val="18"/>
                <w:szCs w:val="18"/>
              </w:rPr>
              <w:t xml:space="preserve">the </w:t>
            </w:r>
            <w:r w:rsidR="00502161">
              <w:rPr>
                <w:rFonts w:eastAsia="Times New Roman"/>
                <w:sz w:val="18"/>
                <w:szCs w:val="18"/>
              </w:rPr>
              <w:t>0.01</w:t>
            </w:r>
            <w:r w:rsidRPr="00ED1FC0">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Pr="00ED1FC0">
              <w:rPr>
                <w:rFonts w:eastAsia="Times New Roman"/>
                <w:sz w:val="18"/>
                <w:szCs w:val="18"/>
              </w:rPr>
              <w:t xml:space="preserve">, ** indicates </w:t>
            </w:r>
            <w:r w:rsidR="00582CE7">
              <w:rPr>
                <w:rFonts w:eastAsia="Times New Roman"/>
                <w:sz w:val="18"/>
                <w:szCs w:val="18"/>
              </w:rPr>
              <w:t xml:space="preserve">the </w:t>
            </w:r>
            <w:r w:rsidR="00502161">
              <w:rPr>
                <w:rFonts w:eastAsia="Times New Roman"/>
                <w:sz w:val="18"/>
                <w:szCs w:val="18"/>
              </w:rPr>
              <w:t>0.05</w:t>
            </w:r>
            <w:r w:rsidRPr="00ED1FC0">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Pr="00ED1FC0">
              <w:rPr>
                <w:rFonts w:eastAsia="Times New Roman"/>
                <w:sz w:val="18"/>
                <w:szCs w:val="18"/>
              </w:rPr>
              <w:t>.</w:t>
            </w:r>
            <w:r w:rsidR="004532D8">
              <w:rPr>
                <w:rFonts w:eastAsia="Times New Roman"/>
                <w:sz w:val="18"/>
                <w:szCs w:val="18"/>
              </w:rPr>
              <w:t xml:space="preserve"> The bold font shows the comparisons between </w:t>
            </w:r>
            <w:r w:rsidR="00A55EA3">
              <w:rPr>
                <w:rFonts w:eastAsia="Times New Roman"/>
                <w:sz w:val="18"/>
                <w:szCs w:val="18"/>
              </w:rPr>
              <w:t xml:space="preserve">our trading strategies </w:t>
            </w:r>
            <w:r w:rsidR="004532D8">
              <w:rPr>
                <w:rFonts w:eastAsia="Times New Roman"/>
                <w:sz w:val="18"/>
                <w:szCs w:val="18"/>
              </w:rPr>
              <w:t>and the benchmarks.</w:t>
            </w:r>
          </w:p>
        </w:tc>
      </w:tr>
    </w:tbl>
    <w:p w14:paraId="530B039B" w14:textId="5D17F79B" w:rsidR="00632D25" w:rsidRDefault="00754725" w:rsidP="007A0886">
      <w:pPr>
        <w:ind w:firstLine="720"/>
      </w:pPr>
      <w:r>
        <w:lastRenderedPageBreak/>
        <w:t>The</w:t>
      </w:r>
      <w:r w:rsidR="00472B99">
        <w:t xml:space="preserve"> above</w:t>
      </w:r>
      <w:r>
        <w:t xml:space="preserve"> tables </w:t>
      </w:r>
      <w:r w:rsidR="001658DA">
        <w:t>illustrate</w:t>
      </w:r>
      <w:r>
        <w:t xml:space="preserve"> that </w:t>
      </w:r>
      <w:r w:rsidR="001C6391">
        <w:t xml:space="preserve">we could reject the null hypothesis regarding our </w:t>
      </w:r>
      <w:r w:rsidR="005D08DC">
        <w:t>trading strategies</w:t>
      </w:r>
      <w:r w:rsidR="001C6391">
        <w:t xml:space="preserve"> and the benchmarks. Thus, a</w:t>
      </w:r>
      <w:r>
        <w:t xml:space="preserve">ll the trading strategies based on </w:t>
      </w:r>
      <w:r w:rsidR="001658DA">
        <w:t>our</w:t>
      </w:r>
      <w:r>
        <w:t xml:space="preserve"> forecasting models made higher profits than a </w:t>
      </w:r>
      <w:r w:rsidR="00177381">
        <w:t>R</w:t>
      </w:r>
      <w:r>
        <w:t xml:space="preserve">andom guess, </w:t>
      </w:r>
      <w:r w:rsidR="00177381">
        <w:t>N</w:t>
      </w:r>
      <w:r w:rsidR="002A3DAB">
        <w:t>a</w:t>
      </w:r>
      <w:r w:rsidR="00FB38A3">
        <w:t>i</w:t>
      </w:r>
      <w:r w:rsidR="002A3DAB">
        <w:t>ve</w:t>
      </w:r>
      <w:r>
        <w:t xml:space="preserve"> guess, and Buy &amp; Hold strateg</w:t>
      </w:r>
      <w:r w:rsidR="00EE60B1">
        <w:t>y</w:t>
      </w:r>
      <w:r>
        <w:t xml:space="preserve"> statistically significantly at </w:t>
      </w:r>
      <w:r w:rsidR="001658DA">
        <w:t>the</w:t>
      </w:r>
      <w:r>
        <w:t xml:space="preserve"> critical </w:t>
      </w:r>
      <w:r w:rsidR="008932FE">
        <w:t xml:space="preserve">p </w:t>
      </w:r>
      <w:r>
        <w:t xml:space="preserve">value </w:t>
      </w:r>
      <w:r w:rsidR="00EE60B1">
        <w:t xml:space="preserve">of </w:t>
      </w:r>
      <w:r>
        <w:t>0.0</w:t>
      </w:r>
      <w:r w:rsidR="00625ED6">
        <w:t>1</w:t>
      </w:r>
      <w:r>
        <w:t xml:space="preserve"> for all the </w:t>
      </w:r>
      <w:r w:rsidR="006C6110">
        <w:t>cases</w:t>
      </w:r>
      <w:r w:rsidR="00527D18">
        <w:t xml:space="preserve">: </w:t>
      </w:r>
      <w:r w:rsidR="006C6110">
        <w:t>Everyday trading</w:t>
      </w:r>
      <w:r>
        <w:t xml:space="preserve">, </w:t>
      </w:r>
      <w:r w:rsidR="006C6110">
        <w:t>trading every second day</w:t>
      </w:r>
      <w:r>
        <w:t xml:space="preserve">, and </w:t>
      </w:r>
      <w:r w:rsidR="006C6110">
        <w:t xml:space="preserve">trading every three </w:t>
      </w:r>
      <w:r>
        <w:t>day</w:t>
      </w:r>
      <w:r w:rsidR="006C6110">
        <w:t>s</w:t>
      </w:r>
      <w:r>
        <w:t>.</w:t>
      </w:r>
      <w:r w:rsidR="002B492B">
        <w:t xml:space="preserve"> In addition,</w:t>
      </w:r>
      <w:r>
        <w:t xml:space="preserve"> </w:t>
      </w:r>
      <w:r w:rsidR="002B492B">
        <w:t xml:space="preserve">FNN outperformed Logistic Regression and RFC statistically significantly </w:t>
      </w:r>
      <w:r w:rsidR="00E113BA">
        <w:t>in</w:t>
      </w:r>
      <w:r w:rsidR="002B492B">
        <w:t xml:space="preserve"> everyday trading</w:t>
      </w:r>
      <w:r w:rsidR="00FB38A3">
        <w:t xml:space="preserve"> at the critical</w:t>
      </w:r>
      <w:r w:rsidR="008932FE">
        <w:t xml:space="preserve"> p </w:t>
      </w:r>
      <w:r w:rsidR="00FB38A3">
        <w:t xml:space="preserve">value of </w:t>
      </w:r>
      <w:r w:rsidR="00922C72">
        <w:t xml:space="preserve">0.01 and </w:t>
      </w:r>
      <w:r w:rsidR="00FB38A3">
        <w:t>0.1</w:t>
      </w:r>
      <w:r w:rsidR="00922C72">
        <w:t>, respectively</w:t>
      </w:r>
      <w:r w:rsidR="00FB38A3">
        <w:t>.</w:t>
      </w:r>
      <w:r>
        <w:t xml:space="preserve"> </w:t>
      </w:r>
      <w:r w:rsidR="006E25BB">
        <w:t>However, w</w:t>
      </w:r>
      <w:r w:rsidR="007439E5">
        <w:t xml:space="preserve">e could not </w:t>
      </w:r>
      <w:r w:rsidR="003F235B">
        <w:t>identify</w:t>
      </w:r>
      <w:r w:rsidR="007439E5">
        <w:t xml:space="preserve"> which models are better than others </w:t>
      </w:r>
      <w:r w:rsidR="006E1873">
        <w:t>in</w:t>
      </w:r>
      <w:r w:rsidR="007439E5">
        <w:t xml:space="preserve"> </w:t>
      </w:r>
      <w:r w:rsidR="00296E74">
        <w:t xml:space="preserve">trading </w:t>
      </w:r>
      <w:r w:rsidR="00B42367">
        <w:t>every second day and every three days</w:t>
      </w:r>
      <w:r>
        <w:t xml:space="preserve">. </w:t>
      </w:r>
      <w:r w:rsidR="006E25BB">
        <w:t>Therefore, i</w:t>
      </w:r>
      <w:r>
        <w:t xml:space="preserve">t is better to build multiple models </w:t>
      </w:r>
      <w:r w:rsidR="0093527D">
        <w:rPr>
          <w:rFonts w:hint="eastAsia"/>
        </w:rPr>
        <w:t>a</w:t>
      </w:r>
      <w:r w:rsidR="0093527D">
        <w:t xml:space="preserve">nd compare them </w:t>
      </w:r>
      <w:r w:rsidR="00FB38A3">
        <w:t xml:space="preserve">when trading </w:t>
      </w:r>
      <w:r w:rsidR="0005537D">
        <w:t>in</w:t>
      </w:r>
      <w:r w:rsidR="00FB38A3">
        <w:t xml:space="preserve"> different timesteps.</w:t>
      </w:r>
    </w:p>
    <w:p w14:paraId="005099E5" w14:textId="77777777" w:rsidR="006055C0" w:rsidRDefault="006055C0" w:rsidP="00E15044">
      <w:pPr>
        <w:ind w:firstLine="720"/>
      </w:pPr>
    </w:p>
    <w:p w14:paraId="02D180B2" w14:textId="4F8D5409" w:rsidR="00A55083" w:rsidRPr="009B5977" w:rsidRDefault="00504D72" w:rsidP="0046711C">
      <w:pPr>
        <w:pStyle w:val="Heading2"/>
      </w:pPr>
      <w:bookmarkStart w:id="29" w:name="_Toc75279221"/>
      <w:r w:rsidRPr="009B5977">
        <w:rPr>
          <w:rFonts w:hint="eastAsia"/>
        </w:rPr>
        <w:t>5</w:t>
      </w:r>
      <w:r w:rsidRPr="009B5977">
        <w:t xml:space="preserve">.3 </w:t>
      </w:r>
      <w:r w:rsidR="001F79A3" w:rsidRPr="009B5977">
        <w:t xml:space="preserve">Comparison </w:t>
      </w:r>
      <w:r w:rsidR="009F38AC" w:rsidRPr="009B5977">
        <w:t>with</w:t>
      </w:r>
      <w:r w:rsidR="001F79A3" w:rsidRPr="009B5977">
        <w:t xml:space="preserve"> </w:t>
      </w:r>
      <w:r w:rsidR="00267ABD" w:rsidRPr="009B5977">
        <w:t>P</w:t>
      </w:r>
      <w:r w:rsidR="001F79A3" w:rsidRPr="009B5977">
        <w:t xml:space="preserve">revious </w:t>
      </w:r>
      <w:r w:rsidR="009F38AC" w:rsidRPr="009B5977">
        <w:t>S</w:t>
      </w:r>
      <w:r w:rsidR="00243EED" w:rsidRPr="009B5977">
        <w:t>tudies</w:t>
      </w:r>
      <w:bookmarkEnd w:id="29"/>
    </w:p>
    <w:p w14:paraId="475498BC" w14:textId="5664515B" w:rsidR="00DD6E2C" w:rsidRPr="009B5977" w:rsidRDefault="000C3423" w:rsidP="00DD6E2C">
      <w:pPr>
        <w:ind w:firstLine="720"/>
      </w:pPr>
      <w:r w:rsidRPr="009B5977">
        <w:t>In forecasting accuracy, Mudassir (2020) built FNN, SVM, SANN, and LSTM</w:t>
      </w:r>
      <w:r w:rsidR="009414A2" w:rsidRPr="009B5977">
        <w:t xml:space="preserve"> models</w:t>
      </w:r>
      <w:r w:rsidRPr="009B5977">
        <w:t xml:space="preserve"> with the Bitcoin blockchain data between 2013 and 2019 to </w:t>
      </w:r>
      <w:r w:rsidR="00C53248" w:rsidRPr="009B5977">
        <w:t>forecast</w:t>
      </w:r>
      <w:r w:rsidRPr="009B5977">
        <w:t xml:space="preserve"> End of Day return and achieved </w:t>
      </w:r>
      <w:r w:rsidR="00D023D5" w:rsidRPr="009B5977">
        <w:t xml:space="preserve">65% </w:t>
      </w:r>
      <w:r w:rsidRPr="009B5977">
        <w:t>forecasting accuracy, while our forecasting models achieved more than 70% accuracy in End of Day return forecasting</w:t>
      </w:r>
      <w:r w:rsidR="00A55EA3">
        <w:t xml:space="preserve"> between 2019 and 2021</w:t>
      </w:r>
      <w:r w:rsidRPr="009B5977">
        <w:t xml:space="preserve">. On the other hand, in terms of profitability, Shintate (2019) concluded that their cumulative returns generated from their trading strategies based on forecasting did not outperform Buy </w:t>
      </w:r>
      <w:r w:rsidR="00242127" w:rsidRPr="009B5977">
        <w:t>&amp;</w:t>
      </w:r>
      <w:r w:rsidRPr="009B5977">
        <w:t xml:space="preserve"> Holds strateg</w:t>
      </w:r>
      <w:r w:rsidR="00EE60B1" w:rsidRPr="009B5977">
        <w:t>y</w:t>
      </w:r>
      <w:r w:rsidRPr="009B5977">
        <w:t xml:space="preserve"> in a statistically significant way between 2013 and 2017. Besides, Amjad (2016) found that their cumulative returns were 6-7x, 4-6x, 3-6x in 2014, 2015, and 2016, respectively, achieved by forecasting Bitcoin returns every 5-second. In contrast, our trading strategies achieved cumulative returns of 6</w:t>
      </w:r>
      <w:r w:rsidR="00DD6E2C" w:rsidRPr="009B5977">
        <w:t>.5</w:t>
      </w:r>
      <w:r w:rsidRPr="009B5977">
        <w:t>-8x in everyday trading, 4.5-5</w:t>
      </w:r>
      <w:r w:rsidR="00DD6E2C" w:rsidRPr="009B5977">
        <w:t>.5</w:t>
      </w:r>
      <w:r w:rsidRPr="009B5977">
        <w:t>x in trading every second day, and 3.5-4.5x in trading every three days</w:t>
      </w:r>
      <w:r w:rsidR="00A55EA3">
        <w:t xml:space="preserve"> between 2019 and 2021</w:t>
      </w:r>
      <w:r w:rsidRPr="009B5977">
        <w:t>. Even though the efficiency of the Bitcoin market has increased since 2019, our forecasting accuracy and profitability were higher than in previous studies.</w:t>
      </w:r>
    </w:p>
    <w:p w14:paraId="6F43F1C2" w14:textId="3042B443" w:rsidR="002325F7" w:rsidRPr="009B5977" w:rsidRDefault="000C3423" w:rsidP="00DD6E2C">
      <w:pPr>
        <w:ind w:firstLine="720"/>
      </w:pPr>
      <w:r w:rsidRPr="009B5977">
        <w:t xml:space="preserve">The possible reasons for this difference are as below. First, we used various variables of the Bitcoin blockchain and the Altcoins market in the forecasting models. Then, we employed the variables selection algorithm Boruta that contributed to finding relevant variables. The previous studies focused on only Bitcoin variables. Furthermore, they dropped </w:t>
      </w:r>
      <w:r w:rsidR="00F16BBA" w:rsidRPr="009B5977">
        <w:t xml:space="preserve">some </w:t>
      </w:r>
      <w:r w:rsidRPr="009B5977">
        <w:t xml:space="preserve">blockchain variables and did not use them. Second, we optimized the hyperparameters with Optuna that could find more optimal values. Specifically, it is known that the hyperparameters affect the performance of Neural Network models. </w:t>
      </w:r>
      <w:r w:rsidR="00D06FC1" w:rsidRPr="009B5977">
        <w:t>Therefore,</w:t>
      </w:r>
      <w:r w:rsidRPr="009B5977">
        <w:t xml:space="preserve"> finding the optimal hyperparameters should be critical to achieving higher forecasting accuracy.</w:t>
      </w:r>
      <w:r w:rsidR="002325F7" w:rsidRPr="009B5977">
        <w:br w:type="page"/>
      </w:r>
    </w:p>
    <w:p w14:paraId="0B05F7C9" w14:textId="4B270628" w:rsidR="0052551A" w:rsidRPr="00FB38A3" w:rsidRDefault="005B39F0" w:rsidP="00FB38A3">
      <w:pPr>
        <w:pStyle w:val="Heading1"/>
      </w:pPr>
      <w:bookmarkStart w:id="30" w:name="_Toc75279222"/>
      <w:r>
        <w:lastRenderedPageBreak/>
        <w:t>6</w:t>
      </w:r>
      <w:r w:rsidR="00754725">
        <w:t>.</w:t>
      </w:r>
      <w:r w:rsidR="00564455">
        <w:t xml:space="preserve"> </w:t>
      </w:r>
      <w:r w:rsidR="00754725">
        <w:t>Conclusion</w:t>
      </w:r>
      <w:bookmarkEnd w:id="30"/>
    </w:p>
    <w:p w14:paraId="262B3689" w14:textId="5BCBF626" w:rsidR="0062496C" w:rsidRDefault="001A1CCE" w:rsidP="0062496C">
      <w:pPr>
        <w:ind w:firstLine="720"/>
        <w:rPr>
          <w:rFonts w:eastAsia="Times New Roman"/>
          <w:color w:val="0E101A"/>
          <w:szCs w:val="22"/>
        </w:rPr>
      </w:pPr>
      <w:r w:rsidRPr="001A1CCE">
        <w:t>From the experiment, we</w:t>
      </w:r>
      <w:r w:rsidR="00FB38A3">
        <w:t xml:space="preserve"> concluded two points</w:t>
      </w:r>
      <w:r w:rsidRPr="001A1CCE">
        <w:t>.</w:t>
      </w:r>
      <w:r w:rsidR="0064164A">
        <w:t xml:space="preserve"> </w:t>
      </w:r>
      <w:r w:rsidR="00840DF1">
        <w:t>F</w:t>
      </w:r>
      <w:r w:rsidRPr="001A1CCE">
        <w:t xml:space="preserve">irst, the Bitcoin market was efficient in a weak form </w:t>
      </w:r>
      <w:r w:rsidR="00A2269B">
        <w:t>between</w:t>
      </w:r>
      <w:r w:rsidRPr="001A1CCE">
        <w:t xml:space="preserve"> 2019</w:t>
      </w:r>
      <w:r w:rsidR="00A2269B">
        <w:t xml:space="preserve"> and </w:t>
      </w:r>
      <w:r w:rsidRPr="001A1CCE">
        <w:t xml:space="preserve">2021. </w:t>
      </w:r>
      <w:r w:rsidR="009A113B">
        <w:rPr>
          <w:rFonts w:eastAsia="Times New Roman"/>
          <w:color w:val="0E101A"/>
          <w:szCs w:val="22"/>
        </w:rPr>
        <w:t xml:space="preserve">The Ljung &amp; Box test clarified that </w:t>
      </w:r>
      <w:r w:rsidR="009A113B" w:rsidRPr="00E64473">
        <w:rPr>
          <w:rFonts w:eastAsia="Times New Roman"/>
          <w:color w:val="0E101A"/>
          <w:szCs w:val="22"/>
        </w:rPr>
        <w:t>Bitcoin returns</w:t>
      </w:r>
      <w:r w:rsidR="009A113B">
        <w:rPr>
          <w:rFonts w:eastAsia="Times New Roman"/>
          <w:color w:val="0E101A"/>
          <w:szCs w:val="22"/>
        </w:rPr>
        <w:t xml:space="preserve"> did not have autocorrelation at the 0.05 significance level</w:t>
      </w:r>
      <w:r w:rsidR="00526E3D">
        <w:rPr>
          <w:rFonts w:eastAsia="Times New Roman"/>
          <w:color w:val="0E101A"/>
          <w:szCs w:val="22"/>
        </w:rPr>
        <w:t xml:space="preserve">, indicating that </w:t>
      </w:r>
      <w:r w:rsidR="0067246E" w:rsidRPr="0070052B">
        <w:t xml:space="preserve">using only its past </w:t>
      </w:r>
      <w:r w:rsidR="0067246E">
        <w:t>prices</w:t>
      </w:r>
      <w:r w:rsidR="0067246E" w:rsidRPr="0070052B">
        <w:t xml:space="preserve"> </w:t>
      </w:r>
      <w:r w:rsidR="0067246E">
        <w:t>could</w:t>
      </w:r>
      <w:r w:rsidR="0067246E" w:rsidRPr="0070052B">
        <w:t xml:space="preserve"> not improve the forecasting ability of the models</w:t>
      </w:r>
      <w:r w:rsidR="0067246E">
        <w:t xml:space="preserve">. </w:t>
      </w:r>
      <w:r w:rsidRPr="001A1CCE">
        <w:t>This result means the market bec</w:t>
      </w:r>
      <w:r w:rsidR="004F64B9">
        <w:t>a</w:t>
      </w:r>
      <w:r w:rsidRPr="001A1CCE">
        <w:t xml:space="preserve">me more efficient </w:t>
      </w:r>
      <w:r w:rsidR="00AD1BF6">
        <w:t>between</w:t>
      </w:r>
      <w:r w:rsidR="00AD1BF6" w:rsidRPr="001A1CCE">
        <w:t xml:space="preserve"> 2019</w:t>
      </w:r>
      <w:r w:rsidR="00AD1BF6">
        <w:t xml:space="preserve"> and </w:t>
      </w:r>
      <w:r w:rsidR="00AD1BF6" w:rsidRPr="001A1CCE">
        <w:t>2021</w:t>
      </w:r>
      <w:r w:rsidR="00AD1BF6">
        <w:t xml:space="preserve"> </w:t>
      </w:r>
      <w:r w:rsidRPr="001A1CCE">
        <w:t xml:space="preserve">than before. On the other hand, </w:t>
      </w:r>
      <w:r w:rsidR="00FB38A3" w:rsidRPr="00E64473">
        <w:rPr>
          <w:rFonts w:eastAsia="Times New Roman"/>
          <w:color w:val="0E101A"/>
          <w:szCs w:val="22"/>
        </w:rPr>
        <w:t>the Bitcoin market was still inefficient enough to make higher profits than the benchmark</w:t>
      </w:r>
      <w:r w:rsidR="00CC7CB0">
        <w:rPr>
          <w:rFonts w:eastAsia="Times New Roman"/>
          <w:color w:val="0E101A"/>
          <w:szCs w:val="22"/>
        </w:rPr>
        <w:t>s</w:t>
      </w:r>
      <w:r w:rsidR="00FB38A3" w:rsidRPr="00E64473">
        <w:rPr>
          <w:rFonts w:eastAsia="Times New Roman"/>
          <w:color w:val="0E101A"/>
          <w:szCs w:val="22"/>
        </w:rPr>
        <w:t xml:space="preserve"> by forecasting future returns with the publicly available data from the Bitcoin blockchain and the </w:t>
      </w:r>
      <w:r w:rsidR="00F65E3C">
        <w:rPr>
          <w:rFonts w:eastAsia="Times New Roman"/>
          <w:color w:val="0E101A"/>
          <w:szCs w:val="22"/>
        </w:rPr>
        <w:t>Altcoins</w:t>
      </w:r>
      <w:r w:rsidR="00FB38A3" w:rsidRPr="00E64473">
        <w:rPr>
          <w:rFonts w:eastAsia="Times New Roman"/>
          <w:color w:val="0E101A"/>
          <w:szCs w:val="22"/>
        </w:rPr>
        <w:t xml:space="preserve"> market</w:t>
      </w:r>
      <w:r w:rsidRPr="001A1CCE">
        <w:t xml:space="preserve">. </w:t>
      </w:r>
      <w:r w:rsidR="00AD1BF6">
        <w:rPr>
          <w:rFonts w:eastAsia="Times New Roman"/>
          <w:color w:val="0E101A"/>
          <w:szCs w:val="22"/>
        </w:rPr>
        <w:t>T</w:t>
      </w:r>
      <w:r w:rsidR="00FB38A3" w:rsidRPr="00E64473">
        <w:rPr>
          <w:rFonts w:eastAsia="Times New Roman"/>
          <w:color w:val="0E101A"/>
          <w:szCs w:val="22"/>
        </w:rPr>
        <w:t xml:space="preserve">he trading strategies based on the forecasting models made higher cumulative returns than the benchmarks. Besides, </w:t>
      </w:r>
      <w:r w:rsidR="00625ED6">
        <w:rPr>
          <w:rFonts w:eastAsia="Times New Roman"/>
          <w:color w:val="0E101A"/>
          <w:szCs w:val="22"/>
        </w:rPr>
        <w:t xml:space="preserve">the Wilcoxon Signed-Rank test </w:t>
      </w:r>
      <w:r w:rsidR="004932B5">
        <w:rPr>
          <w:rFonts w:eastAsia="Times New Roman"/>
          <w:color w:val="0E101A"/>
          <w:szCs w:val="22"/>
        </w:rPr>
        <w:t>clarified</w:t>
      </w:r>
      <w:r w:rsidR="00625ED6">
        <w:rPr>
          <w:rFonts w:eastAsia="Times New Roman"/>
          <w:color w:val="0E101A"/>
          <w:szCs w:val="22"/>
        </w:rPr>
        <w:t xml:space="preserve"> that </w:t>
      </w:r>
      <w:r w:rsidR="00FB38A3" w:rsidRPr="00E64473">
        <w:rPr>
          <w:rFonts w:eastAsia="Times New Roman"/>
          <w:color w:val="0E101A"/>
          <w:szCs w:val="22"/>
        </w:rPr>
        <w:t xml:space="preserve">our trading strategies </w:t>
      </w:r>
      <w:r w:rsidR="00DD240B">
        <w:rPr>
          <w:rFonts w:eastAsia="Times New Roman"/>
          <w:color w:val="0E101A"/>
          <w:szCs w:val="22"/>
        </w:rPr>
        <w:t>yielded</w:t>
      </w:r>
      <w:r w:rsidR="00FB38A3" w:rsidRPr="00E64473">
        <w:rPr>
          <w:rFonts w:eastAsia="Times New Roman"/>
          <w:color w:val="0E101A"/>
          <w:szCs w:val="22"/>
        </w:rPr>
        <w:t xml:space="preserve"> higher daily returns than the benchmarks </w:t>
      </w:r>
      <w:r w:rsidR="00625ED6">
        <w:rPr>
          <w:rFonts w:eastAsia="Times New Roman"/>
          <w:color w:val="0E101A"/>
          <w:szCs w:val="22"/>
        </w:rPr>
        <w:t>at the 0.01 significance level</w:t>
      </w:r>
      <w:r w:rsidR="00FB38A3" w:rsidRPr="00E64473">
        <w:rPr>
          <w:rFonts w:eastAsia="Times New Roman"/>
          <w:color w:val="0E101A"/>
          <w:szCs w:val="22"/>
        </w:rPr>
        <w:t>.</w:t>
      </w:r>
      <w:r w:rsidR="001D1F3A">
        <w:t xml:space="preserve"> </w:t>
      </w:r>
      <w:r w:rsidRPr="001A1CCE">
        <w:t xml:space="preserve">Second, </w:t>
      </w:r>
      <w:r w:rsidR="00FB38A3" w:rsidRPr="00E64473">
        <w:rPr>
          <w:rFonts w:eastAsia="Times New Roman"/>
          <w:color w:val="0E101A"/>
          <w:szCs w:val="22"/>
        </w:rPr>
        <w:t xml:space="preserve">the variables of the Bitcoin blockchain and the </w:t>
      </w:r>
      <w:r w:rsidR="00F65E3C">
        <w:rPr>
          <w:rFonts w:eastAsia="Times New Roman"/>
          <w:color w:val="0E101A"/>
          <w:szCs w:val="22"/>
        </w:rPr>
        <w:t>Altcoins</w:t>
      </w:r>
      <w:r w:rsidR="00FB38A3" w:rsidRPr="00E64473">
        <w:rPr>
          <w:rFonts w:eastAsia="Times New Roman"/>
          <w:color w:val="0E101A"/>
          <w:szCs w:val="22"/>
        </w:rPr>
        <w:t xml:space="preserve"> market </w:t>
      </w:r>
      <w:r w:rsidR="00AD1BF6">
        <w:rPr>
          <w:rFonts w:eastAsia="Times New Roman"/>
          <w:color w:val="0E101A"/>
          <w:szCs w:val="22"/>
        </w:rPr>
        <w:t>were</w:t>
      </w:r>
      <w:r w:rsidR="00FB38A3" w:rsidRPr="00E64473">
        <w:rPr>
          <w:rFonts w:eastAsia="Times New Roman"/>
          <w:color w:val="0E101A"/>
          <w:szCs w:val="22"/>
        </w:rPr>
        <w:t xml:space="preserve"> essential to forecast Bitcoin returns in End of Day, two, and three days ahead</w:t>
      </w:r>
      <w:r w:rsidRPr="001A1CCE">
        <w:t xml:space="preserve">. </w:t>
      </w:r>
      <w:r w:rsidR="00FB38A3" w:rsidRPr="00E64473">
        <w:rPr>
          <w:rFonts w:eastAsia="Times New Roman"/>
          <w:color w:val="0E101A"/>
          <w:szCs w:val="22"/>
        </w:rPr>
        <w:t xml:space="preserve">The </w:t>
      </w:r>
      <w:r w:rsidR="00A84F23">
        <w:rPr>
          <w:rFonts w:eastAsia="Times New Roman"/>
          <w:color w:val="0E101A"/>
          <w:szCs w:val="22"/>
        </w:rPr>
        <w:t>variables</w:t>
      </w:r>
      <w:r w:rsidR="00FB38A3" w:rsidRPr="00E64473">
        <w:rPr>
          <w:rFonts w:eastAsia="Times New Roman"/>
          <w:color w:val="0E101A"/>
          <w:szCs w:val="22"/>
        </w:rPr>
        <w:t xml:space="preserve"> selection algorithm, Boruta, chose the variables mainly from the categories of the Bitcoin blockchain and the </w:t>
      </w:r>
      <w:r w:rsidR="00F65E3C">
        <w:rPr>
          <w:rFonts w:eastAsia="Times New Roman"/>
          <w:color w:val="0E101A"/>
          <w:szCs w:val="22"/>
        </w:rPr>
        <w:t>Altcoins</w:t>
      </w:r>
      <w:r w:rsidR="00FB38A3" w:rsidRPr="00E64473">
        <w:rPr>
          <w:rFonts w:eastAsia="Times New Roman"/>
          <w:color w:val="0E101A"/>
          <w:szCs w:val="22"/>
        </w:rPr>
        <w:t xml:space="preserve"> market rather than macroeconomic variables</w:t>
      </w:r>
      <w:r w:rsidR="00D4608A">
        <w:rPr>
          <w:rFonts w:eastAsia="Times New Roman"/>
          <w:color w:val="0E101A"/>
          <w:szCs w:val="22"/>
        </w:rPr>
        <w:t xml:space="preserve"> in a statistically significant way</w:t>
      </w:r>
      <w:r w:rsidR="00FB38A3" w:rsidRPr="00E64473">
        <w:rPr>
          <w:rFonts w:eastAsia="Times New Roman"/>
          <w:color w:val="0E101A"/>
          <w:szCs w:val="22"/>
        </w:rPr>
        <w:t xml:space="preserve">. </w:t>
      </w:r>
      <w:r w:rsidR="00965AAE">
        <w:rPr>
          <w:rFonts w:eastAsia="Times New Roman"/>
          <w:color w:val="0E101A"/>
          <w:szCs w:val="22"/>
        </w:rPr>
        <w:t>In addition, t</w:t>
      </w:r>
      <w:r w:rsidR="00FB38A3" w:rsidRPr="00E64473">
        <w:rPr>
          <w:rFonts w:eastAsia="Times New Roman"/>
          <w:color w:val="0E101A"/>
          <w:szCs w:val="22"/>
        </w:rPr>
        <w:t xml:space="preserve">he models using the variables of the Bitcoin blockchain and the </w:t>
      </w:r>
      <w:r w:rsidR="00F65E3C">
        <w:rPr>
          <w:rFonts w:eastAsia="Times New Roman"/>
          <w:color w:val="0E101A"/>
          <w:szCs w:val="22"/>
        </w:rPr>
        <w:t>Altcoins</w:t>
      </w:r>
      <w:r w:rsidR="00FB38A3" w:rsidRPr="00E64473">
        <w:rPr>
          <w:rFonts w:eastAsia="Times New Roman"/>
          <w:color w:val="0E101A"/>
          <w:szCs w:val="22"/>
        </w:rPr>
        <w:t xml:space="preserve"> market outperformed those not using them in the f1 and accuracy scores.</w:t>
      </w:r>
    </w:p>
    <w:p w14:paraId="391EB1A8" w14:textId="1988DD0A" w:rsidR="004B10BB" w:rsidRPr="009B5977" w:rsidRDefault="003B5C97" w:rsidP="006C2095">
      <w:pPr>
        <w:ind w:firstLine="720"/>
      </w:pPr>
      <w:r>
        <w:t>T</w:t>
      </w:r>
      <w:r w:rsidR="00195B79">
        <w:t xml:space="preserve">his paper </w:t>
      </w:r>
      <w:r w:rsidR="003E5801">
        <w:t>still has</w:t>
      </w:r>
      <w:r>
        <w:t xml:space="preserve"> </w:t>
      </w:r>
      <w:r w:rsidR="00195B79">
        <w:t xml:space="preserve">its limitations. First, we did not choose a specific cryptocurrency exchange to collect </w:t>
      </w:r>
      <w:r w:rsidR="00055441">
        <w:t xml:space="preserve">the </w:t>
      </w:r>
      <w:r w:rsidR="004D0802">
        <w:t xml:space="preserve">Bitcoin </w:t>
      </w:r>
      <w:r w:rsidR="00195B79">
        <w:t>price data. In order to implement</w:t>
      </w:r>
      <w:r w:rsidR="00ED09B7">
        <w:t xml:space="preserve"> </w:t>
      </w:r>
      <w:r w:rsidR="00195B79">
        <w:t>trading strateg</w:t>
      </w:r>
      <w:r w:rsidR="00ED09B7">
        <w:t>ies</w:t>
      </w:r>
      <w:r w:rsidR="00195B79">
        <w:t xml:space="preserve"> based on return </w:t>
      </w:r>
      <w:r w:rsidR="00330FF9">
        <w:t>forecasting</w:t>
      </w:r>
      <w:r w:rsidR="00195B79">
        <w:t>, investor</w:t>
      </w:r>
      <w:r w:rsidR="000D4960">
        <w:t>s</w:t>
      </w:r>
      <w:r w:rsidR="00195B79">
        <w:t xml:space="preserve"> </w:t>
      </w:r>
      <w:r w:rsidR="00ED09B7">
        <w:t>need to</w:t>
      </w:r>
      <w:r w:rsidR="00195B79">
        <w:t xml:space="preserve"> choose a specific cryptocurrency exchange. Therefore, </w:t>
      </w:r>
      <w:r w:rsidR="00ED09B7">
        <w:t xml:space="preserve">they need to input </w:t>
      </w:r>
      <w:r w:rsidR="000D4960">
        <w:t xml:space="preserve">different data into the </w:t>
      </w:r>
      <w:r w:rsidR="00ED09B7">
        <w:t xml:space="preserve">forecasting </w:t>
      </w:r>
      <w:r w:rsidR="000D4960">
        <w:t xml:space="preserve">models for </w:t>
      </w:r>
      <w:r w:rsidR="00ED09B7">
        <w:t xml:space="preserve">constructing </w:t>
      </w:r>
      <w:r w:rsidR="000D4960">
        <w:t>trading strateg</w:t>
      </w:r>
      <w:r w:rsidR="00ED09B7">
        <w:t>ies</w:t>
      </w:r>
      <w:r w:rsidR="00195B79">
        <w:t xml:space="preserve">. Second, we could not </w:t>
      </w:r>
      <w:r w:rsidR="000D4960">
        <w:t>identify</w:t>
      </w:r>
      <w:r w:rsidR="00195B79">
        <w:t xml:space="preserve"> how each independent variable affects the dependent variable. </w:t>
      </w:r>
      <w:r w:rsidR="004532D8">
        <w:t>Because</w:t>
      </w:r>
      <w:r w:rsidR="00195B79">
        <w:t xml:space="preserve"> the priority of this paper was to i</w:t>
      </w:r>
      <w:r w:rsidR="000D4960">
        <w:t>mprove</w:t>
      </w:r>
      <w:r w:rsidR="00195B79">
        <w:t xml:space="preserve"> the </w:t>
      </w:r>
      <w:r w:rsidR="00330FF9">
        <w:t>forecasting</w:t>
      </w:r>
      <w:r w:rsidR="00195B79">
        <w:t xml:space="preserve"> accuracy, we </w:t>
      </w:r>
      <w:r w:rsidR="001C3AB4">
        <w:t>did</w:t>
      </w:r>
      <w:r w:rsidR="00195B79">
        <w:t xml:space="preserve"> not </w:t>
      </w:r>
      <w:r w:rsidR="00ED09B7">
        <w:t xml:space="preserve">remove </w:t>
      </w:r>
      <w:r w:rsidR="00ED09B7" w:rsidRPr="009B5977">
        <w:t xml:space="preserve">variables to </w:t>
      </w:r>
      <w:r w:rsidR="00195B79" w:rsidRPr="009B5977">
        <w:t>eliminate multicollinearity. When multicollinearity exists,</w:t>
      </w:r>
      <w:r w:rsidR="009E2EC0">
        <w:t xml:space="preserve"> </w:t>
      </w:r>
      <w:r w:rsidR="00195B79" w:rsidRPr="009B5977">
        <w:t>interpret</w:t>
      </w:r>
      <w:r w:rsidR="00ED09B7" w:rsidRPr="009B5977">
        <w:t xml:space="preserve">ing </w:t>
      </w:r>
      <w:r w:rsidR="00195B79" w:rsidRPr="009B5977">
        <w:t>the coefficients becomes unreliable</w:t>
      </w:r>
      <w:r w:rsidR="00FB38A3" w:rsidRPr="009B5977">
        <w:t xml:space="preserve">, making it </w:t>
      </w:r>
      <w:r w:rsidR="00ED09B7" w:rsidRPr="009B5977">
        <w:t>challenging</w:t>
      </w:r>
      <w:r w:rsidR="00FB38A3" w:rsidRPr="009B5977">
        <w:t xml:space="preserve"> to </w:t>
      </w:r>
      <w:r w:rsidR="00ED09B7" w:rsidRPr="009B5977">
        <w:t>understand</w:t>
      </w:r>
      <w:r w:rsidR="00FB38A3" w:rsidRPr="009B5977">
        <w:t xml:space="preserve"> the effects of each independent variable</w:t>
      </w:r>
      <w:r w:rsidR="00195B79" w:rsidRPr="009B5977">
        <w:t>.</w:t>
      </w:r>
      <w:r w:rsidR="006C2095" w:rsidRPr="009B5977">
        <w:t xml:space="preserve"> </w:t>
      </w:r>
      <w:r w:rsidR="0096382C">
        <w:t>Using other more explainable approaches</w:t>
      </w:r>
      <w:r w:rsidR="006C2095" w:rsidRPr="009B5977">
        <w:t xml:space="preserve"> </w:t>
      </w:r>
      <w:r w:rsidR="008E2720" w:rsidRPr="009B5977">
        <w:t xml:space="preserve">may clarify </w:t>
      </w:r>
      <w:r w:rsidR="007439E5" w:rsidRPr="009B5977">
        <w:t xml:space="preserve">the relationship between </w:t>
      </w:r>
      <w:r w:rsidR="008E2720" w:rsidRPr="009B5977">
        <w:t>A</w:t>
      </w:r>
      <w:r w:rsidR="007439E5" w:rsidRPr="009B5977">
        <w:t>ltcoins returns and Bitcoin returns</w:t>
      </w:r>
      <w:r w:rsidR="006C2095" w:rsidRPr="009B5977">
        <w:t xml:space="preserve">. </w:t>
      </w:r>
      <w:r w:rsidR="00195B79" w:rsidRPr="009B5977">
        <w:t>Third,</w:t>
      </w:r>
      <w:r w:rsidR="006C2095" w:rsidRPr="009B5977">
        <w:t xml:space="preserve"> </w:t>
      </w:r>
      <w:r w:rsidR="00195B79" w:rsidRPr="009B5977">
        <w:t xml:space="preserve">we did not consider transaction costs in our trading simulation. </w:t>
      </w:r>
      <w:r w:rsidR="00840DF1" w:rsidRPr="009B5977">
        <w:t>Althou</w:t>
      </w:r>
      <w:r w:rsidR="00D145B4" w:rsidRPr="009B5977">
        <w:t>g</w:t>
      </w:r>
      <w:r w:rsidR="00840DF1" w:rsidRPr="009B5977">
        <w:t>h w</w:t>
      </w:r>
      <w:r w:rsidR="00195B79" w:rsidRPr="009B5977">
        <w:t>e assume</w:t>
      </w:r>
      <w:r w:rsidR="000D4960" w:rsidRPr="009B5977">
        <w:t>d</w:t>
      </w:r>
      <w:r w:rsidR="00195B79" w:rsidRPr="009B5977">
        <w:t xml:space="preserve"> th</w:t>
      </w:r>
      <w:r w:rsidR="007439E5" w:rsidRPr="009B5977">
        <w:t>is is not</w:t>
      </w:r>
      <w:r w:rsidR="00195B79" w:rsidRPr="009B5977">
        <w:t xml:space="preserve"> an </w:t>
      </w:r>
      <w:r w:rsidR="007439E5" w:rsidRPr="009B5977">
        <w:t xml:space="preserve">essential </w:t>
      </w:r>
      <w:r w:rsidR="00195B79" w:rsidRPr="009B5977">
        <w:t xml:space="preserve">issue </w:t>
      </w:r>
      <w:r w:rsidR="004532D8" w:rsidRPr="009B5977">
        <w:t>because</w:t>
      </w:r>
      <w:r w:rsidR="00195B79" w:rsidRPr="009B5977">
        <w:t xml:space="preserve"> </w:t>
      </w:r>
      <w:r w:rsidR="0046339F" w:rsidRPr="009B5977">
        <w:t xml:space="preserve">many </w:t>
      </w:r>
      <w:r w:rsidR="00195B79" w:rsidRPr="009B5977">
        <w:t xml:space="preserve">cryptocurrency exchanges worldwide </w:t>
      </w:r>
      <w:r w:rsidR="0046339F" w:rsidRPr="009B5977">
        <w:t>impose</w:t>
      </w:r>
      <w:r w:rsidR="00195B79" w:rsidRPr="009B5977">
        <w:t xml:space="preserve"> almost zero transaction costs</w:t>
      </w:r>
      <w:r w:rsidR="00840DF1" w:rsidRPr="009B5977">
        <w:t xml:space="preserve">, </w:t>
      </w:r>
      <w:r w:rsidR="00C73D07" w:rsidRPr="009B5977">
        <w:t xml:space="preserve">it </w:t>
      </w:r>
      <w:r w:rsidR="00BF6035" w:rsidRPr="009B5977">
        <w:t>is</w:t>
      </w:r>
      <w:r w:rsidR="00C73D07" w:rsidRPr="009B5977">
        <w:t xml:space="preserve"> better to include transaction costs for more rigorous </w:t>
      </w:r>
      <w:r w:rsidR="007439E5" w:rsidRPr="009B5977">
        <w:t>profitability analysis</w:t>
      </w:r>
      <w:r w:rsidR="00C73D07" w:rsidRPr="009B5977">
        <w:t>.</w:t>
      </w:r>
    </w:p>
    <w:p w14:paraId="1E73E3F0" w14:textId="10ABD113" w:rsidR="004B10BB" w:rsidRPr="009B5977" w:rsidRDefault="004B10BB" w:rsidP="00D50C88">
      <w:pPr>
        <w:ind w:firstLine="720"/>
        <w:rPr>
          <w:rFonts w:eastAsia="Times New Roman"/>
          <w:szCs w:val="22"/>
        </w:rPr>
      </w:pPr>
      <w:r w:rsidRPr="009B5977">
        <w:t xml:space="preserve">Finally, </w:t>
      </w:r>
      <w:r w:rsidRPr="009B5977">
        <w:rPr>
          <w:rFonts w:eastAsia="Times New Roman"/>
          <w:szCs w:val="22"/>
        </w:rPr>
        <w:t xml:space="preserve">our </w:t>
      </w:r>
      <w:r w:rsidR="007A1F39" w:rsidRPr="009B5977">
        <w:rPr>
          <w:rFonts w:eastAsia="Times New Roman"/>
          <w:szCs w:val="22"/>
        </w:rPr>
        <w:t xml:space="preserve">economic implication is </w:t>
      </w:r>
      <w:r w:rsidRPr="009B5977">
        <w:rPr>
          <w:rFonts w:eastAsia="Times New Roman"/>
          <w:szCs w:val="22"/>
        </w:rPr>
        <w:t xml:space="preserve">that investors need to consider the internal factors of the Bitcoin blockchain and the external factors of the cryptocurrency market, rather than relying solely on </w:t>
      </w:r>
      <w:r w:rsidR="00A6179C" w:rsidRPr="009B5977">
        <w:rPr>
          <w:rFonts w:eastAsia="Times New Roman"/>
          <w:szCs w:val="22"/>
        </w:rPr>
        <w:t xml:space="preserve">the prices </w:t>
      </w:r>
      <w:r w:rsidRPr="009B5977">
        <w:rPr>
          <w:rFonts w:eastAsia="Times New Roman"/>
          <w:szCs w:val="22"/>
        </w:rPr>
        <w:t xml:space="preserve">to </w:t>
      </w:r>
      <w:r w:rsidR="0098693F">
        <w:rPr>
          <w:rFonts w:eastAsia="Times New Roman"/>
          <w:szCs w:val="22"/>
        </w:rPr>
        <w:t>forecast</w:t>
      </w:r>
      <w:r w:rsidRPr="009B5977">
        <w:rPr>
          <w:rFonts w:eastAsia="Times New Roman"/>
          <w:szCs w:val="22"/>
        </w:rPr>
        <w:t xml:space="preserve"> Bitcoin returns.</w:t>
      </w:r>
      <w:r w:rsidR="00572D60" w:rsidRPr="009B5977">
        <w:rPr>
          <w:rFonts w:eastAsia="Times New Roman"/>
          <w:szCs w:val="22"/>
        </w:rPr>
        <w:t xml:space="preserve"> </w:t>
      </w:r>
      <w:r w:rsidR="00D50C88" w:rsidRPr="009B5977">
        <w:rPr>
          <w:rFonts w:eastAsia="Times New Roman"/>
          <w:szCs w:val="22"/>
        </w:rPr>
        <w:t>As the miners mine the Bitcoin</w:t>
      </w:r>
      <w:r w:rsidR="00F54104" w:rsidRPr="009B5977">
        <w:rPr>
          <w:rFonts w:eastAsia="Times New Roman"/>
          <w:szCs w:val="22"/>
        </w:rPr>
        <w:t xml:space="preserve"> for </w:t>
      </w:r>
      <w:r w:rsidR="00005983" w:rsidRPr="009B5977">
        <w:rPr>
          <w:rFonts w:eastAsia="Times New Roman"/>
          <w:szCs w:val="22"/>
        </w:rPr>
        <w:t xml:space="preserve">miner </w:t>
      </w:r>
      <w:r w:rsidR="00CA1748" w:rsidRPr="009B5977">
        <w:rPr>
          <w:rFonts w:eastAsia="Times New Roman"/>
          <w:szCs w:val="22"/>
        </w:rPr>
        <w:t>revenues</w:t>
      </w:r>
      <w:r w:rsidR="00D50C88" w:rsidRPr="009B5977">
        <w:rPr>
          <w:rFonts w:eastAsia="Times New Roman"/>
          <w:szCs w:val="22"/>
        </w:rPr>
        <w:t xml:space="preserve">, investors </w:t>
      </w:r>
      <w:r w:rsidR="00BD40BC" w:rsidRPr="009B5977">
        <w:rPr>
          <w:rFonts w:eastAsia="Times New Roman"/>
          <w:szCs w:val="22"/>
        </w:rPr>
        <w:t>should</w:t>
      </w:r>
      <w:r w:rsidR="00D50C88" w:rsidRPr="009B5977">
        <w:rPr>
          <w:rFonts w:eastAsia="Times New Roman"/>
          <w:szCs w:val="22"/>
        </w:rPr>
        <w:t xml:space="preserve"> mine the data</w:t>
      </w:r>
      <w:r w:rsidR="00F54104" w:rsidRPr="009B5977">
        <w:rPr>
          <w:rFonts w:eastAsia="Times New Roman"/>
          <w:szCs w:val="22"/>
        </w:rPr>
        <w:t xml:space="preserve"> for </w:t>
      </w:r>
      <w:r w:rsidR="00005983" w:rsidRPr="009B5977">
        <w:rPr>
          <w:rFonts w:eastAsia="Times New Roman"/>
          <w:szCs w:val="22"/>
        </w:rPr>
        <w:t xml:space="preserve">investing </w:t>
      </w:r>
      <w:r w:rsidR="00F54104" w:rsidRPr="009B5977">
        <w:rPr>
          <w:rFonts w:eastAsia="Times New Roman"/>
          <w:szCs w:val="22"/>
        </w:rPr>
        <w:t>profit</w:t>
      </w:r>
      <w:r w:rsidR="00CA1748" w:rsidRPr="009B5977">
        <w:rPr>
          <w:rFonts w:eastAsia="Times New Roman"/>
          <w:szCs w:val="22"/>
        </w:rPr>
        <w:t>s</w:t>
      </w:r>
      <w:r w:rsidR="00D50C88" w:rsidRPr="009B5977">
        <w:rPr>
          <w:rFonts w:eastAsia="Times New Roman"/>
          <w:szCs w:val="22"/>
        </w:rPr>
        <w:t>.</w:t>
      </w:r>
      <w:r w:rsidR="00F54104" w:rsidRPr="009B5977">
        <w:rPr>
          <w:rFonts w:eastAsia="Times New Roman"/>
          <w:szCs w:val="22"/>
        </w:rPr>
        <w:t xml:space="preserve"> </w:t>
      </w:r>
    </w:p>
    <w:p w14:paraId="4173E843" w14:textId="1CC72219" w:rsidR="004B10BB" w:rsidRPr="0062496C" w:rsidRDefault="004B10BB" w:rsidP="0062496C">
      <w:pPr>
        <w:ind w:firstLine="720"/>
        <w:rPr>
          <w:rFonts w:eastAsia="Times New Roman"/>
          <w:color w:val="0E101A"/>
          <w:szCs w:val="22"/>
        </w:rPr>
      </w:pPr>
    </w:p>
    <w:p w14:paraId="1083E544" w14:textId="442A647F" w:rsidR="0052551A" w:rsidRPr="00322D03" w:rsidRDefault="0028522E" w:rsidP="00F121CC">
      <w:pPr>
        <w:rPr>
          <w:rFonts w:eastAsiaTheme="majorEastAsia" w:cstheme="majorBidi"/>
          <w:b/>
          <w:color w:val="000000" w:themeColor="text1"/>
          <w:sz w:val="28"/>
          <w:szCs w:val="32"/>
        </w:rPr>
      </w:pPr>
      <w:r>
        <w:br w:type="page"/>
      </w:r>
    </w:p>
    <w:bookmarkStart w:id="31" w:name="_Toc75279223" w:displacedByCustomXml="next"/>
    <w:sdt>
      <w:sdtPr>
        <w:rPr>
          <w:rFonts w:eastAsia="ＭＳ 明朝" w:cs="Times New Roman"/>
          <w:b w:val="0"/>
          <w:color w:val="auto"/>
          <w:sz w:val="21"/>
          <w:szCs w:val="21"/>
          <w:lang w:val="ja-JP"/>
        </w:rPr>
        <w:id w:val="-1378537770"/>
        <w:docPartObj>
          <w:docPartGallery w:val="Bibliographies"/>
          <w:docPartUnique/>
        </w:docPartObj>
      </w:sdtPr>
      <w:sdtEndPr>
        <w:rPr>
          <w:sz w:val="22"/>
          <w:lang w:val="en-US"/>
        </w:rPr>
      </w:sdtEndPr>
      <w:sdtContent>
        <w:p w14:paraId="1E1DDF59" w14:textId="31C06F76" w:rsidR="00322D03" w:rsidRDefault="00322D03">
          <w:pPr>
            <w:pStyle w:val="Heading1"/>
          </w:pPr>
          <w:r w:rsidRPr="00CF4DEF">
            <w:rPr>
              <w:rFonts w:hint="eastAsia"/>
            </w:rPr>
            <w:t>B</w:t>
          </w:r>
          <w:r w:rsidRPr="00CF4DEF">
            <w:t>ibliography</w:t>
          </w:r>
          <w:bookmarkEnd w:id="31"/>
        </w:p>
        <w:sdt>
          <w:sdtPr>
            <w:id w:val="-573587230"/>
            <w:bibliography/>
          </w:sdtPr>
          <w:sdtEndPr/>
          <w:sdtContent>
            <w:p w14:paraId="12BC7959" w14:textId="77777777" w:rsidR="004F370A" w:rsidRDefault="00322D03" w:rsidP="004F370A">
              <w:pPr>
                <w:pStyle w:val="Bibliography"/>
                <w:ind w:left="720" w:hanging="720"/>
                <w:rPr>
                  <w:noProof/>
                  <w:sz w:val="24"/>
                  <w:szCs w:val="24"/>
                </w:rPr>
              </w:pPr>
              <w:r>
                <w:fldChar w:fldCharType="begin"/>
              </w:r>
              <w:r>
                <w:instrText>BIBLIOGRAPHY</w:instrText>
              </w:r>
              <w:r>
                <w:fldChar w:fldCharType="separate"/>
              </w:r>
              <w:r w:rsidR="004F370A">
                <w:rPr>
                  <w:noProof/>
                </w:rPr>
                <w:t xml:space="preserve">Akiba, T., Sano, S., Yanase, T., Ohta, T., &amp; Koyama, M. (2019). Optuna: A Next-generation Hyperparameter Optimization Framework. </w:t>
              </w:r>
              <w:r w:rsidR="004F370A">
                <w:rPr>
                  <w:i/>
                  <w:iCs/>
                  <w:noProof/>
                </w:rPr>
                <w:t>Proceedings of the 25th ACM SIGKDD International Conference on Knowledge Discovery &amp; Data Mining</w:t>
              </w:r>
              <w:r w:rsidR="004F370A">
                <w:rPr>
                  <w:noProof/>
                </w:rPr>
                <w:t>.</w:t>
              </w:r>
            </w:p>
            <w:p w14:paraId="6388186E" w14:textId="77777777" w:rsidR="004F370A" w:rsidRDefault="004F370A" w:rsidP="004F370A">
              <w:pPr>
                <w:pStyle w:val="Bibliography"/>
                <w:ind w:left="720" w:hanging="720"/>
                <w:rPr>
                  <w:noProof/>
                </w:rPr>
              </w:pPr>
              <w:r>
                <w:rPr>
                  <w:noProof/>
                </w:rPr>
                <w:t xml:space="preserve">Amjad, M. J., &amp; Shah, D. (2016). Trading Bitcoin and Online Time Series Prediction. </w:t>
              </w:r>
              <w:r>
                <w:rPr>
                  <w:i/>
                  <w:iCs/>
                  <w:noProof/>
                </w:rPr>
                <w:t>Proceedings of the Time Series Workshop at NIPS 2016 in PMLR</w:t>
              </w:r>
              <w:r>
                <w:rPr>
                  <w:noProof/>
                </w:rPr>
                <w:t>, 1-15.</w:t>
              </w:r>
            </w:p>
            <w:p w14:paraId="771E30A3" w14:textId="77777777" w:rsidR="004F370A" w:rsidRDefault="004F370A" w:rsidP="004F370A">
              <w:pPr>
                <w:pStyle w:val="Bibliography"/>
                <w:ind w:left="720" w:hanging="720"/>
                <w:rPr>
                  <w:noProof/>
                </w:rPr>
              </w:pPr>
              <w:r>
                <w:rPr>
                  <w:noProof/>
                </w:rPr>
                <w:t xml:space="preserve">Antonopoulos, A. M. (2017). </w:t>
              </w:r>
              <w:r>
                <w:rPr>
                  <w:i/>
                  <w:iCs/>
                  <w:noProof/>
                </w:rPr>
                <w:t>Mastering Bitcoin, 2nd Edition.</w:t>
              </w:r>
              <w:r>
                <w:rPr>
                  <w:noProof/>
                </w:rPr>
                <w:t xml:space="preserve"> O'Reilly Media.</w:t>
              </w:r>
            </w:p>
            <w:p w14:paraId="5C3CE702" w14:textId="77777777" w:rsidR="004F370A" w:rsidRDefault="004F370A" w:rsidP="004F370A">
              <w:pPr>
                <w:pStyle w:val="Bibliography"/>
                <w:ind w:left="720" w:hanging="720"/>
                <w:rPr>
                  <w:noProof/>
                </w:rPr>
              </w:pPr>
              <w:r>
                <w:rPr>
                  <w:noProof/>
                </w:rPr>
                <w:t xml:space="preserve">Bishop, C. M. (2006). </w:t>
              </w:r>
              <w:r>
                <w:rPr>
                  <w:i/>
                  <w:iCs/>
                  <w:noProof/>
                </w:rPr>
                <w:t>Pattern Recognition and Machine Learning.</w:t>
              </w:r>
              <w:r>
                <w:rPr>
                  <w:noProof/>
                </w:rPr>
                <w:t xml:space="preserve"> Springer-VerlagBerlin, Heidelberg.</w:t>
              </w:r>
            </w:p>
            <w:p w14:paraId="27771311" w14:textId="77777777" w:rsidR="004F370A" w:rsidRDefault="004F370A" w:rsidP="004F370A">
              <w:pPr>
                <w:pStyle w:val="Bibliography"/>
                <w:ind w:left="720" w:hanging="720"/>
                <w:rPr>
                  <w:noProof/>
                </w:rPr>
              </w:pPr>
              <w:r>
                <w:rPr>
                  <w:noProof/>
                </w:rPr>
                <w:t xml:space="preserve">Blockchain.com. (2021). </w:t>
              </w:r>
              <w:r>
                <w:rPr>
                  <w:i/>
                  <w:iCs/>
                  <w:noProof/>
                </w:rPr>
                <w:t>Blockchain.com Charts Summary</w:t>
              </w:r>
              <w:r>
                <w:rPr>
                  <w:noProof/>
                </w:rPr>
                <w:t>. Retrieved 03 10, 2021, from Blockchain.com: https://www.blockchain.com/charts</w:t>
              </w:r>
            </w:p>
            <w:p w14:paraId="1E2336C3" w14:textId="77777777" w:rsidR="004F370A" w:rsidRDefault="004F370A" w:rsidP="004F370A">
              <w:pPr>
                <w:pStyle w:val="Bibliography"/>
                <w:ind w:left="720" w:hanging="720"/>
                <w:rPr>
                  <w:noProof/>
                </w:rPr>
              </w:pPr>
              <w:r>
                <w:rPr>
                  <w:noProof/>
                </w:rPr>
                <w:t xml:space="preserve">Bloomberg. (2021, 02 19). </w:t>
              </w:r>
              <w:r>
                <w:rPr>
                  <w:i/>
                  <w:iCs/>
                  <w:noProof/>
                </w:rPr>
                <w:t>Bitcoin Hits $1 Trillion Value as Crypto Leads Other Assets</w:t>
              </w:r>
              <w:r>
                <w:rPr>
                  <w:noProof/>
                </w:rPr>
                <w:t>. (E. Lam, Editor) Retrieved 04 23, 2021, from Bloomberg.com: https://www.bloomberg.com/news/articles/2021-02-19/bitcoin-nears-1-trillion-value-as-crypto-jump-tops-other-assets</w:t>
              </w:r>
            </w:p>
            <w:p w14:paraId="47F8AA89" w14:textId="77777777" w:rsidR="004F370A" w:rsidRDefault="004F370A" w:rsidP="004F370A">
              <w:pPr>
                <w:pStyle w:val="Bibliography"/>
                <w:ind w:left="720" w:hanging="720"/>
                <w:rPr>
                  <w:noProof/>
                </w:rPr>
              </w:pPr>
              <w:r>
                <w:rPr>
                  <w:noProof/>
                </w:rPr>
                <w:t xml:space="preserve">Bloomenthal, A. (2021, 03 16). </w:t>
              </w:r>
              <w:r>
                <w:rPr>
                  <w:i/>
                  <w:iCs/>
                  <w:noProof/>
                </w:rPr>
                <w:t>What Determines the Price of 1 Bitcoin?</w:t>
              </w:r>
              <w:r>
                <w:rPr>
                  <w:noProof/>
                </w:rPr>
                <w:t xml:space="preserve"> Retrieved 04 26, 2021, from Investopedia: https://www.investopedia.com/tech/what-determines-value-1-bitcoin/</w:t>
              </w:r>
            </w:p>
            <w:p w14:paraId="29B31F7D" w14:textId="77777777" w:rsidR="004F370A" w:rsidRDefault="004F370A" w:rsidP="004F370A">
              <w:pPr>
                <w:pStyle w:val="Bibliography"/>
                <w:ind w:left="720" w:hanging="720"/>
                <w:rPr>
                  <w:noProof/>
                </w:rPr>
              </w:pPr>
              <w:r>
                <w:rPr>
                  <w:noProof/>
                </w:rPr>
                <w:t xml:space="preserve">Chen, Z., Li, C., &amp; Sun, W. (2020). Bitcoin price prediction using machine learning: An approach to sample dimension engineering. </w:t>
              </w:r>
              <w:r>
                <w:rPr>
                  <w:i/>
                  <w:iCs/>
                  <w:noProof/>
                </w:rPr>
                <w:t>Journal of Computational and Applied Mathematics, 365</w:t>
              </w:r>
              <w:r>
                <w:rPr>
                  <w:noProof/>
                </w:rPr>
                <w:t>(112395). doi:10.1016/j.cam.2019.112395</w:t>
              </w:r>
            </w:p>
            <w:p w14:paraId="57CBD075" w14:textId="77777777" w:rsidR="004F370A" w:rsidRDefault="004F370A" w:rsidP="004F370A">
              <w:pPr>
                <w:pStyle w:val="Bibliography"/>
                <w:ind w:left="720" w:hanging="720"/>
                <w:rPr>
                  <w:noProof/>
                </w:rPr>
              </w:pPr>
              <w:r>
                <w:rPr>
                  <w:noProof/>
                </w:rPr>
                <w:t xml:space="preserve">CoinMarketCap. (2021). </w:t>
              </w:r>
              <w:r>
                <w:rPr>
                  <w:i/>
                  <w:iCs/>
                  <w:noProof/>
                </w:rPr>
                <w:t>Global Cryptocurrency Charts</w:t>
              </w:r>
              <w:r>
                <w:rPr>
                  <w:noProof/>
                </w:rPr>
                <w:t>. Retrieved 04 27, 2021, from CoinMarketCap: https://coinmarketcap.com/charts/</w:t>
              </w:r>
            </w:p>
            <w:p w14:paraId="4108EE5F" w14:textId="77777777" w:rsidR="004F370A" w:rsidRDefault="004F370A" w:rsidP="004F370A">
              <w:pPr>
                <w:pStyle w:val="Bibliography"/>
                <w:ind w:left="720" w:hanging="720"/>
                <w:rPr>
                  <w:noProof/>
                </w:rPr>
              </w:pPr>
              <w:r>
                <w:rPr>
                  <w:noProof/>
                </w:rPr>
                <w:t xml:space="preserve">Dixon, M., Klabjan, D., &amp; Bang, J. H. (2017). Classification-based financial markets prediction using deep neural networks. </w:t>
              </w:r>
              <w:r>
                <w:rPr>
                  <w:i/>
                  <w:iCs/>
                  <w:noProof/>
                </w:rPr>
                <w:t>Algorithmic Finance, 6</w:t>
              </w:r>
              <w:r>
                <w:rPr>
                  <w:noProof/>
                </w:rPr>
                <w:t>(3-4), 67-77. doi:10.2139/ssrn.2756331</w:t>
              </w:r>
            </w:p>
            <w:p w14:paraId="0EAD9280" w14:textId="77777777" w:rsidR="004F370A" w:rsidRDefault="004F370A" w:rsidP="004F370A">
              <w:pPr>
                <w:pStyle w:val="Bibliography"/>
                <w:ind w:left="720" w:hanging="720"/>
                <w:rPr>
                  <w:noProof/>
                </w:rPr>
              </w:pPr>
              <w:r>
                <w:rPr>
                  <w:noProof/>
                </w:rPr>
                <w:t xml:space="preserve">Fama, E. F. (1970). Efficient Capital Markets: A Review of Theory and Empirical Work. </w:t>
              </w:r>
              <w:r>
                <w:rPr>
                  <w:i/>
                  <w:iCs/>
                  <w:noProof/>
                </w:rPr>
                <w:t>The Journal of Finance, 25</w:t>
              </w:r>
              <w:r>
                <w:rPr>
                  <w:noProof/>
                </w:rPr>
                <w:t>(2), 383-417. doi:10.2307/2325486</w:t>
              </w:r>
            </w:p>
            <w:p w14:paraId="33D9DFC3" w14:textId="77777777" w:rsidR="004F370A" w:rsidRDefault="004F370A" w:rsidP="004F370A">
              <w:pPr>
                <w:pStyle w:val="Bibliography"/>
                <w:ind w:left="720" w:hanging="720"/>
                <w:rPr>
                  <w:noProof/>
                </w:rPr>
              </w:pPr>
              <w:r>
                <w:rPr>
                  <w:noProof/>
                </w:rPr>
                <w:t xml:space="preserve">Garcia, D., &amp; Schweitzer, F. (2015). Social signals and algorithmic trading of Bitcoin. </w:t>
              </w:r>
              <w:r>
                <w:rPr>
                  <w:i/>
                  <w:iCs/>
                  <w:noProof/>
                </w:rPr>
                <w:t>ROYAL SOCIETY OPEN SCIENCE, 2</w:t>
              </w:r>
              <w:r>
                <w:rPr>
                  <w:noProof/>
                </w:rPr>
                <w:t>(9). doi:10.1098/rsos.150288</w:t>
              </w:r>
            </w:p>
            <w:p w14:paraId="486A1C92" w14:textId="77777777" w:rsidR="004F370A" w:rsidRDefault="004F370A" w:rsidP="004F370A">
              <w:pPr>
                <w:pStyle w:val="Bibliography"/>
                <w:ind w:left="720" w:hanging="720"/>
                <w:rPr>
                  <w:noProof/>
                </w:rPr>
              </w:pPr>
              <w:r>
                <w:rPr>
                  <w:noProof/>
                </w:rPr>
                <w:t xml:space="preserve">Guyon, I., &amp; Elisseeff, A. (2003). An introduction to variable and feature selection. </w:t>
              </w:r>
              <w:r>
                <w:rPr>
                  <w:i/>
                  <w:iCs/>
                  <w:noProof/>
                </w:rPr>
                <w:t>Journal of Machine Learning Research, 3</w:t>
              </w:r>
              <w:r>
                <w:rPr>
                  <w:noProof/>
                </w:rPr>
                <w:t>, 1157-1182.</w:t>
              </w:r>
            </w:p>
            <w:p w14:paraId="29D6F9FD" w14:textId="77777777" w:rsidR="004F370A" w:rsidRDefault="004F370A" w:rsidP="004F370A">
              <w:pPr>
                <w:pStyle w:val="Bibliography"/>
                <w:ind w:left="720" w:hanging="720"/>
                <w:rPr>
                  <w:noProof/>
                </w:rPr>
              </w:pPr>
              <w:r>
                <w:rPr>
                  <w:noProof/>
                </w:rPr>
                <w:t xml:space="preserve">Jang, H., &amp; Lee, J. (2017). An empirical study on modeling and prediction of bitcoin prices with bayesian neural networks based on blockchain information. </w:t>
              </w:r>
              <w:r>
                <w:rPr>
                  <w:i/>
                  <w:iCs/>
                  <w:noProof/>
                </w:rPr>
                <w:t>IEEE Access, 6</w:t>
              </w:r>
              <w:r>
                <w:rPr>
                  <w:noProof/>
                </w:rPr>
                <w:t>, 5427–5437. doi:10.1109/ACCESS.2017.2779181</w:t>
              </w:r>
            </w:p>
            <w:p w14:paraId="3741166F" w14:textId="77777777" w:rsidR="004F370A" w:rsidRDefault="004F370A" w:rsidP="004F370A">
              <w:pPr>
                <w:pStyle w:val="Bibliography"/>
                <w:ind w:left="720" w:hanging="720"/>
                <w:rPr>
                  <w:noProof/>
                </w:rPr>
              </w:pPr>
              <w:r>
                <w:rPr>
                  <w:noProof/>
                </w:rPr>
                <w:t xml:space="preserve">Ke, G., Meng, Q., Finley, T., Wang, T., Chen, W., Ma, W., . . . Liu, T. Y. (2017). LightGBM: A Highly Efficient Gradient Boosting Decision Tree. </w:t>
              </w:r>
              <w:r>
                <w:rPr>
                  <w:i/>
                  <w:iCs/>
                  <w:noProof/>
                </w:rPr>
                <w:t>Advances in Neural Information Processing Systems, 30</w:t>
              </w:r>
              <w:r>
                <w:rPr>
                  <w:noProof/>
                </w:rPr>
                <w:t>, 3149-3157.</w:t>
              </w:r>
            </w:p>
            <w:p w14:paraId="57066AA7" w14:textId="77777777" w:rsidR="004F370A" w:rsidRDefault="004F370A" w:rsidP="004F370A">
              <w:pPr>
                <w:pStyle w:val="Bibliography"/>
                <w:ind w:left="720" w:hanging="720"/>
                <w:rPr>
                  <w:noProof/>
                </w:rPr>
              </w:pPr>
              <w:r>
                <w:rPr>
                  <w:noProof/>
                </w:rPr>
                <w:t xml:space="preserve">Kursa, M. B., &amp; Rudnicki, W. R. (2010, 9). Feature selection with the boruta package. </w:t>
              </w:r>
              <w:r>
                <w:rPr>
                  <w:i/>
                  <w:iCs/>
                  <w:noProof/>
                </w:rPr>
                <w:t>Journal of Statistical Software, 36</w:t>
              </w:r>
              <w:r>
                <w:rPr>
                  <w:noProof/>
                </w:rPr>
                <w:t>(11). doi:10.18637/jss.v036.i11</w:t>
              </w:r>
            </w:p>
            <w:p w14:paraId="2C3669B4" w14:textId="77777777" w:rsidR="004F370A" w:rsidRDefault="004F370A" w:rsidP="004F370A">
              <w:pPr>
                <w:pStyle w:val="Bibliography"/>
                <w:ind w:left="720" w:hanging="720"/>
                <w:rPr>
                  <w:noProof/>
                </w:rPr>
              </w:pPr>
              <w:r>
                <w:rPr>
                  <w:noProof/>
                </w:rPr>
                <w:lastRenderedPageBreak/>
                <w:t xml:space="preserve">Kyriazis, N. (2019). A Survey on Efficiency and Profitable Trading Opportunities in Cryptocurrency Markets. </w:t>
              </w:r>
              <w:r>
                <w:rPr>
                  <w:i/>
                  <w:iCs/>
                  <w:noProof/>
                </w:rPr>
                <w:t>Journal of Risk and Financial Management, 12</w:t>
              </w:r>
              <w:r>
                <w:rPr>
                  <w:noProof/>
                </w:rPr>
                <w:t>(67). doi:10.3390/jrfm12020067</w:t>
              </w:r>
            </w:p>
            <w:p w14:paraId="3E81DA7C" w14:textId="77777777" w:rsidR="004F370A" w:rsidRDefault="004F370A" w:rsidP="004F370A">
              <w:pPr>
                <w:pStyle w:val="Bibliography"/>
                <w:ind w:left="720" w:hanging="720"/>
                <w:rPr>
                  <w:noProof/>
                </w:rPr>
              </w:pPr>
              <w:r>
                <w:rPr>
                  <w:noProof/>
                </w:rPr>
                <w:t xml:space="preserve">LightGBM. (n.d.). </w:t>
              </w:r>
              <w:r>
                <w:rPr>
                  <w:i/>
                  <w:iCs/>
                  <w:noProof/>
                </w:rPr>
                <w:t>LightGBM</w:t>
              </w:r>
              <w:r>
                <w:rPr>
                  <w:noProof/>
                </w:rPr>
                <w:t>. Retrieved 05 21, 2021, from Features - LightGBM 3.2.1.99 documentation: https://lightgbm.readthedocs.io/en/latest/Features.html</w:t>
              </w:r>
            </w:p>
            <w:p w14:paraId="16A79473" w14:textId="77777777" w:rsidR="004F370A" w:rsidRDefault="004F370A" w:rsidP="004F370A">
              <w:pPr>
                <w:pStyle w:val="Bibliography"/>
                <w:ind w:left="720" w:hanging="720"/>
                <w:rPr>
                  <w:noProof/>
                </w:rPr>
              </w:pPr>
              <w:r>
                <w:rPr>
                  <w:noProof/>
                </w:rPr>
                <w:t xml:space="preserve">MacKinnon, J. G. (2010). Critical values for cointegration tests. </w:t>
              </w:r>
              <w:r>
                <w:rPr>
                  <w:i/>
                  <w:iCs/>
                  <w:noProof/>
                </w:rPr>
                <w:t>Queen's Economics Department Working Paper, No. 1227</w:t>
              </w:r>
              <w:r>
                <w:rPr>
                  <w:noProof/>
                </w:rPr>
                <w:t>(1227).</w:t>
              </w:r>
            </w:p>
            <w:p w14:paraId="35F6CB9B" w14:textId="77777777" w:rsidR="004F370A" w:rsidRDefault="004F370A" w:rsidP="004F370A">
              <w:pPr>
                <w:pStyle w:val="Bibliography"/>
                <w:ind w:left="720" w:hanging="720"/>
                <w:rPr>
                  <w:noProof/>
                </w:rPr>
              </w:pPr>
              <w:r>
                <w:rPr>
                  <w:noProof/>
                </w:rPr>
                <w:t xml:space="preserve">Mallqui, D. C., &amp; Fernandes, R. A. (2019). Predicting the direction, maximum, minimum and closing prices of daily Bitcoin exchange rate using machine learning techniques. </w:t>
              </w:r>
              <w:r>
                <w:rPr>
                  <w:i/>
                  <w:iCs/>
                  <w:noProof/>
                </w:rPr>
                <w:t>Applied Soft Computing Journal, 75</w:t>
              </w:r>
              <w:r>
                <w:rPr>
                  <w:noProof/>
                </w:rPr>
                <w:t>, 596–606.</w:t>
              </w:r>
            </w:p>
            <w:p w14:paraId="57EDCC41" w14:textId="77777777" w:rsidR="004F370A" w:rsidRDefault="004F370A" w:rsidP="004F370A">
              <w:pPr>
                <w:pStyle w:val="Bibliography"/>
                <w:ind w:left="720" w:hanging="720"/>
                <w:rPr>
                  <w:noProof/>
                </w:rPr>
              </w:pPr>
              <w:r>
                <w:rPr>
                  <w:noProof/>
                </w:rPr>
                <w:t xml:space="preserve">McNally, S. (2016). </w:t>
              </w:r>
              <w:r>
                <w:rPr>
                  <w:i/>
                  <w:iCs/>
                  <w:noProof/>
                </w:rPr>
                <w:t>Predicting the price of Bitcoin using Machine Learning.</w:t>
              </w:r>
              <w:r>
                <w:rPr>
                  <w:noProof/>
                </w:rPr>
                <w:t xml:space="preserve"> National College of Ireland.</w:t>
              </w:r>
            </w:p>
            <w:p w14:paraId="58C1B660" w14:textId="77777777" w:rsidR="004F370A" w:rsidRDefault="004F370A" w:rsidP="004F370A">
              <w:pPr>
                <w:pStyle w:val="Bibliography"/>
                <w:ind w:left="720" w:hanging="720"/>
                <w:rPr>
                  <w:noProof/>
                </w:rPr>
              </w:pPr>
              <w:r>
                <w:rPr>
                  <w:noProof/>
                </w:rPr>
                <w:t xml:space="preserve">Megas, J. (Ed.). (2020, 02 08). </w:t>
              </w:r>
              <w:r>
                <w:rPr>
                  <w:i/>
                  <w:iCs/>
                  <w:noProof/>
                </w:rPr>
                <w:t>Truth About Crypto Price Correlation: How Closely Does ETH Follow BTC?</w:t>
              </w:r>
              <w:r>
                <w:rPr>
                  <w:noProof/>
                </w:rPr>
                <w:t xml:space="preserve"> Retrieved 04 18, 2021, from Cointelegraph: https://cointelegraph.com/news/truth-about-crypto-price-correlation-how-closely-does-eth-follow-btc</w:t>
              </w:r>
            </w:p>
            <w:p w14:paraId="1A7E55C5" w14:textId="77777777" w:rsidR="004F370A" w:rsidRDefault="004F370A" w:rsidP="004F370A">
              <w:pPr>
                <w:pStyle w:val="Bibliography"/>
                <w:ind w:left="720" w:hanging="720"/>
                <w:rPr>
                  <w:noProof/>
                </w:rPr>
              </w:pPr>
              <w:r>
                <w:rPr>
                  <w:noProof/>
                </w:rPr>
                <w:t xml:space="preserve">Mudassir, M. (2020). Time-series forecasting of Bitcoin prices using high-dimensional features: a machine learning approach. </w:t>
              </w:r>
              <w:r>
                <w:rPr>
                  <w:i/>
                  <w:iCs/>
                  <w:noProof/>
                </w:rPr>
                <w:t>Neural Computing and Applications, 4</w:t>
              </w:r>
              <w:r>
                <w:rPr>
                  <w:noProof/>
                </w:rPr>
                <w:t>, 1-15. doi:10.1007/s00521-020-05129-6</w:t>
              </w:r>
            </w:p>
            <w:p w14:paraId="7BAD38AF" w14:textId="77777777" w:rsidR="004F370A" w:rsidRDefault="004F370A" w:rsidP="004F370A">
              <w:pPr>
                <w:pStyle w:val="Bibliography"/>
                <w:ind w:left="720" w:hanging="720"/>
                <w:rPr>
                  <w:noProof/>
                </w:rPr>
              </w:pPr>
              <w:r>
                <w:rPr>
                  <w:noProof/>
                </w:rPr>
                <w:t xml:space="preserve">Nakamoto, S. (2008). </w:t>
              </w:r>
              <w:r>
                <w:rPr>
                  <w:i/>
                  <w:iCs/>
                  <w:noProof/>
                </w:rPr>
                <w:t>Bitcoin: A Peer-to-Peer Electronic Cash System.</w:t>
              </w:r>
              <w:r>
                <w:rPr>
                  <w:noProof/>
                </w:rPr>
                <w:t xml:space="preserve"> www.bitcoin.org.</w:t>
              </w:r>
            </w:p>
            <w:p w14:paraId="3F6494C6" w14:textId="77777777" w:rsidR="004F370A" w:rsidRDefault="004F370A" w:rsidP="004F370A">
              <w:pPr>
                <w:pStyle w:val="Bibliography"/>
                <w:ind w:left="720" w:hanging="720"/>
                <w:rPr>
                  <w:noProof/>
                </w:rPr>
              </w:pPr>
              <w:r>
                <w:rPr>
                  <w:noProof/>
                </w:rPr>
                <w:t xml:space="preserve">Pedregosa, F., Varoquaux, G., Gramfort, A., Michel, V., Thirion, B., Grisel, O., . . . Duchesnay, E. (2011). Scikit-learn: Machine Learning in Python. </w:t>
              </w:r>
              <w:r>
                <w:rPr>
                  <w:i/>
                  <w:iCs/>
                  <w:noProof/>
                </w:rPr>
                <w:t>Journal of Machine Learning Research, 12</w:t>
              </w:r>
              <w:r>
                <w:rPr>
                  <w:noProof/>
                </w:rPr>
                <w:t>, 2825-2830.</w:t>
              </w:r>
            </w:p>
            <w:p w14:paraId="10AC4BDF" w14:textId="77777777" w:rsidR="004F370A" w:rsidRDefault="004F370A" w:rsidP="004F370A">
              <w:pPr>
                <w:pStyle w:val="Bibliography"/>
                <w:ind w:left="720" w:hanging="720"/>
                <w:rPr>
                  <w:noProof/>
                </w:rPr>
              </w:pPr>
              <w:r>
                <w:rPr>
                  <w:noProof/>
                </w:rPr>
                <w:t xml:space="preserve">Scipy.org. (2021, 4 26). </w:t>
              </w:r>
              <w:r>
                <w:rPr>
                  <w:i/>
                  <w:iCs/>
                  <w:noProof/>
                </w:rPr>
                <w:t>scipy.stats.wilcoxon</w:t>
              </w:r>
              <w:r>
                <w:rPr>
                  <w:noProof/>
                </w:rPr>
                <w:t>. Retrieved 05 25, 2021, from scipy.stats.wilcoxon - SciPy v1.6.3 Reference Guide: https://docs.scipy.org/doc/scipy/reference/generated/scipy.stats.wilcoxon.html</w:t>
              </w:r>
            </w:p>
            <w:p w14:paraId="3CE7589E" w14:textId="77777777" w:rsidR="004F370A" w:rsidRDefault="004F370A" w:rsidP="004F370A">
              <w:pPr>
                <w:pStyle w:val="Bibliography"/>
                <w:ind w:left="720" w:hanging="720"/>
                <w:rPr>
                  <w:noProof/>
                </w:rPr>
              </w:pPr>
              <w:r>
                <w:rPr>
                  <w:noProof/>
                </w:rPr>
                <w:t xml:space="preserve">Shintate, T., &amp; Pichl, L. (2019). Trend Prediction Classification for High Frequency. </w:t>
              </w:r>
              <w:r>
                <w:rPr>
                  <w:i/>
                  <w:iCs/>
                  <w:noProof/>
                </w:rPr>
                <w:t>Journal of Risk and Financial Management, 12</w:t>
              </w:r>
              <w:r>
                <w:rPr>
                  <w:noProof/>
                </w:rPr>
                <w:t>(17). doi:10.3390/jrfm12010017</w:t>
              </w:r>
            </w:p>
            <w:p w14:paraId="123F7E7E" w14:textId="77777777" w:rsidR="004F370A" w:rsidRDefault="004F370A" w:rsidP="004F370A">
              <w:pPr>
                <w:pStyle w:val="Bibliography"/>
                <w:ind w:left="720" w:hanging="720"/>
                <w:rPr>
                  <w:noProof/>
                </w:rPr>
              </w:pPr>
              <w:r>
                <w:rPr>
                  <w:noProof/>
                </w:rPr>
                <w:t xml:space="preserve">Tsay, R. S. (2010). </w:t>
              </w:r>
              <w:r>
                <w:rPr>
                  <w:i/>
                  <w:iCs/>
                  <w:noProof/>
                </w:rPr>
                <w:t>Analysis of Financial Time Series.</w:t>
              </w:r>
              <w:r>
                <w:rPr>
                  <w:noProof/>
                </w:rPr>
                <w:t xml:space="preserve"> John Wiley &amp; Sons, Inc.</w:t>
              </w:r>
            </w:p>
            <w:p w14:paraId="28E45A21" w14:textId="77777777" w:rsidR="004F370A" w:rsidRDefault="004F370A" w:rsidP="004F370A">
              <w:pPr>
                <w:pStyle w:val="Bibliography"/>
                <w:ind w:left="720" w:hanging="720"/>
                <w:rPr>
                  <w:noProof/>
                </w:rPr>
              </w:pPr>
              <w:r>
                <w:rPr>
                  <w:noProof/>
                </w:rPr>
                <w:t xml:space="preserve">Vidal, T. (Ed.). (2020, 02 17). </w:t>
              </w:r>
              <w:r>
                <w:rPr>
                  <w:i/>
                  <w:iCs/>
                  <w:noProof/>
                </w:rPr>
                <w:t>Does correlation between bitcoin price and Altcoins mean buy the Dips?</w:t>
              </w:r>
              <w:r>
                <w:rPr>
                  <w:noProof/>
                </w:rPr>
                <w:t xml:space="preserve"> Retrieved from Cointelegraph: https://cointelegraph.com/news/does-correlation-between-bitcoin-price-and-altcoins-mean-buy-the-dips</w:t>
              </w:r>
            </w:p>
            <w:p w14:paraId="5B6259DC" w14:textId="77777777" w:rsidR="004F370A" w:rsidRDefault="004F370A" w:rsidP="004F370A">
              <w:pPr>
                <w:pStyle w:val="Bibliography"/>
                <w:ind w:left="720" w:hanging="720"/>
                <w:rPr>
                  <w:noProof/>
                </w:rPr>
              </w:pPr>
              <w:r>
                <w:rPr>
                  <w:noProof/>
                </w:rPr>
                <w:t xml:space="preserve">Wilcoxon, F. (1945). Individual Comparisons by Ranking Methods. </w:t>
              </w:r>
              <w:r>
                <w:rPr>
                  <w:i/>
                  <w:iCs/>
                  <w:noProof/>
                </w:rPr>
                <w:t>Biometrics Bulletin, 1</w:t>
              </w:r>
              <w:r>
                <w:rPr>
                  <w:noProof/>
                </w:rPr>
                <w:t>(6), 80-83.</w:t>
              </w:r>
            </w:p>
            <w:p w14:paraId="671E3DC3" w14:textId="77777777" w:rsidR="004F370A" w:rsidRDefault="004F370A" w:rsidP="004F370A">
              <w:pPr>
                <w:pStyle w:val="Bibliography"/>
                <w:ind w:left="720" w:hanging="720"/>
                <w:rPr>
                  <w:noProof/>
                </w:rPr>
              </w:pPr>
              <w:r>
                <w:rPr>
                  <w:noProof/>
                </w:rPr>
                <w:t xml:space="preserve">Xiaolei, S., Mingxi, L., &amp; Zeqian, S. (2020). A novel cryptocurrency price trend forecasting model based on LightGBM. </w:t>
              </w:r>
              <w:r>
                <w:rPr>
                  <w:i/>
                  <w:iCs/>
                  <w:noProof/>
                </w:rPr>
                <w:t>Finance Research Letters, 32</w:t>
              </w:r>
              <w:r>
                <w:rPr>
                  <w:noProof/>
                </w:rPr>
                <w:t>.</w:t>
              </w:r>
            </w:p>
            <w:p w14:paraId="0E3450D0" w14:textId="77777777" w:rsidR="004F370A" w:rsidRDefault="004F370A" w:rsidP="004F370A">
              <w:pPr>
                <w:pStyle w:val="Bibliography"/>
                <w:ind w:left="720" w:hanging="720"/>
                <w:rPr>
                  <w:noProof/>
                </w:rPr>
              </w:pPr>
              <w:r>
                <w:rPr>
                  <w:noProof/>
                </w:rPr>
                <w:t xml:space="preserve">Yahoo! Finance. (2021). </w:t>
              </w:r>
              <w:r>
                <w:rPr>
                  <w:i/>
                  <w:iCs/>
                  <w:noProof/>
                </w:rPr>
                <w:t>Cryptocurrencies with Highest Market Cap</w:t>
              </w:r>
              <w:r>
                <w:rPr>
                  <w:noProof/>
                </w:rPr>
                <w:t>. Retrieved 03 10, 2021, from Yahoo! Finance: https://finance.yahoo.com/u/yahoo-finance/watchlists/crypto-top-market-cap?.tsrc=fin-srch</w:t>
              </w:r>
            </w:p>
            <w:p w14:paraId="080CEF6B" w14:textId="77777777" w:rsidR="004F370A" w:rsidRDefault="004F370A" w:rsidP="004F370A">
              <w:pPr>
                <w:pStyle w:val="Bibliography"/>
                <w:ind w:left="720" w:hanging="720"/>
                <w:rPr>
                  <w:noProof/>
                </w:rPr>
              </w:pPr>
              <w:r>
                <w:rPr>
                  <w:noProof/>
                </w:rPr>
                <w:lastRenderedPageBreak/>
                <w:t xml:space="preserve">Yahoo! Finance. (2021). </w:t>
              </w:r>
              <w:r>
                <w:rPr>
                  <w:i/>
                  <w:iCs/>
                  <w:noProof/>
                </w:rPr>
                <w:t>Stock Market Live, Quotes, Business &amp; Finance News</w:t>
              </w:r>
              <w:r>
                <w:rPr>
                  <w:noProof/>
                </w:rPr>
                <w:t>. Retrieved 03 10, 2021, from Yahoo! Finance: https://finance.yahoo.com/</w:t>
              </w:r>
            </w:p>
            <w:p w14:paraId="7B0E16FF" w14:textId="18A5A717" w:rsidR="00322D03" w:rsidRDefault="00322D03" w:rsidP="004F370A">
              <w:pPr>
                <w:pStyle w:val="Bibliography"/>
                <w:ind w:left="720" w:hanging="720"/>
                <w:rPr>
                  <w:noProof/>
                </w:rPr>
              </w:pPr>
              <w:r>
                <w:rPr>
                  <w:b/>
                  <w:bCs/>
                </w:rPr>
                <w:fldChar w:fldCharType="end"/>
              </w:r>
            </w:p>
          </w:sdtContent>
        </w:sdt>
      </w:sdtContent>
    </w:sdt>
    <w:p w14:paraId="645DFF03" w14:textId="7C01BEEF" w:rsidR="0052551A" w:rsidRDefault="0052551A"/>
    <w:p w14:paraId="6000A53B" w14:textId="20ED3677" w:rsidR="0052551A" w:rsidRDefault="0052551A"/>
    <w:p w14:paraId="474F3AB6" w14:textId="458C3CE5" w:rsidR="00C22E8A" w:rsidRDefault="00C22E8A"/>
    <w:p w14:paraId="300902CC" w14:textId="64BD0B46" w:rsidR="00C22E8A" w:rsidRDefault="00C22E8A"/>
    <w:p w14:paraId="28AE492A" w14:textId="77777777" w:rsidR="00C22E8A" w:rsidRDefault="00C22E8A">
      <w:pPr>
        <w:rPr>
          <w:rFonts w:eastAsiaTheme="majorEastAsia" w:cstheme="majorBidi"/>
          <w:b/>
          <w:color w:val="000000" w:themeColor="text1"/>
          <w:sz w:val="28"/>
          <w:szCs w:val="32"/>
        </w:rPr>
      </w:pPr>
      <w:r>
        <w:br w:type="page"/>
      </w:r>
    </w:p>
    <w:p w14:paraId="209F5CF2" w14:textId="48BD7E97" w:rsidR="0052551A" w:rsidRDefault="00754725">
      <w:pPr>
        <w:pStyle w:val="Heading1"/>
      </w:pPr>
      <w:bookmarkStart w:id="32" w:name="_Toc75279224"/>
      <w:r>
        <w:lastRenderedPageBreak/>
        <w:t>Appendix</w:t>
      </w:r>
      <w:bookmarkEnd w:id="32"/>
    </w:p>
    <w:tbl>
      <w:tblPr>
        <w:tblStyle w:val="3"/>
        <w:tblW w:w="9623"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01"/>
        <w:gridCol w:w="1456"/>
        <w:gridCol w:w="6566"/>
      </w:tblGrid>
      <w:tr w:rsidR="0052551A" w:rsidRPr="00B95165" w14:paraId="2DB98A07" w14:textId="77777777" w:rsidTr="00C77AFA">
        <w:trPr>
          <w:trHeight w:val="88"/>
          <w:jc w:val="center"/>
        </w:trPr>
        <w:tc>
          <w:tcPr>
            <w:tcW w:w="9623" w:type="dxa"/>
            <w:gridSpan w:val="3"/>
            <w:tcBorders>
              <w:top w:val="nil"/>
              <w:left w:val="nil"/>
              <w:bottom w:val="single" w:sz="4" w:space="0" w:color="auto"/>
              <w:right w:val="nil"/>
            </w:tcBorders>
            <w:tcMar>
              <w:top w:w="30" w:type="dxa"/>
              <w:left w:w="45" w:type="dxa"/>
              <w:bottom w:w="30" w:type="dxa"/>
              <w:right w:w="45" w:type="dxa"/>
            </w:tcMar>
            <w:vAlign w:val="bottom"/>
          </w:tcPr>
          <w:p w14:paraId="1CBD858F" w14:textId="3DFA87AE" w:rsidR="009B409D" w:rsidRPr="00B95165" w:rsidRDefault="00FB38A3" w:rsidP="009B409D">
            <w:pPr>
              <w:jc w:val="center"/>
              <w:rPr>
                <w:rFonts w:eastAsia="Arial"/>
                <w:szCs w:val="22"/>
              </w:rPr>
            </w:pPr>
            <w:r w:rsidRPr="00B95165">
              <w:rPr>
                <w:rFonts w:eastAsia="Arial"/>
                <w:szCs w:val="22"/>
              </w:rPr>
              <w:t>T</w:t>
            </w:r>
            <w:r w:rsidR="00754725" w:rsidRPr="00B95165">
              <w:rPr>
                <w:rFonts w:eastAsia="Arial"/>
                <w:szCs w:val="22"/>
              </w:rPr>
              <w:t>able</w:t>
            </w:r>
            <w:r w:rsidRPr="00B95165">
              <w:rPr>
                <w:rFonts w:eastAsia="Arial"/>
                <w:szCs w:val="22"/>
              </w:rPr>
              <w:t xml:space="preserve"> </w:t>
            </w:r>
            <w:r w:rsidR="00754725" w:rsidRPr="00B95165">
              <w:rPr>
                <w:rFonts w:eastAsia="Arial"/>
                <w:szCs w:val="22"/>
              </w:rPr>
              <w:t xml:space="preserve">A1: Definition of </w:t>
            </w:r>
            <w:r w:rsidR="005029EB">
              <w:rPr>
                <w:rFonts w:eastAsia="Arial"/>
                <w:szCs w:val="22"/>
              </w:rPr>
              <w:t>v</w:t>
            </w:r>
            <w:r w:rsidR="00754725" w:rsidRPr="00B95165">
              <w:rPr>
                <w:rFonts w:eastAsia="Arial"/>
                <w:szCs w:val="22"/>
              </w:rPr>
              <w:t>ariables</w:t>
            </w:r>
            <w:r w:rsidR="009B409D" w:rsidRPr="00B95165">
              <w:rPr>
                <w:rFonts w:eastAsia="Arial"/>
                <w:szCs w:val="22"/>
              </w:rPr>
              <w:t xml:space="preserve"> and Abbreviations</w:t>
            </w:r>
          </w:p>
        </w:tc>
      </w:tr>
      <w:tr w:rsidR="0052551A" w:rsidRPr="00F53723" w14:paraId="75CD95EB" w14:textId="77777777" w:rsidTr="00C77AFA">
        <w:trPr>
          <w:trHeight w:val="88"/>
          <w:jc w:val="center"/>
        </w:trPr>
        <w:tc>
          <w:tcPr>
            <w:tcW w:w="1601" w:type="dxa"/>
            <w:tcBorders>
              <w:top w:val="single" w:sz="4" w:space="0" w:color="auto"/>
              <w:left w:val="nil"/>
              <w:bottom w:val="single" w:sz="4" w:space="0" w:color="auto"/>
              <w:right w:val="nil"/>
            </w:tcBorders>
            <w:tcMar>
              <w:top w:w="30" w:type="dxa"/>
              <w:left w:w="45" w:type="dxa"/>
              <w:bottom w:w="30" w:type="dxa"/>
              <w:right w:w="45" w:type="dxa"/>
            </w:tcMar>
            <w:vAlign w:val="bottom"/>
          </w:tcPr>
          <w:p w14:paraId="41F10888" w14:textId="77777777" w:rsidR="0052551A" w:rsidRPr="002B198E" w:rsidRDefault="00754725" w:rsidP="00CB0084">
            <w:pPr>
              <w:jc w:val="left"/>
              <w:rPr>
                <w:rFonts w:eastAsia="Arial"/>
                <w:sz w:val="18"/>
                <w:szCs w:val="18"/>
              </w:rPr>
            </w:pPr>
            <w:r w:rsidRPr="002B198E">
              <w:rPr>
                <w:rFonts w:eastAsia="Arial"/>
                <w:sz w:val="18"/>
                <w:szCs w:val="18"/>
              </w:rPr>
              <w:t>Variables</w:t>
            </w:r>
          </w:p>
        </w:tc>
        <w:tc>
          <w:tcPr>
            <w:tcW w:w="1456" w:type="dxa"/>
            <w:tcBorders>
              <w:top w:val="single" w:sz="4" w:space="0" w:color="auto"/>
              <w:left w:val="nil"/>
              <w:bottom w:val="single" w:sz="4" w:space="0" w:color="auto"/>
              <w:right w:val="nil"/>
            </w:tcBorders>
            <w:tcMar>
              <w:top w:w="30" w:type="dxa"/>
              <w:left w:w="45" w:type="dxa"/>
              <w:bottom w:w="30" w:type="dxa"/>
              <w:right w:w="45" w:type="dxa"/>
            </w:tcMar>
            <w:vAlign w:val="bottom"/>
          </w:tcPr>
          <w:p w14:paraId="56E12904" w14:textId="77777777" w:rsidR="0052551A" w:rsidRPr="002B198E" w:rsidRDefault="00754725" w:rsidP="00CB0084">
            <w:pPr>
              <w:jc w:val="left"/>
              <w:rPr>
                <w:rFonts w:eastAsia="Arial"/>
                <w:sz w:val="18"/>
                <w:szCs w:val="18"/>
              </w:rPr>
            </w:pPr>
            <w:r w:rsidRPr="002B198E">
              <w:rPr>
                <w:rFonts w:eastAsia="Arial"/>
                <w:sz w:val="18"/>
                <w:szCs w:val="18"/>
              </w:rPr>
              <w:t>Categories</w:t>
            </w:r>
          </w:p>
        </w:tc>
        <w:tc>
          <w:tcPr>
            <w:tcW w:w="6565" w:type="dxa"/>
            <w:tcBorders>
              <w:top w:val="single" w:sz="4" w:space="0" w:color="auto"/>
              <w:left w:val="nil"/>
              <w:bottom w:val="single" w:sz="4" w:space="0" w:color="auto"/>
              <w:right w:val="nil"/>
            </w:tcBorders>
            <w:tcMar>
              <w:top w:w="30" w:type="dxa"/>
              <w:left w:w="45" w:type="dxa"/>
              <w:bottom w:w="30" w:type="dxa"/>
              <w:right w:w="45" w:type="dxa"/>
            </w:tcMar>
            <w:vAlign w:val="bottom"/>
          </w:tcPr>
          <w:p w14:paraId="16EF4F9A" w14:textId="77777777" w:rsidR="0052551A" w:rsidRPr="002B198E" w:rsidRDefault="00754725" w:rsidP="00CB0084">
            <w:pPr>
              <w:jc w:val="left"/>
              <w:rPr>
                <w:rFonts w:eastAsia="Arial"/>
                <w:sz w:val="18"/>
                <w:szCs w:val="18"/>
              </w:rPr>
            </w:pPr>
            <w:r w:rsidRPr="002B198E">
              <w:rPr>
                <w:rFonts w:eastAsia="Arial"/>
                <w:sz w:val="18"/>
                <w:szCs w:val="18"/>
              </w:rPr>
              <w:t>Definition of Variable</w:t>
            </w:r>
          </w:p>
        </w:tc>
      </w:tr>
      <w:tr w:rsidR="0052551A" w:rsidRPr="00F53723" w14:paraId="0BB4BF0E" w14:textId="77777777" w:rsidTr="00C77AFA">
        <w:trPr>
          <w:trHeight w:val="88"/>
          <w:jc w:val="center"/>
        </w:trPr>
        <w:tc>
          <w:tcPr>
            <w:tcW w:w="1601" w:type="dxa"/>
            <w:tcBorders>
              <w:top w:val="single" w:sz="4" w:space="0" w:color="auto"/>
              <w:left w:val="nil"/>
              <w:bottom w:val="nil"/>
              <w:right w:val="nil"/>
            </w:tcBorders>
            <w:tcMar>
              <w:top w:w="30" w:type="dxa"/>
              <w:left w:w="45" w:type="dxa"/>
              <w:bottom w:w="30" w:type="dxa"/>
              <w:right w:w="45" w:type="dxa"/>
            </w:tcMar>
            <w:vAlign w:val="bottom"/>
          </w:tcPr>
          <w:p w14:paraId="6AFD4371" w14:textId="38A2EC42" w:rsidR="0052551A" w:rsidRPr="002B198E" w:rsidRDefault="0072318C" w:rsidP="00CB0084">
            <w:pPr>
              <w:jc w:val="left"/>
              <w:rPr>
                <w:rFonts w:eastAsia="Arial"/>
                <w:sz w:val="18"/>
                <w:szCs w:val="18"/>
              </w:rPr>
            </w:pPr>
            <w:proofErr w:type="spellStart"/>
            <w:r w:rsidRPr="002B198E">
              <w:rPr>
                <w:rFonts w:eastAsia="Arial"/>
                <w:sz w:val="18"/>
                <w:szCs w:val="18"/>
              </w:rPr>
              <w:t>BTC</w:t>
            </w:r>
            <w:r w:rsidR="00754725" w:rsidRPr="002B198E">
              <w:rPr>
                <w:rFonts w:eastAsia="Arial"/>
                <w:sz w:val="18"/>
                <w:szCs w:val="18"/>
              </w:rPr>
              <w:t>_</w:t>
            </w:r>
            <w:r w:rsidRPr="002B198E">
              <w:rPr>
                <w:rFonts w:eastAsia="Arial"/>
                <w:sz w:val="18"/>
                <w:szCs w:val="18"/>
              </w:rPr>
              <w:t>P</w:t>
            </w:r>
            <w:r w:rsidR="00754725" w:rsidRPr="002B198E">
              <w:rPr>
                <w:rFonts w:eastAsia="Arial"/>
                <w:sz w:val="18"/>
                <w:szCs w:val="18"/>
              </w:rPr>
              <w:t>rice</w:t>
            </w:r>
            <w:proofErr w:type="spellEnd"/>
          </w:p>
        </w:tc>
        <w:tc>
          <w:tcPr>
            <w:tcW w:w="1456" w:type="dxa"/>
            <w:tcBorders>
              <w:top w:val="single" w:sz="4" w:space="0" w:color="auto"/>
              <w:left w:val="nil"/>
              <w:bottom w:val="nil"/>
              <w:right w:val="nil"/>
            </w:tcBorders>
            <w:tcMar>
              <w:top w:w="30" w:type="dxa"/>
              <w:left w:w="45" w:type="dxa"/>
              <w:bottom w:w="30" w:type="dxa"/>
              <w:right w:w="45" w:type="dxa"/>
            </w:tcMar>
            <w:vAlign w:val="bottom"/>
          </w:tcPr>
          <w:p w14:paraId="1111359F" w14:textId="77777777" w:rsidR="0052551A" w:rsidRPr="002B198E" w:rsidRDefault="00754725" w:rsidP="00CB0084">
            <w:pPr>
              <w:jc w:val="left"/>
              <w:rPr>
                <w:rFonts w:eastAsia="Arial"/>
                <w:sz w:val="18"/>
                <w:szCs w:val="18"/>
              </w:rPr>
            </w:pPr>
            <w:r w:rsidRPr="002B198E">
              <w:rPr>
                <w:rFonts w:eastAsia="Arial"/>
                <w:sz w:val="18"/>
                <w:szCs w:val="18"/>
              </w:rPr>
              <w:t>BTC prices</w:t>
            </w:r>
          </w:p>
        </w:tc>
        <w:tc>
          <w:tcPr>
            <w:tcW w:w="6565" w:type="dxa"/>
            <w:tcBorders>
              <w:top w:val="single" w:sz="4" w:space="0" w:color="auto"/>
              <w:left w:val="nil"/>
              <w:bottom w:val="nil"/>
              <w:right w:val="nil"/>
            </w:tcBorders>
            <w:tcMar>
              <w:top w:w="30" w:type="dxa"/>
              <w:left w:w="45" w:type="dxa"/>
              <w:bottom w:w="30" w:type="dxa"/>
              <w:right w:w="45" w:type="dxa"/>
            </w:tcMar>
            <w:vAlign w:val="bottom"/>
          </w:tcPr>
          <w:p w14:paraId="5C42DA12" w14:textId="7D403303" w:rsidR="0052551A" w:rsidRPr="002B198E" w:rsidRDefault="00754725" w:rsidP="00CB0084">
            <w:pPr>
              <w:jc w:val="left"/>
              <w:rPr>
                <w:rFonts w:eastAsia="Arial"/>
                <w:sz w:val="18"/>
                <w:szCs w:val="18"/>
              </w:rPr>
            </w:pPr>
            <w:r w:rsidRPr="002B198E">
              <w:rPr>
                <w:rFonts w:eastAsia="Arial"/>
                <w:sz w:val="18"/>
                <w:szCs w:val="18"/>
              </w:rPr>
              <w:t>The average USD market price across major bitcoin exchanges.</w:t>
            </w:r>
            <w:r w:rsidR="002420E4" w:rsidRPr="002B198E">
              <w:rPr>
                <w:rFonts w:eastAsia="Arial"/>
                <w:sz w:val="18"/>
                <w:szCs w:val="18"/>
              </w:rPr>
              <w:t xml:space="preserve"> </w:t>
            </w:r>
            <w:r w:rsidRPr="002B198E">
              <w:rPr>
                <w:rFonts w:eastAsia="Arial"/>
                <w:sz w:val="18"/>
                <w:szCs w:val="18"/>
              </w:rPr>
              <w:t>(USD)</w:t>
            </w:r>
          </w:p>
        </w:tc>
      </w:tr>
      <w:tr w:rsidR="0052551A" w:rsidRPr="00F53723" w14:paraId="37C45536"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30123FBF" w14:textId="77777777" w:rsidR="0052551A" w:rsidRPr="002B198E" w:rsidRDefault="00754725" w:rsidP="00CB0084">
            <w:pPr>
              <w:jc w:val="left"/>
              <w:rPr>
                <w:rFonts w:eastAsia="Arial"/>
                <w:sz w:val="18"/>
                <w:szCs w:val="18"/>
              </w:rPr>
            </w:pPr>
            <w:r w:rsidRPr="002B198E">
              <w:rPr>
                <w:rFonts w:eastAsia="Arial"/>
                <w:sz w:val="18"/>
                <w:szCs w:val="18"/>
              </w:rPr>
              <w:t>total-bitcoins</w:t>
            </w:r>
          </w:p>
        </w:tc>
        <w:tc>
          <w:tcPr>
            <w:tcW w:w="1456" w:type="dxa"/>
            <w:tcBorders>
              <w:top w:val="nil"/>
              <w:left w:val="nil"/>
              <w:bottom w:val="nil"/>
              <w:right w:val="nil"/>
            </w:tcBorders>
            <w:tcMar>
              <w:top w:w="30" w:type="dxa"/>
              <w:left w:w="45" w:type="dxa"/>
              <w:bottom w:w="30" w:type="dxa"/>
              <w:right w:w="45" w:type="dxa"/>
            </w:tcMar>
            <w:vAlign w:val="bottom"/>
          </w:tcPr>
          <w:p w14:paraId="47245D0D"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59128D52" w14:textId="22F1E397" w:rsidR="0052551A" w:rsidRPr="002B198E" w:rsidRDefault="00754725" w:rsidP="00CB0084">
            <w:pPr>
              <w:jc w:val="left"/>
              <w:rPr>
                <w:rFonts w:eastAsia="Arial"/>
                <w:sz w:val="18"/>
                <w:szCs w:val="18"/>
              </w:rPr>
            </w:pPr>
            <w:r w:rsidRPr="002B198E">
              <w:rPr>
                <w:rFonts w:eastAsia="Arial"/>
                <w:sz w:val="18"/>
                <w:szCs w:val="18"/>
              </w:rPr>
              <w:t>The total number of mined bitcoins that are currently circulating on the network.</w:t>
            </w:r>
            <w:r w:rsidR="002420E4" w:rsidRPr="002B198E">
              <w:rPr>
                <w:rFonts w:eastAsia="Arial"/>
                <w:sz w:val="18"/>
                <w:szCs w:val="18"/>
              </w:rPr>
              <w:t xml:space="preserve"> </w:t>
            </w:r>
            <w:r w:rsidRPr="002B198E">
              <w:rPr>
                <w:rFonts w:eastAsia="Arial"/>
                <w:sz w:val="18"/>
                <w:szCs w:val="18"/>
              </w:rPr>
              <w:t>(BTC)</w:t>
            </w:r>
          </w:p>
        </w:tc>
      </w:tr>
      <w:tr w:rsidR="0052551A" w:rsidRPr="00F53723" w14:paraId="1555829D"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0205CAF8" w14:textId="77777777" w:rsidR="0052551A" w:rsidRPr="002B198E" w:rsidRDefault="00754725" w:rsidP="00CB0084">
            <w:pPr>
              <w:jc w:val="left"/>
              <w:rPr>
                <w:rFonts w:eastAsia="Arial"/>
                <w:sz w:val="18"/>
                <w:szCs w:val="18"/>
              </w:rPr>
            </w:pPr>
            <w:r w:rsidRPr="002B198E">
              <w:rPr>
                <w:rFonts w:eastAsia="Arial"/>
                <w:sz w:val="18"/>
                <w:szCs w:val="18"/>
              </w:rPr>
              <w:t>market-cap</w:t>
            </w:r>
          </w:p>
        </w:tc>
        <w:tc>
          <w:tcPr>
            <w:tcW w:w="1456" w:type="dxa"/>
            <w:tcBorders>
              <w:top w:val="nil"/>
              <w:left w:val="nil"/>
              <w:bottom w:val="nil"/>
              <w:right w:val="nil"/>
            </w:tcBorders>
            <w:tcMar>
              <w:top w:w="30" w:type="dxa"/>
              <w:left w:w="45" w:type="dxa"/>
              <w:bottom w:w="30" w:type="dxa"/>
              <w:right w:w="45" w:type="dxa"/>
            </w:tcMar>
            <w:vAlign w:val="bottom"/>
          </w:tcPr>
          <w:p w14:paraId="3348311C"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7390CEAC" w14:textId="34B4E81B" w:rsidR="0052551A" w:rsidRPr="002B198E" w:rsidRDefault="00754725" w:rsidP="00CB0084">
            <w:pPr>
              <w:jc w:val="left"/>
              <w:rPr>
                <w:rFonts w:eastAsia="Arial"/>
                <w:sz w:val="18"/>
                <w:szCs w:val="18"/>
              </w:rPr>
            </w:pPr>
            <w:r w:rsidRPr="002B198E">
              <w:rPr>
                <w:rFonts w:eastAsia="Arial"/>
                <w:sz w:val="18"/>
                <w:szCs w:val="18"/>
              </w:rPr>
              <w:t>The total USD value of bitcoin in circulation.</w:t>
            </w:r>
            <w:r w:rsidR="002420E4" w:rsidRPr="002B198E">
              <w:rPr>
                <w:rFonts w:eastAsia="Arial"/>
                <w:sz w:val="18"/>
                <w:szCs w:val="18"/>
              </w:rPr>
              <w:t xml:space="preserve"> </w:t>
            </w:r>
            <w:r w:rsidRPr="002B198E">
              <w:rPr>
                <w:rFonts w:eastAsia="Arial"/>
                <w:sz w:val="18"/>
                <w:szCs w:val="18"/>
              </w:rPr>
              <w:t>(USD)</w:t>
            </w:r>
          </w:p>
        </w:tc>
      </w:tr>
      <w:tr w:rsidR="0052551A" w:rsidRPr="00F53723" w14:paraId="6BEB962D"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0C808AB1" w14:textId="77777777" w:rsidR="0052551A" w:rsidRPr="002B198E" w:rsidRDefault="00754725" w:rsidP="00CB0084">
            <w:pPr>
              <w:jc w:val="left"/>
              <w:rPr>
                <w:rFonts w:eastAsia="Arial"/>
                <w:sz w:val="18"/>
                <w:szCs w:val="18"/>
              </w:rPr>
            </w:pPr>
            <w:r w:rsidRPr="002B198E">
              <w:rPr>
                <w:rFonts w:eastAsia="Arial"/>
                <w:sz w:val="18"/>
                <w:szCs w:val="18"/>
              </w:rPr>
              <w:t>trade-volume</w:t>
            </w:r>
          </w:p>
        </w:tc>
        <w:tc>
          <w:tcPr>
            <w:tcW w:w="1456" w:type="dxa"/>
            <w:tcBorders>
              <w:top w:val="nil"/>
              <w:left w:val="nil"/>
              <w:bottom w:val="nil"/>
              <w:right w:val="nil"/>
            </w:tcBorders>
            <w:tcMar>
              <w:top w:w="30" w:type="dxa"/>
              <w:left w:w="45" w:type="dxa"/>
              <w:bottom w:w="30" w:type="dxa"/>
              <w:right w:w="45" w:type="dxa"/>
            </w:tcMar>
            <w:vAlign w:val="bottom"/>
          </w:tcPr>
          <w:p w14:paraId="3A5570FB"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7ADC2E5D" w14:textId="1B391BE4" w:rsidR="0052551A" w:rsidRPr="002B198E" w:rsidRDefault="00754725" w:rsidP="00CB0084">
            <w:pPr>
              <w:jc w:val="left"/>
              <w:rPr>
                <w:rFonts w:eastAsia="Arial"/>
                <w:sz w:val="18"/>
                <w:szCs w:val="18"/>
              </w:rPr>
            </w:pPr>
            <w:r w:rsidRPr="002B198E">
              <w:rPr>
                <w:rFonts w:eastAsia="Arial"/>
                <w:sz w:val="18"/>
                <w:szCs w:val="18"/>
              </w:rPr>
              <w:t>The total USD value of trading volume on major bitcoin exchanges.</w:t>
            </w:r>
            <w:r w:rsidR="002420E4" w:rsidRPr="002B198E">
              <w:rPr>
                <w:rFonts w:eastAsia="Arial"/>
                <w:sz w:val="18"/>
                <w:szCs w:val="18"/>
              </w:rPr>
              <w:t xml:space="preserve"> </w:t>
            </w:r>
            <w:r w:rsidRPr="002B198E">
              <w:rPr>
                <w:rFonts w:eastAsia="Arial"/>
                <w:sz w:val="18"/>
                <w:szCs w:val="18"/>
              </w:rPr>
              <w:t>(USD)</w:t>
            </w:r>
          </w:p>
        </w:tc>
      </w:tr>
      <w:tr w:rsidR="0052551A" w:rsidRPr="00F53723" w14:paraId="7954846E"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47ED27DF" w14:textId="77777777" w:rsidR="0052551A" w:rsidRPr="002B198E" w:rsidRDefault="00754725" w:rsidP="00CB0084">
            <w:pPr>
              <w:jc w:val="left"/>
              <w:rPr>
                <w:rFonts w:eastAsia="Arial"/>
                <w:sz w:val="18"/>
                <w:szCs w:val="18"/>
              </w:rPr>
            </w:pPr>
            <w:r w:rsidRPr="002B198E">
              <w:rPr>
                <w:rFonts w:eastAsia="Arial"/>
                <w:sz w:val="18"/>
                <w:szCs w:val="18"/>
              </w:rPr>
              <w:t>blocks-size</w:t>
            </w:r>
          </w:p>
        </w:tc>
        <w:tc>
          <w:tcPr>
            <w:tcW w:w="1456" w:type="dxa"/>
            <w:tcBorders>
              <w:top w:val="nil"/>
              <w:left w:val="nil"/>
              <w:bottom w:val="nil"/>
              <w:right w:val="nil"/>
            </w:tcBorders>
            <w:tcMar>
              <w:top w:w="30" w:type="dxa"/>
              <w:left w:w="45" w:type="dxa"/>
              <w:bottom w:w="30" w:type="dxa"/>
              <w:right w:w="45" w:type="dxa"/>
            </w:tcMar>
            <w:vAlign w:val="bottom"/>
          </w:tcPr>
          <w:p w14:paraId="701F62A9"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7F18E6A0" w14:textId="78EFC9A0" w:rsidR="0052551A" w:rsidRPr="002B198E" w:rsidRDefault="00754725" w:rsidP="00CB0084">
            <w:pPr>
              <w:jc w:val="left"/>
              <w:rPr>
                <w:rFonts w:eastAsia="Arial"/>
                <w:sz w:val="18"/>
                <w:szCs w:val="18"/>
              </w:rPr>
            </w:pPr>
            <w:r w:rsidRPr="002B198E">
              <w:rPr>
                <w:rFonts w:eastAsia="Arial"/>
                <w:sz w:val="18"/>
                <w:szCs w:val="18"/>
              </w:rPr>
              <w:t>The total size of the blockchain minus database indexes in megabytes.</w:t>
            </w:r>
            <w:r w:rsidR="002420E4" w:rsidRPr="002B198E">
              <w:rPr>
                <w:rFonts w:eastAsia="Arial"/>
                <w:sz w:val="18"/>
                <w:szCs w:val="18"/>
              </w:rPr>
              <w:t xml:space="preserve"> </w:t>
            </w:r>
            <w:r w:rsidRPr="002B198E">
              <w:rPr>
                <w:rFonts w:eastAsia="Arial"/>
                <w:sz w:val="18"/>
                <w:szCs w:val="18"/>
              </w:rPr>
              <w:t>(MB)</w:t>
            </w:r>
          </w:p>
        </w:tc>
      </w:tr>
      <w:tr w:rsidR="0052551A" w:rsidRPr="00F53723" w14:paraId="5E986254"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3A6956FD" w14:textId="77777777" w:rsidR="0052551A" w:rsidRPr="002B198E" w:rsidRDefault="00754725" w:rsidP="00CB0084">
            <w:pPr>
              <w:jc w:val="left"/>
              <w:rPr>
                <w:rFonts w:eastAsia="Arial"/>
                <w:sz w:val="18"/>
                <w:szCs w:val="18"/>
              </w:rPr>
            </w:pPr>
            <w:r w:rsidRPr="002B198E">
              <w:rPr>
                <w:rFonts w:eastAsia="Arial"/>
                <w:sz w:val="18"/>
                <w:szCs w:val="18"/>
              </w:rPr>
              <w:t>avg-block-size</w:t>
            </w:r>
          </w:p>
        </w:tc>
        <w:tc>
          <w:tcPr>
            <w:tcW w:w="1456" w:type="dxa"/>
            <w:tcBorders>
              <w:top w:val="nil"/>
              <w:left w:val="nil"/>
              <w:bottom w:val="nil"/>
              <w:right w:val="nil"/>
            </w:tcBorders>
            <w:tcMar>
              <w:top w:w="30" w:type="dxa"/>
              <w:left w:w="45" w:type="dxa"/>
              <w:bottom w:w="30" w:type="dxa"/>
              <w:right w:w="45" w:type="dxa"/>
            </w:tcMar>
            <w:vAlign w:val="bottom"/>
          </w:tcPr>
          <w:p w14:paraId="763AF875"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4F5A8475" w14:textId="2216EA20" w:rsidR="0052551A" w:rsidRPr="002B198E" w:rsidRDefault="00754725" w:rsidP="00CB0084">
            <w:pPr>
              <w:jc w:val="left"/>
              <w:rPr>
                <w:rFonts w:eastAsia="Arial"/>
                <w:sz w:val="18"/>
                <w:szCs w:val="18"/>
              </w:rPr>
            </w:pPr>
            <w:r w:rsidRPr="002B198E">
              <w:rPr>
                <w:rFonts w:eastAsia="Arial"/>
                <w:sz w:val="18"/>
                <w:szCs w:val="18"/>
              </w:rPr>
              <w:t>The average block size over the past 24 hours in megabytes.</w:t>
            </w:r>
            <w:r w:rsidR="002420E4" w:rsidRPr="002B198E">
              <w:rPr>
                <w:rFonts w:eastAsia="Arial"/>
                <w:sz w:val="18"/>
                <w:szCs w:val="18"/>
              </w:rPr>
              <w:t xml:space="preserve"> </w:t>
            </w:r>
            <w:r w:rsidRPr="002B198E">
              <w:rPr>
                <w:rFonts w:eastAsia="Arial"/>
                <w:sz w:val="18"/>
                <w:szCs w:val="18"/>
              </w:rPr>
              <w:t>(MB)</w:t>
            </w:r>
          </w:p>
        </w:tc>
      </w:tr>
      <w:tr w:rsidR="0052551A" w:rsidRPr="00F53723" w14:paraId="00F6CF96"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17012AF4" w14:textId="77777777" w:rsidR="0052551A" w:rsidRPr="002B198E" w:rsidRDefault="00754725" w:rsidP="00CB0084">
            <w:pPr>
              <w:jc w:val="left"/>
              <w:rPr>
                <w:rFonts w:eastAsia="Arial"/>
                <w:sz w:val="18"/>
                <w:szCs w:val="18"/>
              </w:rPr>
            </w:pPr>
            <w:r w:rsidRPr="002B198E">
              <w:rPr>
                <w:rFonts w:eastAsia="Arial"/>
                <w:sz w:val="18"/>
                <w:szCs w:val="18"/>
              </w:rPr>
              <w:t>n-transactions-per-block</w:t>
            </w:r>
          </w:p>
        </w:tc>
        <w:tc>
          <w:tcPr>
            <w:tcW w:w="1456" w:type="dxa"/>
            <w:tcBorders>
              <w:top w:val="nil"/>
              <w:left w:val="nil"/>
              <w:bottom w:val="nil"/>
              <w:right w:val="nil"/>
            </w:tcBorders>
            <w:tcMar>
              <w:top w:w="30" w:type="dxa"/>
              <w:left w:w="45" w:type="dxa"/>
              <w:bottom w:w="30" w:type="dxa"/>
              <w:right w:w="45" w:type="dxa"/>
            </w:tcMar>
            <w:vAlign w:val="bottom"/>
          </w:tcPr>
          <w:p w14:paraId="22D97E7A"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0CD5CBC4" w14:textId="64208FC9" w:rsidR="0052551A" w:rsidRPr="002B198E" w:rsidRDefault="00754725" w:rsidP="00CB0084">
            <w:pPr>
              <w:jc w:val="left"/>
              <w:rPr>
                <w:rFonts w:eastAsia="Arial"/>
                <w:sz w:val="18"/>
                <w:szCs w:val="18"/>
              </w:rPr>
            </w:pPr>
            <w:r w:rsidRPr="002B198E">
              <w:rPr>
                <w:rFonts w:eastAsia="Arial"/>
                <w:sz w:val="18"/>
                <w:szCs w:val="18"/>
              </w:rPr>
              <w:t>The average number of transactions per block over the past 24 hours.</w:t>
            </w:r>
            <w:r w:rsidR="002420E4" w:rsidRPr="002B198E">
              <w:rPr>
                <w:rFonts w:eastAsia="Arial"/>
                <w:sz w:val="18"/>
                <w:szCs w:val="18"/>
              </w:rPr>
              <w:t xml:space="preserve"> </w:t>
            </w:r>
            <w:r w:rsidRPr="002B198E">
              <w:rPr>
                <w:rFonts w:eastAsia="Arial"/>
                <w:sz w:val="18"/>
                <w:szCs w:val="18"/>
              </w:rPr>
              <w:t>(transaction)</w:t>
            </w:r>
          </w:p>
        </w:tc>
      </w:tr>
      <w:tr w:rsidR="0052551A" w:rsidRPr="00F53723" w14:paraId="5D142D91"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17865582" w14:textId="77777777" w:rsidR="0052551A" w:rsidRPr="002B198E" w:rsidRDefault="00754725" w:rsidP="00CB0084">
            <w:pPr>
              <w:jc w:val="left"/>
              <w:rPr>
                <w:rFonts w:eastAsia="Arial"/>
                <w:sz w:val="18"/>
                <w:szCs w:val="18"/>
              </w:rPr>
            </w:pPr>
            <w:r w:rsidRPr="002B198E">
              <w:rPr>
                <w:rFonts w:eastAsia="Arial"/>
                <w:sz w:val="18"/>
                <w:szCs w:val="18"/>
              </w:rPr>
              <w:t>n-transactions-total</w:t>
            </w:r>
          </w:p>
        </w:tc>
        <w:tc>
          <w:tcPr>
            <w:tcW w:w="1456" w:type="dxa"/>
            <w:tcBorders>
              <w:top w:val="nil"/>
              <w:left w:val="nil"/>
              <w:bottom w:val="nil"/>
              <w:right w:val="nil"/>
            </w:tcBorders>
            <w:tcMar>
              <w:top w:w="30" w:type="dxa"/>
              <w:left w:w="45" w:type="dxa"/>
              <w:bottom w:w="30" w:type="dxa"/>
              <w:right w:w="45" w:type="dxa"/>
            </w:tcMar>
            <w:vAlign w:val="bottom"/>
          </w:tcPr>
          <w:p w14:paraId="178B0F8E"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4CE089D2" w14:textId="27AE9D19" w:rsidR="0052551A" w:rsidRPr="002B198E" w:rsidRDefault="00754725" w:rsidP="00CB0084">
            <w:pPr>
              <w:jc w:val="left"/>
              <w:rPr>
                <w:rFonts w:eastAsia="Arial"/>
                <w:sz w:val="18"/>
                <w:szCs w:val="18"/>
              </w:rPr>
            </w:pPr>
            <w:r w:rsidRPr="002B198E">
              <w:rPr>
                <w:rFonts w:eastAsia="Arial"/>
                <w:sz w:val="18"/>
                <w:szCs w:val="18"/>
              </w:rPr>
              <w:t>The total number of transactions on the blockchain</w:t>
            </w:r>
            <w:r w:rsidR="002420E4" w:rsidRPr="002B198E">
              <w:rPr>
                <w:rFonts w:eastAsia="Arial"/>
                <w:sz w:val="18"/>
                <w:szCs w:val="18"/>
              </w:rPr>
              <w:t>. (</w:t>
            </w:r>
            <w:r w:rsidRPr="002B198E">
              <w:rPr>
                <w:rFonts w:eastAsia="Arial"/>
                <w:sz w:val="18"/>
                <w:szCs w:val="18"/>
              </w:rPr>
              <w:t>transaction)</w:t>
            </w:r>
          </w:p>
        </w:tc>
      </w:tr>
      <w:tr w:rsidR="0052551A" w:rsidRPr="00F53723" w14:paraId="427B96C1"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6A2507F6" w14:textId="77777777" w:rsidR="0052551A" w:rsidRPr="002B198E" w:rsidRDefault="00754725" w:rsidP="00CB0084">
            <w:pPr>
              <w:jc w:val="left"/>
              <w:rPr>
                <w:rFonts w:eastAsia="Arial"/>
                <w:sz w:val="18"/>
                <w:szCs w:val="18"/>
              </w:rPr>
            </w:pPr>
            <w:r w:rsidRPr="002B198E">
              <w:rPr>
                <w:rFonts w:eastAsia="Arial"/>
                <w:sz w:val="18"/>
                <w:szCs w:val="18"/>
              </w:rPr>
              <w:t>median-confirmation-time</w:t>
            </w:r>
          </w:p>
        </w:tc>
        <w:tc>
          <w:tcPr>
            <w:tcW w:w="1456" w:type="dxa"/>
            <w:tcBorders>
              <w:top w:val="nil"/>
              <w:left w:val="nil"/>
              <w:bottom w:val="nil"/>
              <w:right w:val="nil"/>
            </w:tcBorders>
            <w:tcMar>
              <w:top w:w="30" w:type="dxa"/>
              <w:left w:w="45" w:type="dxa"/>
              <w:bottom w:w="30" w:type="dxa"/>
              <w:right w:w="45" w:type="dxa"/>
            </w:tcMar>
            <w:vAlign w:val="bottom"/>
          </w:tcPr>
          <w:p w14:paraId="29AF64FA"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48C180EB" w14:textId="1ACCB7CA" w:rsidR="0052551A" w:rsidRPr="002B198E" w:rsidRDefault="00754725" w:rsidP="00CB0084">
            <w:pPr>
              <w:jc w:val="left"/>
              <w:rPr>
                <w:rFonts w:eastAsia="Arial"/>
                <w:sz w:val="18"/>
                <w:szCs w:val="18"/>
              </w:rPr>
            </w:pPr>
            <w:r w:rsidRPr="002B198E">
              <w:rPr>
                <w:rFonts w:eastAsia="Arial"/>
                <w:sz w:val="18"/>
                <w:szCs w:val="18"/>
              </w:rPr>
              <w:t>The median time for a transaction with miner fees to be included in a mined block and added to the public ledger</w:t>
            </w:r>
            <w:r w:rsidR="002420E4" w:rsidRPr="002B198E">
              <w:rPr>
                <w:rFonts w:eastAsia="Arial"/>
                <w:sz w:val="18"/>
                <w:szCs w:val="18"/>
              </w:rPr>
              <w:t>. (</w:t>
            </w:r>
            <w:r w:rsidRPr="002B198E">
              <w:rPr>
                <w:rFonts w:eastAsia="Arial"/>
                <w:sz w:val="18"/>
                <w:szCs w:val="18"/>
              </w:rPr>
              <w:t>min)</w:t>
            </w:r>
          </w:p>
        </w:tc>
      </w:tr>
      <w:tr w:rsidR="0052551A" w:rsidRPr="00F53723" w14:paraId="5AE0D717"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1A534CB9" w14:textId="77777777" w:rsidR="0052551A" w:rsidRPr="002B198E" w:rsidRDefault="00754725" w:rsidP="00CB0084">
            <w:pPr>
              <w:jc w:val="left"/>
              <w:rPr>
                <w:rFonts w:eastAsia="Arial"/>
                <w:sz w:val="18"/>
                <w:szCs w:val="18"/>
              </w:rPr>
            </w:pPr>
            <w:r w:rsidRPr="002B198E">
              <w:rPr>
                <w:rFonts w:eastAsia="Arial"/>
                <w:sz w:val="18"/>
                <w:szCs w:val="18"/>
              </w:rPr>
              <w:t>avg-confirmation-time</w:t>
            </w:r>
          </w:p>
        </w:tc>
        <w:tc>
          <w:tcPr>
            <w:tcW w:w="1456" w:type="dxa"/>
            <w:tcBorders>
              <w:top w:val="nil"/>
              <w:left w:val="nil"/>
              <w:bottom w:val="nil"/>
              <w:right w:val="nil"/>
            </w:tcBorders>
            <w:tcMar>
              <w:top w:w="30" w:type="dxa"/>
              <w:left w:w="45" w:type="dxa"/>
              <w:bottom w:w="30" w:type="dxa"/>
              <w:right w:w="45" w:type="dxa"/>
            </w:tcMar>
            <w:vAlign w:val="bottom"/>
          </w:tcPr>
          <w:p w14:paraId="08B30A2F"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579A70A9" w14:textId="13FFF31C" w:rsidR="0052551A" w:rsidRPr="002B198E" w:rsidRDefault="00754725" w:rsidP="00CB0084">
            <w:pPr>
              <w:jc w:val="left"/>
              <w:rPr>
                <w:rFonts w:eastAsia="Arial"/>
                <w:sz w:val="18"/>
                <w:szCs w:val="18"/>
              </w:rPr>
            </w:pPr>
            <w:r w:rsidRPr="002B198E">
              <w:rPr>
                <w:rFonts w:eastAsia="Arial"/>
                <w:sz w:val="18"/>
                <w:szCs w:val="18"/>
              </w:rPr>
              <w:t>The average time for a transaction with miner fees to be included in a mined block and added to the public ledger</w:t>
            </w:r>
            <w:r w:rsidR="002420E4" w:rsidRPr="002B198E">
              <w:rPr>
                <w:rFonts w:eastAsia="Arial"/>
                <w:sz w:val="18"/>
                <w:szCs w:val="18"/>
              </w:rPr>
              <w:t>. (</w:t>
            </w:r>
            <w:r w:rsidRPr="002B198E">
              <w:rPr>
                <w:rFonts w:eastAsia="Arial"/>
                <w:sz w:val="18"/>
                <w:szCs w:val="18"/>
              </w:rPr>
              <w:t>min)</w:t>
            </w:r>
          </w:p>
        </w:tc>
      </w:tr>
      <w:tr w:rsidR="0052551A" w:rsidRPr="00F53723" w14:paraId="10E9F44C"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7EA86312" w14:textId="77777777" w:rsidR="0052551A" w:rsidRPr="002B198E" w:rsidRDefault="00754725" w:rsidP="00CB0084">
            <w:pPr>
              <w:jc w:val="left"/>
              <w:rPr>
                <w:rFonts w:eastAsia="Arial"/>
                <w:sz w:val="18"/>
                <w:szCs w:val="18"/>
              </w:rPr>
            </w:pPr>
            <w:r w:rsidRPr="002B198E">
              <w:rPr>
                <w:rFonts w:eastAsia="Arial"/>
                <w:sz w:val="18"/>
                <w:szCs w:val="18"/>
              </w:rPr>
              <w:t>hash-rate</w:t>
            </w:r>
          </w:p>
        </w:tc>
        <w:tc>
          <w:tcPr>
            <w:tcW w:w="1456" w:type="dxa"/>
            <w:tcBorders>
              <w:top w:val="nil"/>
              <w:left w:val="nil"/>
              <w:bottom w:val="nil"/>
              <w:right w:val="nil"/>
            </w:tcBorders>
            <w:tcMar>
              <w:top w:w="30" w:type="dxa"/>
              <w:left w:w="45" w:type="dxa"/>
              <w:bottom w:w="30" w:type="dxa"/>
              <w:right w:w="45" w:type="dxa"/>
            </w:tcMar>
            <w:vAlign w:val="bottom"/>
          </w:tcPr>
          <w:p w14:paraId="1CEDA1F4"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636ABD38" w14:textId="5593AF01" w:rsidR="0052551A" w:rsidRPr="002B198E" w:rsidRDefault="00754725" w:rsidP="00CB0084">
            <w:pPr>
              <w:jc w:val="left"/>
              <w:rPr>
                <w:rFonts w:eastAsia="Arial"/>
                <w:sz w:val="18"/>
                <w:szCs w:val="18"/>
              </w:rPr>
            </w:pPr>
            <w:r w:rsidRPr="002B198E">
              <w:rPr>
                <w:rFonts w:eastAsia="Arial"/>
                <w:sz w:val="18"/>
                <w:szCs w:val="18"/>
              </w:rPr>
              <w:t xml:space="preserve">The estimated number of terahashes per second the </w:t>
            </w:r>
            <w:r w:rsidR="00FB38A3" w:rsidRPr="002B198E">
              <w:rPr>
                <w:rFonts w:eastAsia="Arial"/>
                <w:sz w:val="18"/>
                <w:szCs w:val="18"/>
              </w:rPr>
              <w:t>B</w:t>
            </w:r>
            <w:r w:rsidRPr="002B198E">
              <w:rPr>
                <w:rFonts w:eastAsia="Arial"/>
                <w:sz w:val="18"/>
                <w:szCs w:val="18"/>
              </w:rPr>
              <w:t>itcoin network is performing in the last 24 hours</w:t>
            </w:r>
            <w:r w:rsidR="002420E4" w:rsidRPr="002B198E">
              <w:rPr>
                <w:rFonts w:eastAsia="Arial"/>
                <w:sz w:val="18"/>
                <w:szCs w:val="18"/>
              </w:rPr>
              <w:t>. (</w:t>
            </w:r>
            <w:r w:rsidRPr="002B198E">
              <w:rPr>
                <w:rFonts w:eastAsia="Arial"/>
                <w:sz w:val="18"/>
                <w:szCs w:val="18"/>
              </w:rPr>
              <w:t>TH/s)</w:t>
            </w:r>
          </w:p>
        </w:tc>
      </w:tr>
      <w:tr w:rsidR="0052551A" w:rsidRPr="00F53723" w14:paraId="78A12EA4"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7A4DD11C" w14:textId="77777777" w:rsidR="0052551A" w:rsidRPr="002B198E" w:rsidRDefault="00754725" w:rsidP="00CB0084">
            <w:pPr>
              <w:jc w:val="left"/>
              <w:rPr>
                <w:rFonts w:eastAsia="Arial"/>
                <w:sz w:val="18"/>
                <w:szCs w:val="18"/>
              </w:rPr>
            </w:pPr>
            <w:r w:rsidRPr="002B198E">
              <w:rPr>
                <w:rFonts w:eastAsia="Arial"/>
                <w:sz w:val="18"/>
                <w:szCs w:val="18"/>
              </w:rPr>
              <w:t>difficulty</w:t>
            </w:r>
          </w:p>
        </w:tc>
        <w:tc>
          <w:tcPr>
            <w:tcW w:w="1456" w:type="dxa"/>
            <w:tcBorders>
              <w:top w:val="nil"/>
              <w:left w:val="nil"/>
              <w:bottom w:val="nil"/>
              <w:right w:val="nil"/>
            </w:tcBorders>
            <w:tcMar>
              <w:top w:w="30" w:type="dxa"/>
              <w:left w:w="45" w:type="dxa"/>
              <w:bottom w:w="30" w:type="dxa"/>
              <w:right w:w="45" w:type="dxa"/>
            </w:tcMar>
            <w:vAlign w:val="bottom"/>
          </w:tcPr>
          <w:p w14:paraId="165C26A5"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68434B00" w14:textId="152F5E6C" w:rsidR="0052551A" w:rsidRPr="002B198E" w:rsidRDefault="00754725" w:rsidP="00CB0084">
            <w:pPr>
              <w:jc w:val="left"/>
              <w:rPr>
                <w:rFonts w:eastAsia="Arial"/>
                <w:sz w:val="18"/>
                <w:szCs w:val="18"/>
              </w:rPr>
            </w:pPr>
            <w:r w:rsidRPr="002B198E">
              <w:rPr>
                <w:rFonts w:eastAsia="Arial"/>
                <w:sz w:val="18"/>
                <w:szCs w:val="18"/>
              </w:rPr>
              <w:t>A relative measure of how difficult it is to mine a new block for the blockchain</w:t>
            </w:r>
            <w:r w:rsidR="002420E4" w:rsidRPr="002B198E">
              <w:rPr>
                <w:rFonts w:eastAsia="Arial"/>
                <w:sz w:val="18"/>
                <w:szCs w:val="18"/>
              </w:rPr>
              <w:t>. (</w:t>
            </w:r>
            <w:r w:rsidRPr="002B198E">
              <w:rPr>
                <w:rFonts w:eastAsia="Arial"/>
                <w:sz w:val="18"/>
                <w:szCs w:val="18"/>
              </w:rPr>
              <w:t>relative)</w:t>
            </w:r>
          </w:p>
        </w:tc>
      </w:tr>
      <w:tr w:rsidR="0052551A" w:rsidRPr="00F53723" w14:paraId="1253517F"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5A873C24" w14:textId="77777777" w:rsidR="0052551A" w:rsidRPr="002B198E" w:rsidRDefault="00754725" w:rsidP="00CB0084">
            <w:pPr>
              <w:jc w:val="left"/>
              <w:rPr>
                <w:rFonts w:eastAsia="Arial"/>
                <w:sz w:val="18"/>
                <w:szCs w:val="18"/>
              </w:rPr>
            </w:pPr>
            <w:r w:rsidRPr="002B198E">
              <w:rPr>
                <w:rFonts w:eastAsia="Arial"/>
                <w:sz w:val="18"/>
                <w:szCs w:val="18"/>
              </w:rPr>
              <w:t>miners-revenue</w:t>
            </w:r>
          </w:p>
        </w:tc>
        <w:tc>
          <w:tcPr>
            <w:tcW w:w="1456" w:type="dxa"/>
            <w:tcBorders>
              <w:top w:val="nil"/>
              <w:left w:val="nil"/>
              <w:bottom w:val="nil"/>
              <w:right w:val="nil"/>
            </w:tcBorders>
            <w:tcMar>
              <w:top w:w="30" w:type="dxa"/>
              <w:left w:w="45" w:type="dxa"/>
              <w:bottom w:w="30" w:type="dxa"/>
              <w:right w:w="45" w:type="dxa"/>
            </w:tcMar>
            <w:vAlign w:val="bottom"/>
          </w:tcPr>
          <w:p w14:paraId="111B26F2"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59B1BAAC" w14:textId="1DAD8B43" w:rsidR="0052551A" w:rsidRPr="002B198E" w:rsidRDefault="00754725" w:rsidP="00CB0084">
            <w:pPr>
              <w:jc w:val="left"/>
              <w:rPr>
                <w:rFonts w:eastAsia="Arial"/>
                <w:sz w:val="18"/>
                <w:szCs w:val="18"/>
              </w:rPr>
            </w:pPr>
            <w:r w:rsidRPr="002B198E">
              <w:rPr>
                <w:rFonts w:eastAsia="Arial"/>
                <w:sz w:val="18"/>
                <w:szCs w:val="18"/>
              </w:rPr>
              <w:t>T</w:t>
            </w:r>
            <w:r w:rsidR="00FB38A3" w:rsidRPr="002B198E">
              <w:rPr>
                <w:rFonts w:eastAsia="Arial"/>
                <w:sz w:val="18"/>
                <w:szCs w:val="18"/>
              </w:rPr>
              <w:t>he t</w:t>
            </w:r>
            <w:r w:rsidRPr="002B198E">
              <w:rPr>
                <w:rFonts w:eastAsia="Arial"/>
                <w:sz w:val="18"/>
                <w:szCs w:val="18"/>
              </w:rPr>
              <w:t>otal value of coinbase block rewards and transaction fees paid to miners</w:t>
            </w:r>
            <w:r w:rsidR="002420E4" w:rsidRPr="002B198E">
              <w:rPr>
                <w:rFonts w:eastAsia="Arial"/>
                <w:sz w:val="18"/>
                <w:szCs w:val="18"/>
              </w:rPr>
              <w:t>. (</w:t>
            </w:r>
            <w:r w:rsidRPr="002B198E">
              <w:rPr>
                <w:rFonts w:eastAsia="Arial"/>
                <w:sz w:val="18"/>
                <w:szCs w:val="18"/>
              </w:rPr>
              <w:t>USD)</w:t>
            </w:r>
          </w:p>
        </w:tc>
      </w:tr>
      <w:tr w:rsidR="0052551A" w:rsidRPr="00F53723" w14:paraId="10BDC2F8"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216A3607" w14:textId="77777777" w:rsidR="0052551A" w:rsidRPr="002B198E" w:rsidRDefault="00754725" w:rsidP="00CB0084">
            <w:pPr>
              <w:jc w:val="left"/>
              <w:rPr>
                <w:rFonts w:eastAsia="Arial"/>
                <w:sz w:val="18"/>
                <w:szCs w:val="18"/>
              </w:rPr>
            </w:pPr>
            <w:r w:rsidRPr="002B198E">
              <w:rPr>
                <w:rFonts w:eastAsia="Arial"/>
                <w:sz w:val="18"/>
                <w:szCs w:val="18"/>
              </w:rPr>
              <w:t>transaction-fees</w:t>
            </w:r>
          </w:p>
        </w:tc>
        <w:tc>
          <w:tcPr>
            <w:tcW w:w="1456" w:type="dxa"/>
            <w:tcBorders>
              <w:top w:val="nil"/>
              <w:left w:val="nil"/>
              <w:bottom w:val="nil"/>
              <w:right w:val="nil"/>
            </w:tcBorders>
            <w:tcMar>
              <w:top w:w="30" w:type="dxa"/>
              <w:left w:w="45" w:type="dxa"/>
              <w:bottom w:w="30" w:type="dxa"/>
              <w:right w:w="45" w:type="dxa"/>
            </w:tcMar>
            <w:vAlign w:val="bottom"/>
          </w:tcPr>
          <w:p w14:paraId="02A76990"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6B896392" w14:textId="34F92EDC" w:rsidR="0052551A" w:rsidRPr="002B198E" w:rsidRDefault="00754725" w:rsidP="00CB0084">
            <w:pPr>
              <w:jc w:val="left"/>
              <w:rPr>
                <w:rFonts w:eastAsia="Arial"/>
                <w:sz w:val="18"/>
                <w:szCs w:val="18"/>
              </w:rPr>
            </w:pPr>
            <w:r w:rsidRPr="002B198E">
              <w:rPr>
                <w:rFonts w:eastAsia="Arial"/>
                <w:sz w:val="18"/>
                <w:szCs w:val="18"/>
              </w:rPr>
              <w:t>The total BTC value of all transaction fees paid to miners</w:t>
            </w:r>
            <w:r w:rsidR="002420E4" w:rsidRPr="002B198E">
              <w:rPr>
                <w:rFonts w:eastAsia="Arial"/>
                <w:sz w:val="18"/>
                <w:szCs w:val="18"/>
              </w:rPr>
              <w:t>. (</w:t>
            </w:r>
            <w:r w:rsidRPr="002B198E">
              <w:rPr>
                <w:rFonts w:eastAsia="Arial"/>
                <w:sz w:val="18"/>
                <w:szCs w:val="18"/>
              </w:rPr>
              <w:t>BTC)</w:t>
            </w:r>
          </w:p>
        </w:tc>
      </w:tr>
      <w:tr w:rsidR="0052551A" w:rsidRPr="00F53723" w14:paraId="3E280CC5"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5AED4FED" w14:textId="77777777" w:rsidR="0052551A" w:rsidRPr="002B198E" w:rsidRDefault="00754725" w:rsidP="00CB0084">
            <w:pPr>
              <w:jc w:val="left"/>
              <w:rPr>
                <w:rFonts w:eastAsia="Arial"/>
                <w:sz w:val="18"/>
                <w:szCs w:val="18"/>
              </w:rPr>
            </w:pPr>
            <w:r w:rsidRPr="002B198E">
              <w:rPr>
                <w:rFonts w:eastAsia="Arial"/>
                <w:sz w:val="18"/>
                <w:szCs w:val="18"/>
              </w:rPr>
              <w:t>cost-per-transaction</w:t>
            </w:r>
          </w:p>
        </w:tc>
        <w:tc>
          <w:tcPr>
            <w:tcW w:w="1456" w:type="dxa"/>
            <w:tcBorders>
              <w:top w:val="nil"/>
              <w:left w:val="nil"/>
              <w:bottom w:val="nil"/>
              <w:right w:val="nil"/>
            </w:tcBorders>
            <w:tcMar>
              <w:top w:w="30" w:type="dxa"/>
              <w:left w:w="45" w:type="dxa"/>
              <w:bottom w:w="30" w:type="dxa"/>
              <w:right w:w="45" w:type="dxa"/>
            </w:tcMar>
            <w:vAlign w:val="bottom"/>
          </w:tcPr>
          <w:p w14:paraId="5D201AE7"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33B4E7A9" w14:textId="225F5F27" w:rsidR="0052551A" w:rsidRPr="002B198E" w:rsidRDefault="00754725" w:rsidP="00CB0084">
            <w:pPr>
              <w:jc w:val="left"/>
              <w:rPr>
                <w:rFonts w:eastAsia="Arial"/>
                <w:sz w:val="18"/>
                <w:szCs w:val="18"/>
              </w:rPr>
            </w:pPr>
            <w:r w:rsidRPr="002B198E">
              <w:rPr>
                <w:rFonts w:eastAsia="Arial"/>
                <w:sz w:val="18"/>
                <w:szCs w:val="18"/>
              </w:rPr>
              <w:t>Miners</w:t>
            </w:r>
            <w:r w:rsidR="008E31BC" w:rsidRPr="002B198E">
              <w:rPr>
                <w:rFonts w:eastAsia="Arial"/>
                <w:sz w:val="18"/>
                <w:szCs w:val="18"/>
              </w:rPr>
              <w:t>'</w:t>
            </w:r>
            <w:r w:rsidRPr="002B198E">
              <w:rPr>
                <w:rFonts w:eastAsia="Arial"/>
                <w:sz w:val="18"/>
                <w:szCs w:val="18"/>
              </w:rPr>
              <w:t xml:space="preserve"> revenue divided by the number of transactions</w:t>
            </w:r>
            <w:r w:rsidR="002420E4" w:rsidRPr="002B198E">
              <w:rPr>
                <w:rFonts w:eastAsia="Arial"/>
                <w:sz w:val="18"/>
                <w:szCs w:val="18"/>
              </w:rPr>
              <w:t>. (</w:t>
            </w:r>
            <w:r w:rsidRPr="002B198E">
              <w:rPr>
                <w:rFonts w:eastAsia="Arial"/>
                <w:sz w:val="18"/>
                <w:szCs w:val="18"/>
              </w:rPr>
              <w:t>USD)</w:t>
            </w:r>
          </w:p>
        </w:tc>
      </w:tr>
      <w:tr w:rsidR="0052551A" w:rsidRPr="00F53723" w14:paraId="502F843A"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217EBB42" w14:textId="77777777" w:rsidR="0052551A" w:rsidRPr="002B198E" w:rsidRDefault="00754725" w:rsidP="00CB0084">
            <w:pPr>
              <w:jc w:val="left"/>
              <w:rPr>
                <w:rFonts w:eastAsia="Arial"/>
                <w:sz w:val="18"/>
                <w:szCs w:val="18"/>
              </w:rPr>
            </w:pPr>
            <w:r w:rsidRPr="002B198E">
              <w:rPr>
                <w:rFonts w:eastAsia="Arial"/>
                <w:sz w:val="18"/>
                <w:szCs w:val="18"/>
              </w:rPr>
              <w:t>n-unique-addresses</w:t>
            </w:r>
          </w:p>
        </w:tc>
        <w:tc>
          <w:tcPr>
            <w:tcW w:w="1456" w:type="dxa"/>
            <w:tcBorders>
              <w:top w:val="nil"/>
              <w:left w:val="nil"/>
              <w:bottom w:val="nil"/>
              <w:right w:val="nil"/>
            </w:tcBorders>
            <w:tcMar>
              <w:top w:w="30" w:type="dxa"/>
              <w:left w:w="45" w:type="dxa"/>
              <w:bottom w:w="30" w:type="dxa"/>
              <w:right w:w="45" w:type="dxa"/>
            </w:tcMar>
            <w:vAlign w:val="bottom"/>
          </w:tcPr>
          <w:p w14:paraId="15E296B7"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30BCA5C0" w14:textId="6249E20E" w:rsidR="0052551A" w:rsidRPr="002B198E" w:rsidRDefault="00754725" w:rsidP="00CB0084">
            <w:pPr>
              <w:jc w:val="left"/>
              <w:rPr>
                <w:rFonts w:eastAsia="Arial"/>
                <w:sz w:val="18"/>
                <w:szCs w:val="18"/>
              </w:rPr>
            </w:pPr>
            <w:r w:rsidRPr="002B198E">
              <w:rPr>
                <w:rFonts w:eastAsia="Arial"/>
                <w:sz w:val="18"/>
                <w:szCs w:val="18"/>
              </w:rPr>
              <w:t>The total number of unique addresses used on the blockchain</w:t>
            </w:r>
            <w:r w:rsidR="002420E4" w:rsidRPr="002B198E">
              <w:rPr>
                <w:rFonts w:eastAsia="Arial"/>
                <w:sz w:val="18"/>
                <w:szCs w:val="18"/>
              </w:rPr>
              <w:t>. (</w:t>
            </w:r>
            <w:r w:rsidRPr="002B198E">
              <w:rPr>
                <w:rFonts w:eastAsia="Arial"/>
                <w:sz w:val="18"/>
                <w:szCs w:val="18"/>
              </w:rPr>
              <w:t>address)</w:t>
            </w:r>
          </w:p>
        </w:tc>
      </w:tr>
      <w:tr w:rsidR="0052551A" w:rsidRPr="00F53723" w14:paraId="7B0B4B16"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49F077DE" w14:textId="77777777" w:rsidR="0052551A" w:rsidRPr="002B198E" w:rsidRDefault="00754725" w:rsidP="00CB0084">
            <w:pPr>
              <w:jc w:val="left"/>
              <w:rPr>
                <w:rFonts w:eastAsia="Arial"/>
                <w:sz w:val="18"/>
                <w:szCs w:val="18"/>
              </w:rPr>
            </w:pPr>
            <w:r w:rsidRPr="002B198E">
              <w:rPr>
                <w:rFonts w:eastAsia="Arial"/>
                <w:sz w:val="18"/>
                <w:szCs w:val="18"/>
              </w:rPr>
              <w:t>n-transactions</w:t>
            </w:r>
          </w:p>
        </w:tc>
        <w:tc>
          <w:tcPr>
            <w:tcW w:w="1456" w:type="dxa"/>
            <w:tcBorders>
              <w:top w:val="nil"/>
              <w:left w:val="nil"/>
              <w:bottom w:val="nil"/>
              <w:right w:val="nil"/>
            </w:tcBorders>
            <w:tcMar>
              <w:top w:w="30" w:type="dxa"/>
              <w:left w:w="45" w:type="dxa"/>
              <w:bottom w:w="30" w:type="dxa"/>
              <w:right w:w="45" w:type="dxa"/>
            </w:tcMar>
            <w:vAlign w:val="bottom"/>
          </w:tcPr>
          <w:p w14:paraId="29334E7A"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30565518" w14:textId="0293D628" w:rsidR="0052551A" w:rsidRPr="002B198E" w:rsidRDefault="00754725" w:rsidP="00CB0084">
            <w:pPr>
              <w:jc w:val="left"/>
              <w:rPr>
                <w:rFonts w:eastAsia="Arial"/>
                <w:sz w:val="18"/>
                <w:szCs w:val="18"/>
              </w:rPr>
            </w:pPr>
            <w:r w:rsidRPr="002B198E">
              <w:rPr>
                <w:rFonts w:eastAsia="Arial"/>
                <w:sz w:val="18"/>
                <w:szCs w:val="18"/>
              </w:rPr>
              <w:t>The total number of confirmed transactions per day</w:t>
            </w:r>
            <w:r w:rsidR="002420E4" w:rsidRPr="002B198E">
              <w:rPr>
                <w:rFonts w:eastAsia="Arial"/>
                <w:sz w:val="18"/>
                <w:szCs w:val="18"/>
              </w:rPr>
              <w:t>. (</w:t>
            </w:r>
            <w:r w:rsidRPr="002B198E">
              <w:rPr>
                <w:rFonts w:eastAsia="Arial"/>
                <w:sz w:val="18"/>
                <w:szCs w:val="18"/>
              </w:rPr>
              <w:t>transaction)</w:t>
            </w:r>
          </w:p>
        </w:tc>
      </w:tr>
      <w:tr w:rsidR="0052551A" w:rsidRPr="00F53723" w14:paraId="45DC4882"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7B4C953B" w14:textId="77777777" w:rsidR="0052551A" w:rsidRPr="002B198E" w:rsidRDefault="00754725" w:rsidP="00CB0084">
            <w:pPr>
              <w:jc w:val="left"/>
              <w:rPr>
                <w:rFonts w:eastAsia="Arial"/>
                <w:sz w:val="18"/>
                <w:szCs w:val="18"/>
              </w:rPr>
            </w:pPr>
            <w:r w:rsidRPr="002B198E">
              <w:rPr>
                <w:rFonts w:eastAsia="Arial"/>
                <w:sz w:val="18"/>
                <w:szCs w:val="18"/>
              </w:rPr>
              <w:t>transactions-per-second</w:t>
            </w:r>
          </w:p>
        </w:tc>
        <w:tc>
          <w:tcPr>
            <w:tcW w:w="1456" w:type="dxa"/>
            <w:tcBorders>
              <w:top w:val="nil"/>
              <w:left w:val="nil"/>
              <w:bottom w:val="nil"/>
              <w:right w:val="nil"/>
            </w:tcBorders>
            <w:tcMar>
              <w:top w:w="30" w:type="dxa"/>
              <w:left w:w="45" w:type="dxa"/>
              <w:bottom w:w="30" w:type="dxa"/>
              <w:right w:w="45" w:type="dxa"/>
            </w:tcMar>
            <w:vAlign w:val="bottom"/>
          </w:tcPr>
          <w:p w14:paraId="4405FD95"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34DE0E6D" w14:textId="094411B6" w:rsidR="0052551A" w:rsidRPr="002B198E" w:rsidRDefault="00754725" w:rsidP="00CB0084">
            <w:pPr>
              <w:jc w:val="left"/>
              <w:rPr>
                <w:rFonts w:eastAsia="Arial"/>
                <w:sz w:val="18"/>
                <w:szCs w:val="18"/>
              </w:rPr>
            </w:pPr>
            <w:r w:rsidRPr="002B198E">
              <w:rPr>
                <w:rFonts w:eastAsia="Arial"/>
                <w:sz w:val="18"/>
                <w:szCs w:val="18"/>
              </w:rPr>
              <w:t>The number of transactions added to the mempool per second</w:t>
            </w:r>
            <w:r w:rsidR="002420E4" w:rsidRPr="002B198E">
              <w:rPr>
                <w:rFonts w:eastAsia="Arial"/>
                <w:sz w:val="18"/>
                <w:szCs w:val="18"/>
              </w:rPr>
              <w:t>. (</w:t>
            </w:r>
            <w:r w:rsidRPr="002B198E">
              <w:rPr>
                <w:rFonts w:eastAsia="Arial"/>
                <w:sz w:val="18"/>
                <w:szCs w:val="18"/>
              </w:rPr>
              <w:t>transaction/s)</w:t>
            </w:r>
          </w:p>
        </w:tc>
      </w:tr>
      <w:tr w:rsidR="0052551A" w:rsidRPr="00F53723" w14:paraId="3EDB8D57"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2ED6860F" w14:textId="77777777" w:rsidR="0052551A" w:rsidRPr="002B198E" w:rsidRDefault="00754725" w:rsidP="00CB0084">
            <w:pPr>
              <w:jc w:val="left"/>
              <w:rPr>
                <w:rFonts w:eastAsia="Arial"/>
                <w:sz w:val="18"/>
                <w:szCs w:val="18"/>
              </w:rPr>
            </w:pPr>
            <w:r w:rsidRPr="002B198E">
              <w:rPr>
                <w:rFonts w:eastAsia="Arial"/>
                <w:sz w:val="18"/>
                <w:szCs w:val="18"/>
              </w:rPr>
              <w:t>output-volume</w:t>
            </w:r>
          </w:p>
        </w:tc>
        <w:tc>
          <w:tcPr>
            <w:tcW w:w="1456" w:type="dxa"/>
            <w:tcBorders>
              <w:top w:val="nil"/>
              <w:left w:val="nil"/>
              <w:bottom w:val="nil"/>
              <w:right w:val="nil"/>
            </w:tcBorders>
            <w:tcMar>
              <w:top w:w="30" w:type="dxa"/>
              <w:left w:w="45" w:type="dxa"/>
              <w:bottom w:w="30" w:type="dxa"/>
              <w:right w:w="45" w:type="dxa"/>
            </w:tcMar>
            <w:vAlign w:val="bottom"/>
          </w:tcPr>
          <w:p w14:paraId="76E1B753"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4C42EF1A" w14:textId="1D1EEC95" w:rsidR="0052551A" w:rsidRPr="002B198E" w:rsidRDefault="00754725" w:rsidP="00CB0084">
            <w:pPr>
              <w:jc w:val="left"/>
              <w:rPr>
                <w:rFonts w:eastAsia="Arial"/>
                <w:sz w:val="18"/>
                <w:szCs w:val="18"/>
              </w:rPr>
            </w:pPr>
            <w:r w:rsidRPr="002B198E">
              <w:rPr>
                <w:rFonts w:eastAsia="Arial"/>
                <w:sz w:val="18"/>
                <w:szCs w:val="18"/>
              </w:rPr>
              <w:t>The total value of all transaction outputs per day</w:t>
            </w:r>
            <w:r w:rsidR="002420E4" w:rsidRPr="002B198E">
              <w:rPr>
                <w:rFonts w:eastAsia="Arial"/>
                <w:sz w:val="18"/>
                <w:szCs w:val="18"/>
              </w:rPr>
              <w:t>. (</w:t>
            </w:r>
            <w:r w:rsidRPr="002B198E">
              <w:rPr>
                <w:rFonts w:eastAsia="Arial"/>
                <w:sz w:val="18"/>
                <w:szCs w:val="18"/>
              </w:rPr>
              <w:t>BTC)</w:t>
            </w:r>
          </w:p>
        </w:tc>
      </w:tr>
      <w:tr w:rsidR="0052551A" w:rsidRPr="00F53723" w14:paraId="599A9517"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07CA14BB" w14:textId="77777777" w:rsidR="0052551A" w:rsidRPr="002B198E" w:rsidRDefault="00754725" w:rsidP="00CB0084">
            <w:pPr>
              <w:jc w:val="left"/>
              <w:rPr>
                <w:rFonts w:eastAsia="Arial"/>
                <w:sz w:val="18"/>
                <w:szCs w:val="18"/>
              </w:rPr>
            </w:pPr>
            <w:r w:rsidRPr="002B198E">
              <w:rPr>
                <w:rFonts w:eastAsia="Arial"/>
                <w:sz w:val="18"/>
                <w:szCs w:val="18"/>
              </w:rPr>
              <w:t>mempool-count</w:t>
            </w:r>
          </w:p>
        </w:tc>
        <w:tc>
          <w:tcPr>
            <w:tcW w:w="1456" w:type="dxa"/>
            <w:tcBorders>
              <w:top w:val="nil"/>
              <w:left w:val="nil"/>
              <w:bottom w:val="nil"/>
              <w:right w:val="nil"/>
            </w:tcBorders>
            <w:tcMar>
              <w:top w:w="30" w:type="dxa"/>
              <w:left w:w="45" w:type="dxa"/>
              <w:bottom w:w="30" w:type="dxa"/>
              <w:right w:w="45" w:type="dxa"/>
            </w:tcMar>
            <w:vAlign w:val="bottom"/>
          </w:tcPr>
          <w:p w14:paraId="6E8A0067"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3F3E71A5" w14:textId="7386F3A5" w:rsidR="0052551A" w:rsidRPr="002B198E" w:rsidRDefault="00754725" w:rsidP="00CB0084">
            <w:pPr>
              <w:jc w:val="left"/>
              <w:rPr>
                <w:rFonts w:eastAsia="Arial"/>
                <w:sz w:val="18"/>
                <w:szCs w:val="18"/>
              </w:rPr>
            </w:pPr>
            <w:r w:rsidRPr="002B198E">
              <w:rPr>
                <w:rFonts w:eastAsia="Arial"/>
                <w:sz w:val="18"/>
                <w:szCs w:val="18"/>
              </w:rPr>
              <w:t>The total number of unconfirmed transactions in the mempool</w:t>
            </w:r>
            <w:r w:rsidR="002420E4" w:rsidRPr="002B198E">
              <w:rPr>
                <w:rFonts w:eastAsia="Arial"/>
                <w:sz w:val="18"/>
                <w:szCs w:val="18"/>
              </w:rPr>
              <w:t>. (</w:t>
            </w:r>
            <w:r w:rsidRPr="002B198E">
              <w:rPr>
                <w:rFonts w:eastAsia="Arial"/>
                <w:sz w:val="18"/>
                <w:szCs w:val="18"/>
              </w:rPr>
              <w:t>transaction)</w:t>
            </w:r>
          </w:p>
        </w:tc>
      </w:tr>
      <w:tr w:rsidR="0052551A" w:rsidRPr="00F53723" w14:paraId="313ECC6B"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1A567E81" w14:textId="77777777" w:rsidR="0052551A" w:rsidRPr="002B198E" w:rsidRDefault="00754725" w:rsidP="00CB0084">
            <w:pPr>
              <w:jc w:val="left"/>
              <w:rPr>
                <w:rFonts w:eastAsia="Arial"/>
                <w:sz w:val="18"/>
                <w:szCs w:val="18"/>
              </w:rPr>
            </w:pPr>
            <w:r w:rsidRPr="002B198E">
              <w:rPr>
                <w:rFonts w:eastAsia="Arial"/>
                <w:sz w:val="18"/>
                <w:szCs w:val="18"/>
              </w:rPr>
              <w:t>mempool-growth</w:t>
            </w:r>
          </w:p>
        </w:tc>
        <w:tc>
          <w:tcPr>
            <w:tcW w:w="1456" w:type="dxa"/>
            <w:tcBorders>
              <w:top w:val="nil"/>
              <w:left w:val="nil"/>
              <w:bottom w:val="nil"/>
              <w:right w:val="nil"/>
            </w:tcBorders>
            <w:tcMar>
              <w:top w:w="30" w:type="dxa"/>
              <w:left w:w="45" w:type="dxa"/>
              <w:bottom w:w="30" w:type="dxa"/>
              <w:right w:w="45" w:type="dxa"/>
            </w:tcMar>
            <w:vAlign w:val="bottom"/>
          </w:tcPr>
          <w:p w14:paraId="033FEAF7"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4625BFE0" w14:textId="32DBCFEB" w:rsidR="0052551A" w:rsidRPr="002B198E" w:rsidRDefault="00754725" w:rsidP="00CB0084">
            <w:pPr>
              <w:jc w:val="left"/>
              <w:rPr>
                <w:rFonts w:eastAsia="Arial"/>
                <w:sz w:val="18"/>
                <w:szCs w:val="18"/>
              </w:rPr>
            </w:pPr>
            <w:r w:rsidRPr="002B198E">
              <w:rPr>
                <w:rFonts w:eastAsia="Arial"/>
                <w:sz w:val="18"/>
                <w:szCs w:val="18"/>
              </w:rPr>
              <w:t>The rate at which the mempool is growing in bytes per second</w:t>
            </w:r>
            <w:r w:rsidR="002420E4" w:rsidRPr="002B198E">
              <w:rPr>
                <w:rFonts w:eastAsia="Arial"/>
                <w:sz w:val="18"/>
                <w:szCs w:val="18"/>
              </w:rPr>
              <w:t>. (</w:t>
            </w:r>
            <w:r w:rsidRPr="002B198E">
              <w:rPr>
                <w:rFonts w:eastAsia="Arial"/>
                <w:sz w:val="18"/>
                <w:szCs w:val="18"/>
              </w:rPr>
              <w:t>byte/s)</w:t>
            </w:r>
          </w:p>
        </w:tc>
      </w:tr>
      <w:tr w:rsidR="0052551A" w:rsidRPr="00F53723" w14:paraId="7962C811"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5134FFC2" w14:textId="77777777" w:rsidR="0052551A" w:rsidRPr="002B198E" w:rsidRDefault="00754725" w:rsidP="00CB0084">
            <w:pPr>
              <w:jc w:val="left"/>
              <w:rPr>
                <w:rFonts w:eastAsia="Arial"/>
                <w:sz w:val="18"/>
                <w:szCs w:val="18"/>
              </w:rPr>
            </w:pPr>
            <w:r w:rsidRPr="002B198E">
              <w:rPr>
                <w:rFonts w:eastAsia="Arial"/>
                <w:sz w:val="18"/>
                <w:szCs w:val="18"/>
              </w:rPr>
              <w:t>mempool-size</w:t>
            </w:r>
          </w:p>
        </w:tc>
        <w:tc>
          <w:tcPr>
            <w:tcW w:w="1456" w:type="dxa"/>
            <w:tcBorders>
              <w:top w:val="nil"/>
              <w:left w:val="nil"/>
              <w:bottom w:val="nil"/>
              <w:right w:val="nil"/>
            </w:tcBorders>
            <w:tcMar>
              <w:top w:w="30" w:type="dxa"/>
              <w:left w:w="45" w:type="dxa"/>
              <w:bottom w:w="30" w:type="dxa"/>
              <w:right w:w="45" w:type="dxa"/>
            </w:tcMar>
            <w:vAlign w:val="bottom"/>
          </w:tcPr>
          <w:p w14:paraId="79449BFA"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5820B23E" w14:textId="40F8F126" w:rsidR="0052551A" w:rsidRPr="002B198E" w:rsidRDefault="00754725" w:rsidP="00CB0084">
            <w:pPr>
              <w:jc w:val="left"/>
              <w:rPr>
                <w:rFonts w:eastAsia="Arial"/>
                <w:sz w:val="18"/>
                <w:szCs w:val="18"/>
              </w:rPr>
            </w:pPr>
            <w:r w:rsidRPr="002B198E">
              <w:rPr>
                <w:rFonts w:eastAsia="Arial"/>
                <w:sz w:val="18"/>
                <w:szCs w:val="18"/>
              </w:rPr>
              <w:t>The aggregate size in bytes of transactions waiting to be confirmed</w:t>
            </w:r>
            <w:r w:rsidR="002420E4" w:rsidRPr="002B198E">
              <w:rPr>
                <w:rFonts w:eastAsia="Arial"/>
                <w:sz w:val="18"/>
                <w:szCs w:val="18"/>
              </w:rPr>
              <w:t>. (</w:t>
            </w:r>
            <w:r w:rsidRPr="002B198E">
              <w:rPr>
                <w:rFonts w:eastAsia="Arial"/>
                <w:sz w:val="18"/>
                <w:szCs w:val="18"/>
              </w:rPr>
              <w:t>byte)</w:t>
            </w:r>
          </w:p>
        </w:tc>
      </w:tr>
      <w:tr w:rsidR="0052551A" w:rsidRPr="00F53723" w14:paraId="5CEC5C68"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5DA22252" w14:textId="77777777" w:rsidR="0052551A" w:rsidRPr="002B198E" w:rsidRDefault="00754725" w:rsidP="00CB0084">
            <w:pPr>
              <w:jc w:val="left"/>
              <w:rPr>
                <w:rFonts w:eastAsia="Arial"/>
                <w:sz w:val="18"/>
                <w:szCs w:val="18"/>
              </w:rPr>
            </w:pPr>
            <w:r w:rsidRPr="002B198E">
              <w:rPr>
                <w:rFonts w:eastAsia="Arial"/>
                <w:sz w:val="18"/>
                <w:szCs w:val="18"/>
              </w:rPr>
              <w:t>utxo-count</w:t>
            </w:r>
          </w:p>
        </w:tc>
        <w:tc>
          <w:tcPr>
            <w:tcW w:w="1456" w:type="dxa"/>
            <w:tcBorders>
              <w:top w:val="nil"/>
              <w:left w:val="nil"/>
              <w:bottom w:val="nil"/>
              <w:right w:val="nil"/>
            </w:tcBorders>
            <w:tcMar>
              <w:top w:w="30" w:type="dxa"/>
              <w:left w:w="45" w:type="dxa"/>
              <w:bottom w:w="30" w:type="dxa"/>
              <w:right w:w="45" w:type="dxa"/>
            </w:tcMar>
            <w:vAlign w:val="bottom"/>
          </w:tcPr>
          <w:p w14:paraId="300B7E3B"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43F65A20" w14:textId="192826ED" w:rsidR="0052551A" w:rsidRPr="002B198E" w:rsidRDefault="00754725" w:rsidP="00CB0084">
            <w:pPr>
              <w:jc w:val="left"/>
              <w:rPr>
                <w:rFonts w:eastAsia="Arial"/>
                <w:sz w:val="18"/>
                <w:szCs w:val="18"/>
              </w:rPr>
            </w:pPr>
            <w:r w:rsidRPr="002B198E">
              <w:rPr>
                <w:rFonts w:eastAsia="Arial"/>
                <w:sz w:val="18"/>
                <w:szCs w:val="18"/>
              </w:rPr>
              <w:t>The total number of valid unspent transaction outputs</w:t>
            </w:r>
            <w:r w:rsidR="002420E4" w:rsidRPr="002B198E">
              <w:rPr>
                <w:rFonts w:eastAsia="Arial"/>
                <w:sz w:val="18"/>
                <w:szCs w:val="18"/>
              </w:rPr>
              <w:t>. (</w:t>
            </w:r>
            <w:r w:rsidRPr="002B198E">
              <w:rPr>
                <w:rFonts w:eastAsia="Arial"/>
                <w:sz w:val="18"/>
                <w:szCs w:val="18"/>
              </w:rPr>
              <w:t>transaction)</w:t>
            </w:r>
          </w:p>
        </w:tc>
      </w:tr>
      <w:tr w:rsidR="0052551A" w:rsidRPr="00F53723" w14:paraId="1C52FE14"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72A1F95D" w14:textId="77777777" w:rsidR="0052551A" w:rsidRPr="002B198E" w:rsidRDefault="00754725" w:rsidP="00CB0084">
            <w:pPr>
              <w:jc w:val="left"/>
              <w:rPr>
                <w:rFonts w:eastAsia="Arial"/>
                <w:sz w:val="18"/>
                <w:szCs w:val="18"/>
              </w:rPr>
            </w:pPr>
            <w:r w:rsidRPr="002B198E">
              <w:rPr>
                <w:rFonts w:eastAsia="Arial"/>
                <w:sz w:val="18"/>
                <w:szCs w:val="18"/>
              </w:rPr>
              <w:t>n-transactions-excluding-popular</w:t>
            </w:r>
          </w:p>
        </w:tc>
        <w:tc>
          <w:tcPr>
            <w:tcW w:w="1456" w:type="dxa"/>
            <w:tcBorders>
              <w:top w:val="nil"/>
              <w:left w:val="nil"/>
              <w:bottom w:val="nil"/>
              <w:right w:val="nil"/>
            </w:tcBorders>
            <w:tcMar>
              <w:top w:w="30" w:type="dxa"/>
              <w:left w:w="45" w:type="dxa"/>
              <w:bottom w:w="30" w:type="dxa"/>
              <w:right w:w="45" w:type="dxa"/>
            </w:tcMar>
            <w:vAlign w:val="bottom"/>
          </w:tcPr>
          <w:p w14:paraId="4AE86117"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4FE19662" w14:textId="132ABE4D" w:rsidR="0052551A" w:rsidRPr="002B198E" w:rsidRDefault="00754725" w:rsidP="00CB0084">
            <w:pPr>
              <w:jc w:val="left"/>
              <w:rPr>
                <w:rFonts w:eastAsia="Arial"/>
                <w:sz w:val="18"/>
                <w:szCs w:val="18"/>
              </w:rPr>
            </w:pPr>
            <w:r w:rsidRPr="002B198E">
              <w:rPr>
                <w:rFonts w:eastAsia="Arial"/>
                <w:sz w:val="18"/>
                <w:szCs w:val="18"/>
              </w:rPr>
              <w:t>The total number of transactions excluding those involving the network</w:t>
            </w:r>
            <w:r w:rsidR="008E31BC" w:rsidRPr="002B198E">
              <w:rPr>
                <w:rFonts w:eastAsia="Arial"/>
                <w:sz w:val="18"/>
                <w:szCs w:val="18"/>
              </w:rPr>
              <w:t>'</w:t>
            </w:r>
            <w:r w:rsidRPr="002B198E">
              <w:rPr>
                <w:rFonts w:eastAsia="Arial"/>
                <w:sz w:val="18"/>
                <w:szCs w:val="18"/>
              </w:rPr>
              <w:t>s 100 most popular addresses</w:t>
            </w:r>
            <w:r w:rsidR="002420E4" w:rsidRPr="002B198E">
              <w:rPr>
                <w:rFonts w:eastAsia="Arial"/>
                <w:sz w:val="18"/>
                <w:szCs w:val="18"/>
              </w:rPr>
              <w:t>. (</w:t>
            </w:r>
            <w:r w:rsidRPr="002B198E">
              <w:rPr>
                <w:rFonts w:eastAsia="Arial"/>
                <w:sz w:val="18"/>
                <w:szCs w:val="18"/>
              </w:rPr>
              <w:t>transaction)</w:t>
            </w:r>
          </w:p>
        </w:tc>
      </w:tr>
      <w:tr w:rsidR="0052551A" w:rsidRPr="00F53723" w14:paraId="2A32AFD4"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36E9FBE4" w14:textId="77777777" w:rsidR="0052551A" w:rsidRPr="002B198E" w:rsidRDefault="00754725" w:rsidP="00CB0084">
            <w:pPr>
              <w:jc w:val="left"/>
              <w:rPr>
                <w:rFonts w:eastAsia="Arial"/>
                <w:sz w:val="18"/>
                <w:szCs w:val="18"/>
              </w:rPr>
            </w:pPr>
            <w:r w:rsidRPr="002B198E">
              <w:rPr>
                <w:rFonts w:eastAsia="Arial"/>
                <w:sz w:val="18"/>
                <w:szCs w:val="18"/>
              </w:rPr>
              <w:t>estimated-transaction-volume</w:t>
            </w:r>
          </w:p>
        </w:tc>
        <w:tc>
          <w:tcPr>
            <w:tcW w:w="1456" w:type="dxa"/>
            <w:tcBorders>
              <w:top w:val="nil"/>
              <w:left w:val="nil"/>
              <w:bottom w:val="nil"/>
              <w:right w:val="nil"/>
            </w:tcBorders>
            <w:tcMar>
              <w:top w:w="30" w:type="dxa"/>
              <w:left w:w="45" w:type="dxa"/>
              <w:bottom w:w="30" w:type="dxa"/>
              <w:right w:w="45" w:type="dxa"/>
            </w:tcMar>
            <w:vAlign w:val="bottom"/>
          </w:tcPr>
          <w:p w14:paraId="49711D43"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137C7F77" w14:textId="018891AD" w:rsidR="0052551A" w:rsidRPr="002B198E" w:rsidRDefault="00754725" w:rsidP="00CB0084">
            <w:pPr>
              <w:jc w:val="left"/>
              <w:rPr>
                <w:rFonts w:eastAsia="Arial"/>
                <w:sz w:val="18"/>
                <w:szCs w:val="18"/>
              </w:rPr>
            </w:pPr>
            <w:r w:rsidRPr="002B198E">
              <w:rPr>
                <w:rFonts w:eastAsia="Arial"/>
                <w:sz w:val="18"/>
                <w:szCs w:val="18"/>
              </w:rPr>
              <w:t>The total estimated value in BTC of transactions on the blockchain</w:t>
            </w:r>
            <w:r w:rsidR="002420E4" w:rsidRPr="002B198E">
              <w:rPr>
                <w:rFonts w:eastAsia="Arial"/>
                <w:sz w:val="18"/>
                <w:szCs w:val="18"/>
              </w:rPr>
              <w:t>. (</w:t>
            </w:r>
            <w:r w:rsidRPr="002B198E">
              <w:rPr>
                <w:rFonts w:eastAsia="Arial"/>
                <w:sz w:val="18"/>
                <w:szCs w:val="18"/>
              </w:rPr>
              <w:t>BTC)</w:t>
            </w:r>
          </w:p>
        </w:tc>
      </w:tr>
      <w:tr w:rsidR="0052551A" w:rsidRPr="00F53723" w14:paraId="2C7695C3"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7590294F" w14:textId="77777777" w:rsidR="0052551A" w:rsidRPr="002B198E" w:rsidRDefault="00754725" w:rsidP="00CB0084">
            <w:pPr>
              <w:jc w:val="left"/>
              <w:rPr>
                <w:rFonts w:eastAsia="Arial"/>
                <w:sz w:val="18"/>
                <w:szCs w:val="18"/>
              </w:rPr>
            </w:pPr>
            <w:r w:rsidRPr="002B198E">
              <w:rPr>
                <w:rFonts w:eastAsia="Arial"/>
                <w:sz w:val="18"/>
                <w:szCs w:val="18"/>
              </w:rPr>
              <w:t>mvrv</w:t>
            </w:r>
          </w:p>
        </w:tc>
        <w:tc>
          <w:tcPr>
            <w:tcW w:w="1456" w:type="dxa"/>
            <w:tcBorders>
              <w:top w:val="nil"/>
              <w:left w:val="nil"/>
              <w:bottom w:val="nil"/>
              <w:right w:val="nil"/>
            </w:tcBorders>
            <w:tcMar>
              <w:top w:w="30" w:type="dxa"/>
              <w:left w:w="45" w:type="dxa"/>
              <w:bottom w:w="30" w:type="dxa"/>
              <w:right w:w="45" w:type="dxa"/>
            </w:tcMar>
            <w:vAlign w:val="bottom"/>
          </w:tcPr>
          <w:p w14:paraId="368DBEF9"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76E43949" w14:textId="68FA6867" w:rsidR="0052551A" w:rsidRPr="002B198E" w:rsidRDefault="00754725" w:rsidP="00CB0084">
            <w:pPr>
              <w:jc w:val="left"/>
              <w:rPr>
                <w:rFonts w:eastAsia="Arial"/>
                <w:sz w:val="18"/>
                <w:szCs w:val="18"/>
              </w:rPr>
            </w:pPr>
            <w:r w:rsidRPr="002B198E">
              <w:rPr>
                <w:rFonts w:eastAsia="Arial"/>
                <w:sz w:val="18"/>
                <w:szCs w:val="18"/>
              </w:rPr>
              <w:t>Market Value divided by Realised Value</w:t>
            </w:r>
            <w:r w:rsidR="002420E4" w:rsidRPr="002B198E">
              <w:rPr>
                <w:rFonts w:eastAsia="Arial"/>
                <w:sz w:val="18"/>
                <w:szCs w:val="18"/>
              </w:rPr>
              <w:t>. (</w:t>
            </w:r>
            <w:r w:rsidRPr="002B198E">
              <w:rPr>
                <w:rFonts w:eastAsia="Arial"/>
                <w:sz w:val="18"/>
                <w:szCs w:val="18"/>
              </w:rPr>
              <w:t>ratio)</w:t>
            </w:r>
          </w:p>
        </w:tc>
      </w:tr>
      <w:tr w:rsidR="0052551A" w:rsidRPr="00F53723" w14:paraId="1844788C"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5C5C3793" w14:textId="77777777" w:rsidR="0052551A" w:rsidRPr="002B198E" w:rsidRDefault="00754725" w:rsidP="00CB0084">
            <w:pPr>
              <w:jc w:val="left"/>
              <w:rPr>
                <w:rFonts w:eastAsia="Arial"/>
                <w:sz w:val="18"/>
                <w:szCs w:val="18"/>
              </w:rPr>
            </w:pPr>
            <w:r w:rsidRPr="002B198E">
              <w:rPr>
                <w:rFonts w:eastAsia="Arial"/>
                <w:sz w:val="18"/>
                <w:szCs w:val="18"/>
              </w:rPr>
              <w:t>nvts</w:t>
            </w:r>
          </w:p>
        </w:tc>
        <w:tc>
          <w:tcPr>
            <w:tcW w:w="1456" w:type="dxa"/>
            <w:tcBorders>
              <w:top w:val="nil"/>
              <w:left w:val="nil"/>
              <w:bottom w:val="nil"/>
              <w:right w:val="nil"/>
            </w:tcBorders>
            <w:tcMar>
              <w:top w:w="30" w:type="dxa"/>
              <w:left w:w="45" w:type="dxa"/>
              <w:bottom w:w="30" w:type="dxa"/>
              <w:right w:w="45" w:type="dxa"/>
            </w:tcMar>
            <w:vAlign w:val="bottom"/>
          </w:tcPr>
          <w:p w14:paraId="58CCE528" w14:textId="77777777" w:rsidR="0052551A" w:rsidRPr="002B198E" w:rsidRDefault="00754725" w:rsidP="00CB0084">
            <w:pPr>
              <w:jc w:val="left"/>
              <w:rPr>
                <w:rFonts w:eastAsia="Arial"/>
                <w:sz w:val="18"/>
                <w:szCs w:val="18"/>
              </w:rPr>
            </w:pPr>
            <w:r w:rsidRPr="002B198E">
              <w:rPr>
                <w:rFonts w:eastAsia="Arial"/>
                <w:sz w:val="18"/>
                <w:szCs w:val="18"/>
              </w:rPr>
              <w:t xml:space="preserve">BTC blockchain </w:t>
            </w:r>
          </w:p>
        </w:tc>
        <w:tc>
          <w:tcPr>
            <w:tcW w:w="6565" w:type="dxa"/>
            <w:tcBorders>
              <w:top w:val="nil"/>
              <w:left w:val="nil"/>
              <w:bottom w:val="nil"/>
              <w:right w:val="nil"/>
            </w:tcBorders>
            <w:tcMar>
              <w:top w:w="30" w:type="dxa"/>
              <w:left w:w="45" w:type="dxa"/>
              <w:bottom w:w="30" w:type="dxa"/>
              <w:right w:w="45" w:type="dxa"/>
            </w:tcMar>
            <w:vAlign w:val="bottom"/>
          </w:tcPr>
          <w:p w14:paraId="478018CE" w14:textId="0DDE3CE3" w:rsidR="0052551A" w:rsidRPr="002B198E" w:rsidRDefault="00754725" w:rsidP="00CB0084">
            <w:pPr>
              <w:jc w:val="left"/>
              <w:rPr>
                <w:rFonts w:eastAsia="Arial"/>
                <w:sz w:val="18"/>
                <w:szCs w:val="18"/>
              </w:rPr>
            </w:pPr>
            <w:r w:rsidRPr="002B198E">
              <w:rPr>
                <w:rFonts w:eastAsia="Arial"/>
                <w:sz w:val="18"/>
                <w:szCs w:val="18"/>
              </w:rPr>
              <w:t>The Moving Average over the last 90 days of the denominator of Network Value (= Market Value) by the total transactions volume in USD over the past 24hour</w:t>
            </w:r>
            <w:r w:rsidR="002420E4" w:rsidRPr="002B198E">
              <w:rPr>
                <w:rFonts w:eastAsia="Arial"/>
                <w:sz w:val="18"/>
                <w:szCs w:val="18"/>
              </w:rPr>
              <w:t>. (</w:t>
            </w:r>
            <w:r w:rsidRPr="002B198E">
              <w:rPr>
                <w:rFonts w:eastAsia="Arial"/>
                <w:sz w:val="18"/>
                <w:szCs w:val="18"/>
              </w:rPr>
              <w:t>ratio)</w:t>
            </w:r>
          </w:p>
        </w:tc>
      </w:tr>
      <w:tr w:rsidR="0052551A" w:rsidRPr="00F53723" w14:paraId="55A23CAE" w14:textId="77777777" w:rsidTr="00C77AFA">
        <w:trPr>
          <w:trHeight w:val="88"/>
          <w:jc w:val="center"/>
        </w:trPr>
        <w:tc>
          <w:tcPr>
            <w:tcW w:w="1601" w:type="dxa"/>
            <w:tcBorders>
              <w:top w:val="nil"/>
              <w:left w:val="nil"/>
              <w:bottom w:val="nil"/>
              <w:right w:val="nil"/>
            </w:tcBorders>
            <w:tcMar>
              <w:top w:w="30" w:type="dxa"/>
              <w:left w:w="45" w:type="dxa"/>
              <w:bottom w:w="30" w:type="dxa"/>
              <w:right w:w="45" w:type="dxa"/>
            </w:tcMar>
            <w:vAlign w:val="bottom"/>
          </w:tcPr>
          <w:p w14:paraId="15D140F1" w14:textId="51D12555" w:rsidR="0052551A" w:rsidRPr="002B198E" w:rsidRDefault="00C96695" w:rsidP="00CB0084">
            <w:pPr>
              <w:jc w:val="left"/>
              <w:rPr>
                <w:rFonts w:eastAsia="Arial"/>
                <w:sz w:val="18"/>
                <w:szCs w:val="18"/>
              </w:rPr>
            </w:pPr>
            <w:r w:rsidRPr="002B198E">
              <w:rPr>
                <w:rFonts w:eastAsia="Arial"/>
                <w:sz w:val="18"/>
                <w:szCs w:val="18"/>
              </w:rPr>
              <w:t>Price</w:t>
            </w:r>
            <w:r w:rsidR="00754725" w:rsidRPr="002B198E">
              <w:rPr>
                <w:rFonts w:eastAsia="Arial"/>
                <w:sz w:val="18"/>
                <w:szCs w:val="18"/>
              </w:rPr>
              <w:t>s and Volumes</w:t>
            </w:r>
          </w:p>
        </w:tc>
        <w:tc>
          <w:tcPr>
            <w:tcW w:w="1456" w:type="dxa"/>
            <w:tcBorders>
              <w:top w:val="nil"/>
              <w:left w:val="nil"/>
              <w:bottom w:val="nil"/>
              <w:right w:val="nil"/>
            </w:tcBorders>
            <w:shd w:val="clear" w:color="auto" w:fill="FFFFFF"/>
            <w:tcMar>
              <w:top w:w="30" w:type="dxa"/>
              <w:left w:w="45" w:type="dxa"/>
              <w:bottom w:w="30" w:type="dxa"/>
              <w:right w:w="45" w:type="dxa"/>
            </w:tcMar>
            <w:vAlign w:val="bottom"/>
          </w:tcPr>
          <w:p w14:paraId="17B52C3A" w14:textId="77777777" w:rsidR="0052551A" w:rsidRPr="002B198E" w:rsidRDefault="00754725" w:rsidP="00CB0084">
            <w:pPr>
              <w:jc w:val="left"/>
              <w:rPr>
                <w:rFonts w:eastAsia="Arial"/>
                <w:color w:val="000000"/>
                <w:sz w:val="18"/>
                <w:szCs w:val="18"/>
              </w:rPr>
            </w:pPr>
            <w:r w:rsidRPr="002B198E">
              <w:rPr>
                <w:rFonts w:eastAsia="Arial"/>
                <w:color w:val="000000"/>
                <w:sz w:val="18"/>
                <w:szCs w:val="18"/>
              </w:rPr>
              <w:t>Altcoins</w:t>
            </w:r>
          </w:p>
        </w:tc>
        <w:tc>
          <w:tcPr>
            <w:tcW w:w="6565" w:type="dxa"/>
            <w:tcBorders>
              <w:top w:val="nil"/>
              <w:left w:val="nil"/>
              <w:bottom w:val="nil"/>
              <w:right w:val="nil"/>
            </w:tcBorders>
            <w:shd w:val="clear" w:color="auto" w:fill="FFFFFF"/>
            <w:tcMar>
              <w:top w:w="30" w:type="dxa"/>
              <w:left w:w="45" w:type="dxa"/>
              <w:bottom w:w="30" w:type="dxa"/>
              <w:right w:w="45" w:type="dxa"/>
            </w:tcMar>
            <w:vAlign w:val="bottom"/>
          </w:tcPr>
          <w:p w14:paraId="1C6E7C46" w14:textId="10D50A60" w:rsidR="0052551A" w:rsidRPr="002B198E" w:rsidRDefault="00F65E3C" w:rsidP="00CB0084">
            <w:pPr>
              <w:jc w:val="left"/>
              <w:rPr>
                <w:rFonts w:eastAsia="Arial"/>
                <w:color w:val="000000"/>
                <w:sz w:val="18"/>
                <w:szCs w:val="18"/>
              </w:rPr>
            </w:pPr>
            <w:r w:rsidRPr="002B198E">
              <w:rPr>
                <w:rFonts w:eastAsia="Arial"/>
                <w:color w:val="000000"/>
                <w:sz w:val="18"/>
                <w:szCs w:val="18"/>
              </w:rPr>
              <w:t xml:space="preserve">Adjusted </w:t>
            </w:r>
            <w:r w:rsidR="00265FCA" w:rsidRPr="002B198E">
              <w:rPr>
                <w:rFonts w:eastAsia="Arial"/>
                <w:color w:val="000000"/>
                <w:sz w:val="18"/>
                <w:szCs w:val="18"/>
              </w:rPr>
              <w:t>c</w:t>
            </w:r>
            <w:r w:rsidRPr="002B198E">
              <w:rPr>
                <w:rFonts w:eastAsia="Arial"/>
                <w:color w:val="000000"/>
                <w:sz w:val="18"/>
                <w:szCs w:val="18"/>
              </w:rPr>
              <w:t xml:space="preserve">lose </w:t>
            </w:r>
            <w:r w:rsidR="006061D2" w:rsidRPr="002B198E">
              <w:rPr>
                <w:rFonts w:eastAsia="Arial"/>
                <w:color w:val="000000"/>
                <w:sz w:val="18"/>
                <w:szCs w:val="18"/>
              </w:rPr>
              <w:t xml:space="preserve">Prices </w:t>
            </w:r>
            <w:r w:rsidR="00754725" w:rsidRPr="002B198E">
              <w:rPr>
                <w:rFonts w:eastAsia="Arial"/>
                <w:color w:val="000000"/>
                <w:sz w:val="18"/>
                <w:szCs w:val="18"/>
              </w:rPr>
              <w:t>and Volumes of ETH-USD, XRP-USD, USDT-USD, LTC-USD, BCH-USD, BNB-USD, XLM-USD, EOS-USD, XMR-USD, XEM-USD, NEO-USD, IOTA-USD, ZEC-USD, ETC-USD, WAVES-USD (USD)</w:t>
            </w:r>
          </w:p>
        </w:tc>
      </w:tr>
      <w:tr w:rsidR="0052551A" w:rsidRPr="00F53723" w14:paraId="0D66DA00" w14:textId="77777777" w:rsidTr="00C77AFA">
        <w:trPr>
          <w:trHeight w:val="88"/>
          <w:jc w:val="center"/>
        </w:trPr>
        <w:tc>
          <w:tcPr>
            <w:tcW w:w="1601" w:type="dxa"/>
            <w:tcBorders>
              <w:top w:val="nil"/>
              <w:left w:val="nil"/>
              <w:bottom w:val="single" w:sz="4" w:space="0" w:color="auto"/>
              <w:right w:val="nil"/>
            </w:tcBorders>
            <w:tcMar>
              <w:top w:w="30" w:type="dxa"/>
              <w:left w:w="45" w:type="dxa"/>
              <w:bottom w:w="30" w:type="dxa"/>
              <w:right w:w="45" w:type="dxa"/>
            </w:tcMar>
            <w:vAlign w:val="bottom"/>
          </w:tcPr>
          <w:p w14:paraId="4BFEC257" w14:textId="03EDC51A" w:rsidR="0052551A" w:rsidRPr="002B198E" w:rsidRDefault="00C96695" w:rsidP="00CB0084">
            <w:pPr>
              <w:jc w:val="left"/>
              <w:rPr>
                <w:rFonts w:eastAsia="Arial"/>
                <w:sz w:val="18"/>
                <w:szCs w:val="18"/>
              </w:rPr>
            </w:pPr>
            <w:r w:rsidRPr="002B198E">
              <w:rPr>
                <w:rFonts w:eastAsia="Arial"/>
                <w:sz w:val="18"/>
                <w:szCs w:val="18"/>
              </w:rPr>
              <w:t>Price</w:t>
            </w:r>
            <w:r w:rsidR="00754725" w:rsidRPr="002B198E">
              <w:rPr>
                <w:rFonts w:eastAsia="Arial"/>
                <w:sz w:val="18"/>
                <w:szCs w:val="18"/>
              </w:rPr>
              <w:t>s and Volumes</w:t>
            </w:r>
          </w:p>
        </w:tc>
        <w:tc>
          <w:tcPr>
            <w:tcW w:w="1456" w:type="dxa"/>
            <w:tcBorders>
              <w:top w:val="nil"/>
              <w:left w:val="nil"/>
              <w:bottom w:val="single" w:sz="4" w:space="0" w:color="auto"/>
              <w:right w:val="nil"/>
            </w:tcBorders>
            <w:tcMar>
              <w:top w:w="30" w:type="dxa"/>
              <w:left w:w="45" w:type="dxa"/>
              <w:bottom w:w="30" w:type="dxa"/>
              <w:right w:w="45" w:type="dxa"/>
            </w:tcMar>
            <w:vAlign w:val="bottom"/>
          </w:tcPr>
          <w:p w14:paraId="0772695D" w14:textId="77777777" w:rsidR="0052551A" w:rsidRPr="002B198E" w:rsidRDefault="00754725" w:rsidP="00CB0084">
            <w:pPr>
              <w:jc w:val="left"/>
              <w:rPr>
                <w:rFonts w:eastAsia="Arial"/>
                <w:sz w:val="18"/>
                <w:szCs w:val="18"/>
              </w:rPr>
            </w:pPr>
            <w:r w:rsidRPr="002B198E">
              <w:rPr>
                <w:rFonts w:eastAsia="Arial"/>
                <w:sz w:val="18"/>
                <w:szCs w:val="18"/>
              </w:rPr>
              <w:t>Macroeconomics</w:t>
            </w:r>
          </w:p>
        </w:tc>
        <w:tc>
          <w:tcPr>
            <w:tcW w:w="6565" w:type="dxa"/>
            <w:tcBorders>
              <w:top w:val="nil"/>
              <w:left w:val="nil"/>
              <w:bottom w:val="single" w:sz="4" w:space="0" w:color="auto"/>
              <w:right w:val="nil"/>
            </w:tcBorders>
            <w:tcMar>
              <w:top w:w="30" w:type="dxa"/>
              <w:left w:w="45" w:type="dxa"/>
              <w:bottom w:w="30" w:type="dxa"/>
              <w:right w:w="45" w:type="dxa"/>
            </w:tcMar>
            <w:vAlign w:val="bottom"/>
          </w:tcPr>
          <w:p w14:paraId="4B40BB86" w14:textId="718B2775" w:rsidR="0052551A" w:rsidRPr="002B198E" w:rsidRDefault="00F65E3C" w:rsidP="00CB0084">
            <w:pPr>
              <w:jc w:val="left"/>
              <w:rPr>
                <w:rFonts w:eastAsia="Arial"/>
                <w:sz w:val="18"/>
                <w:szCs w:val="18"/>
              </w:rPr>
            </w:pPr>
            <w:r w:rsidRPr="002B198E">
              <w:rPr>
                <w:rFonts w:eastAsia="Arial"/>
                <w:color w:val="000000"/>
                <w:sz w:val="18"/>
                <w:szCs w:val="18"/>
              </w:rPr>
              <w:t xml:space="preserve">Adjusted </w:t>
            </w:r>
            <w:r w:rsidR="00265FCA" w:rsidRPr="002B198E">
              <w:rPr>
                <w:rFonts w:eastAsia="Arial"/>
                <w:color w:val="000000"/>
                <w:sz w:val="18"/>
                <w:szCs w:val="18"/>
              </w:rPr>
              <w:t>c</w:t>
            </w:r>
            <w:r w:rsidRPr="002B198E">
              <w:rPr>
                <w:rFonts w:eastAsia="Arial"/>
                <w:color w:val="000000"/>
                <w:sz w:val="18"/>
                <w:szCs w:val="18"/>
              </w:rPr>
              <w:t xml:space="preserve">lose </w:t>
            </w:r>
            <w:r w:rsidR="006061D2" w:rsidRPr="002B198E">
              <w:rPr>
                <w:rFonts w:eastAsia="Arial"/>
                <w:sz w:val="18"/>
                <w:szCs w:val="18"/>
              </w:rPr>
              <w:t>Prices</w:t>
            </w:r>
            <w:r w:rsidR="00754725" w:rsidRPr="002B198E">
              <w:rPr>
                <w:rFonts w:eastAsia="Arial"/>
                <w:sz w:val="18"/>
                <w:szCs w:val="18"/>
              </w:rPr>
              <w:t xml:space="preserve"> and Volumes of sp500, eurostoxx, dow30, </w:t>
            </w:r>
            <w:r w:rsidR="00FB38A3" w:rsidRPr="002B198E">
              <w:rPr>
                <w:rFonts w:eastAsia="Arial"/>
                <w:sz w:val="18"/>
                <w:szCs w:val="18"/>
              </w:rPr>
              <w:t>N</w:t>
            </w:r>
            <w:r w:rsidR="00754725" w:rsidRPr="002B198E">
              <w:rPr>
                <w:rFonts w:eastAsia="Arial"/>
                <w:sz w:val="18"/>
                <w:szCs w:val="18"/>
              </w:rPr>
              <w:t>asdaq, crude oil, SSE, gold, vix, nikkei225, GBP-USD, JPY-USD, CHF-USD, CNY-USD, EUR-USD (USD)</w:t>
            </w:r>
          </w:p>
        </w:tc>
      </w:tr>
      <w:tr w:rsidR="0052551A" w:rsidRPr="00F53723" w14:paraId="6D713A70" w14:textId="77777777" w:rsidTr="00C77AFA">
        <w:trPr>
          <w:trHeight w:val="88"/>
          <w:jc w:val="center"/>
        </w:trPr>
        <w:tc>
          <w:tcPr>
            <w:tcW w:w="9623" w:type="dxa"/>
            <w:gridSpan w:val="3"/>
            <w:tcBorders>
              <w:top w:val="single" w:sz="4" w:space="0" w:color="auto"/>
              <w:left w:val="nil"/>
              <w:bottom w:val="nil"/>
              <w:right w:val="nil"/>
            </w:tcBorders>
            <w:tcMar>
              <w:top w:w="30" w:type="dxa"/>
              <w:left w:w="45" w:type="dxa"/>
              <w:bottom w:w="30" w:type="dxa"/>
              <w:right w:w="45" w:type="dxa"/>
            </w:tcMar>
            <w:vAlign w:val="bottom"/>
          </w:tcPr>
          <w:p w14:paraId="3DC5EF11" w14:textId="16B4F302" w:rsidR="0052551A" w:rsidRPr="002B198E" w:rsidRDefault="00575916" w:rsidP="00DA5176">
            <w:pPr>
              <w:rPr>
                <w:rFonts w:eastAsia="Arial"/>
                <w:sz w:val="18"/>
                <w:szCs w:val="18"/>
              </w:rPr>
            </w:pPr>
            <w:r>
              <w:rPr>
                <w:rFonts w:eastAsia="Arial"/>
                <w:sz w:val="18"/>
                <w:szCs w:val="18"/>
              </w:rPr>
              <w:t>All t</w:t>
            </w:r>
            <w:r w:rsidR="008D7B0F">
              <w:rPr>
                <w:rFonts w:eastAsia="Arial"/>
                <w:sz w:val="18"/>
                <w:szCs w:val="18"/>
              </w:rPr>
              <w:t>he definitions follow</w:t>
            </w:r>
            <w:r w:rsidR="008D7B0F">
              <w:rPr>
                <w:rFonts w:hint="eastAsia"/>
                <w:noProof/>
                <w:sz w:val="18"/>
                <w:szCs w:val="18"/>
              </w:rPr>
              <w:t xml:space="preserve"> </w:t>
            </w:r>
            <w:r w:rsidR="008D7B0F" w:rsidRPr="008D7B0F">
              <w:rPr>
                <w:noProof/>
                <w:sz w:val="18"/>
                <w:szCs w:val="18"/>
              </w:rPr>
              <w:t>Blockchain.com</w:t>
            </w:r>
            <w:r w:rsidR="008D7B0F">
              <w:rPr>
                <w:noProof/>
                <w:sz w:val="18"/>
                <w:szCs w:val="18"/>
              </w:rPr>
              <w:t xml:space="preserve"> (</w:t>
            </w:r>
            <w:r w:rsidR="008D7B0F" w:rsidRPr="008D7B0F">
              <w:rPr>
                <w:noProof/>
                <w:sz w:val="18"/>
                <w:szCs w:val="18"/>
              </w:rPr>
              <w:t>2021)</w:t>
            </w:r>
            <w:r w:rsidR="008D7B0F">
              <w:rPr>
                <w:noProof/>
                <w:sz w:val="18"/>
                <w:szCs w:val="18"/>
              </w:rPr>
              <w:t>.</w:t>
            </w:r>
            <w:r w:rsidR="008D7B0F" w:rsidRPr="002B198E">
              <w:rPr>
                <w:rFonts w:eastAsia="Arial"/>
                <w:sz w:val="18"/>
                <w:szCs w:val="18"/>
              </w:rPr>
              <w:t xml:space="preserve"> </w:t>
            </w:r>
            <w:r w:rsidR="00703DB4" w:rsidRPr="002B198E">
              <w:rPr>
                <w:rFonts w:eastAsia="Arial"/>
                <w:sz w:val="18"/>
                <w:szCs w:val="18"/>
              </w:rPr>
              <w:t>Nakamoto</w:t>
            </w:r>
            <w:r w:rsidR="00555E86">
              <w:rPr>
                <w:rFonts w:eastAsia="Arial"/>
                <w:sz w:val="18"/>
                <w:szCs w:val="18"/>
              </w:rPr>
              <w:t xml:space="preserve"> </w:t>
            </w:r>
            <w:r w:rsidR="00703DB4" w:rsidRPr="002B198E">
              <w:rPr>
                <w:rFonts w:eastAsia="Arial"/>
                <w:sz w:val="18"/>
                <w:szCs w:val="18"/>
              </w:rPr>
              <w:t>(2008) explains the details of the blockchain mechanics</w:t>
            </w:r>
            <w:r w:rsidR="0084642D" w:rsidRPr="002B198E">
              <w:rPr>
                <w:rFonts w:eastAsia="Arial"/>
                <w:sz w:val="18"/>
                <w:szCs w:val="18"/>
              </w:rPr>
              <w:t xml:space="preserve"> </w:t>
            </w:r>
            <w:r w:rsidR="00703DB4" w:rsidRPr="002B198E">
              <w:rPr>
                <w:rFonts w:eastAsia="Arial"/>
                <w:sz w:val="18"/>
                <w:szCs w:val="18"/>
              </w:rPr>
              <w:t xml:space="preserve">as the </w:t>
            </w:r>
            <w:r w:rsidR="0084642D" w:rsidRPr="002B198E">
              <w:rPr>
                <w:rFonts w:eastAsia="Arial"/>
                <w:sz w:val="18"/>
                <w:szCs w:val="18"/>
              </w:rPr>
              <w:t xml:space="preserve">original Bitcoin </w:t>
            </w:r>
            <w:r w:rsidR="00703DB4" w:rsidRPr="002B198E">
              <w:rPr>
                <w:rFonts w:eastAsia="Arial"/>
                <w:sz w:val="18"/>
                <w:szCs w:val="18"/>
              </w:rPr>
              <w:t>white paper.</w:t>
            </w:r>
            <w:r w:rsidR="008D7B0F">
              <w:rPr>
                <w:rFonts w:eastAsia="Arial"/>
                <w:sz w:val="18"/>
                <w:szCs w:val="18"/>
              </w:rPr>
              <w:t xml:space="preserve"> </w:t>
            </w:r>
          </w:p>
        </w:tc>
      </w:tr>
    </w:tbl>
    <w:p w14:paraId="08FA9973" w14:textId="346124DA" w:rsidR="00B12778" w:rsidRDefault="00B12778">
      <w:pPr>
        <w:spacing w:before="240" w:after="240"/>
        <w:rPr>
          <w:color w:val="1155CC"/>
        </w:rPr>
      </w:pPr>
    </w:p>
    <w:p w14:paraId="5B405FEA" w14:textId="77777777" w:rsidR="00F53723" w:rsidRDefault="00F53723">
      <w:pPr>
        <w:spacing w:before="240" w:after="240"/>
        <w:rPr>
          <w:color w:val="1155CC"/>
        </w:rPr>
      </w:pPr>
    </w:p>
    <w:p w14:paraId="4C48A6BA" w14:textId="77777777" w:rsidR="00F53723" w:rsidRDefault="00F53723">
      <w:r>
        <w:br w:type="page"/>
      </w:r>
    </w:p>
    <w:tbl>
      <w:tblPr>
        <w:tblW w:w="0" w:type="dxa"/>
        <w:tblCellSpacing w:w="0" w:type="dxa"/>
        <w:tblCellMar>
          <w:left w:w="0" w:type="dxa"/>
          <w:right w:w="0" w:type="dxa"/>
        </w:tblCellMar>
        <w:tblLook w:val="04A0" w:firstRow="1" w:lastRow="0" w:firstColumn="1" w:lastColumn="0" w:noHBand="0" w:noVBand="1"/>
      </w:tblPr>
      <w:tblGrid>
        <w:gridCol w:w="3337"/>
        <w:gridCol w:w="733"/>
        <w:gridCol w:w="733"/>
        <w:gridCol w:w="913"/>
        <w:gridCol w:w="780"/>
        <w:gridCol w:w="867"/>
        <w:gridCol w:w="1141"/>
      </w:tblGrid>
      <w:tr w:rsidR="000D23F9" w:rsidRPr="000D23F9" w14:paraId="6C1CE5BF" w14:textId="77777777" w:rsidTr="000D23F9">
        <w:trPr>
          <w:trHeight w:val="315"/>
          <w:tblCellSpacing w:w="0" w:type="dxa"/>
        </w:trPr>
        <w:tc>
          <w:tcPr>
            <w:tcW w:w="0" w:type="auto"/>
            <w:gridSpan w:val="7"/>
            <w:tcBorders>
              <w:bottom w:val="single" w:sz="6" w:space="0" w:color="000000"/>
            </w:tcBorders>
            <w:tcMar>
              <w:top w:w="30" w:type="dxa"/>
              <w:left w:w="45" w:type="dxa"/>
              <w:bottom w:w="30" w:type="dxa"/>
              <w:right w:w="45" w:type="dxa"/>
            </w:tcMar>
            <w:vAlign w:val="bottom"/>
            <w:hideMark/>
          </w:tcPr>
          <w:p w14:paraId="5EFB5C9D" w14:textId="77777777" w:rsidR="000D23F9" w:rsidRPr="000D23F9" w:rsidRDefault="000D23F9" w:rsidP="000D23F9">
            <w:pPr>
              <w:jc w:val="center"/>
              <w:rPr>
                <w:rFonts w:eastAsia="Times New Roman"/>
                <w:szCs w:val="22"/>
              </w:rPr>
            </w:pPr>
            <w:r w:rsidRPr="000D23F9">
              <w:rPr>
                <w:rFonts w:eastAsia="Times New Roman"/>
                <w:szCs w:val="22"/>
              </w:rPr>
              <w:lastRenderedPageBreak/>
              <w:t>Table A2: Summary statistics of the preprocessed independent variables</w:t>
            </w:r>
          </w:p>
        </w:tc>
      </w:tr>
      <w:tr w:rsidR="00575916" w:rsidRPr="000D23F9" w14:paraId="2188227D" w14:textId="77777777" w:rsidTr="000D23F9">
        <w:trPr>
          <w:trHeight w:val="315"/>
          <w:tblCellSpacing w:w="0" w:type="dxa"/>
        </w:trPr>
        <w:tc>
          <w:tcPr>
            <w:tcW w:w="0" w:type="auto"/>
            <w:tcBorders>
              <w:bottom w:val="single" w:sz="6" w:space="0" w:color="000000"/>
            </w:tcBorders>
            <w:tcMar>
              <w:top w:w="30" w:type="dxa"/>
              <w:left w:w="45" w:type="dxa"/>
              <w:bottom w:w="30" w:type="dxa"/>
              <w:right w:w="45" w:type="dxa"/>
            </w:tcMar>
            <w:vAlign w:val="bottom"/>
            <w:hideMark/>
          </w:tcPr>
          <w:p w14:paraId="2BA6D41D" w14:textId="77777777" w:rsidR="000D23F9" w:rsidRPr="000D23F9" w:rsidRDefault="000D23F9" w:rsidP="000D23F9">
            <w:pPr>
              <w:jc w:val="left"/>
              <w:rPr>
                <w:rFonts w:eastAsia="Times New Roman"/>
                <w:sz w:val="18"/>
                <w:szCs w:val="18"/>
              </w:rPr>
            </w:pPr>
            <w:r w:rsidRPr="000D23F9">
              <w:rPr>
                <w:rFonts w:eastAsia="Times New Roman"/>
                <w:sz w:val="18"/>
                <w:szCs w:val="18"/>
              </w:rPr>
              <w:t>Variables</w:t>
            </w:r>
          </w:p>
        </w:tc>
        <w:tc>
          <w:tcPr>
            <w:tcW w:w="0" w:type="auto"/>
            <w:tcBorders>
              <w:bottom w:val="single" w:sz="6" w:space="0" w:color="000000"/>
            </w:tcBorders>
            <w:tcMar>
              <w:top w:w="30" w:type="dxa"/>
              <w:left w:w="45" w:type="dxa"/>
              <w:bottom w:w="30" w:type="dxa"/>
              <w:right w:w="45" w:type="dxa"/>
            </w:tcMar>
            <w:vAlign w:val="bottom"/>
            <w:hideMark/>
          </w:tcPr>
          <w:p w14:paraId="3A241C99" w14:textId="77777777" w:rsidR="000D23F9" w:rsidRPr="000D23F9" w:rsidRDefault="000D23F9" w:rsidP="000D23F9">
            <w:pPr>
              <w:jc w:val="left"/>
              <w:rPr>
                <w:rFonts w:eastAsia="Times New Roman"/>
                <w:sz w:val="18"/>
                <w:szCs w:val="18"/>
              </w:rPr>
            </w:pPr>
            <w:r w:rsidRPr="000D23F9">
              <w:rPr>
                <w:rFonts w:eastAsia="Times New Roman"/>
                <w:sz w:val="18"/>
                <w:szCs w:val="18"/>
              </w:rPr>
              <w:t>mean</w:t>
            </w:r>
          </w:p>
        </w:tc>
        <w:tc>
          <w:tcPr>
            <w:tcW w:w="0" w:type="auto"/>
            <w:tcBorders>
              <w:bottom w:val="single" w:sz="6" w:space="0" w:color="000000"/>
            </w:tcBorders>
            <w:tcMar>
              <w:top w:w="30" w:type="dxa"/>
              <w:left w:w="45" w:type="dxa"/>
              <w:bottom w:w="30" w:type="dxa"/>
              <w:right w:w="45" w:type="dxa"/>
            </w:tcMar>
            <w:vAlign w:val="bottom"/>
            <w:hideMark/>
          </w:tcPr>
          <w:p w14:paraId="1669FF0A" w14:textId="77777777" w:rsidR="000D23F9" w:rsidRPr="000D23F9" w:rsidRDefault="000D23F9" w:rsidP="000D23F9">
            <w:pPr>
              <w:jc w:val="left"/>
              <w:rPr>
                <w:rFonts w:eastAsia="Times New Roman"/>
                <w:sz w:val="18"/>
                <w:szCs w:val="18"/>
              </w:rPr>
            </w:pPr>
            <w:r w:rsidRPr="000D23F9">
              <w:rPr>
                <w:rFonts w:eastAsia="Times New Roman"/>
                <w:sz w:val="18"/>
                <w:szCs w:val="18"/>
              </w:rPr>
              <w:t>std</w:t>
            </w:r>
          </w:p>
        </w:tc>
        <w:tc>
          <w:tcPr>
            <w:tcW w:w="0" w:type="auto"/>
            <w:tcBorders>
              <w:bottom w:val="single" w:sz="6" w:space="0" w:color="000000"/>
            </w:tcBorders>
            <w:tcMar>
              <w:top w:w="30" w:type="dxa"/>
              <w:left w:w="45" w:type="dxa"/>
              <w:bottom w:w="30" w:type="dxa"/>
              <w:right w:w="45" w:type="dxa"/>
            </w:tcMar>
            <w:vAlign w:val="bottom"/>
            <w:hideMark/>
          </w:tcPr>
          <w:p w14:paraId="7B69D3DB" w14:textId="77777777" w:rsidR="000D23F9" w:rsidRPr="000D23F9" w:rsidRDefault="000D23F9" w:rsidP="000D23F9">
            <w:pPr>
              <w:jc w:val="left"/>
              <w:rPr>
                <w:rFonts w:eastAsia="Times New Roman"/>
                <w:sz w:val="18"/>
                <w:szCs w:val="18"/>
              </w:rPr>
            </w:pPr>
            <w:r w:rsidRPr="000D23F9">
              <w:rPr>
                <w:rFonts w:eastAsia="Times New Roman"/>
                <w:sz w:val="18"/>
                <w:szCs w:val="18"/>
              </w:rPr>
              <w:t>min</w:t>
            </w:r>
          </w:p>
        </w:tc>
        <w:tc>
          <w:tcPr>
            <w:tcW w:w="0" w:type="auto"/>
            <w:tcBorders>
              <w:bottom w:val="single" w:sz="6" w:space="0" w:color="000000"/>
            </w:tcBorders>
            <w:tcMar>
              <w:top w:w="30" w:type="dxa"/>
              <w:left w:w="45" w:type="dxa"/>
              <w:bottom w:w="30" w:type="dxa"/>
              <w:right w:w="45" w:type="dxa"/>
            </w:tcMar>
            <w:vAlign w:val="bottom"/>
            <w:hideMark/>
          </w:tcPr>
          <w:p w14:paraId="25F185BA" w14:textId="77777777" w:rsidR="000D23F9" w:rsidRPr="000D23F9" w:rsidRDefault="000D23F9" w:rsidP="000D23F9">
            <w:pPr>
              <w:jc w:val="left"/>
              <w:rPr>
                <w:rFonts w:eastAsia="Times New Roman"/>
                <w:sz w:val="18"/>
                <w:szCs w:val="18"/>
              </w:rPr>
            </w:pPr>
            <w:r w:rsidRPr="000D23F9">
              <w:rPr>
                <w:rFonts w:eastAsia="Times New Roman"/>
                <w:sz w:val="18"/>
                <w:szCs w:val="18"/>
              </w:rPr>
              <w:t>50%</w:t>
            </w:r>
          </w:p>
        </w:tc>
        <w:tc>
          <w:tcPr>
            <w:tcW w:w="0" w:type="auto"/>
            <w:tcBorders>
              <w:bottom w:val="single" w:sz="6" w:space="0" w:color="000000"/>
            </w:tcBorders>
            <w:tcMar>
              <w:top w:w="30" w:type="dxa"/>
              <w:left w:w="45" w:type="dxa"/>
              <w:bottom w:w="30" w:type="dxa"/>
              <w:right w:w="45" w:type="dxa"/>
            </w:tcMar>
            <w:vAlign w:val="bottom"/>
            <w:hideMark/>
          </w:tcPr>
          <w:p w14:paraId="3DA3EC24" w14:textId="77777777" w:rsidR="000D23F9" w:rsidRPr="000D23F9" w:rsidRDefault="000D23F9" w:rsidP="000D23F9">
            <w:pPr>
              <w:jc w:val="left"/>
              <w:rPr>
                <w:rFonts w:eastAsia="Times New Roman"/>
                <w:sz w:val="18"/>
                <w:szCs w:val="18"/>
              </w:rPr>
            </w:pPr>
            <w:r w:rsidRPr="000D23F9">
              <w:rPr>
                <w:rFonts w:eastAsia="Times New Roman"/>
                <w:sz w:val="18"/>
                <w:szCs w:val="18"/>
              </w:rPr>
              <w:t>max</w:t>
            </w:r>
          </w:p>
        </w:tc>
        <w:tc>
          <w:tcPr>
            <w:tcW w:w="0" w:type="auto"/>
            <w:tcBorders>
              <w:bottom w:val="single" w:sz="6" w:space="0" w:color="000000"/>
            </w:tcBorders>
            <w:tcMar>
              <w:top w:w="30" w:type="dxa"/>
              <w:left w:w="45" w:type="dxa"/>
              <w:bottom w:w="30" w:type="dxa"/>
              <w:right w:w="45" w:type="dxa"/>
            </w:tcMar>
            <w:vAlign w:val="bottom"/>
            <w:hideMark/>
          </w:tcPr>
          <w:p w14:paraId="54A6E410" w14:textId="77777777" w:rsidR="000D23F9" w:rsidRPr="000D23F9" w:rsidRDefault="000D23F9" w:rsidP="000D23F9">
            <w:pPr>
              <w:jc w:val="left"/>
              <w:rPr>
                <w:rFonts w:eastAsia="Times New Roman"/>
                <w:sz w:val="18"/>
                <w:szCs w:val="18"/>
              </w:rPr>
            </w:pPr>
            <w:r w:rsidRPr="000D23F9">
              <w:rPr>
                <w:rFonts w:eastAsia="Times New Roman"/>
                <w:sz w:val="18"/>
                <w:szCs w:val="18"/>
              </w:rPr>
              <w:t>skewness</w:t>
            </w:r>
          </w:p>
        </w:tc>
      </w:tr>
      <w:tr w:rsidR="00575916" w:rsidRPr="000D23F9" w14:paraId="03830755" w14:textId="77777777" w:rsidTr="000D23F9">
        <w:trPr>
          <w:trHeight w:val="315"/>
          <w:tblCellSpacing w:w="0" w:type="dxa"/>
        </w:trPr>
        <w:tc>
          <w:tcPr>
            <w:tcW w:w="0" w:type="auto"/>
            <w:tcMar>
              <w:top w:w="30" w:type="dxa"/>
              <w:left w:w="45" w:type="dxa"/>
              <w:bottom w:w="30" w:type="dxa"/>
              <w:right w:w="45" w:type="dxa"/>
            </w:tcMar>
            <w:vAlign w:val="bottom"/>
            <w:hideMark/>
          </w:tcPr>
          <w:p w14:paraId="7E9FE5BB" w14:textId="77777777" w:rsidR="000D23F9" w:rsidRPr="000D23F9" w:rsidRDefault="000D23F9" w:rsidP="000D23F9">
            <w:pPr>
              <w:jc w:val="left"/>
              <w:rPr>
                <w:rFonts w:eastAsia="Times New Roman"/>
                <w:sz w:val="18"/>
                <w:szCs w:val="18"/>
              </w:rPr>
            </w:pPr>
            <w:proofErr w:type="spellStart"/>
            <w:r w:rsidRPr="000D23F9">
              <w:rPr>
                <w:rFonts w:eastAsia="Times New Roman"/>
                <w:sz w:val="18"/>
                <w:szCs w:val="18"/>
              </w:rPr>
              <w:t>BCH_Price_LogReturn</w:t>
            </w:r>
            <w:proofErr w:type="spellEnd"/>
          </w:p>
        </w:tc>
        <w:tc>
          <w:tcPr>
            <w:tcW w:w="0" w:type="auto"/>
            <w:tcMar>
              <w:top w:w="30" w:type="dxa"/>
              <w:left w:w="45" w:type="dxa"/>
              <w:bottom w:w="30" w:type="dxa"/>
              <w:right w:w="45" w:type="dxa"/>
            </w:tcMar>
            <w:vAlign w:val="bottom"/>
            <w:hideMark/>
          </w:tcPr>
          <w:p w14:paraId="573D2C58"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60DB1E15" w14:textId="77777777" w:rsidR="000D23F9" w:rsidRPr="000D23F9" w:rsidRDefault="000D23F9" w:rsidP="000D23F9">
            <w:pPr>
              <w:jc w:val="left"/>
              <w:rPr>
                <w:rFonts w:eastAsia="Times New Roman"/>
                <w:sz w:val="18"/>
                <w:szCs w:val="18"/>
              </w:rPr>
            </w:pPr>
            <w:r w:rsidRPr="000D23F9">
              <w:rPr>
                <w:rFonts w:eastAsia="Times New Roman"/>
                <w:sz w:val="18"/>
                <w:szCs w:val="18"/>
              </w:rPr>
              <w:t>0.069</w:t>
            </w:r>
          </w:p>
        </w:tc>
        <w:tc>
          <w:tcPr>
            <w:tcW w:w="0" w:type="auto"/>
            <w:tcMar>
              <w:top w:w="30" w:type="dxa"/>
              <w:left w:w="45" w:type="dxa"/>
              <w:bottom w:w="30" w:type="dxa"/>
              <w:right w:w="45" w:type="dxa"/>
            </w:tcMar>
            <w:vAlign w:val="bottom"/>
            <w:hideMark/>
          </w:tcPr>
          <w:p w14:paraId="511DFDF8" w14:textId="77777777" w:rsidR="000D23F9" w:rsidRPr="000D23F9" w:rsidRDefault="000D23F9" w:rsidP="000D23F9">
            <w:pPr>
              <w:jc w:val="left"/>
              <w:rPr>
                <w:rFonts w:eastAsia="Times New Roman"/>
                <w:sz w:val="18"/>
                <w:szCs w:val="18"/>
              </w:rPr>
            </w:pPr>
            <w:r w:rsidRPr="000D23F9">
              <w:rPr>
                <w:rFonts w:eastAsia="Times New Roman"/>
                <w:sz w:val="18"/>
                <w:szCs w:val="18"/>
              </w:rPr>
              <w:t>-0.559</w:t>
            </w:r>
          </w:p>
        </w:tc>
        <w:tc>
          <w:tcPr>
            <w:tcW w:w="0" w:type="auto"/>
            <w:tcMar>
              <w:top w:w="30" w:type="dxa"/>
              <w:left w:w="45" w:type="dxa"/>
              <w:bottom w:w="30" w:type="dxa"/>
              <w:right w:w="45" w:type="dxa"/>
            </w:tcMar>
            <w:vAlign w:val="bottom"/>
            <w:hideMark/>
          </w:tcPr>
          <w:p w14:paraId="06A4F3FB" w14:textId="77777777" w:rsidR="000D23F9" w:rsidRPr="000D23F9" w:rsidRDefault="000D23F9" w:rsidP="000D23F9">
            <w:pPr>
              <w:jc w:val="left"/>
              <w:rPr>
                <w:rFonts w:eastAsia="Times New Roman"/>
                <w:sz w:val="18"/>
                <w:szCs w:val="18"/>
              </w:rPr>
            </w:pPr>
            <w:r w:rsidRPr="000D23F9">
              <w:rPr>
                <w:rFonts w:eastAsia="Times New Roman"/>
                <w:sz w:val="18"/>
                <w:szCs w:val="18"/>
              </w:rPr>
              <w:t>-0.002</w:t>
            </w:r>
          </w:p>
        </w:tc>
        <w:tc>
          <w:tcPr>
            <w:tcW w:w="0" w:type="auto"/>
            <w:tcMar>
              <w:top w:w="30" w:type="dxa"/>
              <w:left w:w="45" w:type="dxa"/>
              <w:bottom w:w="30" w:type="dxa"/>
              <w:right w:w="45" w:type="dxa"/>
            </w:tcMar>
            <w:vAlign w:val="bottom"/>
            <w:hideMark/>
          </w:tcPr>
          <w:p w14:paraId="01309258" w14:textId="77777777" w:rsidR="000D23F9" w:rsidRPr="000D23F9" w:rsidRDefault="000D23F9" w:rsidP="000D23F9">
            <w:pPr>
              <w:jc w:val="left"/>
              <w:rPr>
                <w:rFonts w:eastAsia="Times New Roman"/>
                <w:sz w:val="18"/>
                <w:szCs w:val="18"/>
              </w:rPr>
            </w:pPr>
            <w:r w:rsidRPr="000D23F9">
              <w:rPr>
                <w:rFonts w:eastAsia="Times New Roman"/>
                <w:sz w:val="18"/>
                <w:szCs w:val="18"/>
              </w:rPr>
              <w:t>0.431</w:t>
            </w:r>
          </w:p>
        </w:tc>
        <w:tc>
          <w:tcPr>
            <w:tcW w:w="0" w:type="auto"/>
            <w:tcMar>
              <w:top w:w="30" w:type="dxa"/>
              <w:left w:w="45" w:type="dxa"/>
              <w:bottom w:w="30" w:type="dxa"/>
              <w:right w:w="45" w:type="dxa"/>
            </w:tcMar>
            <w:vAlign w:val="bottom"/>
            <w:hideMark/>
          </w:tcPr>
          <w:p w14:paraId="3F6AE940" w14:textId="77777777" w:rsidR="000D23F9" w:rsidRPr="000D23F9" w:rsidRDefault="000D23F9" w:rsidP="000D23F9">
            <w:pPr>
              <w:jc w:val="left"/>
              <w:rPr>
                <w:rFonts w:eastAsia="Times New Roman"/>
                <w:sz w:val="20"/>
                <w:szCs w:val="20"/>
              </w:rPr>
            </w:pPr>
            <w:r w:rsidRPr="000D23F9">
              <w:rPr>
                <w:rFonts w:eastAsia="Times New Roman"/>
                <w:sz w:val="20"/>
                <w:szCs w:val="20"/>
              </w:rPr>
              <w:t>0.010</w:t>
            </w:r>
          </w:p>
        </w:tc>
      </w:tr>
      <w:tr w:rsidR="00575916" w:rsidRPr="000D23F9" w14:paraId="5551A3E5" w14:textId="77777777" w:rsidTr="000D23F9">
        <w:trPr>
          <w:trHeight w:val="315"/>
          <w:tblCellSpacing w:w="0" w:type="dxa"/>
        </w:trPr>
        <w:tc>
          <w:tcPr>
            <w:tcW w:w="0" w:type="auto"/>
            <w:tcMar>
              <w:top w:w="30" w:type="dxa"/>
              <w:left w:w="45" w:type="dxa"/>
              <w:bottom w:w="30" w:type="dxa"/>
              <w:right w:w="45" w:type="dxa"/>
            </w:tcMar>
            <w:vAlign w:val="bottom"/>
            <w:hideMark/>
          </w:tcPr>
          <w:p w14:paraId="54BD06F8" w14:textId="77777777" w:rsidR="000D23F9" w:rsidRPr="000D23F9" w:rsidRDefault="000D23F9" w:rsidP="000D23F9">
            <w:pPr>
              <w:jc w:val="left"/>
              <w:rPr>
                <w:rFonts w:eastAsia="Times New Roman"/>
                <w:sz w:val="18"/>
                <w:szCs w:val="18"/>
              </w:rPr>
            </w:pPr>
            <w:r w:rsidRPr="000D23F9">
              <w:rPr>
                <w:rFonts w:eastAsia="Times New Roman"/>
                <w:sz w:val="18"/>
                <w:szCs w:val="18"/>
              </w:rPr>
              <w:t>BCH_Volume_LogReturn</w:t>
            </w:r>
          </w:p>
        </w:tc>
        <w:tc>
          <w:tcPr>
            <w:tcW w:w="0" w:type="auto"/>
            <w:tcMar>
              <w:top w:w="30" w:type="dxa"/>
              <w:left w:w="45" w:type="dxa"/>
              <w:bottom w:w="30" w:type="dxa"/>
              <w:right w:w="45" w:type="dxa"/>
            </w:tcMar>
            <w:vAlign w:val="bottom"/>
            <w:hideMark/>
          </w:tcPr>
          <w:p w14:paraId="72C12FAF"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784F335F" w14:textId="77777777" w:rsidR="000D23F9" w:rsidRPr="000D23F9" w:rsidRDefault="000D23F9" w:rsidP="000D23F9">
            <w:pPr>
              <w:jc w:val="left"/>
              <w:rPr>
                <w:rFonts w:eastAsia="Times New Roman"/>
                <w:sz w:val="18"/>
                <w:szCs w:val="18"/>
              </w:rPr>
            </w:pPr>
            <w:r w:rsidRPr="000D23F9">
              <w:rPr>
                <w:rFonts w:eastAsia="Times New Roman"/>
                <w:sz w:val="18"/>
                <w:szCs w:val="18"/>
              </w:rPr>
              <w:t>0.323</w:t>
            </w:r>
          </w:p>
        </w:tc>
        <w:tc>
          <w:tcPr>
            <w:tcW w:w="0" w:type="auto"/>
            <w:tcMar>
              <w:top w:w="30" w:type="dxa"/>
              <w:left w:w="45" w:type="dxa"/>
              <w:bottom w:w="30" w:type="dxa"/>
              <w:right w:w="45" w:type="dxa"/>
            </w:tcMar>
            <w:vAlign w:val="bottom"/>
            <w:hideMark/>
          </w:tcPr>
          <w:p w14:paraId="1172CBCF" w14:textId="77777777" w:rsidR="000D23F9" w:rsidRPr="000D23F9" w:rsidRDefault="000D23F9" w:rsidP="000D23F9">
            <w:pPr>
              <w:jc w:val="left"/>
              <w:rPr>
                <w:rFonts w:eastAsia="Times New Roman"/>
                <w:sz w:val="18"/>
                <w:szCs w:val="18"/>
              </w:rPr>
            </w:pPr>
            <w:r w:rsidRPr="000D23F9">
              <w:rPr>
                <w:rFonts w:eastAsia="Times New Roman"/>
                <w:sz w:val="18"/>
                <w:szCs w:val="18"/>
              </w:rPr>
              <w:t>-1.239</w:t>
            </w:r>
          </w:p>
        </w:tc>
        <w:tc>
          <w:tcPr>
            <w:tcW w:w="0" w:type="auto"/>
            <w:tcMar>
              <w:top w:w="30" w:type="dxa"/>
              <w:left w:w="45" w:type="dxa"/>
              <w:bottom w:w="30" w:type="dxa"/>
              <w:right w:w="45" w:type="dxa"/>
            </w:tcMar>
            <w:vAlign w:val="bottom"/>
            <w:hideMark/>
          </w:tcPr>
          <w:p w14:paraId="7C018742" w14:textId="77777777" w:rsidR="000D23F9" w:rsidRPr="000D23F9" w:rsidRDefault="000D23F9" w:rsidP="000D23F9">
            <w:pPr>
              <w:jc w:val="left"/>
              <w:rPr>
                <w:rFonts w:eastAsia="Times New Roman"/>
                <w:sz w:val="18"/>
                <w:szCs w:val="18"/>
              </w:rPr>
            </w:pPr>
            <w:r w:rsidRPr="000D23F9">
              <w:rPr>
                <w:rFonts w:eastAsia="Times New Roman"/>
                <w:sz w:val="18"/>
                <w:szCs w:val="18"/>
              </w:rPr>
              <w:t>-0.022</w:t>
            </w:r>
          </w:p>
        </w:tc>
        <w:tc>
          <w:tcPr>
            <w:tcW w:w="0" w:type="auto"/>
            <w:tcMar>
              <w:top w:w="30" w:type="dxa"/>
              <w:left w:w="45" w:type="dxa"/>
              <w:bottom w:w="30" w:type="dxa"/>
              <w:right w:w="45" w:type="dxa"/>
            </w:tcMar>
            <w:vAlign w:val="bottom"/>
            <w:hideMark/>
          </w:tcPr>
          <w:p w14:paraId="61AEDE9E" w14:textId="77777777" w:rsidR="000D23F9" w:rsidRPr="000D23F9" w:rsidRDefault="000D23F9" w:rsidP="000D23F9">
            <w:pPr>
              <w:jc w:val="left"/>
              <w:rPr>
                <w:rFonts w:eastAsia="Times New Roman"/>
                <w:sz w:val="18"/>
                <w:szCs w:val="18"/>
              </w:rPr>
            </w:pPr>
            <w:r w:rsidRPr="000D23F9">
              <w:rPr>
                <w:rFonts w:eastAsia="Times New Roman"/>
                <w:sz w:val="18"/>
                <w:szCs w:val="18"/>
              </w:rPr>
              <w:t>2.147</w:t>
            </w:r>
          </w:p>
        </w:tc>
        <w:tc>
          <w:tcPr>
            <w:tcW w:w="0" w:type="auto"/>
            <w:tcMar>
              <w:top w:w="30" w:type="dxa"/>
              <w:left w:w="45" w:type="dxa"/>
              <w:bottom w:w="30" w:type="dxa"/>
              <w:right w:w="45" w:type="dxa"/>
            </w:tcMar>
            <w:vAlign w:val="bottom"/>
            <w:hideMark/>
          </w:tcPr>
          <w:p w14:paraId="0C9F461E" w14:textId="77777777" w:rsidR="000D23F9" w:rsidRPr="000D23F9" w:rsidRDefault="000D23F9" w:rsidP="000D23F9">
            <w:pPr>
              <w:jc w:val="left"/>
              <w:rPr>
                <w:rFonts w:eastAsia="Times New Roman"/>
                <w:sz w:val="20"/>
                <w:szCs w:val="20"/>
              </w:rPr>
            </w:pPr>
            <w:r w:rsidRPr="000D23F9">
              <w:rPr>
                <w:rFonts w:eastAsia="Times New Roman"/>
                <w:sz w:val="20"/>
                <w:szCs w:val="20"/>
              </w:rPr>
              <w:t>0.802</w:t>
            </w:r>
          </w:p>
        </w:tc>
      </w:tr>
      <w:tr w:rsidR="00575916" w:rsidRPr="000D23F9" w14:paraId="501FD14C" w14:textId="77777777" w:rsidTr="000D23F9">
        <w:trPr>
          <w:trHeight w:val="315"/>
          <w:tblCellSpacing w:w="0" w:type="dxa"/>
        </w:trPr>
        <w:tc>
          <w:tcPr>
            <w:tcW w:w="0" w:type="auto"/>
            <w:tcMar>
              <w:top w:w="30" w:type="dxa"/>
              <w:left w:w="45" w:type="dxa"/>
              <w:bottom w:w="30" w:type="dxa"/>
              <w:right w:w="45" w:type="dxa"/>
            </w:tcMar>
            <w:vAlign w:val="bottom"/>
            <w:hideMark/>
          </w:tcPr>
          <w:p w14:paraId="38096E78" w14:textId="77777777" w:rsidR="000D23F9" w:rsidRPr="000D23F9" w:rsidRDefault="000D23F9" w:rsidP="000D23F9">
            <w:pPr>
              <w:jc w:val="left"/>
              <w:rPr>
                <w:rFonts w:eastAsia="Times New Roman"/>
                <w:sz w:val="18"/>
                <w:szCs w:val="18"/>
              </w:rPr>
            </w:pPr>
            <w:r w:rsidRPr="000D23F9">
              <w:rPr>
                <w:rFonts w:eastAsia="Times New Roman"/>
                <w:sz w:val="18"/>
                <w:szCs w:val="18"/>
              </w:rPr>
              <w:t>BNB_Price_LogReturn</w:t>
            </w:r>
          </w:p>
        </w:tc>
        <w:tc>
          <w:tcPr>
            <w:tcW w:w="0" w:type="auto"/>
            <w:tcMar>
              <w:top w:w="30" w:type="dxa"/>
              <w:left w:w="45" w:type="dxa"/>
              <w:bottom w:w="30" w:type="dxa"/>
              <w:right w:w="45" w:type="dxa"/>
            </w:tcMar>
            <w:vAlign w:val="bottom"/>
            <w:hideMark/>
          </w:tcPr>
          <w:p w14:paraId="5CDFC91C" w14:textId="77777777" w:rsidR="000D23F9" w:rsidRPr="000D23F9" w:rsidRDefault="000D23F9" w:rsidP="000D23F9">
            <w:pPr>
              <w:jc w:val="left"/>
              <w:rPr>
                <w:rFonts w:eastAsia="Times New Roman"/>
                <w:sz w:val="18"/>
                <w:szCs w:val="18"/>
              </w:rPr>
            </w:pPr>
            <w:r w:rsidRPr="000D23F9">
              <w:rPr>
                <w:rFonts w:eastAsia="Times New Roman"/>
                <w:sz w:val="18"/>
                <w:szCs w:val="18"/>
              </w:rPr>
              <w:t>0.004</w:t>
            </w:r>
          </w:p>
        </w:tc>
        <w:tc>
          <w:tcPr>
            <w:tcW w:w="0" w:type="auto"/>
            <w:tcMar>
              <w:top w:w="30" w:type="dxa"/>
              <w:left w:w="45" w:type="dxa"/>
              <w:bottom w:w="30" w:type="dxa"/>
              <w:right w:w="45" w:type="dxa"/>
            </w:tcMar>
            <w:vAlign w:val="bottom"/>
            <w:hideMark/>
          </w:tcPr>
          <w:p w14:paraId="10331702" w14:textId="77777777" w:rsidR="000D23F9" w:rsidRPr="000D23F9" w:rsidRDefault="000D23F9" w:rsidP="000D23F9">
            <w:pPr>
              <w:jc w:val="left"/>
              <w:rPr>
                <w:rFonts w:eastAsia="Times New Roman"/>
                <w:sz w:val="18"/>
                <w:szCs w:val="18"/>
              </w:rPr>
            </w:pPr>
            <w:r w:rsidRPr="000D23F9">
              <w:rPr>
                <w:rFonts w:eastAsia="Times New Roman"/>
                <w:sz w:val="18"/>
                <w:szCs w:val="18"/>
              </w:rPr>
              <w:t>0.058</w:t>
            </w:r>
          </w:p>
        </w:tc>
        <w:tc>
          <w:tcPr>
            <w:tcW w:w="0" w:type="auto"/>
            <w:tcMar>
              <w:top w:w="30" w:type="dxa"/>
              <w:left w:w="45" w:type="dxa"/>
              <w:bottom w:w="30" w:type="dxa"/>
              <w:right w:w="45" w:type="dxa"/>
            </w:tcMar>
            <w:vAlign w:val="bottom"/>
            <w:hideMark/>
          </w:tcPr>
          <w:p w14:paraId="1306676B" w14:textId="77777777" w:rsidR="000D23F9" w:rsidRPr="000D23F9" w:rsidRDefault="000D23F9" w:rsidP="000D23F9">
            <w:pPr>
              <w:jc w:val="left"/>
              <w:rPr>
                <w:rFonts w:eastAsia="Times New Roman"/>
                <w:sz w:val="18"/>
                <w:szCs w:val="18"/>
              </w:rPr>
            </w:pPr>
            <w:r w:rsidRPr="000D23F9">
              <w:rPr>
                <w:rFonts w:eastAsia="Times New Roman"/>
                <w:sz w:val="18"/>
                <w:szCs w:val="18"/>
              </w:rPr>
              <w:t>-0.503</w:t>
            </w:r>
          </w:p>
        </w:tc>
        <w:tc>
          <w:tcPr>
            <w:tcW w:w="0" w:type="auto"/>
            <w:tcMar>
              <w:top w:w="30" w:type="dxa"/>
              <w:left w:w="45" w:type="dxa"/>
              <w:bottom w:w="30" w:type="dxa"/>
              <w:right w:w="45" w:type="dxa"/>
            </w:tcMar>
            <w:vAlign w:val="bottom"/>
            <w:hideMark/>
          </w:tcPr>
          <w:p w14:paraId="77BA367B"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3DC8F8E1" w14:textId="77777777" w:rsidR="000D23F9" w:rsidRPr="000D23F9" w:rsidRDefault="000D23F9" w:rsidP="000D23F9">
            <w:pPr>
              <w:jc w:val="left"/>
              <w:rPr>
                <w:rFonts w:eastAsia="Times New Roman"/>
                <w:sz w:val="18"/>
                <w:szCs w:val="18"/>
              </w:rPr>
            </w:pPr>
            <w:r w:rsidRPr="000D23F9">
              <w:rPr>
                <w:rFonts w:eastAsia="Times New Roman"/>
                <w:sz w:val="18"/>
                <w:szCs w:val="18"/>
              </w:rPr>
              <w:t>0.527</w:t>
            </w:r>
          </w:p>
        </w:tc>
        <w:tc>
          <w:tcPr>
            <w:tcW w:w="0" w:type="auto"/>
            <w:tcMar>
              <w:top w:w="30" w:type="dxa"/>
              <w:left w:w="45" w:type="dxa"/>
              <w:bottom w:w="30" w:type="dxa"/>
              <w:right w:w="45" w:type="dxa"/>
            </w:tcMar>
            <w:vAlign w:val="bottom"/>
            <w:hideMark/>
          </w:tcPr>
          <w:p w14:paraId="6200B4AA" w14:textId="77777777" w:rsidR="000D23F9" w:rsidRPr="000D23F9" w:rsidRDefault="000D23F9" w:rsidP="000D23F9">
            <w:pPr>
              <w:jc w:val="left"/>
              <w:rPr>
                <w:rFonts w:eastAsia="Times New Roman"/>
                <w:sz w:val="20"/>
                <w:szCs w:val="20"/>
              </w:rPr>
            </w:pPr>
            <w:r w:rsidRPr="000D23F9">
              <w:rPr>
                <w:rFonts w:eastAsia="Times New Roman"/>
                <w:sz w:val="20"/>
                <w:szCs w:val="20"/>
              </w:rPr>
              <w:t>0.771</w:t>
            </w:r>
          </w:p>
        </w:tc>
      </w:tr>
      <w:tr w:rsidR="00575916" w:rsidRPr="000D23F9" w14:paraId="148F3861" w14:textId="77777777" w:rsidTr="000D23F9">
        <w:trPr>
          <w:trHeight w:val="315"/>
          <w:tblCellSpacing w:w="0" w:type="dxa"/>
        </w:trPr>
        <w:tc>
          <w:tcPr>
            <w:tcW w:w="0" w:type="auto"/>
            <w:tcMar>
              <w:top w:w="30" w:type="dxa"/>
              <w:left w:w="45" w:type="dxa"/>
              <w:bottom w:w="30" w:type="dxa"/>
              <w:right w:w="45" w:type="dxa"/>
            </w:tcMar>
            <w:vAlign w:val="bottom"/>
            <w:hideMark/>
          </w:tcPr>
          <w:p w14:paraId="6FAD2DE4" w14:textId="77777777" w:rsidR="000D23F9" w:rsidRPr="000D23F9" w:rsidRDefault="000D23F9" w:rsidP="000D23F9">
            <w:pPr>
              <w:jc w:val="left"/>
              <w:rPr>
                <w:rFonts w:eastAsia="Times New Roman"/>
                <w:sz w:val="18"/>
                <w:szCs w:val="18"/>
              </w:rPr>
            </w:pPr>
            <w:r w:rsidRPr="000D23F9">
              <w:rPr>
                <w:rFonts w:eastAsia="Times New Roman"/>
                <w:sz w:val="18"/>
                <w:szCs w:val="18"/>
              </w:rPr>
              <w:t>BTC_Price_LogReturn</w:t>
            </w:r>
          </w:p>
        </w:tc>
        <w:tc>
          <w:tcPr>
            <w:tcW w:w="0" w:type="auto"/>
            <w:tcMar>
              <w:top w:w="30" w:type="dxa"/>
              <w:left w:w="45" w:type="dxa"/>
              <w:bottom w:w="30" w:type="dxa"/>
              <w:right w:w="45" w:type="dxa"/>
            </w:tcMar>
            <w:vAlign w:val="bottom"/>
            <w:hideMark/>
          </w:tcPr>
          <w:p w14:paraId="61C68980" w14:textId="77777777" w:rsidR="000D23F9" w:rsidRPr="000D23F9" w:rsidRDefault="000D23F9" w:rsidP="000D23F9">
            <w:pPr>
              <w:jc w:val="left"/>
              <w:rPr>
                <w:rFonts w:eastAsia="Times New Roman"/>
                <w:sz w:val="18"/>
                <w:szCs w:val="18"/>
              </w:rPr>
            </w:pPr>
            <w:r w:rsidRPr="000D23F9">
              <w:rPr>
                <w:rFonts w:eastAsia="Times New Roman"/>
                <w:sz w:val="18"/>
                <w:szCs w:val="18"/>
              </w:rPr>
              <w:t>0.002</w:t>
            </w:r>
          </w:p>
        </w:tc>
        <w:tc>
          <w:tcPr>
            <w:tcW w:w="0" w:type="auto"/>
            <w:tcMar>
              <w:top w:w="30" w:type="dxa"/>
              <w:left w:w="45" w:type="dxa"/>
              <w:bottom w:w="30" w:type="dxa"/>
              <w:right w:w="45" w:type="dxa"/>
            </w:tcMar>
            <w:vAlign w:val="bottom"/>
            <w:hideMark/>
          </w:tcPr>
          <w:p w14:paraId="1895CF24" w14:textId="77777777" w:rsidR="000D23F9" w:rsidRPr="000D23F9" w:rsidRDefault="000D23F9" w:rsidP="000D23F9">
            <w:pPr>
              <w:jc w:val="left"/>
              <w:rPr>
                <w:rFonts w:eastAsia="Times New Roman"/>
                <w:sz w:val="18"/>
                <w:szCs w:val="18"/>
              </w:rPr>
            </w:pPr>
            <w:r w:rsidRPr="000D23F9">
              <w:rPr>
                <w:rFonts w:eastAsia="Times New Roman"/>
                <w:sz w:val="18"/>
                <w:szCs w:val="18"/>
              </w:rPr>
              <w:t>0.044</w:t>
            </w:r>
          </w:p>
        </w:tc>
        <w:tc>
          <w:tcPr>
            <w:tcW w:w="0" w:type="auto"/>
            <w:tcMar>
              <w:top w:w="30" w:type="dxa"/>
              <w:left w:w="45" w:type="dxa"/>
              <w:bottom w:w="30" w:type="dxa"/>
              <w:right w:w="45" w:type="dxa"/>
            </w:tcMar>
            <w:vAlign w:val="bottom"/>
            <w:hideMark/>
          </w:tcPr>
          <w:p w14:paraId="4638512C" w14:textId="77777777" w:rsidR="000D23F9" w:rsidRPr="000D23F9" w:rsidRDefault="000D23F9" w:rsidP="000D23F9">
            <w:pPr>
              <w:jc w:val="left"/>
              <w:rPr>
                <w:rFonts w:eastAsia="Times New Roman"/>
                <w:sz w:val="18"/>
                <w:szCs w:val="18"/>
              </w:rPr>
            </w:pPr>
            <w:r w:rsidRPr="000D23F9">
              <w:rPr>
                <w:rFonts w:eastAsia="Times New Roman"/>
                <w:sz w:val="18"/>
                <w:szCs w:val="18"/>
              </w:rPr>
              <w:t>-0.497</w:t>
            </w:r>
          </w:p>
        </w:tc>
        <w:tc>
          <w:tcPr>
            <w:tcW w:w="0" w:type="auto"/>
            <w:tcMar>
              <w:top w:w="30" w:type="dxa"/>
              <w:left w:w="45" w:type="dxa"/>
              <w:bottom w:w="30" w:type="dxa"/>
              <w:right w:w="45" w:type="dxa"/>
            </w:tcMar>
            <w:vAlign w:val="bottom"/>
            <w:hideMark/>
          </w:tcPr>
          <w:p w14:paraId="798EEE8E" w14:textId="77777777" w:rsidR="000D23F9" w:rsidRPr="000D23F9" w:rsidRDefault="000D23F9" w:rsidP="000D23F9">
            <w:pPr>
              <w:jc w:val="left"/>
              <w:rPr>
                <w:rFonts w:eastAsia="Times New Roman"/>
                <w:sz w:val="18"/>
                <w:szCs w:val="18"/>
              </w:rPr>
            </w:pPr>
            <w:r w:rsidRPr="000D23F9">
              <w:rPr>
                <w:rFonts w:eastAsia="Times New Roman"/>
                <w:sz w:val="18"/>
                <w:szCs w:val="18"/>
              </w:rPr>
              <w:t>0.002</w:t>
            </w:r>
          </w:p>
        </w:tc>
        <w:tc>
          <w:tcPr>
            <w:tcW w:w="0" w:type="auto"/>
            <w:tcMar>
              <w:top w:w="30" w:type="dxa"/>
              <w:left w:w="45" w:type="dxa"/>
              <w:bottom w:w="30" w:type="dxa"/>
              <w:right w:w="45" w:type="dxa"/>
            </w:tcMar>
            <w:vAlign w:val="bottom"/>
            <w:hideMark/>
          </w:tcPr>
          <w:p w14:paraId="7B62BB2A" w14:textId="77777777" w:rsidR="000D23F9" w:rsidRPr="000D23F9" w:rsidRDefault="000D23F9" w:rsidP="000D23F9">
            <w:pPr>
              <w:jc w:val="left"/>
              <w:rPr>
                <w:rFonts w:eastAsia="Times New Roman"/>
                <w:sz w:val="18"/>
                <w:szCs w:val="18"/>
              </w:rPr>
            </w:pPr>
            <w:r w:rsidRPr="000D23F9">
              <w:rPr>
                <w:rFonts w:eastAsia="Times New Roman"/>
                <w:sz w:val="18"/>
                <w:szCs w:val="18"/>
              </w:rPr>
              <w:t>0.197</w:t>
            </w:r>
          </w:p>
        </w:tc>
        <w:tc>
          <w:tcPr>
            <w:tcW w:w="0" w:type="auto"/>
            <w:tcMar>
              <w:top w:w="30" w:type="dxa"/>
              <w:left w:w="45" w:type="dxa"/>
              <w:bottom w:w="30" w:type="dxa"/>
              <w:right w:w="45" w:type="dxa"/>
            </w:tcMar>
            <w:vAlign w:val="bottom"/>
            <w:hideMark/>
          </w:tcPr>
          <w:p w14:paraId="15B32495" w14:textId="77777777" w:rsidR="000D23F9" w:rsidRPr="000D23F9" w:rsidRDefault="000D23F9" w:rsidP="000D23F9">
            <w:pPr>
              <w:jc w:val="left"/>
              <w:rPr>
                <w:rFonts w:eastAsia="Times New Roman"/>
                <w:sz w:val="20"/>
                <w:szCs w:val="20"/>
              </w:rPr>
            </w:pPr>
            <w:r w:rsidRPr="000D23F9">
              <w:rPr>
                <w:rFonts w:eastAsia="Times New Roman"/>
                <w:sz w:val="20"/>
                <w:szCs w:val="20"/>
              </w:rPr>
              <w:t>-1.115</w:t>
            </w:r>
          </w:p>
        </w:tc>
      </w:tr>
      <w:tr w:rsidR="00575916" w:rsidRPr="000D23F9" w14:paraId="430297C8" w14:textId="77777777" w:rsidTr="000D23F9">
        <w:trPr>
          <w:trHeight w:val="315"/>
          <w:tblCellSpacing w:w="0" w:type="dxa"/>
        </w:trPr>
        <w:tc>
          <w:tcPr>
            <w:tcW w:w="0" w:type="auto"/>
            <w:tcMar>
              <w:top w:w="30" w:type="dxa"/>
              <w:left w:w="45" w:type="dxa"/>
              <w:bottom w:w="30" w:type="dxa"/>
              <w:right w:w="45" w:type="dxa"/>
            </w:tcMar>
            <w:vAlign w:val="bottom"/>
            <w:hideMark/>
          </w:tcPr>
          <w:p w14:paraId="5572A951" w14:textId="77777777" w:rsidR="000D23F9" w:rsidRPr="000D23F9" w:rsidRDefault="000D23F9" w:rsidP="000D23F9">
            <w:pPr>
              <w:jc w:val="left"/>
              <w:rPr>
                <w:rFonts w:eastAsia="Times New Roman"/>
                <w:sz w:val="18"/>
                <w:szCs w:val="18"/>
              </w:rPr>
            </w:pPr>
            <w:r w:rsidRPr="000D23F9">
              <w:rPr>
                <w:rFonts w:eastAsia="Times New Roman"/>
                <w:sz w:val="18"/>
                <w:szCs w:val="18"/>
              </w:rPr>
              <w:t>EOS_Price_LogReturn</w:t>
            </w:r>
          </w:p>
        </w:tc>
        <w:tc>
          <w:tcPr>
            <w:tcW w:w="0" w:type="auto"/>
            <w:tcMar>
              <w:top w:w="30" w:type="dxa"/>
              <w:left w:w="45" w:type="dxa"/>
              <w:bottom w:w="30" w:type="dxa"/>
              <w:right w:w="45" w:type="dxa"/>
            </w:tcMar>
            <w:vAlign w:val="bottom"/>
            <w:hideMark/>
          </w:tcPr>
          <w:p w14:paraId="2AD67E97"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01C32B7E" w14:textId="77777777" w:rsidR="000D23F9" w:rsidRPr="000D23F9" w:rsidRDefault="000D23F9" w:rsidP="000D23F9">
            <w:pPr>
              <w:jc w:val="left"/>
              <w:rPr>
                <w:rFonts w:eastAsia="Times New Roman"/>
                <w:sz w:val="18"/>
                <w:szCs w:val="18"/>
              </w:rPr>
            </w:pPr>
            <w:r w:rsidRPr="000D23F9">
              <w:rPr>
                <w:rFonts w:eastAsia="Times New Roman"/>
                <w:sz w:val="18"/>
                <w:szCs w:val="18"/>
              </w:rPr>
              <w:t>0.053</w:t>
            </w:r>
          </w:p>
        </w:tc>
        <w:tc>
          <w:tcPr>
            <w:tcW w:w="0" w:type="auto"/>
            <w:tcMar>
              <w:top w:w="30" w:type="dxa"/>
              <w:left w:w="45" w:type="dxa"/>
              <w:bottom w:w="30" w:type="dxa"/>
              <w:right w:w="45" w:type="dxa"/>
            </w:tcMar>
            <w:vAlign w:val="bottom"/>
            <w:hideMark/>
          </w:tcPr>
          <w:p w14:paraId="376842F0" w14:textId="77777777" w:rsidR="000D23F9" w:rsidRPr="000D23F9" w:rsidRDefault="000D23F9" w:rsidP="000D23F9">
            <w:pPr>
              <w:jc w:val="left"/>
              <w:rPr>
                <w:rFonts w:eastAsia="Times New Roman"/>
                <w:sz w:val="18"/>
                <w:szCs w:val="18"/>
              </w:rPr>
            </w:pPr>
            <w:r w:rsidRPr="000D23F9">
              <w:rPr>
                <w:rFonts w:eastAsia="Times New Roman"/>
                <w:sz w:val="18"/>
                <w:szCs w:val="18"/>
              </w:rPr>
              <w:t>-0.355</w:t>
            </w:r>
          </w:p>
        </w:tc>
        <w:tc>
          <w:tcPr>
            <w:tcW w:w="0" w:type="auto"/>
            <w:tcMar>
              <w:top w:w="30" w:type="dxa"/>
              <w:left w:w="45" w:type="dxa"/>
              <w:bottom w:w="30" w:type="dxa"/>
              <w:right w:w="45" w:type="dxa"/>
            </w:tcMar>
            <w:vAlign w:val="bottom"/>
            <w:hideMark/>
          </w:tcPr>
          <w:p w14:paraId="35DCB394"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6EE1FCB2" w14:textId="77777777" w:rsidR="000D23F9" w:rsidRPr="000D23F9" w:rsidRDefault="000D23F9" w:rsidP="000D23F9">
            <w:pPr>
              <w:jc w:val="left"/>
              <w:rPr>
                <w:rFonts w:eastAsia="Times New Roman"/>
                <w:sz w:val="18"/>
                <w:szCs w:val="18"/>
              </w:rPr>
            </w:pPr>
            <w:r w:rsidRPr="000D23F9">
              <w:rPr>
                <w:rFonts w:eastAsia="Times New Roman"/>
                <w:sz w:val="18"/>
                <w:szCs w:val="18"/>
              </w:rPr>
              <w:t>0.304</w:t>
            </w:r>
          </w:p>
        </w:tc>
        <w:tc>
          <w:tcPr>
            <w:tcW w:w="0" w:type="auto"/>
            <w:tcMar>
              <w:top w:w="30" w:type="dxa"/>
              <w:left w:w="45" w:type="dxa"/>
              <w:bottom w:w="30" w:type="dxa"/>
              <w:right w:w="45" w:type="dxa"/>
            </w:tcMar>
            <w:vAlign w:val="bottom"/>
            <w:hideMark/>
          </w:tcPr>
          <w:p w14:paraId="6EA820E3" w14:textId="77777777" w:rsidR="000D23F9" w:rsidRPr="000D23F9" w:rsidRDefault="000D23F9" w:rsidP="000D23F9">
            <w:pPr>
              <w:jc w:val="left"/>
              <w:rPr>
                <w:rFonts w:eastAsia="Times New Roman"/>
                <w:sz w:val="20"/>
                <w:szCs w:val="20"/>
              </w:rPr>
            </w:pPr>
            <w:r w:rsidRPr="000D23F9">
              <w:rPr>
                <w:rFonts w:eastAsia="Times New Roman"/>
                <w:sz w:val="20"/>
                <w:szCs w:val="20"/>
              </w:rPr>
              <w:t>0.219</w:t>
            </w:r>
          </w:p>
        </w:tc>
      </w:tr>
      <w:tr w:rsidR="00575916" w:rsidRPr="000D23F9" w14:paraId="234111EA" w14:textId="77777777" w:rsidTr="000D23F9">
        <w:trPr>
          <w:trHeight w:val="315"/>
          <w:tblCellSpacing w:w="0" w:type="dxa"/>
        </w:trPr>
        <w:tc>
          <w:tcPr>
            <w:tcW w:w="0" w:type="auto"/>
            <w:tcMar>
              <w:top w:w="30" w:type="dxa"/>
              <w:left w:w="45" w:type="dxa"/>
              <w:bottom w:w="30" w:type="dxa"/>
              <w:right w:w="45" w:type="dxa"/>
            </w:tcMar>
            <w:vAlign w:val="bottom"/>
            <w:hideMark/>
          </w:tcPr>
          <w:p w14:paraId="55859C1C" w14:textId="77777777" w:rsidR="000D23F9" w:rsidRPr="000D23F9" w:rsidRDefault="000D23F9" w:rsidP="000D23F9">
            <w:pPr>
              <w:jc w:val="left"/>
              <w:rPr>
                <w:rFonts w:eastAsia="Times New Roman"/>
                <w:sz w:val="18"/>
                <w:szCs w:val="18"/>
              </w:rPr>
            </w:pPr>
            <w:r w:rsidRPr="000D23F9">
              <w:rPr>
                <w:rFonts w:eastAsia="Times New Roman"/>
                <w:sz w:val="18"/>
                <w:szCs w:val="18"/>
              </w:rPr>
              <w:t>ETC_Price_LogReturn</w:t>
            </w:r>
          </w:p>
        </w:tc>
        <w:tc>
          <w:tcPr>
            <w:tcW w:w="0" w:type="auto"/>
            <w:tcMar>
              <w:top w:w="30" w:type="dxa"/>
              <w:left w:w="45" w:type="dxa"/>
              <w:bottom w:w="30" w:type="dxa"/>
              <w:right w:w="45" w:type="dxa"/>
            </w:tcMar>
            <w:vAlign w:val="bottom"/>
            <w:hideMark/>
          </w:tcPr>
          <w:p w14:paraId="01C2D0D1"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29D191F5" w14:textId="77777777" w:rsidR="000D23F9" w:rsidRPr="000D23F9" w:rsidRDefault="000D23F9" w:rsidP="000D23F9">
            <w:pPr>
              <w:jc w:val="left"/>
              <w:rPr>
                <w:rFonts w:eastAsia="Times New Roman"/>
                <w:sz w:val="18"/>
                <w:szCs w:val="18"/>
              </w:rPr>
            </w:pPr>
            <w:r w:rsidRPr="000D23F9">
              <w:rPr>
                <w:rFonts w:eastAsia="Times New Roman"/>
                <w:sz w:val="18"/>
                <w:szCs w:val="18"/>
              </w:rPr>
              <w:t>0.055</w:t>
            </w:r>
          </w:p>
        </w:tc>
        <w:tc>
          <w:tcPr>
            <w:tcW w:w="0" w:type="auto"/>
            <w:tcMar>
              <w:top w:w="30" w:type="dxa"/>
              <w:left w:w="45" w:type="dxa"/>
              <w:bottom w:w="30" w:type="dxa"/>
              <w:right w:w="45" w:type="dxa"/>
            </w:tcMar>
            <w:vAlign w:val="bottom"/>
            <w:hideMark/>
          </w:tcPr>
          <w:p w14:paraId="67D9280A" w14:textId="77777777" w:rsidR="000D23F9" w:rsidRPr="000D23F9" w:rsidRDefault="000D23F9" w:rsidP="000D23F9">
            <w:pPr>
              <w:jc w:val="left"/>
              <w:rPr>
                <w:rFonts w:eastAsia="Times New Roman"/>
                <w:sz w:val="18"/>
                <w:szCs w:val="18"/>
              </w:rPr>
            </w:pPr>
            <w:r w:rsidRPr="000D23F9">
              <w:rPr>
                <w:rFonts w:eastAsia="Times New Roman"/>
                <w:sz w:val="18"/>
                <w:szCs w:val="18"/>
              </w:rPr>
              <w:t>-0.423</w:t>
            </w:r>
          </w:p>
        </w:tc>
        <w:tc>
          <w:tcPr>
            <w:tcW w:w="0" w:type="auto"/>
            <w:tcMar>
              <w:top w:w="30" w:type="dxa"/>
              <w:left w:w="45" w:type="dxa"/>
              <w:bottom w:w="30" w:type="dxa"/>
              <w:right w:w="45" w:type="dxa"/>
            </w:tcMar>
            <w:vAlign w:val="bottom"/>
            <w:hideMark/>
          </w:tcPr>
          <w:p w14:paraId="10E1F5C8"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479EAD95" w14:textId="77777777" w:rsidR="000D23F9" w:rsidRPr="000D23F9" w:rsidRDefault="000D23F9" w:rsidP="000D23F9">
            <w:pPr>
              <w:jc w:val="left"/>
              <w:rPr>
                <w:rFonts w:eastAsia="Times New Roman"/>
                <w:sz w:val="18"/>
                <w:szCs w:val="18"/>
              </w:rPr>
            </w:pPr>
            <w:r w:rsidRPr="000D23F9">
              <w:rPr>
                <w:rFonts w:eastAsia="Times New Roman"/>
                <w:sz w:val="18"/>
                <w:szCs w:val="18"/>
              </w:rPr>
              <w:t>0.300</w:t>
            </w:r>
          </w:p>
        </w:tc>
        <w:tc>
          <w:tcPr>
            <w:tcW w:w="0" w:type="auto"/>
            <w:tcMar>
              <w:top w:w="30" w:type="dxa"/>
              <w:left w:w="45" w:type="dxa"/>
              <w:bottom w:w="30" w:type="dxa"/>
              <w:right w:w="45" w:type="dxa"/>
            </w:tcMar>
            <w:vAlign w:val="bottom"/>
            <w:hideMark/>
          </w:tcPr>
          <w:p w14:paraId="2D760240" w14:textId="77777777" w:rsidR="000D23F9" w:rsidRPr="000D23F9" w:rsidRDefault="000D23F9" w:rsidP="000D23F9">
            <w:pPr>
              <w:jc w:val="left"/>
              <w:rPr>
                <w:rFonts w:eastAsia="Times New Roman"/>
                <w:sz w:val="20"/>
                <w:szCs w:val="20"/>
              </w:rPr>
            </w:pPr>
            <w:r w:rsidRPr="000D23F9">
              <w:rPr>
                <w:rFonts w:eastAsia="Times New Roman"/>
                <w:sz w:val="20"/>
                <w:szCs w:val="20"/>
              </w:rPr>
              <w:t>-0.824</w:t>
            </w:r>
          </w:p>
        </w:tc>
      </w:tr>
      <w:tr w:rsidR="00575916" w:rsidRPr="000D23F9" w14:paraId="607689B0" w14:textId="77777777" w:rsidTr="000D23F9">
        <w:trPr>
          <w:trHeight w:val="315"/>
          <w:tblCellSpacing w:w="0" w:type="dxa"/>
        </w:trPr>
        <w:tc>
          <w:tcPr>
            <w:tcW w:w="0" w:type="auto"/>
            <w:tcMar>
              <w:top w:w="30" w:type="dxa"/>
              <w:left w:w="45" w:type="dxa"/>
              <w:bottom w:w="30" w:type="dxa"/>
              <w:right w:w="45" w:type="dxa"/>
            </w:tcMar>
            <w:vAlign w:val="bottom"/>
            <w:hideMark/>
          </w:tcPr>
          <w:p w14:paraId="12590E7C" w14:textId="77777777" w:rsidR="000D23F9" w:rsidRPr="000D23F9" w:rsidRDefault="000D23F9" w:rsidP="000D23F9">
            <w:pPr>
              <w:jc w:val="left"/>
              <w:rPr>
                <w:rFonts w:eastAsia="Times New Roman"/>
                <w:sz w:val="18"/>
                <w:szCs w:val="18"/>
              </w:rPr>
            </w:pPr>
            <w:r w:rsidRPr="000D23F9">
              <w:rPr>
                <w:rFonts w:eastAsia="Times New Roman"/>
                <w:sz w:val="18"/>
                <w:szCs w:val="18"/>
              </w:rPr>
              <w:t>ETH_Price_LogReturn</w:t>
            </w:r>
          </w:p>
        </w:tc>
        <w:tc>
          <w:tcPr>
            <w:tcW w:w="0" w:type="auto"/>
            <w:tcMar>
              <w:top w:w="30" w:type="dxa"/>
              <w:left w:w="45" w:type="dxa"/>
              <w:bottom w:w="30" w:type="dxa"/>
              <w:right w:w="45" w:type="dxa"/>
            </w:tcMar>
            <w:vAlign w:val="bottom"/>
            <w:hideMark/>
          </w:tcPr>
          <w:p w14:paraId="7D8D61AB"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33E8C6EC" w14:textId="77777777" w:rsidR="000D23F9" w:rsidRPr="000D23F9" w:rsidRDefault="000D23F9" w:rsidP="000D23F9">
            <w:pPr>
              <w:jc w:val="left"/>
              <w:rPr>
                <w:rFonts w:eastAsia="Times New Roman"/>
                <w:sz w:val="18"/>
                <w:szCs w:val="18"/>
              </w:rPr>
            </w:pPr>
            <w:r w:rsidRPr="000D23F9">
              <w:rPr>
                <w:rFonts w:eastAsia="Times New Roman"/>
                <w:sz w:val="18"/>
                <w:szCs w:val="18"/>
              </w:rPr>
              <w:t>0.052</w:t>
            </w:r>
          </w:p>
        </w:tc>
        <w:tc>
          <w:tcPr>
            <w:tcW w:w="0" w:type="auto"/>
            <w:tcMar>
              <w:top w:w="30" w:type="dxa"/>
              <w:left w:w="45" w:type="dxa"/>
              <w:bottom w:w="30" w:type="dxa"/>
              <w:right w:w="45" w:type="dxa"/>
            </w:tcMar>
            <w:vAlign w:val="bottom"/>
            <w:hideMark/>
          </w:tcPr>
          <w:p w14:paraId="0424117F" w14:textId="77777777" w:rsidR="000D23F9" w:rsidRPr="000D23F9" w:rsidRDefault="000D23F9" w:rsidP="000D23F9">
            <w:pPr>
              <w:jc w:val="left"/>
              <w:rPr>
                <w:rFonts w:eastAsia="Times New Roman"/>
                <w:sz w:val="18"/>
                <w:szCs w:val="18"/>
              </w:rPr>
            </w:pPr>
            <w:r w:rsidRPr="000D23F9">
              <w:rPr>
                <w:rFonts w:eastAsia="Times New Roman"/>
                <w:sz w:val="18"/>
                <w:szCs w:val="18"/>
              </w:rPr>
              <w:t>-0.547</w:t>
            </w:r>
          </w:p>
        </w:tc>
        <w:tc>
          <w:tcPr>
            <w:tcW w:w="0" w:type="auto"/>
            <w:tcMar>
              <w:top w:w="30" w:type="dxa"/>
              <w:left w:w="45" w:type="dxa"/>
              <w:bottom w:w="30" w:type="dxa"/>
              <w:right w:w="45" w:type="dxa"/>
            </w:tcMar>
            <w:vAlign w:val="bottom"/>
            <w:hideMark/>
          </w:tcPr>
          <w:p w14:paraId="76BFECBB"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3BE9B998" w14:textId="77777777" w:rsidR="000D23F9" w:rsidRPr="000D23F9" w:rsidRDefault="000D23F9" w:rsidP="000D23F9">
            <w:pPr>
              <w:jc w:val="left"/>
              <w:rPr>
                <w:rFonts w:eastAsia="Times New Roman"/>
                <w:sz w:val="18"/>
                <w:szCs w:val="18"/>
              </w:rPr>
            </w:pPr>
            <w:r w:rsidRPr="000D23F9">
              <w:rPr>
                <w:rFonts w:eastAsia="Times New Roman"/>
                <w:sz w:val="18"/>
                <w:szCs w:val="18"/>
              </w:rPr>
              <w:t>0.234</w:t>
            </w:r>
          </w:p>
        </w:tc>
        <w:tc>
          <w:tcPr>
            <w:tcW w:w="0" w:type="auto"/>
            <w:tcMar>
              <w:top w:w="30" w:type="dxa"/>
              <w:left w:w="45" w:type="dxa"/>
              <w:bottom w:w="30" w:type="dxa"/>
              <w:right w:w="45" w:type="dxa"/>
            </w:tcMar>
            <w:vAlign w:val="bottom"/>
            <w:hideMark/>
          </w:tcPr>
          <w:p w14:paraId="1081D935" w14:textId="77777777" w:rsidR="000D23F9" w:rsidRPr="000D23F9" w:rsidRDefault="000D23F9" w:rsidP="000D23F9">
            <w:pPr>
              <w:jc w:val="left"/>
              <w:rPr>
                <w:rFonts w:eastAsia="Times New Roman"/>
                <w:sz w:val="20"/>
                <w:szCs w:val="20"/>
              </w:rPr>
            </w:pPr>
            <w:r w:rsidRPr="000D23F9">
              <w:rPr>
                <w:rFonts w:eastAsia="Times New Roman"/>
                <w:sz w:val="20"/>
                <w:szCs w:val="20"/>
              </w:rPr>
              <w:t>-1.107</w:t>
            </w:r>
          </w:p>
        </w:tc>
      </w:tr>
      <w:tr w:rsidR="00575916" w:rsidRPr="000D23F9" w14:paraId="4B914DF8" w14:textId="77777777" w:rsidTr="000D23F9">
        <w:trPr>
          <w:trHeight w:val="315"/>
          <w:tblCellSpacing w:w="0" w:type="dxa"/>
        </w:trPr>
        <w:tc>
          <w:tcPr>
            <w:tcW w:w="0" w:type="auto"/>
            <w:tcMar>
              <w:top w:w="30" w:type="dxa"/>
              <w:left w:w="45" w:type="dxa"/>
              <w:bottom w:w="30" w:type="dxa"/>
              <w:right w:w="45" w:type="dxa"/>
            </w:tcMar>
            <w:vAlign w:val="bottom"/>
            <w:hideMark/>
          </w:tcPr>
          <w:p w14:paraId="3E8D110F" w14:textId="77777777" w:rsidR="000D23F9" w:rsidRPr="000D23F9" w:rsidRDefault="000D23F9" w:rsidP="000D23F9">
            <w:pPr>
              <w:jc w:val="left"/>
              <w:rPr>
                <w:rFonts w:eastAsia="Times New Roman"/>
                <w:sz w:val="18"/>
                <w:szCs w:val="18"/>
              </w:rPr>
            </w:pPr>
            <w:r w:rsidRPr="000D23F9">
              <w:rPr>
                <w:rFonts w:eastAsia="Times New Roman"/>
                <w:sz w:val="18"/>
                <w:szCs w:val="18"/>
              </w:rPr>
              <w:t>IOTA_Price_LogReturn</w:t>
            </w:r>
          </w:p>
        </w:tc>
        <w:tc>
          <w:tcPr>
            <w:tcW w:w="0" w:type="auto"/>
            <w:tcMar>
              <w:top w:w="30" w:type="dxa"/>
              <w:left w:w="45" w:type="dxa"/>
              <w:bottom w:w="30" w:type="dxa"/>
              <w:right w:w="45" w:type="dxa"/>
            </w:tcMar>
            <w:vAlign w:val="bottom"/>
            <w:hideMark/>
          </w:tcPr>
          <w:p w14:paraId="44D44A69"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1F376F72" w14:textId="77777777" w:rsidR="000D23F9" w:rsidRPr="000D23F9" w:rsidRDefault="000D23F9" w:rsidP="000D23F9">
            <w:pPr>
              <w:jc w:val="left"/>
              <w:rPr>
                <w:rFonts w:eastAsia="Times New Roman"/>
                <w:sz w:val="18"/>
                <w:szCs w:val="18"/>
              </w:rPr>
            </w:pPr>
            <w:r w:rsidRPr="000D23F9">
              <w:rPr>
                <w:rFonts w:eastAsia="Times New Roman"/>
                <w:sz w:val="18"/>
                <w:szCs w:val="18"/>
              </w:rPr>
              <w:t>0.031</w:t>
            </w:r>
          </w:p>
        </w:tc>
        <w:tc>
          <w:tcPr>
            <w:tcW w:w="0" w:type="auto"/>
            <w:tcMar>
              <w:top w:w="30" w:type="dxa"/>
              <w:left w:w="45" w:type="dxa"/>
              <w:bottom w:w="30" w:type="dxa"/>
              <w:right w:w="45" w:type="dxa"/>
            </w:tcMar>
            <w:vAlign w:val="bottom"/>
            <w:hideMark/>
          </w:tcPr>
          <w:p w14:paraId="2CBB1EF7" w14:textId="77777777" w:rsidR="000D23F9" w:rsidRPr="000D23F9" w:rsidRDefault="000D23F9" w:rsidP="000D23F9">
            <w:pPr>
              <w:jc w:val="left"/>
              <w:rPr>
                <w:rFonts w:eastAsia="Times New Roman"/>
                <w:sz w:val="18"/>
                <w:szCs w:val="18"/>
              </w:rPr>
            </w:pPr>
            <w:r w:rsidRPr="000D23F9">
              <w:rPr>
                <w:rFonts w:eastAsia="Times New Roman"/>
                <w:sz w:val="18"/>
                <w:szCs w:val="18"/>
              </w:rPr>
              <w:t>-0.304</w:t>
            </w:r>
          </w:p>
        </w:tc>
        <w:tc>
          <w:tcPr>
            <w:tcW w:w="0" w:type="auto"/>
            <w:tcMar>
              <w:top w:w="30" w:type="dxa"/>
              <w:left w:w="45" w:type="dxa"/>
              <w:bottom w:w="30" w:type="dxa"/>
              <w:right w:w="45" w:type="dxa"/>
            </w:tcMar>
            <w:vAlign w:val="bottom"/>
            <w:hideMark/>
          </w:tcPr>
          <w:p w14:paraId="219FA633"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04B7BC69" w14:textId="77777777" w:rsidR="000D23F9" w:rsidRPr="000D23F9" w:rsidRDefault="000D23F9" w:rsidP="000D23F9">
            <w:pPr>
              <w:jc w:val="left"/>
              <w:rPr>
                <w:rFonts w:eastAsia="Times New Roman"/>
                <w:sz w:val="18"/>
                <w:szCs w:val="18"/>
              </w:rPr>
            </w:pPr>
            <w:r w:rsidRPr="000D23F9">
              <w:rPr>
                <w:rFonts w:eastAsia="Times New Roman"/>
                <w:sz w:val="18"/>
                <w:szCs w:val="18"/>
              </w:rPr>
              <w:t>0.267</w:t>
            </w:r>
          </w:p>
        </w:tc>
        <w:tc>
          <w:tcPr>
            <w:tcW w:w="0" w:type="auto"/>
            <w:tcMar>
              <w:top w:w="30" w:type="dxa"/>
              <w:left w:w="45" w:type="dxa"/>
              <w:bottom w:w="30" w:type="dxa"/>
              <w:right w:w="45" w:type="dxa"/>
            </w:tcMar>
            <w:vAlign w:val="bottom"/>
            <w:hideMark/>
          </w:tcPr>
          <w:p w14:paraId="17C3BF5F" w14:textId="77777777" w:rsidR="000D23F9" w:rsidRPr="000D23F9" w:rsidRDefault="000D23F9" w:rsidP="000D23F9">
            <w:pPr>
              <w:jc w:val="left"/>
              <w:rPr>
                <w:rFonts w:eastAsia="Times New Roman"/>
                <w:sz w:val="20"/>
                <w:szCs w:val="20"/>
              </w:rPr>
            </w:pPr>
            <w:r w:rsidRPr="000D23F9">
              <w:rPr>
                <w:rFonts w:eastAsia="Times New Roman"/>
                <w:sz w:val="20"/>
                <w:szCs w:val="20"/>
              </w:rPr>
              <w:t>0.475</w:t>
            </w:r>
          </w:p>
        </w:tc>
      </w:tr>
      <w:tr w:rsidR="00575916" w:rsidRPr="000D23F9" w14:paraId="35BB2074" w14:textId="77777777" w:rsidTr="000D23F9">
        <w:trPr>
          <w:trHeight w:val="315"/>
          <w:tblCellSpacing w:w="0" w:type="dxa"/>
        </w:trPr>
        <w:tc>
          <w:tcPr>
            <w:tcW w:w="0" w:type="auto"/>
            <w:tcMar>
              <w:top w:w="30" w:type="dxa"/>
              <w:left w:w="45" w:type="dxa"/>
              <w:bottom w:w="30" w:type="dxa"/>
              <w:right w:w="45" w:type="dxa"/>
            </w:tcMar>
            <w:vAlign w:val="bottom"/>
            <w:hideMark/>
          </w:tcPr>
          <w:p w14:paraId="2068EE40" w14:textId="77777777" w:rsidR="000D23F9" w:rsidRPr="000D23F9" w:rsidRDefault="000D23F9" w:rsidP="000D23F9">
            <w:pPr>
              <w:jc w:val="left"/>
              <w:rPr>
                <w:rFonts w:eastAsia="Times New Roman"/>
                <w:sz w:val="18"/>
                <w:szCs w:val="18"/>
              </w:rPr>
            </w:pPr>
            <w:r w:rsidRPr="000D23F9">
              <w:rPr>
                <w:rFonts w:eastAsia="Times New Roman"/>
                <w:sz w:val="18"/>
                <w:szCs w:val="18"/>
              </w:rPr>
              <w:t>IOTA_Volume_LogReturn</w:t>
            </w:r>
          </w:p>
        </w:tc>
        <w:tc>
          <w:tcPr>
            <w:tcW w:w="0" w:type="auto"/>
            <w:tcMar>
              <w:top w:w="30" w:type="dxa"/>
              <w:left w:w="45" w:type="dxa"/>
              <w:bottom w:w="30" w:type="dxa"/>
              <w:right w:w="45" w:type="dxa"/>
            </w:tcMar>
            <w:vAlign w:val="bottom"/>
            <w:hideMark/>
          </w:tcPr>
          <w:p w14:paraId="7488C7D7"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3E6784F5" w14:textId="77777777" w:rsidR="000D23F9" w:rsidRPr="000D23F9" w:rsidRDefault="000D23F9" w:rsidP="000D23F9">
            <w:pPr>
              <w:jc w:val="left"/>
              <w:rPr>
                <w:rFonts w:eastAsia="Times New Roman"/>
                <w:sz w:val="18"/>
                <w:szCs w:val="18"/>
              </w:rPr>
            </w:pPr>
            <w:r w:rsidRPr="000D23F9">
              <w:rPr>
                <w:rFonts w:eastAsia="Times New Roman"/>
                <w:sz w:val="18"/>
                <w:szCs w:val="18"/>
              </w:rPr>
              <w:t>0.388</w:t>
            </w:r>
          </w:p>
        </w:tc>
        <w:tc>
          <w:tcPr>
            <w:tcW w:w="0" w:type="auto"/>
            <w:tcMar>
              <w:top w:w="30" w:type="dxa"/>
              <w:left w:w="45" w:type="dxa"/>
              <w:bottom w:w="30" w:type="dxa"/>
              <w:right w:w="45" w:type="dxa"/>
            </w:tcMar>
            <w:vAlign w:val="bottom"/>
            <w:hideMark/>
          </w:tcPr>
          <w:p w14:paraId="24647C9A" w14:textId="77777777" w:rsidR="000D23F9" w:rsidRPr="000D23F9" w:rsidRDefault="000D23F9" w:rsidP="000D23F9">
            <w:pPr>
              <w:jc w:val="left"/>
              <w:rPr>
                <w:rFonts w:eastAsia="Times New Roman"/>
                <w:sz w:val="18"/>
                <w:szCs w:val="18"/>
              </w:rPr>
            </w:pPr>
            <w:r w:rsidRPr="000D23F9">
              <w:rPr>
                <w:rFonts w:eastAsia="Times New Roman"/>
                <w:sz w:val="18"/>
                <w:szCs w:val="18"/>
              </w:rPr>
              <w:t>-1.731</w:t>
            </w:r>
          </w:p>
        </w:tc>
        <w:tc>
          <w:tcPr>
            <w:tcW w:w="0" w:type="auto"/>
            <w:tcMar>
              <w:top w:w="30" w:type="dxa"/>
              <w:left w:w="45" w:type="dxa"/>
              <w:bottom w:w="30" w:type="dxa"/>
              <w:right w:w="45" w:type="dxa"/>
            </w:tcMar>
            <w:vAlign w:val="bottom"/>
            <w:hideMark/>
          </w:tcPr>
          <w:p w14:paraId="3E0CF25E" w14:textId="77777777" w:rsidR="000D23F9" w:rsidRPr="000D23F9" w:rsidRDefault="000D23F9" w:rsidP="000D23F9">
            <w:pPr>
              <w:jc w:val="left"/>
              <w:rPr>
                <w:rFonts w:eastAsia="Times New Roman"/>
                <w:sz w:val="18"/>
                <w:szCs w:val="18"/>
              </w:rPr>
            </w:pPr>
            <w:r w:rsidRPr="000D23F9">
              <w:rPr>
                <w:rFonts w:eastAsia="Times New Roman"/>
                <w:sz w:val="18"/>
                <w:szCs w:val="18"/>
              </w:rPr>
              <w:t>-0.023</w:t>
            </w:r>
          </w:p>
        </w:tc>
        <w:tc>
          <w:tcPr>
            <w:tcW w:w="0" w:type="auto"/>
            <w:tcMar>
              <w:top w:w="30" w:type="dxa"/>
              <w:left w:w="45" w:type="dxa"/>
              <w:bottom w:w="30" w:type="dxa"/>
              <w:right w:w="45" w:type="dxa"/>
            </w:tcMar>
            <w:vAlign w:val="bottom"/>
            <w:hideMark/>
          </w:tcPr>
          <w:p w14:paraId="11BAD27F" w14:textId="77777777" w:rsidR="000D23F9" w:rsidRPr="000D23F9" w:rsidRDefault="000D23F9" w:rsidP="000D23F9">
            <w:pPr>
              <w:jc w:val="left"/>
              <w:rPr>
                <w:rFonts w:eastAsia="Times New Roman"/>
                <w:sz w:val="18"/>
                <w:szCs w:val="18"/>
              </w:rPr>
            </w:pPr>
            <w:r w:rsidRPr="000D23F9">
              <w:rPr>
                <w:rFonts w:eastAsia="Times New Roman"/>
                <w:sz w:val="18"/>
                <w:szCs w:val="18"/>
              </w:rPr>
              <w:t>1.825</w:t>
            </w:r>
          </w:p>
        </w:tc>
        <w:tc>
          <w:tcPr>
            <w:tcW w:w="0" w:type="auto"/>
            <w:tcMar>
              <w:top w:w="30" w:type="dxa"/>
              <w:left w:w="45" w:type="dxa"/>
              <w:bottom w:w="30" w:type="dxa"/>
              <w:right w:w="45" w:type="dxa"/>
            </w:tcMar>
            <w:vAlign w:val="bottom"/>
            <w:hideMark/>
          </w:tcPr>
          <w:p w14:paraId="472A1D84" w14:textId="77777777" w:rsidR="000D23F9" w:rsidRPr="000D23F9" w:rsidRDefault="000D23F9" w:rsidP="000D23F9">
            <w:pPr>
              <w:jc w:val="left"/>
              <w:rPr>
                <w:rFonts w:eastAsia="Times New Roman"/>
                <w:sz w:val="20"/>
                <w:szCs w:val="20"/>
              </w:rPr>
            </w:pPr>
            <w:r w:rsidRPr="000D23F9">
              <w:rPr>
                <w:rFonts w:eastAsia="Times New Roman"/>
                <w:sz w:val="20"/>
                <w:szCs w:val="20"/>
              </w:rPr>
              <w:t>0.449</w:t>
            </w:r>
          </w:p>
        </w:tc>
      </w:tr>
      <w:tr w:rsidR="00575916" w:rsidRPr="000D23F9" w14:paraId="7A145223" w14:textId="77777777" w:rsidTr="000D23F9">
        <w:trPr>
          <w:trHeight w:val="315"/>
          <w:tblCellSpacing w:w="0" w:type="dxa"/>
        </w:trPr>
        <w:tc>
          <w:tcPr>
            <w:tcW w:w="0" w:type="auto"/>
            <w:tcMar>
              <w:top w:w="30" w:type="dxa"/>
              <w:left w:w="45" w:type="dxa"/>
              <w:bottom w:w="30" w:type="dxa"/>
              <w:right w:w="45" w:type="dxa"/>
            </w:tcMar>
            <w:vAlign w:val="bottom"/>
            <w:hideMark/>
          </w:tcPr>
          <w:p w14:paraId="66D8D143" w14:textId="77777777" w:rsidR="000D23F9" w:rsidRPr="000D23F9" w:rsidRDefault="000D23F9" w:rsidP="000D23F9">
            <w:pPr>
              <w:jc w:val="left"/>
              <w:rPr>
                <w:rFonts w:eastAsia="Times New Roman"/>
                <w:sz w:val="18"/>
                <w:szCs w:val="18"/>
              </w:rPr>
            </w:pPr>
            <w:r w:rsidRPr="000D23F9">
              <w:rPr>
                <w:rFonts w:eastAsia="Times New Roman"/>
                <w:sz w:val="18"/>
                <w:szCs w:val="18"/>
              </w:rPr>
              <w:t>LTC_Price_LogReturn</w:t>
            </w:r>
          </w:p>
        </w:tc>
        <w:tc>
          <w:tcPr>
            <w:tcW w:w="0" w:type="auto"/>
            <w:tcMar>
              <w:top w:w="30" w:type="dxa"/>
              <w:left w:w="45" w:type="dxa"/>
              <w:bottom w:w="30" w:type="dxa"/>
              <w:right w:w="45" w:type="dxa"/>
            </w:tcMar>
            <w:vAlign w:val="bottom"/>
            <w:hideMark/>
          </w:tcPr>
          <w:p w14:paraId="26E0F05A"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1E716D96" w14:textId="77777777" w:rsidR="000D23F9" w:rsidRPr="000D23F9" w:rsidRDefault="000D23F9" w:rsidP="000D23F9">
            <w:pPr>
              <w:jc w:val="left"/>
              <w:rPr>
                <w:rFonts w:eastAsia="Times New Roman"/>
                <w:sz w:val="18"/>
                <w:szCs w:val="18"/>
              </w:rPr>
            </w:pPr>
            <w:r w:rsidRPr="000D23F9">
              <w:rPr>
                <w:rFonts w:eastAsia="Times New Roman"/>
                <w:sz w:val="18"/>
                <w:szCs w:val="18"/>
              </w:rPr>
              <w:t>0.056</w:t>
            </w:r>
          </w:p>
        </w:tc>
        <w:tc>
          <w:tcPr>
            <w:tcW w:w="0" w:type="auto"/>
            <w:tcMar>
              <w:top w:w="30" w:type="dxa"/>
              <w:left w:w="45" w:type="dxa"/>
              <w:bottom w:w="30" w:type="dxa"/>
              <w:right w:w="45" w:type="dxa"/>
            </w:tcMar>
            <w:vAlign w:val="bottom"/>
            <w:hideMark/>
          </w:tcPr>
          <w:p w14:paraId="0085D283" w14:textId="77777777" w:rsidR="000D23F9" w:rsidRPr="000D23F9" w:rsidRDefault="000D23F9" w:rsidP="000D23F9">
            <w:pPr>
              <w:jc w:val="left"/>
              <w:rPr>
                <w:rFonts w:eastAsia="Times New Roman"/>
                <w:sz w:val="18"/>
                <w:szCs w:val="18"/>
              </w:rPr>
            </w:pPr>
            <w:r w:rsidRPr="000D23F9">
              <w:rPr>
                <w:rFonts w:eastAsia="Times New Roman"/>
                <w:sz w:val="18"/>
                <w:szCs w:val="18"/>
              </w:rPr>
              <w:t>-0.438</w:t>
            </w:r>
          </w:p>
        </w:tc>
        <w:tc>
          <w:tcPr>
            <w:tcW w:w="0" w:type="auto"/>
            <w:tcMar>
              <w:top w:w="30" w:type="dxa"/>
              <w:left w:w="45" w:type="dxa"/>
              <w:bottom w:w="30" w:type="dxa"/>
              <w:right w:w="45" w:type="dxa"/>
            </w:tcMar>
            <w:vAlign w:val="bottom"/>
            <w:hideMark/>
          </w:tcPr>
          <w:p w14:paraId="28E995DA"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242690C2" w14:textId="77777777" w:rsidR="000D23F9" w:rsidRPr="000D23F9" w:rsidRDefault="000D23F9" w:rsidP="000D23F9">
            <w:pPr>
              <w:jc w:val="left"/>
              <w:rPr>
                <w:rFonts w:eastAsia="Times New Roman"/>
                <w:sz w:val="18"/>
                <w:szCs w:val="18"/>
              </w:rPr>
            </w:pPr>
            <w:r w:rsidRPr="000D23F9">
              <w:rPr>
                <w:rFonts w:eastAsia="Times New Roman"/>
                <w:sz w:val="18"/>
                <w:szCs w:val="18"/>
              </w:rPr>
              <w:t>0.388</w:t>
            </w:r>
          </w:p>
        </w:tc>
        <w:tc>
          <w:tcPr>
            <w:tcW w:w="0" w:type="auto"/>
            <w:tcMar>
              <w:top w:w="30" w:type="dxa"/>
              <w:left w:w="45" w:type="dxa"/>
              <w:bottom w:w="30" w:type="dxa"/>
              <w:right w:w="45" w:type="dxa"/>
            </w:tcMar>
            <w:vAlign w:val="bottom"/>
            <w:hideMark/>
          </w:tcPr>
          <w:p w14:paraId="768C292B" w14:textId="77777777" w:rsidR="000D23F9" w:rsidRPr="000D23F9" w:rsidRDefault="000D23F9" w:rsidP="000D23F9">
            <w:pPr>
              <w:jc w:val="left"/>
              <w:rPr>
                <w:rFonts w:eastAsia="Times New Roman"/>
                <w:sz w:val="20"/>
                <w:szCs w:val="20"/>
              </w:rPr>
            </w:pPr>
            <w:r w:rsidRPr="000D23F9">
              <w:rPr>
                <w:rFonts w:eastAsia="Times New Roman"/>
                <w:sz w:val="20"/>
                <w:szCs w:val="20"/>
              </w:rPr>
              <w:t>0.096</w:t>
            </w:r>
          </w:p>
        </w:tc>
      </w:tr>
      <w:tr w:rsidR="00575916" w:rsidRPr="000D23F9" w14:paraId="1BD6D335" w14:textId="77777777" w:rsidTr="000D23F9">
        <w:trPr>
          <w:trHeight w:val="315"/>
          <w:tblCellSpacing w:w="0" w:type="dxa"/>
        </w:trPr>
        <w:tc>
          <w:tcPr>
            <w:tcW w:w="0" w:type="auto"/>
            <w:tcMar>
              <w:top w:w="30" w:type="dxa"/>
              <w:left w:w="45" w:type="dxa"/>
              <w:bottom w:w="30" w:type="dxa"/>
              <w:right w:w="45" w:type="dxa"/>
            </w:tcMar>
            <w:vAlign w:val="bottom"/>
            <w:hideMark/>
          </w:tcPr>
          <w:p w14:paraId="78A00684" w14:textId="77777777" w:rsidR="000D23F9" w:rsidRPr="000D23F9" w:rsidRDefault="000D23F9" w:rsidP="000D23F9">
            <w:pPr>
              <w:jc w:val="left"/>
              <w:rPr>
                <w:rFonts w:eastAsia="Times New Roman"/>
                <w:sz w:val="18"/>
                <w:szCs w:val="18"/>
              </w:rPr>
            </w:pPr>
            <w:r w:rsidRPr="000D23F9">
              <w:rPr>
                <w:rFonts w:eastAsia="Times New Roman"/>
                <w:sz w:val="18"/>
                <w:szCs w:val="18"/>
              </w:rPr>
              <w:t>NEO_Price_LogReturn</w:t>
            </w:r>
          </w:p>
        </w:tc>
        <w:tc>
          <w:tcPr>
            <w:tcW w:w="0" w:type="auto"/>
            <w:tcMar>
              <w:top w:w="30" w:type="dxa"/>
              <w:left w:w="45" w:type="dxa"/>
              <w:bottom w:w="30" w:type="dxa"/>
              <w:right w:w="45" w:type="dxa"/>
            </w:tcMar>
            <w:vAlign w:val="bottom"/>
            <w:hideMark/>
          </w:tcPr>
          <w:p w14:paraId="2E26F542"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279BAFD5" w14:textId="77777777" w:rsidR="000D23F9" w:rsidRPr="000D23F9" w:rsidRDefault="000D23F9" w:rsidP="000D23F9">
            <w:pPr>
              <w:jc w:val="left"/>
              <w:rPr>
                <w:rFonts w:eastAsia="Times New Roman"/>
                <w:sz w:val="18"/>
                <w:szCs w:val="18"/>
              </w:rPr>
            </w:pPr>
            <w:r w:rsidRPr="000D23F9">
              <w:rPr>
                <w:rFonts w:eastAsia="Times New Roman"/>
                <w:sz w:val="18"/>
                <w:szCs w:val="18"/>
              </w:rPr>
              <w:t>0.060</w:t>
            </w:r>
          </w:p>
        </w:tc>
        <w:tc>
          <w:tcPr>
            <w:tcW w:w="0" w:type="auto"/>
            <w:tcMar>
              <w:top w:w="30" w:type="dxa"/>
              <w:left w:w="45" w:type="dxa"/>
              <w:bottom w:w="30" w:type="dxa"/>
              <w:right w:w="45" w:type="dxa"/>
            </w:tcMar>
            <w:vAlign w:val="bottom"/>
            <w:hideMark/>
          </w:tcPr>
          <w:p w14:paraId="1AB54377" w14:textId="77777777" w:rsidR="000D23F9" w:rsidRPr="000D23F9" w:rsidRDefault="000D23F9" w:rsidP="000D23F9">
            <w:pPr>
              <w:jc w:val="left"/>
              <w:rPr>
                <w:rFonts w:eastAsia="Times New Roman"/>
                <w:sz w:val="18"/>
                <w:szCs w:val="18"/>
              </w:rPr>
            </w:pPr>
            <w:r w:rsidRPr="000D23F9">
              <w:rPr>
                <w:rFonts w:eastAsia="Times New Roman"/>
                <w:sz w:val="18"/>
                <w:szCs w:val="18"/>
              </w:rPr>
              <w:t>-0.410</w:t>
            </w:r>
          </w:p>
        </w:tc>
        <w:tc>
          <w:tcPr>
            <w:tcW w:w="0" w:type="auto"/>
            <w:tcMar>
              <w:top w:w="30" w:type="dxa"/>
              <w:left w:w="45" w:type="dxa"/>
              <w:bottom w:w="30" w:type="dxa"/>
              <w:right w:w="45" w:type="dxa"/>
            </w:tcMar>
            <w:vAlign w:val="bottom"/>
            <w:hideMark/>
          </w:tcPr>
          <w:p w14:paraId="36E9F1D7"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47EF9521" w14:textId="77777777" w:rsidR="000D23F9" w:rsidRPr="000D23F9" w:rsidRDefault="000D23F9" w:rsidP="000D23F9">
            <w:pPr>
              <w:jc w:val="left"/>
              <w:rPr>
                <w:rFonts w:eastAsia="Times New Roman"/>
                <w:sz w:val="18"/>
                <w:szCs w:val="18"/>
              </w:rPr>
            </w:pPr>
            <w:r w:rsidRPr="000D23F9">
              <w:rPr>
                <w:rFonts w:eastAsia="Times New Roman"/>
                <w:sz w:val="18"/>
                <w:szCs w:val="18"/>
              </w:rPr>
              <w:t>0.334</w:t>
            </w:r>
          </w:p>
        </w:tc>
        <w:tc>
          <w:tcPr>
            <w:tcW w:w="0" w:type="auto"/>
            <w:tcMar>
              <w:top w:w="30" w:type="dxa"/>
              <w:left w:w="45" w:type="dxa"/>
              <w:bottom w:w="30" w:type="dxa"/>
              <w:right w:w="45" w:type="dxa"/>
            </w:tcMar>
            <w:vAlign w:val="bottom"/>
            <w:hideMark/>
          </w:tcPr>
          <w:p w14:paraId="4D38EC87" w14:textId="77777777" w:rsidR="000D23F9" w:rsidRPr="000D23F9" w:rsidRDefault="000D23F9" w:rsidP="000D23F9">
            <w:pPr>
              <w:jc w:val="left"/>
              <w:rPr>
                <w:rFonts w:eastAsia="Times New Roman"/>
                <w:sz w:val="20"/>
                <w:szCs w:val="20"/>
              </w:rPr>
            </w:pPr>
            <w:r w:rsidRPr="000D23F9">
              <w:rPr>
                <w:rFonts w:eastAsia="Times New Roman"/>
                <w:sz w:val="20"/>
                <w:szCs w:val="20"/>
              </w:rPr>
              <w:t>0.042</w:t>
            </w:r>
          </w:p>
        </w:tc>
      </w:tr>
      <w:tr w:rsidR="00575916" w:rsidRPr="000D23F9" w14:paraId="2034A65E" w14:textId="77777777" w:rsidTr="000D23F9">
        <w:trPr>
          <w:trHeight w:val="315"/>
          <w:tblCellSpacing w:w="0" w:type="dxa"/>
        </w:trPr>
        <w:tc>
          <w:tcPr>
            <w:tcW w:w="0" w:type="auto"/>
            <w:tcMar>
              <w:top w:w="30" w:type="dxa"/>
              <w:left w:w="45" w:type="dxa"/>
              <w:bottom w:w="30" w:type="dxa"/>
              <w:right w:w="45" w:type="dxa"/>
            </w:tcMar>
            <w:vAlign w:val="bottom"/>
            <w:hideMark/>
          </w:tcPr>
          <w:p w14:paraId="1B715BC4" w14:textId="77777777" w:rsidR="000D23F9" w:rsidRPr="000D23F9" w:rsidRDefault="000D23F9" w:rsidP="000D23F9">
            <w:pPr>
              <w:jc w:val="left"/>
              <w:rPr>
                <w:rFonts w:eastAsia="Times New Roman"/>
                <w:sz w:val="18"/>
                <w:szCs w:val="18"/>
              </w:rPr>
            </w:pPr>
            <w:r w:rsidRPr="000D23F9">
              <w:rPr>
                <w:rFonts w:eastAsia="Times New Roman"/>
                <w:sz w:val="18"/>
                <w:szCs w:val="18"/>
              </w:rPr>
              <w:t>USDT_Price_LogReturn</w:t>
            </w:r>
          </w:p>
        </w:tc>
        <w:tc>
          <w:tcPr>
            <w:tcW w:w="0" w:type="auto"/>
            <w:tcMar>
              <w:top w:w="30" w:type="dxa"/>
              <w:left w:w="45" w:type="dxa"/>
              <w:bottom w:w="30" w:type="dxa"/>
              <w:right w:w="45" w:type="dxa"/>
            </w:tcMar>
            <w:vAlign w:val="bottom"/>
            <w:hideMark/>
          </w:tcPr>
          <w:p w14:paraId="66DA3AED"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5D13964C" w14:textId="77777777" w:rsidR="000D23F9" w:rsidRPr="000D23F9" w:rsidRDefault="000D23F9" w:rsidP="000D23F9">
            <w:pPr>
              <w:jc w:val="left"/>
              <w:rPr>
                <w:rFonts w:eastAsia="Times New Roman"/>
                <w:sz w:val="18"/>
                <w:szCs w:val="18"/>
              </w:rPr>
            </w:pPr>
            <w:r w:rsidRPr="000D23F9">
              <w:rPr>
                <w:rFonts w:eastAsia="Times New Roman"/>
                <w:sz w:val="18"/>
                <w:szCs w:val="18"/>
              </w:rPr>
              <w:t>0.003</w:t>
            </w:r>
          </w:p>
        </w:tc>
        <w:tc>
          <w:tcPr>
            <w:tcW w:w="0" w:type="auto"/>
            <w:tcMar>
              <w:top w:w="30" w:type="dxa"/>
              <w:left w:w="45" w:type="dxa"/>
              <w:bottom w:w="30" w:type="dxa"/>
              <w:right w:w="45" w:type="dxa"/>
            </w:tcMar>
            <w:vAlign w:val="bottom"/>
            <w:hideMark/>
          </w:tcPr>
          <w:p w14:paraId="5379D9A5" w14:textId="77777777" w:rsidR="000D23F9" w:rsidRPr="000D23F9" w:rsidRDefault="000D23F9" w:rsidP="000D23F9">
            <w:pPr>
              <w:jc w:val="left"/>
              <w:rPr>
                <w:rFonts w:eastAsia="Times New Roman"/>
                <w:sz w:val="18"/>
                <w:szCs w:val="18"/>
              </w:rPr>
            </w:pPr>
            <w:r w:rsidRPr="000D23F9">
              <w:rPr>
                <w:rFonts w:eastAsia="Times New Roman"/>
                <w:sz w:val="18"/>
                <w:szCs w:val="18"/>
              </w:rPr>
              <w:t>-0.027</w:t>
            </w:r>
          </w:p>
        </w:tc>
        <w:tc>
          <w:tcPr>
            <w:tcW w:w="0" w:type="auto"/>
            <w:tcMar>
              <w:top w:w="30" w:type="dxa"/>
              <w:left w:w="45" w:type="dxa"/>
              <w:bottom w:w="30" w:type="dxa"/>
              <w:right w:w="45" w:type="dxa"/>
            </w:tcMar>
            <w:vAlign w:val="bottom"/>
            <w:hideMark/>
          </w:tcPr>
          <w:p w14:paraId="049F6856"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7272531A" w14:textId="77777777" w:rsidR="000D23F9" w:rsidRPr="000D23F9" w:rsidRDefault="000D23F9" w:rsidP="000D23F9">
            <w:pPr>
              <w:jc w:val="left"/>
              <w:rPr>
                <w:rFonts w:eastAsia="Times New Roman"/>
                <w:sz w:val="18"/>
                <w:szCs w:val="18"/>
              </w:rPr>
            </w:pPr>
            <w:r w:rsidRPr="000D23F9">
              <w:rPr>
                <w:rFonts w:eastAsia="Times New Roman"/>
                <w:sz w:val="18"/>
                <w:szCs w:val="18"/>
              </w:rPr>
              <w:t>0.029</w:t>
            </w:r>
          </w:p>
        </w:tc>
        <w:tc>
          <w:tcPr>
            <w:tcW w:w="0" w:type="auto"/>
            <w:tcMar>
              <w:top w:w="30" w:type="dxa"/>
              <w:left w:w="45" w:type="dxa"/>
              <w:bottom w:w="30" w:type="dxa"/>
              <w:right w:w="45" w:type="dxa"/>
            </w:tcMar>
            <w:vAlign w:val="bottom"/>
            <w:hideMark/>
          </w:tcPr>
          <w:p w14:paraId="26EAFE90" w14:textId="77777777" w:rsidR="000D23F9" w:rsidRPr="000D23F9" w:rsidRDefault="000D23F9" w:rsidP="000D23F9">
            <w:pPr>
              <w:jc w:val="left"/>
              <w:rPr>
                <w:rFonts w:eastAsia="Times New Roman"/>
                <w:sz w:val="20"/>
                <w:szCs w:val="20"/>
              </w:rPr>
            </w:pPr>
            <w:r w:rsidRPr="000D23F9">
              <w:rPr>
                <w:rFonts w:eastAsia="Times New Roman"/>
                <w:sz w:val="20"/>
                <w:szCs w:val="20"/>
              </w:rPr>
              <w:t>0.603</w:t>
            </w:r>
          </w:p>
        </w:tc>
      </w:tr>
      <w:tr w:rsidR="00575916" w:rsidRPr="000D23F9" w14:paraId="7EFACE26" w14:textId="77777777" w:rsidTr="000D23F9">
        <w:trPr>
          <w:trHeight w:val="315"/>
          <w:tblCellSpacing w:w="0" w:type="dxa"/>
        </w:trPr>
        <w:tc>
          <w:tcPr>
            <w:tcW w:w="0" w:type="auto"/>
            <w:tcMar>
              <w:top w:w="30" w:type="dxa"/>
              <w:left w:w="45" w:type="dxa"/>
              <w:bottom w:w="30" w:type="dxa"/>
              <w:right w:w="45" w:type="dxa"/>
            </w:tcMar>
            <w:vAlign w:val="bottom"/>
            <w:hideMark/>
          </w:tcPr>
          <w:p w14:paraId="1EDF25A3" w14:textId="77777777" w:rsidR="000D23F9" w:rsidRPr="000D23F9" w:rsidRDefault="000D23F9" w:rsidP="000D23F9">
            <w:pPr>
              <w:jc w:val="left"/>
              <w:rPr>
                <w:rFonts w:eastAsia="Times New Roman"/>
                <w:sz w:val="18"/>
                <w:szCs w:val="18"/>
              </w:rPr>
            </w:pPr>
            <w:r w:rsidRPr="000D23F9">
              <w:rPr>
                <w:rFonts w:eastAsia="Times New Roman"/>
                <w:sz w:val="18"/>
                <w:szCs w:val="18"/>
              </w:rPr>
              <w:t>USDT_Volume_LogReturn</w:t>
            </w:r>
          </w:p>
        </w:tc>
        <w:tc>
          <w:tcPr>
            <w:tcW w:w="0" w:type="auto"/>
            <w:tcMar>
              <w:top w:w="30" w:type="dxa"/>
              <w:left w:w="45" w:type="dxa"/>
              <w:bottom w:w="30" w:type="dxa"/>
              <w:right w:w="45" w:type="dxa"/>
            </w:tcMar>
            <w:vAlign w:val="bottom"/>
            <w:hideMark/>
          </w:tcPr>
          <w:p w14:paraId="71B3AE9C" w14:textId="77777777" w:rsidR="000D23F9" w:rsidRPr="000D23F9" w:rsidRDefault="000D23F9" w:rsidP="000D23F9">
            <w:pPr>
              <w:jc w:val="left"/>
              <w:rPr>
                <w:rFonts w:eastAsia="Times New Roman"/>
                <w:sz w:val="18"/>
                <w:szCs w:val="18"/>
              </w:rPr>
            </w:pPr>
            <w:r w:rsidRPr="000D23F9">
              <w:rPr>
                <w:rFonts w:eastAsia="Times New Roman"/>
                <w:sz w:val="18"/>
                <w:szCs w:val="18"/>
              </w:rPr>
              <w:t>0.005</w:t>
            </w:r>
          </w:p>
        </w:tc>
        <w:tc>
          <w:tcPr>
            <w:tcW w:w="0" w:type="auto"/>
            <w:tcMar>
              <w:top w:w="30" w:type="dxa"/>
              <w:left w:w="45" w:type="dxa"/>
              <w:bottom w:w="30" w:type="dxa"/>
              <w:right w:w="45" w:type="dxa"/>
            </w:tcMar>
            <w:vAlign w:val="bottom"/>
            <w:hideMark/>
          </w:tcPr>
          <w:p w14:paraId="153E930E" w14:textId="77777777" w:rsidR="000D23F9" w:rsidRPr="000D23F9" w:rsidRDefault="000D23F9" w:rsidP="000D23F9">
            <w:pPr>
              <w:jc w:val="left"/>
              <w:rPr>
                <w:rFonts w:eastAsia="Times New Roman"/>
                <w:sz w:val="18"/>
                <w:szCs w:val="18"/>
              </w:rPr>
            </w:pPr>
            <w:r w:rsidRPr="000D23F9">
              <w:rPr>
                <w:rFonts w:eastAsia="Times New Roman"/>
                <w:sz w:val="18"/>
                <w:szCs w:val="18"/>
              </w:rPr>
              <w:t>0.230</w:t>
            </w:r>
          </w:p>
        </w:tc>
        <w:tc>
          <w:tcPr>
            <w:tcW w:w="0" w:type="auto"/>
            <w:tcMar>
              <w:top w:w="30" w:type="dxa"/>
              <w:left w:w="45" w:type="dxa"/>
              <w:bottom w:w="30" w:type="dxa"/>
              <w:right w:w="45" w:type="dxa"/>
            </w:tcMar>
            <w:vAlign w:val="bottom"/>
            <w:hideMark/>
          </w:tcPr>
          <w:p w14:paraId="1C9C47A5" w14:textId="77777777" w:rsidR="000D23F9" w:rsidRPr="000D23F9" w:rsidRDefault="000D23F9" w:rsidP="000D23F9">
            <w:pPr>
              <w:jc w:val="left"/>
              <w:rPr>
                <w:rFonts w:eastAsia="Times New Roman"/>
                <w:sz w:val="18"/>
                <w:szCs w:val="18"/>
              </w:rPr>
            </w:pPr>
            <w:r w:rsidRPr="000D23F9">
              <w:rPr>
                <w:rFonts w:eastAsia="Times New Roman"/>
                <w:sz w:val="18"/>
                <w:szCs w:val="18"/>
              </w:rPr>
              <w:t>-1.294</w:t>
            </w:r>
          </w:p>
        </w:tc>
        <w:tc>
          <w:tcPr>
            <w:tcW w:w="0" w:type="auto"/>
            <w:tcMar>
              <w:top w:w="30" w:type="dxa"/>
              <w:left w:w="45" w:type="dxa"/>
              <w:bottom w:w="30" w:type="dxa"/>
              <w:right w:w="45" w:type="dxa"/>
            </w:tcMar>
            <w:vAlign w:val="bottom"/>
            <w:hideMark/>
          </w:tcPr>
          <w:p w14:paraId="32754A53" w14:textId="77777777" w:rsidR="000D23F9" w:rsidRPr="000D23F9" w:rsidRDefault="000D23F9" w:rsidP="000D23F9">
            <w:pPr>
              <w:jc w:val="left"/>
              <w:rPr>
                <w:rFonts w:eastAsia="Times New Roman"/>
                <w:sz w:val="18"/>
                <w:szCs w:val="18"/>
              </w:rPr>
            </w:pPr>
            <w:r w:rsidRPr="000D23F9">
              <w:rPr>
                <w:rFonts w:eastAsia="Times New Roman"/>
                <w:sz w:val="18"/>
                <w:szCs w:val="18"/>
              </w:rPr>
              <w:t>-0.006</w:t>
            </w:r>
          </w:p>
        </w:tc>
        <w:tc>
          <w:tcPr>
            <w:tcW w:w="0" w:type="auto"/>
            <w:tcMar>
              <w:top w:w="30" w:type="dxa"/>
              <w:left w:w="45" w:type="dxa"/>
              <w:bottom w:w="30" w:type="dxa"/>
              <w:right w:w="45" w:type="dxa"/>
            </w:tcMar>
            <w:vAlign w:val="bottom"/>
            <w:hideMark/>
          </w:tcPr>
          <w:p w14:paraId="58B133A2" w14:textId="77777777" w:rsidR="000D23F9" w:rsidRPr="000D23F9" w:rsidRDefault="000D23F9" w:rsidP="000D23F9">
            <w:pPr>
              <w:jc w:val="left"/>
              <w:rPr>
                <w:rFonts w:eastAsia="Times New Roman"/>
                <w:sz w:val="18"/>
                <w:szCs w:val="18"/>
              </w:rPr>
            </w:pPr>
            <w:r w:rsidRPr="000D23F9">
              <w:rPr>
                <w:rFonts w:eastAsia="Times New Roman"/>
                <w:sz w:val="18"/>
                <w:szCs w:val="18"/>
              </w:rPr>
              <w:t>1.636</w:t>
            </w:r>
          </w:p>
        </w:tc>
        <w:tc>
          <w:tcPr>
            <w:tcW w:w="0" w:type="auto"/>
            <w:tcMar>
              <w:top w:w="30" w:type="dxa"/>
              <w:left w:w="45" w:type="dxa"/>
              <w:bottom w:w="30" w:type="dxa"/>
              <w:right w:w="45" w:type="dxa"/>
            </w:tcMar>
            <w:vAlign w:val="bottom"/>
            <w:hideMark/>
          </w:tcPr>
          <w:p w14:paraId="2116B3C2" w14:textId="77777777" w:rsidR="000D23F9" w:rsidRPr="000D23F9" w:rsidRDefault="000D23F9" w:rsidP="000D23F9">
            <w:pPr>
              <w:jc w:val="left"/>
              <w:rPr>
                <w:rFonts w:eastAsia="Times New Roman"/>
                <w:sz w:val="20"/>
                <w:szCs w:val="20"/>
              </w:rPr>
            </w:pPr>
            <w:r w:rsidRPr="000D23F9">
              <w:rPr>
                <w:rFonts w:eastAsia="Times New Roman"/>
                <w:sz w:val="20"/>
                <w:szCs w:val="20"/>
              </w:rPr>
              <w:t>0.393</w:t>
            </w:r>
          </w:p>
        </w:tc>
      </w:tr>
      <w:tr w:rsidR="00575916" w:rsidRPr="000D23F9" w14:paraId="662C13BF" w14:textId="77777777" w:rsidTr="000D23F9">
        <w:trPr>
          <w:trHeight w:val="315"/>
          <w:tblCellSpacing w:w="0" w:type="dxa"/>
        </w:trPr>
        <w:tc>
          <w:tcPr>
            <w:tcW w:w="0" w:type="auto"/>
            <w:tcMar>
              <w:top w:w="30" w:type="dxa"/>
              <w:left w:w="45" w:type="dxa"/>
              <w:bottom w:w="30" w:type="dxa"/>
              <w:right w:w="45" w:type="dxa"/>
            </w:tcMar>
            <w:vAlign w:val="bottom"/>
            <w:hideMark/>
          </w:tcPr>
          <w:p w14:paraId="76C37C3E" w14:textId="77777777" w:rsidR="000D23F9" w:rsidRPr="000D23F9" w:rsidRDefault="000D23F9" w:rsidP="000D23F9">
            <w:pPr>
              <w:jc w:val="left"/>
              <w:rPr>
                <w:rFonts w:eastAsia="Times New Roman"/>
                <w:sz w:val="18"/>
                <w:szCs w:val="18"/>
              </w:rPr>
            </w:pPr>
            <w:r w:rsidRPr="000D23F9">
              <w:rPr>
                <w:rFonts w:eastAsia="Times New Roman"/>
                <w:sz w:val="18"/>
                <w:szCs w:val="18"/>
              </w:rPr>
              <w:t>WAVES_Price_LogReturn</w:t>
            </w:r>
          </w:p>
        </w:tc>
        <w:tc>
          <w:tcPr>
            <w:tcW w:w="0" w:type="auto"/>
            <w:tcMar>
              <w:top w:w="30" w:type="dxa"/>
              <w:left w:w="45" w:type="dxa"/>
              <w:bottom w:w="30" w:type="dxa"/>
              <w:right w:w="45" w:type="dxa"/>
            </w:tcMar>
            <w:vAlign w:val="bottom"/>
            <w:hideMark/>
          </w:tcPr>
          <w:p w14:paraId="44823ADA"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53189F6D" w14:textId="77777777" w:rsidR="000D23F9" w:rsidRPr="000D23F9" w:rsidRDefault="000D23F9" w:rsidP="000D23F9">
            <w:pPr>
              <w:jc w:val="left"/>
              <w:rPr>
                <w:rFonts w:eastAsia="Times New Roman"/>
                <w:sz w:val="18"/>
                <w:szCs w:val="18"/>
              </w:rPr>
            </w:pPr>
            <w:r w:rsidRPr="000D23F9">
              <w:rPr>
                <w:rFonts w:eastAsia="Times New Roman"/>
                <w:sz w:val="18"/>
                <w:szCs w:val="18"/>
              </w:rPr>
              <w:t>0.048</w:t>
            </w:r>
          </w:p>
        </w:tc>
        <w:tc>
          <w:tcPr>
            <w:tcW w:w="0" w:type="auto"/>
            <w:tcMar>
              <w:top w:w="30" w:type="dxa"/>
              <w:left w:w="45" w:type="dxa"/>
              <w:bottom w:w="30" w:type="dxa"/>
              <w:right w:w="45" w:type="dxa"/>
            </w:tcMar>
            <w:vAlign w:val="bottom"/>
            <w:hideMark/>
          </w:tcPr>
          <w:p w14:paraId="72A8F774" w14:textId="77777777" w:rsidR="000D23F9" w:rsidRPr="000D23F9" w:rsidRDefault="000D23F9" w:rsidP="000D23F9">
            <w:pPr>
              <w:jc w:val="left"/>
              <w:rPr>
                <w:rFonts w:eastAsia="Times New Roman"/>
                <w:sz w:val="18"/>
                <w:szCs w:val="18"/>
              </w:rPr>
            </w:pPr>
            <w:r w:rsidRPr="000D23F9">
              <w:rPr>
                <w:rFonts w:eastAsia="Times New Roman"/>
                <w:sz w:val="18"/>
                <w:szCs w:val="18"/>
              </w:rPr>
              <w:t>-0.249</w:t>
            </w:r>
          </w:p>
        </w:tc>
        <w:tc>
          <w:tcPr>
            <w:tcW w:w="0" w:type="auto"/>
            <w:tcMar>
              <w:top w:w="30" w:type="dxa"/>
              <w:left w:w="45" w:type="dxa"/>
              <w:bottom w:w="30" w:type="dxa"/>
              <w:right w:w="45" w:type="dxa"/>
            </w:tcMar>
            <w:vAlign w:val="bottom"/>
            <w:hideMark/>
          </w:tcPr>
          <w:p w14:paraId="572A1BB2"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05754D91" w14:textId="77777777" w:rsidR="000D23F9" w:rsidRPr="000D23F9" w:rsidRDefault="000D23F9" w:rsidP="000D23F9">
            <w:pPr>
              <w:jc w:val="left"/>
              <w:rPr>
                <w:rFonts w:eastAsia="Times New Roman"/>
                <w:sz w:val="18"/>
                <w:szCs w:val="18"/>
              </w:rPr>
            </w:pPr>
            <w:r w:rsidRPr="000D23F9">
              <w:rPr>
                <w:rFonts w:eastAsia="Times New Roman"/>
                <w:sz w:val="18"/>
                <w:szCs w:val="18"/>
              </w:rPr>
              <w:t>0.327</w:t>
            </w:r>
          </w:p>
        </w:tc>
        <w:tc>
          <w:tcPr>
            <w:tcW w:w="0" w:type="auto"/>
            <w:tcMar>
              <w:top w:w="30" w:type="dxa"/>
              <w:left w:w="45" w:type="dxa"/>
              <w:bottom w:w="30" w:type="dxa"/>
              <w:right w:w="45" w:type="dxa"/>
            </w:tcMar>
            <w:vAlign w:val="bottom"/>
            <w:hideMark/>
          </w:tcPr>
          <w:p w14:paraId="002D553F" w14:textId="77777777" w:rsidR="000D23F9" w:rsidRPr="000D23F9" w:rsidRDefault="000D23F9" w:rsidP="000D23F9">
            <w:pPr>
              <w:jc w:val="left"/>
              <w:rPr>
                <w:rFonts w:eastAsia="Times New Roman"/>
                <w:sz w:val="20"/>
                <w:szCs w:val="20"/>
              </w:rPr>
            </w:pPr>
            <w:r w:rsidRPr="000D23F9">
              <w:rPr>
                <w:rFonts w:eastAsia="Times New Roman"/>
                <w:sz w:val="20"/>
                <w:szCs w:val="20"/>
              </w:rPr>
              <w:t>0.210</w:t>
            </w:r>
          </w:p>
        </w:tc>
      </w:tr>
      <w:tr w:rsidR="00575916" w:rsidRPr="000D23F9" w14:paraId="7B64CCD7" w14:textId="77777777" w:rsidTr="000D23F9">
        <w:trPr>
          <w:trHeight w:val="315"/>
          <w:tblCellSpacing w:w="0" w:type="dxa"/>
        </w:trPr>
        <w:tc>
          <w:tcPr>
            <w:tcW w:w="0" w:type="auto"/>
            <w:tcMar>
              <w:top w:w="30" w:type="dxa"/>
              <w:left w:w="45" w:type="dxa"/>
              <w:bottom w:w="30" w:type="dxa"/>
              <w:right w:w="45" w:type="dxa"/>
            </w:tcMar>
            <w:vAlign w:val="bottom"/>
            <w:hideMark/>
          </w:tcPr>
          <w:p w14:paraId="43FE79A1" w14:textId="77777777" w:rsidR="000D23F9" w:rsidRPr="000D23F9" w:rsidRDefault="000D23F9" w:rsidP="000D23F9">
            <w:pPr>
              <w:jc w:val="left"/>
              <w:rPr>
                <w:rFonts w:eastAsia="Times New Roman"/>
                <w:sz w:val="18"/>
                <w:szCs w:val="18"/>
              </w:rPr>
            </w:pPr>
            <w:r w:rsidRPr="000D23F9">
              <w:rPr>
                <w:rFonts w:eastAsia="Times New Roman"/>
                <w:sz w:val="18"/>
                <w:szCs w:val="18"/>
              </w:rPr>
              <w:t>XEM_Price_LogReturn</w:t>
            </w:r>
          </w:p>
        </w:tc>
        <w:tc>
          <w:tcPr>
            <w:tcW w:w="0" w:type="auto"/>
            <w:tcMar>
              <w:top w:w="30" w:type="dxa"/>
              <w:left w:w="45" w:type="dxa"/>
              <w:bottom w:w="30" w:type="dxa"/>
              <w:right w:w="45" w:type="dxa"/>
            </w:tcMar>
            <w:vAlign w:val="bottom"/>
            <w:hideMark/>
          </w:tcPr>
          <w:p w14:paraId="148CE54A"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7C450C84" w14:textId="77777777" w:rsidR="000D23F9" w:rsidRPr="000D23F9" w:rsidRDefault="000D23F9" w:rsidP="000D23F9">
            <w:pPr>
              <w:jc w:val="left"/>
              <w:rPr>
                <w:rFonts w:eastAsia="Times New Roman"/>
                <w:sz w:val="18"/>
                <w:szCs w:val="18"/>
              </w:rPr>
            </w:pPr>
            <w:r w:rsidRPr="000D23F9">
              <w:rPr>
                <w:rFonts w:eastAsia="Times New Roman"/>
                <w:sz w:val="18"/>
                <w:szCs w:val="18"/>
              </w:rPr>
              <w:t>0.018</w:t>
            </w:r>
          </w:p>
        </w:tc>
        <w:tc>
          <w:tcPr>
            <w:tcW w:w="0" w:type="auto"/>
            <w:tcMar>
              <w:top w:w="30" w:type="dxa"/>
              <w:left w:w="45" w:type="dxa"/>
              <w:bottom w:w="30" w:type="dxa"/>
              <w:right w:w="45" w:type="dxa"/>
            </w:tcMar>
            <w:vAlign w:val="bottom"/>
            <w:hideMark/>
          </w:tcPr>
          <w:p w14:paraId="7FFE0C79" w14:textId="77777777" w:rsidR="000D23F9" w:rsidRPr="000D23F9" w:rsidRDefault="000D23F9" w:rsidP="000D23F9">
            <w:pPr>
              <w:jc w:val="left"/>
              <w:rPr>
                <w:rFonts w:eastAsia="Times New Roman"/>
                <w:sz w:val="18"/>
                <w:szCs w:val="18"/>
              </w:rPr>
            </w:pPr>
            <w:r w:rsidRPr="000D23F9">
              <w:rPr>
                <w:rFonts w:eastAsia="Times New Roman"/>
                <w:sz w:val="18"/>
                <w:szCs w:val="18"/>
              </w:rPr>
              <w:t>-0.161</w:t>
            </w:r>
          </w:p>
        </w:tc>
        <w:tc>
          <w:tcPr>
            <w:tcW w:w="0" w:type="auto"/>
            <w:tcMar>
              <w:top w:w="30" w:type="dxa"/>
              <w:left w:w="45" w:type="dxa"/>
              <w:bottom w:w="30" w:type="dxa"/>
              <w:right w:w="45" w:type="dxa"/>
            </w:tcMar>
            <w:vAlign w:val="bottom"/>
            <w:hideMark/>
          </w:tcPr>
          <w:p w14:paraId="50318D25"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1800A2C7" w14:textId="77777777" w:rsidR="000D23F9" w:rsidRPr="000D23F9" w:rsidRDefault="000D23F9" w:rsidP="000D23F9">
            <w:pPr>
              <w:jc w:val="left"/>
              <w:rPr>
                <w:rFonts w:eastAsia="Times New Roman"/>
                <w:sz w:val="18"/>
                <w:szCs w:val="18"/>
              </w:rPr>
            </w:pPr>
            <w:r w:rsidRPr="000D23F9">
              <w:rPr>
                <w:rFonts w:eastAsia="Times New Roman"/>
                <w:sz w:val="18"/>
                <w:szCs w:val="18"/>
              </w:rPr>
              <w:t>0.282</w:t>
            </w:r>
          </w:p>
        </w:tc>
        <w:tc>
          <w:tcPr>
            <w:tcW w:w="0" w:type="auto"/>
            <w:tcMar>
              <w:top w:w="30" w:type="dxa"/>
              <w:left w:w="45" w:type="dxa"/>
              <w:bottom w:w="30" w:type="dxa"/>
              <w:right w:w="45" w:type="dxa"/>
            </w:tcMar>
            <w:vAlign w:val="bottom"/>
            <w:hideMark/>
          </w:tcPr>
          <w:p w14:paraId="6B717A11" w14:textId="77777777" w:rsidR="000D23F9" w:rsidRPr="000D23F9" w:rsidRDefault="000D23F9" w:rsidP="000D23F9">
            <w:pPr>
              <w:jc w:val="left"/>
              <w:rPr>
                <w:rFonts w:eastAsia="Times New Roman"/>
                <w:sz w:val="20"/>
                <w:szCs w:val="20"/>
              </w:rPr>
            </w:pPr>
            <w:r w:rsidRPr="000D23F9">
              <w:rPr>
                <w:rFonts w:eastAsia="Times New Roman"/>
                <w:sz w:val="20"/>
                <w:szCs w:val="20"/>
              </w:rPr>
              <w:t>4.382</w:t>
            </w:r>
          </w:p>
        </w:tc>
      </w:tr>
      <w:tr w:rsidR="00575916" w:rsidRPr="000D23F9" w14:paraId="340FD7D1" w14:textId="77777777" w:rsidTr="000D23F9">
        <w:trPr>
          <w:trHeight w:val="315"/>
          <w:tblCellSpacing w:w="0" w:type="dxa"/>
        </w:trPr>
        <w:tc>
          <w:tcPr>
            <w:tcW w:w="0" w:type="auto"/>
            <w:tcMar>
              <w:top w:w="30" w:type="dxa"/>
              <w:left w:w="45" w:type="dxa"/>
              <w:bottom w:w="30" w:type="dxa"/>
              <w:right w:w="45" w:type="dxa"/>
            </w:tcMar>
            <w:vAlign w:val="bottom"/>
            <w:hideMark/>
          </w:tcPr>
          <w:p w14:paraId="65135F3F" w14:textId="77777777" w:rsidR="000D23F9" w:rsidRPr="000D23F9" w:rsidRDefault="000D23F9" w:rsidP="000D23F9">
            <w:pPr>
              <w:jc w:val="left"/>
              <w:rPr>
                <w:rFonts w:eastAsia="Times New Roman"/>
                <w:sz w:val="18"/>
                <w:szCs w:val="18"/>
              </w:rPr>
            </w:pPr>
            <w:r w:rsidRPr="000D23F9">
              <w:rPr>
                <w:rFonts w:eastAsia="Times New Roman"/>
                <w:sz w:val="18"/>
                <w:szCs w:val="18"/>
              </w:rPr>
              <w:t>XLM_Price_LogReturn</w:t>
            </w:r>
          </w:p>
        </w:tc>
        <w:tc>
          <w:tcPr>
            <w:tcW w:w="0" w:type="auto"/>
            <w:tcMar>
              <w:top w:w="30" w:type="dxa"/>
              <w:left w:w="45" w:type="dxa"/>
              <w:bottom w:w="30" w:type="dxa"/>
              <w:right w:w="45" w:type="dxa"/>
            </w:tcMar>
            <w:vAlign w:val="bottom"/>
            <w:hideMark/>
          </w:tcPr>
          <w:p w14:paraId="3339D991"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4D5C55CF" w14:textId="77777777" w:rsidR="000D23F9" w:rsidRPr="000D23F9" w:rsidRDefault="000D23F9" w:rsidP="000D23F9">
            <w:pPr>
              <w:jc w:val="left"/>
              <w:rPr>
                <w:rFonts w:eastAsia="Times New Roman"/>
                <w:sz w:val="18"/>
                <w:szCs w:val="18"/>
              </w:rPr>
            </w:pPr>
            <w:r w:rsidRPr="000D23F9">
              <w:rPr>
                <w:rFonts w:eastAsia="Times New Roman"/>
                <w:sz w:val="18"/>
                <w:szCs w:val="18"/>
              </w:rPr>
              <w:t>0.013</w:t>
            </w:r>
          </w:p>
        </w:tc>
        <w:tc>
          <w:tcPr>
            <w:tcW w:w="0" w:type="auto"/>
            <w:tcMar>
              <w:top w:w="30" w:type="dxa"/>
              <w:left w:w="45" w:type="dxa"/>
              <w:bottom w:w="30" w:type="dxa"/>
              <w:right w:w="45" w:type="dxa"/>
            </w:tcMar>
            <w:vAlign w:val="bottom"/>
            <w:hideMark/>
          </w:tcPr>
          <w:p w14:paraId="6A54C0A3" w14:textId="77777777" w:rsidR="000D23F9" w:rsidRPr="000D23F9" w:rsidRDefault="000D23F9" w:rsidP="000D23F9">
            <w:pPr>
              <w:jc w:val="left"/>
              <w:rPr>
                <w:rFonts w:eastAsia="Times New Roman"/>
                <w:sz w:val="18"/>
                <w:szCs w:val="18"/>
              </w:rPr>
            </w:pPr>
            <w:r w:rsidRPr="000D23F9">
              <w:rPr>
                <w:rFonts w:eastAsia="Times New Roman"/>
                <w:sz w:val="18"/>
                <w:szCs w:val="18"/>
              </w:rPr>
              <w:t>-0.104</w:t>
            </w:r>
          </w:p>
        </w:tc>
        <w:tc>
          <w:tcPr>
            <w:tcW w:w="0" w:type="auto"/>
            <w:tcMar>
              <w:top w:w="30" w:type="dxa"/>
              <w:left w:w="45" w:type="dxa"/>
              <w:bottom w:w="30" w:type="dxa"/>
              <w:right w:w="45" w:type="dxa"/>
            </w:tcMar>
            <w:vAlign w:val="bottom"/>
            <w:hideMark/>
          </w:tcPr>
          <w:p w14:paraId="506F1045"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4FD005DA" w14:textId="77777777" w:rsidR="000D23F9" w:rsidRPr="000D23F9" w:rsidRDefault="000D23F9" w:rsidP="000D23F9">
            <w:pPr>
              <w:jc w:val="left"/>
              <w:rPr>
                <w:rFonts w:eastAsia="Times New Roman"/>
                <w:sz w:val="18"/>
                <w:szCs w:val="18"/>
              </w:rPr>
            </w:pPr>
            <w:r w:rsidRPr="000D23F9">
              <w:rPr>
                <w:rFonts w:eastAsia="Times New Roman"/>
                <w:sz w:val="18"/>
                <w:szCs w:val="18"/>
              </w:rPr>
              <w:t>0.192</w:t>
            </w:r>
          </w:p>
        </w:tc>
        <w:tc>
          <w:tcPr>
            <w:tcW w:w="0" w:type="auto"/>
            <w:tcMar>
              <w:top w:w="30" w:type="dxa"/>
              <w:left w:w="45" w:type="dxa"/>
              <w:bottom w:w="30" w:type="dxa"/>
              <w:right w:w="45" w:type="dxa"/>
            </w:tcMar>
            <w:vAlign w:val="bottom"/>
            <w:hideMark/>
          </w:tcPr>
          <w:p w14:paraId="7A7D4D6A" w14:textId="77777777" w:rsidR="000D23F9" w:rsidRPr="000D23F9" w:rsidRDefault="000D23F9" w:rsidP="000D23F9">
            <w:pPr>
              <w:jc w:val="left"/>
              <w:rPr>
                <w:rFonts w:eastAsia="Times New Roman"/>
                <w:sz w:val="20"/>
                <w:szCs w:val="20"/>
              </w:rPr>
            </w:pPr>
            <w:r w:rsidRPr="000D23F9">
              <w:rPr>
                <w:rFonts w:eastAsia="Times New Roman"/>
                <w:sz w:val="20"/>
                <w:szCs w:val="20"/>
              </w:rPr>
              <w:t>3.018</w:t>
            </w:r>
          </w:p>
        </w:tc>
      </w:tr>
      <w:tr w:rsidR="00575916" w:rsidRPr="000D23F9" w14:paraId="587D58B0" w14:textId="77777777" w:rsidTr="000D23F9">
        <w:trPr>
          <w:trHeight w:val="315"/>
          <w:tblCellSpacing w:w="0" w:type="dxa"/>
        </w:trPr>
        <w:tc>
          <w:tcPr>
            <w:tcW w:w="0" w:type="auto"/>
            <w:tcMar>
              <w:top w:w="30" w:type="dxa"/>
              <w:left w:w="45" w:type="dxa"/>
              <w:bottom w:w="30" w:type="dxa"/>
              <w:right w:w="45" w:type="dxa"/>
            </w:tcMar>
            <w:vAlign w:val="bottom"/>
            <w:hideMark/>
          </w:tcPr>
          <w:p w14:paraId="5ED72D96" w14:textId="77777777" w:rsidR="000D23F9" w:rsidRPr="000D23F9" w:rsidRDefault="000D23F9" w:rsidP="000D23F9">
            <w:pPr>
              <w:jc w:val="left"/>
              <w:rPr>
                <w:rFonts w:eastAsia="Times New Roman"/>
                <w:sz w:val="18"/>
                <w:szCs w:val="18"/>
              </w:rPr>
            </w:pPr>
            <w:r w:rsidRPr="000D23F9">
              <w:rPr>
                <w:rFonts w:eastAsia="Times New Roman"/>
                <w:sz w:val="18"/>
                <w:szCs w:val="18"/>
              </w:rPr>
              <w:t>XMR_Price_LogReturn</w:t>
            </w:r>
          </w:p>
        </w:tc>
        <w:tc>
          <w:tcPr>
            <w:tcW w:w="0" w:type="auto"/>
            <w:tcMar>
              <w:top w:w="30" w:type="dxa"/>
              <w:left w:w="45" w:type="dxa"/>
              <w:bottom w:w="30" w:type="dxa"/>
              <w:right w:w="45" w:type="dxa"/>
            </w:tcMar>
            <w:vAlign w:val="bottom"/>
            <w:hideMark/>
          </w:tcPr>
          <w:p w14:paraId="7FFCCA53"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1FEAD581" w14:textId="77777777" w:rsidR="000D23F9" w:rsidRPr="000D23F9" w:rsidRDefault="000D23F9" w:rsidP="000D23F9">
            <w:pPr>
              <w:jc w:val="left"/>
              <w:rPr>
                <w:rFonts w:eastAsia="Times New Roman"/>
                <w:sz w:val="18"/>
                <w:szCs w:val="18"/>
              </w:rPr>
            </w:pPr>
            <w:r w:rsidRPr="000D23F9">
              <w:rPr>
                <w:rFonts w:eastAsia="Times New Roman"/>
                <w:sz w:val="18"/>
                <w:szCs w:val="18"/>
              </w:rPr>
              <w:t>0.055</w:t>
            </w:r>
          </w:p>
        </w:tc>
        <w:tc>
          <w:tcPr>
            <w:tcW w:w="0" w:type="auto"/>
            <w:tcMar>
              <w:top w:w="30" w:type="dxa"/>
              <w:left w:w="45" w:type="dxa"/>
              <w:bottom w:w="30" w:type="dxa"/>
              <w:right w:w="45" w:type="dxa"/>
            </w:tcMar>
            <w:vAlign w:val="bottom"/>
            <w:hideMark/>
          </w:tcPr>
          <w:p w14:paraId="0F0D7961" w14:textId="77777777" w:rsidR="000D23F9" w:rsidRPr="000D23F9" w:rsidRDefault="000D23F9" w:rsidP="000D23F9">
            <w:pPr>
              <w:jc w:val="left"/>
              <w:rPr>
                <w:rFonts w:eastAsia="Times New Roman"/>
                <w:sz w:val="18"/>
                <w:szCs w:val="18"/>
              </w:rPr>
            </w:pPr>
            <w:r w:rsidRPr="000D23F9">
              <w:rPr>
                <w:rFonts w:eastAsia="Times New Roman"/>
                <w:sz w:val="18"/>
                <w:szCs w:val="18"/>
              </w:rPr>
              <w:t>-0.483</w:t>
            </w:r>
          </w:p>
        </w:tc>
        <w:tc>
          <w:tcPr>
            <w:tcW w:w="0" w:type="auto"/>
            <w:tcMar>
              <w:top w:w="30" w:type="dxa"/>
              <w:left w:w="45" w:type="dxa"/>
              <w:bottom w:w="30" w:type="dxa"/>
              <w:right w:w="45" w:type="dxa"/>
            </w:tcMar>
            <w:vAlign w:val="bottom"/>
            <w:hideMark/>
          </w:tcPr>
          <w:p w14:paraId="12F6249B"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07E701CA" w14:textId="77777777" w:rsidR="000D23F9" w:rsidRPr="000D23F9" w:rsidRDefault="000D23F9" w:rsidP="000D23F9">
            <w:pPr>
              <w:jc w:val="left"/>
              <w:rPr>
                <w:rFonts w:eastAsia="Times New Roman"/>
                <w:sz w:val="18"/>
                <w:szCs w:val="18"/>
              </w:rPr>
            </w:pPr>
            <w:r w:rsidRPr="000D23F9">
              <w:rPr>
                <w:rFonts w:eastAsia="Times New Roman"/>
                <w:sz w:val="18"/>
                <w:szCs w:val="18"/>
              </w:rPr>
              <w:t>0.247</w:t>
            </w:r>
          </w:p>
        </w:tc>
        <w:tc>
          <w:tcPr>
            <w:tcW w:w="0" w:type="auto"/>
            <w:tcMar>
              <w:top w:w="30" w:type="dxa"/>
              <w:left w:w="45" w:type="dxa"/>
              <w:bottom w:w="30" w:type="dxa"/>
              <w:right w:w="45" w:type="dxa"/>
            </w:tcMar>
            <w:vAlign w:val="bottom"/>
            <w:hideMark/>
          </w:tcPr>
          <w:p w14:paraId="443C4DB1" w14:textId="77777777" w:rsidR="000D23F9" w:rsidRPr="000D23F9" w:rsidRDefault="000D23F9" w:rsidP="000D23F9">
            <w:pPr>
              <w:jc w:val="left"/>
              <w:rPr>
                <w:rFonts w:eastAsia="Times New Roman"/>
                <w:sz w:val="20"/>
                <w:szCs w:val="20"/>
              </w:rPr>
            </w:pPr>
            <w:r w:rsidRPr="000D23F9">
              <w:rPr>
                <w:rFonts w:eastAsia="Times New Roman"/>
                <w:sz w:val="20"/>
                <w:szCs w:val="20"/>
              </w:rPr>
              <w:t>-0.669</w:t>
            </w:r>
          </w:p>
        </w:tc>
      </w:tr>
      <w:tr w:rsidR="00575916" w:rsidRPr="000D23F9" w14:paraId="2CAE8004" w14:textId="77777777" w:rsidTr="000D23F9">
        <w:trPr>
          <w:trHeight w:val="315"/>
          <w:tblCellSpacing w:w="0" w:type="dxa"/>
        </w:trPr>
        <w:tc>
          <w:tcPr>
            <w:tcW w:w="0" w:type="auto"/>
            <w:tcMar>
              <w:top w:w="30" w:type="dxa"/>
              <w:left w:w="45" w:type="dxa"/>
              <w:bottom w:w="30" w:type="dxa"/>
              <w:right w:w="45" w:type="dxa"/>
            </w:tcMar>
            <w:vAlign w:val="bottom"/>
            <w:hideMark/>
          </w:tcPr>
          <w:p w14:paraId="5BC04C86" w14:textId="77777777" w:rsidR="000D23F9" w:rsidRPr="000D23F9" w:rsidRDefault="000D23F9" w:rsidP="000D23F9">
            <w:pPr>
              <w:jc w:val="left"/>
              <w:rPr>
                <w:rFonts w:eastAsia="Times New Roman"/>
                <w:sz w:val="18"/>
                <w:szCs w:val="18"/>
              </w:rPr>
            </w:pPr>
            <w:r w:rsidRPr="000D23F9">
              <w:rPr>
                <w:rFonts w:eastAsia="Times New Roman"/>
                <w:sz w:val="18"/>
                <w:szCs w:val="18"/>
              </w:rPr>
              <w:t>XRP_Price_LogReturn</w:t>
            </w:r>
          </w:p>
        </w:tc>
        <w:tc>
          <w:tcPr>
            <w:tcW w:w="0" w:type="auto"/>
            <w:tcMar>
              <w:top w:w="30" w:type="dxa"/>
              <w:left w:w="45" w:type="dxa"/>
              <w:bottom w:w="30" w:type="dxa"/>
              <w:right w:w="45" w:type="dxa"/>
            </w:tcMar>
            <w:vAlign w:val="bottom"/>
            <w:hideMark/>
          </w:tcPr>
          <w:p w14:paraId="7B44A2CB"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13263817" w14:textId="77777777" w:rsidR="000D23F9" w:rsidRPr="000D23F9" w:rsidRDefault="000D23F9" w:rsidP="000D23F9">
            <w:pPr>
              <w:jc w:val="left"/>
              <w:rPr>
                <w:rFonts w:eastAsia="Times New Roman"/>
                <w:sz w:val="18"/>
                <w:szCs w:val="18"/>
              </w:rPr>
            </w:pPr>
            <w:r w:rsidRPr="000D23F9">
              <w:rPr>
                <w:rFonts w:eastAsia="Times New Roman"/>
                <w:sz w:val="18"/>
                <w:szCs w:val="18"/>
              </w:rPr>
              <w:t>0.024</w:t>
            </w:r>
          </w:p>
        </w:tc>
        <w:tc>
          <w:tcPr>
            <w:tcW w:w="0" w:type="auto"/>
            <w:tcMar>
              <w:top w:w="30" w:type="dxa"/>
              <w:left w:w="45" w:type="dxa"/>
              <w:bottom w:w="30" w:type="dxa"/>
              <w:right w:w="45" w:type="dxa"/>
            </w:tcMar>
            <w:vAlign w:val="bottom"/>
            <w:hideMark/>
          </w:tcPr>
          <w:p w14:paraId="3C428506" w14:textId="77777777" w:rsidR="000D23F9" w:rsidRPr="000D23F9" w:rsidRDefault="000D23F9" w:rsidP="000D23F9">
            <w:pPr>
              <w:jc w:val="left"/>
              <w:rPr>
                <w:rFonts w:eastAsia="Times New Roman"/>
                <w:sz w:val="18"/>
                <w:szCs w:val="18"/>
              </w:rPr>
            </w:pPr>
            <w:r w:rsidRPr="000D23F9">
              <w:rPr>
                <w:rFonts w:eastAsia="Times New Roman"/>
                <w:sz w:val="18"/>
                <w:szCs w:val="18"/>
              </w:rPr>
              <w:t>-0.236</w:t>
            </w:r>
          </w:p>
        </w:tc>
        <w:tc>
          <w:tcPr>
            <w:tcW w:w="0" w:type="auto"/>
            <w:tcMar>
              <w:top w:w="30" w:type="dxa"/>
              <w:left w:w="45" w:type="dxa"/>
              <w:bottom w:w="30" w:type="dxa"/>
              <w:right w:w="45" w:type="dxa"/>
            </w:tcMar>
            <w:vAlign w:val="bottom"/>
            <w:hideMark/>
          </w:tcPr>
          <w:p w14:paraId="5EF619A2"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22424F9E" w14:textId="77777777" w:rsidR="000D23F9" w:rsidRPr="000D23F9" w:rsidRDefault="000D23F9" w:rsidP="000D23F9">
            <w:pPr>
              <w:jc w:val="left"/>
              <w:rPr>
                <w:rFonts w:eastAsia="Times New Roman"/>
                <w:sz w:val="18"/>
                <w:szCs w:val="18"/>
              </w:rPr>
            </w:pPr>
            <w:r w:rsidRPr="000D23F9">
              <w:rPr>
                <w:rFonts w:eastAsia="Times New Roman"/>
                <w:sz w:val="18"/>
                <w:szCs w:val="18"/>
              </w:rPr>
              <w:t>0.279</w:t>
            </w:r>
          </w:p>
        </w:tc>
        <w:tc>
          <w:tcPr>
            <w:tcW w:w="0" w:type="auto"/>
            <w:tcMar>
              <w:top w:w="30" w:type="dxa"/>
              <w:left w:w="45" w:type="dxa"/>
              <w:bottom w:w="30" w:type="dxa"/>
              <w:right w:w="45" w:type="dxa"/>
            </w:tcMar>
            <w:vAlign w:val="bottom"/>
            <w:hideMark/>
          </w:tcPr>
          <w:p w14:paraId="64F52C39" w14:textId="77777777" w:rsidR="000D23F9" w:rsidRPr="000D23F9" w:rsidRDefault="000D23F9" w:rsidP="000D23F9">
            <w:pPr>
              <w:jc w:val="left"/>
              <w:rPr>
                <w:rFonts w:eastAsia="Times New Roman"/>
                <w:sz w:val="20"/>
                <w:szCs w:val="20"/>
              </w:rPr>
            </w:pPr>
            <w:r w:rsidRPr="000D23F9">
              <w:rPr>
                <w:rFonts w:eastAsia="Times New Roman"/>
                <w:sz w:val="20"/>
                <w:szCs w:val="20"/>
              </w:rPr>
              <w:t>1.628</w:t>
            </w:r>
          </w:p>
        </w:tc>
      </w:tr>
      <w:tr w:rsidR="00575916" w:rsidRPr="000D23F9" w14:paraId="298CEFC3" w14:textId="77777777" w:rsidTr="000D23F9">
        <w:trPr>
          <w:trHeight w:val="315"/>
          <w:tblCellSpacing w:w="0" w:type="dxa"/>
        </w:trPr>
        <w:tc>
          <w:tcPr>
            <w:tcW w:w="0" w:type="auto"/>
            <w:tcMar>
              <w:top w:w="30" w:type="dxa"/>
              <w:left w:w="45" w:type="dxa"/>
              <w:bottom w:w="30" w:type="dxa"/>
              <w:right w:w="45" w:type="dxa"/>
            </w:tcMar>
            <w:vAlign w:val="bottom"/>
            <w:hideMark/>
          </w:tcPr>
          <w:p w14:paraId="3D71F637" w14:textId="77777777" w:rsidR="000D23F9" w:rsidRPr="000D23F9" w:rsidRDefault="000D23F9" w:rsidP="000D23F9">
            <w:pPr>
              <w:jc w:val="left"/>
              <w:rPr>
                <w:rFonts w:eastAsia="Times New Roman"/>
                <w:sz w:val="18"/>
                <w:szCs w:val="18"/>
              </w:rPr>
            </w:pPr>
            <w:r w:rsidRPr="000D23F9">
              <w:rPr>
                <w:rFonts w:eastAsia="Times New Roman"/>
                <w:sz w:val="18"/>
                <w:szCs w:val="18"/>
              </w:rPr>
              <w:t>XRP_Volume_LogReturn</w:t>
            </w:r>
          </w:p>
        </w:tc>
        <w:tc>
          <w:tcPr>
            <w:tcW w:w="0" w:type="auto"/>
            <w:tcMar>
              <w:top w:w="30" w:type="dxa"/>
              <w:left w:w="45" w:type="dxa"/>
              <w:bottom w:w="30" w:type="dxa"/>
              <w:right w:w="45" w:type="dxa"/>
            </w:tcMar>
            <w:vAlign w:val="bottom"/>
            <w:hideMark/>
          </w:tcPr>
          <w:p w14:paraId="57FF70E0" w14:textId="77777777" w:rsidR="000D23F9" w:rsidRPr="000D23F9" w:rsidRDefault="000D23F9" w:rsidP="000D23F9">
            <w:pPr>
              <w:jc w:val="left"/>
              <w:rPr>
                <w:rFonts w:eastAsia="Times New Roman"/>
                <w:sz w:val="18"/>
                <w:szCs w:val="18"/>
              </w:rPr>
            </w:pPr>
            <w:r w:rsidRPr="000D23F9">
              <w:rPr>
                <w:rFonts w:eastAsia="Times New Roman"/>
                <w:sz w:val="18"/>
                <w:szCs w:val="18"/>
              </w:rPr>
              <w:t>0.003</w:t>
            </w:r>
          </w:p>
        </w:tc>
        <w:tc>
          <w:tcPr>
            <w:tcW w:w="0" w:type="auto"/>
            <w:tcMar>
              <w:top w:w="30" w:type="dxa"/>
              <w:left w:w="45" w:type="dxa"/>
              <w:bottom w:w="30" w:type="dxa"/>
              <w:right w:w="45" w:type="dxa"/>
            </w:tcMar>
            <w:vAlign w:val="bottom"/>
            <w:hideMark/>
          </w:tcPr>
          <w:p w14:paraId="7D9A137E" w14:textId="77777777" w:rsidR="000D23F9" w:rsidRPr="000D23F9" w:rsidRDefault="000D23F9" w:rsidP="000D23F9">
            <w:pPr>
              <w:jc w:val="left"/>
              <w:rPr>
                <w:rFonts w:eastAsia="Times New Roman"/>
                <w:sz w:val="18"/>
                <w:szCs w:val="18"/>
              </w:rPr>
            </w:pPr>
            <w:r w:rsidRPr="000D23F9">
              <w:rPr>
                <w:rFonts w:eastAsia="Times New Roman"/>
                <w:sz w:val="18"/>
                <w:szCs w:val="18"/>
              </w:rPr>
              <w:t>0.375</w:t>
            </w:r>
          </w:p>
        </w:tc>
        <w:tc>
          <w:tcPr>
            <w:tcW w:w="0" w:type="auto"/>
            <w:tcMar>
              <w:top w:w="30" w:type="dxa"/>
              <w:left w:w="45" w:type="dxa"/>
              <w:bottom w:w="30" w:type="dxa"/>
              <w:right w:w="45" w:type="dxa"/>
            </w:tcMar>
            <w:vAlign w:val="bottom"/>
            <w:hideMark/>
          </w:tcPr>
          <w:p w14:paraId="1AEACBFA" w14:textId="77777777" w:rsidR="000D23F9" w:rsidRPr="000D23F9" w:rsidRDefault="000D23F9" w:rsidP="000D23F9">
            <w:pPr>
              <w:jc w:val="left"/>
              <w:rPr>
                <w:rFonts w:eastAsia="Times New Roman"/>
                <w:sz w:val="18"/>
                <w:szCs w:val="18"/>
              </w:rPr>
            </w:pPr>
            <w:r w:rsidRPr="000D23F9">
              <w:rPr>
                <w:rFonts w:eastAsia="Times New Roman"/>
                <w:sz w:val="18"/>
                <w:szCs w:val="18"/>
              </w:rPr>
              <w:t>-1.963</w:t>
            </w:r>
          </w:p>
        </w:tc>
        <w:tc>
          <w:tcPr>
            <w:tcW w:w="0" w:type="auto"/>
            <w:tcMar>
              <w:top w:w="30" w:type="dxa"/>
              <w:left w:w="45" w:type="dxa"/>
              <w:bottom w:w="30" w:type="dxa"/>
              <w:right w:w="45" w:type="dxa"/>
            </w:tcMar>
            <w:vAlign w:val="bottom"/>
            <w:hideMark/>
          </w:tcPr>
          <w:p w14:paraId="3C9FEB65" w14:textId="77777777" w:rsidR="000D23F9" w:rsidRPr="000D23F9" w:rsidRDefault="000D23F9" w:rsidP="000D23F9">
            <w:pPr>
              <w:jc w:val="left"/>
              <w:rPr>
                <w:rFonts w:eastAsia="Times New Roman"/>
                <w:sz w:val="18"/>
                <w:szCs w:val="18"/>
              </w:rPr>
            </w:pPr>
            <w:r w:rsidRPr="000D23F9">
              <w:rPr>
                <w:rFonts w:eastAsia="Times New Roman"/>
                <w:sz w:val="18"/>
                <w:szCs w:val="18"/>
              </w:rPr>
              <w:t>-0.018</w:t>
            </w:r>
          </w:p>
        </w:tc>
        <w:tc>
          <w:tcPr>
            <w:tcW w:w="0" w:type="auto"/>
            <w:tcMar>
              <w:top w:w="30" w:type="dxa"/>
              <w:left w:w="45" w:type="dxa"/>
              <w:bottom w:w="30" w:type="dxa"/>
              <w:right w:w="45" w:type="dxa"/>
            </w:tcMar>
            <w:vAlign w:val="bottom"/>
            <w:hideMark/>
          </w:tcPr>
          <w:p w14:paraId="5E1656A9" w14:textId="77777777" w:rsidR="000D23F9" w:rsidRPr="000D23F9" w:rsidRDefault="000D23F9" w:rsidP="000D23F9">
            <w:pPr>
              <w:jc w:val="left"/>
              <w:rPr>
                <w:rFonts w:eastAsia="Times New Roman"/>
                <w:sz w:val="18"/>
                <w:szCs w:val="18"/>
              </w:rPr>
            </w:pPr>
            <w:r w:rsidRPr="000D23F9">
              <w:rPr>
                <w:rFonts w:eastAsia="Times New Roman"/>
                <w:sz w:val="18"/>
                <w:szCs w:val="18"/>
              </w:rPr>
              <w:t>2.322</w:t>
            </w:r>
          </w:p>
        </w:tc>
        <w:tc>
          <w:tcPr>
            <w:tcW w:w="0" w:type="auto"/>
            <w:tcMar>
              <w:top w:w="30" w:type="dxa"/>
              <w:left w:w="45" w:type="dxa"/>
              <w:bottom w:w="30" w:type="dxa"/>
              <w:right w:w="45" w:type="dxa"/>
            </w:tcMar>
            <w:vAlign w:val="bottom"/>
            <w:hideMark/>
          </w:tcPr>
          <w:p w14:paraId="1A076A7D" w14:textId="77777777" w:rsidR="000D23F9" w:rsidRPr="000D23F9" w:rsidRDefault="000D23F9" w:rsidP="000D23F9">
            <w:pPr>
              <w:jc w:val="left"/>
              <w:rPr>
                <w:rFonts w:eastAsia="Times New Roman"/>
                <w:sz w:val="20"/>
                <w:szCs w:val="20"/>
              </w:rPr>
            </w:pPr>
            <w:r w:rsidRPr="000D23F9">
              <w:rPr>
                <w:rFonts w:eastAsia="Times New Roman"/>
                <w:sz w:val="20"/>
                <w:szCs w:val="20"/>
              </w:rPr>
              <w:t>0.647</w:t>
            </w:r>
          </w:p>
        </w:tc>
      </w:tr>
      <w:tr w:rsidR="00575916" w:rsidRPr="000D23F9" w14:paraId="496D13F6" w14:textId="77777777" w:rsidTr="000D23F9">
        <w:trPr>
          <w:trHeight w:val="315"/>
          <w:tblCellSpacing w:w="0" w:type="dxa"/>
        </w:trPr>
        <w:tc>
          <w:tcPr>
            <w:tcW w:w="0" w:type="auto"/>
            <w:tcMar>
              <w:top w:w="30" w:type="dxa"/>
              <w:left w:w="45" w:type="dxa"/>
              <w:bottom w:w="30" w:type="dxa"/>
              <w:right w:w="45" w:type="dxa"/>
            </w:tcMar>
            <w:vAlign w:val="bottom"/>
            <w:hideMark/>
          </w:tcPr>
          <w:p w14:paraId="1ED6E814" w14:textId="77777777" w:rsidR="000D23F9" w:rsidRPr="000D23F9" w:rsidRDefault="000D23F9" w:rsidP="000D23F9">
            <w:pPr>
              <w:jc w:val="left"/>
              <w:rPr>
                <w:rFonts w:eastAsia="Times New Roman"/>
                <w:sz w:val="18"/>
                <w:szCs w:val="18"/>
              </w:rPr>
            </w:pPr>
            <w:r w:rsidRPr="000D23F9">
              <w:rPr>
                <w:rFonts w:eastAsia="Times New Roman"/>
                <w:sz w:val="18"/>
                <w:szCs w:val="18"/>
              </w:rPr>
              <w:t>ZEC_Price_LogReturn</w:t>
            </w:r>
          </w:p>
        </w:tc>
        <w:tc>
          <w:tcPr>
            <w:tcW w:w="0" w:type="auto"/>
            <w:tcMar>
              <w:top w:w="30" w:type="dxa"/>
              <w:left w:w="45" w:type="dxa"/>
              <w:bottom w:w="30" w:type="dxa"/>
              <w:right w:w="45" w:type="dxa"/>
            </w:tcMar>
            <w:vAlign w:val="bottom"/>
            <w:hideMark/>
          </w:tcPr>
          <w:p w14:paraId="359211BF"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3FBF94FE" w14:textId="77777777" w:rsidR="000D23F9" w:rsidRPr="000D23F9" w:rsidRDefault="000D23F9" w:rsidP="000D23F9">
            <w:pPr>
              <w:jc w:val="left"/>
              <w:rPr>
                <w:rFonts w:eastAsia="Times New Roman"/>
                <w:sz w:val="18"/>
                <w:szCs w:val="18"/>
              </w:rPr>
            </w:pPr>
            <w:r w:rsidRPr="000D23F9">
              <w:rPr>
                <w:rFonts w:eastAsia="Times New Roman"/>
                <w:sz w:val="18"/>
                <w:szCs w:val="18"/>
              </w:rPr>
              <w:t>0.058</w:t>
            </w:r>
          </w:p>
        </w:tc>
        <w:tc>
          <w:tcPr>
            <w:tcW w:w="0" w:type="auto"/>
            <w:tcMar>
              <w:top w:w="30" w:type="dxa"/>
              <w:left w:w="45" w:type="dxa"/>
              <w:bottom w:w="30" w:type="dxa"/>
              <w:right w:w="45" w:type="dxa"/>
            </w:tcMar>
            <w:vAlign w:val="bottom"/>
            <w:hideMark/>
          </w:tcPr>
          <w:p w14:paraId="33C3AE7D" w14:textId="77777777" w:rsidR="000D23F9" w:rsidRPr="000D23F9" w:rsidRDefault="000D23F9" w:rsidP="000D23F9">
            <w:pPr>
              <w:jc w:val="left"/>
              <w:rPr>
                <w:rFonts w:eastAsia="Times New Roman"/>
                <w:sz w:val="18"/>
                <w:szCs w:val="18"/>
              </w:rPr>
            </w:pPr>
            <w:r w:rsidRPr="000D23F9">
              <w:rPr>
                <w:rFonts w:eastAsia="Times New Roman"/>
                <w:sz w:val="18"/>
                <w:szCs w:val="18"/>
              </w:rPr>
              <w:t>-0.401</w:t>
            </w:r>
          </w:p>
        </w:tc>
        <w:tc>
          <w:tcPr>
            <w:tcW w:w="0" w:type="auto"/>
            <w:tcMar>
              <w:top w:w="30" w:type="dxa"/>
              <w:left w:w="45" w:type="dxa"/>
              <w:bottom w:w="30" w:type="dxa"/>
              <w:right w:w="45" w:type="dxa"/>
            </w:tcMar>
            <w:vAlign w:val="bottom"/>
            <w:hideMark/>
          </w:tcPr>
          <w:p w14:paraId="7509BF8F" w14:textId="77777777" w:rsidR="000D23F9" w:rsidRPr="000D23F9" w:rsidRDefault="000D23F9" w:rsidP="000D23F9">
            <w:pPr>
              <w:jc w:val="left"/>
              <w:rPr>
                <w:rFonts w:eastAsia="Times New Roman"/>
                <w:sz w:val="18"/>
                <w:szCs w:val="18"/>
              </w:rPr>
            </w:pPr>
            <w:r w:rsidRPr="000D23F9">
              <w:rPr>
                <w:rFonts w:eastAsia="Times New Roman"/>
                <w:sz w:val="18"/>
                <w:szCs w:val="18"/>
              </w:rPr>
              <w:t>-0.002</w:t>
            </w:r>
          </w:p>
        </w:tc>
        <w:tc>
          <w:tcPr>
            <w:tcW w:w="0" w:type="auto"/>
            <w:tcMar>
              <w:top w:w="30" w:type="dxa"/>
              <w:left w:w="45" w:type="dxa"/>
              <w:bottom w:w="30" w:type="dxa"/>
              <w:right w:w="45" w:type="dxa"/>
            </w:tcMar>
            <w:vAlign w:val="bottom"/>
            <w:hideMark/>
          </w:tcPr>
          <w:p w14:paraId="1206BC1A" w14:textId="77777777" w:rsidR="000D23F9" w:rsidRPr="000D23F9" w:rsidRDefault="000D23F9" w:rsidP="000D23F9">
            <w:pPr>
              <w:jc w:val="left"/>
              <w:rPr>
                <w:rFonts w:eastAsia="Times New Roman"/>
                <w:sz w:val="18"/>
                <w:szCs w:val="18"/>
              </w:rPr>
            </w:pPr>
            <w:r w:rsidRPr="000D23F9">
              <w:rPr>
                <w:rFonts w:eastAsia="Times New Roman"/>
                <w:sz w:val="18"/>
                <w:szCs w:val="18"/>
              </w:rPr>
              <w:t>0.260</w:t>
            </w:r>
          </w:p>
        </w:tc>
        <w:tc>
          <w:tcPr>
            <w:tcW w:w="0" w:type="auto"/>
            <w:tcMar>
              <w:top w:w="30" w:type="dxa"/>
              <w:left w:w="45" w:type="dxa"/>
              <w:bottom w:w="30" w:type="dxa"/>
              <w:right w:w="45" w:type="dxa"/>
            </w:tcMar>
            <w:vAlign w:val="bottom"/>
            <w:hideMark/>
          </w:tcPr>
          <w:p w14:paraId="276ADB55" w14:textId="77777777" w:rsidR="000D23F9" w:rsidRPr="000D23F9" w:rsidRDefault="000D23F9" w:rsidP="000D23F9">
            <w:pPr>
              <w:jc w:val="left"/>
              <w:rPr>
                <w:rFonts w:eastAsia="Times New Roman"/>
                <w:sz w:val="20"/>
                <w:szCs w:val="20"/>
              </w:rPr>
            </w:pPr>
            <w:r w:rsidRPr="000D23F9">
              <w:rPr>
                <w:rFonts w:eastAsia="Times New Roman"/>
                <w:sz w:val="20"/>
                <w:szCs w:val="20"/>
              </w:rPr>
              <w:t>-0.187</w:t>
            </w:r>
          </w:p>
        </w:tc>
      </w:tr>
      <w:tr w:rsidR="00575916" w:rsidRPr="000D23F9" w14:paraId="0A79FF10" w14:textId="77777777" w:rsidTr="000D23F9">
        <w:trPr>
          <w:trHeight w:val="315"/>
          <w:tblCellSpacing w:w="0" w:type="dxa"/>
        </w:trPr>
        <w:tc>
          <w:tcPr>
            <w:tcW w:w="0" w:type="auto"/>
            <w:tcMar>
              <w:top w:w="30" w:type="dxa"/>
              <w:left w:w="45" w:type="dxa"/>
              <w:bottom w:w="30" w:type="dxa"/>
              <w:right w:w="45" w:type="dxa"/>
            </w:tcMar>
            <w:vAlign w:val="bottom"/>
            <w:hideMark/>
          </w:tcPr>
          <w:p w14:paraId="78A3942A" w14:textId="77777777" w:rsidR="000D23F9" w:rsidRPr="000D23F9" w:rsidRDefault="000D23F9" w:rsidP="000D23F9">
            <w:pPr>
              <w:jc w:val="left"/>
              <w:rPr>
                <w:rFonts w:eastAsia="Times New Roman"/>
                <w:sz w:val="18"/>
                <w:szCs w:val="18"/>
              </w:rPr>
            </w:pPr>
            <w:r w:rsidRPr="000D23F9">
              <w:rPr>
                <w:rFonts w:eastAsia="Times New Roman"/>
                <w:sz w:val="18"/>
                <w:szCs w:val="18"/>
              </w:rPr>
              <w:t>cost-per-transaction_LogReturn</w:t>
            </w:r>
          </w:p>
        </w:tc>
        <w:tc>
          <w:tcPr>
            <w:tcW w:w="0" w:type="auto"/>
            <w:tcMar>
              <w:top w:w="30" w:type="dxa"/>
              <w:left w:w="45" w:type="dxa"/>
              <w:bottom w:w="30" w:type="dxa"/>
              <w:right w:w="45" w:type="dxa"/>
            </w:tcMar>
            <w:vAlign w:val="bottom"/>
            <w:hideMark/>
          </w:tcPr>
          <w:p w14:paraId="3677FA42"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33C87824" w14:textId="77777777" w:rsidR="000D23F9" w:rsidRPr="000D23F9" w:rsidRDefault="000D23F9" w:rsidP="000D23F9">
            <w:pPr>
              <w:jc w:val="left"/>
              <w:rPr>
                <w:rFonts w:eastAsia="Times New Roman"/>
                <w:sz w:val="18"/>
                <w:szCs w:val="18"/>
              </w:rPr>
            </w:pPr>
            <w:r w:rsidRPr="000D23F9">
              <w:rPr>
                <w:rFonts w:eastAsia="Times New Roman"/>
                <w:sz w:val="18"/>
                <w:szCs w:val="18"/>
              </w:rPr>
              <w:t>0.122</w:t>
            </w:r>
          </w:p>
        </w:tc>
        <w:tc>
          <w:tcPr>
            <w:tcW w:w="0" w:type="auto"/>
            <w:tcMar>
              <w:top w:w="30" w:type="dxa"/>
              <w:left w:w="45" w:type="dxa"/>
              <w:bottom w:w="30" w:type="dxa"/>
              <w:right w:w="45" w:type="dxa"/>
            </w:tcMar>
            <w:vAlign w:val="bottom"/>
            <w:hideMark/>
          </w:tcPr>
          <w:p w14:paraId="2CB5BF77" w14:textId="77777777" w:rsidR="000D23F9" w:rsidRPr="000D23F9" w:rsidRDefault="000D23F9" w:rsidP="000D23F9">
            <w:pPr>
              <w:jc w:val="left"/>
              <w:rPr>
                <w:rFonts w:eastAsia="Times New Roman"/>
                <w:sz w:val="18"/>
                <w:szCs w:val="18"/>
              </w:rPr>
            </w:pPr>
            <w:r w:rsidRPr="000D23F9">
              <w:rPr>
                <w:rFonts w:eastAsia="Times New Roman"/>
                <w:sz w:val="18"/>
                <w:szCs w:val="18"/>
              </w:rPr>
              <w:t>-0.744</w:t>
            </w:r>
          </w:p>
        </w:tc>
        <w:tc>
          <w:tcPr>
            <w:tcW w:w="0" w:type="auto"/>
            <w:tcMar>
              <w:top w:w="30" w:type="dxa"/>
              <w:left w:w="45" w:type="dxa"/>
              <w:bottom w:w="30" w:type="dxa"/>
              <w:right w:w="45" w:type="dxa"/>
            </w:tcMar>
            <w:vAlign w:val="bottom"/>
            <w:hideMark/>
          </w:tcPr>
          <w:p w14:paraId="537F0F85" w14:textId="77777777" w:rsidR="000D23F9" w:rsidRPr="000D23F9" w:rsidRDefault="000D23F9" w:rsidP="000D23F9">
            <w:pPr>
              <w:jc w:val="left"/>
              <w:rPr>
                <w:rFonts w:eastAsia="Times New Roman"/>
                <w:sz w:val="18"/>
                <w:szCs w:val="18"/>
              </w:rPr>
            </w:pPr>
            <w:r w:rsidRPr="000D23F9">
              <w:rPr>
                <w:rFonts w:eastAsia="Times New Roman"/>
                <w:sz w:val="18"/>
                <w:szCs w:val="18"/>
              </w:rPr>
              <w:t>0.007</w:t>
            </w:r>
          </w:p>
        </w:tc>
        <w:tc>
          <w:tcPr>
            <w:tcW w:w="0" w:type="auto"/>
            <w:tcMar>
              <w:top w:w="30" w:type="dxa"/>
              <w:left w:w="45" w:type="dxa"/>
              <w:bottom w:w="30" w:type="dxa"/>
              <w:right w:w="45" w:type="dxa"/>
            </w:tcMar>
            <w:vAlign w:val="bottom"/>
            <w:hideMark/>
          </w:tcPr>
          <w:p w14:paraId="4C83529C" w14:textId="77777777" w:rsidR="000D23F9" w:rsidRPr="000D23F9" w:rsidRDefault="000D23F9" w:rsidP="000D23F9">
            <w:pPr>
              <w:jc w:val="left"/>
              <w:rPr>
                <w:rFonts w:eastAsia="Times New Roman"/>
                <w:sz w:val="18"/>
                <w:szCs w:val="18"/>
              </w:rPr>
            </w:pPr>
            <w:r w:rsidRPr="000D23F9">
              <w:rPr>
                <w:rFonts w:eastAsia="Times New Roman"/>
                <w:sz w:val="18"/>
                <w:szCs w:val="18"/>
              </w:rPr>
              <w:t>0.413</w:t>
            </w:r>
          </w:p>
        </w:tc>
        <w:tc>
          <w:tcPr>
            <w:tcW w:w="0" w:type="auto"/>
            <w:tcMar>
              <w:top w:w="30" w:type="dxa"/>
              <w:left w:w="45" w:type="dxa"/>
              <w:bottom w:w="30" w:type="dxa"/>
              <w:right w:w="45" w:type="dxa"/>
            </w:tcMar>
            <w:vAlign w:val="bottom"/>
            <w:hideMark/>
          </w:tcPr>
          <w:p w14:paraId="6504F6B9" w14:textId="77777777" w:rsidR="000D23F9" w:rsidRPr="000D23F9" w:rsidRDefault="000D23F9" w:rsidP="000D23F9">
            <w:pPr>
              <w:jc w:val="left"/>
              <w:rPr>
                <w:rFonts w:eastAsia="Times New Roman"/>
                <w:sz w:val="20"/>
                <w:szCs w:val="20"/>
              </w:rPr>
            </w:pPr>
            <w:r w:rsidRPr="000D23F9">
              <w:rPr>
                <w:rFonts w:eastAsia="Times New Roman"/>
                <w:sz w:val="20"/>
                <w:szCs w:val="20"/>
              </w:rPr>
              <w:t>-0.474</w:t>
            </w:r>
          </w:p>
        </w:tc>
      </w:tr>
      <w:tr w:rsidR="00575916" w:rsidRPr="000D23F9" w14:paraId="7BBDF9A4" w14:textId="77777777" w:rsidTr="000D23F9">
        <w:trPr>
          <w:trHeight w:val="315"/>
          <w:tblCellSpacing w:w="0" w:type="dxa"/>
        </w:trPr>
        <w:tc>
          <w:tcPr>
            <w:tcW w:w="0" w:type="auto"/>
            <w:tcMar>
              <w:top w:w="30" w:type="dxa"/>
              <w:left w:w="45" w:type="dxa"/>
              <w:bottom w:w="30" w:type="dxa"/>
              <w:right w:w="45" w:type="dxa"/>
            </w:tcMar>
            <w:vAlign w:val="bottom"/>
            <w:hideMark/>
          </w:tcPr>
          <w:p w14:paraId="053AB2DA" w14:textId="77777777" w:rsidR="000D23F9" w:rsidRPr="000D23F9" w:rsidRDefault="000D23F9" w:rsidP="000D23F9">
            <w:pPr>
              <w:jc w:val="left"/>
              <w:rPr>
                <w:rFonts w:eastAsia="Times New Roman"/>
                <w:sz w:val="18"/>
                <w:szCs w:val="18"/>
              </w:rPr>
            </w:pPr>
            <w:r w:rsidRPr="000D23F9">
              <w:rPr>
                <w:rFonts w:eastAsia="Times New Roman"/>
                <w:sz w:val="18"/>
                <w:szCs w:val="18"/>
              </w:rPr>
              <w:t>gbp_usd_Price_LogReturn</w:t>
            </w:r>
          </w:p>
        </w:tc>
        <w:tc>
          <w:tcPr>
            <w:tcW w:w="0" w:type="auto"/>
            <w:tcMar>
              <w:top w:w="30" w:type="dxa"/>
              <w:left w:w="45" w:type="dxa"/>
              <w:bottom w:w="30" w:type="dxa"/>
              <w:right w:w="45" w:type="dxa"/>
            </w:tcMar>
            <w:vAlign w:val="bottom"/>
            <w:hideMark/>
          </w:tcPr>
          <w:p w14:paraId="37EC04DA"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7482E6C0" w14:textId="77777777" w:rsidR="000D23F9" w:rsidRPr="000D23F9" w:rsidRDefault="000D23F9" w:rsidP="000D23F9">
            <w:pPr>
              <w:jc w:val="left"/>
              <w:rPr>
                <w:rFonts w:eastAsia="Times New Roman"/>
                <w:sz w:val="18"/>
                <w:szCs w:val="18"/>
              </w:rPr>
            </w:pPr>
            <w:r w:rsidRPr="000D23F9">
              <w:rPr>
                <w:rFonts w:eastAsia="Times New Roman"/>
                <w:sz w:val="18"/>
                <w:szCs w:val="18"/>
              </w:rPr>
              <w:t>0.003</w:t>
            </w:r>
          </w:p>
        </w:tc>
        <w:tc>
          <w:tcPr>
            <w:tcW w:w="0" w:type="auto"/>
            <w:tcMar>
              <w:top w:w="30" w:type="dxa"/>
              <w:left w:w="45" w:type="dxa"/>
              <w:bottom w:w="30" w:type="dxa"/>
              <w:right w:w="45" w:type="dxa"/>
            </w:tcMar>
            <w:vAlign w:val="bottom"/>
            <w:hideMark/>
          </w:tcPr>
          <w:p w14:paraId="5CDB3F7F" w14:textId="77777777" w:rsidR="000D23F9" w:rsidRPr="000D23F9" w:rsidRDefault="000D23F9" w:rsidP="000D23F9">
            <w:pPr>
              <w:jc w:val="left"/>
              <w:rPr>
                <w:rFonts w:eastAsia="Times New Roman"/>
                <w:sz w:val="18"/>
                <w:szCs w:val="18"/>
              </w:rPr>
            </w:pPr>
            <w:r w:rsidRPr="000D23F9">
              <w:rPr>
                <w:rFonts w:eastAsia="Times New Roman"/>
                <w:sz w:val="18"/>
                <w:szCs w:val="18"/>
              </w:rPr>
              <w:t>-0.023</w:t>
            </w:r>
          </w:p>
        </w:tc>
        <w:tc>
          <w:tcPr>
            <w:tcW w:w="0" w:type="auto"/>
            <w:tcMar>
              <w:top w:w="30" w:type="dxa"/>
              <w:left w:w="45" w:type="dxa"/>
              <w:bottom w:w="30" w:type="dxa"/>
              <w:right w:w="45" w:type="dxa"/>
            </w:tcMar>
            <w:vAlign w:val="bottom"/>
            <w:hideMark/>
          </w:tcPr>
          <w:p w14:paraId="621FCCC4"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78FF6F0A" w14:textId="77777777" w:rsidR="000D23F9" w:rsidRPr="000D23F9" w:rsidRDefault="000D23F9" w:rsidP="000D23F9">
            <w:pPr>
              <w:jc w:val="left"/>
              <w:rPr>
                <w:rFonts w:eastAsia="Times New Roman"/>
                <w:sz w:val="18"/>
                <w:szCs w:val="18"/>
              </w:rPr>
            </w:pPr>
            <w:r w:rsidRPr="000D23F9">
              <w:rPr>
                <w:rFonts w:eastAsia="Times New Roman"/>
                <w:sz w:val="18"/>
                <w:szCs w:val="18"/>
              </w:rPr>
              <w:t>0.016</w:t>
            </w:r>
          </w:p>
        </w:tc>
        <w:tc>
          <w:tcPr>
            <w:tcW w:w="0" w:type="auto"/>
            <w:tcMar>
              <w:top w:w="30" w:type="dxa"/>
              <w:left w:w="45" w:type="dxa"/>
              <w:bottom w:w="30" w:type="dxa"/>
              <w:right w:w="45" w:type="dxa"/>
            </w:tcMar>
            <w:vAlign w:val="bottom"/>
            <w:hideMark/>
          </w:tcPr>
          <w:p w14:paraId="7A53CBCA" w14:textId="77777777" w:rsidR="000D23F9" w:rsidRPr="000D23F9" w:rsidRDefault="000D23F9" w:rsidP="000D23F9">
            <w:pPr>
              <w:jc w:val="left"/>
              <w:rPr>
                <w:rFonts w:eastAsia="Times New Roman"/>
                <w:sz w:val="20"/>
                <w:szCs w:val="20"/>
              </w:rPr>
            </w:pPr>
            <w:r w:rsidRPr="000D23F9">
              <w:rPr>
                <w:rFonts w:eastAsia="Times New Roman"/>
                <w:sz w:val="20"/>
                <w:szCs w:val="20"/>
              </w:rPr>
              <w:t>-0.188</w:t>
            </w:r>
          </w:p>
        </w:tc>
      </w:tr>
      <w:tr w:rsidR="00575916" w:rsidRPr="000D23F9" w14:paraId="37BC753A" w14:textId="77777777" w:rsidTr="000D23F9">
        <w:trPr>
          <w:trHeight w:val="315"/>
          <w:tblCellSpacing w:w="0" w:type="dxa"/>
        </w:trPr>
        <w:tc>
          <w:tcPr>
            <w:tcW w:w="0" w:type="auto"/>
            <w:tcMar>
              <w:top w:w="30" w:type="dxa"/>
              <w:left w:w="45" w:type="dxa"/>
              <w:bottom w:w="30" w:type="dxa"/>
              <w:right w:w="45" w:type="dxa"/>
            </w:tcMar>
            <w:vAlign w:val="bottom"/>
            <w:hideMark/>
          </w:tcPr>
          <w:p w14:paraId="421F131F" w14:textId="77777777" w:rsidR="000D23F9" w:rsidRPr="000D23F9" w:rsidRDefault="000D23F9" w:rsidP="000D23F9">
            <w:pPr>
              <w:jc w:val="left"/>
              <w:rPr>
                <w:rFonts w:eastAsia="Times New Roman"/>
                <w:sz w:val="18"/>
                <w:szCs w:val="18"/>
              </w:rPr>
            </w:pPr>
            <w:r w:rsidRPr="000D23F9">
              <w:rPr>
                <w:rFonts w:eastAsia="Times New Roman"/>
                <w:sz w:val="18"/>
                <w:szCs w:val="18"/>
              </w:rPr>
              <w:t>gold_Price_LogReturn</w:t>
            </w:r>
          </w:p>
        </w:tc>
        <w:tc>
          <w:tcPr>
            <w:tcW w:w="0" w:type="auto"/>
            <w:tcMar>
              <w:top w:w="30" w:type="dxa"/>
              <w:left w:w="45" w:type="dxa"/>
              <w:bottom w:w="30" w:type="dxa"/>
              <w:right w:w="45" w:type="dxa"/>
            </w:tcMar>
            <w:vAlign w:val="bottom"/>
            <w:hideMark/>
          </w:tcPr>
          <w:p w14:paraId="3D2D608E"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10DE0EB1" w14:textId="77777777" w:rsidR="000D23F9" w:rsidRPr="000D23F9" w:rsidRDefault="000D23F9" w:rsidP="000D23F9">
            <w:pPr>
              <w:jc w:val="left"/>
              <w:rPr>
                <w:rFonts w:eastAsia="Times New Roman"/>
                <w:sz w:val="18"/>
                <w:szCs w:val="18"/>
              </w:rPr>
            </w:pPr>
            <w:r w:rsidRPr="000D23F9">
              <w:rPr>
                <w:rFonts w:eastAsia="Times New Roman"/>
                <w:sz w:val="18"/>
                <w:szCs w:val="18"/>
              </w:rPr>
              <w:t>0.008</w:t>
            </w:r>
          </w:p>
        </w:tc>
        <w:tc>
          <w:tcPr>
            <w:tcW w:w="0" w:type="auto"/>
            <w:tcMar>
              <w:top w:w="30" w:type="dxa"/>
              <w:left w:w="45" w:type="dxa"/>
              <w:bottom w:w="30" w:type="dxa"/>
              <w:right w:w="45" w:type="dxa"/>
            </w:tcMar>
            <w:vAlign w:val="bottom"/>
            <w:hideMark/>
          </w:tcPr>
          <w:p w14:paraId="31E64D61" w14:textId="77777777" w:rsidR="000D23F9" w:rsidRPr="000D23F9" w:rsidRDefault="000D23F9" w:rsidP="000D23F9">
            <w:pPr>
              <w:jc w:val="left"/>
              <w:rPr>
                <w:rFonts w:eastAsia="Times New Roman"/>
                <w:sz w:val="18"/>
                <w:szCs w:val="18"/>
              </w:rPr>
            </w:pPr>
            <w:r w:rsidRPr="000D23F9">
              <w:rPr>
                <w:rFonts w:eastAsia="Times New Roman"/>
                <w:sz w:val="18"/>
                <w:szCs w:val="18"/>
              </w:rPr>
              <w:t>-0.051</w:t>
            </w:r>
          </w:p>
        </w:tc>
        <w:tc>
          <w:tcPr>
            <w:tcW w:w="0" w:type="auto"/>
            <w:tcMar>
              <w:top w:w="30" w:type="dxa"/>
              <w:left w:w="45" w:type="dxa"/>
              <w:bottom w:w="30" w:type="dxa"/>
              <w:right w:w="45" w:type="dxa"/>
            </w:tcMar>
            <w:vAlign w:val="bottom"/>
            <w:hideMark/>
          </w:tcPr>
          <w:p w14:paraId="6B335B1A"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2C3ADE9F" w14:textId="77777777" w:rsidR="000D23F9" w:rsidRPr="000D23F9" w:rsidRDefault="000D23F9" w:rsidP="000D23F9">
            <w:pPr>
              <w:jc w:val="left"/>
              <w:rPr>
                <w:rFonts w:eastAsia="Times New Roman"/>
                <w:sz w:val="18"/>
                <w:szCs w:val="18"/>
              </w:rPr>
            </w:pPr>
            <w:r w:rsidRPr="000D23F9">
              <w:rPr>
                <w:rFonts w:eastAsia="Times New Roman"/>
                <w:sz w:val="18"/>
                <w:szCs w:val="18"/>
              </w:rPr>
              <w:t>0.058</w:t>
            </w:r>
          </w:p>
        </w:tc>
        <w:tc>
          <w:tcPr>
            <w:tcW w:w="0" w:type="auto"/>
            <w:tcMar>
              <w:top w:w="30" w:type="dxa"/>
              <w:left w:w="45" w:type="dxa"/>
              <w:bottom w:w="30" w:type="dxa"/>
              <w:right w:w="45" w:type="dxa"/>
            </w:tcMar>
            <w:vAlign w:val="bottom"/>
            <w:hideMark/>
          </w:tcPr>
          <w:p w14:paraId="697B3C12" w14:textId="77777777" w:rsidR="000D23F9" w:rsidRPr="000D23F9" w:rsidRDefault="000D23F9" w:rsidP="000D23F9">
            <w:pPr>
              <w:jc w:val="left"/>
              <w:rPr>
                <w:rFonts w:eastAsia="Times New Roman"/>
                <w:sz w:val="20"/>
                <w:szCs w:val="20"/>
              </w:rPr>
            </w:pPr>
            <w:r w:rsidRPr="000D23F9">
              <w:rPr>
                <w:rFonts w:eastAsia="Times New Roman"/>
                <w:sz w:val="20"/>
                <w:szCs w:val="20"/>
              </w:rPr>
              <w:t>-0.129</w:t>
            </w:r>
          </w:p>
        </w:tc>
      </w:tr>
      <w:tr w:rsidR="00575916" w:rsidRPr="000D23F9" w14:paraId="027EC9AC" w14:textId="77777777" w:rsidTr="000D23F9">
        <w:trPr>
          <w:trHeight w:val="315"/>
          <w:tblCellSpacing w:w="0" w:type="dxa"/>
        </w:trPr>
        <w:tc>
          <w:tcPr>
            <w:tcW w:w="0" w:type="auto"/>
            <w:tcMar>
              <w:top w:w="30" w:type="dxa"/>
              <w:left w:w="45" w:type="dxa"/>
              <w:bottom w:w="30" w:type="dxa"/>
              <w:right w:w="45" w:type="dxa"/>
            </w:tcMar>
            <w:vAlign w:val="bottom"/>
            <w:hideMark/>
          </w:tcPr>
          <w:p w14:paraId="53EA011E" w14:textId="77777777" w:rsidR="000D23F9" w:rsidRPr="000D23F9" w:rsidRDefault="000D23F9" w:rsidP="000D23F9">
            <w:pPr>
              <w:jc w:val="left"/>
              <w:rPr>
                <w:rFonts w:eastAsia="Times New Roman"/>
                <w:sz w:val="18"/>
                <w:szCs w:val="18"/>
              </w:rPr>
            </w:pPr>
            <w:r w:rsidRPr="000D23F9">
              <w:rPr>
                <w:rFonts w:eastAsia="Times New Roman"/>
                <w:sz w:val="18"/>
                <w:szCs w:val="18"/>
              </w:rPr>
              <w:t>market-cap_LogReturn</w:t>
            </w:r>
          </w:p>
        </w:tc>
        <w:tc>
          <w:tcPr>
            <w:tcW w:w="0" w:type="auto"/>
            <w:tcMar>
              <w:top w:w="30" w:type="dxa"/>
              <w:left w:w="45" w:type="dxa"/>
              <w:bottom w:w="30" w:type="dxa"/>
              <w:right w:w="45" w:type="dxa"/>
            </w:tcMar>
            <w:vAlign w:val="bottom"/>
            <w:hideMark/>
          </w:tcPr>
          <w:p w14:paraId="5339CDF0" w14:textId="77777777" w:rsidR="000D23F9" w:rsidRPr="000D23F9" w:rsidRDefault="000D23F9" w:rsidP="000D23F9">
            <w:pPr>
              <w:jc w:val="left"/>
              <w:rPr>
                <w:rFonts w:eastAsia="Times New Roman"/>
                <w:sz w:val="18"/>
                <w:szCs w:val="18"/>
              </w:rPr>
            </w:pPr>
            <w:r w:rsidRPr="000D23F9">
              <w:rPr>
                <w:rFonts w:eastAsia="Times New Roman"/>
                <w:sz w:val="18"/>
                <w:szCs w:val="18"/>
              </w:rPr>
              <w:t>0.002</w:t>
            </w:r>
          </w:p>
        </w:tc>
        <w:tc>
          <w:tcPr>
            <w:tcW w:w="0" w:type="auto"/>
            <w:tcMar>
              <w:top w:w="30" w:type="dxa"/>
              <w:left w:w="45" w:type="dxa"/>
              <w:bottom w:w="30" w:type="dxa"/>
              <w:right w:w="45" w:type="dxa"/>
            </w:tcMar>
            <w:vAlign w:val="bottom"/>
            <w:hideMark/>
          </w:tcPr>
          <w:p w14:paraId="6B9E5B8F" w14:textId="77777777" w:rsidR="000D23F9" w:rsidRPr="000D23F9" w:rsidRDefault="000D23F9" w:rsidP="000D23F9">
            <w:pPr>
              <w:jc w:val="left"/>
              <w:rPr>
                <w:rFonts w:eastAsia="Times New Roman"/>
                <w:sz w:val="18"/>
                <w:szCs w:val="18"/>
              </w:rPr>
            </w:pPr>
            <w:r w:rsidRPr="000D23F9">
              <w:rPr>
                <w:rFonts w:eastAsia="Times New Roman"/>
                <w:sz w:val="18"/>
                <w:szCs w:val="18"/>
              </w:rPr>
              <w:t>0.040</w:t>
            </w:r>
          </w:p>
        </w:tc>
        <w:tc>
          <w:tcPr>
            <w:tcW w:w="0" w:type="auto"/>
            <w:tcMar>
              <w:top w:w="30" w:type="dxa"/>
              <w:left w:w="45" w:type="dxa"/>
              <w:bottom w:w="30" w:type="dxa"/>
              <w:right w:w="45" w:type="dxa"/>
            </w:tcMar>
            <w:vAlign w:val="bottom"/>
            <w:hideMark/>
          </w:tcPr>
          <w:p w14:paraId="352B61F4" w14:textId="77777777" w:rsidR="000D23F9" w:rsidRPr="000D23F9" w:rsidRDefault="000D23F9" w:rsidP="000D23F9">
            <w:pPr>
              <w:jc w:val="left"/>
              <w:rPr>
                <w:rFonts w:eastAsia="Times New Roman"/>
                <w:sz w:val="18"/>
                <w:szCs w:val="18"/>
              </w:rPr>
            </w:pPr>
            <w:r w:rsidRPr="000D23F9">
              <w:rPr>
                <w:rFonts w:eastAsia="Times New Roman"/>
                <w:sz w:val="18"/>
                <w:szCs w:val="18"/>
              </w:rPr>
              <w:t>-0.258</w:t>
            </w:r>
          </w:p>
        </w:tc>
        <w:tc>
          <w:tcPr>
            <w:tcW w:w="0" w:type="auto"/>
            <w:tcMar>
              <w:top w:w="30" w:type="dxa"/>
              <w:left w:w="45" w:type="dxa"/>
              <w:bottom w:w="30" w:type="dxa"/>
              <w:right w:w="45" w:type="dxa"/>
            </w:tcMar>
            <w:vAlign w:val="bottom"/>
            <w:hideMark/>
          </w:tcPr>
          <w:p w14:paraId="5C59A1C9" w14:textId="77777777" w:rsidR="000D23F9" w:rsidRPr="000D23F9" w:rsidRDefault="000D23F9" w:rsidP="000D23F9">
            <w:pPr>
              <w:jc w:val="left"/>
              <w:rPr>
                <w:rFonts w:eastAsia="Times New Roman"/>
                <w:sz w:val="18"/>
                <w:szCs w:val="18"/>
              </w:rPr>
            </w:pPr>
            <w:r w:rsidRPr="000D23F9">
              <w:rPr>
                <w:rFonts w:eastAsia="Times New Roman"/>
                <w:sz w:val="18"/>
                <w:szCs w:val="18"/>
              </w:rPr>
              <w:t>0.002</w:t>
            </w:r>
          </w:p>
        </w:tc>
        <w:tc>
          <w:tcPr>
            <w:tcW w:w="0" w:type="auto"/>
            <w:tcMar>
              <w:top w:w="30" w:type="dxa"/>
              <w:left w:w="45" w:type="dxa"/>
              <w:bottom w:w="30" w:type="dxa"/>
              <w:right w:w="45" w:type="dxa"/>
            </w:tcMar>
            <w:vAlign w:val="bottom"/>
            <w:hideMark/>
          </w:tcPr>
          <w:p w14:paraId="75A0752E" w14:textId="77777777" w:rsidR="000D23F9" w:rsidRPr="000D23F9" w:rsidRDefault="000D23F9" w:rsidP="000D23F9">
            <w:pPr>
              <w:jc w:val="left"/>
              <w:rPr>
                <w:rFonts w:eastAsia="Times New Roman"/>
                <w:sz w:val="18"/>
                <w:szCs w:val="18"/>
              </w:rPr>
            </w:pPr>
            <w:r w:rsidRPr="000D23F9">
              <w:rPr>
                <w:rFonts w:eastAsia="Times New Roman"/>
                <w:sz w:val="18"/>
                <w:szCs w:val="18"/>
              </w:rPr>
              <w:t>0.201</w:t>
            </w:r>
          </w:p>
        </w:tc>
        <w:tc>
          <w:tcPr>
            <w:tcW w:w="0" w:type="auto"/>
            <w:tcMar>
              <w:top w:w="30" w:type="dxa"/>
              <w:left w:w="45" w:type="dxa"/>
              <w:bottom w:w="30" w:type="dxa"/>
              <w:right w:w="45" w:type="dxa"/>
            </w:tcMar>
            <w:vAlign w:val="bottom"/>
            <w:hideMark/>
          </w:tcPr>
          <w:p w14:paraId="27BC6BC2" w14:textId="77777777" w:rsidR="000D23F9" w:rsidRPr="000D23F9" w:rsidRDefault="000D23F9" w:rsidP="000D23F9">
            <w:pPr>
              <w:jc w:val="left"/>
              <w:rPr>
                <w:rFonts w:eastAsia="Times New Roman"/>
                <w:sz w:val="20"/>
                <w:szCs w:val="20"/>
              </w:rPr>
            </w:pPr>
            <w:r w:rsidRPr="000D23F9">
              <w:rPr>
                <w:rFonts w:eastAsia="Times New Roman"/>
                <w:sz w:val="20"/>
                <w:szCs w:val="20"/>
              </w:rPr>
              <w:t>-0.232</w:t>
            </w:r>
          </w:p>
        </w:tc>
      </w:tr>
      <w:tr w:rsidR="00575916" w:rsidRPr="000D23F9" w14:paraId="3424772B" w14:textId="77777777" w:rsidTr="000D23F9">
        <w:trPr>
          <w:trHeight w:val="315"/>
          <w:tblCellSpacing w:w="0" w:type="dxa"/>
        </w:trPr>
        <w:tc>
          <w:tcPr>
            <w:tcW w:w="0" w:type="auto"/>
            <w:tcMar>
              <w:top w:w="30" w:type="dxa"/>
              <w:left w:w="45" w:type="dxa"/>
              <w:bottom w:w="30" w:type="dxa"/>
              <w:right w:w="45" w:type="dxa"/>
            </w:tcMar>
            <w:vAlign w:val="bottom"/>
            <w:hideMark/>
          </w:tcPr>
          <w:p w14:paraId="550B76F1" w14:textId="77777777" w:rsidR="000D23F9" w:rsidRPr="000D23F9" w:rsidRDefault="000D23F9" w:rsidP="000D23F9">
            <w:pPr>
              <w:jc w:val="left"/>
              <w:rPr>
                <w:rFonts w:eastAsia="Times New Roman"/>
                <w:sz w:val="18"/>
                <w:szCs w:val="18"/>
              </w:rPr>
            </w:pPr>
            <w:r w:rsidRPr="000D23F9">
              <w:rPr>
                <w:rFonts w:eastAsia="Times New Roman"/>
                <w:sz w:val="18"/>
                <w:szCs w:val="18"/>
              </w:rPr>
              <w:t>mempool-count_LogReturn</w:t>
            </w:r>
          </w:p>
        </w:tc>
        <w:tc>
          <w:tcPr>
            <w:tcW w:w="0" w:type="auto"/>
            <w:tcMar>
              <w:top w:w="30" w:type="dxa"/>
              <w:left w:w="45" w:type="dxa"/>
              <w:bottom w:w="30" w:type="dxa"/>
              <w:right w:w="45" w:type="dxa"/>
            </w:tcMar>
            <w:vAlign w:val="bottom"/>
            <w:hideMark/>
          </w:tcPr>
          <w:p w14:paraId="33DEE2E1"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08B2AEBA" w14:textId="77777777" w:rsidR="000D23F9" w:rsidRPr="000D23F9" w:rsidRDefault="000D23F9" w:rsidP="000D23F9">
            <w:pPr>
              <w:jc w:val="left"/>
              <w:rPr>
                <w:rFonts w:eastAsia="Times New Roman"/>
                <w:sz w:val="18"/>
                <w:szCs w:val="18"/>
              </w:rPr>
            </w:pPr>
            <w:r w:rsidRPr="000D23F9">
              <w:rPr>
                <w:rFonts w:eastAsia="Times New Roman"/>
                <w:sz w:val="18"/>
                <w:szCs w:val="18"/>
              </w:rPr>
              <w:t>1.155</w:t>
            </w:r>
          </w:p>
        </w:tc>
        <w:tc>
          <w:tcPr>
            <w:tcW w:w="0" w:type="auto"/>
            <w:tcMar>
              <w:top w:w="30" w:type="dxa"/>
              <w:left w:w="45" w:type="dxa"/>
              <w:bottom w:w="30" w:type="dxa"/>
              <w:right w:w="45" w:type="dxa"/>
            </w:tcMar>
            <w:vAlign w:val="bottom"/>
            <w:hideMark/>
          </w:tcPr>
          <w:p w14:paraId="49E5D901" w14:textId="77777777" w:rsidR="000D23F9" w:rsidRPr="000D23F9" w:rsidRDefault="000D23F9" w:rsidP="000D23F9">
            <w:pPr>
              <w:jc w:val="left"/>
              <w:rPr>
                <w:rFonts w:eastAsia="Times New Roman"/>
                <w:sz w:val="18"/>
                <w:szCs w:val="18"/>
              </w:rPr>
            </w:pPr>
            <w:r w:rsidRPr="000D23F9">
              <w:rPr>
                <w:rFonts w:eastAsia="Times New Roman"/>
                <w:sz w:val="18"/>
                <w:szCs w:val="18"/>
              </w:rPr>
              <w:t>-8.620</w:t>
            </w:r>
          </w:p>
        </w:tc>
        <w:tc>
          <w:tcPr>
            <w:tcW w:w="0" w:type="auto"/>
            <w:tcMar>
              <w:top w:w="30" w:type="dxa"/>
              <w:left w:w="45" w:type="dxa"/>
              <w:bottom w:w="30" w:type="dxa"/>
              <w:right w:w="45" w:type="dxa"/>
            </w:tcMar>
            <w:vAlign w:val="bottom"/>
            <w:hideMark/>
          </w:tcPr>
          <w:p w14:paraId="11C2E77D" w14:textId="77777777" w:rsidR="000D23F9" w:rsidRPr="000D23F9" w:rsidRDefault="000D23F9" w:rsidP="000D23F9">
            <w:pPr>
              <w:jc w:val="left"/>
              <w:rPr>
                <w:rFonts w:eastAsia="Times New Roman"/>
                <w:sz w:val="18"/>
                <w:szCs w:val="18"/>
              </w:rPr>
            </w:pPr>
            <w:r w:rsidRPr="000D23F9">
              <w:rPr>
                <w:rFonts w:eastAsia="Times New Roman"/>
                <w:sz w:val="18"/>
                <w:szCs w:val="18"/>
              </w:rPr>
              <w:t>-0.009</w:t>
            </w:r>
          </w:p>
        </w:tc>
        <w:tc>
          <w:tcPr>
            <w:tcW w:w="0" w:type="auto"/>
            <w:tcMar>
              <w:top w:w="30" w:type="dxa"/>
              <w:left w:w="45" w:type="dxa"/>
              <w:bottom w:w="30" w:type="dxa"/>
              <w:right w:w="45" w:type="dxa"/>
            </w:tcMar>
            <w:vAlign w:val="bottom"/>
            <w:hideMark/>
          </w:tcPr>
          <w:p w14:paraId="7D375E01" w14:textId="77777777" w:rsidR="000D23F9" w:rsidRPr="000D23F9" w:rsidRDefault="000D23F9" w:rsidP="000D23F9">
            <w:pPr>
              <w:jc w:val="left"/>
              <w:rPr>
                <w:rFonts w:eastAsia="Times New Roman"/>
                <w:sz w:val="18"/>
                <w:szCs w:val="18"/>
              </w:rPr>
            </w:pPr>
            <w:r w:rsidRPr="000D23F9">
              <w:rPr>
                <w:rFonts w:eastAsia="Times New Roman"/>
                <w:sz w:val="18"/>
                <w:szCs w:val="18"/>
              </w:rPr>
              <w:t>7.189</w:t>
            </w:r>
          </w:p>
        </w:tc>
        <w:tc>
          <w:tcPr>
            <w:tcW w:w="0" w:type="auto"/>
            <w:tcMar>
              <w:top w:w="30" w:type="dxa"/>
              <w:left w:w="45" w:type="dxa"/>
              <w:bottom w:w="30" w:type="dxa"/>
              <w:right w:w="45" w:type="dxa"/>
            </w:tcMar>
            <w:vAlign w:val="bottom"/>
            <w:hideMark/>
          </w:tcPr>
          <w:p w14:paraId="501E4406" w14:textId="77777777" w:rsidR="000D23F9" w:rsidRPr="000D23F9" w:rsidRDefault="000D23F9" w:rsidP="000D23F9">
            <w:pPr>
              <w:jc w:val="left"/>
              <w:rPr>
                <w:rFonts w:eastAsia="Times New Roman"/>
                <w:sz w:val="20"/>
                <w:szCs w:val="20"/>
              </w:rPr>
            </w:pPr>
            <w:r w:rsidRPr="000D23F9">
              <w:rPr>
                <w:rFonts w:eastAsia="Times New Roman"/>
                <w:sz w:val="20"/>
                <w:szCs w:val="20"/>
              </w:rPr>
              <w:t>0.007</w:t>
            </w:r>
          </w:p>
        </w:tc>
      </w:tr>
      <w:tr w:rsidR="00575916" w:rsidRPr="000D23F9" w14:paraId="166A9523" w14:textId="77777777" w:rsidTr="000D23F9">
        <w:trPr>
          <w:trHeight w:val="315"/>
          <w:tblCellSpacing w:w="0" w:type="dxa"/>
        </w:trPr>
        <w:tc>
          <w:tcPr>
            <w:tcW w:w="0" w:type="auto"/>
            <w:tcMar>
              <w:top w:w="30" w:type="dxa"/>
              <w:left w:w="45" w:type="dxa"/>
              <w:bottom w:w="30" w:type="dxa"/>
              <w:right w:w="45" w:type="dxa"/>
            </w:tcMar>
            <w:vAlign w:val="bottom"/>
            <w:hideMark/>
          </w:tcPr>
          <w:p w14:paraId="75FC700E" w14:textId="77777777" w:rsidR="000D23F9" w:rsidRPr="000D23F9" w:rsidRDefault="000D23F9" w:rsidP="000D23F9">
            <w:pPr>
              <w:jc w:val="left"/>
              <w:rPr>
                <w:rFonts w:eastAsia="Times New Roman"/>
                <w:sz w:val="18"/>
                <w:szCs w:val="18"/>
              </w:rPr>
            </w:pPr>
            <w:r w:rsidRPr="000D23F9">
              <w:rPr>
                <w:rFonts w:eastAsia="Times New Roman"/>
                <w:sz w:val="18"/>
                <w:szCs w:val="18"/>
              </w:rPr>
              <w:t>mempool-size_LogReturn</w:t>
            </w:r>
          </w:p>
        </w:tc>
        <w:tc>
          <w:tcPr>
            <w:tcW w:w="0" w:type="auto"/>
            <w:tcMar>
              <w:top w:w="30" w:type="dxa"/>
              <w:left w:w="45" w:type="dxa"/>
              <w:bottom w:w="30" w:type="dxa"/>
              <w:right w:w="45" w:type="dxa"/>
            </w:tcMar>
            <w:vAlign w:val="bottom"/>
            <w:hideMark/>
          </w:tcPr>
          <w:p w14:paraId="7063B534" w14:textId="77777777" w:rsidR="000D23F9" w:rsidRPr="000D23F9" w:rsidRDefault="000D23F9" w:rsidP="000D23F9">
            <w:pPr>
              <w:jc w:val="left"/>
              <w:rPr>
                <w:rFonts w:eastAsia="Times New Roman"/>
                <w:sz w:val="18"/>
                <w:szCs w:val="18"/>
              </w:rPr>
            </w:pPr>
            <w:r w:rsidRPr="000D23F9">
              <w:rPr>
                <w:rFonts w:eastAsia="Times New Roman"/>
                <w:sz w:val="18"/>
                <w:szCs w:val="18"/>
              </w:rPr>
              <w:t>0.002</w:t>
            </w:r>
          </w:p>
        </w:tc>
        <w:tc>
          <w:tcPr>
            <w:tcW w:w="0" w:type="auto"/>
            <w:tcMar>
              <w:top w:w="30" w:type="dxa"/>
              <w:left w:w="45" w:type="dxa"/>
              <w:bottom w:w="30" w:type="dxa"/>
              <w:right w:w="45" w:type="dxa"/>
            </w:tcMar>
            <w:vAlign w:val="bottom"/>
            <w:hideMark/>
          </w:tcPr>
          <w:p w14:paraId="3C2B904A" w14:textId="77777777" w:rsidR="000D23F9" w:rsidRPr="000D23F9" w:rsidRDefault="000D23F9" w:rsidP="000D23F9">
            <w:pPr>
              <w:jc w:val="left"/>
              <w:rPr>
                <w:rFonts w:eastAsia="Times New Roman"/>
                <w:sz w:val="18"/>
                <w:szCs w:val="18"/>
              </w:rPr>
            </w:pPr>
            <w:r w:rsidRPr="000D23F9">
              <w:rPr>
                <w:rFonts w:eastAsia="Times New Roman"/>
                <w:sz w:val="18"/>
                <w:szCs w:val="18"/>
              </w:rPr>
              <w:t>1.485</w:t>
            </w:r>
          </w:p>
        </w:tc>
        <w:tc>
          <w:tcPr>
            <w:tcW w:w="0" w:type="auto"/>
            <w:tcMar>
              <w:top w:w="30" w:type="dxa"/>
              <w:left w:w="45" w:type="dxa"/>
              <w:bottom w:w="30" w:type="dxa"/>
              <w:right w:w="45" w:type="dxa"/>
            </w:tcMar>
            <w:vAlign w:val="bottom"/>
            <w:hideMark/>
          </w:tcPr>
          <w:p w14:paraId="6E4B3F39" w14:textId="77777777" w:rsidR="000D23F9" w:rsidRPr="000D23F9" w:rsidRDefault="000D23F9" w:rsidP="000D23F9">
            <w:pPr>
              <w:jc w:val="left"/>
              <w:rPr>
                <w:rFonts w:eastAsia="Times New Roman"/>
                <w:sz w:val="18"/>
                <w:szCs w:val="18"/>
              </w:rPr>
            </w:pPr>
            <w:r w:rsidRPr="000D23F9">
              <w:rPr>
                <w:rFonts w:eastAsia="Times New Roman"/>
                <w:sz w:val="18"/>
                <w:szCs w:val="18"/>
              </w:rPr>
              <w:t>-17.160</w:t>
            </w:r>
          </w:p>
        </w:tc>
        <w:tc>
          <w:tcPr>
            <w:tcW w:w="0" w:type="auto"/>
            <w:tcMar>
              <w:top w:w="30" w:type="dxa"/>
              <w:left w:w="45" w:type="dxa"/>
              <w:bottom w:w="30" w:type="dxa"/>
              <w:right w:w="45" w:type="dxa"/>
            </w:tcMar>
            <w:vAlign w:val="bottom"/>
            <w:hideMark/>
          </w:tcPr>
          <w:p w14:paraId="57C54D77" w14:textId="77777777" w:rsidR="000D23F9" w:rsidRPr="000D23F9" w:rsidRDefault="000D23F9" w:rsidP="000D23F9">
            <w:pPr>
              <w:jc w:val="left"/>
              <w:rPr>
                <w:rFonts w:eastAsia="Times New Roman"/>
                <w:sz w:val="18"/>
                <w:szCs w:val="18"/>
              </w:rPr>
            </w:pPr>
            <w:r w:rsidRPr="000D23F9">
              <w:rPr>
                <w:rFonts w:eastAsia="Times New Roman"/>
                <w:sz w:val="18"/>
                <w:szCs w:val="18"/>
              </w:rPr>
              <w:t>0.005</w:t>
            </w:r>
          </w:p>
        </w:tc>
        <w:tc>
          <w:tcPr>
            <w:tcW w:w="0" w:type="auto"/>
            <w:tcMar>
              <w:top w:w="30" w:type="dxa"/>
              <w:left w:w="45" w:type="dxa"/>
              <w:bottom w:w="30" w:type="dxa"/>
              <w:right w:w="45" w:type="dxa"/>
            </w:tcMar>
            <w:vAlign w:val="bottom"/>
            <w:hideMark/>
          </w:tcPr>
          <w:p w14:paraId="4739AD77" w14:textId="77777777" w:rsidR="000D23F9" w:rsidRPr="000D23F9" w:rsidRDefault="000D23F9" w:rsidP="000D23F9">
            <w:pPr>
              <w:jc w:val="left"/>
              <w:rPr>
                <w:rFonts w:eastAsia="Times New Roman"/>
                <w:sz w:val="18"/>
                <w:szCs w:val="18"/>
              </w:rPr>
            </w:pPr>
            <w:r w:rsidRPr="000D23F9">
              <w:rPr>
                <w:rFonts w:eastAsia="Times New Roman"/>
                <w:sz w:val="18"/>
                <w:szCs w:val="18"/>
              </w:rPr>
              <w:t>15.920</w:t>
            </w:r>
          </w:p>
        </w:tc>
        <w:tc>
          <w:tcPr>
            <w:tcW w:w="0" w:type="auto"/>
            <w:tcMar>
              <w:top w:w="30" w:type="dxa"/>
              <w:left w:w="45" w:type="dxa"/>
              <w:bottom w:w="30" w:type="dxa"/>
              <w:right w:w="45" w:type="dxa"/>
            </w:tcMar>
            <w:vAlign w:val="bottom"/>
            <w:hideMark/>
          </w:tcPr>
          <w:p w14:paraId="0AC082E7" w14:textId="77777777" w:rsidR="000D23F9" w:rsidRPr="000D23F9" w:rsidRDefault="000D23F9" w:rsidP="000D23F9">
            <w:pPr>
              <w:jc w:val="left"/>
              <w:rPr>
                <w:rFonts w:eastAsia="Times New Roman"/>
                <w:sz w:val="20"/>
                <w:szCs w:val="20"/>
              </w:rPr>
            </w:pPr>
            <w:r w:rsidRPr="000D23F9">
              <w:rPr>
                <w:rFonts w:eastAsia="Times New Roman"/>
                <w:sz w:val="20"/>
                <w:szCs w:val="20"/>
              </w:rPr>
              <w:t>-0.252</w:t>
            </w:r>
          </w:p>
        </w:tc>
      </w:tr>
      <w:tr w:rsidR="00575916" w:rsidRPr="000D23F9" w14:paraId="7CF358A8" w14:textId="77777777" w:rsidTr="000D23F9">
        <w:trPr>
          <w:trHeight w:val="315"/>
          <w:tblCellSpacing w:w="0" w:type="dxa"/>
        </w:trPr>
        <w:tc>
          <w:tcPr>
            <w:tcW w:w="0" w:type="auto"/>
            <w:tcMar>
              <w:top w:w="30" w:type="dxa"/>
              <w:left w:w="45" w:type="dxa"/>
              <w:bottom w:w="30" w:type="dxa"/>
              <w:right w:w="45" w:type="dxa"/>
            </w:tcMar>
            <w:vAlign w:val="bottom"/>
            <w:hideMark/>
          </w:tcPr>
          <w:p w14:paraId="11E8228E" w14:textId="77777777" w:rsidR="000D23F9" w:rsidRPr="000D23F9" w:rsidRDefault="000D23F9" w:rsidP="000D23F9">
            <w:pPr>
              <w:jc w:val="left"/>
              <w:rPr>
                <w:rFonts w:eastAsia="Times New Roman"/>
                <w:sz w:val="18"/>
                <w:szCs w:val="18"/>
              </w:rPr>
            </w:pPr>
            <w:r w:rsidRPr="000D23F9">
              <w:rPr>
                <w:rFonts w:eastAsia="Times New Roman"/>
                <w:sz w:val="18"/>
                <w:szCs w:val="18"/>
              </w:rPr>
              <w:t>mvrv_LogReturn</w:t>
            </w:r>
          </w:p>
        </w:tc>
        <w:tc>
          <w:tcPr>
            <w:tcW w:w="0" w:type="auto"/>
            <w:tcMar>
              <w:top w:w="30" w:type="dxa"/>
              <w:left w:w="45" w:type="dxa"/>
              <w:bottom w:w="30" w:type="dxa"/>
              <w:right w:w="45" w:type="dxa"/>
            </w:tcMar>
            <w:vAlign w:val="bottom"/>
            <w:hideMark/>
          </w:tcPr>
          <w:p w14:paraId="118255F7"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502896EF" w14:textId="77777777" w:rsidR="000D23F9" w:rsidRPr="000D23F9" w:rsidRDefault="000D23F9" w:rsidP="000D23F9">
            <w:pPr>
              <w:jc w:val="left"/>
              <w:rPr>
                <w:rFonts w:eastAsia="Times New Roman"/>
                <w:sz w:val="18"/>
                <w:szCs w:val="18"/>
              </w:rPr>
            </w:pPr>
            <w:r w:rsidRPr="000D23F9">
              <w:rPr>
                <w:rFonts w:eastAsia="Times New Roman"/>
                <w:sz w:val="18"/>
                <w:szCs w:val="18"/>
              </w:rPr>
              <w:t>0.026</w:t>
            </w:r>
          </w:p>
        </w:tc>
        <w:tc>
          <w:tcPr>
            <w:tcW w:w="0" w:type="auto"/>
            <w:tcMar>
              <w:top w:w="30" w:type="dxa"/>
              <w:left w:w="45" w:type="dxa"/>
              <w:bottom w:w="30" w:type="dxa"/>
              <w:right w:w="45" w:type="dxa"/>
            </w:tcMar>
            <w:vAlign w:val="bottom"/>
            <w:hideMark/>
          </w:tcPr>
          <w:p w14:paraId="40331D20" w14:textId="77777777" w:rsidR="000D23F9" w:rsidRPr="000D23F9" w:rsidRDefault="000D23F9" w:rsidP="000D23F9">
            <w:pPr>
              <w:jc w:val="left"/>
              <w:rPr>
                <w:rFonts w:eastAsia="Times New Roman"/>
                <w:sz w:val="18"/>
                <w:szCs w:val="18"/>
              </w:rPr>
            </w:pPr>
            <w:r w:rsidRPr="000D23F9">
              <w:rPr>
                <w:rFonts w:eastAsia="Times New Roman"/>
                <w:sz w:val="18"/>
                <w:szCs w:val="18"/>
              </w:rPr>
              <w:t>-0.180</w:t>
            </w:r>
          </w:p>
        </w:tc>
        <w:tc>
          <w:tcPr>
            <w:tcW w:w="0" w:type="auto"/>
            <w:tcMar>
              <w:top w:w="30" w:type="dxa"/>
              <w:left w:w="45" w:type="dxa"/>
              <w:bottom w:w="30" w:type="dxa"/>
              <w:right w:w="45" w:type="dxa"/>
            </w:tcMar>
            <w:vAlign w:val="bottom"/>
            <w:hideMark/>
          </w:tcPr>
          <w:p w14:paraId="03F1275A"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557F4930" w14:textId="77777777" w:rsidR="000D23F9" w:rsidRPr="000D23F9" w:rsidRDefault="000D23F9" w:rsidP="000D23F9">
            <w:pPr>
              <w:jc w:val="left"/>
              <w:rPr>
                <w:rFonts w:eastAsia="Times New Roman"/>
                <w:sz w:val="18"/>
                <w:szCs w:val="18"/>
              </w:rPr>
            </w:pPr>
            <w:r w:rsidRPr="000D23F9">
              <w:rPr>
                <w:rFonts w:eastAsia="Times New Roman"/>
                <w:sz w:val="18"/>
                <w:szCs w:val="18"/>
              </w:rPr>
              <w:t>0.130</w:t>
            </w:r>
          </w:p>
        </w:tc>
        <w:tc>
          <w:tcPr>
            <w:tcW w:w="0" w:type="auto"/>
            <w:tcMar>
              <w:top w:w="30" w:type="dxa"/>
              <w:left w:w="45" w:type="dxa"/>
              <w:bottom w:w="30" w:type="dxa"/>
              <w:right w:w="45" w:type="dxa"/>
            </w:tcMar>
            <w:vAlign w:val="bottom"/>
            <w:hideMark/>
          </w:tcPr>
          <w:p w14:paraId="0F2797B3" w14:textId="77777777" w:rsidR="000D23F9" w:rsidRPr="000D23F9" w:rsidRDefault="000D23F9" w:rsidP="000D23F9">
            <w:pPr>
              <w:jc w:val="left"/>
              <w:rPr>
                <w:rFonts w:eastAsia="Times New Roman"/>
                <w:sz w:val="20"/>
                <w:szCs w:val="20"/>
              </w:rPr>
            </w:pPr>
            <w:r w:rsidRPr="000D23F9">
              <w:rPr>
                <w:rFonts w:eastAsia="Times New Roman"/>
                <w:sz w:val="20"/>
                <w:szCs w:val="20"/>
              </w:rPr>
              <w:t>-0.256</w:t>
            </w:r>
          </w:p>
        </w:tc>
      </w:tr>
      <w:tr w:rsidR="00575916" w:rsidRPr="000D23F9" w14:paraId="2769E248" w14:textId="77777777" w:rsidTr="000D23F9">
        <w:trPr>
          <w:trHeight w:val="315"/>
          <w:tblCellSpacing w:w="0" w:type="dxa"/>
        </w:trPr>
        <w:tc>
          <w:tcPr>
            <w:tcW w:w="0" w:type="auto"/>
            <w:tcMar>
              <w:top w:w="30" w:type="dxa"/>
              <w:left w:w="45" w:type="dxa"/>
              <w:bottom w:w="30" w:type="dxa"/>
              <w:right w:w="45" w:type="dxa"/>
            </w:tcMar>
            <w:vAlign w:val="bottom"/>
            <w:hideMark/>
          </w:tcPr>
          <w:p w14:paraId="1E9D32CC" w14:textId="77777777" w:rsidR="000D23F9" w:rsidRPr="000D23F9" w:rsidRDefault="000D23F9" w:rsidP="000D23F9">
            <w:pPr>
              <w:jc w:val="left"/>
              <w:rPr>
                <w:rFonts w:eastAsia="Times New Roman"/>
                <w:sz w:val="18"/>
                <w:szCs w:val="18"/>
              </w:rPr>
            </w:pPr>
            <w:r w:rsidRPr="000D23F9">
              <w:rPr>
                <w:rFonts w:eastAsia="Times New Roman"/>
                <w:sz w:val="18"/>
                <w:szCs w:val="18"/>
              </w:rPr>
              <w:t>nvts_LogReturn</w:t>
            </w:r>
          </w:p>
        </w:tc>
        <w:tc>
          <w:tcPr>
            <w:tcW w:w="0" w:type="auto"/>
            <w:tcMar>
              <w:top w:w="30" w:type="dxa"/>
              <w:left w:w="45" w:type="dxa"/>
              <w:bottom w:w="30" w:type="dxa"/>
              <w:right w:w="45" w:type="dxa"/>
            </w:tcMar>
            <w:vAlign w:val="bottom"/>
            <w:hideMark/>
          </w:tcPr>
          <w:p w14:paraId="0FB28910"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Mar>
              <w:top w:w="30" w:type="dxa"/>
              <w:left w:w="45" w:type="dxa"/>
              <w:bottom w:w="30" w:type="dxa"/>
              <w:right w:w="45" w:type="dxa"/>
            </w:tcMar>
            <w:vAlign w:val="bottom"/>
            <w:hideMark/>
          </w:tcPr>
          <w:p w14:paraId="4F40F331" w14:textId="77777777" w:rsidR="000D23F9" w:rsidRPr="000D23F9" w:rsidRDefault="000D23F9" w:rsidP="000D23F9">
            <w:pPr>
              <w:jc w:val="left"/>
              <w:rPr>
                <w:rFonts w:eastAsia="Times New Roman"/>
                <w:sz w:val="18"/>
                <w:szCs w:val="18"/>
              </w:rPr>
            </w:pPr>
            <w:r w:rsidRPr="000D23F9">
              <w:rPr>
                <w:rFonts w:eastAsia="Times New Roman"/>
                <w:sz w:val="18"/>
                <w:szCs w:val="18"/>
              </w:rPr>
              <w:t>0.039</w:t>
            </w:r>
          </w:p>
        </w:tc>
        <w:tc>
          <w:tcPr>
            <w:tcW w:w="0" w:type="auto"/>
            <w:tcMar>
              <w:top w:w="30" w:type="dxa"/>
              <w:left w:w="45" w:type="dxa"/>
              <w:bottom w:w="30" w:type="dxa"/>
              <w:right w:w="45" w:type="dxa"/>
            </w:tcMar>
            <w:vAlign w:val="bottom"/>
            <w:hideMark/>
          </w:tcPr>
          <w:p w14:paraId="09BE8A7A" w14:textId="77777777" w:rsidR="000D23F9" w:rsidRPr="000D23F9" w:rsidRDefault="000D23F9" w:rsidP="000D23F9">
            <w:pPr>
              <w:jc w:val="left"/>
              <w:rPr>
                <w:rFonts w:eastAsia="Times New Roman"/>
                <w:sz w:val="18"/>
                <w:szCs w:val="18"/>
              </w:rPr>
            </w:pPr>
            <w:r w:rsidRPr="000D23F9">
              <w:rPr>
                <w:rFonts w:eastAsia="Times New Roman"/>
                <w:sz w:val="18"/>
                <w:szCs w:val="18"/>
              </w:rPr>
              <w:t>-0.283</w:t>
            </w:r>
          </w:p>
        </w:tc>
        <w:tc>
          <w:tcPr>
            <w:tcW w:w="0" w:type="auto"/>
            <w:tcMar>
              <w:top w:w="30" w:type="dxa"/>
              <w:left w:w="45" w:type="dxa"/>
              <w:bottom w:w="30" w:type="dxa"/>
              <w:right w:w="45" w:type="dxa"/>
            </w:tcMar>
            <w:vAlign w:val="bottom"/>
            <w:hideMark/>
          </w:tcPr>
          <w:p w14:paraId="6DD31E78" w14:textId="77777777" w:rsidR="000D23F9" w:rsidRPr="000D23F9" w:rsidRDefault="000D23F9" w:rsidP="000D23F9">
            <w:pPr>
              <w:jc w:val="left"/>
              <w:rPr>
                <w:rFonts w:eastAsia="Times New Roman"/>
                <w:sz w:val="18"/>
                <w:szCs w:val="18"/>
              </w:rPr>
            </w:pPr>
            <w:r w:rsidRPr="000D23F9">
              <w:rPr>
                <w:rFonts w:eastAsia="Times New Roman"/>
                <w:sz w:val="18"/>
                <w:szCs w:val="18"/>
              </w:rPr>
              <w:t>0.001</w:t>
            </w:r>
          </w:p>
        </w:tc>
        <w:tc>
          <w:tcPr>
            <w:tcW w:w="0" w:type="auto"/>
            <w:tcMar>
              <w:top w:w="30" w:type="dxa"/>
              <w:left w:w="45" w:type="dxa"/>
              <w:bottom w:w="30" w:type="dxa"/>
              <w:right w:w="45" w:type="dxa"/>
            </w:tcMar>
            <w:vAlign w:val="bottom"/>
            <w:hideMark/>
          </w:tcPr>
          <w:p w14:paraId="5744CB9E" w14:textId="77777777" w:rsidR="000D23F9" w:rsidRPr="000D23F9" w:rsidRDefault="000D23F9" w:rsidP="000D23F9">
            <w:pPr>
              <w:jc w:val="left"/>
              <w:rPr>
                <w:rFonts w:eastAsia="Times New Roman"/>
                <w:sz w:val="18"/>
                <w:szCs w:val="18"/>
              </w:rPr>
            </w:pPr>
            <w:r w:rsidRPr="000D23F9">
              <w:rPr>
                <w:rFonts w:eastAsia="Times New Roman"/>
                <w:sz w:val="18"/>
                <w:szCs w:val="18"/>
              </w:rPr>
              <w:t>0.181</w:t>
            </w:r>
          </w:p>
        </w:tc>
        <w:tc>
          <w:tcPr>
            <w:tcW w:w="0" w:type="auto"/>
            <w:tcMar>
              <w:top w:w="30" w:type="dxa"/>
              <w:left w:w="45" w:type="dxa"/>
              <w:bottom w:w="30" w:type="dxa"/>
              <w:right w:w="45" w:type="dxa"/>
            </w:tcMar>
            <w:vAlign w:val="bottom"/>
            <w:hideMark/>
          </w:tcPr>
          <w:p w14:paraId="05444724" w14:textId="77777777" w:rsidR="000D23F9" w:rsidRPr="000D23F9" w:rsidRDefault="000D23F9" w:rsidP="000D23F9">
            <w:pPr>
              <w:jc w:val="left"/>
              <w:rPr>
                <w:rFonts w:eastAsia="Times New Roman"/>
                <w:sz w:val="20"/>
                <w:szCs w:val="20"/>
              </w:rPr>
            </w:pPr>
            <w:r w:rsidRPr="000D23F9">
              <w:rPr>
                <w:rFonts w:eastAsia="Times New Roman"/>
                <w:sz w:val="20"/>
                <w:szCs w:val="20"/>
              </w:rPr>
              <w:t>-0.456</w:t>
            </w:r>
          </w:p>
        </w:tc>
      </w:tr>
      <w:tr w:rsidR="00575916" w:rsidRPr="000D23F9" w14:paraId="41FCF953" w14:textId="77777777" w:rsidTr="000D23F9">
        <w:trPr>
          <w:trHeight w:val="315"/>
          <w:tblCellSpacing w:w="0" w:type="dxa"/>
        </w:trPr>
        <w:tc>
          <w:tcPr>
            <w:tcW w:w="0" w:type="auto"/>
            <w:tcBorders>
              <w:bottom w:val="single" w:sz="6" w:space="0" w:color="000000"/>
            </w:tcBorders>
            <w:tcMar>
              <w:top w:w="30" w:type="dxa"/>
              <w:left w:w="45" w:type="dxa"/>
              <w:bottom w:w="30" w:type="dxa"/>
              <w:right w:w="45" w:type="dxa"/>
            </w:tcMar>
            <w:vAlign w:val="bottom"/>
            <w:hideMark/>
          </w:tcPr>
          <w:p w14:paraId="241AB275" w14:textId="77777777" w:rsidR="000D23F9" w:rsidRPr="000D23F9" w:rsidRDefault="000D23F9" w:rsidP="000D23F9">
            <w:pPr>
              <w:jc w:val="left"/>
              <w:rPr>
                <w:rFonts w:eastAsia="Times New Roman"/>
                <w:sz w:val="18"/>
                <w:szCs w:val="18"/>
              </w:rPr>
            </w:pPr>
            <w:r w:rsidRPr="000D23F9">
              <w:rPr>
                <w:rFonts w:eastAsia="Times New Roman"/>
                <w:sz w:val="18"/>
                <w:szCs w:val="18"/>
              </w:rPr>
              <w:t>utxo-count_LogReturn</w:t>
            </w:r>
          </w:p>
        </w:tc>
        <w:tc>
          <w:tcPr>
            <w:tcW w:w="0" w:type="auto"/>
            <w:tcBorders>
              <w:bottom w:val="single" w:sz="6" w:space="0" w:color="000000"/>
            </w:tcBorders>
            <w:tcMar>
              <w:top w:w="30" w:type="dxa"/>
              <w:left w:w="45" w:type="dxa"/>
              <w:bottom w:w="30" w:type="dxa"/>
              <w:right w:w="45" w:type="dxa"/>
            </w:tcMar>
            <w:vAlign w:val="bottom"/>
            <w:hideMark/>
          </w:tcPr>
          <w:p w14:paraId="2F3D053A"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Borders>
              <w:bottom w:val="single" w:sz="6" w:space="0" w:color="000000"/>
            </w:tcBorders>
            <w:tcMar>
              <w:top w:w="30" w:type="dxa"/>
              <w:left w:w="45" w:type="dxa"/>
              <w:bottom w:w="30" w:type="dxa"/>
              <w:right w:w="45" w:type="dxa"/>
            </w:tcMar>
            <w:vAlign w:val="bottom"/>
            <w:hideMark/>
          </w:tcPr>
          <w:p w14:paraId="52FE49ED" w14:textId="77777777" w:rsidR="000D23F9" w:rsidRPr="000D23F9" w:rsidRDefault="000D23F9" w:rsidP="000D23F9">
            <w:pPr>
              <w:jc w:val="left"/>
              <w:rPr>
                <w:rFonts w:eastAsia="Times New Roman"/>
                <w:sz w:val="18"/>
                <w:szCs w:val="18"/>
              </w:rPr>
            </w:pPr>
            <w:r w:rsidRPr="000D23F9">
              <w:rPr>
                <w:rFonts w:eastAsia="Times New Roman"/>
                <w:sz w:val="18"/>
                <w:szCs w:val="18"/>
              </w:rPr>
              <w:t>0.002</w:t>
            </w:r>
          </w:p>
        </w:tc>
        <w:tc>
          <w:tcPr>
            <w:tcW w:w="0" w:type="auto"/>
            <w:tcBorders>
              <w:bottom w:val="single" w:sz="6" w:space="0" w:color="000000"/>
            </w:tcBorders>
            <w:tcMar>
              <w:top w:w="30" w:type="dxa"/>
              <w:left w:w="45" w:type="dxa"/>
              <w:bottom w:w="30" w:type="dxa"/>
              <w:right w:w="45" w:type="dxa"/>
            </w:tcMar>
            <w:vAlign w:val="bottom"/>
            <w:hideMark/>
          </w:tcPr>
          <w:p w14:paraId="0066EA5C" w14:textId="77777777" w:rsidR="000D23F9" w:rsidRPr="000D23F9" w:rsidRDefault="000D23F9" w:rsidP="000D23F9">
            <w:pPr>
              <w:jc w:val="left"/>
              <w:rPr>
                <w:rFonts w:eastAsia="Times New Roman"/>
                <w:sz w:val="18"/>
                <w:szCs w:val="18"/>
              </w:rPr>
            </w:pPr>
            <w:r w:rsidRPr="000D23F9">
              <w:rPr>
                <w:rFonts w:eastAsia="Times New Roman"/>
                <w:sz w:val="18"/>
                <w:szCs w:val="18"/>
              </w:rPr>
              <w:t>-0.009</w:t>
            </w:r>
          </w:p>
        </w:tc>
        <w:tc>
          <w:tcPr>
            <w:tcW w:w="0" w:type="auto"/>
            <w:tcBorders>
              <w:bottom w:val="single" w:sz="6" w:space="0" w:color="000000"/>
            </w:tcBorders>
            <w:tcMar>
              <w:top w:w="30" w:type="dxa"/>
              <w:left w:w="45" w:type="dxa"/>
              <w:bottom w:w="30" w:type="dxa"/>
              <w:right w:w="45" w:type="dxa"/>
            </w:tcMar>
            <w:vAlign w:val="bottom"/>
            <w:hideMark/>
          </w:tcPr>
          <w:p w14:paraId="0739760F" w14:textId="77777777" w:rsidR="000D23F9" w:rsidRPr="000D23F9" w:rsidRDefault="000D23F9" w:rsidP="000D23F9">
            <w:pPr>
              <w:jc w:val="left"/>
              <w:rPr>
                <w:rFonts w:eastAsia="Times New Roman"/>
                <w:sz w:val="18"/>
                <w:szCs w:val="18"/>
              </w:rPr>
            </w:pPr>
            <w:r w:rsidRPr="000D23F9">
              <w:rPr>
                <w:rFonts w:eastAsia="Times New Roman"/>
                <w:sz w:val="18"/>
                <w:szCs w:val="18"/>
              </w:rPr>
              <w:t>0.000</w:t>
            </w:r>
          </w:p>
        </w:tc>
        <w:tc>
          <w:tcPr>
            <w:tcW w:w="0" w:type="auto"/>
            <w:tcBorders>
              <w:bottom w:val="single" w:sz="6" w:space="0" w:color="000000"/>
            </w:tcBorders>
            <w:tcMar>
              <w:top w:w="30" w:type="dxa"/>
              <w:left w:w="45" w:type="dxa"/>
              <w:bottom w:w="30" w:type="dxa"/>
              <w:right w:w="45" w:type="dxa"/>
            </w:tcMar>
            <w:vAlign w:val="bottom"/>
            <w:hideMark/>
          </w:tcPr>
          <w:p w14:paraId="4272DE7D" w14:textId="77777777" w:rsidR="000D23F9" w:rsidRPr="000D23F9" w:rsidRDefault="000D23F9" w:rsidP="000D23F9">
            <w:pPr>
              <w:jc w:val="left"/>
              <w:rPr>
                <w:rFonts w:eastAsia="Times New Roman"/>
                <w:sz w:val="18"/>
                <w:szCs w:val="18"/>
              </w:rPr>
            </w:pPr>
            <w:r w:rsidRPr="000D23F9">
              <w:rPr>
                <w:rFonts w:eastAsia="Times New Roman"/>
                <w:sz w:val="18"/>
                <w:szCs w:val="18"/>
              </w:rPr>
              <w:t>0.007</w:t>
            </w:r>
          </w:p>
        </w:tc>
        <w:tc>
          <w:tcPr>
            <w:tcW w:w="0" w:type="auto"/>
            <w:tcBorders>
              <w:bottom w:val="single" w:sz="6" w:space="0" w:color="000000"/>
            </w:tcBorders>
            <w:tcMar>
              <w:top w:w="30" w:type="dxa"/>
              <w:left w:w="45" w:type="dxa"/>
              <w:bottom w:w="30" w:type="dxa"/>
              <w:right w:w="45" w:type="dxa"/>
            </w:tcMar>
            <w:vAlign w:val="bottom"/>
            <w:hideMark/>
          </w:tcPr>
          <w:p w14:paraId="4BCE3CBD" w14:textId="77777777" w:rsidR="000D23F9" w:rsidRPr="000D23F9" w:rsidRDefault="000D23F9" w:rsidP="000D23F9">
            <w:pPr>
              <w:jc w:val="left"/>
              <w:rPr>
                <w:rFonts w:eastAsia="Times New Roman"/>
                <w:sz w:val="20"/>
                <w:szCs w:val="20"/>
              </w:rPr>
            </w:pPr>
            <w:r w:rsidRPr="000D23F9">
              <w:rPr>
                <w:rFonts w:eastAsia="Times New Roman"/>
                <w:sz w:val="20"/>
                <w:szCs w:val="20"/>
              </w:rPr>
              <w:t>-1.154</w:t>
            </w:r>
          </w:p>
        </w:tc>
      </w:tr>
      <w:tr w:rsidR="000D23F9" w:rsidRPr="000D23F9" w14:paraId="0D70B62D" w14:textId="77777777" w:rsidTr="000D23F9">
        <w:trPr>
          <w:trHeight w:val="315"/>
          <w:tblCellSpacing w:w="0" w:type="dxa"/>
        </w:trPr>
        <w:tc>
          <w:tcPr>
            <w:tcW w:w="0" w:type="auto"/>
            <w:gridSpan w:val="7"/>
            <w:tcMar>
              <w:top w:w="30" w:type="dxa"/>
              <w:left w:w="45" w:type="dxa"/>
              <w:bottom w:w="30" w:type="dxa"/>
              <w:right w:w="45" w:type="dxa"/>
            </w:tcMar>
            <w:vAlign w:val="bottom"/>
            <w:hideMark/>
          </w:tcPr>
          <w:p w14:paraId="20F5B6C0" w14:textId="6692B59E" w:rsidR="000D23F9" w:rsidRPr="000D23F9" w:rsidRDefault="00A92CDF" w:rsidP="000D23F9">
            <w:pPr>
              <w:jc w:val="left"/>
              <w:rPr>
                <w:rFonts w:eastAsia="Times New Roman"/>
                <w:sz w:val="18"/>
                <w:szCs w:val="18"/>
              </w:rPr>
            </w:pPr>
            <w:r>
              <w:rPr>
                <w:rFonts w:eastAsia="Times New Roman"/>
                <w:sz w:val="18"/>
                <w:szCs w:val="18"/>
              </w:rPr>
              <w:t>In every variable, t</w:t>
            </w:r>
            <w:r w:rsidR="00575916">
              <w:rPr>
                <w:rFonts w:eastAsia="Times New Roman"/>
                <w:sz w:val="18"/>
                <w:szCs w:val="18"/>
              </w:rPr>
              <w:t>he number of data points is</w:t>
            </w:r>
            <w:r w:rsidR="000D23F9" w:rsidRPr="000D23F9">
              <w:rPr>
                <w:rFonts w:eastAsia="Times New Roman"/>
                <w:sz w:val="18"/>
                <w:szCs w:val="18"/>
              </w:rPr>
              <w:t xml:space="preserve"> 1263. The variables in this table are the variables that were chosen by the </w:t>
            </w:r>
            <w:proofErr w:type="gramStart"/>
            <w:r w:rsidR="00A84F23">
              <w:rPr>
                <w:rFonts w:eastAsia="Times New Roman"/>
                <w:sz w:val="18"/>
                <w:szCs w:val="18"/>
              </w:rPr>
              <w:t>variables</w:t>
            </w:r>
            <w:proofErr w:type="gramEnd"/>
            <w:r w:rsidR="000D23F9" w:rsidRPr="000D23F9">
              <w:rPr>
                <w:rFonts w:eastAsia="Times New Roman"/>
                <w:sz w:val="18"/>
                <w:szCs w:val="18"/>
              </w:rPr>
              <w:t xml:space="preserve"> selection algorithm Boruta at least once as the independent variables in the experiments.</w:t>
            </w:r>
          </w:p>
        </w:tc>
      </w:tr>
    </w:tbl>
    <w:p w14:paraId="4C5E5A43" w14:textId="0E832649" w:rsidR="00AA7DE1" w:rsidRDefault="00AA7DE1">
      <w:pPr>
        <w:spacing w:before="240" w:after="240"/>
        <w:rPr>
          <w:color w:val="1155CC"/>
        </w:rPr>
      </w:pPr>
    </w:p>
    <w:p w14:paraId="583C1C5C" w14:textId="77777777" w:rsidR="00D32AAA" w:rsidRDefault="00D32AAA">
      <w:r>
        <w:br w:type="page"/>
      </w:r>
    </w:p>
    <w:tbl>
      <w:tblPr>
        <w:tblW w:w="8580" w:type="dxa"/>
        <w:jc w:val="center"/>
        <w:tblCellSpacing w:w="0" w:type="dxa"/>
        <w:tblCellMar>
          <w:left w:w="0" w:type="dxa"/>
          <w:right w:w="0" w:type="dxa"/>
        </w:tblCellMar>
        <w:tblLook w:val="04A0" w:firstRow="1" w:lastRow="0" w:firstColumn="1" w:lastColumn="0" w:noHBand="0" w:noVBand="1"/>
      </w:tblPr>
      <w:tblGrid>
        <w:gridCol w:w="4041"/>
        <w:gridCol w:w="2407"/>
        <w:gridCol w:w="2132"/>
      </w:tblGrid>
      <w:tr w:rsidR="00AA7DE1" w:rsidRPr="00AA7DE1" w14:paraId="4DE9ED3C" w14:textId="77777777" w:rsidTr="00D7118A">
        <w:trPr>
          <w:trHeight w:val="297"/>
          <w:tblCellSpacing w:w="0" w:type="dxa"/>
          <w:jc w:val="center"/>
        </w:trPr>
        <w:tc>
          <w:tcPr>
            <w:tcW w:w="0" w:type="auto"/>
            <w:gridSpan w:val="3"/>
            <w:tcBorders>
              <w:bottom w:val="single" w:sz="6" w:space="0" w:color="000000"/>
            </w:tcBorders>
            <w:tcMar>
              <w:top w:w="30" w:type="dxa"/>
              <w:left w:w="45" w:type="dxa"/>
              <w:bottom w:w="30" w:type="dxa"/>
              <w:right w:w="45" w:type="dxa"/>
            </w:tcMar>
            <w:vAlign w:val="bottom"/>
            <w:hideMark/>
          </w:tcPr>
          <w:p w14:paraId="24B4FA10" w14:textId="06EECB2E" w:rsidR="00AA7DE1" w:rsidRPr="00AA7DE1" w:rsidRDefault="00AA7DE1" w:rsidP="00AA7DE1">
            <w:pPr>
              <w:jc w:val="center"/>
              <w:rPr>
                <w:rFonts w:eastAsia="Times New Roman"/>
                <w:szCs w:val="22"/>
              </w:rPr>
            </w:pPr>
            <w:r w:rsidRPr="00AA7DE1">
              <w:rPr>
                <w:rFonts w:eastAsia="Times New Roman"/>
                <w:szCs w:val="22"/>
              </w:rPr>
              <w:lastRenderedPageBreak/>
              <w:t xml:space="preserve">Table A3: The results of </w:t>
            </w:r>
            <w:r w:rsidR="00D366F4">
              <w:rPr>
                <w:rFonts w:eastAsia="Times New Roman"/>
                <w:szCs w:val="22"/>
              </w:rPr>
              <w:t xml:space="preserve">the </w:t>
            </w:r>
            <w:r w:rsidRPr="00AA7DE1">
              <w:rPr>
                <w:rFonts w:eastAsia="Times New Roman"/>
                <w:szCs w:val="22"/>
              </w:rPr>
              <w:t>ADF test on the raw data</w:t>
            </w:r>
            <w:r w:rsidR="00CD1570">
              <w:rPr>
                <w:rFonts w:eastAsia="Times New Roman"/>
                <w:szCs w:val="22"/>
              </w:rPr>
              <w:t xml:space="preserve"> variables</w:t>
            </w:r>
          </w:p>
        </w:tc>
      </w:tr>
      <w:tr w:rsidR="00AA7DE1" w:rsidRPr="00AA7DE1" w14:paraId="048E0BB6" w14:textId="77777777" w:rsidTr="00D7118A">
        <w:trPr>
          <w:trHeight w:val="297"/>
          <w:tblCellSpacing w:w="0" w:type="dxa"/>
          <w:jc w:val="center"/>
        </w:trPr>
        <w:tc>
          <w:tcPr>
            <w:tcW w:w="0" w:type="auto"/>
            <w:tcBorders>
              <w:bottom w:val="single" w:sz="6" w:space="0" w:color="000000"/>
            </w:tcBorders>
            <w:tcMar>
              <w:top w:w="30" w:type="dxa"/>
              <w:left w:w="45" w:type="dxa"/>
              <w:bottom w:w="30" w:type="dxa"/>
              <w:right w:w="45" w:type="dxa"/>
            </w:tcMar>
            <w:vAlign w:val="bottom"/>
            <w:hideMark/>
          </w:tcPr>
          <w:p w14:paraId="223F0432" w14:textId="77777777" w:rsidR="00AA7DE1" w:rsidRPr="00D8713A" w:rsidRDefault="00AA7DE1" w:rsidP="00AA7DE1">
            <w:pPr>
              <w:jc w:val="left"/>
              <w:rPr>
                <w:rFonts w:eastAsia="Times New Roman"/>
                <w:sz w:val="18"/>
                <w:szCs w:val="18"/>
              </w:rPr>
            </w:pPr>
            <w:r w:rsidRPr="00D8713A">
              <w:rPr>
                <w:rFonts w:eastAsia="Times New Roman"/>
                <w:sz w:val="18"/>
                <w:szCs w:val="18"/>
              </w:rPr>
              <w:t>variables</w:t>
            </w:r>
          </w:p>
        </w:tc>
        <w:tc>
          <w:tcPr>
            <w:tcW w:w="0" w:type="auto"/>
            <w:tcBorders>
              <w:bottom w:val="single" w:sz="6" w:space="0" w:color="000000"/>
            </w:tcBorders>
            <w:tcMar>
              <w:top w:w="30" w:type="dxa"/>
              <w:left w:w="45" w:type="dxa"/>
              <w:bottom w:w="30" w:type="dxa"/>
              <w:right w:w="45" w:type="dxa"/>
            </w:tcMar>
            <w:vAlign w:val="bottom"/>
            <w:hideMark/>
          </w:tcPr>
          <w:p w14:paraId="6690AD21" w14:textId="77777777" w:rsidR="00AA7DE1" w:rsidRPr="00D8713A" w:rsidRDefault="00AA7DE1" w:rsidP="00AA7DE1">
            <w:pPr>
              <w:jc w:val="left"/>
              <w:rPr>
                <w:rFonts w:eastAsia="Times New Roman"/>
                <w:sz w:val="18"/>
                <w:szCs w:val="18"/>
              </w:rPr>
            </w:pPr>
            <w:r w:rsidRPr="00D8713A">
              <w:rPr>
                <w:rFonts w:eastAsia="Times New Roman"/>
                <w:sz w:val="18"/>
                <w:szCs w:val="18"/>
              </w:rPr>
              <w:t>test statistic</w:t>
            </w:r>
          </w:p>
        </w:tc>
        <w:tc>
          <w:tcPr>
            <w:tcW w:w="0" w:type="auto"/>
            <w:tcBorders>
              <w:bottom w:val="single" w:sz="6" w:space="0" w:color="000000"/>
            </w:tcBorders>
            <w:tcMar>
              <w:top w:w="30" w:type="dxa"/>
              <w:left w:w="45" w:type="dxa"/>
              <w:bottom w:w="30" w:type="dxa"/>
              <w:right w:w="45" w:type="dxa"/>
            </w:tcMar>
            <w:vAlign w:val="bottom"/>
            <w:hideMark/>
          </w:tcPr>
          <w:p w14:paraId="574EC951" w14:textId="69DD3420" w:rsidR="00AA7DE1" w:rsidRPr="00D8713A" w:rsidRDefault="008932FE" w:rsidP="00AA7DE1">
            <w:pPr>
              <w:jc w:val="left"/>
              <w:rPr>
                <w:rFonts w:eastAsia="Times New Roman"/>
                <w:i/>
                <w:iCs/>
                <w:sz w:val="18"/>
                <w:szCs w:val="18"/>
              </w:rPr>
            </w:pPr>
            <w:r>
              <w:rPr>
                <w:rFonts w:eastAsia="Times New Roman"/>
                <w:sz w:val="18"/>
                <w:szCs w:val="18"/>
              </w:rPr>
              <w:t xml:space="preserve">p </w:t>
            </w:r>
            <w:r w:rsidR="00AA7DE1" w:rsidRPr="00D8713A">
              <w:rPr>
                <w:rFonts w:eastAsia="Times New Roman"/>
                <w:sz w:val="18"/>
                <w:szCs w:val="18"/>
              </w:rPr>
              <w:t>value</w:t>
            </w:r>
          </w:p>
        </w:tc>
      </w:tr>
      <w:tr w:rsidR="000D23F9" w:rsidRPr="00AA7DE1" w14:paraId="08D784B6"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5863EC14" w14:textId="600E81F7" w:rsidR="000D23F9" w:rsidRPr="00D8713A" w:rsidRDefault="000D23F9" w:rsidP="000D23F9">
            <w:pPr>
              <w:jc w:val="left"/>
              <w:rPr>
                <w:rFonts w:eastAsia="Times New Roman"/>
                <w:sz w:val="18"/>
                <w:szCs w:val="18"/>
              </w:rPr>
            </w:pPr>
            <w:proofErr w:type="spellStart"/>
            <w:r>
              <w:rPr>
                <w:sz w:val="18"/>
                <w:szCs w:val="18"/>
              </w:rPr>
              <w:t>BCH_Price</w:t>
            </w:r>
            <w:proofErr w:type="spellEnd"/>
          </w:p>
        </w:tc>
        <w:tc>
          <w:tcPr>
            <w:tcW w:w="0" w:type="auto"/>
            <w:tcMar>
              <w:top w:w="30" w:type="dxa"/>
              <w:left w:w="45" w:type="dxa"/>
              <w:bottom w:w="30" w:type="dxa"/>
              <w:right w:w="45" w:type="dxa"/>
            </w:tcMar>
            <w:vAlign w:val="bottom"/>
            <w:hideMark/>
          </w:tcPr>
          <w:p w14:paraId="0C64A67E" w14:textId="47E9C872" w:rsidR="000D23F9" w:rsidRPr="00D8713A" w:rsidRDefault="000D23F9" w:rsidP="000D23F9">
            <w:pPr>
              <w:jc w:val="left"/>
              <w:rPr>
                <w:rFonts w:eastAsia="Times New Roman"/>
                <w:sz w:val="18"/>
                <w:szCs w:val="18"/>
              </w:rPr>
            </w:pPr>
            <w:r>
              <w:rPr>
                <w:sz w:val="18"/>
                <w:szCs w:val="18"/>
              </w:rPr>
              <w:t>-2.216</w:t>
            </w:r>
          </w:p>
        </w:tc>
        <w:tc>
          <w:tcPr>
            <w:tcW w:w="0" w:type="auto"/>
            <w:tcMar>
              <w:top w:w="30" w:type="dxa"/>
              <w:left w:w="45" w:type="dxa"/>
              <w:bottom w:w="30" w:type="dxa"/>
              <w:right w:w="45" w:type="dxa"/>
            </w:tcMar>
            <w:vAlign w:val="bottom"/>
            <w:hideMark/>
          </w:tcPr>
          <w:p w14:paraId="0C53E07B" w14:textId="2D3EEEF1" w:rsidR="000D23F9" w:rsidRPr="00D8713A" w:rsidRDefault="000D23F9" w:rsidP="000D23F9">
            <w:pPr>
              <w:jc w:val="left"/>
              <w:rPr>
                <w:rFonts w:eastAsia="Times New Roman"/>
                <w:sz w:val="18"/>
                <w:szCs w:val="18"/>
              </w:rPr>
            </w:pPr>
            <w:r>
              <w:rPr>
                <w:sz w:val="18"/>
                <w:szCs w:val="18"/>
              </w:rPr>
              <w:t>0.201</w:t>
            </w:r>
          </w:p>
        </w:tc>
      </w:tr>
      <w:tr w:rsidR="000D23F9" w:rsidRPr="00AA7DE1" w14:paraId="20A0ABDE"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4F0AEC2B" w14:textId="4DDF7050" w:rsidR="000D23F9" w:rsidRPr="00D8713A" w:rsidRDefault="000D23F9" w:rsidP="000D23F9">
            <w:pPr>
              <w:jc w:val="left"/>
              <w:rPr>
                <w:rFonts w:eastAsia="Times New Roman"/>
                <w:sz w:val="18"/>
                <w:szCs w:val="18"/>
              </w:rPr>
            </w:pPr>
            <w:r>
              <w:rPr>
                <w:sz w:val="18"/>
                <w:szCs w:val="18"/>
              </w:rPr>
              <w:t>BCH_Volume</w:t>
            </w:r>
          </w:p>
        </w:tc>
        <w:tc>
          <w:tcPr>
            <w:tcW w:w="0" w:type="auto"/>
            <w:tcMar>
              <w:top w:w="30" w:type="dxa"/>
              <w:left w:w="45" w:type="dxa"/>
              <w:bottom w:w="30" w:type="dxa"/>
              <w:right w:w="45" w:type="dxa"/>
            </w:tcMar>
            <w:vAlign w:val="bottom"/>
            <w:hideMark/>
          </w:tcPr>
          <w:p w14:paraId="71131458" w14:textId="4B7FEFF4" w:rsidR="000D23F9" w:rsidRPr="00D8713A" w:rsidRDefault="000D23F9" w:rsidP="000D23F9">
            <w:pPr>
              <w:jc w:val="left"/>
              <w:rPr>
                <w:rFonts w:eastAsia="Times New Roman"/>
                <w:sz w:val="18"/>
                <w:szCs w:val="18"/>
              </w:rPr>
            </w:pPr>
            <w:r>
              <w:rPr>
                <w:sz w:val="18"/>
                <w:szCs w:val="18"/>
              </w:rPr>
              <w:t>-2.787</w:t>
            </w:r>
          </w:p>
        </w:tc>
        <w:tc>
          <w:tcPr>
            <w:tcW w:w="0" w:type="auto"/>
            <w:tcMar>
              <w:top w:w="30" w:type="dxa"/>
              <w:left w:w="45" w:type="dxa"/>
              <w:bottom w:w="30" w:type="dxa"/>
              <w:right w:w="45" w:type="dxa"/>
            </w:tcMar>
            <w:vAlign w:val="bottom"/>
            <w:hideMark/>
          </w:tcPr>
          <w:p w14:paraId="0400754D" w14:textId="19820000" w:rsidR="000D23F9" w:rsidRPr="00D8713A" w:rsidRDefault="000D23F9" w:rsidP="000D23F9">
            <w:pPr>
              <w:jc w:val="left"/>
              <w:rPr>
                <w:rFonts w:eastAsia="Times New Roman"/>
                <w:sz w:val="18"/>
                <w:szCs w:val="18"/>
              </w:rPr>
            </w:pPr>
            <w:r>
              <w:rPr>
                <w:sz w:val="18"/>
                <w:szCs w:val="18"/>
              </w:rPr>
              <w:t>0.060*</w:t>
            </w:r>
          </w:p>
        </w:tc>
      </w:tr>
      <w:tr w:rsidR="000D23F9" w:rsidRPr="00AA7DE1" w14:paraId="543F6C13"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4EEE3385" w14:textId="16476026" w:rsidR="000D23F9" w:rsidRPr="00D8713A" w:rsidRDefault="000D23F9" w:rsidP="000D23F9">
            <w:pPr>
              <w:jc w:val="left"/>
              <w:rPr>
                <w:rFonts w:eastAsia="Times New Roman"/>
                <w:sz w:val="18"/>
                <w:szCs w:val="18"/>
              </w:rPr>
            </w:pPr>
            <w:proofErr w:type="spellStart"/>
            <w:r>
              <w:rPr>
                <w:sz w:val="18"/>
                <w:szCs w:val="18"/>
              </w:rPr>
              <w:t>BNB_Price</w:t>
            </w:r>
            <w:proofErr w:type="spellEnd"/>
          </w:p>
        </w:tc>
        <w:tc>
          <w:tcPr>
            <w:tcW w:w="0" w:type="auto"/>
            <w:tcMar>
              <w:top w:w="30" w:type="dxa"/>
              <w:left w:w="45" w:type="dxa"/>
              <w:bottom w:w="30" w:type="dxa"/>
              <w:right w:w="45" w:type="dxa"/>
            </w:tcMar>
            <w:vAlign w:val="bottom"/>
            <w:hideMark/>
          </w:tcPr>
          <w:p w14:paraId="233B6749" w14:textId="7D1E9C45" w:rsidR="000D23F9" w:rsidRPr="00D8713A" w:rsidRDefault="000D23F9" w:rsidP="000D23F9">
            <w:pPr>
              <w:jc w:val="left"/>
              <w:rPr>
                <w:rFonts w:eastAsia="Times New Roman"/>
                <w:sz w:val="18"/>
                <w:szCs w:val="18"/>
              </w:rPr>
            </w:pPr>
            <w:r>
              <w:rPr>
                <w:sz w:val="18"/>
                <w:szCs w:val="18"/>
              </w:rPr>
              <w:t>2.093</w:t>
            </w:r>
          </w:p>
        </w:tc>
        <w:tc>
          <w:tcPr>
            <w:tcW w:w="0" w:type="auto"/>
            <w:tcMar>
              <w:top w:w="30" w:type="dxa"/>
              <w:left w:w="45" w:type="dxa"/>
              <w:bottom w:w="30" w:type="dxa"/>
              <w:right w:w="45" w:type="dxa"/>
            </w:tcMar>
            <w:vAlign w:val="bottom"/>
            <w:hideMark/>
          </w:tcPr>
          <w:p w14:paraId="38F61990" w14:textId="250EF00A" w:rsidR="000D23F9" w:rsidRPr="00D8713A" w:rsidRDefault="000D23F9" w:rsidP="000D23F9">
            <w:pPr>
              <w:jc w:val="left"/>
              <w:rPr>
                <w:rFonts w:eastAsia="Times New Roman"/>
                <w:sz w:val="18"/>
                <w:szCs w:val="18"/>
              </w:rPr>
            </w:pPr>
            <w:r>
              <w:rPr>
                <w:sz w:val="18"/>
                <w:szCs w:val="18"/>
              </w:rPr>
              <w:t>0.999</w:t>
            </w:r>
          </w:p>
        </w:tc>
      </w:tr>
      <w:tr w:rsidR="000D23F9" w:rsidRPr="00AA7DE1" w14:paraId="1CCFF4E4"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2021E8AD" w14:textId="3B14D694" w:rsidR="000D23F9" w:rsidRPr="00D8713A" w:rsidRDefault="000D23F9" w:rsidP="000D23F9">
            <w:pPr>
              <w:jc w:val="left"/>
              <w:rPr>
                <w:rFonts w:eastAsia="Times New Roman"/>
                <w:sz w:val="18"/>
                <w:szCs w:val="18"/>
              </w:rPr>
            </w:pPr>
            <w:proofErr w:type="spellStart"/>
            <w:r>
              <w:rPr>
                <w:sz w:val="18"/>
                <w:szCs w:val="18"/>
              </w:rPr>
              <w:t>BTC_Price</w:t>
            </w:r>
            <w:proofErr w:type="spellEnd"/>
          </w:p>
        </w:tc>
        <w:tc>
          <w:tcPr>
            <w:tcW w:w="0" w:type="auto"/>
            <w:tcMar>
              <w:top w:w="30" w:type="dxa"/>
              <w:left w:w="45" w:type="dxa"/>
              <w:bottom w:w="30" w:type="dxa"/>
              <w:right w:w="45" w:type="dxa"/>
            </w:tcMar>
            <w:vAlign w:val="bottom"/>
            <w:hideMark/>
          </w:tcPr>
          <w:p w14:paraId="4FE7EB2C" w14:textId="160E61D7" w:rsidR="000D23F9" w:rsidRPr="00D8713A" w:rsidRDefault="000D23F9" w:rsidP="000D23F9">
            <w:pPr>
              <w:jc w:val="left"/>
              <w:rPr>
                <w:rFonts w:eastAsia="Times New Roman"/>
                <w:sz w:val="18"/>
                <w:szCs w:val="18"/>
              </w:rPr>
            </w:pPr>
            <w:r>
              <w:rPr>
                <w:sz w:val="18"/>
                <w:szCs w:val="18"/>
              </w:rPr>
              <w:t>4.327</w:t>
            </w:r>
          </w:p>
        </w:tc>
        <w:tc>
          <w:tcPr>
            <w:tcW w:w="0" w:type="auto"/>
            <w:tcMar>
              <w:top w:w="30" w:type="dxa"/>
              <w:left w:w="45" w:type="dxa"/>
              <w:bottom w:w="30" w:type="dxa"/>
              <w:right w:w="45" w:type="dxa"/>
            </w:tcMar>
            <w:vAlign w:val="bottom"/>
            <w:hideMark/>
          </w:tcPr>
          <w:p w14:paraId="0F35C4EA" w14:textId="76B5E5D6" w:rsidR="000D23F9" w:rsidRPr="00D8713A" w:rsidRDefault="000D23F9" w:rsidP="000D23F9">
            <w:pPr>
              <w:jc w:val="left"/>
              <w:rPr>
                <w:rFonts w:eastAsia="Times New Roman"/>
                <w:sz w:val="18"/>
                <w:szCs w:val="18"/>
              </w:rPr>
            </w:pPr>
            <w:r>
              <w:rPr>
                <w:sz w:val="18"/>
                <w:szCs w:val="18"/>
              </w:rPr>
              <w:t>1.000</w:t>
            </w:r>
          </w:p>
        </w:tc>
      </w:tr>
      <w:tr w:rsidR="000D23F9" w:rsidRPr="00AA7DE1" w14:paraId="02728E18"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70F284EC" w14:textId="03CA3D52" w:rsidR="000D23F9" w:rsidRPr="00D8713A" w:rsidRDefault="000D23F9" w:rsidP="000D23F9">
            <w:pPr>
              <w:jc w:val="left"/>
              <w:rPr>
                <w:rFonts w:eastAsia="Times New Roman"/>
                <w:sz w:val="18"/>
                <w:szCs w:val="18"/>
              </w:rPr>
            </w:pPr>
            <w:proofErr w:type="spellStart"/>
            <w:r>
              <w:rPr>
                <w:sz w:val="18"/>
                <w:szCs w:val="18"/>
              </w:rPr>
              <w:t>EOS_Price</w:t>
            </w:r>
            <w:proofErr w:type="spellEnd"/>
          </w:p>
        </w:tc>
        <w:tc>
          <w:tcPr>
            <w:tcW w:w="0" w:type="auto"/>
            <w:tcMar>
              <w:top w:w="30" w:type="dxa"/>
              <w:left w:w="45" w:type="dxa"/>
              <w:bottom w:w="30" w:type="dxa"/>
              <w:right w:w="45" w:type="dxa"/>
            </w:tcMar>
            <w:vAlign w:val="bottom"/>
            <w:hideMark/>
          </w:tcPr>
          <w:p w14:paraId="22E2577C" w14:textId="726C88D1" w:rsidR="000D23F9" w:rsidRPr="00D8713A" w:rsidRDefault="000D23F9" w:rsidP="000D23F9">
            <w:pPr>
              <w:jc w:val="left"/>
              <w:rPr>
                <w:rFonts w:eastAsia="Times New Roman"/>
                <w:sz w:val="18"/>
                <w:szCs w:val="18"/>
              </w:rPr>
            </w:pPr>
            <w:r>
              <w:rPr>
                <w:sz w:val="18"/>
                <w:szCs w:val="18"/>
              </w:rPr>
              <w:t>-2.782</w:t>
            </w:r>
          </w:p>
        </w:tc>
        <w:tc>
          <w:tcPr>
            <w:tcW w:w="0" w:type="auto"/>
            <w:tcMar>
              <w:top w:w="30" w:type="dxa"/>
              <w:left w:w="45" w:type="dxa"/>
              <w:bottom w:w="30" w:type="dxa"/>
              <w:right w:w="45" w:type="dxa"/>
            </w:tcMar>
            <w:vAlign w:val="bottom"/>
            <w:hideMark/>
          </w:tcPr>
          <w:p w14:paraId="6042EC5D" w14:textId="3B331CB9" w:rsidR="000D23F9" w:rsidRPr="00D8713A" w:rsidRDefault="000D23F9" w:rsidP="000D23F9">
            <w:pPr>
              <w:jc w:val="left"/>
              <w:rPr>
                <w:rFonts w:eastAsia="Times New Roman"/>
                <w:sz w:val="18"/>
                <w:szCs w:val="18"/>
              </w:rPr>
            </w:pPr>
            <w:r>
              <w:rPr>
                <w:sz w:val="18"/>
                <w:szCs w:val="18"/>
              </w:rPr>
              <w:t>0.061*</w:t>
            </w:r>
          </w:p>
        </w:tc>
      </w:tr>
      <w:tr w:rsidR="000D23F9" w:rsidRPr="00AA7DE1" w14:paraId="280B2F30"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7FC1EE2E" w14:textId="79E09FCD" w:rsidR="000D23F9" w:rsidRPr="00D8713A" w:rsidRDefault="000D23F9" w:rsidP="000D23F9">
            <w:pPr>
              <w:jc w:val="left"/>
              <w:rPr>
                <w:rFonts w:eastAsia="Times New Roman"/>
                <w:sz w:val="18"/>
                <w:szCs w:val="18"/>
              </w:rPr>
            </w:pPr>
            <w:proofErr w:type="spellStart"/>
            <w:r>
              <w:rPr>
                <w:sz w:val="18"/>
                <w:szCs w:val="18"/>
              </w:rPr>
              <w:t>ETC_Price</w:t>
            </w:r>
            <w:proofErr w:type="spellEnd"/>
          </w:p>
        </w:tc>
        <w:tc>
          <w:tcPr>
            <w:tcW w:w="0" w:type="auto"/>
            <w:tcMar>
              <w:top w:w="30" w:type="dxa"/>
              <w:left w:w="45" w:type="dxa"/>
              <w:bottom w:w="30" w:type="dxa"/>
              <w:right w:w="45" w:type="dxa"/>
            </w:tcMar>
            <w:vAlign w:val="bottom"/>
            <w:hideMark/>
          </w:tcPr>
          <w:p w14:paraId="4DDB5525" w14:textId="1BFC317F" w:rsidR="000D23F9" w:rsidRPr="00D8713A" w:rsidRDefault="000D23F9" w:rsidP="000D23F9">
            <w:pPr>
              <w:jc w:val="left"/>
              <w:rPr>
                <w:rFonts w:eastAsia="Times New Roman"/>
                <w:sz w:val="18"/>
                <w:szCs w:val="18"/>
              </w:rPr>
            </w:pPr>
            <w:r>
              <w:rPr>
                <w:sz w:val="18"/>
                <w:szCs w:val="18"/>
              </w:rPr>
              <w:t>-1.686</w:t>
            </w:r>
          </w:p>
        </w:tc>
        <w:tc>
          <w:tcPr>
            <w:tcW w:w="0" w:type="auto"/>
            <w:tcMar>
              <w:top w:w="30" w:type="dxa"/>
              <w:left w:w="45" w:type="dxa"/>
              <w:bottom w:w="30" w:type="dxa"/>
              <w:right w:w="45" w:type="dxa"/>
            </w:tcMar>
            <w:vAlign w:val="bottom"/>
            <w:hideMark/>
          </w:tcPr>
          <w:p w14:paraId="725E55B7" w14:textId="643AD998" w:rsidR="000D23F9" w:rsidRPr="00D8713A" w:rsidRDefault="000D23F9" w:rsidP="000D23F9">
            <w:pPr>
              <w:jc w:val="left"/>
              <w:rPr>
                <w:rFonts w:eastAsia="Times New Roman"/>
                <w:sz w:val="18"/>
                <w:szCs w:val="18"/>
              </w:rPr>
            </w:pPr>
            <w:r>
              <w:rPr>
                <w:sz w:val="18"/>
                <w:szCs w:val="18"/>
              </w:rPr>
              <w:t>0.438</w:t>
            </w:r>
          </w:p>
        </w:tc>
      </w:tr>
      <w:tr w:rsidR="000D23F9" w:rsidRPr="00AA7DE1" w14:paraId="4979BC63"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501E18E2" w14:textId="4CC5C9D1" w:rsidR="000D23F9" w:rsidRPr="00D8713A" w:rsidRDefault="000D23F9" w:rsidP="000D23F9">
            <w:pPr>
              <w:jc w:val="left"/>
              <w:rPr>
                <w:rFonts w:eastAsia="Times New Roman"/>
                <w:sz w:val="18"/>
                <w:szCs w:val="18"/>
              </w:rPr>
            </w:pPr>
            <w:proofErr w:type="spellStart"/>
            <w:r>
              <w:rPr>
                <w:sz w:val="18"/>
                <w:szCs w:val="18"/>
              </w:rPr>
              <w:t>ETH_Price</w:t>
            </w:r>
            <w:proofErr w:type="spellEnd"/>
          </w:p>
        </w:tc>
        <w:tc>
          <w:tcPr>
            <w:tcW w:w="0" w:type="auto"/>
            <w:tcMar>
              <w:top w:w="30" w:type="dxa"/>
              <w:left w:w="45" w:type="dxa"/>
              <w:bottom w:w="30" w:type="dxa"/>
              <w:right w:w="45" w:type="dxa"/>
            </w:tcMar>
            <w:vAlign w:val="bottom"/>
            <w:hideMark/>
          </w:tcPr>
          <w:p w14:paraId="2DAD64C7" w14:textId="4FA31A35" w:rsidR="000D23F9" w:rsidRPr="00D8713A" w:rsidRDefault="000D23F9" w:rsidP="000D23F9">
            <w:pPr>
              <w:jc w:val="left"/>
              <w:rPr>
                <w:rFonts w:eastAsia="Times New Roman"/>
                <w:sz w:val="18"/>
                <w:szCs w:val="18"/>
              </w:rPr>
            </w:pPr>
            <w:r>
              <w:rPr>
                <w:sz w:val="18"/>
                <w:szCs w:val="18"/>
              </w:rPr>
              <w:t>0.757</w:t>
            </w:r>
          </w:p>
        </w:tc>
        <w:tc>
          <w:tcPr>
            <w:tcW w:w="0" w:type="auto"/>
            <w:tcMar>
              <w:top w:w="30" w:type="dxa"/>
              <w:left w:w="45" w:type="dxa"/>
              <w:bottom w:w="30" w:type="dxa"/>
              <w:right w:w="45" w:type="dxa"/>
            </w:tcMar>
            <w:vAlign w:val="bottom"/>
            <w:hideMark/>
          </w:tcPr>
          <w:p w14:paraId="6FFFF57D" w14:textId="5E40FC0E" w:rsidR="000D23F9" w:rsidRPr="00D8713A" w:rsidRDefault="000D23F9" w:rsidP="000D23F9">
            <w:pPr>
              <w:jc w:val="left"/>
              <w:rPr>
                <w:rFonts w:eastAsia="Times New Roman"/>
                <w:sz w:val="18"/>
                <w:szCs w:val="18"/>
              </w:rPr>
            </w:pPr>
            <w:r>
              <w:rPr>
                <w:sz w:val="18"/>
                <w:szCs w:val="18"/>
              </w:rPr>
              <w:t>0.991</w:t>
            </w:r>
          </w:p>
        </w:tc>
      </w:tr>
      <w:tr w:rsidR="000D23F9" w:rsidRPr="00AA7DE1" w14:paraId="1DD7EFC5"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5E3D0518" w14:textId="27AD2F7C" w:rsidR="000D23F9" w:rsidRPr="00D8713A" w:rsidRDefault="000D23F9" w:rsidP="000D23F9">
            <w:pPr>
              <w:jc w:val="left"/>
              <w:rPr>
                <w:rFonts w:eastAsia="Times New Roman"/>
                <w:sz w:val="18"/>
                <w:szCs w:val="18"/>
              </w:rPr>
            </w:pPr>
            <w:proofErr w:type="spellStart"/>
            <w:r>
              <w:rPr>
                <w:sz w:val="18"/>
                <w:szCs w:val="18"/>
              </w:rPr>
              <w:t>IOTA_Price</w:t>
            </w:r>
            <w:proofErr w:type="spellEnd"/>
          </w:p>
        </w:tc>
        <w:tc>
          <w:tcPr>
            <w:tcW w:w="0" w:type="auto"/>
            <w:tcMar>
              <w:top w:w="30" w:type="dxa"/>
              <w:left w:w="45" w:type="dxa"/>
              <w:bottom w:w="30" w:type="dxa"/>
              <w:right w:w="45" w:type="dxa"/>
            </w:tcMar>
            <w:vAlign w:val="bottom"/>
            <w:hideMark/>
          </w:tcPr>
          <w:p w14:paraId="65F94F78" w14:textId="325E815D" w:rsidR="000D23F9" w:rsidRPr="00D8713A" w:rsidRDefault="000D23F9" w:rsidP="000D23F9">
            <w:pPr>
              <w:jc w:val="left"/>
              <w:rPr>
                <w:rFonts w:eastAsia="Times New Roman"/>
                <w:sz w:val="18"/>
                <w:szCs w:val="18"/>
              </w:rPr>
            </w:pPr>
            <w:r>
              <w:rPr>
                <w:sz w:val="18"/>
                <w:szCs w:val="18"/>
              </w:rPr>
              <w:t>-2.919</w:t>
            </w:r>
          </w:p>
        </w:tc>
        <w:tc>
          <w:tcPr>
            <w:tcW w:w="0" w:type="auto"/>
            <w:tcMar>
              <w:top w:w="30" w:type="dxa"/>
              <w:left w:w="45" w:type="dxa"/>
              <w:bottom w:w="30" w:type="dxa"/>
              <w:right w:w="45" w:type="dxa"/>
            </w:tcMar>
            <w:vAlign w:val="bottom"/>
            <w:hideMark/>
          </w:tcPr>
          <w:p w14:paraId="286AA20F" w14:textId="531DD875" w:rsidR="000D23F9" w:rsidRPr="00D8713A" w:rsidRDefault="000D23F9" w:rsidP="000D23F9">
            <w:pPr>
              <w:jc w:val="left"/>
              <w:rPr>
                <w:rFonts w:eastAsia="Times New Roman"/>
                <w:sz w:val="18"/>
                <w:szCs w:val="18"/>
              </w:rPr>
            </w:pPr>
            <w:r>
              <w:rPr>
                <w:sz w:val="18"/>
                <w:szCs w:val="18"/>
              </w:rPr>
              <w:t>0.043**</w:t>
            </w:r>
          </w:p>
        </w:tc>
      </w:tr>
      <w:tr w:rsidR="000D23F9" w:rsidRPr="00AA7DE1" w14:paraId="273D3768"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001615A3" w14:textId="755CE843" w:rsidR="000D23F9" w:rsidRPr="00D8713A" w:rsidRDefault="000D23F9" w:rsidP="000D23F9">
            <w:pPr>
              <w:jc w:val="left"/>
              <w:rPr>
                <w:rFonts w:eastAsia="Times New Roman"/>
                <w:sz w:val="18"/>
                <w:szCs w:val="18"/>
              </w:rPr>
            </w:pPr>
            <w:r>
              <w:rPr>
                <w:sz w:val="18"/>
                <w:szCs w:val="18"/>
              </w:rPr>
              <w:t>IOTA_Volume</w:t>
            </w:r>
          </w:p>
        </w:tc>
        <w:tc>
          <w:tcPr>
            <w:tcW w:w="0" w:type="auto"/>
            <w:tcMar>
              <w:top w:w="30" w:type="dxa"/>
              <w:left w:w="45" w:type="dxa"/>
              <w:bottom w:w="30" w:type="dxa"/>
              <w:right w:w="45" w:type="dxa"/>
            </w:tcMar>
            <w:vAlign w:val="bottom"/>
            <w:hideMark/>
          </w:tcPr>
          <w:p w14:paraId="6A48C31D" w14:textId="31F1B5DC" w:rsidR="000D23F9" w:rsidRPr="00D8713A" w:rsidRDefault="000D23F9" w:rsidP="000D23F9">
            <w:pPr>
              <w:jc w:val="left"/>
              <w:rPr>
                <w:rFonts w:eastAsia="Times New Roman"/>
                <w:sz w:val="18"/>
                <w:szCs w:val="18"/>
              </w:rPr>
            </w:pPr>
            <w:r>
              <w:rPr>
                <w:sz w:val="18"/>
                <w:szCs w:val="18"/>
              </w:rPr>
              <w:t>-3.594</w:t>
            </w:r>
          </w:p>
        </w:tc>
        <w:tc>
          <w:tcPr>
            <w:tcW w:w="0" w:type="auto"/>
            <w:tcMar>
              <w:top w:w="30" w:type="dxa"/>
              <w:left w:w="45" w:type="dxa"/>
              <w:bottom w:w="30" w:type="dxa"/>
              <w:right w:w="45" w:type="dxa"/>
            </w:tcMar>
            <w:vAlign w:val="bottom"/>
            <w:hideMark/>
          </w:tcPr>
          <w:p w14:paraId="04721285" w14:textId="38FA71A7" w:rsidR="000D23F9" w:rsidRPr="00D8713A" w:rsidRDefault="000D23F9" w:rsidP="000D23F9">
            <w:pPr>
              <w:jc w:val="left"/>
              <w:rPr>
                <w:rFonts w:eastAsia="Times New Roman"/>
                <w:sz w:val="18"/>
                <w:szCs w:val="18"/>
              </w:rPr>
            </w:pPr>
            <w:r>
              <w:rPr>
                <w:sz w:val="18"/>
                <w:szCs w:val="18"/>
              </w:rPr>
              <w:t>0.006***</w:t>
            </w:r>
          </w:p>
        </w:tc>
      </w:tr>
      <w:tr w:rsidR="000D23F9" w:rsidRPr="00AA7DE1" w14:paraId="302622A0"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7283685F" w14:textId="51DB090F" w:rsidR="000D23F9" w:rsidRPr="00D8713A" w:rsidRDefault="000D23F9" w:rsidP="000D23F9">
            <w:pPr>
              <w:jc w:val="left"/>
              <w:rPr>
                <w:rFonts w:eastAsia="Times New Roman"/>
                <w:sz w:val="18"/>
                <w:szCs w:val="18"/>
              </w:rPr>
            </w:pPr>
            <w:proofErr w:type="spellStart"/>
            <w:r>
              <w:rPr>
                <w:sz w:val="18"/>
                <w:szCs w:val="18"/>
              </w:rPr>
              <w:t>LTC_Price</w:t>
            </w:r>
            <w:proofErr w:type="spellEnd"/>
          </w:p>
        </w:tc>
        <w:tc>
          <w:tcPr>
            <w:tcW w:w="0" w:type="auto"/>
            <w:tcMar>
              <w:top w:w="30" w:type="dxa"/>
              <w:left w:w="45" w:type="dxa"/>
              <w:bottom w:w="30" w:type="dxa"/>
              <w:right w:w="45" w:type="dxa"/>
            </w:tcMar>
            <w:vAlign w:val="bottom"/>
            <w:hideMark/>
          </w:tcPr>
          <w:p w14:paraId="3647EB50" w14:textId="625B86DA" w:rsidR="000D23F9" w:rsidRPr="00D8713A" w:rsidRDefault="000D23F9" w:rsidP="000D23F9">
            <w:pPr>
              <w:jc w:val="left"/>
              <w:rPr>
                <w:rFonts w:eastAsia="Times New Roman"/>
                <w:sz w:val="18"/>
                <w:szCs w:val="18"/>
              </w:rPr>
            </w:pPr>
            <w:r>
              <w:rPr>
                <w:sz w:val="18"/>
                <w:szCs w:val="18"/>
              </w:rPr>
              <w:t>-1.822</w:t>
            </w:r>
          </w:p>
        </w:tc>
        <w:tc>
          <w:tcPr>
            <w:tcW w:w="0" w:type="auto"/>
            <w:tcMar>
              <w:top w:w="30" w:type="dxa"/>
              <w:left w:w="45" w:type="dxa"/>
              <w:bottom w:w="30" w:type="dxa"/>
              <w:right w:w="45" w:type="dxa"/>
            </w:tcMar>
            <w:vAlign w:val="bottom"/>
            <w:hideMark/>
          </w:tcPr>
          <w:p w14:paraId="001B3DFF" w14:textId="022E114D" w:rsidR="000D23F9" w:rsidRPr="00D8713A" w:rsidRDefault="000D23F9" w:rsidP="000D23F9">
            <w:pPr>
              <w:jc w:val="left"/>
              <w:rPr>
                <w:rFonts w:eastAsia="Times New Roman"/>
                <w:sz w:val="18"/>
                <w:szCs w:val="18"/>
              </w:rPr>
            </w:pPr>
            <w:r>
              <w:rPr>
                <w:sz w:val="18"/>
                <w:szCs w:val="18"/>
              </w:rPr>
              <w:t>0.370</w:t>
            </w:r>
          </w:p>
        </w:tc>
      </w:tr>
      <w:tr w:rsidR="000D23F9" w:rsidRPr="00AA7DE1" w14:paraId="7C1824C2"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420B1670" w14:textId="708DB3A9" w:rsidR="000D23F9" w:rsidRPr="00D8713A" w:rsidRDefault="000D23F9" w:rsidP="000D23F9">
            <w:pPr>
              <w:jc w:val="left"/>
              <w:rPr>
                <w:rFonts w:eastAsia="Times New Roman"/>
                <w:sz w:val="18"/>
                <w:szCs w:val="18"/>
              </w:rPr>
            </w:pPr>
            <w:proofErr w:type="spellStart"/>
            <w:r>
              <w:rPr>
                <w:sz w:val="18"/>
                <w:szCs w:val="18"/>
              </w:rPr>
              <w:t>NEO_Price</w:t>
            </w:r>
            <w:proofErr w:type="spellEnd"/>
          </w:p>
        </w:tc>
        <w:tc>
          <w:tcPr>
            <w:tcW w:w="0" w:type="auto"/>
            <w:tcMar>
              <w:top w:w="30" w:type="dxa"/>
              <w:left w:w="45" w:type="dxa"/>
              <w:bottom w:w="30" w:type="dxa"/>
              <w:right w:w="45" w:type="dxa"/>
            </w:tcMar>
            <w:vAlign w:val="bottom"/>
            <w:hideMark/>
          </w:tcPr>
          <w:p w14:paraId="3E68A566" w14:textId="2FDEE75F" w:rsidR="000D23F9" w:rsidRPr="00D8713A" w:rsidRDefault="000D23F9" w:rsidP="000D23F9">
            <w:pPr>
              <w:jc w:val="left"/>
              <w:rPr>
                <w:rFonts w:eastAsia="Times New Roman"/>
                <w:sz w:val="18"/>
                <w:szCs w:val="18"/>
              </w:rPr>
            </w:pPr>
            <w:r>
              <w:rPr>
                <w:sz w:val="18"/>
                <w:szCs w:val="18"/>
              </w:rPr>
              <w:t>-1.778</w:t>
            </w:r>
          </w:p>
        </w:tc>
        <w:tc>
          <w:tcPr>
            <w:tcW w:w="0" w:type="auto"/>
            <w:tcMar>
              <w:top w:w="30" w:type="dxa"/>
              <w:left w:w="45" w:type="dxa"/>
              <w:bottom w:w="30" w:type="dxa"/>
              <w:right w:w="45" w:type="dxa"/>
            </w:tcMar>
            <w:vAlign w:val="bottom"/>
            <w:hideMark/>
          </w:tcPr>
          <w:p w14:paraId="4F9E044F" w14:textId="7511F5EA" w:rsidR="000D23F9" w:rsidRPr="00D8713A" w:rsidRDefault="000D23F9" w:rsidP="000D23F9">
            <w:pPr>
              <w:jc w:val="left"/>
              <w:rPr>
                <w:rFonts w:eastAsia="Times New Roman"/>
                <w:sz w:val="18"/>
                <w:szCs w:val="18"/>
              </w:rPr>
            </w:pPr>
            <w:r>
              <w:rPr>
                <w:sz w:val="18"/>
                <w:szCs w:val="18"/>
              </w:rPr>
              <w:t>0.392</w:t>
            </w:r>
          </w:p>
        </w:tc>
      </w:tr>
      <w:tr w:rsidR="000D23F9" w:rsidRPr="00AA7DE1" w14:paraId="6F26995B"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4547336B" w14:textId="12317FA7" w:rsidR="000D23F9" w:rsidRPr="00D8713A" w:rsidRDefault="000D23F9" w:rsidP="000D23F9">
            <w:pPr>
              <w:jc w:val="left"/>
              <w:rPr>
                <w:rFonts w:eastAsia="Times New Roman"/>
                <w:sz w:val="18"/>
                <w:szCs w:val="18"/>
              </w:rPr>
            </w:pPr>
            <w:proofErr w:type="spellStart"/>
            <w:r>
              <w:rPr>
                <w:sz w:val="18"/>
                <w:szCs w:val="18"/>
              </w:rPr>
              <w:t>USDT_Price</w:t>
            </w:r>
            <w:proofErr w:type="spellEnd"/>
          </w:p>
        </w:tc>
        <w:tc>
          <w:tcPr>
            <w:tcW w:w="0" w:type="auto"/>
            <w:tcMar>
              <w:top w:w="30" w:type="dxa"/>
              <w:left w:w="45" w:type="dxa"/>
              <w:bottom w:w="30" w:type="dxa"/>
              <w:right w:w="45" w:type="dxa"/>
            </w:tcMar>
            <w:vAlign w:val="bottom"/>
            <w:hideMark/>
          </w:tcPr>
          <w:p w14:paraId="578C5CF9" w14:textId="250E511C" w:rsidR="000D23F9" w:rsidRPr="00D8713A" w:rsidRDefault="000D23F9" w:rsidP="000D23F9">
            <w:pPr>
              <w:jc w:val="left"/>
              <w:rPr>
                <w:rFonts w:eastAsia="Times New Roman"/>
                <w:sz w:val="18"/>
                <w:szCs w:val="18"/>
              </w:rPr>
            </w:pPr>
            <w:r>
              <w:rPr>
                <w:sz w:val="18"/>
                <w:szCs w:val="18"/>
              </w:rPr>
              <w:t>-5.949</w:t>
            </w:r>
          </w:p>
        </w:tc>
        <w:tc>
          <w:tcPr>
            <w:tcW w:w="0" w:type="auto"/>
            <w:tcMar>
              <w:top w:w="30" w:type="dxa"/>
              <w:left w:w="45" w:type="dxa"/>
              <w:bottom w:w="30" w:type="dxa"/>
              <w:right w:w="45" w:type="dxa"/>
            </w:tcMar>
            <w:vAlign w:val="bottom"/>
            <w:hideMark/>
          </w:tcPr>
          <w:p w14:paraId="3ED792C6" w14:textId="592A216A" w:rsidR="000D23F9" w:rsidRPr="00D8713A" w:rsidRDefault="000D23F9" w:rsidP="000D23F9">
            <w:pPr>
              <w:jc w:val="left"/>
              <w:rPr>
                <w:rFonts w:eastAsia="Times New Roman"/>
                <w:sz w:val="18"/>
                <w:szCs w:val="18"/>
              </w:rPr>
            </w:pPr>
            <w:r>
              <w:rPr>
                <w:sz w:val="18"/>
                <w:szCs w:val="18"/>
              </w:rPr>
              <w:t>0.000***</w:t>
            </w:r>
          </w:p>
        </w:tc>
      </w:tr>
      <w:tr w:rsidR="000D23F9" w:rsidRPr="00AA7DE1" w14:paraId="62C0748A"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36D639AF" w14:textId="0D33A537" w:rsidR="000D23F9" w:rsidRPr="00D8713A" w:rsidRDefault="000D23F9" w:rsidP="000D23F9">
            <w:pPr>
              <w:jc w:val="left"/>
              <w:rPr>
                <w:rFonts w:eastAsia="Times New Roman"/>
                <w:sz w:val="18"/>
                <w:szCs w:val="18"/>
              </w:rPr>
            </w:pPr>
            <w:r>
              <w:rPr>
                <w:sz w:val="18"/>
                <w:szCs w:val="18"/>
              </w:rPr>
              <w:t>USDT_Volume</w:t>
            </w:r>
          </w:p>
        </w:tc>
        <w:tc>
          <w:tcPr>
            <w:tcW w:w="0" w:type="auto"/>
            <w:tcMar>
              <w:top w:w="30" w:type="dxa"/>
              <w:left w:w="45" w:type="dxa"/>
              <w:bottom w:w="30" w:type="dxa"/>
              <w:right w:w="45" w:type="dxa"/>
            </w:tcMar>
            <w:vAlign w:val="bottom"/>
            <w:hideMark/>
          </w:tcPr>
          <w:p w14:paraId="536FD1B4" w14:textId="270E51FB" w:rsidR="000D23F9" w:rsidRPr="00D8713A" w:rsidRDefault="000D23F9" w:rsidP="000D23F9">
            <w:pPr>
              <w:jc w:val="left"/>
              <w:rPr>
                <w:rFonts w:eastAsia="Times New Roman"/>
                <w:sz w:val="18"/>
                <w:szCs w:val="18"/>
              </w:rPr>
            </w:pPr>
            <w:r>
              <w:rPr>
                <w:sz w:val="18"/>
                <w:szCs w:val="18"/>
              </w:rPr>
              <w:t>1.880</w:t>
            </w:r>
          </w:p>
        </w:tc>
        <w:tc>
          <w:tcPr>
            <w:tcW w:w="0" w:type="auto"/>
            <w:tcMar>
              <w:top w:w="30" w:type="dxa"/>
              <w:left w:w="45" w:type="dxa"/>
              <w:bottom w:w="30" w:type="dxa"/>
              <w:right w:w="45" w:type="dxa"/>
            </w:tcMar>
            <w:vAlign w:val="bottom"/>
            <w:hideMark/>
          </w:tcPr>
          <w:p w14:paraId="03CCCC26" w14:textId="20466356" w:rsidR="000D23F9" w:rsidRPr="00D8713A" w:rsidRDefault="000D23F9" w:rsidP="000D23F9">
            <w:pPr>
              <w:jc w:val="left"/>
              <w:rPr>
                <w:rFonts w:eastAsia="Times New Roman"/>
                <w:sz w:val="18"/>
                <w:szCs w:val="18"/>
              </w:rPr>
            </w:pPr>
            <w:r>
              <w:rPr>
                <w:sz w:val="18"/>
                <w:szCs w:val="18"/>
              </w:rPr>
              <w:t>0.998</w:t>
            </w:r>
          </w:p>
        </w:tc>
      </w:tr>
      <w:tr w:rsidR="000D23F9" w:rsidRPr="00AA7DE1" w14:paraId="59B2CDC0"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0C43CED1" w14:textId="6B7FD899" w:rsidR="000D23F9" w:rsidRPr="00D8713A" w:rsidRDefault="000D23F9" w:rsidP="000D23F9">
            <w:pPr>
              <w:jc w:val="left"/>
              <w:rPr>
                <w:rFonts w:eastAsia="Times New Roman"/>
                <w:sz w:val="18"/>
                <w:szCs w:val="18"/>
              </w:rPr>
            </w:pPr>
            <w:proofErr w:type="spellStart"/>
            <w:r>
              <w:rPr>
                <w:sz w:val="18"/>
                <w:szCs w:val="18"/>
              </w:rPr>
              <w:t>WAVES_Price</w:t>
            </w:r>
            <w:proofErr w:type="spellEnd"/>
          </w:p>
        </w:tc>
        <w:tc>
          <w:tcPr>
            <w:tcW w:w="0" w:type="auto"/>
            <w:tcMar>
              <w:top w:w="30" w:type="dxa"/>
              <w:left w:w="45" w:type="dxa"/>
              <w:bottom w:w="30" w:type="dxa"/>
              <w:right w:w="45" w:type="dxa"/>
            </w:tcMar>
            <w:vAlign w:val="bottom"/>
            <w:hideMark/>
          </w:tcPr>
          <w:p w14:paraId="2061E4FF" w14:textId="3DB4A7F9" w:rsidR="000D23F9" w:rsidRPr="00D8713A" w:rsidRDefault="000D23F9" w:rsidP="000D23F9">
            <w:pPr>
              <w:jc w:val="left"/>
              <w:rPr>
                <w:rFonts w:eastAsia="Times New Roman"/>
                <w:sz w:val="18"/>
                <w:szCs w:val="18"/>
              </w:rPr>
            </w:pPr>
            <w:r>
              <w:rPr>
                <w:sz w:val="18"/>
                <w:szCs w:val="18"/>
              </w:rPr>
              <w:t>-1.593</w:t>
            </w:r>
          </w:p>
        </w:tc>
        <w:tc>
          <w:tcPr>
            <w:tcW w:w="0" w:type="auto"/>
            <w:tcMar>
              <w:top w:w="30" w:type="dxa"/>
              <w:left w:w="45" w:type="dxa"/>
              <w:bottom w:w="30" w:type="dxa"/>
              <w:right w:w="45" w:type="dxa"/>
            </w:tcMar>
            <w:vAlign w:val="bottom"/>
            <w:hideMark/>
          </w:tcPr>
          <w:p w14:paraId="669ABF89" w14:textId="5B8FA0AF" w:rsidR="000D23F9" w:rsidRPr="00D8713A" w:rsidRDefault="000D23F9" w:rsidP="000D23F9">
            <w:pPr>
              <w:jc w:val="left"/>
              <w:rPr>
                <w:rFonts w:eastAsia="Times New Roman"/>
                <w:sz w:val="18"/>
                <w:szCs w:val="18"/>
              </w:rPr>
            </w:pPr>
            <w:r>
              <w:rPr>
                <w:sz w:val="18"/>
                <w:szCs w:val="18"/>
              </w:rPr>
              <w:t>0.487</w:t>
            </w:r>
          </w:p>
        </w:tc>
      </w:tr>
      <w:tr w:rsidR="000D23F9" w:rsidRPr="00AA7DE1" w14:paraId="72883912"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3B8C1691" w14:textId="124D17F3" w:rsidR="000D23F9" w:rsidRPr="00D8713A" w:rsidRDefault="000D23F9" w:rsidP="000D23F9">
            <w:pPr>
              <w:jc w:val="left"/>
              <w:rPr>
                <w:rFonts w:eastAsia="Times New Roman"/>
                <w:sz w:val="18"/>
                <w:szCs w:val="18"/>
              </w:rPr>
            </w:pPr>
            <w:proofErr w:type="spellStart"/>
            <w:r>
              <w:rPr>
                <w:sz w:val="18"/>
                <w:szCs w:val="18"/>
              </w:rPr>
              <w:t>XEM_Price</w:t>
            </w:r>
            <w:proofErr w:type="spellEnd"/>
          </w:p>
        </w:tc>
        <w:tc>
          <w:tcPr>
            <w:tcW w:w="0" w:type="auto"/>
            <w:tcMar>
              <w:top w:w="30" w:type="dxa"/>
              <w:left w:w="45" w:type="dxa"/>
              <w:bottom w:w="30" w:type="dxa"/>
              <w:right w:w="45" w:type="dxa"/>
            </w:tcMar>
            <w:vAlign w:val="bottom"/>
            <w:hideMark/>
          </w:tcPr>
          <w:p w14:paraId="084A8E06" w14:textId="398EE1BE" w:rsidR="000D23F9" w:rsidRPr="00D8713A" w:rsidRDefault="000D23F9" w:rsidP="000D23F9">
            <w:pPr>
              <w:jc w:val="left"/>
              <w:rPr>
                <w:rFonts w:eastAsia="Times New Roman"/>
                <w:sz w:val="18"/>
                <w:szCs w:val="18"/>
              </w:rPr>
            </w:pPr>
            <w:r>
              <w:rPr>
                <w:sz w:val="18"/>
                <w:szCs w:val="18"/>
              </w:rPr>
              <w:t>-2.740</w:t>
            </w:r>
          </w:p>
        </w:tc>
        <w:tc>
          <w:tcPr>
            <w:tcW w:w="0" w:type="auto"/>
            <w:tcMar>
              <w:top w:w="30" w:type="dxa"/>
              <w:left w:w="45" w:type="dxa"/>
              <w:bottom w:w="30" w:type="dxa"/>
              <w:right w:w="45" w:type="dxa"/>
            </w:tcMar>
            <w:vAlign w:val="bottom"/>
            <w:hideMark/>
          </w:tcPr>
          <w:p w14:paraId="2F372B63" w14:textId="4050B2AE" w:rsidR="000D23F9" w:rsidRPr="00D8713A" w:rsidRDefault="000D23F9" w:rsidP="000D23F9">
            <w:pPr>
              <w:jc w:val="left"/>
              <w:rPr>
                <w:rFonts w:eastAsia="Times New Roman"/>
                <w:sz w:val="18"/>
                <w:szCs w:val="18"/>
              </w:rPr>
            </w:pPr>
            <w:r>
              <w:rPr>
                <w:sz w:val="18"/>
                <w:szCs w:val="18"/>
              </w:rPr>
              <w:t>0.067*</w:t>
            </w:r>
          </w:p>
        </w:tc>
      </w:tr>
      <w:tr w:rsidR="000D23F9" w:rsidRPr="00AA7DE1" w14:paraId="07E06DBE"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6F026C02" w14:textId="0AFDFE2F" w:rsidR="000D23F9" w:rsidRPr="00D8713A" w:rsidRDefault="000D23F9" w:rsidP="000D23F9">
            <w:pPr>
              <w:jc w:val="left"/>
              <w:rPr>
                <w:rFonts w:eastAsia="Times New Roman"/>
                <w:sz w:val="18"/>
                <w:szCs w:val="18"/>
              </w:rPr>
            </w:pPr>
            <w:proofErr w:type="spellStart"/>
            <w:r>
              <w:rPr>
                <w:sz w:val="18"/>
                <w:szCs w:val="18"/>
              </w:rPr>
              <w:t>XLM_Price</w:t>
            </w:r>
            <w:proofErr w:type="spellEnd"/>
          </w:p>
        </w:tc>
        <w:tc>
          <w:tcPr>
            <w:tcW w:w="0" w:type="auto"/>
            <w:tcMar>
              <w:top w:w="30" w:type="dxa"/>
              <w:left w:w="45" w:type="dxa"/>
              <w:bottom w:w="30" w:type="dxa"/>
              <w:right w:w="45" w:type="dxa"/>
            </w:tcMar>
            <w:vAlign w:val="bottom"/>
            <w:hideMark/>
          </w:tcPr>
          <w:p w14:paraId="4AF68E53" w14:textId="060A3732" w:rsidR="000D23F9" w:rsidRPr="00D8713A" w:rsidRDefault="000D23F9" w:rsidP="000D23F9">
            <w:pPr>
              <w:jc w:val="left"/>
              <w:rPr>
                <w:rFonts w:eastAsia="Times New Roman"/>
                <w:sz w:val="18"/>
                <w:szCs w:val="18"/>
              </w:rPr>
            </w:pPr>
            <w:r>
              <w:rPr>
                <w:sz w:val="18"/>
                <w:szCs w:val="18"/>
              </w:rPr>
              <w:t>-2.251</w:t>
            </w:r>
          </w:p>
        </w:tc>
        <w:tc>
          <w:tcPr>
            <w:tcW w:w="0" w:type="auto"/>
            <w:tcMar>
              <w:top w:w="30" w:type="dxa"/>
              <w:left w:w="45" w:type="dxa"/>
              <w:bottom w:w="30" w:type="dxa"/>
              <w:right w:w="45" w:type="dxa"/>
            </w:tcMar>
            <w:vAlign w:val="bottom"/>
            <w:hideMark/>
          </w:tcPr>
          <w:p w14:paraId="6FBEDAE5" w14:textId="3FA400CE" w:rsidR="000D23F9" w:rsidRPr="00D8713A" w:rsidRDefault="000D23F9" w:rsidP="000D23F9">
            <w:pPr>
              <w:jc w:val="left"/>
              <w:rPr>
                <w:rFonts w:eastAsia="Times New Roman"/>
                <w:sz w:val="18"/>
                <w:szCs w:val="18"/>
              </w:rPr>
            </w:pPr>
            <w:r>
              <w:rPr>
                <w:sz w:val="18"/>
                <w:szCs w:val="18"/>
              </w:rPr>
              <w:t>0.188</w:t>
            </w:r>
          </w:p>
        </w:tc>
      </w:tr>
      <w:tr w:rsidR="000D23F9" w:rsidRPr="00AA7DE1" w14:paraId="05A2B5ED"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47DED0E3" w14:textId="0441C955" w:rsidR="000D23F9" w:rsidRPr="00D8713A" w:rsidRDefault="000D23F9" w:rsidP="000D23F9">
            <w:pPr>
              <w:jc w:val="left"/>
              <w:rPr>
                <w:rFonts w:eastAsia="Times New Roman"/>
                <w:sz w:val="18"/>
                <w:szCs w:val="18"/>
              </w:rPr>
            </w:pPr>
            <w:proofErr w:type="spellStart"/>
            <w:r>
              <w:rPr>
                <w:sz w:val="18"/>
                <w:szCs w:val="18"/>
              </w:rPr>
              <w:t>XMR_Price</w:t>
            </w:r>
            <w:proofErr w:type="spellEnd"/>
          </w:p>
        </w:tc>
        <w:tc>
          <w:tcPr>
            <w:tcW w:w="0" w:type="auto"/>
            <w:tcMar>
              <w:top w:w="30" w:type="dxa"/>
              <w:left w:w="45" w:type="dxa"/>
              <w:bottom w:w="30" w:type="dxa"/>
              <w:right w:w="45" w:type="dxa"/>
            </w:tcMar>
            <w:vAlign w:val="bottom"/>
            <w:hideMark/>
          </w:tcPr>
          <w:p w14:paraId="4A007D84" w14:textId="1A31F3AA" w:rsidR="000D23F9" w:rsidRPr="00D8713A" w:rsidRDefault="000D23F9" w:rsidP="000D23F9">
            <w:pPr>
              <w:jc w:val="left"/>
              <w:rPr>
                <w:rFonts w:eastAsia="Times New Roman"/>
                <w:sz w:val="18"/>
                <w:szCs w:val="18"/>
              </w:rPr>
            </w:pPr>
            <w:r>
              <w:rPr>
                <w:sz w:val="18"/>
                <w:szCs w:val="18"/>
              </w:rPr>
              <w:t>-1.713</w:t>
            </w:r>
          </w:p>
        </w:tc>
        <w:tc>
          <w:tcPr>
            <w:tcW w:w="0" w:type="auto"/>
            <w:tcMar>
              <w:top w:w="30" w:type="dxa"/>
              <w:left w:w="45" w:type="dxa"/>
              <w:bottom w:w="30" w:type="dxa"/>
              <w:right w:w="45" w:type="dxa"/>
            </w:tcMar>
            <w:vAlign w:val="bottom"/>
            <w:hideMark/>
          </w:tcPr>
          <w:p w14:paraId="0FDBFDC2" w14:textId="62D3615C" w:rsidR="000D23F9" w:rsidRPr="00D8713A" w:rsidRDefault="000D23F9" w:rsidP="000D23F9">
            <w:pPr>
              <w:jc w:val="left"/>
              <w:rPr>
                <w:rFonts w:eastAsia="Times New Roman"/>
                <w:sz w:val="18"/>
                <w:szCs w:val="18"/>
              </w:rPr>
            </w:pPr>
            <w:r>
              <w:rPr>
                <w:sz w:val="18"/>
                <w:szCs w:val="18"/>
              </w:rPr>
              <w:t>0.424</w:t>
            </w:r>
          </w:p>
        </w:tc>
      </w:tr>
      <w:tr w:rsidR="000D23F9" w:rsidRPr="00AA7DE1" w14:paraId="4F778D38"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4E29EC49" w14:textId="72FF3D28" w:rsidR="000D23F9" w:rsidRPr="00D8713A" w:rsidRDefault="000D23F9" w:rsidP="000D23F9">
            <w:pPr>
              <w:jc w:val="left"/>
              <w:rPr>
                <w:rFonts w:eastAsia="Times New Roman"/>
                <w:sz w:val="18"/>
                <w:szCs w:val="18"/>
              </w:rPr>
            </w:pPr>
            <w:proofErr w:type="spellStart"/>
            <w:r>
              <w:rPr>
                <w:sz w:val="18"/>
                <w:szCs w:val="18"/>
              </w:rPr>
              <w:t>XRP_Price</w:t>
            </w:r>
            <w:proofErr w:type="spellEnd"/>
          </w:p>
        </w:tc>
        <w:tc>
          <w:tcPr>
            <w:tcW w:w="0" w:type="auto"/>
            <w:tcMar>
              <w:top w:w="30" w:type="dxa"/>
              <w:left w:w="45" w:type="dxa"/>
              <w:bottom w:w="30" w:type="dxa"/>
              <w:right w:w="45" w:type="dxa"/>
            </w:tcMar>
            <w:vAlign w:val="bottom"/>
            <w:hideMark/>
          </w:tcPr>
          <w:p w14:paraId="395A8649" w14:textId="7EF13786" w:rsidR="000D23F9" w:rsidRPr="00D8713A" w:rsidRDefault="000D23F9" w:rsidP="000D23F9">
            <w:pPr>
              <w:jc w:val="left"/>
              <w:rPr>
                <w:rFonts w:eastAsia="Times New Roman"/>
                <w:sz w:val="18"/>
                <w:szCs w:val="18"/>
              </w:rPr>
            </w:pPr>
            <w:r>
              <w:rPr>
                <w:sz w:val="18"/>
                <w:szCs w:val="18"/>
              </w:rPr>
              <w:t>-2.942</w:t>
            </w:r>
          </w:p>
        </w:tc>
        <w:tc>
          <w:tcPr>
            <w:tcW w:w="0" w:type="auto"/>
            <w:tcMar>
              <w:top w:w="30" w:type="dxa"/>
              <w:left w:w="45" w:type="dxa"/>
              <w:bottom w:w="30" w:type="dxa"/>
              <w:right w:w="45" w:type="dxa"/>
            </w:tcMar>
            <w:vAlign w:val="bottom"/>
            <w:hideMark/>
          </w:tcPr>
          <w:p w14:paraId="60DE6939" w14:textId="1DF8F87C" w:rsidR="000D23F9" w:rsidRPr="00D8713A" w:rsidRDefault="000D23F9" w:rsidP="000D23F9">
            <w:pPr>
              <w:jc w:val="left"/>
              <w:rPr>
                <w:rFonts w:eastAsia="Times New Roman"/>
                <w:sz w:val="18"/>
                <w:szCs w:val="18"/>
              </w:rPr>
            </w:pPr>
            <w:r>
              <w:rPr>
                <w:sz w:val="18"/>
                <w:szCs w:val="18"/>
              </w:rPr>
              <w:t>0.041**</w:t>
            </w:r>
          </w:p>
        </w:tc>
      </w:tr>
      <w:tr w:rsidR="000D23F9" w:rsidRPr="00AA7DE1" w14:paraId="758C2726"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38716B32" w14:textId="44B933AE" w:rsidR="000D23F9" w:rsidRPr="00D8713A" w:rsidRDefault="000D23F9" w:rsidP="000D23F9">
            <w:pPr>
              <w:jc w:val="left"/>
              <w:rPr>
                <w:rFonts w:eastAsia="Times New Roman"/>
                <w:sz w:val="18"/>
                <w:szCs w:val="18"/>
              </w:rPr>
            </w:pPr>
            <w:r>
              <w:rPr>
                <w:sz w:val="18"/>
                <w:szCs w:val="18"/>
              </w:rPr>
              <w:t>XRP_Volume</w:t>
            </w:r>
          </w:p>
        </w:tc>
        <w:tc>
          <w:tcPr>
            <w:tcW w:w="0" w:type="auto"/>
            <w:tcMar>
              <w:top w:w="30" w:type="dxa"/>
              <w:left w:w="45" w:type="dxa"/>
              <w:bottom w:w="30" w:type="dxa"/>
              <w:right w:w="45" w:type="dxa"/>
            </w:tcMar>
            <w:vAlign w:val="bottom"/>
            <w:hideMark/>
          </w:tcPr>
          <w:p w14:paraId="722A2C6F" w14:textId="7D933B54" w:rsidR="000D23F9" w:rsidRPr="00D8713A" w:rsidRDefault="000D23F9" w:rsidP="000D23F9">
            <w:pPr>
              <w:jc w:val="left"/>
              <w:rPr>
                <w:rFonts w:eastAsia="Times New Roman"/>
                <w:sz w:val="18"/>
                <w:szCs w:val="18"/>
              </w:rPr>
            </w:pPr>
            <w:r>
              <w:rPr>
                <w:sz w:val="18"/>
                <w:szCs w:val="18"/>
              </w:rPr>
              <w:t>-1.885</w:t>
            </w:r>
          </w:p>
        </w:tc>
        <w:tc>
          <w:tcPr>
            <w:tcW w:w="0" w:type="auto"/>
            <w:tcMar>
              <w:top w:w="30" w:type="dxa"/>
              <w:left w:w="45" w:type="dxa"/>
              <w:bottom w:w="30" w:type="dxa"/>
              <w:right w:w="45" w:type="dxa"/>
            </w:tcMar>
            <w:vAlign w:val="bottom"/>
            <w:hideMark/>
          </w:tcPr>
          <w:p w14:paraId="56F7A545" w14:textId="10AC4C7D" w:rsidR="000D23F9" w:rsidRPr="00D8713A" w:rsidRDefault="000D23F9" w:rsidP="000D23F9">
            <w:pPr>
              <w:jc w:val="left"/>
              <w:rPr>
                <w:rFonts w:eastAsia="Times New Roman"/>
                <w:sz w:val="18"/>
                <w:szCs w:val="18"/>
              </w:rPr>
            </w:pPr>
            <w:r>
              <w:rPr>
                <w:sz w:val="18"/>
                <w:szCs w:val="18"/>
              </w:rPr>
              <w:t>0.339</w:t>
            </w:r>
          </w:p>
        </w:tc>
      </w:tr>
      <w:tr w:rsidR="000D23F9" w:rsidRPr="00AA7DE1" w14:paraId="3A5B38EF"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1CC6C9E7" w14:textId="1DBC2A60" w:rsidR="000D23F9" w:rsidRPr="00D8713A" w:rsidRDefault="000D23F9" w:rsidP="000D23F9">
            <w:pPr>
              <w:jc w:val="left"/>
              <w:rPr>
                <w:rFonts w:eastAsia="Times New Roman"/>
                <w:sz w:val="18"/>
                <w:szCs w:val="18"/>
              </w:rPr>
            </w:pPr>
            <w:proofErr w:type="spellStart"/>
            <w:r>
              <w:rPr>
                <w:sz w:val="18"/>
                <w:szCs w:val="18"/>
              </w:rPr>
              <w:t>ZEC_Price</w:t>
            </w:r>
            <w:proofErr w:type="spellEnd"/>
          </w:p>
        </w:tc>
        <w:tc>
          <w:tcPr>
            <w:tcW w:w="0" w:type="auto"/>
            <w:tcMar>
              <w:top w:w="30" w:type="dxa"/>
              <w:left w:w="45" w:type="dxa"/>
              <w:bottom w:w="30" w:type="dxa"/>
              <w:right w:w="45" w:type="dxa"/>
            </w:tcMar>
            <w:vAlign w:val="bottom"/>
            <w:hideMark/>
          </w:tcPr>
          <w:p w14:paraId="113C6861" w14:textId="13BA9D72" w:rsidR="000D23F9" w:rsidRPr="00D8713A" w:rsidRDefault="000D23F9" w:rsidP="000D23F9">
            <w:pPr>
              <w:jc w:val="left"/>
              <w:rPr>
                <w:rFonts w:eastAsia="Times New Roman"/>
                <w:sz w:val="18"/>
                <w:szCs w:val="18"/>
              </w:rPr>
            </w:pPr>
            <w:r>
              <w:rPr>
                <w:sz w:val="18"/>
                <w:szCs w:val="18"/>
              </w:rPr>
              <w:t>-1.866</w:t>
            </w:r>
          </w:p>
        </w:tc>
        <w:tc>
          <w:tcPr>
            <w:tcW w:w="0" w:type="auto"/>
            <w:tcMar>
              <w:top w:w="30" w:type="dxa"/>
              <w:left w:w="45" w:type="dxa"/>
              <w:bottom w:w="30" w:type="dxa"/>
              <w:right w:w="45" w:type="dxa"/>
            </w:tcMar>
            <w:vAlign w:val="bottom"/>
            <w:hideMark/>
          </w:tcPr>
          <w:p w14:paraId="557D1353" w14:textId="4A6EE359" w:rsidR="000D23F9" w:rsidRPr="00D8713A" w:rsidRDefault="000D23F9" w:rsidP="000D23F9">
            <w:pPr>
              <w:jc w:val="left"/>
              <w:rPr>
                <w:rFonts w:eastAsia="Times New Roman"/>
                <w:sz w:val="18"/>
                <w:szCs w:val="18"/>
              </w:rPr>
            </w:pPr>
            <w:r>
              <w:rPr>
                <w:sz w:val="18"/>
                <w:szCs w:val="18"/>
              </w:rPr>
              <w:t>0.348</w:t>
            </w:r>
          </w:p>
        </w:tc>
      </w:tr>
      <w:tr w:rsidR="000D23F9" w:rsidRPr="00AA7DE1" w14:paraId="22D6AD2E"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58A4043C" w14:textId="0418C0BE" w:rsidR="000D23F9" w:rsidRPr="00D8713A" w:rsidRDefault="000D23F9" w:rsidP="000D23F9">
            <w:pPr>
              <w:jc w:val="left"/>
              <w:rPr>
                <w:rFonts w:eastAsia="Times New Roman"/>
                <w:sz w:val="18"/>
                <w:szCs w:val="18"/>
              </w:rPr>
            </w:pPr>
            <w:r>
              <w:rPr>
                <w:sz w:val="18"/>
                <w:szCs w:val="18"/>
              </w:rPr>
              <w:t>cost-per-transaction</w:t>
            </w:r>
          </w:p>
        </w:tc>
        <w:tc>
          <w:tcPr>
            <w:tcW w:w="0" w:type="auto"/>
            <w:tcMar>
              <w:top w:w="30" w:type="dxa"/>
              <w:left w:w="45" w:type="dxa"/>
              <w:bottom w:w="30" w:type="dxa"/>
              <w:right w:w="45" w:type="dxa"/>
            </w:tcMar>
            <w:vAlign w:val="bottom"/>
            <w:hideMark/>
          </w:tcPr>
          <w:p w14:paraId="274362B7" w14:textId="555B1EAF" w:rsidR="000D23F9" w:rsidRPr="00D8713A" w:rsidRDefault="000D23F9" w:rsidP="000D23F9">
            <w:pPr>
              <w:jc w:val="left"/>
              <w:rPr>
                <w:rFonts w:eastAsia="Times New Roman"/>
                <w:sz w:val="18"/>
                <w:szCs w:val="18"/>
              </w:rPr>
            </w:pPr>
            <w:r>
              <w:rPr>
                <w:sz w:val="18"/>
                <w:szCs w:val="18"/>
              </w:rPr>
              <w:t>0.096</w:t>
            </w:r>
          </w:p>
        </w:tc>
        <w:tc>
          <w:tcPr>
            <w:tcW w:w="0" w:type="auto"/>
            <w:tcMar>
              <w:top w:w="30" w:type="dxa"/>
              <w:left w:w="45" w:type="dxa"/>
              <w:bottom w:w="30" w:type="dxa"/>
              <w:right w:w="45" w:type="dxa"/>
            </w:tcMar>
            <w:vAlign w:val="bottom"/>
            <w:hideMark/>
          </w:tcPr>
          <w:p w14:paraId="5F2ED60E" w14:textId="73AB4854" w:rsidR="000D23F9" w:rsidRPr="00D8713A" w:rsidRDefault="000D23F9" w:rsidP="000D23F9">
            <w:pPr>
              <w:jc w:val="left"/>
              <w:rPr>
                <w:rFonts w:eastAsia="Times New Roman"/>
                <w:sz w:val="18"/>
                <w:szCs w:val="18"/>
              </w:rPr>
            </w:pPr>
            <w:r>
              <w:rPr>
                <w:sz w:val="18"/>
                <w:szCs w:val="18"/>
              </w:rPr>
              <w:t>0.966</w:t>
            </w:r>
          </w:p>
        </w:tc>
      </w:tr>
      <w:tr w:rsidR="000D23F9" w:rsidRPr="00AA7DE1" w14:paraId="73800ABC"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20BE8C3D" w14:textId="3BA67E40" w:rsidR="000D23F9" w:rsidRPr="00D8713A" w:rsidRDefault="000D23F9" w:rsidP="000D23F9">
            <w:pPr>
              <w:jc w:val="left"/>
              <w:rPr>
                <w:rFonts w:eastAsia="Times New Roman"/>
                <w:sz w:val="18"/>
                <w:szCs w:val="18"/>
              </w:rPr>
            </w:pPr>
            <w:proofErr w:type="spellStart"/>
            <w:r>
              <w:rPr>
                <w:sz w:val="18"/>
                <w:szCs w:val="18"/>
              </w:rPr>
              <w:t>gbp_usd_Price</w:t>
            </w:r>
            <w:proofErr w:type="spellEnd"/>
          </w:p>
        </w:tc>
        <w:tc>
          <w:tcPr>
            <w:tcW w:w="0" w:type="auto"/>
            <w:tcMar>
              <w:top w:w="30" w:type="dxa"/>
              <w:left w:w="45" w:type="dxa"/>
              <w:bottom w:w="30" w:type="dxa"/>
              <w:right w:w="45" w:type="dxa"/>
            </w:tcMar>
            <w:vAlign w:val="bottom"/>
            <w:hideMark/>
          </w:tcPr>
          <w:p w14:paraId="4916C16C" w14:textId="06D98045" w:rsidR="000D23F9" w:rsidRPr="00D8713A" w:rsidRDefault="000D23F9" w:rsidP="000D23F9">
            <w:pPr>
              <w:jc w:val="left"/>
              <w:rPr>
                <w:rFonts w:eastAsia="Times New Roman"/>
                <w:sz w:val="18"/>
                <w:szCs w:val="18"/>
              </w:rPr>
            </w:pPr>
            <w:r>
              <w:rPr>
                <w:sz w:val="18"/>
                <w:szCs w:val="18"/>
              </w:rPr>
              <w:t>-2.212</w:t>
            </w:r>
          </w:p>
        </w:tc>
        <w:tc>
          <w:tcPr>
            <w:tcW w:w="0" w:type="auto"/>
            <w:tcMar>
              <w:top w:w="30" w:type="dxa"/>
              <w:left w:w="45" w:type="dxa"/>
              <w:bottom w:w="30" w:type="dxa"/>
              <w:right w:w="45" w:type="dxa"/>
            </w:tcMar>
            <w:vAlign w:val="bottom"/>
            <w:hideMark/>
          </w:tcPr>
          <w:p w14:paraId="09072E18" w14:textId="4FF1A2CF" w:rsidR="000D23F9" w:rsidRPr="00D8713A" w:rsidRDefault="000D23F9" w:rsidP="000D23F9">
            <w:pPr>
              <w:jc w:val="left"/>
              <w:rPr>
                <w:rFonts w:eastAsia="Times New Roman"/>
                <w:sz w:val="18"/>
                <w:szCs w:val="18"/>
              </w:rPr>
            </w:pPr>
            <w:r>
              <w:rPr>
                <w:sz w:val="18"/>
                <w:szCs w:val="18"/>
              </w:rPr>
              <w:t>0.202</w:t>
            </w:r>
          </w:p>
        </w:tc>
      </w:tr>
      <w:tr w:rsidR="000D23F9" w:rsidRPr="00AA7DE1" w14:paraId="6F981F95"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1228BB19" w14:textId="0516FE8D" w:rsidR="000D23F9" w:rsidRPr="00D8713A" w:rsidRDefault="000D23F9" w:rsidP="000D23F9">
            <w:pPr>
              <w:jc w:val="left"/>
              <w:rPr>
                <w:rFonts w:eastAsia="Times New Roman"/>
                <w:sz w:val="18"/>
                <w:szCs w:val="18"/>
              </w:rPr>
            </w:pPr>
            <w:proofErr w:type="spellStart"/>
            <w:r>
              <w:rPr>
                <w:sz w:val="18"/>
                <w:szCs w:val="18"/>
              </w:rPr>
              <w:t>gold_Price</w:t>
            </w:r>
            <w:proofErr w:type="spellEnd"/>
          </w:p>
        </w:tc>
        <w:tc>
          <w:tcPr>
            <w:tcW w:w="0" w:type="auto"/>
            <w:tcMar>
              <w:top w:w="30" w:type="dxa"/>
              <w:left w:w="45" w:type="dxa"/>
              <w:bottom w:w="30" w:type="dxa"/>
              <w:right w:w="45" w:type="dxa"/>
            </w:tcMar>
            <w:vAlign w:val="bottom"/>
            <w:hideMark/>
          </w:tcPr>
          <w:p w14:paraId="3F9E57AB" w14:textId="73DC74F5" w:rsidR="000D23F9" w:rsidRPr="00D8713A" w:rsidRDefault="000D23F9" w:rsidP="000D23F9">
            <w:pPr>
              <w:jc w:val="left"/>
              <w:rPr>
                <w:rFonts w:eastAsia="Times New Roman"/>
                <w:sz w:val="18"/>
                <w:szCs w:val="18"/>
              </w:rPr>
            </w:pPr>
            <w:r>
              <w:rPr>
                <w:sz w:val="18"/>
                <w:szCs w:val="18"/>
              </w:rPr>
              <w:t>-0.559</w:t>
            </w:r>
          </w:p>
        </w:tc>
        <w:tc>
          <w:tcPr>
            <w:tcW w:w="0" w:type="auto"/>
            <w:tcMar>
              <w:top w:w="30" w:type="dxa"/>
              <w:left w:w="45" w:type="dxa"/>
              <w:bottom w:w="30" w:type="dxa"/>
              <w:right w:w="45" w:type="dxa"/>
            </w:tcMar>
            <w:vAlign w:val="bottom"/>
            <w:hideMark/>
          </w:tcPr>
          <w:p w14:paraId="38960DB1" w14:textId="23C149BA" w:rsidR="000D23F9" w:rsidRPr="00D8713A" w:rsidRDefault="000D23F9" w:rsidP="000D23F9">
            <w:pPr>
              <w:jc w:val="left"/>
              <w:rPr>
                <w:rFonts w:eastAsia="Times New Roman"/>
                <w:sz w:val="18"/>
                <w:szCs w:val="18"/>
              </w:rPr>
            </w:pPr>
            <w:r>
              <w:rPr>
                <w:sz w:val="18"/>
                <w:szCs w:val="18"/>
              </w:rPr>
              <w:t>0.880</w:t>
            </w:r>
          </w:p>
        </w:tc>
      </w:tr>
      <w:tr w:rsidR="000D23F9" w:rsidRPr="00AA7DE1" w14:paraId="3E26AAD3"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3A0080A1" w14:textId="3CFA4260" w:rsidR="000D23F9" w:rsidRPr="00D8713A" w:rsidRDefault="000D23F9" w:rsidP="000D23F9">
            <w:pPr>
              <w:jc w:val="left"/>
              <w:rPr>
                <w:rFonts w:eastAsia="Times New Roman"/>
                <w:sz w:val="18"/>
                <w:szCs w:val="18"/>
              </w:rPr>
            </w:pPr>
            <w:r>
              <w:rPr>
                <w:sz w:val="18"/>
                <w:szCs w:val="18"/>
              </w:rPr>
              <w:t>market-cap</w:t>
            </w:r>
          </w:p>
        </w:tc>
        <w:tc>
          <w:tcPr>
            <w:tcW w:w="0" w:type="auto"/>
            <w:tcMar>
              <w:top w:w="30" w:type="dxa"/>
              <w:left w:w="45" w:type="dxa"/>
              <w:bottom w:w="30" w:type="dxa"/>
              <w:right w:w="45" w:type="dxa"/>
            </w:tcMar>
            <w:vAlign w:val="bottom"/>
            <w:hideMark/>
          </w:tcPr>
          <w:p w14:paraId="405370BD" w14:textId="5E38B2A7" w:rsidR="000D23F9" w:rsidRPr="00D8713A" w:rsidRDefault="000D23F9" w:rsidP="000D23F9">
            <w:pPr>
              <w:jc w:val="left"/>
              <w:rPr>
                <w:rFonts w:eastAsia="Times New Roman"/>
                <w:sz w:val="18"/>
                <w:szCs w:val="18"/>
              </w:rPr>
            </w:pPr>
            <w:r>
              <w:rPr>
                <w:sz w:val="18"/>
                <w:szCs w:val="18"/>
              </w:rPr>
              <w:t>5.098</w:t>
            </w:r>
          </w:p>
        </w:tc>
        <w:tc>
          <w:tcPr>
            <w:tcW w:w="0" w:type="auto"/>
            <w:tcMar>
              <w:top w:w="30" w:type="dxa"/>
              <w:left w:w="45" w:type="dxa"/>
              <w:bottom w:w="30" w:type="dxa"/>
              <w:right w:w="45" w:type="dxa"/>
            </w:tcMar>
            <w:vAlign w:val="bottom"/>
            <w:hideMark/>
          </w:tcPr>
          <w:p w14:paraId="5C18CABD" w14:textId="3EF8C1E5" w:rsidR="000D23F9" w:rsidRPr="00D8713A" w:rsidRDefault="000D23F9" w:rsidP="000D23F9">
            <w:pPr>
              <w:jc w:val="left"/>
              <w:rPr>
                <w:rFonts w:eastAsia="Times New Roman"/>
                <w:sz w:val="18"/>
                <w:szCs w:val="18"/>
              </w:rPr>
            </w:pPr>
            <w:r>
              <w:rPr>
                <w:sz w:val="18"/>
                <w:szCs w:val="18"/>
              </w:rPr>
              <w:t>1.000</w:t>
            </w:r>
          </w:p>
        </w:tc>
      </w:tr>
      <w:tr w:rsidR="000D23F9" w:rsidRPr="00AA7DE1" w14:paraId="3AA5068D"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6C742549" w14:textId="101A86B5" w:rsidR="000D23F9" w:rsidRPr="00D8713A" w:rsidRDefault="000D23F9" w:rsidP="000D23F9">
            <w:pPr>
              <w:jc w:val="left"/>
              <w:rPr>
                <w:rFonts w:eastAsia="Times New Roman"/>
                <w:sz w:val="18"/>
                <w:szCs w:val="18"/>
              </w:rPr>
            </w:pPr>
            <w:r>
              <w:rPr>
                <w:sz w:val="18"/>
                <w:szCs w:val="18"/>
              </w:rPr>
              <w:t>mempool-count</w:t>
            </w:r>
          </w:p>
        </w:tc>
        <w:tc>
          <w:tcPr>
            <w:tcW w:w="0" w:type="auto"/>
            <w:tcMar>
              <w:top w:w="30" w:type="dxa"/>
              <w:left w:w="45" w:type="dxa"/>
              <w:bottom w:w="30" w:type="dxa"/>
              <w:right w:w="45" w:type="dxa"/>
            </w:tcMar>
            <w:vAlign w:val="bottom"/>
            <w:hideMark/>
          </w:tcPr>
          <w:p w14:paraId="3EC74A0B" w14:textId="13D49ACD" w:rsidR="000D23F9" w:rsidRPr="00D8713A" w:rsidRDefault="000D23F9" w:rsidP="000D23F9">
            <w:pPr>
              <w:jc w:val="left"/>
              <w:rPr>
                <w:rFonts w:eastAsia="Times New Roman"/>
                <w:sz w:val="18"/>
                <w:szCs w:val="18"/>
              </w:rPr>
            </w:pPr>
            <w:r>
              <w:rPr>
                <w:sz w:val="18"/>
                <w:szCs w:val="18"/>
              </w:rPr>
              <w:t>-2.416</w:t>
            </w:r>
          </w:p>
        </w:tc>
        <w:tc>
          <w:tcPr>
            <w:tcW w:w="0" w:type="auto"/>
            <w:tcMar>
              <w:top w:w="30" w:type="dxa"/>
              <w:left w:w="45" w:type="dxa"/>
              <w:bottom w:w="30" w:type="dxa"/>
              <w:right w:w="45" w:type="dxa"/>
            </w:tcMar>
            <w:vAlign w:val="bottom"/>
            <w:hideMark/>
          </w:tcPr>
          <w:p w14:paraId="7E7070D1" w14:textId="5A7AB94F" w:rsidR="000D23F9" w:rsidRPr="00D8713A" w:rsidRDefault="000D23F9" w:rsidP="000D23F9">
            <w:pPr>
              <w:jc w:val="left"/>
              <w:rPr>
                <w:rFonts w:eastAsia="Times New Roman"/>
                <w:sz w:val="18"/>
                <w:szCs w:val="18"/>
              </w:rPr>
            </w:pPr>
            <w:r>
              <w:rPr>
                <w:sz w:val="18"/>
                <w:szCs w:val="18"/>
              </w:rPr>
              <w:t>0.137</w:t>
            </w:r>
          </w:p>
        </w:tc>
      </w:tr>
      <w:tr w:rsidR="000D23F9" w:rsidRPr="00AA7DE1" w14:paraId="5F3095D0"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67F9162D" w14:textId="4B011B98" w:rsidR="000D23F9" w:rsidRPr="00D8713A" w:rsidRDefault="000D23F9" w:rsidP="000D23F9">
            <w:pPr>
              <w:jc w:val="left"/>
              <w:rPr>
                <w:rFonts w:eastAsia="Times New Roman"/>
                <w:sz w:val="18"/>
                <w:szCs w:val="18"/>
              </w:rPr>
            </w:pPr>
            <w:r>
              <w:rPr>
                <w:sz w:val="18"/>
                <w:szCs w:val="18"/>
              </w:rPr>
              <w:t>mempool-size</w:t>
            </w:r>
          </w:p>
        </w:tc>
        <w:tc>
          <w:tcPr>
            <w:tcW w:w="0" w:type="auto"/>
            <w:tcMar>
              <w:top w:w="30" w:type="dxa"/>
              <w:left w:w="45" w:type="dxa"/>
              <w:bottom w:w="30" w:type="dxa"/>
              <w:right w:w="45" w:type="dxa"/>
            </w:tcMar>
            <w:vAlign w:val="bottom"/>
            <w:hideMark/>
          </w:tcPr>
          <w:p w14:paraId="59D4BD13" w14:textId="1CD5E88D" w:rsidR="000D23F9" w:rsidRPr="00D8713A" w:rsidRDefault="000D23F9" w:rsidP="000D23F9">
            <w:pPr>
              <w:jc w:val="left"/>
              <w:rPr>
                <w:rFonts w:eastAsia="Times New Roman"/>
                <w:sz w:val="18"/>
                <w:szCs w:val="18"/>
              </w:rPr>
            </w:pPr>
            <w:r>
              <w:rPr>
                <w:sz w:val="18"/>
                <w:szCs w:val="18"/>
              </w:rPr>
              <w:t>-3.035</w:t>
            </w:r>
          </w:p>
        </w:tc>
        <w:tc>
          <w:tcPr>
            <w:tcW w:w="0" w:type="auto"/>
            <w:tcMar>
              <w:top w:w="30" w:type="dxa"/>
              <w:left w:w="45" w:type="dxa"/>
              <w:bottom w:w="30" w:type="dxa"/>
              <w:right w:w="45" w:type="dxa"/>
            </w:tcMar>
            <w:vAlign w:val="bottom"/>
            <w:hideMark/>
          </w:tcPr>
          <w:p w14:paraId="51665DFD" w14:textId="7E838F84" w:rsidR="000D23F9" w:rsidRPr="00D8713A" w:rsidRDefault="000D23F9" w:rsidP="000D23F9">
            <w:pPr>
              <w:jc w:val="left"/>
              <w:rPr>
                <w:rFonts w:eastAsia="Times New Roman"/>
                <w:sz w:val="18"/>
                <w:szCs w:val="18"/>
              </w:rPr>
            </w:pPr>
            <w:r>
              <w:rPr>
                <w:sz w:val="18"/>
                <w:szCs w:val="18"/>
              </w:rPr>
              <w:t>0.032**</w:t>
            </w:r>
          </w:p>
        </w:tc>
      </w:tr>
      <w:tr w:rsidR="000D23F9" w:rsidRPr="00AA7DE1" w14:paraId="799E4318"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65F043C5" w14:textId="6AC25F1D" w:rsidR="000D23F9" w:rsidRPr="00D8713A" w:rsidRDefault="000D23F9" w:rsidP="000D23F9">
            <w:pPr>
              <w:jc w:val="left"/>
              <w:rPr>
                <w:rFonts w:eastAsia="Times New Roman"/>
                <w:sz w:val="18"/>
                <w:szCs w:val="18"/>
              </w:rPr>
            </w:pPr>
            <w:r>
              <w:rPr>
                <w:sz w:val="18"/>
                <w:szCs w:val="18"/>
              </w:rPr>
              <w:t>mvrv</w:t>
            </w:r>
          </w:p>
        </w:tc>
        <w:tc>
          <w:tcPr>
            <w:tcW w:w="0" w:type="auto"/>
            <w:tcMar>
              <w:top w:w="30" w:type="dxa"/>
              <w:left w:w="45" w:type="dxa"/>
              <w:bottom w:w="30" w:type="dxa"/>
              <w:right w:w="45" w:type="dxa"/>
            </w:tcMar>
            <w:vAlign w:val="bottom"/>
            <w:hideMark/>
          </w:tcPr>
          <w:p w14:paraId="4D64DC65" w14:textId="342C5707" w:rsidR="000D23F9" w:rsidRPr="00D8713A" w:rsidRDefault="000D23F9" w:rsidP="000D23F9">
            <w:pPr>
              <w:jc w:val="left"/>
              <w:rPr>
                <w:rFonts w:eastAsia="Times New Roman"/>
                <w:sz w:val="18"/>
                <w:szCs w:val="18"/>
              </w:rPr>
            </w:pPr>
            <w:r>
              <w:rPr>
                <w:sz w:val="18"/>
                <w:szCs w:val="18"/>
              </w:rPr>
              <w:t>-1.125</w:t>
            </w:r>
          </w:p>
        </w:tc>
        <w:tc>
          <w:tcPr>
            <w:tcW w:w="0" w:type="auto"/>
            <w:tcMar>
              <w:top w:w="30" w:type="dxa"/>
              <w:left w:w="45" w:type="dxa"/>
              <w:bottom w:w="30" w:type="dxa"/>
              <w:right w:w="45" w:type="dxa"/>
            </w:tcMar>
            <w:vAlign w:val="bottom"/>
            <w:hideMark/>
          </w:tcPr>
          <w:p w14:paraId="3167E3E3" w14:textId="1940B655" w:rsidR="000D23F9" w:rsidRPr="00D8713A" w:rsidRDefault="000D23F9" w:rsidP="000D23F9">
            <w:pPr>
              <w:jc w:val="left"/>
              <w:rPr>
                <w:rFonts w:eastAsia="Times New Roman"/>
                <w:sz w:val="18"/>
                <w:szCs w:val="18"/>
              </w:rPr>
            </w:pPr>
            <w:r>
              <w:rPr>
                <w:sz w:val="18"/>
                <w:szCs w:val="18"/>
              </w:rPr>
              <w:t>0.705</w:t>
            </w:r>
          </w:p>
        </w:tc>
      </w:tr>
      <w:tr w:rsidR="000D23F9" w:rsidRPr="00AA7DE1" w14:paraId="6344509A" w14:textId="77777777" w:rsidTr="00D7118A">
        <w:trPr>
          <w:trHeight w:val="297"/>
          <w:tblCellSpacing w:w="0" w:type="dxa"/>
          <w:jc w:val="center"/>
        </w:trPr>
        <w:tc>
          <w:tcPr>
            <w:tcW w:w="0" w:type="auto"/>
            <w:tcMar>
              <w:top w:w="30" w:type="dxa"/>
              <w:left w:w="45" w:type="dxa"/>
              <w:bottom w:w="30" w:type="dxa"/>
              <w:right w:w="45" w:type="dxa"/>
            </w:tcMar>
            <w:vAlign w:val="bottom"/>
            <w:hideMark/>
          </w:tcPr>
          <w:p w14:paraId="4780E26F" w14:textId="1DF70CCD" w:rsidR="000D23F9" w:rsidRPr="00D8713A" w:rsidRDefault="000D23F9" w:rsidP="000D23F9">
            <w:pPr>
              <w:jc w:val="left"/>
              <w:rPr>
                <w:rFonts w:eastAsia="Times New Roman"/>
                <w:sz w:val="18"/>
                <w:szCs w:val="18"/>
              </w:rPr>
            </w:pPr>
            <w:r>
              <w:rPr>
                <w:sz w:val="18"/>
                <w:szCs w:val="18"/>
              </w:rPr>
              <w:t>nvts</w:t>
            </w:r>
          </w:p>
        </w:tc>
        <w:tc>
          <w:tcPr>
            <w:tcW w:w="0" w:type="auto"/>
            <w:tcMar>
              <w:top w:w="30" w:type="dxa"/>
              <w:left w:w="45" w:type="dxa"/>
              <w:bottom w:w="30" w:type="dxa"/>
              <w:right w:w="45" w:type="dxa"/>
            </w:tcMar>
            <w:vAlign w:val="bottom"/>
            <w:hideMark/>
          </w:tcPr>
          <w:p w14:paraId="367B99C3" w14:textId="4EBE1822" w:rsidR="000D23F9" w:rsidRPr="00D8713A" w:rsidRDefault="000D23F9" w:rsidP="000D23F9">
            <w:pPr>
              <w:jc w:val="left"/>
              <w:rPr>
                <w:rFonts w:eastAsia="Times New Roman"/>
                <w:sz w:val="18"/>
                <w:szCs w:val="18"/>
              </w:rPr>
            </w:pPr>
            <w:r>
              <w:rPr>
                <w:sz w:val="18"/>
                <w:szCs w:val="18"/>
              </w:rPr>
              <w:t>-3.182</w:t>
            </w:r>
          </w:p>
        </w:tc>
        <w:tc>
          <w:tcPr>
            <w:tcW w:w="0" w:type="auto"/>
            <w:tcMar>
              <w:top w:w="30" w:type="dxa"/>
              <w:left w:w="45" w:type="dxa"/>
              <w:bottom w:w="30" w:type="dxa"/>
              <w:right w:w="45" w:type="dxa"/>
            </w:tcMar>
            <w:vAlign w:val="bottom"/>
            <w:hideMark/>
          </w:tcPr>
          <w:p w14:paraId="3EC694B9" w14:textId="77596401" w:rsidR="000D23F9" w:rsidRPr="00D8713A" w:rsidRDefault="000D23F9" w:rsidP="000D23F9">
            <w:pPr>
              <w:jc w:val="left"/>
              <w:rPr>
                <w:rFonts w:eastAsia="Times New Roman"/>
                <w:sz w:val="18"/>
                <w:szCs w:val="18"/>
              </w:rPr>
            </w:pPr>
            <w:r>
              <w:rPr>
                <w:sz w:val="18"/>
                <w:szCs w:val="18"/>
              </w:rPr>
              <w:t>0.021**</w:t>
            </w:r>
          </w:p>
        </w:tc>
      </w:tr>
      <w:tr w:rsidR="000D23F9" w:rsidRPr="00AA7DE1" w14:paraId="779CD9C2" w14:textId="77777777" w:rsidTr="00D7118A">
        <w:trPr>
          <w:trHeight w:val="297"/>
          <w:tblCellSpacing w:w="0" w:type="dxa"/>
          <w:jc w:val="center"/>
        </w:trPr>
        <w:tc>
          <w:tcPr>
            <w:tcW w:w="0" w:type="auto"/>
            <w:tcBorders>
              <w:bottom w:val="single" w:sz="6" w:space="0" w:color="000000"/>
            </w:tcBorders>
            <w:tcMar>
              <w:top w:w="30" w:type="dxa"/>
              <w:left w:w="45" w:type="dxa"/>
              <w:bottom w:w="30" w:type="dxa"/>
              <w:right w:w="45" w:type="dxa"/>
            </w:tcMar>
            <w:vAlign w:val="bottom"/>
            <w:hideMark/>
          </w:tcPr>
          <w:p w14:paraId="4ED50427" w14:textId="3D7FE0D8" w:rsidR="000D23F9" w:rsidRPr="00D8713A" w:rsidRDefault="000D23F9" w:rsidP="000D23F9">
            <w:pPr>
              <w:jc w:val="left"/>
              <w:rPr>
                <w:rFonts w:eastAsia="Times New Roman"/>
                <w:sz w:val="18"/>
                <w:szCs w:val="18"/>
              </w:rPr>
            </w:pPr>
            <w:r>
              <w:rPr>
                <w:sz w:val="18"/>
                <w:szCs w:val="18"/>
              </w:rPr>
              <w:t>utxo-count</w:t>
            </w:r>
          </w:p>
        </w:tc>
        <w:tc>
          <w:tcPr>
            <w:tcW w:w="0" w:type="auto"/>
            <w:tcBorders>
              <w:bottom w:val="single" w:sz="6" w:space="0" w:color="000000"/>
            </w:tcBorders>
            <w:tcMar>
              <w:top w:w="30" w:type="dxa"/>
              <w:left w:w="45" w:type="dxa"/>
              <w:bottom w:w="30" w:type="dxa"/>
              <w:right w:w="45" w:type="dxa"/>
            </w:tcMar>
            <w:vAlign w:val="bottom"/>
            <w:hideMark/>
          </w:tcPr>
          <w:p w14:paraId="5D0D2EB2" w14:textId="0091B7EA" w:rsidR="000D23F9" w:rsidRPr="00D8713A" w:rsidRDefault="000D23F9" w:rsidP="000D23F9">
            <w:pPr>
              <w:jc w:val="left"/>
              <w:rPr>
                <w:rFonts w:eastAsia="Times New Roman"/>
                <w:sz w:val="18"/>
                <w:szCs w:val="18"/>
              </w:rPr>
            </w:pPr>
            <w:r>
              <w:rPr>
                <w:sz w:val="18"/>
                <w:szCs w:val="18"/>
              </w:rPr>
              <w:t>-0.616</w:t>
            </w:r>
          </w:p>
        </w:tc>
        <w:tc>
          <w:tcPr>
            <w:tcW w:w="0" w:type="auto"/>
            <w:tcBorders>
              <w:bottom w:val="single" w:sz="6" w:space="0" w:color="000000"/>
            </w:tcBorders>
            <w:tcMar>
              <w:top w:w="30" w:type="dxa"/>
              <w:left w:w="45" w:type="dxa"/>
              <w:bottom w:w="30" w:type="dxa"/>
              <w:right w:w="45" w:type="dxa"/>
            </w:tcMar>
            <w:vAlign w:val="bottom"/>
            <w:hideMark/>
          </w:tcPr>
          <w:p w14:paraId="5DC55D65" w14:textId="1F6EE83E" w:rsidR="000D23F9" w:rsidRPr="00D8713A" w:rsidRDefault="000D23F9" w:rsidP="000D23F9">
            <w:pPr>
              <w:jc w:val="left"/>
              <w:rPr>
                <w:rFonts w:eastAsia="Times New Roman"/>
                <w:sz w:val="18"/>
                <w:szCs w:val="18"/>
              </w:rPr>
            </w:pPr>
            <w:r>
              <w:rPr>
                <w:sz w:val="18"/>
                <w:szCs w:val="18"/>
              </w:rPr>
              <w:t>0.867</w:t>
            </w:r>
          </w:p>
        </w:tc>
      </w:tr>
      <w:tr w:rsidR="00AA7DE1" w:rsidRPr="00AA7DE1" w14:paraId="547CBB22" w14:textId="77777777" w:rsidTr="00D7118A">
        <w:trPr>
          <w:trHeight w:val="297"/>
          <w:tblCellSpacing w:w="0" w:type="dxa"/>
          <w:jc w:val="center"/>
        </w:trPr>
        <w:tc>
          <w:tcPr>
            <w:tcW w:w="0" w:type="auto"/>
            <w:gridSpan w:val="3"/>
            <w:tcMar>
              <w:top w:w="30" w:type="dxa"/>
              <w:left w:w="45" w:type="dxa"/>
              <w:bottom w:w="30" w:type="dxa"/>
              <w:right w:w="45" w:type="dxa"/>
            </w:tcMar>
            <w:vAlign w:val="bottom"/>
            <w:hideMark/>
          </w:tcPr>
          <w:p w14:paraId="575AE129" w14:textId="102736BA" w:rsidR="00AA7DE1" w:rsidRPr="00D8713A" w:rsidRDefault="00AA7DE1" w:rsidP="00AA7DE1">
            <w:pPr>
              <w:jc w:val="left"/>
              <w:rPr>
                <w:rFonts w:eastAsia="Times New Roman"/>
                <w:sz w:val="18"/>
                <w:szCs w:val="18"/>
              </w:rPr>
            </w:pPr>
            <w:r w:rsidRPr="00D8713A">
              <w:rPr>
                <w:rFonts w:eastAsia="Times New Roman"/>
                <w:sz w:val="18"/>
                <w:szCs w:val="18"/>
              </w:rPr>
              <w:t xml:space="preserve">*** indicates </w:t>
            </w:r>
            <w:r w:rsidR="00582CE7">
              <w:rPr>
                <w:rFonts w:eastAsia="Times New Roman"/>
                <w:sz w:val="18"/>
                <w:szCs w:val="18"/>
              </w:rPr>
              <w:t xml:space="preserve">the </w:t>
            </w:r>
            <w:r w:rsidR="00502161">
              <w:rPr>
                <w:rFonts w:eastAsia="Times New Roman"/>
                <w:sz w:val="18"/>
                <w:szCs w:val="18"/>
              </w:rPr>
              <w:t>0.01</w:t>
            </w:r>
            <w:r w:rsidRPr="00D8713A">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Pr="00D8713A">
              <w:rPr>
                <w:rFonts w:eastAsia="Times New Roman"/>
                <w:sz w:val="18"/>
                <w:szCs w:val="18"/>
              </w:rPr>
              <w:t xml:space="preserve">, ** indicates </w:t>
            </w:r>
            <w:r w:rsidR="00582CE7">
              <w:rPr>
                <w:rFonts w:eastAsia="Times New Roman"/>
                <w:sz w:val="18"/>
                <w:szCs w:val="18"/>
              </w:rPr>
              <w:t xml:space="preserve">the </w:t>
            </w:r>
            <w:r w:rsidR="00502161">
              <w:rPr>
                <w:rFonts w:eastAsia="Times New Roman"/>
                <w:sz w:val="18"/>
                <w:szCs w:val="18"/>
              </w:rPr>
              <w:t>0.05</w:t>
            </w:r>
            <w:r w:rsidRPr="00D8713A">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Pr="00D8713A">
              <w:rPr>
                <w:rFonts w:eastAsia="Times New Roman"/>
                <w:sz w:val="18"/>
                <w:szCs w:val="18"/>
              </w:rPr>
              <w:t xml:space="preserve">, and * indicates </w:t>
            </w:r>
            <w:r w:rsidR="00582CE7">
              <w:rPr>
                <w:rFonts w:eastAsia="Times New Roman"/>
                <w:sz w:val="18"/>
                <w:szCs w:val="18"/>
              </w:rPr>
              <w:t xml:space="preserve">the </w:t>
            </w:r>
            <w:r w:rsidR="00502161">
              <w:rPr>
                <w:rFonts w:eastAsia="Times New Roman"/>
                <w:sz w:val="18"/>
                <w:szCs w:val="18"/>
              </w:rPr>
              <w:t>0.1</w:t>
            </w:r>
            <w:r w:rsidRPr="00D8713A">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Pr="00D8713A">
              <w:rPr>
                <w:rFonts w:eastAsia="Times New Roman"/>
                <w:sz w:val="18"/>
                <w:szCs w:val="18"/>
              </w:rPr>
              <w:t>.</w:t>
            </w:r>
            <w:r w:rsidR="00C45E74">
              <w:rPr>
                <w:rFonts w:eastAsia="Times New Roman"/>
                <w:sz w:val="18"/>
                <w:szCs w:val="18"/>
              </w:rPr>
              <w:t xml:space="preserve"> </w:t>
            </w:r>
            <w:r w:rsidR="00C45E74" w:rsidRPr="00C45E74">
              <w:rPr>
                <w:rFonts w:eastAsia="Times New Roman"/>
                <w:sz w:val="18"/>
                <w:szCs w:val="18"/>
              </w:rPr>
              <w:t xml:space="preserve">The variables in this table are the variables that were chosen by the </w:t>
            </w:r>
            <w:proofErr w:type="gramStart"/>
            <w:r w:rsidR="00A84F23">
              <w:rPr>
                <w:rFonts w:eastAsia="Times New Roman"/>
                <w:sz w:val="18"/>
                <w:szCs w:val="18"/>
              </w:rPr>
              <w:t>variables</w:t>
            </w:r>
            <w:proofErr w:type="gramEnd"/>
            <w:r w:rsidR="00C45E74" w:rsidRPr="00C45E74">
              <w:rPr>
                <w:rFonts w:eastAsia="Times New Roman"/>
                <w:sz w:val="18"/>
                <w:szCs w:val="18"/>
              </w:rPr>
              <w:t xml:space="preserve"> selection algorithm Boruta at least on</w:t>
            </w:r>
            <w:r w:rsidR="004D0187">
              <w:rPr>
                <w:rFonts w:eastAsia="Times New Roman"/>
                <w:sz w:val="18"/>
                <w:szCs w:val="18"/>
              </w:rPr>
              <w:t>ce</w:t>
            </w:r>
            <w:r w:rsidR="00C45E74" w:rsidRPr="00C45E74">
              <w:rPr>
                <w:rFonts w:eastAsia="Times New Roman"/>
                <w:sz w:val="18"/>
                <w:szCs w:val="18"/>
              </w:rPr>
              <w:t xml:space="preserve"> as the independent variables in the experiments.</w:t>
            </w:r>
          </w:p>
        </w:tc>
      </w:tr>
    </w:tbl>
    <w:p w14:paraId="1F9793CC" w14:textId="77777777" w:rsidR="00AA7DE1" w:rsidRDefault="00AA7DE1">
      <w:pPr>
        <w:spacing w:before="240" w:after="240"/>
        <w:rPr>
          <w:color w:val="1155CC"/>
        </w:rPr>
      </w:pPr>
    </w:p>
    <w:p w14:paraId="67C6179E" w14:textId="3FD16B06" w:rsidR="00F53723" w:rsidRDefault="00F53723"/>
    <w:p w14:paraId="7E88AD4A" w14:textId="77777777" w:rsidR="00AA7DE1" w:rsidRDefault="00AA7DE1">
      <w:r>
        <w:br w:type="page"/>
      </w:r>
    </w:p>
    <w:tbl>
      <w:tblPr>
        <w:tblW w:w="8507" w:type="dxa"/>
        <w:tblCellSpacing w:w="0" w:type="dxa"/>
        <w:tblCellMar>
          <w:left w:w="0" w:type="dxa"/>
          <w:right w:w="0" w:type="dxa"/>
        </w:tblCellMar>
        <w:tblLook w:val="04A0" w:firstRow="1" w:lastRow="0" w:firstColumn="1" w:lastColumn="0" w:noHBand="0" w:noVBand="1"/>
      </w:tblPr>
      <w:tblGrid>
        <w:gridCol w:w="5005"/>
        <w:gridCol w:w="1838"/>
        <w:gridCol w:w="1664"/>
      </w:tblGrid>
      <w:tr w:rsidR="00D7118A" w:rsidRPr="00D7118A" w14:paraId="209D6E91" w14:textId="77777777" w:rsidTr="00D7118A">
        <w:trPr>
          <w:trHeight w:val="297"/>
          <w:tblCellSpacing w:w="0" w:type="dxa"/>
        </w:trPr>
        <w:tc>
          <w:tcPr>
            <w:tcW w:w="0" w:type="auto"/>
            <w:gridSpan w:val="3"/>
            <w:tcBorders>
              <w:bottom w:val="single" w:sz="6" w:space="0" w:color="000000"/>
            </w:tcBorders>
            <w:tcMar>
              <w:top w:w="30" w:type="dxa"/>
              <w:left w:w="45" w:type="dxa"/>
              <w:bottom w:w="30" w:type="dxa"/>
              <w:right w:w="45" w:type="dxa"/>
            </w:tcMar>
            <w:vAlign w:val="bottom"/>
            <w:hideMark/>
          </w:tcPr>
          <w:p w14:paraId="6FBF7FF9" w14:textId="77777777" w:rsidR="00D7118A" w:rsidRPr="00D7118A" w:rsidRDefault="00D7118A" w:rsidP="00D7118A">
            <w:pPr>
              <w:jc w:val="center"/>
              <w:rPr>
                <w:rFonts w:eastAsia="Times New Roman"/>
                <w:szCs w:val="22"/>
              </w:rPr>
            </w:pPr>
            <w:r w:rsidRPr="00D7118A">
              <w:rPr>
                <w:rFonts w:eastAsia="Times New Roman"/>
                <w:szCs w:val="22"/>
              </w:rPr>
              <w:lastRenderedPageBreak/>
              <w:t>Table A4: The results of the ADF test on the preprocessed variables</w:t>
            </w:r>
          </w:p>
        </w:tc>
      </w:tr>
      <w:tr w:rsidR="00A92CDF" w:rsidRPr="00D7118A" w14:paraId="7C9BD5DA" w14:textId="77777777" w:rsidTr="00D7118A">
        <w:trPr>
          <w:trHeight w:val="297"/>
          <w:tblCellSpacing w:w="0" w:type="dxa"/>
        </w:trPr>
        <w:tc>
          <w:tcPr>
            <w:tcW w:w="0" w:type="auto"/>
            <w:tcBorders>
              <w:bottom w:val="single" w:sz="6" w:space="0" w:color="000000"/>
            </w:tcBorders>
            <w:tcMar>
              <w:top w:w="30" w:type="dxa"/>
              <w:left w:w="45" w:type="dxa"/>
              <w:bottom w:w="30" w:type="dxa"/>
              <w:right w:w="45" w:type="dxa"/>
            </w:tcMar>
            <w:vAlign w:val="bottom"/>
            <w:hideMark/>
          </w:tcPr>
          <w:p w14:paraId="52A774EF" w14:textId="77777777" w:rsidR="00D7118A" w:rsidRPr="00D7118A" w:rsidRDefault="00D7118A" w:rsidP="00D7118A">
            <w:pPr>
              <w:jc w:val="left"/>
              <w:rPr>
                <w:rFonts w:eastAsia="Times New Roman"/>
                <w:sz w:val="18"/>
                <w:szCs w:val="18"/>
              </w:rPr>
            </w:pPr>
            <w:r w:rsidRPr="00D7118A">
              <w:rPr>
                <w:rFonts w:eastAsia="Times New Roman"/>
                <w:sz w:val="18"/>
                <w:szCs w:val="18"/>
              </w:rPr>
              <w:t>variables</w:t>
            </w:r>
          </w:p>
        </w:tc>
        <w:tc>
          <w:tcPr>
            <w:tcW w:w="0" w:type="auto"/>
            <w:tcBorders>
              <w:bottom w:val="single" w:sz="6" w:space="0" w:color="000000"/>
            </w:tcBorders>
            <w:tcMar>
              <w:top w:w="30" w:type="dxa"/>
              <w:left w:w="45" w:type="dxa"/>
              <w:bottom w:w="30" w:type="dxa"/>
              <w:right w:w="45" w:type="dxa"/>
            </w:tcMar>
            <w:vAlign w:val="bottom"/>
            <w:hideMark/>
          </w:tcPr>
          <w:p w14:paraId="7D3DE0DE" w14:textId="77777777" w:rsidR="00D7118A" w:rsidRPr="00D7118A" w:rsidRDefault="00D7118A" w:rsidP="00D7118A">
            <w:pPr>
              <w:jc w:val="left"/>
              <w:rPr>
                <w:rFonts w:eastAsia="Times New Roman"/>
                <w:sz w:val="18"/>
                <w:szCs w:val="18"/>
              </w:rPr>
            </w:pPr>
            <w:r w:rsidRPr="00D7118A">
              <w:rPr>
                <w:rFonts w:eastAsia="Times New Roman"/>
                <w:sz w:val="18"/>
                <w:szCs w:val="18"/>
              </w:rPr>
              <w:t>test statistic</w:t>
            </w:r>
          </w:p>
        </w:tc>
        <w:tc>
          <w:tcPr>
            <w:tcW w:w="0" w:type="auto"/>
            <w:tcBorders>
              <w:bottom w:val="single" w:sz="6" w:space="0" w:color="000000"/>
            </w:tcBorders>
            <w:tcMar>
              <w:top w:w="30" w:type="dxa"/>
              <w:left w:w="45" w:type="dxa"/>
              <w:bottom w:w="30" w:type="dxa"/>
              <w:right w:w="45" w:type="dxa"/>
            </w:tcMar>
            <w:vAlign w:val="bottom"/>
            <w:hideMark/>
          </w:tcPr>
          <w:p w14:paraId="49E8A201" w14:textId="77777777" w:rsidR="00D7118A" w:rsidRPr="00D7118A" w:rsidRDefault="00D7118A" w:rsidP="00D7118A">
            <w:pPr>
              <w:jc w:val="left"/>
              <w:rPr>
                <w:rFonts w:eastAsia="Times New Roman"/>
                <w:sz w:val="18"/>
                <w:szCs w:val="18"/>
              </w:rPr>
            </w:pPr>
            <w:r w:rsidRPr="00D7118A">
              <w:rPr>
                <w:rFonts w:eastAsia="Times New Roman"/>
                <w:sz w:val="18"/>
                <w:szCs w:val="18"/>
              </w:rPr>
              <w:t>p value</w:t>
            </w:r>
          </w:p>
        </w:tc>
      </w:tr>
      <w:tr w:rsidR="00A92CDF" w:rsidRPr="00D7118A" w14:paraId="506B9F40" w14:textId="77777777" w:rsidTr="00D7118A">
        <w:trPr>
          <w:trHeight w:val="297"/>
          <w:tblCellSpacing w:w="0" w:type="dxa"/>
        </w:trPr>
        <w:tc>
          <w:tcPr>
            <w:tcW w:w="0" w:type="auto"/>
            <w:tcMar>
              <w:top w:w="30" w:type="dxa"/>
              <w:left w:w="45" w:type="dxa"/>
              <w:bottom w:w="30" w:type="dxa"/>
              <w:right w:w="45" w:type="dxa"/>
            </w:tcMar>
            <w:vAlign w:val="bottom"/>
            <w:hideMark/>
          </w:tcPr>
          <w:p w14:paraId="01681611" w14:textId="77777777" w:rsidR="00D7118A" w:rsidRPr="00D7118A" w:rsidRDefault="00D7118A" w:rsidP="00D7118A">
            <w:pPr>
              <w:jc w:val="left"/>
              <w:rPr>
                <w:rFonts w:eastAsia="Times New Roman"/>
                <w:sz w:val="18"/>
                <w:szCs w:val="18"/>
              </w:rPr>
            </w:pPr>
            <w:proofErr w:type="spellStart"/>
            <w:r w:rsidRPr="00D7118A">
              <w:rPr>
                <w:rFonts w:eastAsia="Times New Roman"/>
                <w:sz w:val="18"/>
                <w:szCs w:val="18"/>
              </w:rPr>
              <w:t>BCH_Price_LogReturn</w:t>
            </w:r>
            <w:proofErr w:type="spellEnd"/>
          </w:p>
        </w:tc>
        <w:tc>
          <w:tcPr>
            <w:tcW w:w="0" w:type="auto"/>
            <w:tcMar>
              <w:top w:w="30" w:type="dxa"/>
              <w:left w:w="45" w:type="dxa"/>
              <w:bottom w:w="30" w:type="dxa"/>
              <w:right w:w="45" w:type="dxa"/>
            </w:tcMar>
            <w:vAlign w:val="bottom"/>
            <w:hideMark/>
          </w:tcPr>
          <w:p w14:paraId="1123460C" w14:textId="77777777" w:rsidR="00D7118A" w:rsidRPr="00D7118A" w:rsidRDefault="00D7118A" w:rsidP="00D7118A">
            <w:pPr>
              <w:jc w:val="left"/>
              <w:rPr>
                <w:rFonts w:eastAsia="Times New Roman"/>
                <w:sz w:val="18"/>
                <w:szCs w:val="18"/>
              </w:rPr>
            </w:pPr>
            <w:r w:rsidRPr="00D7118A">
              <w:rPr>
                <w:rFonts w:eastAsia="Times New Roman"/>
                <w:sz w:val="18"/>
                <w:szCs w:val="18"/>
              </w:rPr>
              <w:t>-34.874</w:t>
            </w:r>
          </w:p>
        </w:tc>
        <w:tc>
          <w:tcPr>
            <w:tcW w:w="0" w:type="auto"/>
            <w:tcMar>
              <w:top w:w="30" w:type="dxa"/>
              <w:left w:w="45" w:type="dxa"/>
              <w:bottom w:w="30" w:type="dxa"/>
              <w:right w:w="45" w:type="dxa"/>
            </w:tcMar>
            <w:vAlign w:val="bottom"/>
            <w:hideMark/>
          </w:tcPr>
          <w:p w14:paraId="1142F2DC" w14:textId="5FFA2D88"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3180BD0D" w14:textId="77777777" w:rsidTr="00D7118A">
        <w:trPr>
          <w:trHeight w:val="297"/>
          <w:tblCellSpacing w:w="0" w:type="dxa"/>
        </w:trPr>
        <w:tc>
          <w:tcPr>
            <w:tcW w:w="0" w:type="auto"/>
            <w:tcMar>
              <w:top w:w="30" w:type="dxa"/>
              <w:left w:w="45" w:type="dxa"/>
              <w:bottom w:w="30" w:type="dxa"/>
              <w:right w:w="45" w:type="dxa"/>
            </w:tcMar>
            <w:vAlign w:val="bottom"/>
            <w:hideMark/>
          </w:tcPr>
          <w:p w14:paraId="4BC93AB8" w14:textId="77777777" w:rsidR="00D7118A" w:rsidRPr="00D7118A" w:rsidRDefault="00D7118A" w:rsidP="00D7118A">
            <w:pPr>
              <w:jc w:val="left"/>
              <w:rPr>
                <w:rFonts w:eastAsia="Times New Roman"/>
                <w:sz w:val="18"/>
                <w:szCs w:val="18"/>
              </w:rPr>
            </w:pPr>
            <w:r w:rsidRPr="00D7118A">
              <w:rPr>
                <w:rFonts w:eastAsia="Times New Roman"/>
                <w:sz w:val="18"/>
                <w:szCs w:val="18"/>
              </w:rPr>
              <w:t>BCH_Volume_LogReturn</w:t>
            </w:r>
          </w:p>
        </w:tc>
        <w:tc>
          <w:tcPr>
            <w:tcW w:w="0" w:type="auto"/>
            <w:tcMar>
              <w:top w:w="30" w:type="dxa"/>
              <w:left w:w="45" w:type="dxa"/>
              <w:bottom w:w="30" w:type="dxa"/>
              <w:right w:w="45" w:type="dxa"/>
            </w:tcMar>
            <w:vAlign w:val="bottom"/>
            <w:hideMark/>
          </w:tcPr>
          <w:p w14:paraId="01DE8C8C" w14:textId="77777777" w:rsidR="00D7118A" w:rsidRPr="00D7118A" w:rsidRDefault="00D7118A" w:rsidP="00D7118A">
            <w:pPr>
              <w:jc w:val="left"/>
              <w:rPr>
                <w:rFonts w:eastAsia="Times New Roman"/>
                <w:sz w:val="18"/>
                <w:szCs w:val="18"/>
              </w:rPr>
            </w:pPr>
            <w:r w:rsidRPr="00D7118A">
              <w:rPr>
                <w:rFonts w:eastAsia="Times New Roman"/>
                <w:sz w:val="18"/>
                <w:szCs w:val="18"/>
              </w:rPr>
              <w:t>-9.799</w:t>
            </w:r>
          </w:p>
        </w:tc>
        <w:tc>
          <w:tcPr>
            <w:tcW w:w="0" w:type="auto"/>
            <w:tcMar>
              <w:top w:w="30" w:type="dxa"/>
              <w:left w:w="45" w:type="dxa"/>
              <w:bottom w:w="30" w:type="dxa"/>
              <w:right w:w="45" w:type="dxa"/>
            </w:tcMar>
            <w:vAlign w:val="bottom"/>
            <w:hideMark/>
          </w:tcPr>
          <w:p w14:paraId="51C29952" w14:textId="2BB82F79"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4CE9A229" w14:textId="77777777" w:rsidTr="00D7118A">
        <w:trPr>
          <w:trHeight w:val="297"/>
          <w:tblCellSpacing w:w="0" w:type="dxa"/>
        </w:trPr>
        <w:tc>
          <w:tcPr>
            <w:tcW w:w="0" w:type="auto"/>
            <w:tcMar>
              <w:top w:w="30" w:type="dxa"/>
              <w:left w:w="45" w:type="dxa"/>
              <w:bottom w:w="30" w:type="dxa"/>
              <w:right w:w="45" w:type="dxa"/>
            </w:tcMar>
            <w:vAlign w:val="bottom"/>
            <w:hideMark/>
          </w:tcPr>
          <w:p w14:paraId="32E17989" w14:textId="77777777" w:rsidR="00D7118A" w:rsidRPr="00D7118A" w:rsidRDefault="00D7118A" w:rsidP="00D7118A">
            <w:pPr>
              <w:jc w:val="left"/>
              <w:rPr>
                <w:rFonts w:eastAsia="Times New Roman"/>
                <w:sz w:val="18"/>
                <w:szCs w:val="18"/>
              </w:rPr>
            </w:pPr>
            <w:r w:rsidRPr="00D7118A">
              <w:rPr>
                <w:rFonts w:eastAsia="Times New Roman"/>
                <w:sz w:val="18"/>
                <w:szCs w:val="18"/>
              </w:rPr>
              <w:t>BNB_Price_LogReturn</w:t>
            </w:r>
          </w:p>
        </w:tc>
        <w:tc>
          <w:tcPr>
            <w:tcW w:w="0" w:type="auto"/>
            <w:tcMar>
              <w:top w:w="30" w:type="dxa"/>
              <w:left w:w="45" w:type="dxa"/>
              <w:bottom w:w="30" w:type="dxa"/>
              <w:right w:w="45" w:type="dxa"/>
            </w:tcMar>
            <w:vAlign w:val="bottom"/>
            <w:hideMark/>
          </w:tcPr>
          <w:p w14:paraId="0F004022" w14:textId="77777777" w:rsidR="00D7118A" w:rsidRPr="00D7118A" w:rsidRDefault="00D7118A" w:rsidP="00D7118A">
            <w:pPr>
              <w:jc w:val="left"/>
              <w:rPr>
                <w:rFonts w:eastAsia="Times New Roman"/>
                <w:sz w:val="18"/>
                <w:szCs w:val="18"/>
              </w:rPr>
            </w:pPr>
            <w:r w:rsidRPr="00D7118A">
              <w:rPr>
                <w:rFonts w:eastAsia="Times New Roman"/>
                <w:sz w:val="18"/>
                <w:szCs w:val="18"/>
              </w:rPr>
              <w:t>-7.048</w:t>
            </w:r>
          </w:p>
        </w:tc>
        <w:tc>
          <w:tcPr>
            <w:tcW w:w="0" w:type="auto"/>
            <w:tcMar>
              <w:top w:w="30" w:type="dxa"/>
              <w:left w:w="45" w:type="dxa"/>
              <w:bottom w:w="30" w:type="dxa"/>
              <w:right w:w="45" w:type="dxa"/>
            </w:tcMar>
            <w:vAlign w:val="bottom"/>
            <w:hideMark/>
          </w:tcPr>
          <w:p w14:paraId="17A91725" w14:textId="54020162"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7BF50F4A" w14:textId="77777777" w:rsidTr="00D7118A">
        <w:trPr>
          <w:trHeight w:val="297"/>
          <w:tblCellSpacing w:w="0" w:type="dxa"/>
        </w:trPr>
        <w:tc>
          <w:tcPr>
            <w:tcW w:w="0" w:type="auto"/>
            <w:tcMar>
              <w:top w:w="30" w:type="dxa"/>
              <w:left w:w="45" w:type="dxa"/>
              <w:bottom w:w="30" w:type="dxa"/>
              <w:right w:w="45" w:type="dxa"/>
            </w:tcMar>
            <w:vAlign w:val="bottom"/>
            <w:hideMark/>
          </w:tcPr>
          <w:p w14:paraId="39FECFD1" w14:textId="77777777" w:rsidR="00D7118A" w:rsidRPr="00D7118A" w:rsidRDefault="00D7118A" w:rsidP="00D7118A">
            <w:pPr>
              <w:jc w:val="left"/>
              <w:rPr>
                <w:rFonts w:eastAsia="Times New Roman"/>
                <w:sz w:val="18"/>
                <w:szCs w:val="18"/>
              </w:rPr>
            </w:pPr>
            <w:r w:rsidRPr="00D7118A">
              <w:rPr>
                <w:rFonts w:eastAsia="Times New Roman"/>
                <w:sz w:val="18"/>
                <w:szCs w:val="18"/>
              </w:rPr>
              <w:t>BTC_Price_LogReturn</w:t>
            </w:r>
          </w:p>
        </w:tc>
        <w:tc>
          <w:tcPr>
            <w:tcW w:w="0" w:type="auto"/>
            <w:tcMar>
              <w:top w:w="30" w:type="dxa"/>
              <w:left w:w="45" w:type="dxa"/>
              <w:bottom w:w="30" w:type="dxa"/>
              <w:right w:w="45" w:type="dxa"/>
            </w:tcMar>
            <w:vAlign w:val="bottom"/>
            <w:hideMark/>
          </w:tcPr>
          <w:p w14:paraId="7F77655B" w14:textId="77777777" w:rsidR="00D7118A" w:rsidRPr="00D7118A" w:rsidRDefault="00D7118A" w:rsidP="00D7118A">
            <w:pPr>
              <w:jc w:val="left"/>
              <w:rPr>
                <w:rFonts w:eastAsia="Times New Roman"/>
                <w:sz w:val="18"/>
                <w:szCs w:val="18"/>
              </w:rPr>
            </w:pPr>
            <w:r w:rsidRPr="00D7118A">
              <w:rPr>
                <w:rFonts w:eastAsia="Times New Roman"/>
                <w:sz w:val="18"/>
                <w:szCs w:val="18"/>
              </w:rPr>
              <w:t>-24.518</w:t>
            </w:r>
          </w:p>
        </w:tc>
        <w:tc>
          <w:tcPr>
            <w:tcW w:w="0" w:type="auto"/>
            <w:tcMar>
              <w:top w:w="30" w:type="dxa"/>
              <w:left w:w="45" w:type="dxa"/>
              <w:bottom w:w="30" w:type="dxa"/>
              <w:right w:w="45" w:type="dxa"/>
            </w:tcMar>
            <w:vAlign w:val="bottom"/>
            <w:hideMark/>
          </w:tcPr>
          <w:p w14:paraId="22784B7F" w14:textId="6BFBF0EE"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403F19A6" w14:textId="77777777" w:rsidTr="00D7118A">
        <w:trPr>
          <w:trHeight w:val="297"/>
          <w:tblCellSpacing w:w="0" w:type="dxa"/>
        </w:trPr>
        <w:tc>
          <w:tcPr>
            <w:tcW w:w="0" w:type="auto"/>
            <w:tcMar>
              <w:top w:w="30" w:type="dxa"/>
              <w:left w:w="45" w:type="dxa"/>
              <w:bottom w:w="30" w:type="dxa"/>
              <w:right w:w="45" w:type="dxa"/>
            </w:tcMar>
            <w:vAlign w:val="bottom"/>
            <w:hideMark/>
          </w:tcPr>
          <w:p w14:paraId="03588704" w14:textId="77777777" w:rsidR="00D7118A" w:rsidRPr="00D7118A" w:rsidRDefault="00D7118A" w:rsidP="00D7118A">
            <w:pPr>
              <w:jc w:val="left"/>
              <w:rPr>
                <w:rFonts w:eastAsia="Times New Roman"/>
                <w:sz w:val="18"/>
                <w:szCs w:val="18"/>
              </w:rPr>
            </w:pPr>
            <w:r w:rsidRPr="00D7118A">
              <w:rPr>
                <w:rFonts w:eastAsia="Times New Roman"/>
                <w:sz w:val="18"/>
                <w:szCs w:val="18"/>
              </w:rPr>
              <w:t>EOS_Price_LogReturn</w:t>
            </w:r>
          </w:p>
        </w:tc>
        <w:tc>
          <w:tcPr>
            <w:tcW w:w="0" w:type="auto"/>
            <w:tcMar>
              <w:top w:w="30" w:type="dxa"/>
              <w:left w:w="45" w:type="dxa"/>
              <w:bottom w:w="30" w:type="dxa"/>
              <w:right w:w="45" w:type="dxa"/>
            </w:tcMar>
            <w:vAlign w:val="bottom"/>
            <w:hideMark/>
          </w:tcPr>
          <w:p w14:paraId="7640651D" w14:textId="77777777" w:rsidR="00D7118A" w:rsidRPr="00D7118A" w:rsidRDefault="00D7118A" w:rsidP="00D7118A">
            <w:pPr>
              <w:jc w:val="left"/>
              <w:rPr>
                <w:rFonts w:eastAsia="Times New Roman"/>
                <w:sz w:val="18"/>
                <w:szCs w:val="18"/>
              </w:rPr>
            </w:pPr>
            <w:r w:rsidRPr="00D7118A">
              <w:rPr>
                <w:rFonts w:eastAsia="Times New Roman"/>
                <w:sz w:val="18"/>
                <w:szCs w:val="18"/>
              </w:rPr>
              <w:t>-13.713</w:t>
            </w:r>
          </w:p>
        </w:tc>
        <w:tc>
          <w:tcPr>
            <w:tcW w:w="0" w:type="auto"/>
            <w:tcMar>
              <w:top w:w="30" w:type="dxa"/>
              <w:left w:w="45" w:type="dxa"/>
              <w:bottom w:w="30" w:type="dxa"/>
              <w:right w:w="45" w:type="dxa"/>
            </w:tcMar>
            <w:vAlign w:val="bottom"/>
            <w:hideMark/>
          </w:tcPr>
          <w:p w14:paraId="1F740060" w14:textId="3B56BC9E"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01B8C86A" w14:textId="77777777" w:rsidTr="00D7118A">
        <w:trPr>
          <w:trHeight w:val="297"/>
          <w:tblCellSpacing w:w="0" w:type="dxa"/>
        </w:trPr>
        <w:tc>
          <w:tcPr>
            <w:tcW w:w="0" w:type="auto"/>
            <w:tcMar>
              <w:top w:w="30" w:type="dxa"/>
              <w:left w:w="45" w:type="dxa"/>
              <w:bottom w:w="30" w:type="dxa"/>
              <w:right w:w="45" w:type="dxa"/>
            </w:tcMar>
            <w:vAlign w:val="bottom"/>
            <w:hideMark/>
          </w:tcPr>
          <w:p w14:paraId="4FC7C6AD" w14:textId="77777777" w:rsidR="00D7118A" w:rsidRPr="00D7118A" w:rsidRDefault="00D7118A" w:rsidP="00D7118A">
            <w:pPr>
              <w:jc w:val="left"/>
              <w:rPr>
                <w:rFonts w:eastAsia="Times New Roman"/>
                <w:sz w:val="18"/>
                <w:szCs w:val="18"/>
              </w:rPr>
            </w:pPr>
            <w:r w:rsidRPr="00D7118A">
              <w:rPr>
                <w:rFonts w:eastAsia="Times New Roman"/>
                <w:sz w:val="18"/>
                <w:szCs w:val="18"/>
              </w:rPr>
              <w:t>ETC_Price_LogReturn</w:t>
            </w:r>
          </w:p>
        </w:tc>
        <w:tc>
          <w:tcPr>
            <w:tcW w:w="0" w:type="auto"/>
            <w:tcMar>
              <w:top w:w="30" w:type="dxa"/>
              <w:left w:w="45" w:type="dxa"/>
              <w:bottom w:w="30" w:type="dxa"/>
              <w:right w:w="45" w:type="dxa"/>
            </w:tcMar>
            <w:vAlign w:val="bottom"/>
            <w:hideMark/>
          </w:tcPr>
          <w:p w14:paraId="3E1DBEBA" w14:textId="77777777" w:rsidR="00D7118A" w:rsidRPr="00D7118A" w:rsidRDefault="00D7118A" w:rsidP="00D7118A">
            <w:pPr>
              <w:jc w:val="left"/>
              <w:rPr>
                <w:rFonts w:eastAsia="Times New Roman"/>
                <w:sz w:val="18"/>
                <w:szCs w:val="18"/>
              </w:rPr>
            </w:pPr>
            <w:r w:rsidRPr="00D7118A">
              <w:rPr>
                <w:rFonts w:eastAsia="Times New Roman"/>
                <w:sz w:val="18"/>
                <w:szCs w:val="18"/>
              </w:rPr>
              <w:t>-13.740</w:t>
            </w:r>
          </w:p>
        </w:tc>
        <w:tc>
          <w:tcPr>
            <w:tcW w:w="0" w:type="auto"/>
            <w:tcMar>
              <w:top w:w="30" w:type="dxa"/>
              <w:left w:w="45" w:type="dxa"/>
              <w:bottom w:w="30" w:type="dxa"/>
              <w:right w:w="45" w:type="dxa"/>
            </w:tcMar>
            <w:vAlign w:val="bottom"/>
            <w:hideMark/>
          </w:tcPr>
          <w:p w14:paraId="162AC448" w14:textId="098ED171"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6F47BA6D" w14:textId="77777777" w:rsidTr="00D7118A">
        <w:trPr>
          <w:trHeight w:val="297"/>
          <w:tblCellSpacing w:w="0" w:type="dxa"/>
        </w:trPr>
        <w:tc>
          <w:tcPr>
            <w:tcW w:w="0" w:type="auto"/>
            <w:tcMar>
              <w:top w:w="30" w:type="dxa"/>
              <w:left w:w="45" w:type="dxa"/>
              <w:bottom w:w="30" w:type="dxa"/>
              <w:right w:w="45" w:type="dxa"/>
            </w:tcMar>
            <w:vAlign w:val="bottom"/>
            <w:hideMark/>
          </w:tcPr>
          <w:p w14:paraId="28ED3E36" w14:textId="77777777" w:rsidR="00D7118A" w:rsidRPr="00D7118A" w:rsidRDefault="00D7118A" w:rsidP="00D7118A">
            <w:pPr>
              <w:jc w:val="left"/>
              <w:rPr>
                <w:rFonts w:eastAsia="Times New Roman"/>
                <w:sz w:val="18"/>
                <w:szCs w:val="18"/>
              </w:rPr>
            </w:pPr>
            <w:r w:rsidRPr="00D7118A">
              <w:rPr>
                <w:rFonts w:eastAsia="Times New Roman"/>
                <w:sz w:val="18"/>
                <w:szCs w:val="18"/>
              </w:rPr>
              <w:t>ETH_Price_LogReturn</w:t>
            </w:r>
          </w:p>
        </w:tc>
        <w:tc>
          <w:tcPr>
            <w:tcW w:w="0" w:type="auto"/>
            <w:tcMar>
              <w:top w:w="30" w:type="dxa"/>
              <w:left w:w="45" w:type="dxa"/>
              <w:bottom w:w="30" w:type="dxa"/>
              <w:right w:w="45" w:type="dxa"/>
            </w:tcMar>
            <w:vAlign w:val="bottom"/>
            <w:hideMark/>
          </w:tcPr>
          <w:p w14:paraId="30785DD6" w14:textId="77777777" w:rsidR="00D7118A" w:rsidRPr="00D7118A" w:rsidRDefault="00D7118A" w:rsidP="00D7118A">
            <w:pPr>
              <w:jc w:val="left"/>
              <w:rPr>
                <w:rFonts w:eastAsia="Times New Roman"/>
                <w:sz w:val="18"/>
                <w:szCs w:val="18"/>
              </w:rPr>
            </w:pPr>
            <w:r w:rsidRPr="00D7118A">
              <w:rPr>
                <w:rFonts w:eastAsia="Times New Roman"/>
                <w:sz w:val="18"/>
                <w:szCs w:val="18"/>
              </w:rPr>
              <w:t>-24.094</w:t>
            </w:r>
          </w:p>
        </w:tc>
        <w:tc>
          <w:tcPr>
            <w:tcW w:w="0" w:type="auto"/>
            <w:tcMar>
              <w:top w:w="30" w:type="dxa"/>
              <w:left w:w="45" w:type="dxa"/>
              <w:bottom w:w="30" w:type="dxa"/>
              <w:right w:w="45" w:type="dxa"/>
            </w:tcMar>
            <w:vAlign w:val="bottom"/>
            <w:hideMark/>
          </w:tcPr>
          <w:p w14:paraId="14B49869" w14:textId="47059FF0"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679EB403" w14:textId="77777777" w:rsidTr="00D7118A">
        <w:trPr>
          <w:trHeight w:val="297"/>
          <w:tblCellSpacing w:w="0" w:type="dxa"/>
        </w:trPr>
        <w:tc>
          <w:tcPr>
            <w:tcW w:w="0" w:type="auto"/>
            <w:tcMar>
              <w:top w:w="30" w:type="dxa"/>
              <w:left w:w="45" w:type="dxa"/>
              <w:bottom w:w="30" w:type="dxa"/>
              <w:right w:w="45" w:type="dxa"/>
            </w:tcMar>
            <w:vAlign w:val="bottom"/>
            <w:hideMark/>
          </w:tcPr>
          <w:p w14:paraId="2DC7CFF9" w14:textId="77777777" w:rsidR="00D7118A" w:rsidRPr="00D7118A" w:rsidRDefault="00D7118A" w:rsidP="00D7118A">
            <w:pPr>
              <w:jc w:val="left"/>
              <w:rPr>
                <w:rFonts w:eastAsia="Times New Roman"/>
                <w:sz w:val="18"/>
                <w:szCs w:val="18"/>
              </w:rPr>
            </w:pPr>
            <w:r w:rsidRPr="00D7118A">
              <w:rPr>
                <w:rFonts w:eastAsia="Times New Roman"/>
                <w:sz w:val="18"/>
                <w:szCs w:val="18"/>
              </w:rPr>
              <w:t>IOTA_Price_LogReturn</w:t>
            </w:r>
          </w:p>
        </w:tc>
        <w:tc>
          <w:tcPr>
            <w:tcW w:w="0" w:type="auto"/>
            <w:tcMar>
              <w:top w:w="30" w:type="dxa"/>
              <w:left w:w="45" w:type="dxa"/>
              <w:bottom w:w="30" w:type="dxa"/>
              <w:right w:w="45" w:type="dxa"/>
            </w:tcMar>
            <w:vAlign w:val="bottom"/>
            <w:hideMark/>
          </w:tcPr>
          <w:p w14:paraId="65825E58" w14:textId="77777777" w:rsidR="00D7118A" w:rsidRPr="00D7118A" w:rsidRDefault="00D7118A" w:rsidP="00D7118A">
            <w:pPr>
              <w:jc w:val="left"/>
              <w:rPr>
                <w:rFonts w:eastAsia="Times New Roman"/>
                <w:sz w:val="18"/>
                <w:szCs w:val="18"/>
              </w:rPr>
            </w:pPr>
            <w:r w:rsidRPr="00D7118A">
              <w:rPr>
                <w:rFonts w:eastAsia="Times New Roman"/>
                <w:sz w:val="18"/>
                <w:szCs w:val="18"/>
              </w:rPr>
              <w:t>-6.171</w:t>
            </w:r>
          </w:p>
        </w:tc>
        <w:tc>
          <w:tcPr>
            <w:tcW w:w="0" w:type="auto"/>
            <w:tcMar>
              <w:top w:w="30" w:type="dxa"/>
              <w:left w:w="45" w:type="dxa"/>
              <w:bottom w:w="30" w:type="dxa"/>
              <w:right w:w="45" w:type="dxa"/>
            </w:tcMar>
            <w:vAlign w:val="bottom"/>
            <w:hideMark/>
          </w:tcPr>
          <w:p w14:paraId="556A3C78" w14:textId="3DD58365"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44FA66D4" w14:textId="77777777" w:rsidTr="00D7118A">
        <w:trPr>
          <w:trHeight w:val="297"/>
          <w:tblCellSpacing w:w="0" w:type="dxa"/>
        </w:trPr>
        <w:tc>
          <w:tcPr>
            <w:tcW w:w="0" w:type="auto"/>
            <w:tcMar>
              <w:top w:w="30" w:type="dxa"/>
              <w:left w:w="45" w:type="dxa"/>
              <w:bottom w:w="30" w:type="dxa"/>
              <w:right w:w="45" w:type="dxa"/>
            </w:tcMar>
            <w:vAlign w:val="bottom"/>
            <w:hideMark/>
          </w:tcPr>
          <w:p w14:paraId="4E6CD0EC" w14:textId="77777777" w:rsidR="00D7118A" w:rsidRPr="00D7118A" w:rsidRDefault="00D7118A" w:rsidP="00D7118A">
            <w:pPr>
              <w:jc w:val="left"/>
              <w:rPr>
                <w:rFonts w:eastAsia="Times New Roman"/>
                <w:sz w:val="18"/>
                <w:szCs w:val="18"/>
              </w:rPr>
            </w:pPr>
            <w:r w:rsidRPr="00D7118A">
              <w:rPr>
                <w:rFonts w:eastAsia="Times New Roman"/>
                <w:sz w:val="18"/>
                <w:szCs w:val="18"/>
              </w:rPr>
              <w:t>IOTA_Volume_LogReturn</w:t>
            </w:r>
          </w:p>
        </w:tc>
        <w:tc>
          <w:tcPr>
            <w:tcW w:w="0" w:type="auto"/>
            <w:tcMar>
              <w:top w:w="30" w:type="dxa"/>
              <w:left w:w="45" w:type="dxa"/>
              <w:bottom w:w="30" w:type="dxa"/>
              <w:right w:w="45" w:type="dxa"/>
            </w:tcMar>
            <w:vAlign w:val="bottom"/>
            <w:hideMark/>
          </w:tcPr>
          <w:p w14:paraId="3F97D4E9" w14:textId="77777777" w:rsidR="00D7118A" w:rsidRPr="00D7118A" w:rsidRDefault="00D7118A" w:rsidP="00D7118A">
            <w:pPr>
              <w:jc w:val="left"/>
              <w:rPr>
                <w:rFonts w:eastAsia="Times New Roman"/>
                <w:sz w:val="18"/>
                <w:szCs w:val="18"/>
              </w:rPr>
            </w:pPr>
            <w:r w:rsidRPr="00D7118A">
              <w:rPr>
                <w:rFonts w:eastAsia="Times New Roman"/>
                <w:sz w:val="18"/>
                <w:szCs w:val="18"/>
              </w:rPr>
              <w:t>-14.196</w:t>
            </w:r>
          </w:p>
        </w:tc>
        <w:tc>
          <w:tcPr>
            <w:tcW w:w="0" w:type="auto"/>
            <w:tcMar>
              <w:top w:w="30" w:type="dxa"/>
              <w:left w:w="45" w:type="dxa"/>
              <w:bottom w:w="30" w:type="dxa"/>
              <w:right w:w="45" w:type="dxa"/>
            </w:tcMar>
            <w:vAlign w:val="bottom"/>
            <w:hideMark/>
          </w:tcPr>
          <w:p w14:paraId="3ECFCD0E" w14:textId="431E7EED"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1B999119" w14:textId="77777777" w:rsidTr="00D7118A">
        <w:trPr>
          <w:trHeight w:val="297"/>
          <w:tblCellSpacing w:w="0" w:type="dxa"/>
        </w:trPr>
        <w:tc>
          <w:tcPr>
            <w:tcW w:w="0" w:type="auto"/>
            <w:tcMar>
              <w:top w:w="30" w:type="dxa"/>
              <w:left w:w="45" w:type="dxa"/>
              <w:bottom w:w="30" w:type="dxa"/>
              <w:right w:w="45" w:type="dxa"/>
            </w:tcMar>
            <w:vAlign w:val="bottom"/>
            <w:hideMark/>
          </w:tcPr>
          <w:p w14:paraId="5547BD90" w14:textId="77777777" w:rsidR="00D7118A" w:rsidRPr="00D7118A" w:rsidRDefault="00D7118A" w:rsidP="00D7118A">
            <w:pPr>
              <w:jc w:val="left"/>
              <w:rPr>
                <w:rFonts w:eastAsia="Times New Roman"/>
                <w:sz w:val="18"/>
                <w:szCs w:val="18"/>
              </w:rPr>
            </w:pPr>
            <w:r w:rsidRPr="00D7118A">
              <w:rPr>
                <w:rFonts w:eastAsia="Times New Roman"/>
                <w:sz w:val="18"/>
                <w:szCs w:val="18"/>
              </w:rPr>
              <w:t>LTC_Price_LogReturn</w:t>
            </w:r>
          </w:p>
        </w:tc>
        <w:tc>
          <w:tcPr>
            <w:tcW w:w="0" w:type="auto"/>
            <w:tcMar>
              <w:top w:w="30" w:type="dxa"/>
              <w:left w:w="45" w:type="dxa"/>
              <w:bottom w:w="30" w:type="dxa"/>
              <w:right w:w="45" w:type="dxa"/>
            </w:tcMar>
            <w:vAlign w:val="bottom"/>
            <w:hideMark/>
          </w:tcPr>
          <w:p w14:paraId="3C402264" w14:textId="77777777" w:rsidR="00D7118A" w:rsidRPr="00D7118A" w:rsidRDefault="00D7118A" w:rsidP="00D7118A">
            <w:pPr>
              <w:jc w:val="left"/>
              <w:rPr>
                <w:rFonts w:eastAsia="Times New Roman"/>
                <w:sz w:val="18"/>
                <w:szCs w:val="18"/>
              </w:rPr>
            </w:pPr>
            <w:r w:rsidRPr="00D7118A">
              <w:rPr>
                <w:rFonts w:eastAsia="Times New Roman"/>
                <w:sz w:val="18"/>
                <w:szCs w:val="18"/>
              </w:rPr>
              <w:t>-36.156</w:t>
            </w:r>
          </w:p>
        </w:tc>
        <w:tc>
          <w:tcPr>
            <w:tcW w:w="0" w:type="auto"/>
            <w:tcMar>
              <w:top w:w="30" w:type="dxa"/>
              <w:left w:w="45" w:type="dxa"/>
              <w:bottom w:w="30" w:type="dxa"/>
              <w:right w:w="45" w:type="dxa"/>
            </w:tcMar>
            <w:vAlign w:val="bottom"/>
            <w:hideMark/>
          </w:tcPr>
          <w:p w14:paraId="03743172" w14:textId="03F81DA6"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5A537218" w14:textId="77777777" w:rsidTr="00D7118A">
        <w:trPr>
          <w:trHeight w:val="297"/>
          <w:tblCellSpacing w:w="0" w:type="dxa"/>
        </w:trPr>
        <w:tc>
          <w:tcPr>
            <w:tcW w:w="0" w:type="auto"/>
            <w:tcMar>
              <w:top w:w="30" w:type="dxa"/>
              <w:left w:w="45" w:type="dxa"/>
              <w:bottom w:w="30" w:type="dxa"/>
              <w:right w:w="45" w:type="dxa"/>
            </w:tcMar>
            <w:vAlign w:val="bottom"/>
            <w:hideMark/>
          </w:tcPr>
          <w:p w14:paraId="6D6025C6" w14:textId="77777777" w:rsidR="00D7118A" w:rsidRPr="00D7118A" w:rsidRDefault="00D7118A" w:rsidP="00D7118A">
            <w:pPr>
              <w:jc w:val="left"/>
              <w:rPr>
                <w:rFonts w:eastAsia="Times New Roman"/>
                <w:sz w:val="18"/>
                <w:szCs w:val="18"/>
              </w:rPr>
            </w:pPr>
            <w:r w:rsidRPr="00D7118A">
              <w:rPr>
                <w:rFonts w:eastAsia="Times New Roman"/>
                <w:sz w:val="18"/>
                <w:szCs w:val="18"/>
              </w:rPr>
              <w:t>NEO_Price_LogReturn</w:t>
            </w:r>
          </w:p>
        </w:tc>
        <w:tc>
          <w:tcPr>
            <w:tcW w:w="0" w:type="auto"/>
            <w:tcMar>
              <w:top w:w="30" w:type="dxa"/>
              <w:left w:w="45" w:type="dxa"/>
              <w:bottom w:w="30" w:type="dxa"/>
              <w:right w:w="45" w:type="dxa"/>
            </w:tcMar>
            <w:vAlign w:val="bottom"/>
            <w:hideMark/>
          </w:tcPr>
          <w:p w14:paraId="1C9617E4" w14:textId="77777777" w:rsidR="00D7118A" w:rsidRPr="00D7118A" w:rsidRDefault="00D7118A" w:rsidP="00D7118A">
            <w:pPr>
              <w:jc w:val="left"/>
              <w:rPr>
                <w:rFonts w:eastAsia="Times New Roman"/>
                <w:sz w:val="18"/>
                <w:szCs w:val="18"/>
              </w:rPr>
            </w:pPr>
            <w:r w:rsidRPr="00D7118A">
              <w:rPr>
                <w:rFonts w:eastAsia="Times New Roman"/>
                <w:sz w:val="18"/>
                <w:szCs w:val="18"/>
              </w:rPr>
              <w:t>-7.351</w:t>
            </w:r>
          </w:p>
        </w:tc>
        <w:tc>
          <w:tcPr>
            <w:tcW w:w="0" w:type="auto"/>
            <w:tcMar>
              <w:top w:w="30" w:type="dxa"/>
              <w:left w:w="45" w:type="dxa"/>
              <w:bottom w:w="30" w:type="dxa"/>
              <w:right w:w="45" w:type="dxa"/>
            </w:tcMar>
            <w:vAlign w:val="bottom"/>
            <w:hideMark/>
          </w:tcPr>
          <w:p w14:paraId="451F3C27" w14:textId="60960AB9"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498B38BC" w14:textId="77777777" w:rsidTr="00D7118A">
        <w:trPr>
          <w:trHeight w:val="297"/>
          <w:tblCellSpacing w:w="0" w:type="dxa"/>
        </w:trPr>
        <w:tc>
          <w:tcPr>
            <w:tcW w:w="0" w:type="auto"/>
            <w:tcMar>
              <w:top w:w="30" w:type="dxa"/>
              <w:left w:w="45" w:type="dxa"/>
              <w:bottom w:w="30" w:type="dxa"/>
              <w:right w:w="45" w:type="dxa"/>
            </w:tcMar>
            <w:vAlign w:val="bottom"/>
            <w:hideMark/>
          </w:tcPr>
          <w:p w14:paraId="4E4CD8F6" w14:textId="77777777" w:rsidR="00D7118A" w:rsidRPr="00D7118A" w:rsidRDefault="00D7118A" w:rsidP="00D7118A">
            <w:pPr>
              <w:jc w:val="left"/>
              <w:rPr>
                <w:rFonts w:eastAsia="Times New Roman"/>
                <w:sz w:val="18"/>
                <w:szCs w:val="18"/>
              </w:rPr>
            </w:pPr>
            <w:r w:rsidRPr="00D7118A">
              <w:rPr>
                <w:rFonts w:eastAsia="Times New Roman"/>
                <w:sz w:val="18"/>
                <w:szCs w:val="18"/>
              </w:rPr>
              <w:t>USDT_Price_LogReturn</w:t>
            </w:r>
          </w:p>
        </w:tc>
        <w:tc>
          <w:tcPr>
            <w:tcW w:w="0" w:type="auto"/>
            <w:tcMar>
              <w:top w:w="30" w:type="dxa"/>
              <w:left w:w="45" w:type="dxa"/>
              <w:bottom w:w="30" w:type="dxa"/>
              <w:right w:w="45" w:type="dxa"/>
            </w:tcMar>
            <w:vAlign w:val="bottom"/>
            <w:hideMark/>
          </w:tcPr>
          <w:p w14:paraId="752C31D3" w14:textId="77777777" w:rsidR="00D7118A" w:rsidRPr="00D7118A" w:rsidRDefault="00D7118A" w:rsidP="00D7118A">
            <w:pPr>
              <w:jc w:val="left"/>
              <w:rPr>
                <w:rFonts w:eastAsia="Times New Roman"/>
                <w:sz w:val="18"/>
                <w:szCs w:val="18"/>
              </w:rPr>
            </w:pPr>
            <w:r w:rsidRPr="00D7118A">
              <w:rPr>
                <w:rFonts w:eastAsia="Times New Roman"/>
                <w:sz w:val="18"/>
                <w:szCs w:val="18"/>
              </w:rPr>
              <w:t>-12.419</w:t>
            </w:r>
          </w:p>
        </w:tc>
        <w:tc>
          <w:tcPr>
            <w:tcW w:w="0" w:type="auto"/>
            <w:tcMar>
              <w:top w:w="30" w:type="dxa"/>
              <w:left w:w="45" w:type="dxa"/>
              <w:bottom w:w="30" w:type="dxa"/>
              <w:right w:w="45" w:type="dxa"/>
            </w:tcMar>
            <w:vAlign w:val="bottom"/>
            <w:hideMark/>
          </w:tcPr>
          <w:p w14:paraId="3B807166" w14:textId="7726357E"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2081B112" w14:textId="77777777" w:rsidTr="00D7118A">
        <w:trPr>
          <w:trHeight w:val="297"/>
          <w:tblCellSpacing w:w="0" w:type="dxa"/>
        </w:trPr>
        <w:tc>
          <w:tcPr>
            <w:tcW w:w="0" w:type="auto"/>
            <w:tcMar>
              <w:top w:w="30" w:type="dxa"/>
              <w:left w:w="45" w:type="dxa"/>
              <w:bottom w:w="30" w:type="dxa"/>
              <w:right w:w="45" w:type="dxa"/>
            </w:tcMar>
            <w:vAlign w:val="bottom"/>
            <w:hideMark/>
          </w:tcPr>
          <w:p w14:paraId="7D0C6699" w14:textId="77777777" w:rsidR="00D7118A" w:rsidRPr="00D7118A" w:rsidRDefault="00D7118A" w:rsidP="00D7118A">
            <w:pPr>
              <w:jc w:val="left"/>
              <w:rPr>
                <w:rFonts w:eastAsia="Times New Roman"/>
                <w:sz w:val="18"/>
                <w:szCs w:val="18"/>
              </w:rPr>
            </w:pPr>
            <w:r w:rsidRPr="00D7118A">
              <w:rPr>
                <w:rFonts w:eastAsia="Times New Roman"/>
                <w:sz w:val="18"/>
                <w:szCs w:val="18"/>
              </w:rPr>
              <w:t>USDT_Volume_LogReturn</w:t>
            </w:r>
          </w:p>
        </w:tc>
        <w:tc>
          <w:tcPr>
            <w:tcW w:w="0" w:type="auto"/>
            <w:tcMar>
              <w:top w:w="30" w:type="dxa"/>
              <w:left w:w="45" w:type="dxa"/>
              <w:bottom w:w="30" w:type="dxa"/>
              <w:right w:w="45" w:type="dxa"/>
            </w:tcMar>
            <w:vAlign w:val="bottom"/>
            <w:hideMark/>
          </w:tcPr>
          <w:p w14:paraId="5FC907C5" w14:textId="77777777" w:rsidR="00D7118A" w:rsidRPr="00D7118A" w:rsidRDefault="00D7118A" w:rsidP="00D7118A">
            <w:pPr>
              <w:jc w:val="left"/>
              <w:rPr>
                <w:rFonts w:eastAsia="Times New Roman"/>
                <w:sz w:val="18"/>
                <w:szCs w:val="18"/>
              </w:rPr>
            </w:pPr>
            <w:r w:rsidRPr="00D7118A">
              <w:rPr>
                <w:rFonts w:eastAsia="Times New Roman"/>
                <w:sz w:val="18"/>
                <w:szCs w:val="18"/>
              </w:rPr>
              <w:t>-8.724</w:t>
            </w:r>
          </w:p>
        </w:tc>
        <w:tc>
          <w:tcPr>
            <w:tcW w:w="0" w:type="auto"/>
            <w:tcMar>
              <w:top w:w="30" w:type="dxa"/>
              <w:left w:w="45" w:type="dxa"/>
              <w:bottom w:w="30" w:type="dxa"/>
              <w:right w:w="45" w:type="dxa"/>
            </w:tcMar>
            <w:vAlign w:val="bottom"/>
            <w:hideMark/>
          </w:tcPr>
          <w:p w14:paraId="3E3C0B13" w14:textId="0FDF1E42"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03D24A7F" w14:textId="77777777" w:rsidTr="00D7118A">
        <w:trPr>
          <w:trHeight w:val="297"/>
          <w:tblCellSpacing w:w="0" w:type="dxa"/>
        </w:trPr>
        <w:tc>
          <w:tcPr>
            <w:tcW w:w="0" w:type="auto"/>
            <w:tcMar>
              <w:top w:w="30" w:type="dxa"/>
              <w:left w:w="45" w:type="dxa"/>
              <w:bottom w:w="30" w:type="dxa"/>
              <w:right w:w="45" w:type="dxa"/>
            </w:tcMar>
            <w:vAlign w:val="bottom"/>
            <w:hideMark/>
          </w:tcPr>
          <w:p w14:paraId="2A72B8DC" w14:textId="77777777" w:rsidR="00D7118A" w:rsidRPr="00D7118A" w:rsidRDefault="00D7118A" w:rsidP="00D7118A">
            <w:pPr>
              <w:jc w:val="left"/>
              <w:rPr>
                <w:rFonts w:eastAsia="Times New Roman"/>
                <w:sz w:val="18"/>
                <w:szCs w:val="18"/>
              </w:rPr>
            </w:pPr>
            <w:r w:rsidRPr="00D7118A">
              <w:rPr>
                <w:rFonts w:eastAsia="Times New Roman"/>
                <w:sz w:val="18"/>
                <w:szCs w:val="18"/>
              </w:rPr>
              <w:t>WAVES_Price_LogReturn</w:t>
            </w:r>
          </w:p>
        </w:tc>
        <w:tc>
          <w:tcPr>
            <w:tcW w:w="0" w:type="auto"/>
            <w:tcMar>
              <w:top w:w="30" w:type="dxa"/>
              <w:left w:w="45" w:type="dxa"/>
              <w:bottom w:w="30" w:type="dxa"/>
              <w:right w:w="45" w:type="dxa"/>
            </w:tcMar>
            <w:vAlign w:val="bottom"/>
            <w:hideMark/>
          </w:tcPr>
          <w:p w14:paraId="0E2AA80A" w14:textId="77777777" w:rsidR="00D7118A" w:rsidRPr="00D7118A" w:rsidRDefault="00D7118A" w:rsidP="00D7118A">
            <w:pPr>
              <w:jc w:val="left"/>
              <w:rPr>
                <w:rFonts w:eastAsia="Times New Roman"/>
                <w:sz w:val="18"/>
                <w:szCs w:val="18"/>
              </w:rPr>
            </w:pPr>
            <w:r w:rsidRPr="00D7118A">
              <w:rPr>
                <w:rFonts w:eastAsia="Times New Roman"/>
                <w:sz w:val="18"/>
                <w:szCs w:val="18"/>
              </w:rPr>
              <w:t>-12.370</w:t>
            </w:r>
          </w:p>
        </w:tc>
        <w:tc>
          <w:tcPr>
            <w:tcW w:w="0" w:type="auto"/>
            <w:tcMar>
              <w:top w:w="30" w:type="dxa"/>
              <w:left w:w="45" w:type="dxa"/>
              <w:bottom w:w="30" w:type="dxa"/>
              <w:right w:w="45" w:type="dxa"/>
            </w:tcMar>
            <w:vAlign w:val="bottom"/>
            <w:hideMark/>
          </w:tcPr>
          <w:p w14:paraId="157D527D" w14:textId="7D988AA3"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3F5DC8BD" w14:textId="77777777" w:rsidTr="00D7118A">
        <w:trPr>
          <w:trHeight w:val="297"/>
          <w:tblCellSpacing w:w="0" w:type="dxa"/>
        </w:trPr>
        <w:tc>
          <w:tcPr>
            <w:tcW w:w="0" w:type="auto"/>
            <w:tcMar>
              <w:top w:w="30" w:type="dxa"/>
              <w:left w:w="45" w:type="dxa"/>
              <w:bottom w:w="30" w:type="dxa"/>
              <w:right w:w="45" w:type="dxa"/>
            </w:tcMar>
            <w:vAlign w:val="bottom"/>
            <w:hideMark/>
          </w:tcPr>
          <w:p w14:paraId="3580AFBF" w14:textId="77777777" w:rsidR="00D7118A" w:rsidRPr="00D7118A" w:rsidRDefault="00D7118A" w:rsidP="00D7118A">
            <w:pPr>
              <w:jc w:val="left"/>
              <w:rPr>
                <w:rFonts w:eastAsia="Times New Roman"/>
                <w:sz w:val="18"/>
                <w:szCs w:val="18"/>
              </w:rPr>
            </w:pPr>
            <w:r w:rsidRPr="00D7118A">
              <w:rPr>
                <w:rFonts w:eastAsia="Times New Roman"/>
                <w:sz w:val="18"/>
                <w:szCs w:val="18"/>
              </w:rPr>
              <w:t>XEM_Price_LogReturn</w:t>
            </w:r>
          </w:p>
        </w:tc>
        <w:tc>
          <w:tcPr>
            <w:tcW w:w="0" w:type="auto"/>
            <w:tcMar>
              <w:top w:w="30" w:type="dxa"/>
              <w:left w:w="45" w:type="dxa"/>
              <w:bottom w:w="30" w:type="dxa"/>
              <w:right w:w="45" w:type="dxa"/>
            </w:tcMar>
            <w:vAlign w:val="bottom"/>
            <w:hideMark/>
          </w:tcPr>
          <w:p w14:paraId="24E3026A" w14:textId="77777777" w:rsidR="00D7118A" w:rsidRPr="00D7118A" w:rsidRDefault="00D7118A" w:rsidP="00D7118A">
            <w:pPr>
              <w:jc w:val="left"/>
              <w:rPr>
                <w:rFonts w:eastAsia="Times New Roman"/>
                <w:sz w:val="18"/>
                <w:szCs w:val="18"/>
              </w:rPr>
            </w:pPr>
            <w:r w:rsidRPr="00D7118A">
              <w:rPr>
                <w:rFonts w:eastAsia="Times New Roman"/>
                <w:sz w:val="18"/>
                <w:szCs w:val="18"/>
              </w:rPr>
              <w:t>-4.998</w:t>
            </w:r>
          </w:p>
        </w:tc>
        <w:tc>
          <w:tcPr>
            <w:tcW w:w="0" w:type="auto"/>
            <w:tcMar>
              <w:top w:w="30" w:type="dxa"/>
              <w:left w:w="45" w:type="dxa"/>
              <w:bottom w:w="30" w:type="dxa"/>
              <w:right w:w="45" w:type="dxa"/>
            </w:tcMar>
            <w:vAlign w:val="bottom"/>
            <w:hideMark/>
          </w:tcPr>
          <w:p w14:paraId="33E04FAF" w14:textId="600B860D"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567205AD" w14:textId="77777777" w:rsidTr="00D7118A">
        <w:trPr>
          <w:trHeight w:val="297"/>
          <w:tblCellSpacing w:w="0" w:type="dxa"/>
        </w:trPr>
        <w:tc>
          <w:tcPr>
            <w:tcW w:w="0" w:type="auto"/>
            <w:tcMar>
              <w:top w:w="30" w:type="dxa"/>
              <w:left w:w="45" w:type="dxa"/>
              <w:bottom w:w="30" w:type="dxa"/>
              <w:right w:w="45" w:type="dxa"/>
            </w:tcMar>
            <w:vAlign w:val="bottom"/>
            <w:hideMark/>
          </w:tcPr>
          <w:p w14:paraId="0BEABE2D" w14:textId="77777777" w:rsidR="00D7118A" w:rsidRPr="00D7118A" w:rsidRDefault="00D7118A" w:rsidP="00D7118A">
            <w:pPr>
              <w:jc w:val="left"/>
              <w:rPr>
                <w:rFonts w:eastAsia="Times New Roman"/>
                <w:sz w:val="18"/>
                <w:szCs w:val="18"/>
              </w:rPr>
            </w:pPr>
            <w:r w:rsidRPr="00D7118A">
              <w:rPr>
                <w:rFonts w:eastAsia="Times New Roman"/>
                <w:sz w:val="18"/>
                <w:szCs w:val="18"/>
              </w:rPr>
              <w:t>XLM_Price_LogReturn</w:t>
            </w:r>
          </w:p>
        </w:tc>
        <w:tc>
          <w:tcPr>
            <w:tcW w:w="0" w:type="auto"/>
            <w:tcMar>
              <w:top w:w="30" w:type="dxa"/>
              <w:left w:w="45" w:type="dxa"/>
              <w:bottom w:w="30" w:type="dxa"/>
              <w:right w:w="45" w:type="dxa"/>
            </w:tcMar>
            <w:vAlign w:val="bottom"/>
            <w:hideMark/>
          </w:tcPr>
          <w:p w14:paraId="478E6AB6" w14:textId="77777777" w:rsidR="00D7118A" w:rsidRPr="00D7118A" w:rsidRDefault="00D7118A" w:rsidP="00D7118A">
            <w:pPr>
              <w:jc w:val="left"/>
              <w:rPr>
                <w:rFonts w:eastAsia="Times New Roman"/>
                <w:sz w:val="18"/>
                <w:szCs w:val="18"/>
              </w:rPr>
            </w:pPr>
            <w:r w:rsidRPr="00D7118A">
              <w:rPr>
                <w:rFonts w:eastAsia="Times New Roman"/>
                <w:sz w:val="18"/>
                <w:szCs w:val="18"/>
              </w:rPr>
              <w:t>-7.693</w:t>
            </w:r>
          </w:p>
        </w:tc>
        <w:tc>
          <w:tcPr>
            <w:tcW w:w="0" w:type="auto"/>
            <w:tcMar>
              <w:top w:w="30" w:type="dxa"/>
              <w:left w:w="45" w:type="dxa"/>
              <w:bottom w:w="30" w:type="dxa"/>
              <w:right w:w="45" w:type="dxa"/>
            </w:tcMar>
            <w:vAlign w:val="bottom"/>
            <w:hideMark/>
          </w:tcPr>
          <w:p w14:paraId="3DA0A1F5" w14:textId="35227DDC"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2B87D0D3" w14:textId="77777777" w:rsidTr="00D7118A">
        <w:trPr>
          <w:trHeight w:val="297"/>
          <w:tblCellSpacing w:w="0" w:type="dxa"/>
        </w:trPr>
        <w:tc>
          <w:tcPr>
            <w:tcW w:w="0" w:type="auto"/>
            <w:tcMar>
              <w:top w:w="30" w:type="dxa"/>
              <w:left w:w="45" w:type="dxa"/>
              <w:bottom w:w="30" w:type="dxa"/>
              <w:right w:w="45" w:type="dxa"/>
            </w:tcMar>
            <w:vAlign w:val="bottom"/>
            <w:hideMark/>
          </w:tcPr>
          <w:p w14:paraId="6F50973C" w14:textId="77777777" w:rsidR="00D7118A" w:rsidRPr="00D7118A" w:rsidRDefault="00D7118A" w:rsidP="00D7118A">
            <w:pPr>
              <w:jc w:val="left"/>
              <w:rPr>
                <w:rFonts w:eastAsia="Times New Roman"/>
                <w:sz w:val="18"/>
                <w:szCs w:val="18"/>
              </w:rPr>
            </w:pPr>
            <w:r w:rsidRPr="00D7118A">
              <w:rPr>
                <w:rFonts w:eastAsia="Times New Roman"/>
                <w:sz w:val="18"/>
                <w:szCs w:val="18"/>
              </w:rPr>
              <w:t>XMR_Price_LogReturn</w:t>
            </w:r>
          </w:p>
        </w:tc>
        <w:tc>
          <w:tcPr>
            <w:tcW w:w="0" w:type="auto"/>
            <w:tcMar>
              <w:top w:w="30" w:type="dxa"/>
              <w:left w:w="45" w:type="dxa"/>
              <w:bottom w:w="30" w:type="dxa"/>
              <w:right w:w="45" w:type="dxa"/>
            </w:tcMar>
            <w:vAlign w:val="bottom"/>
            <w:hideMark/>
          </w:tcPr>
          <w:p w14:paraId="01C6CD64" w14:textId="77777777" w:rsidR="00D7118A" w:rsidRPr="00D7118A" w:rsidRDefault="00D7118A" w:rsidP="00D7118A">
            <w:pPr>
              <w:jc w:val="left"/>
              <w:rPr>
                <w:rFonts w:eastAsia="Times New Roman"/>
                <w:sz w:val="18"/>
                <w:szCs w:val="18"/>
              </w:rPr>
            </w:pPr>
            <w:r w:rsidRPr="00D7118A">
              <w:rPr>
                <w:rFonts w:eastAsia="Times New Roman"/>
                <w:sz w:val="18"/>
                <w:szCs w:val="18"/>
              </w:rPr>
              <w:t>-13.217</w:t>
            </w:r>
          </w:p>
        </w:tc>
        <w:tc>
          <w:tcPr>
            <w:tcW w:w="0" w:type="auto"/>
            <w:tcMar>
              <w:top w:w="30" w:type="dxa"/>
              <w:left w:w="45" w:type="dxa"/>
              <w:bottom w:w="30" w:type="dxa"/>
              <w:right w:w="45" w:type="dxa"/>
            </w:tcMar>
            <w:vAlign w:val="bottom"/>
            <w:hideMark/>
          </w:tcPr>
          <w:p w14:paraId="42C21AB8" w14:textId="0743324C"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14820F8F" w14:textId="77777777" w:rsidTr="00D7118A">
        <w:trPr>
          <w:trHeight w:val="297"/>
          <w:tblCellSpacing w:w="0" w:type="dxa"/>
        </w:trPr>
        <w:tc>
          <w:tcPr>
            <w:tcW w:w="0" w:type="auto"/>
            <w:tcMar>
              <w:top w:w="30" w:type="dxa"/>
              <w:left w:w="45" w:type="dxa"/>
              <w:bottom w:w="30" w:type="dxa"/>
              <w:right w:w="45" w:type="dxa"/>
            </w:tcMar>
            <w:vAlign w:val="bottom"/>
            <w:hideMark/>
          </w:tcPr>
          <w:p w14:paraId="1463002D" w14:textId="77777777" w:rsidR="00D7118A" w:rsidRPr="00D7118A" w:rsidRDefault="00D7118A" w:rsidP="00D7118A">
            <w:pPr>
              <w:jc w:val="left"/>
              <w:rPr>
                <w:rFonts w:eastAsia="Times New Roman"/>
                <w:sz w:val="18"/>
                <w:szCs w:val="18"/>
              </w:rPr>
            </w:pPr>
            <w:r w:rsidRPr="00D7118A">
              <w:rPr>
                <w:rFonts w:eastAsia="Times New Roman"/>
                <w:sz w:val="18"/>
                <w:szCs w:val="18"/>
              </w:rPr>
              <w:t>XRP_Price_LogReturn</w:t>
            </w:r>
          </w:p>
        </w:tc>
        <w:tc>
          <w:tcPr>
            <w:tcW w:w="0" w:type="auto"/>
            <w:tcMar>
              <w:top w:w="30" w:type="dxa"/>
              <w:left w:w="45" w:type="dxa"/>
              <w:bottom w:w="30" w:type="dxa"/>
              <w:right w:w="45" w:type="dxa"/>
            </w:tcMar>
            <w:vAlign w:val="bottom"/>
            <w:hideMark/>
          </w:tcPr>
          <w:p w14:paraId="350A89CD" w14:textId="77777777" w:rsidR="00D7118A" w:rsidRPr="00D7118A" w:rsidRDefault="00D7118A" w:rsidP="00D7118A">
            <w:pPr>
              <w:jc w:val="left"/>
              <w:rPr>
                <w:rFonts w:eastAsia="Times New Roman"/>
                <w:sz w:val="18"/>
                <w:szCs w:val="18"/>
              </w:rPr>
            </w:pPr>
            <w:r w:rsidRPr="00D7118A">
              <w:rPr>
                <w:rFonts w:eastAsia="Times New Roman"/>
                <w:sz w:val="18"/>
                <w:szCs w:val="18"/>
              </w:rPr>
              <w:t>-7.611</w:t>
            </w:r>
          </w:p>
        </w:tc>
        <w:tc>
          <w:tcPr>
            <w:tcW w:w="0" w:type="auto"/>
            <w:tcMar>
              <w:top w:w="30" w:type="dxa"/>
              <w:left w:w="45" w:type="dxa"/>
              <w:bottom w:w="30" w:type="dxa"/>
              <w:right w:w="45" w:type="dxa"/>
            </w:tcMar>
            <w:vAlign w:val="bottom"/>
            <w:hideMark/>
          </w:tcPr>
          <w:p w14:paraId="705553F0" w14:textId="37ED4B20"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7A2F177A" w14:textId="77777777" w:rsidTr="00D7118A">
        <w:trPr>
          <w:trHeight w:val="297"/>
          <w:tblCellSpacing w:w="0" w:type="dxa"/>
        </w:trPr>
        <w:tc>
          <w:tcPr>
            <w:tcW w:w="0" w:type="auto"/>
            <w:tcMar>
              <w:top w:w="30" w:type="dxa"/>
              <w:left w:w="45" w:type="dxa"/>
              <w:bottom w:w="30" w:type="dxa"/>
              <w:right w:w="45" w:type="dxa"/>
            </w:tcMar>
            <w:vAlign w:val="bottom"/>
            <w:hideMark/>
          </w:tcPr>
          <w:p w14:paraId="5C9B8DAE" w14:textId="77777777" w:rsidR="00D7118A" w:rsidRPr="00D7118A" w:rsidRDefault="00D7118A" w:rsidP="00D7118A">
            <w:pPr>
              <w:jc w:val="left"/>
              <w:rPr>
                <w:rFonts w:eastAsia="Times New Roman"/>
                <w:sz w:val="18"/>
                <w:szCs w:val="18"/>
              </w:rPr>
            </w:pPr>
            <w:r w:rsidRPr="00D7118A">
              <w:rPr>
                <w:rFonts w:eastAsia="Times New Roman"/>
                <w:sz w:val="18"/>
                <w:szCs w:val="18"/>
              </w:rPr>
              <w:t>XRP_Volume_LogReturn</w:t>
            </w:r>
          </w:p>
        </w:tc>
        <w:tc>
          <w:tcPr>
            <w:tcW w:w="0" w:type="auto"/>
            <w:tcMar>
              <w:top w:w="30" w:type="dxa"/>
              <w:left w:w="45" w:type="dxa"/>
              <w:bottom w:w="30" w:type="dxa"/>
              <w:right w:w="45" w:type="dxa"/>
            </w:tcMar>
            <w:vAlign w:val="bottom"/>
            <w:hideMark/>
          </w:tcPr>
          <w:p w14:paraId="569736E8" w14:textId="77777777" w:rsidR="00D7118A" w:rsidRPr="00D7118A" w:rsidRDefault="00D7118A" w:rsidP="00D7118A">
            <w:pPr>
              <w:jc w:val="left"/>
              <w:rPr>
                <w:rFonts w:eastAsia="Times New Roman"/>
                <w:sz w:val="18"/>
                <w:szCs w:val="18"/>
              </w:rPr>
            </w:pPr>
            <w:r w:rsidRPr="00D7118A">
              <w:rPr>
                <w:rFonts w:eastAsia="Times New Roman"/>
                <w:sz w:val="18"/>
                <w:szCs w:val="18"/>
              </w:rPr>
              <w:t>-11.092</w:t>
            </w:r>
          </w:p>
        </w:tc>
        <w:tc>
          <w:tcPr>
            <w:tcW w:w="0" w:type="auto"/>
            <w:tcMar>
              <w:top w:w="30" w:type="dxa"/>
              <w:left w:w="45" w:type="dxa"/>
              <w:bottom w:w="30" w:type="dxa"/>
              <w:right w:w="45" w:type="dxa"/>
            </w:tcMar>
            <w:vAlign w:val="bottom"/>
            <w:hideMark/>
          </w:tcPr>
          <w:p w14:paraId="0222554D" w14:textId="2567E956"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7BF20EA5" w14:textId="77777777" w:rsidTr="00D7118A">
        <w:trPr>
          <w:trHeight w:val="297"/>
          <w:tblCellSpacing w:w="0" w:type="dxa"/>
        </w:trPr>
        <w:tc>
          <w:tcPr>
            <w:tcW w:w="0" w:type="auto"/>
            <w:tcMar>
              <w:top w:w="30" w:type="dxa"/>
              <w:left w:w="45" w:type="dxa"/>
              <w:bottom w:w="30" w:type="dxa"/>
              <w:right w:w="45" w:type="dxa"/>
            </w:tcMar>
            <w:vAlign w:val="bottom"/>
            <w:hideMark/>
          </w:tcPr>
          <w:p w14:paraId="7BA49F7A" w14:textId="77777777" w:rsidR="00D7118A" w:rsidRPr="00D7118A" w:rsidRDefault="00D7118A" w:rsidP="00D7118A">
            <w:pPr>
              <w:jc w:val="left"/>
              <w:rPr>
                <w:rFonts w:eastAsia="Times New Roman"/>
                <w:sz w:val="18"/>
                <w:szCs w:val="18"/>
              </w:rPr>
            </w:pPr>
            <w:r w:rsidRPr="00D7118A">
              <w:rPr>
                <w:rFonts w:eastAsia="Times New Roman"/>
                <w:sz w:val="18"/>
                <w:szCs w:val="18"/>
              </w:rPr>
              <w:t>ZEC_Price_LogReturn</w:t>
            </w:r>
          </w:p>
        </w:tc>
        <w:tc>
          <w:tcPr>
            <w:tcW w:w="0" w:type="auto"/>
            <w:tcMar>
              <w:top w:w="30" w:type="dxa"/>
              <w:left w:w="45" w:type="dxa"/>
              <w:bottom w:w="30" w:type="dxa"/>
              <w:right w:w="45" w:type="dxa"/>
            </w:tcMar>
            <w:vAlign w:val="bottom"/>
            <w:hideMark/>
          </w:tcPr>
          <w:p w14:paraId="7586FB56" w14:textId="77777777" w:rsidR="00D7118A" w:rsidRPr="00D7118A" w:rsidRDefault="00D7118A" w:rsidP="00D7118A">
            <w:pPr>
              <w:jc w:val="left"/>
              <w:rPr>
                <w:rFonts w:eastAsia="Times New Roman"/>
                <w:sz w:val="18"/>
                <w:szCs w:val="18"/>
              </w:rPr>
            </w:pPr>
            <w:r w:rsidRPr="00D7118A">
              <w:rPr>
                <w:rFonts w:eastAsia="Times New Roman"/>
                <w:sz w:val="18"/>
                <w:szCs w:val="18"/>
              </w:rPr>
              <w:t>-12.974</w:t>
            </w:r>
          </w:p>
        </w:tc>
        <w:tc>
          <w:tcPr>
            <w:tcW w:w="0" w:type="auto"/>
            <w:tcMar>
              <w:top w:w="30" w:type="dxa"/>
              <w:left w:w="45" w:type="dxa"/>
              <w:bottom w:w="30" w:type="dxa"/>
              <w:right w:w="45" w:type="dxa"/>
            </w:tcMar>
            <w:vAlign w:val="bottom"/>
            <w:hideMark/>
          </w:tcPr>
          <w:p w14:paraId="5665015C" w14:textId="2C2AD818"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760FD506" w14:textId="77777777" w:rsidTr="00D7118A">
        <w:trPr>
          <w:trHeight w:val="297"/>
          <w:tblCellSpacing w:w="0" w:type="dxa"/>
        </w:trPr>
        <w:tc>
          <w:tcPr>
            <w:tcW w:w="0" w:type="auto"/>
            <w:tcMar>
              <w:top w:w="30" w:type="dxa"/>
              <w:left w:w="45" w:type="dxa"/>
              <w:bottom w:w="30" w:type="dxa"/>
              <w:right w:w="45" w:type="dxa"/>
            </w:tcMar>
            <w:vAlign w:val="bottom"/>
            <w:hideMark/>
          </w:tcPr>
          <w:p w14:paraId="1028C32F" w14:textId="77777777" w:rsidR="00D7118A" w:rsidRPr="00D7118A" w:rsidRDefault="00D7118A" w:rsidP="00D7118A">
            <w:pPr>
              <w:jc w:val="left"/>
              <w:rPr>
                <w:rFonts w:eastAsia="Times New Roman"/>
                <w:sz w:val="18"/>
                <w:szCs w:val="18"/>
              </w:rPr>
            </w:pPr>
            <w:r w:rsidRPr="00D7118A">
              <w:rPr>
                <w:rFonts w:eastAsia="Times New Roman"/>
                <w:sz w:val="18"/>
                <w:szCs w:val="18"/>
              </w:rPr>
              <w:t>cost-per-transaction_LogReturn</w:t>
            </w:r>
          </w:p>
        </w:tc>
        <w:tc>
          <w:tcPr>
            <w:tcW w:w="0" w:type="auto"/>
            <w:tcMar>
              <w:top w:w="30" w:type="dxa"/>
              <w:left w:w="45" w:type="dxa"/>
              <w:bottom w:w="30" w:type="dxa"/>
              <w:right w:w="45" w:type="dxa"/>
            </w:tcMar>
            <w:vAlign w:val="bottom"/>
            <w:hideMark/>
          </w:tcPr>
          <w:p w14:paraId="06D4A3A4" w14:textId="77777777" w:rsidR="00D7118A" w:rsidRPr="00D7118A" w:rsidRDefault="00D7118A" w:rsidP="00D7118A">
            <w:pPr>
              <w:jc w:val="left"/>
              <w:rPr>
                <w:rFonts w:eastAsia="Times New Roman"/>
                <w:sz w:val="18"/>
                <w:szCs w:val="18"/>
              </w:rPr>
            </w:pPr>
            <w:r w:rsidRPr="00D7118A">
              <w:rPr>
                <w:rFonts w:eastAsia="Times New Roman"/>
                <w:sz w:val="18"/>
                <w:szCs w:val="18"/>
              </w:rPr>
              <w:t>-7.127</w:t>
            </w:r>
          </w:p>
        </w:tc>
        <w:tc>
          <w:tcPr>
            <w:tcW w:w="0" w:type="auto"/>
            <w:tcMar>
              <w:top w:w="30" w:type="dxa"/>
              <w:left w:w="45" w:type="dxa"/>
              <w:bottom w:w="30" w:type="dxa"/>
              <w:right w:w="45" w:type="dxa"/>
            </w:tcMar>
            <w:vAlign w:val="bottom"/>
            <w:hideMark/>
          </w:tcPr>
          <w:p w14:paraId="26967B95" w14:textId="02B0D1E9"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0196500F" w14:textId="77777777" w:rsidTr="00D7118A">
        <w:trPr>
          <w:trHeight w:val="297"/>
          <w:tblCellSpacing w:w="0" w:type="dxa"/>
        </w:trPr>
        <w:tc>
          <w:tcPr>
            <w:tcW w:w="0" w:type="auto"/>
            <w:tcMar>
              <w:top w:w="30" w:type="dxa"/>
              <w:left w:w="45" w:type="dxa"/>
              <w:bottom w:w="30" w:type="dxa"/>
              <w:right w:w="45" w:type="dxa"/>
            </w:tcMar>
            <w:vAlign w:val="bottom"/>
            <w:hideMark/>
          </w:tcPr>
          <w:p w14:paraId="586C3579" w14:textId="77777777" w:rsidR="00D7118A" w:rsidRPr="00D7118A" w:rsidRDefault="00D7118A" w:rsidP="00D7118A">
            <w:pPr>
              <w:jc w:val="left"/>
              <w:rPr>
                <w:rFonts w:eastAsia="Times New Roman"/>
                <w:sz w:val="18"/>
                <w:szCs w:val="18"/>
              </w:rPr>
            </w:pPr>
            <w:r w:rsidRPr="00D7118A">
              <w:rPr>
                <w:rFonts w:eastAsia="Times New Roman"/>
                <w:sz w:val="18"/>
                <w:szCs w:val="18"/>
              </w:rPr>
              <w:t>gbp_usd_Price_LogReturn</w:t>
            </w:r>
          </w:p>
        </w:tc>
        <w:tc>
          <w:tcPr>
            <w:tcW w:w="0" w:type="auto"/>
            <w:tcMar>
              <w:top w:w="30" w:type="dxa"/>
              <w:left w:w="45" w:type="dxa"/>
              <w:bottom w:w="30" w:type="dxa"/>
              <w:right w:w="45" w:type="dxa"/>
            </w:tcMar>
            <w:vAlign w:val="bottom"/>
            <w:hideMark/>
          </w:tcPr>
          <w:p w14:paraId="4A4C4B2F" w14:textId="77777777" w:rsidR="00D7118A" w:rsidRPr="00D7118A" w:rsidRDefault="00D7118A" w:rsidP="00D7118A">
            <w:pPr>
              <w:jc w:val="left"/>
              <w:rPr>
                <w:rFonts w:eastAsia="Times New Roman"/>
                <w:sz w:val="18"/>
                <w:szCs w:val="18"/>
              </w:rPr>
            </w:pPr>
            <w:r w:rsidRPr="00D7118A">
              <w:rPr>
                <w:rFonts w:eastAsia="Times New Roman"/>
                <w:sz w:val="18"/>
                <w:szCs w:val="18"/>
              </w:rPr>
              <w:t>-12.770</w:t>
            </w:r>
          </w:p>
        </w:tc>
        <w:tc>
          <w:tcPr>
            <w:tcW w:w="0" w:type="auto"/>
            <w:tcMar>
              <w:top w:w="30" w:type="dxa"/>
              <w:left w:w="45" w:type="dxa"/>
              <w:bottom w:w="30" w:type="dxa"/>
              <w:right w:w="45" w:type="dxa"/>
            </w:tcMar>
            <w:vAlign w:val="bottom"/>
            <w:hideMark/>
          </w:tcPr>
          <w:p w14:paraId="6BED16F3" w14:textId="54718C2B"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593DD21C" w14:textId="77777777" w:rsidTr="00D7118A">
        <w:trPr>
          <w:trHeight w:val="297"/>
          <w:tblCellSpacing w:w="0" w:type="dxa"/>
        </w:trPr>
        <w:tc>
          <w:tcPr>
            <w:tcW w:w="0" w:type="auto"/>
            <w:tcMar>
              <w:top w:w="30" w:type="dxa"/>
              <w:left w:w="45" w:type="dxa"/>
              <w:bottom w:w="30" w:type="dxa"/>
              <w:right w:w="45" w:type="dxa"/>
            </w:tcMar>
            <w:vAlign w:val="bottom"/>
            <w:hideMark/>
          </w:tcPr>
          <w:p w14:paraId="7E89F296" w14:textId="77777777" w:rsidR="00D7118A" w:rsidRPr="00D7118A" w:rsidRDefault="00D7118A" w:rsidP="00D7118A">
            <w:pPr>
              <w:jc w:val="left"/>
              <w:rPr>
                <w:rFonts w:eastAsia="Times New Roman"/>
                <w:sz w:val="18"/>
                <w:szCs w:val="18"/>
              </w:rPr>
            </w:pPr>
            <w:r w:rsidRPr="00D7118A">
              <w:rPr>
                <w:rFonts w:eastAsia="Times New Roman"/>
                <w:sz w:val="18"/>
                <w:szCs w:val="18"/>
              </w:rPr>
              <w:t>gold_Price_LogReturn</w:t>
            </w:r>
          </w:p>
        </w:tc>
        <w:tc>
          <w:tcPr>
            <w:tcW w:w="0" w:type="auto"/>
            <w:tcMar>
              <w:top w:w="30" w:type="dxa"/>
              <w:left w:w="45" w:type="dxa"/>
              <w:bottom w:w="30" w:type="dxa"/>
              <w:right w:w="45" w:type="dxa"/>
            </w:tcMar>
            <w:vAlign w:val="bottom"/>
            <w:hideMark/>
          </w:tcPr>
          <w:p w14:paraId="0D2C6BF8" w14:textId="77777777" w:rsidR="00D7118A" w:rsidRPr="00D7118A" w:rsidRDefault="00D7118A" w:rsidP="00D7118A">
            <w:pPr>
              <w:jc w:val="left"/>
              <w:rPr>
                <w:rFonts w:eastAsia="Times New Roman"/>
                <w:sz w:val="18"/>
                <w:szCs w:val="18"/>
              </w:rPr>
            </w:pPr>
            <w:r w:rsidRPr="00D7118A">
              <w:rPr>
                <w:rFonts w:eastAsia="Times New Roman"/>
                <w:sz w:val="18"/>
                <w:szCs w:val="18"/>
              </w:rPr>
              <w:t>-7.719</w:t>
            </w:r>
          </w:p>
        </w:tc>
        <w:tc>
          <w:tcPr>
            <w:tcW w:w="0" w:type="auto"/>
            <w:tcMar>
              <w:top w:w="30" w:type="dxa"/>
              <w:left w:w="45" w:type="dxa"/>
              <w:bottom w:w="30" w:type="dxa"/>
              <w:right w:w="45" w:type="dxa"/>
            </w:tcMar>
            <w:vAlign w:val="bottom"/>
            <w:hideMark/>
          </w:tcPr>
          <w:p w14:paraId="7C36B154" w14:textId="231B3421"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5FD48C33" w14:textId="77777777" w:rsidTr="00D7118A">
        <w:trPr>
          <w:trHeight w:val="297"/>
          <w:tblCellSpacing w:w="0" w:type="dxa"/>
        </w:trPr>
        <w:tc>
          <w:tcPr>
            <w:tcW w:w="0" w:type="auto"/>
            <w:tcMar>
              <w:top w:w="30" w:type="dxa"/>
              <w:left w:w="45" w:type="dxa"/>
              <w:bottom w:w="30" w:type="dxa"/>
              <w:right w:w="45" w:type="dxa"/>
            </w:tcMar>
            <w:vAlign w:val="bottom"/>
            <w:hideMark/>
          </w:tcPr>
          <w:p w14:paraId="33B259E9" w14:textId="77777777" w:rsidR="00D7118A" w:rsidRPr="00D7118A" w:rsidRDefault="00D7118A" w:rsidP="00D7118A">
            <w:pPr>
              <w:jc w:val="left"/>
              <w:rPr>
                <w:rFonts w:eastAsia="Times New Roman"/>
                <w:sz w:val="18"/>
                <w:szCs w:val="18"/>
              </w:rPr>
            </w:pPr>
            <w:r w:rsidRPr="00D7118A">
              <w:rPr>
                <w:rFonts w:eastAsia="Times New Roman"/>
                <w:sz w:val="18"/>
                <w:szCs w:val="18"/>
              </w:rPr>
              <w:t>market-cap_LogReturn</w:t>
            </w:r>
          </w:p>
        </w:tc>
        <w:tc>
          <w:tcPr>
            <w:tcW w:w="0" w:type="auto"/>
            <w:tcMar>
              <w:top w:w="30" w:type="dxa"/>
              <w:left w:w="45" w:type="dxa"/>
              <w:bottom w:w="30" w:type="dxa"/>
              <w:right w:w="45" w:type="dxa"/>
            </w:tcMar>
            <w:vAlign w:val="bottom"/>
            <w:hideMark/>
          </w:tcPr>
          <w:p w14:paraId="5C2FFC09" w14:textId="77777777" w:rsidR="00D7118A" w:rsidRPr="00D7118A" w:rsidRDefault="00D7118A" w:rsidP="00D7118A">
            <w:pPr>
              <w:jc w:val="left"/>
              <w:rPr>
                <w:rFonts w:eastAsia="Times New Roman"/>
                <w:sz w:val="18"/>
                <w:szCs w:val="18"/>
              </w:rPr>
            </w:pPr>
            <w:r w:rsidRPr="00D7118A">
              <w:rPr>
                <w:rFonts w:eastAsia="Times New Roman"/>
                <w:sz w:val="18"/>
                <w:szCs w:val="18"/>
              </w:rPr>
              <w:t>-9.235</w:t>
            </w:r>
          </w:p>
        </w:tc>
        <w:tc>
          <w:tcPr>
            <w:tcW w:w="0" w:type="auto"/>
            <w:tcMar>
              <w:top w:w="30" w:type="dxa"/>
              <w:left w:w="45" w:type="dxa"/>
              <w:bottom w:w="30" w:type="dxa"/>
              <w:right w:w="45" w:type="dxa"/>
            </w:tcMar>
            <w:vAlign w:val="bottom"/>
            <w:hideMark/>
          </w:tcPr>
          <w:p w14:paraId="37E4CE8B" w14:textId="65AB8CAF"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5BD10865" w14:textId="77777777" w:rsidTr="00D7118A">
        <w:trPr>
          <w:trHeight w:val="297"/>
          <w:tblCellSpacing w:w="0" w:type="dxa"/>
        </w:trPr>
        <w:tc>
          <w:tcPr>
            <w:tcW w:w="0" w:type="auto"/>
            <w:tcMar>
              <w:top w:w="30" w:type="dxa"/>
              <w:left w:w="45" w:type="dxa"/>
              <w:bottom w:w="30" w:type="dxa"/>
              <w:right w:w="45" w:type="dxa"/>
            </w:tcMar>
            <w:vAlign w:val="bottom"/>
            <w:hideMark/>
          </w:tcPr>
          <w:p w14:paraId="78137B55" w14:textId="77777777" w:rsidR="00D7118A" w:rsidRPr="00D7118A" w:rsidRDefault="00D7118A" w:rsidP="00D7118A">
            <w:pPr>
              <w:jc w:val="left"/>
              <w:rPr>
                <w:rFonts w:eastAsia="Times New Roman"/>
                <w:sz w:val="18"/>
                <w:szCs w:val="18"/>
              </w:rPr>
            </w:pPr>
            <w:r w:rsidRPr="00D7118A">
              <w:rPr>
                <w:rFonts w:eastAsia="Times New Roman"/>
                <w:sz w:val="18"/>
                <w:szCs w:val="18"/>
              </w:rPr>
              <w:t>mempool-count_LogReturn</w:t>
            </w:r>
          </w:p>
        </w:tc>
        <w:tc>
          <w:tcPr>
            <w:tcW w:w="0" w:type="auto"/>
            <w:tcMar>
              <w:top w:w="30" w:type="dxa"/>
              <w:left w:w="45" w:type="dxa"/>
              <w:bottom w:w="30" w:type="dxa"/>
              <w:right w:w="45" w:type="dxa"/>
            </w:tcMar>
            <w:vAlign w:val="bottom"/>
            <w:hideMark/>
          </w:tcPr>
          <w:p w14:paraId="1E6F60EB" w14:textId="77777777" w:rsidR="00D7118A" w:rsidRPr="00D7118A" w:rsidRDefault="00D7118A" w:rsidP="00D7118A">
            <w:pPr>
              <w:jc w:val="left"/>
              <w:rPr>
                <w:rFonts w:eastAsia="Times New Roman"/>
                <w:sz w:val="18"/>
                <w:szCs w:val="18"/>
              </w:rPr>
            </w:pPr>
            <w:r w:rsidRPr="00D7118A">
              <w:rPr>
                <w:rFonts w:eastAsia="Times New Roman"/>
                <w:sz w:val="18"/>
                <w:szCs w:val="18"/>
              </w:rPr>
              <w:t>-10.554</w:t>
            </w:r>
          </w:p>
        </w:tc>
        <w:tc>
          <w:tcPr>
            <w:tcW w:w="0" w:type="auto"/>
            <w:tcMar>
              <w:top w:w="30" w:type="dxa"/>
              <w:left w:w="45" w:type="dxa"/>
              <w:bottom w:w="30" w:type="dxa"/>
              <w:right w:w="45" w:type="dxa"/>
            </w:tcMar>
            <w:vAlign w:val="bottom"/>
            <w:hideMark/>
          </w:tcPr>
          <w:p w14:paraId="31E5E6B9" w14:textId="01410658"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7D27552B" w14:textId="77777777" w:rsidTr="00D7118A">
        <w:trPr>
          <w:trHeight w:val="297"/>
          <w:tblCellSpacing w:w="0" w:type="dxa"/>
        </w:trPr>
        <w:tc>
          <w:tcPr>
            <w:tcW w:w="0" w:type="auto"/>
            <w:tcMar>
              <w:top w:w="30" w:type="dxa"/>
              <w:left w:w="45" w:type="dxa"/>
              <w:bottom w:w="30" w:type="dxa"/>
              <w:right w:w="45" w:type="dxa"/>
            </w:tcMar>
            <w:vAlign w:val="bottom"/>
            <w:hideMark/>
          </w:tcPr>
          <w:p w14:paraId="7D3BE593" w14:textId="77777777" w:rsidR="00D7118A" w:rsidRPr="00D7118A" w:rsidRDefault="00D7118A" w:rsidP="00D7118A">
            <w:pPr>
              <w:jc w:val="left"/>
              <w:rPr>
                <w:rFonts w:eastAsia="Times New Roman"/>
                <w:sz w:val="18"/>
                <w:szCs w:val="18"/>
              </w:rPr>
            </w:pPr>
            <w:r w:rsidRPr="00D7118A">
              <w:rPr>
                <w:rFonts w:eastAsia="Times New Roman"/>
                <w:sz w:val="18"/>
                <w:szCs w:val="18"/>
              </w:rPr>
              <w:t>mempool-size_LogReturn</w:t>
            </w:r>
          </w:p>
        </w:tc>
        <w:tc>
          <w:tcPr>
            <w:tcW w:w="0" w:type="auto"/>
            <w:tcMar>
              <w:top w:w="30" w:type="dxa"/>
              <w:left w:w="45" w:type="dxa"/>
              <w:bottom w:w="30" w:type="dxa"/>
              <w:right w:w="45" w:type="dxa"/>
            </w:tcMar>
            <w:vAlign w:val="bottom"/>
            <w:hideMark/>
          </w:tcPr>
          <w:p w14:paraId="7DE34544" w14:textId="77777777" w:rsidR="00D7118A" w:rsidRPr="00D7118A" w:rsidRDefault="00D7118A" w:rsidP="00D7118A">
            <w:pPr>
              <w:jc w:val="left"/>
              <w:rPr>
                <w:rFonts w:eastAsia="Times New Roman"/>
                <w:sz w:val="18"/>
                <w:szCs w:val="18"/>
              </w:rPr>
            </w:pPr>
            <w:r w:rsidRPr="00D7118A">
              <w:rPr>
                <w:rFonts w:eastAsia="Times New Roman"/>
                <w:sz w:val="18"/>
                <w:szCs w:val="18"/>
              </w:rPr>
              <w:t>-10.918</w:t>
            </w:r>
          </w:p>
        </w:tc>
        <w:tc>
          <w:tcPr>
            <w:tcW w:w="0" w:type="auto"/>
            <w:tcMar>
              <w:top w:w="30" w:type="dxa"/>
              <w:left w:w="45" w:type="dxa"/>
              <w:bottom w:w="30" w:type="dxa"/>
              <w:right w:w="45" w:type="dxa"/>
            </w:tcMar>
            <w:vAlign w:val="bottom"/>
            <w:hideMark/>
          </w:tcPr>
          <w:p w14:paraId="12E52E21" w14:textId="369D1F9B"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256904A3" w14:textId="77777777" w:rsidTr="00D7118A">
        <w:trPr>
          <w:trHeight w:val="297"/>
          <w:tblCellSpacing w:w="0" w:type="dxa"/>
        </w:trPr>
        <w:tc>
          <w:tcPr>
            <w:tcW w:w="0" w:type="auto"/>
            <w:tcMar>
              <w:top w:w="30" w:type="dxa"/>
              <w:left w:w="45" w:type="dxa"/>
              <w:bottom w:w="30" w:type="dxa"/>
              <w:right w:w="45" w:type="dxa"/>
            </w:tcMar>
            <w:vAlign w:val="bottom"/>
            <w:hideMark/>
          </w:tcPr>
          <w:p w14:paraId="68FB40C3" w14:textId="77777777" w:rsidR="00D7118A" w:rsidRPr="00D7118A" w:rsidRDefault="00D7118A" w:rsidP="00D7118A">
            <w:pPr>
              <w:jc w:val="left"/>
              <w:rPr>
                <w:rFonts w:eastAsia="Times New Roman"/>
                <w:sz w:val="18"/>
                <w:szCs w:val="18"/>
              </w:rPr>
            </w:pPr>
            <w:r w:rsidRPr="00D7118A">
              <w:rPr>
                <w:rFonts w:eastAsia="Times New Roman"/>
                <w:sz w:val="18"/>
                <w:szCs w:val="18"/>
              </w:rPr>
              <w:t>mvrv_LogReturn</w:t>
            </w:r>
          </w:p>
        </w:tc>
        <w:tc>
          <w:tcPr>
            <w:tcW w:w="0" w:type="auto"/>
            <w:tcMar>
              <w:top w:w="30" w:type="dxa"/>
              <w:left w:w="45" w:type="dxa"/>
              <w:bottom w:w="30" w:type="dxa"/>
              <w:right w:w="45" w:type="dxa"/>
            </w:tcMar>
            <w:vAlign w:val="bottom"/>
            <w:hideMark/>
          </w:tcPr>
          <w:p w14:paraId="09F079A5" w14:textId="77777777" w:rsidR="00D7118A" w:rsidRPr="00D7118A" w:rsidRDefault="00D7118A" w:rsidP="00D7118A">
            <w:pPr>
              <w:jc w:val="left"/>
              <w:rPr>
                <w:rFonts w:eastAsia="Times New Roman"/>
                <w:sz w:val="18"/>
                <w:szCs w:val="18"/>
              </w:rPr>
            </w:pPr>
            <w:r w:rsidRPr="00D7118A">
              <w:rPr>
                <w:rFonts w:eastAsia="Times New Roman"/>
                <w:sz w:val="18"/>
                <w:szCs w:val="18"/>
              </w:rPr>
              <w:t>-36.569</w:t>
            </w:r>
          </w:p>
        </w:tc>
        <w:tc>
          <w:tcPr>
            <w:tcW w:w="0" w:type="auto"/>
            <w:tcMar>
              <w:top w:w="30" w:type="dxa"/>
              <w:left w:w="45" w:type="dxa"/>
              <w:bottom w:w="30" w:type="dxa"/>
              <w:right w:w="45" w:type="dxa"/>
            </w:tcMar>
            <w:vAlign w:val="bottom"/>
            <w:hideMark/>
          </w:tcPr>
          <w:p w14:paraId="69776BA2" w14:textId="44D25BA5"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0604CB8F" w14:textId="77777777" w:rsidTr="00D7118A">
        <w:trPr>
          <w:trHeight w:val="297"/>
          <w:tblCellSpacing w:w="0" w:type="dxa"/>
        </w:trPr>
        <w:tc>
          <w:tcPr>
            <w:tcW w:w="0" w:type="auto"/>
            <w:tcMar>
              <w:top w:w="30" w:type="dxa"/>
              <w:left w:w="45" w:type="dxa"/>
              <w:bottom w:w="30" w:type="dxa"/>
              <w:right w:w="45" w:type="dxa"/>
            </w:tcMar>
            <w:vAlign w:val="bottom"/>
            <w:hideMark/>
          </w:tcPr>
          <w:p w14:paraId="48E3B270" w14:textId="77777777" w:rsidR="00D7118A" w:rsidRPr="00D7118A" w:rsidRDefault="00D7118A" w:rsidP="00D7118A">
            <w:pPr>
              <w:jc w:val="left"/>
              <w:rPr>
                <w:rFonts w:eastAsia="Times New Roman"/>
                <w:sz w:val="18"/>
                <w:szCs w:val="18"/>
              </w:rPr>
            </w:pPr>
            <w:r w:rsidRPr="00D7118A">
              <w:rPr>
                <w:rFonts w:eastAsia="Times New Roman"/>
                <w:sz w:val="18"/>
                <w:szCs w:val="18"/>
              </w:rPr>
              <w:t>nvts_LogReturn</w:t>
            </w:r>
          </w:p>
        </w:tc>
        <w:tc>
          <w:tcPr>
            <w:tcW w:w="0" w:type="auto"/>
            <w:tcMar>
              <w:top w:w="30" w:type="dxa"/>
              <w:left w:w="45" w:type="dxa"/>
              <w:bottom w:w="30" w:type="dxa"/>
              <w:right w:w="45" w:type="dxa"/>
            </w:tcMar>
            <w:vAlign w:val="bottom"/>
            <w:hideMark/>
          </w:tcPr>
          <w:p w14:paraId="624148A1" w14:textId="77777777" w:rsidR="00D7118A" w:rsidRPr="00D7118A" w:rsidRDefault="00D7118A" w:rsidP="00D7118A">
            <w:pPr>
              <w:jc w:val="left"/>
              <w:rPr>
                <w:rFonts w:eastAsia="Times New Roman"/>
                <w:sz w:val="18"/>
                <w:szCs w:val="18"/>
              </w:rPr>
            </w:pPr>
            <w:r w:rsidRPr="00D7118A">
              <w:rPr>
                <w:rFonts w:eastAsia="Times New Roman"/>
                <w:sz w:val="18"/>
                <w:szCs w:val="18"/>
              </w:rPr>
              <w:t>-34.029</w:t>
            </w:r>
          </w:p>
        </w:tc>
        <w:tc>
          <w:tcPr>
            <w:tcW w:w="0" w:type="auto"/>
            <w:tcMar>
              <w:top w:w="30" w:type="dxa"/>
              <w:left w:w="45" w:type="dxa"/>
              <w:bottom w:w="30" w:type="dxa"/>
              <w:right w:w="45" w:type="dxa"/>
            </w:tcMar>
            <w:vAlign w:val="bottom"/>
            <w:hideMark/>
          </w:tcPr>
          <w:p w14:paraId="7D8C2F70" w14:textId="5512A22E" w:rsidR="00D7118A" w:rsidRPr="00D7118A" w:rsidRDefault="00D7118A" w:rsidP="00D7118A">
            <w:pPr>
              <w:jc w:val="left"/>
              <w:rPr>
                <w:rFonts w:eastAsia="Times New Roman"/>
                <w:sz w:val="18"/>
                <w:szCs w:val="18"/>
              </w:rPr>
            </w:pPr>
            <w:r w:rsidRPr="00D7118A">
              <w:rPr>
                <w:rFonts w:eastAsia="Times New Roman"/>
                <w:sz w:val="18"/>
                <w:szCs w:val="18"/>
              </w:rPr>
              <w:t>0.000</w:t>
            </w:r>
            <w:r w:rsidR="00A92CDF">
              <w:rPr>
                <w:rFonts w:eastAsia="Times New Roman"/>
                <w:sz w:val="18"/>
                <w:szCs w:val="18"/>
              </w:rPr>
              <w:t>***</w:t>
            </w:r>
          </w:p>
        </w:tc>
      </w:tr>
      <w:tr w:rsidR="00A92CDF" w:rsidRPr="00D7118A" w14:paraId="2B998511" w14:textId="77777777" w:rsidTr="00D7118A">
        <w:trPr>
          <w:trHeight w:val="297"/>
          <w:tblCellSpacing w:w="0" w:type="dxa"/>
        </w:trPr>
        <w:tc>
          <w:tcPr>
            <w:tcW w:w="0" w:type="auto"/>
            <w:tcBorders>
              <w:bottom w:val="single" w:sz="6" w:space="0" w:color="000000"/>
            </w:tcBorders>
            <w:tcMar>
              <w:top w:w="30" w:type="dxa"/>
              <w:left w:w="45" w:type="dxa"/>
              <w:bottom w:w="30" w:type="dxa"/>
              <w:right w:w="45" w:type="dxa"/>
            </w:tcMar>
            <w:vAlign w:val="bottom"/>
            <w:hideMark/>
          </w:tcPr>
          <w:p w14:paraId="0101E7C6" w14:textId="77777777" w:rsidR="00D7118A" w:rsidRPr="00D7118A" w:rsidRDefault="00D7118A" w:rsidP="00D7118A">
            <w:pPr>
              <w:jc w:val="left"/>
              <w:rPr>
                <w:rFonts w:eastAsia="Times New Roman"/>
                <w:sz w:val="18"/>
                <w:szCs w:val="18"/>
              </w:rPr>
            </w:pPr>
            <w:r w:rsidRPr="00D7118A">
              <w:rPr>
                <w:rFonts w:eastAsia="Times New Roman"/>
                <w:sz w:val="18"/>
                <w:szCs w:val="18"/>
              </w:rPr>
              <w:t>utxo-count_LogReturn</w:t>
            </w:r>
          </w:p>
        </w:tc>
        <w:tc>
          <w:tcPr>
            <w:tcW w:w="0" w:type="auto"/>
            <w:tcBorders>
              <w:bottom w:val="single" w:sz="6" w:space="0" w:color="000000"/>
            </w:tcBorders>
            <w:tcMar>
              <w:top w:w="30" w:type="dxa"/>
              <w:left w:w="45" w:type="dxa"/>
              <w:bottom w:w="30" w:type="dxa"/>
              <w:right w:w="45" w:type="dxa"/>
            </w:tcMar>
            <w:vAlign w:val="bottom"/>
            <w:hideMark/>
          </w:tcPr>
          <w:p w14:paraId="41253A99" w14:textId="77777777" w:rsidR="00D7118A" w:rsidRPr="00D7118A" w:rsidRDefault="00D7118A" w:rsidP="00D7118A">
            <w:pPr>
              <w:jc w:val="left"/>
              <w:rPr>
                <w:rFonts w:eastAsia="Times New Roman"/>
                <w:sz w:val="18"/>
                <w:szCs w:val="18"/>
              </w:rPr>
            </w:pPr>
            <w:r w:rsidRPr="00D7118A">
              <w:rPr>
                <w:rFonts w:eastAsia="Times New Roman"/>
                <w:sz w:val="18"/>
                <w:szCs w:val="18"/>
              </w:rPr>
              <w:t>-3.331</w:t>
            </w:r>
          </w:p>
        </w:tc>
        <w:tc>
          <w:tcPr>
            <w:tcW w:w="0" w:type="auto"/>
            <w:tcBorders>
              <w:bottom w:val="single" w:sz="6" w:space="0" w:color="000000"/>
            </w:tcBorders>
            <w:tcMar>
              <w:top w:w="30" w:type="dxa"/>
              <w:left w:w="45" w:type="dxa"/>
              <w:bottom w:w="30" w:type="dxa"/>
              <w:right w:w="45" w:type="dxa"/>
            </w:tcMar>
            <w:vAlign w:val="bottom"/>
            <w:hideMark/>
          </w:tcPr>
          <w:p w14:paraId="4C45C4BE" w14:textId="4CA8B4C8" w:rsidR="00D7118A" w:rsidRPr="00D7118A" w:rsidRDefault="00D7118A" w:rsidP="00D7118A">
            <w:pPr>
              <w:jc w:val="left"/>
              <w:rPr>
                <w:rFonts w:eastAsia="Times New Roman"/>
                <w:sz w:val="18"/>
                <w:szCs w:val="18"/>
              </w:rPr>
            </w:pPr>
            <w:r w:rsidRPr="00D7118A">
              <w:rPr>
                <w:rFonts w:eastAsia="Times New Roman"/>
                <w:sz w:val="18"/>
                <w:szCs w:val="18"/>
              </w:rPr>
              <w:t>0.014</w:t>
            </w:r>
            <w:r w:rsidR="00A92CDF">
              <w:rPr>
                <w:rFonts w:eastAsia="Times New Roman"/>
                <w:sz w:val="18"/>
                <w:szCs w:val="18"/>
              </w:rPr>
              <w:t>**</w:t>
            </w:r>
          </w:p>
        </w:tc>
      </w:tr>
      <w:tr w:rsidR="00D7118A" w:rsidRPr="00D7118A" w14:paraId="0339AC05" w14:textId="77777777" w:rsidTr="00D7118A">
        <w:trPr>
          <w:trHeight w:val="297"/>
          <w:tblCellSpacing w:w="0" w:type="dxa"/>
        </w:trPr>
        <w:tc>
          <w:tcPr>
            <w:tcW w:w="0" w:type="auto"/>
            <w:gridSpan w:val="3"/>
            <w:tcMar>
              <w:top w:w="30" w:type="dxa"/>
              <w:left w:w="45" w:type="dxa"/>
              <w:bottom w:w="30" w:type="dxa"/>
              <w:right w:w="45" w:type="dxa"/>
            </w:tcMar>
            <w:vAlign w:val="bottom"/>
            <w:hideMark/>
          </w:tcPr>
          <w:p w14:paraId="3B92A110" w14:textId="05539074" w:rsidR="00D7118A" w:rsidRPr="00D7118A" w:rsidRDefault="00D7118A" w:rsidP="00D7118A">
            <w:pPr>
              <w:jc w:val="left"/>
              <w:rPr>
                <w:rFonts w:eastAsia="Times New Roman"/>
                <w:sz w:val="18"/>
                <w:szCs w:val="18"/>
              </w:rPr>
            </w:pPr>
            <w:r w:rsidRPr="00D7118A">
              <w:rPr>
                <w:rFonts w:eastAsia="Times New Roman"/>
                <w:sz w:val="18"/>
                <w:szCs w:val="18"/>
              </w:rPr>
              <w:t xml:space="preserve">*** indicates </w:t>
            </w:r>
            <w:r w:rsidR="00352B4F">
              <w:rPr>
                <w:rFonts w:eastAsia="Times New Roman"/>
                <w:sz w:val="18"/>
                <w:szCs w:val="18"/>
              </w:rPr>
              <w:t xml:space="preserve">the </w:t>
            </w:r>
            <w:r w:rsidR="00502161">
              <w:rPr>
                <w:rFonts w:eastAsia="Times New Roman"/>
                <w:sz w:val="18"/>
                <w:szCs w:val="18"/>
              </w:rPr>
              <w:t>0.01</w:t>
            </w:r>
            <w:r w:rsidRPr="00D7118A">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00352B4F">
              <w:rPr>
                <w:rFonts w:eastAsia="Times New Roman"/>
                <w:sz w:val="18"/>
                <w:szCs w:val="18"/>
              </w:rPr>
              <w:t xml:space="preserve"> and</w:t>
            </w:r>
            <w:r w:rsidRPr="00D7118A">
              <w:rPr>
                <w:rFonts w:eastAsia="Times New Roman"/>
                <w:sz w:val="18"/>
                <w:szCs w:val="18"/>
              </w:rPr>
              <w:t xml:space="preserve"> ** indicates </w:t>
            </w:r>
            <w:r w:rsidR="00352B4F">
              <w:rPr>
                <w:rFonts w:eastAsia="Times New Roman"/>
                <w:sz w:val="18"/>
                <w:szCs w:val="18"/>
              </w:rPr>
              <w:t xml:space="preserve">the </w:t>
            </w:r>
            <w:r w:rsidR="00502161">
              <w:rPr>
                <w:rFonts w:eastAsia="Times New Roman"/>
                <w:sz w:val="18"/>
                <w:szCs w:val="18"/>
              </w:rPr>
              <w:t>0.05</w:t>
            </w:r>
            <w:r w:rsidRPr="00D7118A">
              <w:rPr>
                <w:rFonts w:eastAsia="Times New Roman"/>
                <w:sz w:val="18"/>
                <w:szCs w:val="18"/>
              </w:rPr>
              <w:t xml:space="preserve"> </w:t>
            </w:r>
            <w:r w:rsidR="00582CE7" w:rsidRPr="00850FAF">
              <w:rPr>
                <w:rFonts w:eastAsia="Times New Roman"/>
                <w:sz w:val="18"/>
                <w:szCs w:val="18"/>
              </w:rPr>
              <w:t>significance</w:t>
            </w:r>
            <w:r w:rsidR="00582CE7">
              <w:rPr>
                <w:rFonts w:eastAsia="Times New Roman"/>
                <w:sz w:val="18"/>
                <w:szCs w:val="18"/>
              </w:rPr>
              <w:t xml:space="preserve"> level</w:t>
            </w:r>
            <w:r w:rsidRPr="00D7118A">
              <w:rPr>
                <w:rFonts w:eastAsia="Times New Roman"/>
                <w:sz w:val="18"/>
                <w:szCs w:val="18"/>
              </w:rPr>
              <w:t xml:space="preserve">. The variables in this table are the variables that were chosen by the </w:t>
            </w:r>
            <w:proofErr w:type="gramStart"/>
            <w:r w:rsidR="00A84F23">
              <w:rPr>
                <w:rFonts w:eastAsia="Times New Roman"/>
                <w:sz w:val="18"/>
                <w:szCs w:val="18"/>
              </w:rPr>
              <w:t>variables</w:t>
            </w:r>
            <w:proofErr w:type="gramEnd"/>
            <w:r w:rsidRPr="00D7118A">
              <w:rPr>
                <w:rFonts w:eastAsia="Times New Roman"/>
                <w:sz w:val="18"/>
                <w:szCs w:val="18"/>
              </w:rPr>
              <w:t xml:space="preserve"> selection algorithm Boruta at least once as the independent variables in the experiments.</w:t>
            </w:r>
          </w:p>
        </w:tc>
      </w:tr>
    </w:tbl>
    <w:p w14:paraId="6B058384" w14:textId="12F395C7" w:rsidR="004E1E3F" w:rsidRDefault="004E1E3F"/>
    <w:p w14:paraId="24FF0999" w14:textId="671FF112" w:rsidR="004E1E3F" w:rsidRDefault="004E1E3F"/>
    <w:p w14:paraId="4F702C1C" w14:textId="1D590F95" w:rsidR="004E1E3F" w:rsidRDefault="004E1E3F"/>
    <w:p w14:paraId="7578D36D" w14:textId="58EBBE20" w:rsidR="008901F6" w:rsidRDefault="008901F6" w:rsidP="008901F6"/>
    <w:tbl>
      <w:tblPr>
        <w:tblW w:w="8543" w:type="dxa"/>
        <w:tblCellSpacing w:w="0" w:type="dxa"/>
        <w:tblCellMar>
          <w:left w:w="0" w:type="dxa"/>
          <w:right w:w="0" w:type="dxa"/>
        </w:tblCellMar>
        <w:tblLook w:val="04A0" w:firstRow="1" w:lastRow="0" w:firstColumn="1" w:lastColumn="0" w:noHBand="0" w:noVBand="1"/>
      </w:tblPr>
      <w:tblGrid>
        <w:gridCol w:w="3244"/>
        <w:gridCol w:w="1943"/>
        <w:gridCol w:w="894"/>
        <w:gridCol w:w="1203"/>
        <w:gridCol w:w="1259"/>
      </w:tblGrid>
      <w:tr w:rsidR="008901F6" w:rsidRPr="008901F6" w14:paraId="3438E625" w14:textId="77777777" w:rsidTr="008901F6">
        <w:trPr>
          <w:trHeight w:val="207"/>
          <w:tblCellSpacing w:w="0" w:type="dxa"/>
        </w:trPr>
        <w:tc>
          <w:tcPr>
            <w:tcW w:w="0" w:type="auto"/>
            <w:gridSpan w:val="5"/>
            <w:tcBorders>
              <w:bottom w:val="single" w:sz="6" w:space="0" w:color="000000"/>
            </w:tcBorders>
            <w:tcMar>
              <w:top w:w="30" w:type="dxa"/>
              <w:left w:w="45" w:type="dxa"/>
              <w:bottom w:w="30" w:type="dxa"/>
              <w:right w:w="45" w:type="dxa"/>
            </w:tcMar>
            <w:vAlign w:val="bottom"/>
            <w:hideMark/>
          </w:tcPr>
          <w:p w14:paraId="0B50C241" w14:textId="7A952FA3" w:rsidR="008901F6" w:rsidRPr="008901F6" w:rsidRDefault="008901F6" w:rsidP="008901F6">
            <w:pPr>
              <w:jc w:val="center"/>
              <w:rPr>
                <w:rFonts w:eastAsia="Times New Roman"/>
                <w:szCs w:val="22"/>
              </w:rPr>
            </w:pPr>
            <w:r w:rsidRPr="008901F6">
              <w:rPr>
                <w:rFonts w:eastAsia="Times New Roman"/>
                <w:szCs w:val="22"/>
              </w:rPr>
              <w:lastRenderedPageBreak/>
              <w:t xml:space="preserve">TableA5: The list of </w:t>
            </w:r>
            <w:r w:rsidR="008A3D5B">
              <w:rPr>
                <w:rFonts w:eastAsia="Times New Roman"/>
                <w:szCs w:val="22"/>
              </w:rPr>
              <w:t xml:space="preserve">the </w:t>
            </w:r>
            <w:r w:rsidRPr="008901F6">
              <w:rPr>
                <w:rFonts w:eastAsia="Times New Roman"/>
                <w:szCs w:val="22"/>
              </w:rPr>
              <w:t>independent variables chosen by Boruta</w:t>
            </w:r>
          </w:p>
        </w:tc>
      </w:tr>
      <w:tr w:rsidR="008901F6" w:rsidRPr="008901F6" w14:paraId="3FFE234C" w14:textId="77777777" w:rsidTr="008901F6">
        <w:trPr>
          <w:trHeight w:val="207"/>
          <w:tblCellSpacing w:w="0" w:type="dxa"/>
        </w:trPr>
        <w:tc>
          <w:tcPr>
            <w:tcW w:w="0" w:type="auto"/>
            <w:tcBorders>
              <w:bottom w:val="single" w:sz="6" w:space="0" w:color="000000"/>
            </w:tcBorders>
            <w:tcMar>
              <w:top w:w="30" w:type="dxa"/>
              <w:left w:w="45" w:type="dxa"/>
              <w:bottom w:w="30" w:type="dxa"/>
              <w:right w:w="45" w:type="dxa"/>
            </w:tcMar>
            <w:vAlign w:val="bottom"/>
            <w:hideMark/>
          </w:tcPr>
          <w:p w14:paraId="05E1EB91" w14:textId="77777777" w:rsidR="008901F6" w:rsidRPr="008901F6" w:rsidRDefault="008901F6" w:rsidP="008901F6">
            <w:pPr>
              <w:jc w:val="left"/>
              <w:rPr>
                <w:rFonts w:eastAsia="Times New Roman"/>
                <w:sz w:val="18"/>
                <w:szCs w:val="18"/>
              </w:rPr>
            </w:pPr>
            <w:r w:rsidRPr="008901F6">
              <w:rPr>
                <w:rFonts w:eastAsia="Times New Roman"/>
                <w:sz w:val="18"/>
                <w:szCs w:val="18"/>
              </w:rPr>
              <w:t>Variables</w:t>
            </w:r>
          </w:p>
        </w:tc>
        <w:tc>
          <w:tcPr>
            <w:tcW w:w="0" w:type="auto"/>
            <w:tcBorders>
              <w:bottom w:val="single" w:sz="6" w:space="0" w:color="000000"/>
            </w:tcBorders>
            <w:tcMar>
              <w:top w:w="30" w:type="dxa"/>
              <w:left w:w="45" w:type="dxa"/>
              <w:bottom w:w="30" w:type="dxa"/>
              <w:right w:w="45" w:type="dxa"/>
            </w:tcMar>
            <w:vAlign w:val="bottom"/>
            <w:hideMark/>
          </w:tcPr>
          <w:p w14:paraId="4716D026" w14:textId="77777777" w:rsidR="008901F6" w:rsidRPr="008901F6" w:rsidRDefault="008901F6" w:rsidP="008901F6">
            <w:pPr>
              <w:jc w:val="left"/>
              <w:rPr>
                <w:rFonts w:eastAsia="Times New Roman"/>
                <w:sz w:val="18"/>
                <w:szCs w:val="18"/>
              </w:rPr>
            </w:pPr>
            <w:r w:rsidRPr="008901F6">
              <w:rPr>
                <w:rFonts w:eastAsia="Times New Roman"/>
                <w:sz w:val="18"/>
                <w:szCs w:val="18"/>
              </w:rPr>
              <w:t>Categories</w:t>
            </w:r>
          </w:p>
        </w:tc>
        <w:tc>
          <w:tcPr>
            <w:tcW w:w="0" w:type="auto"/>
            <w:tcBorders>
              <w:bottom w:val="single" w:sz="6" w:space="0" w:color="000000"/>
            </w:tcBorders>
            <w:tcMar>
              <w:top w:w="30" w:type="dxa"/>
              <w:left w:w="45" w:type="dxa"/>
              <w:bottom w:w="30" w:type="dxa"/>
              <w:right w:w="45" w:type="dxa"/>
            </w:tcMar>
            <w:vAlign w:val="bottom"/>
            <w:hideMark/>
          </w:tcPr>
          <w:p w14:paraId="513C1DAB" w14:textId="77777777" w:rsidR="008901F6" w:rsidRPr="008901F6" w:rsidRDefault="008901F6" w:rsidP="008901F6">
            <w:pPr>
              <w:jc w:val="left"/>
              <w:rPr>
                <w:rFonts w:eastAsia="Times New Roman"/>
                <w:sz w:val="18"/>
                <w:szCs w:val="18"/>
              </w:rPr>
            </w:pPr>
            <w:r w:rsidRPr="008901F6">
              <w:rPr>
                <w:rFonts w:eastAsia="Times New Roman"/>
                <w:sz w:val="18"/>
                <w:szCs w:val="18"/>
              </w:rPr>
              <w:t>End of Day</w:t>
            </w:r>
          </w:p>
        </w:tc>
        <w:tc>
          <w:tcPr>
            <w:tcW w:w="0" w:type="auto"/>
            <w:tcBorders>
              <w:bottom w:val="single" w:sz="6" w:space="0" w:color="000000"/>
            </w:tcBorders>
            <w:tcMar>
              <w:top w:w="30" w:type="dxa"/>
              <w:left w:w="45" w:type="dxa"/>
              <w:bottom w:w="30" w:type="dxa"/>
              <w:right w:w="45" w:type="dxa"/>
            </w:tcMar>
            <w:vAlign w:val="bottom"/>
            <w:hideMark/>
          </w:tcPr>
          <w:p w14:paraId="0A4AF720" w14:textId="77777777" w:rsidR="008901F6" w:rsidRPr="008901F6" w:rsidRDefault="008901F6" w:rsidP="008901F6">
            <w:pPr>
              <w:jc w:val="left"/>
              <w:rPr>
                <w:rFonts w:eastAsia="Times New Roman"/>
                <w:sz w:val="18"/>
                <w:szCs w:val="18"/>
              </w:rPr>
            </w:pPr>
            <w:r w:rsidRPr="008901F6">
              <w:rPr>
                <w:rFonts w:eastAsia="Times New Roman"/>
                <w:sz w:val="18"/>
                <w:szCs w:val="18"/>
              </w:rPr>
              <w:t>Two days ahead</w:t>
            </w:r>
          </w:p>
        </w:tc>
        <w:tc>
          <w:tcPr>
            <w:tcW w:w="0" w:type="auto"/>
            <w:tcBorders>
              <w:bottom w:val="single" w:sz="6" w:space="0" w:color="000000"/>
            </w:tcBorders>
            <w:tcMar>
              <w:top w:w="30" w:type="dxa"/>
              <w:left w:w="45" w:type="dxa"/>
              <w:bottom w:w="30" w:type="dxa"/>
              <w:right w:w="45" w:type="dxa"/>
            </w:tcMar>
            <w:vAlign w:val="bottom"/>
            <w:hideMark/>
          </w:tcPr>
          <w:p w14:paraId="78F73D78" w14:textId="77777777" w:rsidR="008901F6" w:rsidRPr="008901F6" w:rsidRDefault="008901F6" w:rsidP="008901F6">
            <w:pPr>
              <w:jc w:val="left"/>
              <w:rPr>
                <w:rFonts w:eastAsia="Times New Roman"/>
                <w:sz w:val="18"/>
                <w:szCs w:val="18"/>
              </w:rPr>
            </w:pPr>
            <w:r w:rsidRPr="008901F6">
              <w:rPr>
                <w:rFonts w:eastAsia="Times New Roman"/>
                <w:sz w:val="18"/>
                <w:szCs w:val="18"/>
              </w:rPr>
              <w:t>Three days ahead</w:t>
            </w:r>
          </w:p>
        </w:tc>
      </w:tr>
      <w:tr w:rsidR="008901F6" w:rsidRPr="008901F6" w14:paraId="424D9FFC" w14:textId="77777777" w:rsidTr="008901F6">
        <w:trPr>
          <w:trHeight w:val="207"/>
          <w:tblCellSpacing w:w="0" w:type="dxa"/>
        </w:trPr>
        <w:tc>
          <w:tcPr>
            <w:tcW w:w="0" w:type="auto"/>
            <w:tcMar>
              <w:top w:w="30" w:type="dxa"/>
              <w:left w:w="45" w:type="dxa"/>
              <w:bottom w:w="30" w:type="dxa"/>
              <w:right w:w="45" w:type="dxa"/>
            </w:tcMar>
            <w:vAlign w:val="bottom"/>
            <w:hideMark/>
          </w:tcPr>
          <w:p w14:paraId="139CFA72" w14:textId="77777777" w:rsidR="008901F6" w:rsidRPr="008901F6" w:rsidRDefault="008901F6" w:rsidP="008901F6">
            <w:pPr>
              <w:jc w:val="left"/>
              <w:rPr>
                <w:rFonts w:eastAsia="Times New Roman"/>
                <w:sz w:val="18"/>
                <w:szCs w:val="18"/>
              </w:rPr>
            </w:pPr>
            <w:proofErr w:type="spellStart"/>
            <w:r w:rsidRPr="008901F6">
              <w:rPr>
                <w:rFonts w:eastAsia="Times New Roman"/>
                <w:sz w:val="18"/>
                <w:szCs w:val="18"/>
              </w:rPr>
              <w:t>BCH_Price_LogReturn</w:t>
            </w:r>
            <w:proofErr w:type="spellEnd"/>
          </w:p>
        </w:tc>
        <w:tc>
          <w:tcPr>
            <w:tcW w:w="0" w:type="auto"/>
            <w:tcMar>
              <w:top w:w="30" w:type="dxa"/>
              <w:left w:w="45" w:type="dxa"/>
              <w:bottom w:w="30" w:type="dxa"/>
              <w:right w:w="45" w:type="dxa"/>
            </w:tcMar>
            <w:vAlign w:val="bottom"/>
            <w:hideMark/>
          </w:tcPr>
          <w:p w14:paraId="0840A71B"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3357796C"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3DD9EA11"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6BF5731A"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7A4DDA0E" w14:textId="77777777" w:rsidTr="008901F6">
        <w:trPr>
          <w:trHeight w:val="207"/>
          <w:tblCellSpacing w:w="0" w:type="dxa"/>
        </w:trPr>
        <w:tc>
          <w:tcPr>
            <w:tcW w:w="0" w:type="auto"/>
            <w:tcMar>
              <w:top w:w="30" w:type="dxa"/>
              <w:left w:w="45" w:type="dxa"/>
              <w:bottom w:w="30" w:type="dxa"/>
              <w:right w:w="45" w:type="dxa"/>
            </w:tcMar>
            <w:vAlign w:val="bottom"/>
            <w:hideMark/>
          </w:tcPr>
          <w:p w14:paraId="36FF63FC" w14:textId="77777777" w:rsidR="008901F6" w:rsidRPr="008901F6" w:rsidRDefault="008901F6" w:rsidP="008901F6">
            <w:pPr>
              <w:jc w:val="left"/>
              <w:rPr>
                <w:rFonts w:eastAsia="Times New Roman"/>
                <w:sz w:val="18"/>
                <w:szCs w:val="18"/>
              </w:rPr>
            </w:pPr>
            <w:r w:rsidRPr="008901F6">
              <w:rPr>
                <w:rFonts w:eastAsia="Times New Roman"/>
                <w:sz w:val="18"/>
                <w:szCs w:val="18"/>
              </w:rPr>
              <w:t>BCH_Volume_LogReturn</w:t>
            </w:r>
          </w:p>
        </w:tc>
        <w:tc>
          <w:tcPr>
            <w:tcW w:w="0" w:type="auto"/>
            <w:tcMar>
              <w:top w:w="30" w:type="dxa"/>
              <w:left w:w="45" w:type="dxa"/>
              <w:bottom w:w="30" w:type="dxa"/>
              <w:right w:w="45" w:type="dxa"/>
            </w:tcMar>
            <w:vAlign w:val="bottom"/>
            <w:hideMark/>
          </w:tcPr>
          <w:p w14:paraId="7EAB816D"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14912C5C" w14:textId="550C4854" w:rsidR="008901F6" w:rsidRPr="008901F6" w:rsidRDefault="00447FFE" w:rsidP="008901F6">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205F7F58" w14:textId="533FA338" w:rsidR="008901F6" w:rsidRPr="008901F6" w:rsidRDefault="00447FFE" w:rsidP="008901F6">
            <w:pPr>
              <w:jc w:val="left"/>
              <w:rPr>
                <w:rFonts w:eastAsia="Times New Roman"/>
                <w:sz w:val="20"/>
                <w:szCs w:val="20"/>
              </w:rPr>
            </w:pPr>
            <w:r>
              <w:rPr>
                <w:rFonts w:eastAsia="Times New Roman"/>
                <w:sz w:val="20"/>
                <w:szCs w:val="20"/>
              </w:rPr>
              <w:t>-</w:t>
            </w:r>
          </w:p>
        </w:tc>
        <w:tc>
          <w:tcPr>
            <w:tcW w:w="0" w:type="auto"/>
            <w:tcMar>
              <w:top w:w="30" w:type="dxa"/>
              <w:left w:w="45" w:type="dxa"/>
              <w:bottom w:w="30" w:type="dxa"/>
              <w:right w:w="45" w:type="dxa"/>
            </w:tcMar>
            <w:vAlign w:val="bottom"/>
            <w:hideMark/>
          </w:tcPr>
          <w:p w14:paraId="0AA5161C"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2</w:t>
            </w:r>
          </w:p>
        </w:tc>
      </w:tr>
      <w:tr w:rsidR="008901F6" w:rsidRPr="008901F6" w14:paraId="7684BE6C" w14:textId="77777777" w:rsidTr="008901F6">
        <w:trPr>
          <w:trHeight w:val="207"/>
          <w:tblCellSpacing w:w="0" w:type="dxa"/>
        </w:trPr>
        <w:tc>
          <w:tcPr>
            <w:tcW w:w="0" w:type="auto"/>
            <w:tcMar>
              <w:top w:w="30" w:type="dxa"/>
              <w:left w:w="45" w:type="dxa"/>
              <w:bottom w:w="30" w:type="dxa"/>
              <w:right w:w="45" w:type="dxa"/>
            </w:tcMar>
            <w:vAlign w:val="bottom"/>
            <w:hideMark/>
          </w:tcPr>
          <w:p w14:paraId="17B33988" w14:textId="77777777" w:rsidR="008901F6" w:rsidRPr="008901F6" w:rsidRDefault="008901F6" w:rsidP="008901F6">
            <w:pPr>
              <w:jc w:val="left"/>
              <w:rPr>
                <w:rFonts w:eastAsia="Times New Roman"/>
                <w:sz w:val="18"/>
                <w:szCs w:val="18"/>
              </w:rPr>
            </w:pPr>
            <w:r w:rsidRPr="008901F6">
              <w:rPr>
                <w:rFonts w:eastAsia="Times New Roman"/>
                <w:sz w:val="18"/>
                <w:szCs w:val="18"/>
              </w:rPr>
              <w:t>BNB_Price_LogReturn</w:t>
            </w:r>
          </w:p>
        </w:tc>
        <w:tc>
          <w:tcPr>
            <w:tcW w:w="0" w:type="auto"/>
            <w:tcMar>
              <w:top w:w="30" w:type="dxa"/>
              <w:left w:w="45" w:type="dxa"/>
              <w:bottom w:w="30" w:type="dxa"/>
              <w:right w:w="45" w:type="dxa"/>
            </w:tcMar>
            <w:vAlign w:val="bottom"/>
            <w:hideMark/>
          </w:tcPr>
          <w:p w14:paraId="51B2E65B"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573C03A1"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346417C6"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7EF0CA10"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0008D725" w14:textId="77777777" w:rsidTr="008901F6">
        <w:trPr>
          <w:trHeight w:val="207"/>
          <w:tblCellSpacing w:w="0" w:type="dxa"/>
        </w:trPr>
        <w:tc>
          <w:tcPr>
            <w:tcW w:w="0" w:type="auto"/>
            <w:tcMar>
              <w:top w:w="30" w:type="dxa"/>
              <w:left w:w="45" w:type="dxa"/>
              <w:bottom w:w="30" w:type="dxa"/>
              <w:right w:w="45" w:type="dxa"/>
            </w:tcMar>
            <w:vAlign w:val="bottom"/>
            <w:hideMark/>
          </w:tcPr>
          <w:p w14:paraId="5D8A23C1" w14:textId="77777777" w:rsidR="008901F6" w:rsidRPr="008901F6" w:rsidRDefault="008901F6" w:rsidP="008901F6">
            <w:pPr>
              <w:jc w:val="left"/>
              <w:rPr>
                <w:rFonts w:eastAsia="Times New Roman"/>
                <w:sz w:val="18"/>
                <w:szCs w:val="18"/>
              </w:rPr>
            </w:pPr>
            <w:r w:rsidRPr="008901F6">
              <w:rPr>
                <w:rFonts w:eastAsia="Times New Roman"/>
                <w:sz w:val="18"/>
                <w:szCs w:val="18"/>
              </w:rPr>
              <w:t>EOS_Price_LogReturn</w:t>
            </w:r>
          </w:p>
        </w:tc>
        <w:tc>
          <w:tcPr>
            <w:tcW w:w="0" w:type="auto"/>
            <w:tcMar>
              <w:top w:w="30" w:type="dxa"/>
              <w:left w:w="45" w:type="dxa"/>
              <w:bottom w:w="30" w:type="dxa"/>
              <w:right w:w="45" w:type="dxa"/>
            </w:tcMar>
            <w:vAlign w:val="bottom"/>
            <w:hideMark/>
          </w:tcPr>
          <w:p w14:paraId="178A79F5"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3675737D"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52DC40D3"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66AFC441"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517393C6" w14:textId="77777777" w:rsidTr="008901F6">
        <w:trPr>
          <w:trHeight w:val="207"/>
          <w:tblCellSpacing w:w="0" w:type="dxa"/>
        </w:trPr>
        <w:tc>
          <w:tcPr>
            <w:tcW w:w="0" w:type="auto"/>
            <w:tcMar>
              <w:top w:w="30" w:type="dxa"/>
              <w:left w:w="45" w:type="dxa"/>
              <w:bottom w:w="30" w:type="dxa"/>
              <w:right w:w="45" w:type="dxa"/>
            </w:tcMar>
            <w:vAlign w:val="bottom"/>
            <w:hideMark/>
          </w:tcPr>
          <w:p w14:paraId="6E325EA3" w14:textId="77777777" w:rsidR="008901F6" w:rsidRPr="008901F6" w:rsidRDefault="008901F6" w:rsidP="008901F6">
            <w:pPr>
              <w:jc w:val="left"/>
              <w:rPr>
                <w:rFonts w:eastAsia="Times New Roman"/>
                <w:sz w:val="18"/>
                <w:szCs w:val="18"/>
              </w:rPr>
            </w:pPr>
            <w:r w:rsidRPr="008901F6">
              <w:rPr>
                <w:rFonts w:eastAsia="Times New Roman"/>
                <w:sz w:val="18"/>
                <w:szCs w:val="18"/>
              </w:rPr>
              <w:t>ETC_Price_LogReturn</w:t>
            </w:r>
          </w:p>
        </w:tc>
        <w:tc>
          <w:tcPr>
            <w:tcW w:w="0" w:type="auto"/>
            <w:tcMar>
              <w:top w:w="30" w:type="dxa"/>
              <w:left w:w="45" w:type="dxa"/>
              <w:bottom w:w="30" w:type="dxa"/>
              <w:right w:w="45" w:type="dxa"/>
            </w:tcMar>
            <w:vAlign w:val="bottom"/>
            <w:hideMark/>
          </w:tcPr>
          <w:p w14:paraId="1D6575E6"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5868C235"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45EF5A4C"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0A67F6CC"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27DB8161" w14:textId="77777777" w:rsidTr="008901F6">
        <w:trPr>
          <w:trHeight w:val="207"/>
          <w:tblCellSpacing w:w="0" w:type="dxa"/>
        </w:trPr>
        <w:tc>
          <w:tcPr>
            <w:tcW w:w="0" w:type="auto"/>
            <w:tcMar>
              <w:top w:w="30" w:type="dxa"/>
              <w:left w:w="45" w:type="dxa"/>
              <w:bottom w:w="30" w:type="dxa"/>
              <w:right w:w="45" w:type="dxa"/>
            </w:tcMar>
            <w:vAlign w:val="bottom"/>
            <w:hideMark/>
          </w:tcPr>
          <w:p w14:paraId="59F8FE73" w14:textId="77777777" w:rsidR="008901F6" w:rsidRPr="008901F6" w:rsidRDefault="008901F6" w:rsidP="008901F6">
            <w:pPr>
              <w:jc w:val="left"/>
              <w:rPr>
                <w:rFonts w:eastAsia="Times New Roman"/>
                <w:sz w:val="18"/>
                <w:szCs w:val="18"/>
              </w:rPr>
            </w:pPr>
            <w:r w:rsidRPr="008901F6">
              <w:rPr>
                <w:rFonts w:eastAsia="Times New Roman"/>
                <w:sz w:val="18"/>
                <w:szCs w:val="18"/>
              </w:rPr>
              <w:t>ETH_Price_LogReturn</w:t>
            </w:r>
          </w:p>
        </w:tc>
        <w:tc>
          <w:tcPr>
            <w:tcW w:w="0" w:type="auto"/>
            <w:tcMar>
              <w:top w:w="30" w:type="dxa"/>
              <w:left w:w="45" w:type="dxa"/>
              <w:bottom w:w="30" w:type="dxa"/>
              <w:right w:w="45" w:type="dxa"/>
            </w:tcMar>
            <w:vAlign w:val="bottom"/>
            <w:hideMark/>
          </w:tcPr>
          <w:p w14:paraId="404674B8"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69F882BE"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7DBCB34C"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4B37699D"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218C11DB" w14:textId="77777777" w:rsidTr="008901F6">
        <w:trPr>
          <w:trHeight w:val="207"/>
          <w:tblCellSpacing w:w="0" w:type="dxa"/>
        </w:trPr>
        <w:tc>
          <w:tcPr>
            <w:tcW w:w="0" w:type="auto"/>
            <w:tcMar>
              <w:top w:w="30" w:type="dxa"/>
              <w:left w:w="45" w:type="dxa"/>
              <w:bottom w:w="30" w:type="dxa"/>
              <w:right w:w="45" w:type="dxa"/>
            </w:tcMar>
            <w:vAlign w:val="bottom"/>
            <w:hideMark/>
          </w:tcPr>
          <w:p w14:paraId="2AFF3BCF" w14:textId="77777777" w:rsidR="008901F6" w:rsidRPr="008901F6" w:rsidRDefault="008901F6" w:rsidP="008901F6">
            <w:pPr>
              <w:jc w:val="left"/>
              <w:rPr>
                <w:rFonts w:eastAsia="Times New Roman"/>
                <w:sz w:val="18"/>
                <w:szCs w:val="18"/>
              </w:rPr>
            </w:pPr>
            <w:r w:rsidRPr="008901F6">
              <w:rPr>
                <w:rFonts w:eastAsia="Times New Roman"/>
                <w:sz w:val="18"/>
                <w:szCs w:val="18"/>
              </w:rPr>
              <w:t>IOTA_Price_LogReturn</w:t>
            </w:r>
          </w:p>
        </w:tc>
        <w:tc>
          <w:tcPr>
            <w:tcW w:w="0" w:type="auto"/>
            <w:tcMar>
              <w:top w:w="30" w:type="dxa"/>
              <w:left w:w="45" w:type="dxa"/>
              <w:bottom w:w="30" w:type="dxa"/>
              <w:right w:w="45" w:type="dxa"/>
            </w:tcMar>
            <w:vAlign w:val="bottom"/>
            <w:hideMark/>
          </w:tcPr>
          <w:p w14:paraId="1CA63850"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2FCB0CCF"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1BB74070"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602FB6FE"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0CB1F72A" w14:textId="77777777" w:rsidTr="008901F6">
        <w:trPr>
          <w:trHeight w:val="207"/>
          <w:tblCellSpacing w:w="0" w:type="dxa"/>
        </w:trPr>
        <w:tc>
          <w:tcPr>
            <w:tcW w:w="0" w:type="auto"/>
            <w:tcMar>
              <w:top w:w="30" w:type="dxa"/>
              <w:left w:w="45" w:type="dxa"/>
              <w:bottom w:w="30" w:type="dxa"/>
              <w:right w:w="45" w:type="dxa"/>
            </w:tcMar>
            <w:vAlign w:val="bottom"/>
            <w:hideMark/>
          </w:tcPr>
          <w:p w14:paraId="1595C166" w14:textId="77777777" w:rsidR="008901F6" w:rsidRPr="008901F6" w:rsidRDefault="008901F6" w:rsidP="008901F6">
            <w:pPr>
              <w:jc w:val="left"/>
              <w:rPr>
                <w:rFonts w:eastAsia="Times New Roman"/>
                <w:sz w:val="18"/>
                <w:szCs w:val="18"/>
              </w:rPr>
            </w:pPr>
            <w:r w:rsidRPr="008901F6">
              <w:rPr>
                <w:rFonts w:eastAsia="Times New Roman"/>
                <w:sz w:val="18"/>
                <w:szCs w:val="18"/>
              </w:rPr>
              <w:t>IOTA_Volume_LogReturn</w:t>
            </w:r>
          </w:p>
        </w:tc>
        <w:tc>
          <w:tcPr>
            <w:tcW w:w="0" w:type="auto"/>
            <w:tcMar>
              <w:top w:w="30" w:type="dxa"/>
              <w:left w:w="45" w:type="dxa"/>
              <w:bottom w:w="30" w:type="dxa"/>
              <w:right w:w="45" w:type="dxa"/>
            </w:tcMar>
            <w:vAlign w:val="bottom"/>
            <w:hideMark/>
          </w:tcPr>
          <w:p w14:paraId="2D291A6E"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1CE7C687" w14:textId="6CD7E9F8" w:rsidR="008901F6" w:rsidRPr="008901F6" w:rsidRDefault="00447FFE" w:rsidP="008901F6">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02B7F759"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6698BDB0" w14:textId="3237CB2D" w:rsidR="008901F6" w:rsidRPr="008901F6" w:rsidRDefault="00447FFE" w:rsidP="008901F6">
            <w:pPr>
              <w:jc w:val="left"/>
              <w:rPr>
                <w:rFonts w:eastAsia="Times New Roman"/>
                <w:b/>
                <w:bCs/>
                <w:sz w:val="18"/>
                <w:szCs w:val="18"/>
              </w:rPr>
            </w:pPr>
            <w:r>
              <w:rPr>
                <w:rFonts w:eastAsia="Times New Roman"/>
                <w:b/>
                <w:bCs/>
                <w:sz w:val="18"/>
                <w:szCs w:val="18"/>
              </w:rPr>
              <w:t>-</w:t>
            </w:r>
          </w:p>
        </w:tc>
      </w:tr>
      <w:tr w:rsidR="008901F6" w:rsidRPr="008901F6" w14:paraId="6F85440B" w14:textId="77777777" w:rsidTr="008901F6">
        <w:trPr>
          <w:trHeight w:val="207"/>
          <w:tblCellSpacing w:w="0" w:type="dxa"/>
        </w:trPr>
        <w:tc>
          <w:tcPr>
            <w:tcW w:w="0" w:type="auto"/>
            <w:tcMar>
              <w:top w:w="30" w:type="dxa"/>
              <w:left w:w="45" w:type="dxa"/>
              <w:bottom w:w="30" w:type="dxa"/>
              <w:right w:w="45" w:type="dxa"/>
            </w:tcMar>
            <w:vAlign w:val="bottom"/>
            <w:hideMark/>
          </w:tcPr>
          <w:p w14:paraId="2263B1CB" w14:textId="77777777" w:rsidR="008901F6" w:rsidRPr="008901F6" w:rsidRDefault="008901F6" w:rsidP="008901F6">
            <w:pPr>
              <w:jc w:val="left"/>
              <w:rPr>
                <w:rFonts w:eastAsia="Times New Roman"/>
                <w:sz w:val="18"/>
                <w:szCs w:val="18"/>
              </w:rPr>
            </w:pPr>
            <w:r w:rsidRPr="008901F6">
              <w:rPr>
                <w:rFonts w:eastAsia="Times New Roman"/>
                <w:sz w:val="18"/>
                <w:szCs w:val="18"/>
              </w:rPr>
              <w:t>LTC_Price_LogReturn</w:t>
            </w:r>
          </w:p>
        </w:tc>
        <w:tc>
          <w:tcPr>
            <w:tcW w:w="0" w:type="auto"/>
            <w:tcMar>
              <w:top w:w="30" w:type="dxa"/>
              <w:left w:w="45" w:type="dxa"/>
              <w:bottom w:w="30" w:type="dxa"/>
              <w:right w:w="45" w:type="dxa"/>
            </w:tcMar>
            <w:vAlign w:val="bottom"/>
            <w:hideMark/>
          </w:tcPr>
          <w:p w14:paraId="65A880AD"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0C5D5514"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739586C7"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4A606811"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372353EB" w14:textId="77777777" w:rsidTr="008901F6">
        <w:trPr>
          <w:trHeight w:val="207"/>
          <w:tblCellSpacing w:w="0" w:type="dxa"/>
        </w:trPr>
        <w:tc>
          <w:tcPr>
            <w:tcW w:w="0" w:type="auto"/>
            <w:tcMar>
              <w:top w:w="30" w:type="dxa"/>
              <w:left w:w="45" w:type="dxa"/>
              <w:bottom w:w="30" w:type="dxa"/>
              <w:right w:w="45" w:type="dxa"/>
            </w:tcMar>
            <w:vAlign w:val="bottom"/>
            <w:hideMark/>
          </w:tcPr>
          <w:p w14:paraId="66903B1A" w14:textId="77777777" w:rsidR="008901F6" w:rsidRPr="008901F6" w:rsidRDefault="008901F6" w:rsidP="008901F6">
            <w:pPr>
              <w:jc w:val="left"/>
              <w:rPr>
                <w:rFonts w:eastAsia="Times New Roman"/>
                <w:sz w:val="18"/>
                <w:szCs w:val="18"/>
              </w:rPr>
            </w:pPr>
            <w:r w:rsidRPr="008901F6">
              <w:rPr>
                <w:rFonts w:eastAsia="Times New Roman"/>
                <w:sz w:val="18"/>
                <w:szCs w:val="18"/>
              </w:rPr>
              <w:t>NEO_Price_LogReturn</w:t>
            </w:r>
          </w:p>
        </w:tc>
        <w:tc>
          <w:tcPr>
            <w:tcW w:w="0" w:type="auto"/>
            <w:tcMar>
              <w:top w:w="30" w:type="dxa"/>
              <w:left w:w="45" w:type="dxa"/>
              <w:bottom w:w="30" w:type="dxa"/>
              <w:right w:w="45" w:type="dxa"/>
            </w:tcMar>
            <w:vAlign w:val="bottom"/>
            <w:hideMark/>
          </w:tcPr>
          <w:p w14:paraId="46383DDF"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76AA5D4A"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00C9D274"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599B5546"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11DB8CAB" w14:textId="77777777" w:rsidTr="008901F6">
        <w:trPr>
          <w:trHeight w:val="207"/>
          <w:tblCellSpacing w:w="0" w:type="dxa"/>
        </w:trPr>
        <w:tc>
          <w:tcPr>
            <w:tcW w:w="0" w:type="auto"/>
            <w:tcMar>
              <w:top w:w="30" w:type="dxa"/>
              <w:left w:w="45" w:type="dxa"/>
              <w:bottom w:w="30" w:type="dxa"/>
              <w:right w:w="45" w:type="dxa"/>
            </w:tcMar>
            <w:vAlign w:val="bottom"/>
            <w:hideMark/>
          </w:tcPr>
          <w:p w14:paraId="61573C7B" w14:textId="77777777" w:rsidR="008901F6" w:rsidRPr="008901F6" w:rsidRDefault="008901F6" w:rsidP="008901F6">
            <w:pPr>
              <w:jc w:val="left"/>
              <w:rPr>
                <w:rFonts w:eastAsia="Times New Roman"/>
                <w:sz w:val="18"/>
                <w:szCs w:val="18"/>
              </w:rPr>
            </w:pPr>
            <w:r w:rsidRPr="008901F6">
              <w:rPr>
                <w:rFonts w:eastAsia="Times New Roman"/>
                <w:sz w:val="18"/>
                <w:szCs w:val="18"/>
              </w:rPr>
              <w:t>USDT_Price_LogReturn</w:t>
            </w:r>
          </w:p>
        </w:tc>
        <w:tc>
          <w:tcPr>
            <w:tcW w:w="0" w:type="auto"/>
            <w:tcMar>
              <w:top w:w="30" w:type="dxa"/>
              <w:left w:w="45" w:type="dxa"/>
              <w:bottom w:w="30" w:type="dxa"/>
              <w:right w:w="45" w:type="dxa"/>
            </w:tcMar>
            <w:vAlign w:val="bottom"/>
            <w:hideMark/>
          </w:tcPr>
          <w:p w14:paraId="6AB819EA"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33C7210B" w14:textId="217A4F65" w:rsidR="008901F6" w:rsidRPr="008901F6" w:rsidRDefault="00447FFE" w:rsidP="008901F6">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794B6036"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1</w:t>
            </w:r>
          </w:p>
        </w:tc>
        <w:tc>
          <w:tcPr>
            <w:tcW w:w="0" w:type="auto"/>
            <w:tcMar>
              <w:top w:w="30" w:type="dxa"/>
              <w:left w:w="45" w:type="dxa"/>
              <w:bottom w:w="30" w:type="dxa"/>
              <w:right w:w="45" w:type="dxa"/>
            </w:tcMar>
            <w:vAlign w:val="bottom"/>
            <w:hideMark/>
          </w:tcPr>
          <w:p w14:paraId="5BB6E0D1" w14:textId="6C44AB8F" w:rsidR="008901F6" w:rsidRPr="008901F6" w:rsidRDefault="00447FFE" w:rsidP="008901F6">
            <w:pPr>
              <w:jc w:val="left"/>
              <w:rPr>
                <w:rFonts w:eastAsia="Times New Roman"/>
                <w:b/>
                <w:bCs/>
                <w:sz w:val="18"/>
                <w:szCs w:val="18"/>
              </w:rPr>
            </w:pPr>
            <w:r>
              <w:rPr>
                <w:rFonts w:eastAsia="Times New Roman"/>
                <w:b/>
                <w:bCs/>
                <w:sz w:val="18"/>
                <w:szCs w:val="18"/>
              </w:rPr>
              <w:t>-</w:t>
            </w:r>
          </w:p>
        </w:tc>
      </w:tr>
      <w:tr w:rsidR="008901F6" w:rsidRPr="008901F6" w14:paraId="5D9FF03D" w14:textId="77777777" w:rsidTr="008901F6">
        <w:trPr>
          <w:trHeight w:val="207"/>
          <w:tblCellSpacing w:w="0" w:type="dxa"/>
        </w:trPr>
        <w:tc>
          <w:tcPr>
            <w:tcW w:w="0" w:type="auto"/>
            <w:tcMar>
              <w:top w:w="30" w:type="dxa"/>
              <w:left w:w="45" w:type="dxa"/>
              <w:bottom w:w="30" w:type="dxa"/>
              <w:right w:w="45" w:type="dxa"/>
            </w:tcMar>
            <w:vAlign w:val="bottom"/>
            <w:hideMark/>
          </w:tcPr>
          <w:p w14:paraId="2EB02E53" w14:textId="77777777" w:rsidR="008901F6" w:rsidRPr="008901F6" w:rsidRDefault="008901F6" w:rsidP="008901F6">
            <w:pPr>
              <w:jc w:val="left"/>
              <w:rPr>
                <w:rFonts w:eastAsia="Times New Roman"/>
                <w:sz w:val="18"/>
                <w:szCs w:val="18"/>
              </w:rPr>
            </w:pPr>
            <w:r w:rsidRPr="008901F6">
              <w:rPr>
                <w:rFonts w:eastAsia="Times New Roman"/>
                <w:sz w:val="18"/>
                <w:szCs w:val="18"/>
              </w:rPr>
              <w:t>USDT_Volume_LogReturn</w:t>
            </w:r>
          </w:p>
        </w:tc>
        <w:tc>
          <w:tcPr>
            <w:tcW w:w="0" w:type="auto"/>
            <w:tcMar>
              <w:top w:w="30" w:type="dxa"/>
              <w:left w:w="45" w:type="dxa"/>
              <w:bottom w:w="30" w:type="dxa"/>
              <w:right w:w="45" w:type="dxa"/>
            </w:tcMar>
            <w:vAlign w:val="bottom"/>
            <w:hideMark/>
          </w:tcPr>
          <w:p w14:paraId="37EDF474"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3EC7D8DD"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1, 2</w:t>
            </w:r>
          </w:p>
        </w:tc>
        <w:tc>
          <w:tcPr>
            <w:tcW w:w="0" w:type="auto"/>
            <w:tcMar>
              <w:top w:w="30" w:type="dxa"/>
              <w:left w:w="45" w:type="dxa"/>
              <w:bottom w:w="30" w:type="dxa"/>
              <w:right w:w="45" w:type="dxa"/>
            </w:tcMar>
            <w:vAlign w:val="bottom"/>
            <w:hideMark/>
          </w:tcPr>
          <w:p w14:paraId="13D75E25"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48436C56"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r>
      <w:tr w:rsidR="008901F6" w:rsidRPr="008901F6" w14:paraId="332BD912" w14:textId="77777777" w:rsidTr="008901F6">
        <w:trPr>
          <w:trHeight w:val="207"/>
          <w:tblCellSpacing w:w="0" w:type="dxa"/>
        </w:trPr>
        <w:tc>
          <w:tcPr>
            <w:tcW w:w="0" w:type="auto"/>
            <w:tcMar>
              <w:top w:w="30" w:type="dxa"/>
              <w:left w:w="45" w:type="dxa"/>
              <w:bottom w:w="30" w:type="dxa"/>
              <w:right w:w="45" w:type="dxa"/>
            </w:tcMar>
            <w:vAlign w:val="bottom"/>
            <w:hideMark/>
          </w:tcPr>
          <w:p w14:paraId="5BD03B8F" w14:textId="77777777" w:rsidR="008901F6" w:rsidRPr="008901F6" w:rsidRDefault="008901F6" w:rsidP="008901F6">
            <w:pPr>
              <w:jc w:val="left"/>
              <w:rPr>
                <w:rFonts w:eastAsia="Times New Roman"/>
                <w:sz w:val="18"/>
                <w:szCs w:val="18"/>
              </w:rPr>
            </w:pPr>
            <w:r w:rsidRPr="008901F6">
              <w:rPr>
                <w:rFonts w:eastAsia="Times New Roman"/>
                <w:sz w:val="18"/>
                <w:szCs w:val="18"/>
              </w:rPr>
              <w:t>WAVES_Price_LogReturn</w:t>
            </w:r>
          </w:p>
        </w:tc>
        <w:tc>
          <w:tcPr>
            <w:tcW w:w="0" w:type="auto"/>
            <w:tcMar>
              <w:top w:w="30" w:type="dxa"/>
              <w:left w:w="45" w:type="dxa"/>
              <w:bottom w:w="30" w:type="dxa"/>
              <w:right w:w="45" w:type="dxa"/>
            </w:tcMar>
            <w:vAlign w:val="bottom"/>
            <w:hideMark/>
          </w:tcPr>
          <w:p w14:paraId="5E89D043"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68078915"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0422D64E"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4784227C"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r>
      <w:tr w:rsidR="008901F6" w:rsidRPr="008901F6" w14:paraId="59C337ED" w14:textId="77777777" w:rsidTr="008901F6">
        <w:trPr>
          <w:trHeight w:val="207"/>
          <w:tblCellSpacing w:w="0" w:type="dxa"/>
        </w:trPr>
        <w:tc>
          <w:tcPr>
            <w:tcW w:w="0" w:type="auto"/>
            <w:tcMar>
              <w:top w:w="30" w:type="dxa"/>
              <w:left w:w="45" w:type="dxa"/>
              <w:bottom w:w="30" w:type="dxa"/>
              <w:right w:w="45" w:type="dxa"/>
            </w:tcMar>
            <w:vAlign w:val="bottom"/>
            <w:hideMark/>
          </w:tcPr>
          <w:p w14:paraId="34336234" w14:textId="77777777" w:rsidR="008901F6" w:rsidRPr="008901F6" w:rsidRDefault="008901F6" w:rsidP="008901F6">
            <w:pPr>
              <w:jc w:val="left"/>
              <w:rPr>
                <w:rFonts w:eastAsia="Times New Roman"/>
                <w:sz w:val="18"/>
                <w:szCs w:val="18"/>
              </w:rPr>
            </w:pPr>
            <w:r w:rsidRPr="008901F6">
              <w:rPr>
                <w:rFonts w:eastAsia="Times New Roman"/>
                <w:sz w:val="18"/>
                <w:szCs w:val="18"/>
              </w:rPr>
              <w:t>XEM_Price_LogReturn</w:t>
            </w:r>
          </w:p>
        </w:tc>
        <w:tc>
          <w:tcPr>
            <w:tcW w:w="0" w:type="auto"/>
            <w:tcMar>
              <w:top w:w="30" w:type="dxa"/>
              <w:left w:w="45" w:type="dxa"/>
              <w:bottom w:w="30" w:type="dxa"/>
              <w:right w:w="45" w:type="dxa"/>
            </w:tcMar>
            <w:vAlign w:val="bottom"/>
            <w:hideMark/>
          </w:tcPr>
          <w:p w14:paraId="324B367D"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0A762BD6"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727C5CB9"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27FE16F3"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742CC82B" w14:textId="77777777" w:rsidTr="008901F6">
        <w:trPr>
          <w:trHeight w:val="207"/>
          <w:tblCellSpacing w:w="0" w:type="dxa"/>
        </w:trPr>
        <w:tc>
          <w:tcPr>
            <w:tcW w:w="0" w:type="auto"/>
            <w:tcMar>
              <w:top w:w="30" w:type="dxa"/>
              <w:left w:w="45" w:type="dxa"/>
              <w:bottom w:w="30" w:type="dxa"/>
              <w:right w:w="45" w:type="dxa"/>
            </w:tcMar>
            <w:vAlign w:val="bottom"/>
            <w:hideMark/>
          </w:tcPr>
          <w:p w14:paraId="31455C29" w14:textId="77777777" w:rsidR="008901F6" w:rsidRPr="008901F6" w:rsidRDefault="008901F6" w:rsidP="008901F6">
            <w:pPr>
              <w:jc w:val="left"/>
              <w:rPr>
                <w:rFonts w:eastAsia="Times New Roman"/>
                <w:sz w:val="18"/>
                <w:szCs w:val="18"/>
              </w:rPr>
            </w:pPr>
            <w:r w:rsidRPr="008901F6">
              <w:rPr>
                <w:rFonts w:eastAsia="Times New Roman"/>
                <w:sz w:val="18"/>
                <w:szCs w:val="18"/>
              </w:rPr>
              <w:t>XLM_Price_LogReturn</w:t>
            </w:r>
          </w:p>
        </w:tc>
        <w:tc>
          <w:tcPr>
            <w:tcW w:w="0" w:type="auto"/>
            <w:tcMar>
              <w:top w:w="30" w:type="dxa"/>
              <w:left w:w="45" w:type="dxa"/>
              <w:bottom w:w="30" w:type="dxa"/>
              <w:right w:w="45" w:type="dxa"/>
            </w:tcMar>
            <w:vAlign w:val="bottom"/>
            <w:hideMark/>
          </w:tcPr>
          <w:p w14:paraId="4CED5B4C"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48D45A9C"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15A4F102"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73BEA780"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50F65129" w14:textId="77777777" w:rsidTr="008901F6">
        <w:trPr>
          <w:trHeight w:val="207"/>
          <w:tblCellSpacing w:w="0" w:type="dxa"/>
        </w:trPr>
        <w:tc>
          <w:tcPr>
            <w:tcW w:w="0" w:type="auto"/>
            <w:tcMar>
              <w:top w:w="30" w:type="dxa"/>
              <w:left w:w="45" w:type="dxa"/>
              <w:bottom w:w="30" w:type="dxa"/>
              <w:right w:w="45" w:type="dxa"/>
            </w:tcMar>
            <w:vAlign w:val="bottom"/>
            <w:hideMark/>
          </w:tcPr>
          <w:p w14:paraId="7507FE66" w14:textId="77777777" w:rsidR="008901F6" w:rsidRPr="008901F6" w:rsidRDefault="008901F6" w:rsidP="008901F6">
            <w:pPr>
              <w:jc w:val="left"/>
              <w:rPr>
                <w:rFonts w:eastAsia="Times New Roman"/>
                <w:sz w:val="18"/>
                <w:szCs w:val="18"/>
              </w:rPr>
            </w:pPr>
            <w:r w:rsidRPr="008901F6">
              <w:rPr>
                <w:rFonts w:eastAsia="Times New Roman"/>
                <w:sz w:val="18"/>
                <w:szCs w:val="18"/>
              </w:rPr>
              <w:t>XMR_Price_LogReturn</w:t>
            </w:r>
          </w:p>
        </w:tc>
        <w:tc>
          <w:tcPr>
            <w:tcW w:w="0" w:type="auto"/>
            <w:tcMar>
              <w:top w:w="30" w:type="dxa"/>
              <w:left w:w="45" w:type="dxa"/>
              <w:bottom w:w="30" w:type="dxa"/>
              <w:right w:w="45" w:type="dxa"/>
            </w:tcMar>
            <w:vAlign w:val="bottom"/>
            <w:hideMark/>
          </w:tcPr>
          <w:p w14:paraId="4EB774BB"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6F061681"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579A3445"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51D41A00"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0EF36B36" w14:textId="77777777" w:rsidTr="008901F6">
        <w:trPr>
          <w:trHeight w:val="207"/>
          <w:tblCellSpacing w:w="0" w:type="dxa"/>
        </w:trPr>
        <w:tc>
          <w:tcPr>
            <w:tcW w:w="0" w:type="auto"/>
            <w:tcMar>
              <w:top w:w="30" w:type="dxa"/>
              <w:left w:w="45" w:type="dxa"/>
              <w:bottom w:w="30" w:type="dxa"/>
              <w:right w:w="45" w:type="dxa"/>
            </w:tcMar>
            <w:vAlign w:val="bottom"/>
            <w:hideMark/>
          </w:tcPr>
          <w:p w14:paraId="14945F99" w14:textId="77777777" w:rsidR="008901F6" w:rsidRPr="008901F6" w:rsidRDefault="008901F6" w:rsidP="008901F6">
            <w:pPr>
              <w:jc w:val="left"/>
              <w:rPr>
                <w:rFonts w:eastAsia="Times New Roman"/>
                <w:sz w:val="18"/>
                <w:szCs w:val="18"/>
              </w:rPr>
            </w:pPr>
            <w:r w:rsidRPr="008901F6">
              <w:rPr>
                <w:rFonts w:eastAsia="Times New Roman"/>
                <w:sz w:val="18"/>
                <w:szCs w:val="18"/>
              </w:rPr>
              <w:t>XRP_Price_LogReturn</w:t>
            </w:r>
          </w:p>
        </w:tc>
        <w:tc>
          <w:tcPr>
            <w:tcW w:w="0" w:type="auto"/>
            <w:tcMar>
              <w:top w:w="30" w:type="dxa"/>
              <w:left w:w="45" w:type="dxa"/>
              <w:bottom w:w="30" w:type="dxa"/>
              <w:right w:w="45" w:type="dxa"/>
            </w:tcMar>
            <w:vAlign w:val="bottom"/>
            <w:hideMark/>
          </w:tcPr>
          <w:p w14:paraId="1B2431EC"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569BED32"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36E7756D"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68909D67"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42B3A433" w14:textId="77777777" w:rsidTr="008901F6">
        <w:trPr>
          <w:trHeight w:val="207"/>
          <w:tblCellSpacing w:w="0" w:type="dxa"/>
        </w:trPr>
        <w:tc>
          <w:tcPr>
            <w:tcW w:w="0" w:type="auto"/>
            <w:tcMar>
              <w:top w:w="30" w:type="dxa"/>
              <w:left w:w="45" w:type="dxa"/>
              <w:bottom w:w="30" w:type="dxa"/>
              <w:right w:w="45" w:type="dxa"/>
            </w:tcMar>
            <w:vAlign w:val="bottom"/>
            <w:hideMark/>
          </w:tcPr>
          <w:p w14:paraId="2B64B496" w14:textId="77777777" w:rsidR="008901F6" w:rsidRPr="008901F6" w:rsidRDefault="008901F6" w:rsidP="008901F6">
            <w:pPr>
              <w:jc w:val="left"/>
              <w:rPr>
                <w:rFonts w:eastAsia="Times New Roman"/>
                <w:sz w:val="18"/>
                <w:szCs w:val="18"/>
              </w:rPr>
            </w:pPr>
            <w:r w:rsidRPr="008901F6">
              <w:rPr>
                <w:rFonts w:eastAsia="Times New Roman"/>
                <w:sz w:val="18"/>
                <w:szCs w:val="18"/>
              </w:rPr>
              <w:t>XRP_Volume_LogReturn</w:t>
            </w:r>
          </w:p>
        </w:tc>
        <w:tc>
          <w:tcPr>
            <w:tcW w:w="0" w:type="auto"/>
            <w:tcMar>
              <w:top w:w="30" w:type="dxa"/>
              <w:left w:w="45" w:type="dxa"/>
              <w:bottom w:w="30" w:type="dxa"/>
              <w:right w:w="45" w:type="dxa"/>
            </w:tcMar>
            <w:vAlign w:val="bottom"/>
            <w:hideMark/>
          </w:tcPr>
          <w:p w14:paraId="51709A49"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67DBBA69"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2</w:t>
            </w:r>
          </w:p>
        </w:tc>
        <w:tc>
          <w:tcPr>
            <w:tcW w:w="0" w:type="auto"/>
            <w:tcMar>
              <w:top w:w="30" w:type="dxa"/>
              <w:left w:w="45" w:type="dxa"/>
              <w:bottom w:w="30" w:type="dxa"/>
              <w:right w:w="45" w:type="dxa"/>
            </w:tcMar>
            <w:vAlign w:val="bottom"/>
            <w:hideMark/>
          </w:tcPr>
          <w:p w14:paraId="738B2A74" w14:textId="21766CEF" w:rsidR="008901F6" w:rsidRPr="008901F6" w:rsidRDefault="00447FFE" w:rsidP="008901F6">
            <w:pPr>
              <w:jc w:val="left"/>
              <w:rPr>
                <w:rFonts w:eastAsia="Times New Roman"/>
                <w:b/>
                <w:bCs/>
                <w:sz w:val="18"/>
                <w:szCs w:val="18"/>
              </w:rPr>
            </w:pPr>
            <w:r>
              <w:rPr>
                <w:rFonts w:eastAsia="Times New Roman"/>
                <w:b/>
                <w:bCs/>
                <w:sz w:val="18"/>
                <w:szCs w:val="18"/>
              </w:rPr>
              <w:t>-</w:t>
            </w:r>
          </w:p>
        </w:tc>
        <w:tc>
          <w:tcPr>
            <w:tcW w:w="0" w:type="auto"/>
            <w:tcMar>
              <w:top w:w="30" w:type="dxa"/>
              <w:left w:w="45" w:type="dxa"/>
              <w:bottom w:w="30" w:type="dxa"/>
              <w:right w:w="45" w:type="dxa"/>
            </w:tcMar>
            <w:vAlign w:val="bottom"/>
            <w:hideMark/>
          </w:tcPr>
          <w:p w14:paraId="3CE89BF4" w14:textId="573DDA86" w:rsidR="008901F6" w:rsidRPr="008901F6" w:rsidRDefault="00447FFE" w:rsidP="008901F6">
            <w:pPr>
              <w:jc w:val="left"/>
              <w:rPr>
                <w:rFonts w:eastAsia="Times New Roman"/>
                <w:sz w:val="20"/>
                <w:szCs w:val="20"/>
              </w:rPr>
            </w:pPr>
            <w:r>
              <w:rPr>
                <w:rFonts w:eastAsia="Times New Roman"/>
                <w:sz w:val="20"/>
                <w:szCs w:val="20"/>
              </w:rPr>
              <w:t>-</w:t>
            </w:r>
          </w:p>
        </w:tc>
      </w:tr>
      <w:tr w:rsidR="008901F6" w:rsidRPr="008901F6" w14:paraId="740B32BC" w14:textId="77777777" w:rsidTr="008901F6">
        <w:trPr>
          <w:trHeight w:val="207"/>
          <w:tblCellSpacing w:w="0" w:type="dxa"/>
        </w:trPr>
        <w:tc>
          <w:tcPr>
            <w:tcW w:w="0" w:type="auto"/>
            <w:tcMar>
              <w:top w:w="30" w:type="dxa"/>
              <w:left w:w="45" w:type="dxa"/>
              <w:bottom w:w="30" w:type="dxa"/>
              <w:right w:w="45" w:type="dxa"/>
            </w:tcMar>
            <w:vAlign w:val="bottom"/>
            <w:hideMark/>
          </w:tcPr>
          <w:p w14:paraId="00AF1A17" w14:textId="77777777" w:rsidR="008901F6" w:rsidRPr="008901F6" w:rsidRDefault="008901F6" w:rsidP="008901F6">
            <w:pPr>
              <w:jc w:val="left"/>
              <w:rPr>
                <w:rFonts w:eastAsia="Times New Roman"/>
                <w:sz w:val="18"/>
                <w:szCs w:val="18"/>
              </w:rPr>
            </w:pPr>
            <w:r w:rsidRPr="008901F6">
              <w:rPr>
                <w:rFonts w:eastAsia="Times New Roman"/>
                <w:sz w:val="18"/>
                <w:szCs w:val="18"/>
              </w:rPr>
              <w:t>ZEC_Price_LogReturn</w:t>
            </w:r>
          </w:p>
        </w:tc>
        <w:tc>
          <w:tcPr>
            <w:tcW w:w="0" w:type="auto"/>
            <w:tcMar>
              <w:top w:w="30" w:type="dxa"/>
              <w:left w:w="45" w:type="dxa"/>
              <w:bottom w:w="30" w:type="dxa"/>
              <w:right w:w="45" w:type="dxa"/>
            </w:tcMar>
            <w:vAlign w:val="bottom"/>
            <w:hideMark/>
          </w:tcPr>
          <w:p w14:paraId="58888480" w14:textId="77777777" w:rsidR="008901F6" w:rsidRPr="008901F6" w:rsidRDefault="008901F6" w:rsidP="008901F6">
            <w:pPr>
              <w:jc w:val="left"/>
              <w:rPr>
                <w:rFonts w:eastAsia="Times New Roman"/>
                <w:sz w:val="18"/>
                <w:szCs w:val="18"/>
              </w:rPr>
            </w:pPr>
            <w:r w:rsidRPr="008901F6">
              <w:rPr>
                <w:rFonts w:eastAsia="Times New Roman"/>
                <w:sz w:val="18"/>
                <w:szCs w:val="18"/>
              </w:rPr>
              <w:t>Altcoins</w:t>
            </w:r>
          </w:p>
        </w:tc>
        <w:tc>
          <w:tcPr>
            <w:tcW w:w="0" w:type="auto"/>
            <w:tcMar>
              <w:top w:w="30" w:type="dxa"/>
              <w:left w:w="45" w:type="dxa"/>
              <w:bottom w:w="30" w:type="dxa"/>
              <w:right w:w="45" w:type="dxa"/>
            </w:tcMar>
            <w:vAlign w:val="bottom"/>
            <w:hideMark/>
          </w:tcPr>
          <w:p w14:paraId="084FF96C"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7F2057C8"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Mar>
              <w:top w:w="30" w:type="dxa"/>
              <w:left w:w="45" w:type="dxa"/>
              <w:bottom w:w="30" w:type="dxa"/>
              <w:right w:w="45" w:type="dxa"/>
            </w:tcMar>
            <w:vAlign w:val="bottom"/>
            <w:hideMark/>
          </w:tcPr>
          <w:p w14:paraId="16D492AA"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r>
      <w:tr w:rsidR="008901F6" w:rsidRPr="008901F6" w14:paraId="57AEE285" w14:textId="77777777" w:rsidTr="008901F6">
        <w:trPr>
          <w:trHeight w:val="207"/>
          <w:tblCellSpacing w:w="0" w:type="dxa"/>
        </w:trPr>
        <w:tc>
          <w:tcPr>
            <w:tcW w:w="0" w:type="auto"/>
            <w:tcMar>
              <w:top w:w="30" w:type="dxa"/>
              <w:left w:w="45" w:type="dxa"/>
              <w:bottom w:w="30" w:type="dxa"/>
              <w:right w:w="45" w:type="dxa"/>
            </w:tcMar>
            <w:vAlign w:val="bottom"/>
            <w:hideMark/>
          </w:tcPr>
          <w:p w14:paraId="6CA6523A" w14:textId="77777777" w:rsidR="008901F6" w:rsidRPr="008901F6" w:rsidRDefault="008901F6" w:rsidP="008901F6">
            <w:pPr>
              <w:jc w:val="left"/>
              <w:rPr>
                <w:rFonts w:eastAsia="Times New Roman"/>
                <w:sz w:val="18"/>
                <w:szCs w:val="18"/>
              </w:rPr>
            </w:pPr>
            <w:r w:rsidRPr="008901F6">
              <w:rPr>
                <w:rFonts w:eastAsia="Times New Roman"/>
                <w:sz w:val="18"/>
                <w:szCs w:val="18"/>
              </w:rPr>
              <w:t>BTC_Price_LogReturn</w:t>
            </w:r>
          </w:p>
        </w:tc>
        <w:tc>
          <w:tcPr>
            <w:tcW w:w="0" w:type="auto"/>
            <w:tcMar>
              <w:top w:w="30" w:type="dxa"/>
              <w:left w:w="45" w:type="dxa"/>
              <w:bottom w:w="30" w:type="dxa"/>
              <w:right w:w="45" w:type="dxa"/>
            </w:tcMar>
            <w:vAlign w:val="bottom"/>
            <w:hideMark/>
          </w:tcPr>
          <w:p w14:paraId="43AD65B2" w14:textId="77777777" w:rsidR="008901F6" w:rsidRPr="008901F6" w:rsidRDefault="008901F6" w:rsidP="008901F6">
            <w:pPr>
              <w:jc w:val="left"/>
              <w:rPr>
                <w:rFonts w:eastAsia="Times New Roman"/>
                <w:sz w:val="18"/>
                <w:szCs w:val="18"/>
              </w:rPr>
            </w:pPr>
            <w:r w:rsidRPr="008901F6">
              <w:rPr>
                <w:rFonts w:eastAsia="Times New Roman"/>
                <w:sz w:val="18"/>
                <w:szCs w:val="18"/>
              </w:rPr>
              <w:t>BTC prices</w:t>
            </w:r>
          </w:p>
        </w:tc>
        <w:tc>
          <w:tcPr>
            <w:tcW w:w="0" w:type="auto"/>
            <w:tcMar>
              <w:top w:w="30" w:type="dxa"/>
              <w:left w:w="45" w:type="dxa"/>
              <w:bottom w:w="30" w:type="dxa"/>
              <w:right w:w="45" w:type="dxa"/>
            </w:tcMar>
            <w:vAlign w:val="bottom"/>
            <w:hideMark/>
          </w:tcPr>
          <w:p w14:paraId="6E23236B"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5512C432" w14:textId="7AF52E61" w:rsidR="008901F6" w:rsidRPr="008901F6" w:rsidRDefault="00447FFE" w:rsidP="008901F6">
            <w:pPr>
              <w:jc w:val="left"/>
              <w:rPr>
                <w:rFonts w:eastAsia="Times New Roman"/>
                <w:b/>
                <w:bCs/>
                <w:sz w:val="18"/>
                <w:szCs w:val="18"/>
              </w:rPr>
            </w:pPr>
            <w:r>
              <w:rPr>
                <w:rFonts w:eastAsia="Times New Roman"/>
                <w:b/>
                <w:bCs/>
                <w:sz w:val="18"/>
                <w:szCs w:val="18"/>
              </w:rPr>
              <w:t>-</w:t>
            </w:r>
          </w:p>
        </w:tc>
        <w:tc>
          <w:tcPr>
            <w:tcW w:w="0" w:type="auto"/>
            <w:tcMar>
              <w:top w:w="30" w:type="dxa"/>
              <w:left w:w="45" w:type="dxa"/>
              <w:bottom w:w="30" w:type="dxa"/>
              <w:right w:w="45" w:type="dxa"/>
            </w:tcMar>
            <w:vAlign w:val="bottom"/>
            <w:hideMark/>
          </w:tcPr>
          <w:p w14:paraId="4BFD839C" w14:textId="2B012811" w:rsidR="008901F6" w:rsidRPr="008901F6" w:rsidRDefault="00447FFE" w:rsidP="008901F6">
            <w:pPr>
              <w:jc w:val="left"/>
              <w:rPr>
                <w:rFonts w:eastAsia="Times New Roman"/>
                <w:sz w:val="20"/>
                <w:szCs w:val="20"/>
              </w:rPr>
            </w:pPr>
            <w:r>
              <w:rPr>
                <w:rFonts w:eastAsia="Times New Roman"/>
                <w:sz w:val="20"/>
                <w:szCs w:val="20"/>
              </w:rPr>
              <w:t>-</w:t>
            </w:r>
          </w:p>
        </w:tc>
      </w:tr>
      <w:tr w:rsidR="008901F6" w:rsidRPr="008901F6" w14:paraId="2695511A" w14:textId="77777777" w:rsidTr="008901F6">
        <w:trPr>
          <w:trHeight w:val="207"/>
          <w:tblCellSpacing w:w="0" w:type="dxa"/>
        </w:trPr>
        <w:tc>
          <w:tcPr>
            <w:tcW w:w="0" w:type="auto"/>
            <w:tcMar>
              <w:top w:w="30" w:type="dxa"/>
              <w:left w:w="45" w:type="dxa"/>
              <w:bottom w:w="30" w:type="dxa"/>
              <w:right w:w="45" w:type="dxa"/>
            </w:tcMar>
            <w:vAlign w:val="bottom"/>
            <w:hideMark/>
          </w:tcPr>
          <w:p w14:paraId="6B34E2E7" w14:textId="77777777" w:rsidR="008901F6" w:rsidRPr="008901F6" w:rsidRDefault="008901F6" w:rsidP="008901F6">
            <w:pPr>
              <w:jc w:val="left"/>
              <w:rPr>
                <w:rFonts w:eastAsia="Times New Roman"/>
                <w:sz w:val="18"/>
                <w:szCs w:val="18"/>
              </w:rPr>
            </w:pPr>
            <w:r w:rsidRPr="008901F6">
              <w:rPr>
                <w:rFonts w:eastAsia="Times New Roman"/>
                <w:sz w:val="18"/>
                <w:szCs w:val="18"/>
              </w:rPr>
              <w:t>cost-per-transaction_LogReturn</w:t>
            </w:r>
          </w:p>
        </w:tc>
        <w:tc>
          <w:tcPr>
            <w:tcW w:w="0" w:type="auto"/>
            <w:tcMar>
              <w:top w:w="30" w:type="dxa"/>
              <w:left w:w="45" w:type="dxa"/>
              <w:bottom w:w="30" w:type="dxa"/>
              <w:right w:w="45" w:type="dxa"/>
            </w:tcMar>
            <w:vAlign w:val="bottom"/>
            <w:hideMark/>
          </w:tcPr>
          <w:p w14:paraId="66F1A8E8" w14:textId="77777777" w:rsidR="008901F6" w:rsidRPr="008901F6" w:rsidRDefault="008901F6" w:rsidP="008901F6">
            <w:pPr>
              <w:jc w:val="left"/>
              <w:rPr>
                <w:rFonts w:eastAsia="Times New Roman"/>
                <w:sz w:val="18"/>
                <w:szCs w:val="18"/>
              </w:rPr>
            </w:pPr>
            <w:r w:rsidRPr="008901F6">
              <w:rPr>
                <w:rFonts w:eastAsia="Times New Roman"/>
                <w:sz w:val="18"/>
                <w:szCs w:val="18"/>
              </w:rPr>
              <w:t>BTC blockchain</w:t>
            </w:r>
          </w:p>
        </w:tc>
        <w:tc>
          <w:tcPr>
            <w:tcW w:w="0" w:type="auto"/>
            <w:tcMar>
              <w:top w:w="30" w:type="dxa"/>
              <w:left w:w="45" w:type="dxa"/>
              <w:bottom w:w="30" w:type="dxa"/>
              <w:right w:w="45" w:type="dxa"/>
            </w:tcMar>
            <w:vAlign w:val="bottom"/>
            <w:hideMark/>
          </w:tcPr>
          <w:p w14:paraId="5FE9C92F" w14:textId="666ACC25" w:rsidR="008901F6" w:rsidRPr="008901F6" w:rsidRDefault="00447FFE" w:rsidP="008901F6">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26D80869"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48C7730B" w14:textId="2A269B95" w:rsidR="008901F6" w:rsidRPr="008901F6" w:rsidRDefault="00447FFE" w:rsidP="008901F6">
            <w:pPr>
              <w:jc w:val="left"/>
              <w:rPr>
                <w:rFonts w:eastAsia="Times New Roman"/>
                <w:b/>
                <w:bCs/>
                <w:sz w:val="18"/>
                <w:szCs w:val="18"/>
              </w:rPr>
            </w:pPr>
            <w:r>
              <w:rPr>
                <w:rFonts w:eastAsia="Times New Roman"/>
                <w:b/>
                <w:bCs/>
                <w:sz w:val="18"/>
                <w:szCs w:val="18"/>
              </w:rPr>
              <w:t>-</w:t>
            </w:r>
          </w:p>
        </w:tc>
      </w:tr>
      <w:tr w:rsidR="008901F6" w:rsidRPr="008901F6" w14:paraId="6D3DA84D" w14:textId="77777777" w:rsidTr="008901F6">
        <w:trPr>
          <w:trHeight w:val="207"/>
          <w:tblCellSpacing w:w="0" w:type="dxa"/>
        </w:trPr>
        <w:tc>
          <w:tcPr>
            <w:tcW w:w="0" w:type="auto"/>
            <w:tcMar>
              <w:top w:w="30" w:type="dxa"/>
              <w:left w:w="45" w:type="dxa"/>
              <w:bottom w:w="30" w:type="dxa"/>
              <w:right w:w="45" w:type="dxa"/>
            </w:tcMar>
            <w:vAlign w:val="bottom"/>
            <w:hideMark/>
          </w:tcPr>
          <w:p w14:paraId="49551FB2" w14:textId="77777777" w:rsidR="008901F6" w:rsidRPr="008901F6" w:rsidRDefault="008901F6" w:rsidP="008901F6">
            <w:pPr>
              <w:jc w:val="left"/>
              <w:rPr>
                <w:rFonts w:eastAsia="Times New Roman"/>
                <w:sz w:val="18"/>
                <w:szCs w:val="18"/>
              </w:rPr>
            </w:pPr>
            <w:r w:rsidRPr="008901F6">
              <w:rPr>
                <w:rFonts w:eastAsia="Times New Roman"/>
                <w:sz w:val="18"/>
                <w:szCs w:val="18"/>
              </w:rPr>
              <w:t>gbp_usd_Price_LogReturn</w:t>
            </w:r>
          </w:p>
        </w:tc>
        <w:tc>
          <w:tcPr>
            <w:tcW w:w="0" w:type="auto"/>
            <w:tcMar>
              <w:top w:w="30" w:type="dxa"/>
              <w:left w:w="45" w:type="dxa"/>
              <w:bottom w:w="30" w:type="dxa"/>
              <w:right w:w="45" w:type="dxa"/>
            </w:tcMar>
            <w:vAlign w:val="bottom"/>
            <w:hideMark/>
          </w:tcPr>
          <w:p w14:paraId="61ADD3EB" w14:textId="77777777" w:rsidR="008901F6" w:rsidRPr="008901F6" w:rsidRDefault="008901F6" w:rsidP="008901F6">
            <w:pPr>
              <w:jc w:val="left"/>
              <w:rPr>
                <w:rFonts w:eastAsia="Times New Roman"/>
                <w:sz w:val="18"/>
                <w:szCs w:val="18"/>
              </w:rPr>
            </w:pPr>
            <w:r w:rsidRPr="008901F6">
              <w:rPr>
                <w:rFonts w:eastAsia="Times New Roman"/>
                <w:sz w:val="18"/>
                <w:szCs w:val="18"/>
              </w:rPr>
              <w:t>Macroeconomics</w:t>
            </w:r>
          </w:p>
        </w:tc>
        <w:tc>
          <w:tcPr>
            <w:tcW w:w="0" w:type="auto"/>
            <w:tcMar>
              <w:top w:w="30" w:type="dxa"/>
              <w:left w:w="45" w:type="dxa"/>
              <w:bottom w:w="30" w:type="dxa"/>
              <w:right w:w="45" w:type="dxa"/>
            </w:tcMar>
            <w:vAlign w:val="bottom"/>
            <w:hideMark/>
          </w:tcPr>
          <w:p w14:paraId="64A7B98F" w14:textId="262B6B70" w:rsidR="008901F6" w:rsidRPr="008901F6" w:rsidRDefault="00447FFE" w:rsidP="008901F6">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11867EF7" w14:textId="6AC56607" w:rsidR="008901F6" w:rsidRPr="008901F6" w:rsidRDefault="00447FFE" w:rsidP="008901F6">
            <w:pPr>
              <w:jc w:val="left"/>
              <w:rPr>
                <w:rFonts w:eastAsia="Times New Roman"/>
                <w:sz w:val="20"/>
                <w:szCs w:val="20"/>
              </w:rPr>
            </w:pPr>
            <w:r>
              <w:rPr>
                <w:rFonts w:eastAsia="Times New Roman"/>
                <w:sz w:val="20"/>
                <w:szCs w:val="20"/>
              </w:rPr>
              <w:t>-</w:t>
            </w:r>
          </w:p>
        </w:tc>
        <w:tc>
          <w:tcPr>
            <w:tcW w:w="0" w:type="auto"/>
            <w:tcMar>
              <w:top w:w="30" w:type="dxa"/>
              <w:left w:w="45" w:type="dxa"/>
              <w:bottom w:w="30" w:type="dxa"/>
              <w:right w:w="45" w:type="dxa"/>
            </w:tcMar>
            <w:vAlign w:val="bottom"/>
            <w:hideMark/>
          </w:tcPr>
          <w:p w14:paraId="6FC17F4D"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1</w:t>
            </w:r>
          </w:p>
        </w:tc>
      </w:tr>
      <w:tr w:rsidR="008901F6" w:rsidRPr="008901F6" w14:paraId="226364FD" w14:textId="77777777" w:rsidTr="008901F6">
        <w:trPr>
          <w:trHeight w:val="207"/>
          <w:tblCellSpacing w:w="0" w:type="dxa"/>
        </w:trPr>
        <w:tc>
          <w:tcPr>
            <w:tcW w:w="0" w:type="auto"/>
            <w:tcMar>
              <w:top w:w="30" w:type="dxa"/>
              <w:left w:w="45" w:type="dxa"/>
              <w:bottom w:w="30" w:type="dxa"/>
              <w:right w:w="45" w:type="dxa"/>
            </w:tcMar>
            <w:vAlign w:val="bottom"/>
            <w:hideMark/>
          </w:tcPr>
          <w:p w14:paraId="716E9193" w14:textId="77777777" w:rsidR="008901F6" w:rsidRPr="008901F6" w:rsidRDefault="008901F6" w:rsidP="008901F6">
            <w:pPr>
              <w:jc w:val="left"/>
              <w:rPr>
                <w:rFonts w:eastAsia="Times New Roman"/>
                <w:sz w:val="18"/>
                <w:szCs w:val="18"/>
              </w:rPr>
            </w:pPr>
            <w:r w:rsidRPr="008901F6">
              <w:rPr>
                <w:rFonts w:eastAsia="Times New Roman"/>
                <w:sz w:val="18"/>
                <w:szCs w:val="18"/>
              </w:rPr>
              <w:t>gold_Price_LogReturn</w:t>
            </w:r>
          </w:p>
        </w:tc>
        <w:tc>
          <w:tcPr>
            <w:tcW w:w="0" w:type="auto"/>
            <w:tcMar>
              <w:top w:w="30" w:type="dxa"/>
              <w:left w:w="45" w:type="dxa"/>
              <w:bottom w:w="30" w:type="dxa"/>
              <w:right w:w="45" w:type="dxa"/>
            </w:tcMar>
            <w:vAlign w:val="bottom"/>
            <w:hideMark/>
          </w:tcPr>
          <w:p w14:paraId="39D39B21" w14:textId="77777777" w:rsidR="008901F6" w:rsidRPr="008901F6" w:rsidRDefault="008901F6" w:rsidP="008901F6">
            <w:pPr>
              <w:jc w:val="left"/>
              <w:rPr>
                <w:rFonts w:eastAsia="Times New Roman"/>
                <w:sz w:val="18"/>
                <w:szCs w:val="18"/>
              </w:rPr>
            </w:pPr>
            <w:r w:rsidRPr="008901F6">
              <w:rPr>
                <w:rFonts w:eastAsia="Times New Roman"/>
                <w:sz w:val="18"/>
                <w:szCs w:val="18"/>
              </w:rPr>
              <w:t>Macroeconomics</w:t>
            </w:r>
          </w:p>
        </w:tc>
        <w:tc>
          <w:tcPr>
            <w:tcW w:w="0" w:type="auto"/>
            <w:tcMar>
              <w:top w:w="30" w:type="dxa"/>
              <w:left w:w="45" w:type="dxa"/>
              <w:bottom w:w="30" w:type="dxa"/>
              <w:right w:w="45" w:type="dxa"/>
            </w:tcMar>
            <w:vAlign w:val="bottom"/>
            <w:hideMark/>
          </w:tcPr>
          <w:p w14:paraId="05F31C08"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5A87069E" w14:textId="151B20B2" w:rsidR="008901F6" w:rsidRPr="008901F6" w:rsidRDefault="00447FFE" w:rsidP="008901F6">
            <w:pPr>
              <w:jc w:val="left"/>
              <w:rPr>
                <w:rFonts w:eastAsia="Times New Roman"/>
                <w:b/>
                <w:bCs/>
                <w:sz w:val="18"/>
                <w:szCs w:val="18"/>
              </w:rPr>
            </w:pPr>
            <w:r>
              <w:rPr>
                <w:rFonts w:eastAsia="Times New Roman"/>
                <w:b/>
                <w:bCs/>
                <w:sz w:val="18"/>
                <w:szCs w:val="18"/>
              </w:rPr>
              <w:t>-</w:t>
            </w:r>
          </w:p>
        </w:tc>
        <w:tc>
          <w:tcPr>
            <w:tcW w:w="0" w:type="auto"/>
            <w:tcMar>
              <w:top w:w="30" w:type="dxa"/>
              <w:left w:w="45" w:type="dxa"/>
              <w:bottom w:w="30" w:type="dxa"/>
              <w:right w:w="45" w:type="dxa"/>
            </w:tcMar>
            <w:vAlign w:val="bottom"/>
            <w:hideMark/>
          </w:tcPr>
          <w:p w14:paraId="0915BF95" w14:textId="4CC20862" w:rsidR="008901F6" w:rsidRPr="008901F6" w:rsidRDefault="00447FFE" w:rsidP="008901F6">
            <w:pPr>
              <w:jc w:val="left"/>
              <w:rPr>
                <w:rFonts w:eastAsia="Times New Roman"/>
                <w:sz w:val="20"/>
                <w:szCs w:val="20"/>
              </w:rPr>
            </w:pPr>
            <w:r>
              <w:rPr>
                <w:rFonts w:eastAsia="Times New Roman"/>
                <w:sz w:val="20"/>
                <w:szCs w:val="20"/>
              </w:rPr>
              <w:t>-</w:t>
            </w:r>
          </w:p>
        </w:tc>
      </w:tr>
      <w:tr w:rsidR="008901F6" w:rsidRPr="008901F6" w14:paraId="13DF7FB1" w14:textId="77777777" w:rsidTr="008901F6">
        <w:trPr>
          <w:trHeight w:val="207"/>
          <w:tblCellSpacing w:w="0" w:type="dxa"/>
        </w:trPr>
        <w:tc>
          <w:tcPr>
            <w:tcW w:w="0" w:type="auto"/>
            <w:tcMar>
              <w:top w:w="30" w:type="dxa"/>
              <w:left w:w="45" w:type="dxa"/>
              <w:bottom w:w="30" w:type="dxa"/>
              <w:right w:w="45" w:type="dxa"/>
            </w:tcMar>
            <w:vAlign w:val="bottom"/>
            <w:hideMark/>
          </w:tcPr>
          <w:p w14:paraId="5A25F7AE" w14:textId="77777777" w:rsidR="008901F6" w:rsidRPr="008901F6" w:rsidRDefault="008901F6" w:rsidP="008901F6">
            <w:pPr>
              <w:jc w:val="left"/>
              <w:rPr>
                <w:rFonts w:eastAsia="Times New Roman"/>
                <w:sz w:val="18"/>
                <w:szCs w:val="18"/>
              </w:rPr>
            </w:pPr>
            <w:r w:rsidRPr="008901F6">
              <w:rPr>
                <w:rFonts w:eastAsia="Times New Roman"/>
                <w:sz w:val="18"/>
                <w:szCs w:val="18"/>
              </w:rPr>
              <w:t>market-cap_LogReturn</w:t>
            </w:r>
          </w:p>
        </w:tc>
        <w:tc>
          <w:tcPr>
            <w:tcW w:w="0" w:type="auto"/>
            <w:tcMar>
              <w:top w:w="30" w:type="dxa"/>
              <w:left w:w="45" w:type="dxa"/>
              <w:bottom w:w="30" w:type="dxa"/>
              <w:right w:w="45" w:type="dxa"/>
            </w:tcMar>
            <w:vAlign w:val="bottom"/>
            <w:hideMark/>
          </w:tcPr>
          <w:p w14:paraId="7D9BA9C5" w14:textId="77777777" w:rsidR="008901F6" w:rsidRPr="008901F6" w:rsidRDefault="008901F6" w:rsidP="008901F6">
            <w:pPr>
              <w:jc w:val="left"/>
              <w:rPr>
                <w:rFonts w:eastAsia="Times New Roman"/>
                <w:sz w:val="18"/>
                <w:szCs w:val="18"/>
              </w:rPr>
            </w:pPr>
            <w:r w:rsidRPr="008901F6">
              <w:rPr>
                <w:rFonts w:eastAsia="Times New Roman"/>
                <w:sz w:val="18"/>
                <w:szCs w:val="18"/>
              </w:rPr>
              <w:t>BTC blockchain</w:t>
            </w:r>
          </w:p>
        </w:tc>
        <w:tc>
          <w:tcPr>
            <w:tcW w:w="0" w:type="auto"/>
            <w:tcMar>
              <w:top w:w="30" w:type="dxa"/>
              <w:left w:w="45" w:type="dxa"/>
              <w:bottom w:w="30" w:type="dxa"/>
              <w:right w:w="45" w:type="dxa"/>
            </w:tcMar>
            <w:vAlign w:val="bottom"/>
            <w:hideMark/>
          </w:tcPr>
          <w:p w14:paraId="57CCE96B"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6B239BA4"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5016C063"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r>
      <w:tr w:rsidR="008901F6" w:rsidRPr="008901F6" w14:paraId="0780DF45" w14:textId="77777777" w:rsidTr="008901F6">
        <w:trPr>
          <w:trHeight w:val="207"/>
          <w:tblCellSpacing w:w="0" w:type="dxa"/>
        </w:trPr>
        <w:tc>
          <w:tcPr>
            <w:tcW w:w="0" w:type="auto"/>
            <w:tcMar>
              <w:top w:w="30" w:type="dxa"/>
              <w:left w:w="45" w:type="dxa"/>
              <w:bottom w:w="30" w:type="dxa"/>
              <w:right w:w="45" w:type="dxa"/>
            </w:tcMar>
            <w:vAlign w:val="bottom"/>
            <w:hideMark/>
          </w:tcPr>
          <w:p w14:paraId="00326818" w14:textId="77777777" w:rsidR="008901F6" w:rsidRPr="008901F6" w:rsidRDefault="008901F6" w:rsidP="008901F6">
            <w:pPr>
              <w:jc w:val="left"/>
              <w:rPr>
                <w:rFonts w:eastAsia="Times New Roman"/>
                <w:sz w:val="18"/>
                <w:szCs w:val="18"/>
              </w:rPr>
            </w:pPr>
            <w:r w:rsidRPr="008901F6">
              <w:rPr>
                <w:rFonts w:eastAsia="Times New Roman"/>
                <w:sz w:val="18"/>
                <w:szCs w:val="18"/>
              </w:rPr>
              <w:t>mempool-count_LogReturn</w:t>
            </w:r>
          </w:p>
        </w:tc>
        <w:tc>
          <w:tcPr>
            <w:tcW w:w="0" w:type="auto"/>
            <w:tcMar>
              <w:top w:w="30" w:type="dxa"/>
              <w:left w:w="45" w:type="dxa"/>
              <w:bottom w:w="30" w:type="dxa"/>
              <w:right w:w="45" w:type="dxa"/>
            </w:tcMar>
            <w:vAlign w:val="bottom"/>
            <w:hideMark/>
          </w:tcPr>
          <w:p w14:paraId="28D01C70" w14:textId="77777777" w:rsidR="008901F6" w:rsidRPr="008901F6" w:rsidRDefault="008901F6" w:rsidP="008901F6">
            <w:pPr>
              <w:jc w:val="left"/>
              <w:rPr>
                <w:rFonts w:eastAsia="Times New Roman"/>
                <w:sz w:val="18"/>
                <w:szCs w:val="18"/>
              </w:rPr>
            </w:pPr>
            <w:r w:rsidRPr="008901F6">
              <w:rPr>
                <w:rFonts w:eastAsia="Times New Roman"/>
                <w:sz w:val="18"/>
                <w:szCs w:val="18"/>
              </w:rPr>
              <w:t>BTC blockchain</w:t>
            </w:r>
          </w:p>
        </w:tc>
        <w:tc>
          <w:tcPr>
            <w:tcW w:w="0" w:type="auto"/>
            <w:tcMar>
              <w:top w:w="30" w:type="dxa"/>
              <w:left w:w="45" w:type="dxa"/>
              <w:bottom w:w="30" w:type="dxa"/>
              <w:right w:w="45" w:type="dxa"/>
            </w:tcMar>
            <w:vAlign w:val="bottom"/>
            <w:hideMark/>
          </w:tcPr>
          <w:p w14:paraId="52DFC59C" w14:textId="4AC86886" w:rsidR="008901F6" w:rsidRPr="008901F6" w:rsidRDefault="00447FFE" w:rsidP="008901F6">
            <w:pPr>
              <w:jc w:val="left"/>
              <w:rPr>
                <w:rFonts w:eastAsia="Times New Roman"/>
                <w:sz w:val="18"/>
                <w:szCs w:val="18"/>
              </w:rPr>
            </w:pPr>
            <w:r>
              <w:rPr>
                <w:rFonts w:eastAsia="Times New Roman"/>
                <w:sz w:val="18"/>
                <w:szCs w:val="18"/>
              </w:rPr>
              <w:t>-</w:t>
            </w:r>
          </w:p>
        </w:tc>
        <w:tc>
          <w:tcPr>
            <w:tcW w:w="0" w:type="auto"/>
            <w:tcMar>
              <w:top w:w="30" w:type="dxa"/>
              <w:left w:w="45" w:type="dxa"/>
              <w:bottom w:w="30" w:type="dxa"/>
              <w:right w:w="45" w:type="dxa"/>
            </w:tcMar>
            <w:vAlign w:val="bottom"/>
            <w:hideMark/>
          </w:tcPr>
          <w:p w14:paraId="6DACE07D"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1</w:t>
            </w:r>
          </w:p>
        </w:tc>
        <w:tc>
          <w:tcPr>
            <w:tcW w:w="0" w:type="auto"/>
            <w:tcMar>
              <w:top w:w="30" w:type="dxa"/>
              <w:left w:w="45" w:type="dxa"/>
              <w:bottom w:w="30" w:type="dxa"/>
              <w:right w:w="45" w:type="dxa"/>
            </w:tcMar>
            <w:vAlign w:val="bottom"/>
            <w:hideMark/>
          </w:tcPr>
          <w:p w14:paraId="1C2D0E0E" w14:textId="055EBD1E" w:rsidR="008901F6" w:rsidRPr="008901F6" w:rsidRDefault="00447FFE" w:rsidP="008901F6">
            <w:pPr>
              <w:jc w:val="left"/>
              <w:rPr>
                <w:rFonts w:eastAsia="Times New Roman"/>
                <w:b/>
                <w:bCs/>
                <w:sz w:val="18"/>
                <w:szCs w:val="18"/>
              </w:rPr>
            </w:pPr>
            <w:r>
              <w:rPr>
                <w:rFonts w:eastAsia="Times New Roman"/>
                <w:b/>
                <w:bCs/>
                <w:sz w:val="18"/>
                <w:szCs w:val="18"/>
              </w:rPr>
              <w:t>-</w:t>
            </w:r>
          </w:p>
        </w:tc>
      </w:tr>
      <w:tr w:rsidR="008901F6" w:rsidRPr="008901F6" w14:paraId="700971B6" w14:textId="77777777" w:rsidTr="008901F6">
        <w:trPr>
          <w:trHeight w:val="207"/>
          <w:tblCellSpacing w:w="0" w:type="dxa"/>
        </w:trPr>
        <w:tc>
          <w:tcPr>
            <w:tcW w:w="0" w:type="auto"/>
            <w:tcMar>
              <w:top w:w="30" w:type="dxa"/>
              <w:left w:w="45" w:type="dxa"/>
              <w:bottom w:w="30" w:type="dxa"/>
              <w:right w:w="45" w:type="dxa"/>
            </w:tcMar>
            <w:vAlign w:val="bottom"/>
            <w:hideMark/>
          </w:tcPr>
          <w:p w14:paraId="760205AC" w14:textId="77777777" w:rsidR="008901F6" w:rsidRPr="008901F6" w:rsidRDefault="008901F6" w:rsidP="008901F6">
            <w:pPr>
              <w:jc w:val="left"/>
              <w:rPr>
                <w:rFonts w:eastAsia="Times New Roman"/>
                <w:sz w:val="18"/>
                <w:szCs w:val="18"/>
              </w:rPr>
            </w:pPr>
            <w:r w:rsidRPr="008901F6">
              <w:rPr>
                <w:rFonts w:eastAsia="Times New Roman"/>
                <w:sz w:val="18"/>
                <w:szCs w:val="18"/>
              </w:rPr>
              <w:t>mempool-size_LogReturn</w:t>
            </w:r>
          </w:p>
        </w:tc>
        <w:tc>
          <w:tcPr>
            <w:tcW w:w="0" w:type="auto"/>
            <w:tcMar>
              <w:top w:w="30" w:type="dxa"/>
              <w:left w:w="45" w:type="dxa"/>
              <w:bottom w:w="30" w:type="dxa"/>
              <w:right w:w="45" w:type="dxa"/>
            </w:tcMar>
            <w:vAlign w:val="bottom"/>
            <w:hideMark/>
          </w:tcPr>
          <w:p w14:paraId="46A08CBF" w14:textId="77777777" w:rsidR="008901F6" w:rsidRPr="008901F6" w:rsidRDefault="008901F6" w:rsidP="008901F6">
            <w:pPr>
              <w:jc w:val="left"/>
              <w:rPr>
                <w:rFonts w:eastAsia="Times New Roman"/>
                <w:sz w:val="18"/>
                <w:szCs w:val="18"/>
              </w:rPr>
            </w:pPr>
            <w:r w:rsidRPr="008901F6">
              <w:rPr>
                <w:rFonts w:eastAsia="Times New Roman"/>
                <w:sz w:val="18"/>
                <w:szCs w:val="18"/>
              </w:rPr>
              <w:t>BTC blockchain</w:t>
            </w:r>
          </w:p>
        </w:tc>
        <w:tc>
          <w:tcPr>
            <w:tcW w:w="0" w:type="auto"/>
            <w:tcMar>
              <w:top w:w="30" w:type="dxa"/>
              <w:left w:w="45" w:type="dxa"/>
              <w:bottom w:w="30" w:type="dxa"/>
              <w:right w:w="45" w:type="dxa"/>
            </w:tcMar>
            <w:vAlign w:val="bottom"/>
            <w:hideMark/>
          </w:tcPr>
          <w:p w14:paraId="18445F92"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2</w:t>
            </w:r>
          </w:p>
        </w:tc>
        <w:tc>
          <w:tcPr>
            <w:tcW w:w="0" w:type="auto"/>
            <w:tcMar>
              <w:top w:w="30" w:type="dxa"/>
              <w:left w:w="45" w:type="dxa"/>
              <w:bottom w:w="30" w:type="dxa"/>
              <w:right w:w="45" w:type="dxa"/>
            </w:tcMar>
            <w:vAlign w:val="bottom"/>
            <w:hideMark/>
          </w:tcPr>
          <w:p w14:paraId="121311E6"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1</w:t>
            </w:r>
          </w:p>
        </w:tc>
        <w:tc>
          <w:tcPr>
            <w:tcW w:w="0" w:type="auto"/>
            <w:tcMar>
              <w:top w:w="30" w:type="dxa"/>
              <w:left w:w="45" w:type="dxa"/>
              <w:bottom w:w="30" w:type="dxa"/>
              <w:right w:w="45" w:type="dxa"/>
            </w:tcMar>
            <w:vAlign w:val="bottom"/>
            <w:hideMark/>
          </w:tcPr>
          <w:p w14:paraId="00A25E54" w14:textId="1E89D29C" w:rsidR="008901F6" w:rsidRPr="008901F6" w:rsidRDefault="00447FFE" w:rsidP="008901F6">
            <w:pPr>
              <w:jc w:val="left"/>
              <w:rPr>
                <w:rFonts w:eastAsia="Times New Roman"/>
                <w:b/>
                <w:bCs/>
                <w:sz w:val="18"/>
                <w:szCs w:val="18"/>
              </w:rPr>
            </w:pPr>
            <w:r>
              <w:rPr>
                <w:rFonts w:eastAsia="Times New Roman"/>
                <w:b/>
                <w:bCs/>
                <w:sz w:val="18"/>
                <w:szCs w:val="18"/>
              </w:rPr>
              <w:t>-</w:t>
            </w:r>
          </w:p>
        </w:tc>
      </w:tr>
      <w:tr w:rsidR="008901F6" w:rsidRPr="008901F6" w14:paraId="70F301CB" w14:textId="77777777" w:rsidTr="008901F6">
        <w:trPr>
          <w:trHeight w:val="207"/>
          <w:tblCellSpacing w:w="0" w:type="dxa"/>
        </w:trPr>
        <w:tc>
          <w:tcPr>
            <w:tcW w:w="0" w:type="auto"/>
            <w:tcMar>
              <w:top w:w="30" w:type="dxa"/>
              <w:left w:w="45" w:type="dxa"/>
              <w:bottom w:w="30" w:type="dxa"/>
              <w:right w:w="45" w:type="dxa"/>
            </w:tcMar>
            <w:vAlign w:val="bottom"/>
            <w:hideMark/>
          </w:tcPr>
          <w:p w14:paraId="355C51F9" w14:textId="77777777" w:rsidR="008901F6" w:rsidRPr="008901F6" w:rsidRDefault="008901F6" w:rsidP="008901F6">
            <w:pPr>
              <w:jc w:val="left"/>
              <w:rPr>
                <w:rFonts w:eastAsia="Times New Roman"/>
                <w:sz w:val="18"/>
                <w:szCs w:val="18"/>
              </w:rPr>
            </w:pPr>
            <w:r w:rsidRPr="008901F6">
              <w:rPr>
                <w:rFonts w:eastAsia="Times New Roman"/>
                <w:sz w:val="18"/>
                <w:szCs w:val="18"/>
              </w:rPr>
              <w:t>mvrv_LogReturn</w:t>
            </w:r>
          </w:p>
        </w:tc>
        <w:tc>
          <w:tcPr>
            <w:tcW w:w="0" w:type="auto"/>
            <w:tcMar>
              <w:top w:w="30" w:type="dxa"/>
              <w:left w:w="45" w:type="dxa"/>
              <w:bottom w:w="30" w:type="dxa"/>
              <w:right w:w="45" w:type="dxa"/>
            </w:tcMar>
            <w:vAlign w:val="bottom"/>
            <w:hideMark/>
          </w:tcPr>
          <w:p w14:paraId="31C19067" w14:textId="77777777" w:rsidR="008901F6" w:rsidRPr="008901F6" w:rsidRDefault="008901F6" w:rsidP="008901F6">
            <w:pPr>
              <w:jc w:val="left"/>
              <w:rPr>
                <w:rFonts w:eastAsia="Times New Roman"/>
                <w:sz w:val="18"/>
                <w:szCs w:val="18"/>
              </w:rPr>
            </w:pPr>
            <w:r w:rsidRPr="008901F6">
              <w:rPr>
                <w:rFonts w:eastAsia="Times New Roman"/>
                <w:sz w:val="18"/>
                <w:szCs w:val="18"/>
              </w:rPr>
              <w:t>BTC blockchain</w:t>
            </w:r>
          </w:p>
        </w:tc>
        <w:tc>
          <w:tcPr>
            <w:tcW w:w="0" w:type="auto"/>
            <w:tcMar>
              <w:top w:w="30" w:type="dxa"/>
              <w:left w:w="45" w:type="dxa"/>
              <w:bottom w:w="30" w:type="dxa"/>
              <w:right w:w="45" w:type="dxa"/>
            </w:tcMar>
            <w:vAlign w:val="bottom"/>
            <w:hideMark/>
          </w:tcPr>
          <w:p w14:paraId="69CD9C2D"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0FED659C"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215FBD6F"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r>
      <w:tr w:rsidR="008901F6" w:rsidRPr="008901F6" w14:paraId="27952F2F" w14:textId="77777777" w:rsidTr="008901F6">
        <w:trPr>
          <w:trHeight w:val="207"/>
          <w:tblCellSpacing w:w="0" w:type="dxa"/>
        </w:trPr>
        <w:tc>
          <w:tcPr>
            <w:tcW w:w="0" w:type="auto"/>
            <w:tcMar>
              <w:top w:w="30" w:type="dxa"/>
              <w:left w:w="45" w:type="dxa"/>
              <w:bottom w:w="30" w:type="dxa"/>
              <w:right w:w="45" w:type="dxa"/>
            </w:tcMar>
            <w:vAlign w:val="bottom"/>
            <w:hideMark/>
          </w:tcPr>
          <w:p w14:paraId="3598CAF9" w14:textId="77777777" w:rsidR="008901F6" w:rsidRPr="008901F6" w:rsidRDefault="008901F6" w:rsidP="008901F6">
            <w:pPr>
              <w:jc w:val="left"/>
              <w:rPr>
                <w:rFonts w:eastAsia="Times New Roman"/>
                <w:sz w:val="18"/>
                <w:szCs w:val="18"/>
              </w:rPr>
            </w:pPr>
            <w:r w:rsidRPr="008901F6">
              <w:rPr>
                <w:rFonts w:eastAsia="Times New Roman"/>
                <w:sz w:val="18"/>
                <w:szCs w:val="18"/>
              </w:rPr>
              <w:t>nvts_LogReturn</w:t>
            </w:r>
          </w:p>
        </w:tc>
        <w:tc>
          <w:tcPr>
            <w:tcW w:w="0" w:type="auto"/>
            <w:tcMar>
              <w:top w:w="30" w:type="dxa"/>
              <w:left w:w="45" w:type="dxa"/>
              <w:bottom w:w="30" w:type="dxa"/>
              <w:right w:w="45" w:type="dxa"/>
            </w:tcMar>
            <w:vAlign w:val="bottom"/>
            <w:hideMark/>
          </w:tcPr>
          <w:p w14:paraId="41AF809C" w14:textId="77777777" w:rsidR="008901F6" w:rsidRPr="008901F6" w:rsidRDefault="008901F6" w:rsidP="008901F6">
            <w:pPr>
              <w:jc w:val="left"/>
              <w:rPr>
                <w:rFonts w:eastAsia="Times New Roman"/>
                <w:sz w:val="18"/>
                <w:szCs w:val="18"/>
              </w:rPr>
            </w:pPr>
            <w:r w:rsidRPr="008901F6">
              <w:rPr>
                <w:rFonts w:eastAsia="Times New Roman"/>
                <w:sz w:val="18"/>
                <w:szCs w:val="18"/>
              </w:rPr>
              <w:t>BTC blockchain</w:t>
            </w:r>
          </w:p>
        </w:tc>
        <w:tc>
          <w:tcPr>
            <w:tcW w:w="0" w:type="auto"/>
            <w:tcMar>
              <w:top w:w="30" w:type="dxa"/>
              <w:left w:w="45" w:type="dxa"/>
              <w:bottom w:w="30" w:type="dxa"/>
              <w:right w:w="45" w:type="dxa"/>
            </w:tcMar>
            <w:vAlign w:val="bottom"/>
            <w:hideMark/>
          </w:tcPr>
          <w:p w14:paraId="04E5A576"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79094999"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c>
          <w:tcPr>
            <w:tcW w:w="0" w:type="auto"/>
            <w:tcMar>
              <w:top w:w="30" w:type="dxa"/>
              <w:left w:w="45" w:type="dxa"/>
              <w:bottom w:w="30" w:type="dxa"/>
              <w:right w:w="45" w:type="dxa"/>
            </w:tcMar>
            <w:vAlign w:val="bottom"/>
            <w:hideMark/>
          </w:tcPr>
          <w:p w14:paraId="74597973"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w:t>
            </w:r>
          </w:p>
        </w:tc>
      </w:tr>
      <w:tr w:rsidR="008901F6" w:rsidRPr="008901F6" w14:paraId="760BFFF4" w14:textId="77777777" w:rsidTr="008901F6">
        <w:trPr>
          <w:trHeight w:val="207"/>
          <w:tblCellSpacing w:w="0" w:type="dxa"/>
        </w:trPr>
        <w:tc>
          <w:tcPr>
            <w:tcW w:w="0" w:type="auto"/>
            <w:tcBorders>
              <w:bottom w:val="single" w:sz="6" w:space="0" w:color="000000"/>
            </w:tcBorders>
            <w:tcMar>
              <w:top w:w="30" w:type="dxa"/>
              <w:left w:w="45" w:type="dxa"/>
              <w:bottom w:w="30" w:type="dxa"/>
              <w:right w:w="45" w:type="dxa"/>
            </w:tcMar>
            <w:vAlign w:val="bottom"/>
            <w:hideMark/>
          </w:tcPr>
          <w:p w14:paraId="213FE209" w14:textId="77777777" w:rsidR="008901F6" w:rsidRPr="008901F6" w:rsidRDefault="008901F6" w:rsidP="008901F6">
            <w:pPr>
              <w:jc w:val="left"/>
              <w:rPr>
                <w:rFonts w:eastAsia="Times New Roman"/>
                <w:sz w:val="18"/>
                <w:szCs w:val="18"/>
              </w:rPr>
            </w:pPr>
            <w:r w:rsidRPr="008901F6">
              <w:rPr>
                <w:rFonts w:eastAsia="Times New Roman"/>
                <w:sz w:val="18"/>
                <w:szCs w:val="18"/>
              </w:rPr>
              <w:t>utxo-count_LogReturn</w:t>
            </w:r>
          </w:p>
        </w:tc>
        <w:tc>
          <w:tcPr>
            <w:tcW w:w="0" w:type="auto"/>
            <w:tcBorders>
              <w:bottom w:val="single" w:sz="6" w:space="0" w:color="000000"/>
            </w:tcBorders>
            <w:tcMar>
              <w:top w:w="30" w:type="dxa"/>
              <w:left w:w="45" w:type="dxa"/>
              <w:bottom w:w="30" w:type="dxa"/>
              <w:right w:w="45" w:type="dxa"/>
            </w:tcMar>
            <w:vAlign w:val="bottom"/>
            <w:hideMark/>
          </w:tcPr>
          <w:p w14:paraId="2ACF4372" w14:textId="77777777" w:rsidR="008901F6" w:rsidRPr="008901F6" w:rsidRDefault="008901F6" w:rsidP="008901F6">
            <w:pPr>
              <w:jc w:val="left"/>
              <w:rPr>
                <w:rFonts w:eastAsia="Times New Roman"/>
                <w:sz w:val="18"/>
                <w:szCs w:val="18"/>
              </w:rPr>
            </w:pPr>
            <w:r w:rsidRPr="008901F6">
              <w:rPr>
                <w:rFonts w:eastAsia="Times New Roman"/>
                <w:sz w:val="18"/>
                <w:szCs w:val="18"/>
              </w:rPr>
              <w:t>BTC blockchain</w:t>
            </w:r>
          </w:p>
        </w:tc>
        <w:tc>
          <w:tcPr>
            <w:tcW w:w="0" w:type="auto"/>
            <w:tcBorders>
              <w:bottom w:val="single" w:sz="6" w:space="0" w:color="000000"/>
            </w:tcBorders>
            <w:tcMar>
              <w:top w:w="30" w:type="dxa"/>
              <w:left w:w="45" w:type="dxa"/>
              <w:bottom w:w="30" w:type="dxa"/>
              <w:right w:w="45" w:type="dxa"/>
            </w:tcMar>
            <w:vAlign w:val="bottom"/>
            <w:hideMark/>
          </w:tcPr>
          <w:p w14:paraId="6C5B2D86" w14:textId="77777777" w:rsidR="008901F6" w:rsidRPr="008901F6" w:rsidRDefault="008901F6" w:rsidP="008901F6">
            <w:pPr>
              <w:jc w:val="left"/>
              <w:rPr>
                <w:rFonts w:eastAsia="Times New Roman"/>
                <w:b/>
                <w:bCs/>
                <w:sz w:val="18"/>
                <w:szCs w:val="18"/>
              </w:rPr>
            </w:pPr>
            <w:r w:rsidRPr="008901F6">
              <w:rPr>
                <w:rFonts w:eastAsia="Times New Roman"/>
                <w:b/>
                <w:bCs/>
                <w:sz w:val="18"/>
                <w:szCs w:val="18"/>
              </w:rPr>
              <w:t>0, 1</w:t>
            </w:r>
          </w:p>
        </w:tc>
        <w:tc>
          <w:tcPr>
            <w:tcW w:w="0" w:type="auto"/>
            <w:tcBorders>
              <w:bottom w:val="single" w:sz="6" w:space="0" w:color="000000"/>
            </w:tcBorders>
            <w:tcMar>
              <w:top w:w="30" w:type="dxa"/>
              <w:left w:w="45" w:type="dxa"/>
              <w:bottom w:w="30" w:type="dxa"/>
              <w:right w:w="45" w:type="dxa"/>
            </w:tcMar>
            <w:vAlign w:val="bottom"/>
            <w:hideMark/>
          </w:tcPr>
          <w:p w14:paraId="00EE67F8" w14:textId="286172AE" w:rsidR="008901F6" w:rsidRPr="008901F6" w:rsidRDefault="00447FFE" w:rsidP="008901F6">
            <w:pPr>
              <w:jc w:val="left"/>
              <w:rPr>
                <w:rFonts w:eastAsia="Times New Roman"/>
                <w:b/>
                <w:bCs/>
                <w:sz w:val="18"/>
                <w:szCs w:val="18"/>
              </w:rPr>
            </w:pPr>
            <w:r>
              <w:rPr>
                <w:rFonts w:eastAsia="Times New Roman"/>
                <w:b/>
                <w:bCs/>
                <w:sz w:val="18"/>
                <w:szCs w:val="18"/>
              </w:rPr>
              <w:t>-</w:t>
            </w:r>
          </w:p>
        </w:tc>
        <w:tc>
          <w:tcPr>
            <w:tcW w:w="0" w:type="auto"/>
            <w:tcBorders>
              <w:bottom w:val="single" w:sz="6" w:space="0" w:color="000000"/>
            </w:tcBorders>
            <w:tcMar>
              <w:top w:w="30" w:type="dxa"/>
              <w:left w:w="45" w:type="dxa"/>
              <w:bottom w:w="30" w:type="dxa"/>
              <w:right w:w="45" w:type="dxa"/>
            </w:tcMar>
            <w:vAlign w:val="bottom"/>
            <w:hideMark/>
          </w:tcPr>
          <w:p w14:paraId="551732FD" w14:textId="3D79460B" w:rsidR="008901F6" w:rsidRPr="008901F6" w:rsidRDefault="00447FFE" w:rsidP="008901F6">
            <w:pPr>
              <w:jc w:val="left"/>
              <w:rPr>
                <w:rFonts w:eastAsia="Times New Roman"/>
                <w:sz w:val="20"/>
                <w:szCs w:val="20"/>
              </w:rPr>
            </w:pPr>
            <w:r>
              <w:rPr>
                <w:rFonts w:eastAsia="Times New Roman"/>
                <w:sz w:val="20"/>
                <w:szCs w:val="20"/>
              </w:rPr>
              <w:t>-</w:t>
            </w:r>
          </w:p>
        </w:tc>
      </w:tr>
      <w:tr w:rsidR="008901F6" w:rsidRPr="008901F6" w14:paraId="2487486C" w14:textId="77777777" w:rsidTr="008901F6">
        <w:trPr>
          <w:trHeight w:val="207"/>
          <w:tblCellSpacing w:w="0" w:type="dxa"/>
        </w:trPr>
        <w:tc>
          <w:tcPr>
            <w:tcW w:w="0" w:type="auto"/>
            <w:gridSpan w:val="5"/>
            <w:tcMar>
              <w:top w:w="30" w:type="dxa"/>
              <w:left w:w="45" w:type="dxa"/>
              <w:bottom w:w="30" w:type="dxa"/>
              <w:right w:w="45" w:type="dxa"/>
            </w:tcMar>
            <w:vAlign w:val="bottom"/>
            <w:hideMark/>
          </w:tcPr>
          <w:p w14:paraId="45673C76" w14:textId="21BEA250" w:rsidR="008901F6" w:rsidRPr="008901F6" w:rsidRDefault="008901F6" w:rsidP="008901F6">
            <w:pPr>
              <w:jc w:val="left"/>
              <w:rPr>
                <w:rFonts w:eastAsia="Times New Roman"/>
                <w:sz w:val="18"/>
                <w:szCs w:val="18"/>
              </w:rPr>
            </w:pPr>
            <w:r w:rsidRPr="008901F6">
              <w:rPr>
                <w:rFonts w:eastAsia="Times New Roman"/>
                <w:sz w:val="18"/>
                <w:szCs w:val="18"/>
              </w:rPr>
              <w:t xml:space="preserve">In each element, the value 0 means no-lagged variable was used, the value 1 means one-lagged variable was used, and the value 2 means two lagged variable was used. - means that the variable was not used in the nth days ahead forecasting. The variables in this table are the variables that were chosen by the </w:t>
            </w:r>
            <w:proofErr w:type="gramStart"/>
            <w:r w:rsidR="00A84F23">
              <w:rPr>
                <w:rFonts w:eastAsia="Times New Roman"/>
                <w:sz w:val="18"/>
                <w:szCs w:val="18"/>
              </w:rPr>
              <w:t>variables</w:t>
            </w:r>
            <w:proofErr w:type="gramEnd"/>
            <w:r w:rsidRPr="008901F6">
              <w:rPr>
                <w:rFonts w:eastAsia="Times New Roman"/>
                <w:sz w:val="18"/>
                <w:szCs w:val="18"/>
              </w:rPr>
              <w:t xml:space="preserve"> selection algorithm Boruta at least on</w:t>
            </w:r>
            <w:r w:rsidR="004D0187">
              <w:rPr>
                <w:rFonts w:eastAsia="Times New Roman"/>
                <w:sz w:val="18"/>
                <w:szCs w:val="18"/>
              </w:rPr>
              <w:t>ce</w:t>
            </w:r>
            <w:r w:rsidRPr="008901F6">
              <w:rPr>
                <w:rFonts w:eastAsia="Times New Roman"/>
                <w:sz w:val="18"/>
                <w:szCs w:val="18"/>
              </w:rPr>
              <w:t xml:space="preserve"> as the independent variables in the experiments.</w:t>
            </w:r>
          </w:p>
        </w:tc>
      </w:tr>
    </w:tbl>
    <w:p w14:paraId="3982F853" w14:textId="612C3095" w:rsidR="006B7C01" w:rsidRDefault="006B7C01" w:rsidP="00CB18D2">
      <w:pPr>
        <w:tabs>
          <w:tab w:val="left" w:pos="1999"/>
        </w:tabs>
      </w:pPr>
    </w:p>
    <w:p w14:paraId="7750A502" w14:textId="6BD7389B" w:rsidR="00DA5F61" w:rsidRDefault="00DA5F61" w:rsidP="00CB18D2">
      <w:pPr>
        <w:tabs>
          <w:tab w:val="left" w:pos="1999"/>
        </w:tabs>
      </w:pPr>
    </w:p>
    <w:p w14:paraId="3AA38E51" w14:textId="2F978495" w:rsidR="00DA5F61" w:rsidRDefault="00DA5F61" w:rsidP="00CB18D2">
      <w:pPr>
        <w:tabs>
          <w:tab w:val="left" w:pos="1999"/>
        </w:tabs>
      </w:pPr>
    </w:p>
    <w:p w14:paraId="6995C5E2" w14:textId="77777777" w:rsidR="003F330D" w:rsidRDefault="003F330D" w:rsidP="00CB18D2">
      <w:pPr>
        <w:tabs>
          <w:tab w:val="left" w:pos="1999"/>
        </w:tabs>
      </w:pPr>
    </w:p>
    <w:p w14:paraId="13196DF6" w14:textId="12CAA30C" w:rsidR="00DA5F61" w:rsidRDefault="00DA5F61" w:rsidP="00CB18D2">
      <w:pPr>
        <w:tabs>
          <w:tab w:val="left" w:pos="1999"/>
        </w:tabs>
      </w:pPr>
    </w:p>
    <w:p w14:paraId="02DDBEA2" w14:textId="31D54F29" w:rsidR="003F330D" w:rsidRDefault="003F330D" w:rsidP="00CB18D2">
      <w:pPr>
        <w:tabs>
          <w:tab w:val="left" w:pos="1999"/>
        </w:tabs>
      </w:pPr>
    </w:p>
    <w:p w14:paraId="6CB4F122" w14:textId="7493A613" w:rsidR="003F330D" w:rsidRDefault="003F330D" w:rsidP="00CB18D2">
      <w:pPr>
        <w:tabs>
          <w:tab w:val="left" w:pos="1999"/>
        </w:tabs>
      </w:pPr>
    </w:p>
    <w:p w14:paraId="5F572980" w14:textId="2DE0046B" w:rsidR="003F330D" w:rsidRDefault="003F330D" w:rsidP="00CB18D2">
      <w:pPr>
        <w:tabs>
          <w:tab w:val="left" w:pos="1999"/>
        </w:tabs>
      </w:pPr>
    </w:p>
    <w:p w14:paraId="06164C73" w14:textId="46776BE2" w:rsidR="003F330D" w:rsidRDefault="003F330D" w:rsidP="00CB18D2">
      <w:pPr>
        <w:tabs>
          <w:tab w:val="left" w:pos="1999"/>
        </w:tabs>
      </w:pPr>
    </w:p>
    <w:p w14:paraId="6E72AA32" w14:textId="77777777" w:rsidR="003F330D" w:rsidRDefault="003F330D" w:rsidP="00CB18D2">
      <w:pPr>
        <w:tabs>
          <w:tab w:val="left" w:pos="1999"/>
        </w:tabs>
      </w:pPr>
    </w:p>
    <w:p w14:paraId="2A2A1D88" w14:textId="2CBBA9DF" w:rsidR="003F330D" w:rsidRDefault="003F330D" w:rsidP="00CB18D2">
      <w:pPr>
        <w:tabs>
          <w:tab w:val="left" w:pos="1999"/>
        </w:tabs>
      </w:pPr>
    </w:p>
    <w:tbl>
      <w:tblPr>
        <w:tblW w:w="8486" w:type="dxa"/>
        <w:tblCellSpacing w:w="0" w:type="dxa"/>
        <w:tblCellMar>
          <w:left w:w="0" w:type="dxa"/>
          <w:right w:w="0" w:type="dxa"/>
        </w:tblCellMar>
        <w:tblLook w:val="04A0" w:firstRow="1" w:lastRow="0" w:firstColumn="1" w:lastColumn="0" w:noHBand="0" w:noVBand="1"/>
      </w:tblPr>
      <w:tblGrid>
        <w:gridCol w:w="640"/>
        <w:gridCol w:w="1707"/>
        <w:gridCol w:w="1706"/>
        <w:gridCol w:w="1254"/>
        <w:gridCol w:w="1343"/>
        <w:gridCol w:w="918"/>
        <w:gridCol w:w="918"/>
      </w:tblGrid>
      <w:tr w:rsidR="003F330D" w:rsidRPr="003F330D" w14:paraId="30299B6A" w14:textId="77777777" w:rsidTr="00771365">
        <w:trPr>
          <w:trHeight w:val="199"/>
          <w:tblCellSpacing w:w="0" w:type="dxa"/>
        </w:trPr>
        <w:tc>
          <w:tcPr>
            <w:tcW w:w="0" w:type="auto"/>
            <w:gridSpan w:val="7"/>
            <w:tcBorders>
              <w:bottom w:val="single" w:sz="6" w:space="0" w:color="000000"/>
            </w:tcBorders>
            <w:shd w:val="clear" w:color="auto" w:fill="FFFFFF"/>
            <w:tcMar>
              <w:top w:w="30" w:type="dxa"/>
              <w:left w:w="45" w:type="dxa"/>
              <w:bottom w:w="30" w:type="dxa"/>
              <w:right w:w="45" w:type="dxa"/>
            </w:tcMar>
            <w:vAlign w:val="bottom"/>
            <w:hideMark/>
          </w:tcPr>
          <w:p w14:paraId="51792913" w14:textId="77777777" w:rsidR="003F330D" w:rsidRPr="003F330D" w:rsidRDefault="003F330D" w:rsidP="003F330D">
            <w:pPr>
              <w:jc w:val="center"/>
              <w:rPr>
                <w:rFonts w:eastAsia="Times New Roman"/>
                <w:color w:val="000000"/>
                <w:szCs w:val="22"/>
              </w:rPr>
            </w:pPr>
            <w:r w:rsidRPr="003F330D">
              <w:rPr>
                <w:rFonts w:eastAsia="Times New Roman"/>
                <w:color w:val="000000"/>
                <w:szCs w:val="22"/>
              </w:rPr>
              <w:lastRenderedPageBreak/>
              <w:t>Table A6: The f1 scores of the test period in End of Day return forecasting</w:t>
            </w:r>
          </w:p>
        </w:tc>
      </w:tr>
      <w:tr w:rsidR="00385EA6" w:rsidRPr="003F330D" w14:paraId="3D117F16" w14:textId="77777777" w:rsidTr="00771365">
        <w:trPr>
          <w:trHeight w:val="199"/>
          <w:tblCellSpacing w:w="0" w:type="dxa"/>
        </w:trPr>
        <w:tc>
          <w:tcPr>
            <w:tcW w:w="0" w:type="auto"/>
            <w:tcBorders>
              <w:bottom w:val="single" w:sz="6" w:space="0" w:color="000000"/>
            </w:tcBorders>
            <w:tcMar>
              <w:top w:w="30" w:type="dxa"/>
              <w:left w:w="45" w:type="dxa"/>
              <w:bottom w:w="30" w:type="dxa"/>
              <w:right w:w="45" w:type="dxa"/>
            </w:tcMar>
            <w:vAlign w:val="bottom"/>
            <w:hideMark/>
          </w:tcPr>
          <w:p w14:paraId="473BFF5C" w14:textId="77777777" w:rsidR="003F330D" w:rsidRPr="003F330D" w:rsidRDefault="003F330D" w:rsidP="003F330D">
            <w:pPr>
              <w:jc w:val="left"/>
              <w:rPr>
                <w:rFonts w:eastAsia="Times New Roman"/>
                <w:sz w:val="16"/>
                <w:szCs w:val="16"/>
              </w:rPr>
            </w:pPr>
            <w:r w:rsidRPr="003F330D">
              <w:rPr>
                <w:rFonts w:eastAsia="Times New Roman"/>
                <w:sz w:val="16"/>
                <w:szCs w:val="16"/>
              </w:rPr>
              <w:t>CV</w:t>
            </w:r>
          </w:p>
        </w:tc>
        <w:tc>
          <w:tcPr>
            <w:tcW w:w="0" w:type="auto"/>
            <w:tcBorders>
              <w:bottom w:val="single" w:sz="6" w:space="0" w:color="000000"/>
            </w:tcBorders>
            <w:tcMar>
              <w:top w:w="30" w:type="dxa"/>
              <w:left w:w="45" w:type="dxa"/>
              <w:bottom w:w="30" w:type="dxa"/>
              <w:right w:w="45" w:type="dxa"/>
            </w:tcMar>
            <w:vAlign w:val="bottom"/>
            <w:hideMark/>
          </w:tcPr>
          <w:p w14:paraId="63C03BB2" w14:textId="480BCC33" w:rsidR="003F330D" w:rsidRPr="003F330D" w:rsidRDefault="00D760D4" w:rsidP="003F330D">
            <w:pPr>
              <w:jc w:val="left"/>
              <w:rPr>
                <w:rFonts w:eastAsia="Times New Roman"/>
                <w:sz w:val="16"/>
                <w:szCs w:val="16"/>
              </w:rPr>
            </w:pPr>
            <w:r w:rsidRPr="003F330D">
              <w:rPr>
                <w:rFonts w:eastAsia="Times New Roman"/>
                <w:sz w:val="16"/>
                <w:szCs w:val="16"/>
              </w:rPr>
              <w:t>T</w:t>
            </w:r>
            <w:r w:rsidR="003F330D" w:rsidRPr="003F330D">
              <w:rPr>
                <w:rFonts w:eastAsia="Times New Roman"/>
                <w:sz w:val="16"/>
                <w:szCs w:val="16"/>
              </w:rPr>
              <w:t>est</w:t>
            </w:r>
            <w:r>
              <w:rPr>
                <w:rFonts w:eastAsia="Times New Roman"/>
                <w:sz w:val="16"/>
                <w:szCs w:val="16"/>
              </w:rPr>
              <w:t xml:space="preserve"> </w:t>
            </w:r>
            <w:r w:rsidR="003F330D" w:rsidRPr="003F330D">
              <w:rPr>
                <w:rFonts w:eastAsia="Times New Roman"/>
                <w:sz w:val="16"/>
                <w:szCs w:val="16"/>
              </w:rPr>
              <w:t>start</w:t>
            </w:r>
          </w:p>
        </w:tc>
        <w:tc>
          <w:tcPr>
            <w:tcW w:w="0" w:type="auto"/>
            <w:tcBorders>
              <w:bottom w:val="single" w:sz="6" w:space="0" w:color="000000"/>
            </w:tcBorders>
            <w:tcMar>
              <w:top w:w="30" w:type="dxa"/>
              <w:left w:w="45" w:type="dxa"/>
              <w:bottom w:w="30" w:type="dxa"/>
              <w:right w:w="45" w:type="dxa"/>
            </w:tcMar>
            <w:vAlign w:val="bottom"/>
            <w:hideMark/>
          </w:tcPr>
          <w:p w14:paraId="60BEFC3F" w14:textId="6B4725D0" w:rsidR="003F330D" w:rsidRPr="003F330D" w:rsidRDefault="00D760D4" w:rsidP="003F330D">
            <w:pPr>
              <w:jc w:val="left"/>
              <w:rPr>
                <w:rFonts w:eastAsia="Times New Roman"/>
                <w:sz w:val="16"/>
                <w:szCs w:val="16"/>
              </w:rPr>
            </w:pPr>
            <w:r w:rsidRPr="003F330D">
              <w:rPr>
                <w:rFonts w:eastAsia="Times New Roman"/>
                <w:sz w:val="16"/>
                <w:szCs w:val="16"/>
              </w:rPr>
              <w:t>T</w:t>
            </w:r>
            <w:r w:rsidR="003F330D" w:rsidRPr="003F330D">
              <w:rPr>
                <w:rFonts w:eastAsia="Times New Roman"/>
                <w:sz w:val="16"/>
                <w:szCs w:val="16"/>
              </w:rPr>
              <w:t>est</w:t>
            </w:r>
            <w:r>
              <w:rPr>
                <w:rFonts w:eastAsia="Times New Roman"/>
                <w:sz w:val="16"/>
                <w:szCs w:val="16"/>
              </w:rPr>
              <w:t xml:space="preserve"> </w:t>
            </w:r>
            <w:r w:rsidR="003F330D" w:rsidRPr="003F330D">
              <w:rPr>
                <w:rFonts w:eastAsia="Times New Roman"/>
                <w:sz w:val="16"/>
                <w:szCs w:val="16"/>
              </w:rPr>
              <w:t>end</w:t>
            </w:r>
          </w:p>
        </w:tc>
        <w:tc>
          <w:tcPr>
            <w:tcW w:w="0" w:type="auto"/>
            <w:tcBorders>
              <w:bottom w:val="single" w:sz="6" w:space="0" w:color="000000"/>
            </w:tcBorders>
            <w:tcMar>
              <w:top w:w="30" w:type="dxa"/>
              <w:left w:w="45" w:type="dxa"/>
              <w:bottom w:w="30" w:type="dxa"/>
              <w:right w:w="45" w:type="dxa"/>
            </w:tcMar>
            <w:vAlign w:val="bottom"/>
            <w:hideMark/>
          </w:tcPr>
          <w:p w14:paraId="19DFDBE6" w14:textId="77777777" w:rsidR="003F330D" w:rsidRPr="003F330D" w:rsidRDefault="003F330D" w:rsidP="003F330D">
            <w:pPr>
              <w:jc w:val="left"/>
              <w:rPr>
                <w:rFonts w:eastAsia="Times New Roman"/>
                <w:sz w:val="16"/>
                <w:szCs w:val="16"/>
              </w:rPr>
            </w:pPr>
            <w:r w:rsidRPr="003F330D">
              <w:rPr>
                <w:rFonts w:eastAsia="Times New Roman"/>
                <w:sz w:val="16"/>
                <w:szCs w:val="16"/>
              </w:rPr>
              <w:t>Logistic</w:t>
            </w:r>
          </w:p>
        </w:tc>
        <w:tc>
          <w:tcPr>
            <w:tcW w:w="0" w:type="auto"/>
            <w:tcBorders>
              <w:bottom w:val="single" w:sz="6" w:space="0" w:color="000000"/>
            </w:tcBorders>
            <w:tcMar>
              <w:top w:w="30" w:type="dxa"/>
              <w:left w:w="45" w:type="dxa"/>
              <w:bottom w:w="30" w:type="dxa"/>
              <w:right w:w="45" w:type="dxa"/>
            </w:tcMar>
            <w:vAlign w:val="bottom"/>
            <w:hideMark/>
          </w:tcPr>
          <w:p w14:paraId="3C03C652" w14:textId="77777777" w:rsidR="003F330D" w:rsidRPr="003F330D" w:rsidRDefault="003F330D" w:rsidP="003F330D">
            <w:pPr>
              <w:jc w:val="left"/>
              <w:rPr>
                <w:rFonts w:eastAsia="Times New Roman"/>
                <w:sz w:val="16"/>
                <w:szCs w:val="16"/>
              </w:rPr>
            </w:pPr>
            <w:r w:rsidRPr="003F330D">
              <w:rPr>
                <w:rFonts w:eastAsia="Times New Roman"/>
                <w:sz w:val="16"/>
                <w:szCs w:val="16"/>
              </w:rPr>
              <w:t>LGBMC</w:t>
            </w:r>
          </w:p>
        </w:tc>
        <w:tc>
          <w:tcPr>
            <w:tcW w:w="0" w:type="auto"/>
            <w:tcBorders>
              <w:bottom w:val="single" w:sz="6" w:space="0" w:color="000000"/>
            </w:tcBorders>
            <w:tcMar>
              <w:top w:w="30" w:type="dxa"/>
              <w:left w:w="45" w:type="dxa"/>
              <w:bottom w:w="30" w:type="dxa"/>
              <w:right w:w="45" w:type="dxa"/>
            </w:tcMar>
            <w:vAlign w:val="bottom"/>
            <w:hideMark/>
          </w:tcPr>
          <w:p w14:paraId="77DC015E" w14:textId="77777777" w:rsidR="003F330D" w:rsidRPr="003F330D" w:rsidRDefault="003F330D" w:rsidP="003F330D">
            <w:pPr>
              <w:jc w:val="left"/>
              <w:rPr>
                <w:rFonts w:eastAsia="Times New Roman"/>
                <w:sz w:val="16"/>
                <w:szCs w:val="16"/>
              </w:rPr>
            </w:pPr>
            <w:r w:rsidRPr="003F330D">
              <w:rPr>
                <w:rFonts w:eastAsia="Times New Roman"/>
                <w:sz w:val="16"/>
                <w:szCs w:val="16"/>
              </w:rPr>
              <w:t>RFC</w:t>
            </w:r>
          </w:p>
        </w:tc>
        <w:tc>
          <w:tcPr>
            <w:tcW w:w="0" w:type="auto"/>
            <w:tcBorders>
              <w:bottom w:val="single" w:sz="6" w:space="0" w:color="000000"/>
            </w:tcBorders>
            <w:tcMar>
              <w:top w:w="30" w:type="dxa"/>
              <w:left w:w="45" w:type="dxa"/>
              <w:bottom w:w="30" w:type="dxa"/>
              <w:right w:w="45" w:type="dxa"/>
            </w:tcMar>
            <w:vAlign w:val="bottom"/>
            <w:hideMark/>
          </w:tcPr>
          <w:p w14:paraId="4E2D5B39" w14:textId="77777777" w:rsidR="003F330D" w:rsidRPr="003F330D" w:rsidRDefault="003F330D" w:rsidP="003F330D">
            <w:pPr>
              <w:jc w:val="left"/>
              <w:rPr>
                <w:rFonts w:eastAsia="Times New Roman"/>
                <w:sz w:val="16"/>
                <w:szCs w:val="16"/>
              </w:rPr>
            </w:pPr>
            <w:r w:rsidRPr="003F330D">
              <w:rPr>
                <w:rFonts w:eastAsia="Times New Roman"/>
                <w:sz w:val="16"/>
                <w:szCs w:val="16"/>
              </w:rPr>
              <w:t>FNN</w:t>
            </w:r>
          </w:p>
        </w:tc>
      </w:tr>
      <w:tr w:rsidR="00385EA6" w:rsidRPr="003F330D" w14:paraId="679ECB47" w14:textId="77777777" w:rsidTr="00771365">
        <w:trPr>
          <w:trHeight w:val="199"/>
          <w:tblCellSpacing w:w="0" w:type="dxa"/>
        </w:trPr>
        <w:tc>
          <w:tcPr>
            <w:tcW w:w="0" w:type="auto"/>
            <w:tcMar>
              <w:top w:w="30" w:type="dxa"/>
              <w:left w:w="45" w:type="dxa"/>
              <w:bottom w:w="30" w:type="dxa"/>
              <w:right w:w="45" w:type="dxa"/>
            </w:tcMar>
            <w:vAlign w:val="bottom"/>
            <w:hideMark/>
          </w:tcPr>
          <w:p w14:paraId="63453F9D" w14:textId="77777777" w:rsidR="003F330D" w:rsidRPr="003F330D" w:rsidRDefault="003F330D" w:rsidP="003F330D">
            <w:pPr>
              <w:jc w:val="left"/>
              <w:rPr>
                <w:rFonts w:eastAsia="Times New Roman"/>
                <w:sz w:val="16"/>
                <w:szCs w:val="16"/>
              </w:rPr>
            </w:pPr>
            <w:r w:rsidRPr="003F330D">
              <w:rPr>
                <w:rFonts w:eastAsia="Times New Roman"/>
                <w:sz w:val="16"/>
                <w:szCs w:val="16"/>
              </w:rPr>
              <w:t>1</w:t>
            </w:r>
          </w:p>
        </w:tc>
        <w:tc>
          <w:tcPr>
            <w:tcW w:w="0" w:type="auto"/>
            <w:tcMar>
              <w:top w:w="30" w:type="dxa"/>
              <w:left w:w="45" w:type="dxa"/>
              <w:bottom w:w="30" w:type="dxa"/>
              <w:right w:w="45" w:type="dxa"/>
            </w:tcMar>
            <w:vAlign w:val="bottom"/>
            <w:hideMark/>
          </w:tcPr>
          <w:p w14:paraId="72A654F4" w14:textId="77777777" w:rsidR="003F330D" w:rsidRPr="003F330D" w:rsidRDefault="003F330D" w:rsidP="003F330D">
            <w:pPr>
              <w:jc w:val="left"/>
              <w:rPr>
                <w:rFonts w:eastAsia="Times New Roman"/>
                <w:sz w:val="16"/>
                <w:szCs w:val="16"/>
              </w:rPr>
            </w:pPr>
            <w:r w:rsidRPr="003F330D">
              <w:rPr>
                <w:rFonts w:eastAsia="Times New Roman"/>
                <w:sz w:val="16"/>
                <w:szCs w:val="16"/>
              </w:rPr>
              <w:t>2019-03-03</w:t>
            </w:r>
          </w:p>
        </w:tc>
        <w:tc>
          <w:tcPr>
            <w:tcW w:w="0" w:type="auto"/>
            <w:tcMar>
              <w:top w:w="30" w:type="dxa"/>
              <w:left w:w="45" w:type="dxa"/>
              <w:bottom w:w="30" w:type="dxa"/>
              <w:right w:w="45" w:type="dxa"/>
            </w:tcMar>
            <w:vAlign w:val="bottom"/>
            <w:hideMark/>
          </w:tcPr>
          <w:p w14:paraId="72161C8F" w14:textId="77777777" w:rsidR="003F330D" w:rsidRPr="003F330D" w:rsidRDefault="003F330D" w:rsidP="003F330D">
            <w:pPr>
              <w:jc w:val="left"/>
              <w:rPr>
                <w:rFonts w:eastAsia="Times New Roman"/>
                <w:sz w:val="16"/>
                <w:szCs w:val="16"/>
              </w:rPr>
            </w:pPr>
            <w:r w:rsidRPr="003F330D">
              <w:rPr>
                <w:rFonts w:eastAsia="Times New Roman"/>
                <w:sz w:val="16"/>
                <w:szCs w:val="16"/>
              </w:rPr>
              <w:t>2019-05-01</w:t>
            </w:r>
          </w:p>
        </w:tc>
        <w:tc>
          <w:tcPr>
            <w:tcW w:w="0" w:type="auto"/>
            <w:tcMar>
              <w:top w:w="30" w:type="dxa"/>
              <w:left w:w="45" w:type="dxa"/>
              <w:bottom w:w="30" w:type="dxa"/>
              <w:right w:w="45" w:type="dxa"/>
            </w:tcMar>
            <w:vAlign w:val="bottom"/>
            <w:hideMark/>
          </w:tcPr>
          <w:p w14:paraId="555286F8" w14:textId="77777777" w:rsidR="003F330D" w:rsidRPr="003F330D" w:rsidRDefault="003F330D" w:rsidP="003F330D">
            <w:pPr>
              <w:jc w:val="left"/>
              <w:rPr>
                <w:rFonts w:eastAsia="Times New Roman"/>
                <w:sz w:val="16"/>
                <w:szCs w:val="16"/>
              </w:rPr>
            </w:pPr>
            <w:r w:rsidRPr="003F330D">
              <w:rPr>
                <w:rFonts w:eastAsia="Times New Roman"/>
                <w:sz w:val="16"/>
                <w:szCs w:val="16"/>
              </w:rPr>
              <w:t>0.657</w:t>
            </w:r>
          </w:p>
        </w:tc>
        <w:tc>
          <w:tcPr>
            <w:tcW w:w="0" w:type="auto"/>
            <w:tcMar>
              <w:top w:w="30" w:type="dxa"/>
              <w:left w:w="45" w:type="dxa"/>
              <w:bottom w:w="30" w:type="dxa"/>
              <w:right w:w="45" w:type="dxa"/>
            </w:tcMar>
            <w:vAlign w:val="bottom"/>
            <w:hideMark/>
          </w:tcPr>
          <w:p w14:paraId="5A10BD05" w14:textId="77777777" w:rsidR="003F330D" w:rsidRPr="003F330D" w:rsidRDefault="003F330D" w:rsidP="003F330D">
            <w:pPr>
              <w:jc w:val="left"/>
              <w:rPr>
                <w:rFonts w:eastAsia="Times New Roman"/>
                <w:sz w:val="16"/>
                <w:szCs w:val="16"/>
              </w:rPr>
            </w:pPr>
            <w:r w:rsidRPr="003F330D">
              <w:rPr>
                <w:rFonts w:eastAsia="Times New Roman"/>
                <w:sz w:val="16"/>
                <w:szCs w:val="16"/>
              </w:rPr>
              <w:t>0.780</w:t>
            </w:r>
          </w:p>
        </w:tc>
        <w:tc>
          <w:tcPr>
            <w:tcW w:w="0" w:type="auto"/>
            <w:tcMar>
              <w:top w:w="30" w:type="dxa"/>
              <w:left w:w="45" w:type="dxa"/>
              <w:bottom w:w="30" w:type="dxa"/>
              <w:right w:w="45" w:type="dxa"/>
            </w:tcMar>
            <w:vAlign w:val="bottom"/>
            <w:hideMark/>
          </w:tcPr>
          <w:p w14:paraId="4F305C5B" w14:textId="77777777" w:rsidR="003F330D" w:rsidRPr="003F330D" w:rsidRDefault="003F330D" w:rsidP="003F330D">
            <w:pPr>
              <w:jc w:val="left"/>
              <w:rPr>
                <w:rFonts w:eastAsia="Times New Roman"/>
                <w:sz w:val="16"/>
                <w:szCs w:val="16"/>
              </w:rPr>
            </w:pPr>
            <w:r w:rsidRPr="003F330D">
              <w:rPr>
                <w:rFonts w:eastAsia="Times New Roman"/>
                <w:sz w:val="16"/>
                <w:szCs w:val="16"/>
              </w:rPr>
              <w:t>0.694</w:t>
            </w:r>
          </w:p>
        </w:tc>
        <w:tc>
          <w:tcPr>
            <w:tcW w:w="0" w:type="auto"/>
            <w:tcMar>
              <w:top w:w="30" w:type="dxa"/>
              <w:left w:w="45" w:type="dxa"/>
              <w:bottom w:w="30" w:type="dxa"/>
              <w:right w:w="45" w:type="dxa"/>
            </w:tcMar>
            <w:vAlign w:val="bottom"/>
            <w:hideMark/>
          </w:tcPr>
          <w:p w14:paraId="0D53EC59" w14:textId="77777777" w:rsidR="003F330D" w:rsidRPr="003F330D" w:rsidRDefault="003F330D" w:rsidP="003F330D">
            <w:pPr>
              <w:jc w:val="left"/>
              <w:rPr>
                <w:rFonts w:eastAsia="Times New Roman"/>
                <w:sz w:val="16"/>
                <w:szCs w:val="16"/>
              </w:rPr>
            </w:pPr>
            <w:r w:rsidRPr="003F330D">
              <w:rPr>
                <w:rFonts w:eastAsia="Times New Roman"/>
                <w:sz w:val="16"/>
                <w:szCs w:val="16"/>
              </w:rPr>
              <w:t>0.657</w:t>
            </w:r>
          </w:p>
        </w:tc>
      </w:tr>
      <w:tr w:rsidR="00385EA6" w:rsidRPr="003F330D" w14:paraId="5EE13238" w14:textId="77777777" w:rsidTr="00771365">
        <w:trPr>
          <w:trHeight w:val="199"/>
          <w:tblCellSpacing w:w="0" w:type="dxa"/>
        </w:trPr>
        <w:tc>
          <w:tcPr>
            <w:tcW w:w="0" w:type="auto"/>
            <w:tcMar>
              <w:top w:w="30" w:type="dxa"/>
              <w:left w:w="45" w:type="dxa"/>
              <w:bottom w:w="30" w:type="dxa"/>
              <w:right w:w="45" w:type="dxa"/>
            </w:tcMar>
            <w:vAlign w:val="bottom"/>
            <w:hideMark/>
          </w:tcPr>
          <w:p w14:paraId="51E93E6E" w14:textId="77777777" w:rsidR="003F330D" w:rsidRPr="003F330D" w:rsidRDefault="003F330D" w:rsidP="003F330D">
            <w:pPr>
              <w:jc w:val="left"/>
              <w:rPr>
                <w:rFonts w:eastAsia="Times New Roman"/>
                <w:sz w:val="16"/>
                <w:szCs w:val="16"/>
              </w:rPr>
            </w:pPr>
            <w:r w:rsidRPr="003F330D">
              <w:rPr>
                <w:rFonts w:eastAsia="Times New Roman"/>
                <w:sz w:val="16"/>
                <w:szCs w:val="16"/>
              </w:rPr>
              <w:t>2</w:t>
            </w:r>
          </w:p>
        </w:tc>
        <w:tc>
          <w:tcPr>
            <w:tcW w:w="0" w:type="auto"/>
            <w:tcMar>
              <w:top w:w="30" w:type="dxa"/>
              <w:left w:w="45" w:type="dxa"/>
              <w:bottom w:w="30" w:type="dxa"/>
              <w:right w:w="45" w:type="dxa"/>
            </w:tcMar>
            <w:vAlign w:val="bottom"/>
            <w:hideMark/>
          </w:tcPr>
          <w:p w14:paraId="7C0CE16B" w14:textId="77777777" w:rsidR="003F330D" w:rsidRPr="003F330D" w:rsidRDefault="003F330D" w:rsidP="003F330D">
            <w:pPr>
              <w:jc w:val="left"/>
              <w:rPr>
                <w:rFonts w:eastAsia="Times New Roman"/>
                <w:sz w:val="16"/>
                <w:szCs w:val="16"/>
              </w:rPr>
            </w:pPr>
            <w:r w:rsidRPr="003F330D">
              <w:rPr>
                <w:rFonts w:eastAsia="Times New Roman"/>
                <w:sz w:val="16"/>
                <w:szCs w:val="16"/>
              </w:rPr>
              <w:t>2019-05-02</w:t>
            </w:r>
          </w:p>
        </w:tc>
        <w:tc>
          <w:tcPr>
            <w:tcW w:w="0" w:type="auto"/>
            <w:tcMar>
              <w:top w:w="30" w:type="dxa"/>
              <w:left w:w="45" w:type="dxa"/>
              <w:bottom w:w="30" w:type="dxa"/>
              <w:right w:w="45" w:type="dxa"/>
            </w:tcMar>
            <w:vAlign w:val="bottom"/>
            <w:hideMark/>
          </w:tcPr>
          <w:p w14:paraId="1530AF73" w14:textId="77777777" w:rsidR="003F330D" w:rsidRPr="003F330D" w:rsidRDefault="003F330D" w:rsidP="003F330D">
            <w:pPr>
              <w:jc w:val="left"/>
              <w:rPr>
                <w:rFonts w:eastAsia="Times New Roman"/>
                <w:sz w:val="16"/>
                <w:szCs w:val="16"/>
              </w:rPr>
            </w:pPr>
            <w:r w:rsidRPr="003F330D">
              <w:rPr>
                <w:rFonts w:eastAsia="Times New Roman"/>
                <w:sz w:val="16"/>
                <w:szCs w:val="16"/>
              </w:rPr>
              <w:t>2019-06-30</w:t>
            </w:r>
          </w:p>
        </w:tc>
        <w:tc>
          <w:tcPr>
            <w:tcW w:w="0" w:type="auto"/>
            <w:tcMar>
              <w:top w:w="30" w:type="dxa"/>
              <w:left w:w="45" w:type="dxa"/>
              <w:bottom w:w="30" w:type="dxa"/>
              <w:right w:w="45" w:type="dxa"/>
            </w:tcMar>
            <w:vAlign w:val="bottom"/>
            <w:hideMark/>
          </w:tcPr>
          <w:p w14:paraId="07C77FB6" w14:textId="77777777" w:rsidR="003F330D" w:rsidRPr="003F330D" w:rsidRDefault="003F330D" w:rsidP="003F330D">
            <w:pPr>
              <w:jc w:val="left"/>
              <w:rPr>
                <w:rFonts w:eastAsia="Times New Roman"/>
                <w:sz w:val="16"/>
                <w:szCs w:val="16"/>
              </w:rPr>
            </w:pPr>
            <w:r w:rsidRPr="003F330D">
              <w:rPr>
                <w:rFonts w:eastAsia="Times New Roman"/>
                <w:sz w:val="16"/>
                <w:szCs w:val="16"/>
              </w:rPr>
              <w:t>0.854</w:t>
            </w:r>
          </w:p>
        </w:tc>
        <w:tc>
          <w:tcPr>
            <w:tcW w:w="0" w:type="auto"/>
            <w:tcMar>
              <w:top w:w="30" w:type="dxa"/>
              <w:left w:w="45" w:type="dxa"/>
              <w:bottom w:w="30" w:type="dxa"/>
              <w:right w:w="45" w:type="dxa"/>
            </w:tcMar>
            <w:vAlign w:val="bottom"/>
            <w:hideMark/>
          </w:tcPr>
          <w:p w14:paraId="0B7B0DB0" w14:textId="77777777" w:rsidR="003F330D" w:rsidRPr="003F330D" w:rsidRDefault="003F330D" w:rsidP="003F330D">
            <w:pPr>
              <w:jc w:val="left"/>
              <w:rPr>
                <w:rFonts w:eastAsia="Times New Roman"/>
                <w:sz w:val="16"/>
                <w:szCs w:val="16"/>
              </w:rPr>
            </w:pPr>
            <w:r w:rsidRPr="003F330D">
              <w:rPr>
                <w:rFonts w:eastAsia="Times New Roman"/>
                <w:sz w:val="16"/>
                <w:szCs w:val="16"/>
              </w:rPr>
              <w:t>0.800</w:t>
            </w:r>
          </w:p>
        </w:tc>
        <w:tc>
          <w:tcPr>
            <w:tcW w:w="0" w:type="auto"/>
            <w:tcMar>
              <w:top w:w="30" w:type="dxa"/>
              <w:left w:w="45" w:type="dxa"/>
              <w:bottom w:w="30" w:type="dxa"/>
              <w:right w:w="45" w:type="dxa"/>
            </w:tcMar>
            <w:vAlign w:val="bottom"/>
            <w:hideMark/>
          </w:tcPr>
          <w:p w14:paraId="0AC8BEA1" w14:textId="77777777" w:rsidR="003F330D" w:rsidRPr="003F330D" w:rsidRDefault="003F330D" w:rsidP="003F330D">
            <w:pPr>
              <w:jc w:val="left"/>
              <w:rPr>
                <w:rFonts w:eastAsia="Times New Roman"/>
                <w:sz w:val="16"/>
                <w:szCs w:val="16"/>
              </w:rPr>
            </w:pPr>
            <w:r w:rsidRPr="003F330D">
              <w:rPr>
                <w:rFonts w:eastAsia="Times New Roman"/>
                <w:sz w:val="16"/>
                <w:szCs w:val="16"/>
              </w:rPr>
              <w:t>0.878</w:t>
            </w:r>
          </w:p>
        </w:tc>
        <w:tc>
          <w:tcPr>
            <w:tcW w:w="0" w:type="auto"/>
            <w:tcMar>
              <w:top w:w="30" w:type="dxa"/>
              <w:left w:w="45" w:type="dxa"/>
              <w:bottom w:w="30" w:type="dxa"/>
              <w:right w:w="45" w:type="dxa"/>
            </w:tcMar>
            <w:vAlign w:val="bottom"/>
            <w:hideMark/>
          </w:tcPr>
          <w:p w14:paraId="5245E7FA" w14:textId="77777777" w:rsidR="003F330D" w:rsidRPr="003F330D" w:rsidRDefault="003F330D" w:rsidP="003F330D">
            <w:pPr>
              <w:jc w:val="left"/>
              <w:rPr>
                <w:rFonts w:eastAsia="Times New Roman"/>
                <w:sz w:val="16"/>
                <w:szCs w:val="16"/>
              </w:rPr>
            </w:pPr>
            <w:r w:rsidRPr="003F330D">
              <w:rPr>
                <w:rFonts w:eastAsia="Times New Roman"/>
                <w:sz w:val="16"/>
                <w:szCs w:val="16"/>
              </w:rPr>
              <w:t>0.857</w:t>
            </w:r>
          </w:p>
        </w:tc>
      </w:tr>
      <w:tr w:rsidR="00385EA6" w:rsidRPr="003F330D" w14:paraId="53B42DE6" w14:textId="77777777" w:rsidTr="00771365">
        <w:trPr>
          <w:trHeight w:val="199"/>
          <w:tblCellSpacing w:w="0" w:type="dxa"/>
        </w:trPr>
        <w:tc>
          <w:tcPr>
            <w:tcW w:w="0" w:type="auto"/>
            <w:tcMar>
              <w:top w:w="30" w:type="dxa"/>
              <w:left w:w="45" w:type="dxa"/>
              <w:bottom w:w="30" w:type="dxa"/>
              <w:right w:w="45" w:type="dxa"/>
            </w:tcMar>
            <w:vAlign w:val="bottom"/>
            <w:hideMark/>
          </w:tcPr>
          <w:p w14:paraId="0050645E" w14:textId="77777777" w:rsidR="003F330D" w:rsidRPr="003F330D" w:rsidRDefault="003F330D" w:rsidP="003F330D">
            <w:pPr>
              <w:jc w:val="left"/>
              <w:rPr>
                <w:rFonts w:eastAsia="Times New Roman"/>
                <w:sz w:val="16"/>
                <w:szCs w:val="16"/>
              </w:rPr>
            </w:pPr>
            <w:r w:rsidRPr="003F330D">
              <w:rPr>
                <w:rFonts w:eastAsia="Times New Roman"/>
                <w:sz w:val="16"/>
                <w:szCs w:val="16"/>
              </w:rPr>
              <w:t>3</w:t>
            </w:r>
          </w:p>
        </w:tc>
        <w:tc>
          <w:tcPr>
            <w:tcW w:w="0" w:type="auto"/>
            <w:tcMar>
              <w:top w:w="30" w:type="dxa"/>
              <w:left w:w="45" w:type="dxa"/>
              <w:bottom w:w="30" w:type="dxa"/>
              <w:right w:w="45" w:type="dxa"/>
            </w:tcMar>
            <w:vAlign w:val="bottom"/>
            <w:hideMark/>
          </w:tcPr>
          <w:p w14:paraId="27270B58" w14:textId="77777777" w:rsidR="003F330D" w:rsidRPr="003F330D" w:rsidRDefault="003F330D" w:rsidP="003F330D">
            <w:pPr>
              <w:jc w:val="left"/>
              <w:rPr>
                <w:rFonts w:eastAsia="Times New Roman"/>
                <w:sz w:val="16"/>
                <w:szCs w:val="16"/>
              </w:rPr>
            </w:pPr>
            <w:r w:rsidRPr="003F330D">
              <w:rPr>
                <w:rFonts w:eastAsia="Times New Roman"/>
                <w:sz w:val="16"/>
                <w:szCs w:val="16"/>
              </w:rPr>
              <w:t>2019-07-01</w:t>
            </w:r>
          </w:p>
        </w:tc>
        <w:tc>
          <w:tcPr>
            <w:tcW w:w="0" w:type="auto"/>
            <w:tcMar>
              <w:top w:w="30" w:type="dxa"/>
              <w:left w:w="45" w:type="dxa"/>
              <w:bottom w:w="30" w:type="dxa"/>
              <w:right w:w="45" w:type="dxa"/>
            </w:tcMar>
            <w:vAlign w:val="bottom"/>
            <w:hideMark/>
          </w:tcPr>
          <w:p w14:paraId="1FEAF45B" w14:textId="77777777" w:rsidR="003F330D" w:rsidRPr="003F330D" w:rsidRDefault="003F330D" w:rsidP="003F330D">
            <w:pPr>
              <w:jc w:val="left"/>
              <w:rPr>
                <w:rFonts w:eastAsia="Times New Roman"/>
                <w:sz w:val="16"/>
                <w:szCs w:val="16"/>
              </w:rPr>
            </w:pPr>
            <w:r w:rsidRPr="003F330D">
              <w:rPr>
                <w:rFonts w:eastAsia="Times New Roman"/>
                <w:sz w:val="16"/>
                <w:szCs w:val="16"/>
              </w:rPr>
              <w:t>2019-08-29</w:t>
            </w:r>
          </w:p>
        </w:tc>
        <w:tc>
          <w:tcPr>
            <w:tcW w:w="0" w:type="auto"/>
            <w:tcMar>
              <w:top w:w="30" w:type="dxa"/>
              <w:left w:w="45" w:type="dxa"/>
              <w:bottom w:w="30" w:type="dxa"/>
              <w:right w:w="45" w:type="dxa"/>
            </w:tcMar>
            <w:vAlign w:val="bottom"/>
            <w:hideMark/>
          </w:tcPr>
          <w:p w14:paraId="13AD1091" w14:textId="77777777" w:rsidR="003F330D" w:rsidRPr="003F330D" w:rsidRDefault="003F330D" w:rsidP="003F330D">
            <w:pPr>
              <w:jc w:val="left"/>
              <w:rPr>
                <w:rFonts w:eastAsia="Times New Roman"/>
                <w:sz w:val="16"/>
                <w:szCs w:val="16"/>
              </w:rPr>
            </w:pPr>
            <w:r w:rsidRPr="003F330D">
              <w:rPr>
                <w:rFonts w:eastAsia="Times New Roman"/>
                <w:sz w:val="16"/>
                <w:szCs w:val="16"/>
              </w:rPr>
              <w:t>0.825</w:t>
            </w:r>
          </w:p>
        </w:tc>
        <w:tc>
          <w:tcPr>
            <w:tcW w:w="0" w:type="auto"/>
            <w:tcMar>
              <w:top w:w="30" w:type="dxa"/>
              <w:left w:w="45" w:type="dxa"/>
              <w:bottom w:w="30" w:type="dxa"/>
              <w:right w:w="45" w:type="dxa"/>
            </w:tcMar>
            <w:vAlign w:val="bottom"/>
            <w:hideMark/>
          </w:tcPr>
          <w:p w14:paraId="7161456B" w14:textId="77777777" w:rsidR="003F330D" w:rsidRPr="003F330D" w:rsidRDefault="003F330D" w:rsidP="003F330D">
            <w:pPr>
              <w:jc w:val="left"/>
              <w:rPr>
                <w:rFonts w:eastAsia="Times New Roman"/>
                <w:sz w:val="16"/>
                <w:szCs w:val="16"/>
              </w:rPr>
            </w:pPr>
            <w:r w:rsidRPr="003F330D">
              <w:rPr>
                <w:rFonts w:eastAsia="Times New Roman"/>
                <w:sz w:val="16"/>
                <w:szCs w:val="16"/>
              </w:rPr>
              <w:t>0.761</w:t>
            </w:r>
          </w:p>
        </w:tc>
        <w:tc>
          <w:tcPr>
            <w:tcW w:w="0" w:type="auto"/>
            <w:tcMar>
              <w:top w:w="30" w:type="dxa"/>
              <w:left w:w="45" w:type="dxa"/>
              <w:bottom w:w="30" w:type="dxa"/>
              <w:right w:w="45" w:type="dxa"/>
            </w:tcMar>
            <w:vAlign w:val="bottom"/>
            <w:hideMark/>
          </w:tcPr>
          <w:p w14:paraId="3BB1034C" w14:textId="77777777" w:rsidR="003F330D" w:rsidRPr="003F330D" w:rsidRDefault="003F330D" w:rsidP="003F330D">
            <w:pPr>
              <w:jc w:val="left"/>
              <w:rPr>
                <w:rFonts w:eastAsia="Times New Roman"/>
                <w:sz w:val="16"/>
                <w:szCs w:val="16"/>
              </w:rPr>
            </w:pPr>
            <w:r w:rsidRPr="003F330D">
              <w:rPr>
                <w:rFonts w:eastAsia="Times New Roman"/>
                <w:sz w:val="16"/>
                <w:szCs w:val="16"/>
              </w:rPr>
              <w:t>0.813</w:t>
            </w:r>
          </w:p>
        </w:tc>
        <w:tc>
          <w:tcPr>
            <w:tcW w:w="0" w:type="auto"/>
            <w:tcMar>
              <w:top w:w="30" w:type="dxa"/>
              <w:left w:w="45" w:type="dxa"/>
              <w:bottom w:w="30" w:type="dxa"/>
              <w:right w:w="45" w:type="dxa"/>
            </w:tcMar>
            <w:vAlign w:val="bottom"/>
            <w:hideMark/>
          </w:tcPr>
          <w:p w14:paraId="10D843F8" w14:textId="77777777" w:rsidR="003F330D" w:rsidRPr="003F330D" w:rsidRDefault="003F330D" w:rsidP="003F330D">
            <w:pPr>
              <w:jc w:val="left"/>
              <w:rPr>
                <w:rFonts w:eastAsia="Times New Roman"/>
                <w:sz w:val="16"/>
                <w:szCs w:val="16"/>
              </w:rPr>
            </w:pPr>
            <w:r w:rsidRPr="003F330D">
              <w:rPr>
                <w:rFonts w:eastAsia="Times New Roman"/>
                <w:sz w:val="16"/>
                <w:szCs w:val="16"/>
              </w:rPr>
              <w:t>0.780</w:t>
            </w:r>
          </w:p>
        </w:tc>
      </w:tr>
      <w:tr w:rsidR="00385EA6" w:rsidRPr="003F330D" w14:paraId="1B31203E" w14:textId="77777777" w:rsidTr="00771365">
        <w:trPr>
          <w:trHeight w:val="199"/>
          <w:tblCellSpacing w:w="0" w:type="dxa"/>
        </w:trPr>
        <w:tc>
          <w:tcPr>
            <w:tcW w:w="0" w:type="auto"/>
            <w:tcMar>
              <w:top w:w="30" w:type="dxa"/>
              <w:left w:w="45" w:type="dxa"/>
              <w:bottom w:w="30" w:type="dxa"/>
              <w:right w:w="45" w:type="dxa"/>
            </w:tcMar>
            <w:vAlign w:val="bottom"/>
            <w:hideMark/>
          </w:tcPr>
          <w:p w14:paraId="4251C239" w14:textId="77777777" w:rsidR="003F330D" w:rsidRPr="003F330D" w:rsidRDefault="003F330D" w:rsidP="003F330D">
            <w:pPr>
              <w:jc w:val="left"/>
              <w:rPr>
                <w:rFonts w:eastAsia="Times New Roman"/>
                <w:sz w:val="16"/>
                <w:szCs w:val="16"/>
              </w:rPr>
            </w:pPr>
            <w:r w:rsidRPr="003F330D">
              <w:rPr>
                <w:rFonts w:eastAsia="Times New Roman"/>
                <w:sz w:val="16"/>
                <w:szCs w:val="16"/>
              </w:rPr>
              <w:t>4</w:t>
            </w:r>
          </w:p>
        </w:tc>
        <w:tc>
          <w:tcPr>
            <w:tcW w:w="0" w:type="auto"/>
            <w:tcMar>
              <w:top w:w="30" w:type="dxa"/>
              <w:left w:w="45" w:type="dxa"/>
              <w:bottom w:w="30" w:type="dxa"/>
              <w:right w:w="45" w:type="dxa"/>
            </w:tcMar>
            <w:vAlign w:val="bottom"/>
            <w:hideMark/>
          </w:tcPr>
          <w:p w14:paraId="5594CD3D" w14:textId="77777777" w:rsidR="003F330D" w:rsidRPr="003F330D" w:rsidRDefault="003F330D" w:rsidP="003F330D">
            <w:pPr>
              <w:jc w:val="left"/>
              <w:rPr>
                <w:rFonts w:eastAsia="Times New Roman"/>
                <w:sz w:val="16"/>
                <w:szCs w:val="16"/>
              </w:rPr>
            </w:pPr>
            <w:r w:rsidRPr="003F330D">
              <w:rPr>
                <w:rFonts w:eastAsia="Times New Roman"/>
                <w:sz w:val="16"/>
                <w:szCs w:val="16"/>
              </w:rPr>
              <w:t>2019-08-30</w:t>
            </w:r>
          </w:p>
        </w:tc>
        <w:tc>
          <w:tcPr>
            <w:tcW w:w="0" w:type="auto"/>
            <w:tcMar>
              <w:top w:w="30" w:type="dxa"/>
              <w:left w:w="45" w:type="dxa"/>
              <w:bottom w:w="30" w:type="dxa"/>
              <w:right w:w="45" w:type="dxa"/>
            </w:tcMar>
            <w:vAlign w:val="bottom"/>
            <w:hideMark/>
          </w:tcPr>
          <w:p w14:paraId="48927068" w14:textId="77777777" w:rsidR="003F330D" w:rsidRPr="003F330D" w:rsidRDefault="003F330D" w:rsidP="003F330D">
            <w:pPr>
              <w:jc w:val="left"/>
              <w:rPr>
                <w:rFonts w:eastAsia="Times New Roman"/>
                <w:sz w:val="16"/>
                <w:szCs w:val="16"/>
              </w:rPr>
            </w:pPr>
            <w:r w:rsidRPr="003F330D">
              <w:rPr>
                <w:rFonts w:eastAsia="Times New Roman"/>
                <w:sz w:val="16"/>
                <w:szCs w:val="16"/>
              </w:rPr>
              <w:t>2019-10-28</w:t>
            </w:r>
          </w:p>
        </w:tc>
        <w:tc>
          <w:tcPr>
            <w:tcW w:w="0" w:type="auto"/>
            <w:tcMar>
              <w:top w:w="30" w:type="dxa"/>
              <w:left w:w="45" w:type="dxa"/>
              <w:bottom w:w="30" w:type="dxa"/>
              <w:right w:w="45" w:type="dxa"/>
            </w:tcMar>
            <w:vAlign w:val="bottom"/>
            <w:hideMark/>
          </w:tcPr>
          <w:p w14:paraId="34EF180E" w14:textId="77777777" w:rsidR="003F330D" w:rsidRPr="003F330D" w:rsidRDefault="003F330D" w:rsidP="003F330D">
            <w:pPr>
              <w:jc w:val="left"/>
              <w:rPr>
                <w:rFonts w:eastAsia="Times New Roman"/>
                <w:sz w:val="16"/>
                <w:szCs w:val="16"/>
              </w:rPr>
            </w:pPr>
            <w:r w:rsidRPr="003F330D">
              <w:rPr>
                <w:rFonts w:eastAsia="Times New Roman"/>
                <w:sz w:val="16"/>
                <w:szCs w:val="16"/>
              </w:rPr>
              <w:t>0.667</w:t>
            </w:r>
          </w:p>
        </w:tc>
        <w:tc>
          <w:tcPr>
            <w:tcW w:w="0" w:type="auto"/>
            <w:tcMar>
              <w:top w:w="30" w:type="dxa"/>
              <w:left w:w="45" w:type="dxa"/>
              <w:bottom w:w="30" w:type="dxa"/>
              <w:right w:w="45" w:type="dxa"/>
            </w:tcMar>
            <w:vAlign w:val="bottom"/>
            <w:hideMark/>
          </w:tcPr>
          <w:p w14:paraId="537A957F" w14:textId="77777777" w:rsidR="003F330D" w:rsidRPr="003F330D" w:rsidRDefault="003F330D" w:rsidP="003F330D">
            <w:pPr>
              <w:jc w:val="left"/>
              <w:rPr>
                <w:rFonts w:eastAsia="Times New Roman"/>
                <w:sz w:val="16"/>
                <w:szCs w:val="16"/>
              </w:rPr>
            </w:pPr>
            <w:r w:rsidRPr="003F330D">
              <w:rPr>
                <w:rFonts w:eastAsia="Times New Roman"/>
                <w:sz w:val="16"/>
                <w:szCs w:val="16"/>
              </w:rPr>
              <w:t>0.688</w:t>
            </w:r>
          </w:p>
        </w:tc>
        <w:tc>
          <w:tcPr>
            <w:tcW w:w="0" w:type="auto"/>
            <w:tcMar>
              <w:top w:w="30" w:type="dxa"/>
              <w:left w:w="45" w:type="dxa"/>
              <w:bottom w:w="30" w:type="dxa"/>
              <w:right w:w="45" w:type="dxa"/>
            </w:tcMar>
            <w:vAlign w:val="bottom"/>
            <w:hideMark/>
          </w:tcPr>
          <w:p w14:paraId="20C5FCC2" w14:textId="77777777" w:rsidR="003F330D" w:rsidRPr="003F330D" w:rsidRDefault="003F330D" w:rsidP="003F330D">
            <w:pPr>
              <w:jc w:val="left"/>
              <w:rPr>
                <w:rFonts w:eastAsia="Times New Roman"/>
                <w:sz w:val="16"/>
                <w:szCs w:val="16"/>
              </w:rPr>
            </w:pPr>
            <w:r w:rsidRPr="003F330D">
              <w:rPr>
                <w:rFonts w:eastAsia="Times New Roman"/>
                <w:sz w:val="16"/>
                <w:szCs w:val="16"/>
              </w:rPr>
              <w:t>0.677</w:t>
            </w:r>
          </w:p>
        </w:tc>
        <w:tc>
          <w:tcPr>
            <w:tcW w:w="0" w:type="auto"/>
            <w:tcMar>
              <w:top w:w="30" w:type="dxa"/>
              <w:left w:w="45" w:type="dxa"/>
              <w:bottom w:w="30" w:type="dxa"/>
              <w:right w:w="45" w:type="dxa"/>
            </w:tcMar>
            <w:vAlign w:val="bottom"/>
            <w:hideMark/>
          </w:tcPr>
          <w:p w14:paraId="667E6D39" w14:textId="77777777" w:rsidR="003F330D" w:rsidRPr="003F330D" w:rsidRDefault="003F330D" w:rsidP="003F330D">
            <w:pPr>
              <w:jc w:val="left"/>
              <w:rPr>
                <w:rFonts w:eastAsia="Times New Roman"/>
                <w:sz w:val="16"/>
                <w:szCs w:val="16"/>
              </w:rPr>
            </w:pPr>
            <w:r w:rsidRPr="003F330D">
              <w:rPr>
                <w:rFonts w:eastAsia="Times New Roman"/>
                <w:sz w:val="16"/>
                <w:szCs w:val="16"/>
              </w:rPr>
              <w:t>0.596</w:t>
            </w:r>
          </w:p>
        </w:tc>
      </w:tr>
      <w:tr w:rsidR="00385EA6" w:rsidRPr="003F330D" w14:paraId="0777F5DF" w14:textId="77777777" w:rsidTr="00771365">
        <w:trPr>
          <w:trHeight w:val="199"/>
          <w:tblCellSpacing w:w="0" w:type="dxa"/>
        </w:trPr>
        <w:tc>
          <w:tcPr>
            <w:tcW w:w="0" w:type="auto"/>
            <w:tcMar>
              <w:top w:w="30" w:type="dxa"/>
              <w:left w:w="45" w:type="dxa"/>
              <w:bottom w:w="30" w:type="dxa"/>
              <w:right w:w="45" w:type="dxa"/>
            </w:tcMar>
            <w:vAlign w:val="bottom"/>
            <w:hideMark/>
          </w:tcPr>
          <w:p w14:paraId="46AE99A7" w14:textId="77777777" w:rsidR="003F330D" w:rsidRPr="003F330D" w:rsidRDefault="003F330D" w:rsidP="003F330D">
            <w:pPr>
              <w:jc w:val="left"/>
              <w:rPr>
                <w:rFonts w:eastAsia="Times New Roman"/>
                <w:sz w:val="16"/>
                <w:szCs w:val="16"/>
              </w:rPr>
            </w:pPr>
            <w:r w:rsidRPr="003F330D">
              <w:rPr>
                <w:rFonts w:eastAsia="Times New Roman"/>
                <w:sz w:val="16"/>
                <w:szCs w:val="16"/>
              </w:rPr>
              <w:t>5</w:t>
            </w:r>
          </w:p>
        </w:tc>
        <w:tc>
          <w:tcPr>
            <w:tcW w:w="0" w:type="auto"/>
            <w:tcMar>
              <w:top w:w="30" w:type="dxa"/>
              <w:left w:w="45" w:type="dxa"/>
              <w:bottom w:w="30" w:type="dxa"/>
              <w:right w:w="45" w:type="dxa"/>
            </w:tcMar>
            <w:vAlign w:val="bottom"/>
            <w:hideMark/>
          </w:tcPr>
          <w:p w14:paraId="33497F2D" w14:textId="77777777" w:rsidR="003F330D" w:rsidRPr="003F330D" w:rsidRDefault="003F330D" w:rsidP="003F330D">
            <w:pPr>
              <w:jc w:val="left"/>
              <w:rPr>
                <w:rFonts w:eastAsia="Times New Roman"/>
                <w:sz w:val="16"/>
                <w:szCs w:val="16"/>
              </w:rPr>
            </w:pPr>
            <w:r w:rsidRPr="003F330D">
              <w:rPr>
                <w:rFonts w:eastAsia="Times New Roman"/>
                <w:sz w:val="16"/>
                <w:szCs w:val="16"/>
              </w:rPr>
              <w:t>2019-10-29</w:t>
            </w:r>
          </w:p>
        </w:tc>
        <w:tc>
          <w:tcPr>
            <w:tcW w:w="0" w:type="auto"/>
            <w:tcMar>
              <w:top w:w="30" w:type="dxa"/>
              <w:left w:w="45" w:type="dxa"/>
              <w:bottom w:w="30" w:type="dxa"/>
              <w:right w:w="45" w:type="dxa"/>
            </w:tcMar>
            <w:vAlign w:val="bottom"/>
            <w:hideMark/>
          </w:tcPr>
          <w:p w14:paraId="25A09D38" w14:textId="77777777" w:rsidR="003F330D" w:rsidRPr="003F330D" w:rsidRDefault="003F330D" w:rsidP="003F330D">
            <w:pPr>
              <w:jc w:val="left"/>
              <w:rPr>
                <w:rFonts w:eastAsia="Times New Roman"/>
                <w:sz w:val="16"/>
                <w:szCs w:val="16"/>
              </w:rPr>
            </w:pPr>
            <w:r w:rsidRPr="003F330D">
              <w:rPr>
                <w:rFonts w:eastAsia="Times New Roman"/>
                <w:sz w:val="16"/>
                <w:szCs w:val="16"/>
              </w:rPr>
              <w:t>2019-12-27</w:t>
            </w:r>
          </w:p>
        </w:tc>
        <w:tc>
          <w:tcPr>
            <w:tcW w:w="0" w:type="auto"/>
            <w:tcMar>
              <w:top w:w="30" w:type="dxa"/>
              <w:left w:w="45" w:type="dxa"/>
              <w:bottom w:w="30" w:type="dxa"/>
              <w:right w:w="45" w:type="dxa"/>
            </w:tcMar>
            <w:vAlign w:val="bottom"/>
            <w:hideMark/>
          </w:tcPr>
          <w:p w14:paraId="1DBC25D8" w14:textId="77777777" w:rsidR="003F330D" w:rsidRPr="003F330D" w:rsidRDefault="003F330D" w:rsidP="003F330D">
            <w:pPr>
              <w:jc w:val="left"/>
              <w:rPr>
                <w:rFonts w:eastAsia="Times New Roman"/>
                <w:sz w:val="16"/>
                <w:szCs w:val="16"/>
              </w:rPr>
            </w:pPr>
            <w:r w:rsidRPr="003F330D">
              <w:rPr>
                <w:rFonts w:eastAsia="Times New Roman"/>
                <w:sz w:val="16"/>
                <w:szCs w:val="16"/>
              </w:rPr>
              <w:t>0.536</w:t>
            </w:r>
          </w:p>
        </w:tc>
        <w:tc>
          <w:tcPr>
            <w:tcW w:w="0" w:type="auto"/>
            <w:tcMar>
              <w:top w:w="30" w:type="dxa"/>
              <w:left w:w="45" w:type="dxa"/>
              <w:bottom w:w="30" w:type="dxa"/>
              <w:right w:w="45" w:type="dxa"/>
            </w:tcMar>
            <w:vAlign w:val="bottom"/>
            <w:hideMark/>
          </w:tcPr>
          <w:p w14:paraId="5604814C" w14:textId="77777777" w:rsidR="003F330D" w:rsidRPr="003F330D" w:rsidRDefault="003F330D" w:rsidP="003F330D">
            <w:pPr>
              <w:jc w:val="left"/>
              <w:rPr>
                <w:rFonts w:eastAsia="Times New Roman"/>
                <w:sz w:val="16"/>
                <w:szCs w:val="16"/>
              </w:rPr>
            </w:pPr>
            <w:r w:rsidRPr="003F330D">
              <w:rPr>
                <w:rFonts w:eastAsia="Times New Roman"/>
                <w:sz w:val="16"/>
                <w:szCs w:val="16"/>
              </w:rPr>
              <w:t>0.731</w:t>
            </w:r>
          </w:p>
        </w:tc>
        <w:tc>
          <w:tcPr>
            <w:tcW w:w="0" w:type="auto"/>
            <w:tcMar>
              <w:top w:w="30" w:type="dxa"/>
              <w:left w:w="45" w:type="dxa"/>
              <w:bottom w:w="30" w:type="dxa"/>
              <w:right w:w="45" w:type="dxa"/>
            </w:tcMar>
            <w:vAlign w:val="bottom"/>
            <w:hideMark/>
          </w:tcPr>
          <w:p w14:paraId="05E1126F" w14:textId="77777777" w:rsidR="003F330D" w:rsidRPr="003F330D" w:rsidRDefault="003F330D" w:rsidP="003F330D">
            <w:pPr>
              <w:jc w:val="left"/>
              <w:rPr>
                <w:rFonts w:eastAsia="Times New Roman"/>
                <w:sz w:val="16"/>
                <w:szCs w:val="16"/>
              </w:rPr>
            </w:pPr>
            <w:r w:rsidRPr="003F330D">
              <w:rPr>
                <w:rFonts w:eastAsia="Times New Roman"/>
                <w:sz w:val="16"/>
                <w:szCs w:val="16"/>
              </w:rPr>
              <w:t>0.577</w:t>
            </w:r>
          </w:p>
        </w:tc>
        <w:tc>
          <w:tcPr>
            <w:tcW w:w="0" w:type="auto"/>
            <w:tcMar>
              <w:top w:w="30" w:type="dxa"/>
              <w:left w:w="45" w:type="dxa"/>
              <w:bottom w:w="30" w:type="dxa"/>
              <w:right w:w="45" w:type="dxa"/>
            </w:tcMar>
            <w:vAlign w:val="bottom"/>
            <w:hideMark/>
          </w:tcPr>
          <w:p w14:paraId="268CED4A" w14:textId="77777777" w:rsidR="003F330D" w:rsidRPr="003F330D" w:rsidRDefault="003F330D" w:rsidP="003F330D">
            <w:pPr>
              <w:jc w:val="left"/>
              <w:rPr>
                <w:rFonts w:eastAsia="Times New Roman"/>
                <w:sz w:val="16"/>
                <w:szCs w:val="16"/>
              </w:rPr>
            </w:pPr>
            <w:r w:rsidRPr="003F330D">
              <w:rPr>
                <w:rFonts w:eastAsia="Times New Roman"/>
                <w:sz w:val="16"/>
                <w:szCs w:val="16"/>
              </w:rPr>
              <w:t>0.588</w:t>
            </w:r>
          </w:p>
        </w:tc>
      </w:tr>
      <w:tr w:rsidR="00385EA6" w:rsidRPr="003F330D" w14:paraId="78E4196B" w14:textId="77777777" w:rsidTr="00771365">
        <w:trPr>
          <w:trHeight w:val="199"/>
          <w:tblCellSpacing w:w="0" w:type="dxa"/>
        </w:trPr>
        <w:tc>
          <w:tcPr>
            <w:tcW w:w="0" w:type="auto"/>
            <w:tcMar>
              <w:top w:w="30" w:type="dxa"/>
              <w:left w:w="45" w:type="dxa"/>
              <w:bottom w:w="30" w:type="dxa"/>
              <w:right w:w="45" w:type="dxa"/>
            </w:tcMar>
            <w:vAlign w:val="bottom"/>
            <w:hideMark/>
          </w:tcPr>
          <w:p w14:paraId="20201227" w14:textId="77777777" w:rsidR="003F330D" w:rsidRPr="003F330D" w:rsidRDefault="003F330D" w:rsidP="003F330D">
            <w:pPr>
              <w:jc w:val="left"/>
              <w:rPr>
                <w:rFonts w:eastAsia="Times New Roman"/>
                <w:sz w:val="16"/>
                <w:szCs w:val="16"/>
              </w:rPr>
            </w:pPr>
            <w:r w:rsidRPr="003F330D">
              <w:rPr>
                <w:rFonts w:eastAsia="Times New Roman"/>
                <w:sz w:val="16"/>
                <w:szCs w:val="16"/>
              </w:rPr>
              <w:t>6</w:t>
            </w:r>
          </w:p>
        </w:tc>
        <w:tc>
          <w:tcPr>
            <w:tcW w:w="0" w:type="auto"/>
            <w:tcMar>
              <w:top w:w="30" w:type="dxa"/>
              <w:left w:w="45" w:type="dxa"/>
              <w:bottom w:w="30" w:type="dxa"/>
              <w:right w:w="45" w:type="dxa"/>
            </w:tcMar>
            <w:vAlign w:val="bottom"/>
            <w:hideMark/>
          </w:tcPr>
          <w:p w14:paraId="0965271B" w14:textId="77777777" w:rsidR="003F330D" w:rsidRPr="003F330D" w:rsidRDefault="003F330D" w:rsidP="003F330D">
            <w:pPr>
              <w:jc w:val="left"/>
              <w:rPr>
                <w:rFonts w:eastAsia="Times New Roman"/>
                <w:sz w:val="16"/>
                <w:szCs w:val="16"/>
              </w:rPr>
            </w:pPr>
            <w:r w:rsidRPr="003F330D">
              <w:rPr>
                <w:rFonts w:eastAsia="Times New Roman"/>
                <w:sz w:val="16"/>
                <w:szCs w:val="16"/>
              </w:rPr>
              <w:t>2019-12-28</w:t>
            </w:r>
          </w:p>
        </w:tc>
        <w:tc>
          <w:tcPr>
            <w:tcW w:w="0" w:type="auto"/>
            <w:tcMar>
              <w:top w:w="30" w:type="dxa"/>
              <w:left w:w="45" w:type="dxa"/>
              <w:bottom w:w="30" w:type="dxa"/>
              <w:right w:w="45" w:type="dxa"/>
            </w:tcMar>
            <w:vAlign w:val="bottom"/>
            <w:hideMark/>
          </w:tcPr>
          <w:p w14:paraId="0899EE7C" w14:textId="77777777" w:rsidR="003F330D" w:rsidRPr="003F330D" w:rsidRDefault="003F330D" w:rsidP="003F330D">
            <w:pPr>
              <w:jc w:val="left"/>
              <w:rPr>
                <w:rFonts w:eastAsia="Times New Roman"/>
                <w:sz w:val="16"/>
                <w:szCs w:val="16"/>
              </w:rPr>
            </w:pPr>
            <w:r w:rsidRPr="003F330D">
              <w:rPr>
                <w:rFonts w:eastAsia="Times New Roman"/>
                <w:sz w:val="16"/>
                <w:szCs w:val="16"/>
              </w:rPr>
              <w:t>2020-02-25</w:t>
            </w:r>
          </w:p>
        </w:tc>
        <w:tc>
          <w:tcPr>
            <w:tcW w:w="0" w:type="auto"/>
            <w:tcMar>
              <w:top w:w="30" w:type="dxa"/>
              <w:left w:w="45" w:type="dxa"/>
              <w:bottom w:w="30" w:type="dxa"/>
              <w:right w:w="45" w:type="dxa"/>
            </w:tcMar>
            <w:vAlign w:val="bottom"/>
            <w:hideMark/>
          </w:tcPr>
          <w:p w14:paraId="145EBCF4" w14:textId="77777777" w:rsidR="003F330D" w:rsidRPr="003F330D" w:rsidRDefault="003F330D" w:rsidP="003F330D">
            <w:pPr>
              <w:jc w:val="left"/>
              <w:rPr>
                <w:rFonts w:eastAsia="Times New Roman"/>
                <w:sz w:val="16"/>
                <w:szCs w:val="16"/>
              </w:rPr>
            </w:pPr>
            <w:r w:rsidRPr="003F330D">
              <w:rPr>
                <w:rFonts w:eastAsia="Times New Roman"/>
                <w:sz w:val="16"/>
                <w:szCs w:val="16"/>
              </w:rPr>
              <w:t>0.857</w:t>
            </w:r>
          </w:p>
        </w:tc>
        <w:tc>
          <w:tcPr>
            <w:tcW w:w="0" w:type="auto"/>
            <w:tcMar>
              <w:top w:w="30" w:type="dxa"/>
              <w:left w:w="45" w:type="dxa"/>
              <w:bottom w:w="30" w:type="dxa"/>
              <w:right w:w="45" w:type="dxa"/>
            </w:tcMar>
            <w:vAlign w:val="bottom"/>
            <w:hideMark/>
          </w:tcPr>
          <w:p w14:paraId="11838F12" w14:textId="77777777" w:rsidR="003F330D" w:rsidRPr="003F330D" w:rsidRDefault="003F330D" w:rsidP="003F330D">
            <w:pPr>
              <w:jc w:val="left"/>
              <w:rPr>
                <w:rFonts w:eastAsia="Times New Roman"/>
                <w:sz w:val="16"/>
                <w:szCs w:val="16"/>
              </w:rPr>
            </w:pPr>
            <w:r w:rsidRPr="003F330D">
              <w:rPr>
                <w:rFonts w:eastAsia="Times New Roman"/>
                <w:sz w:val="16"/>
                <w:szCs w:val="16"/>
              </w:rPr>
              <w:t>0.841</w:t>
            </w:r>
          </w:p>
        </w:tc>
        <w:tc>
          <w:tcPr>
            <w:tcW w:w="0" w:type="auto"/>
            <w:tcMar>
              <w:top w:w="30" w:type="dxa"/>
              <w:left w:w="45" w:type="dxa"/>
              <w:bottom w:w="30" w:type="dxa"/>
              <w:right w:w="45" w:type="dxa"/>
            </w:tcMar>
            <w:vAlign w:val="bottom"/>
            <w:hideMark/>
          </w:tcPr>
          <w:p w14:paraId="7F146261" w14:textId="77777777" w:rsidR="003F330D" w:rsidRPr="003F330D" w:rsidRDefault="003F330D" w:rsidP="003F330D">
            <w:pPr>
              <w:jc w:val="left"/>
              <w:rPr>
                <w:rFonts w:eastAsia="Times New Roman"/>
                <w:sz w:val="16"/>
                <w:szCs w:val="16"/>
              </w:rPr>
            </w:pPr>
            <w:r w:rsidRPr="003F330D">
              <w:rPr>
                <w:rFonts w:eastAsia="Times New Roman"/>
                <w:sz w:val="16"/>
                <w:szCs w:val="16"/>
              </w:rPr>
              <w:t>0.771</w:t>
            </w:r>
          </w:p>
        </w:tc>
        <w:tc>
          <w:tcPr>
            <w:tcW w:w="0" w:type="auto"/>
            <w:tcMar>
              <w:top w:w="30" w:type="dxa"/>
              <w:left w:w="45" w:type="dxa"/>
              <w:bottom w:w="30" w:type="dxa"/>
              <w:right w:w="45" w:type="dxa"/>
            </w:tcMar>
            <w:vAlign w:val="bottom"/>
            <w:hideMark/>
          </w:tcPr>
          <w:p w14:paraId="4C0F0FF5" w14:textId="77777777" w:rsidR="003F330D" w:rsidRPr="003F330D" w:rsidRDefault="003F330D" w:rsidP="003F330D">
            <w:pPr>
              <w:jc w:val="left"/>
              <w:rPr>
                <w:rFonts w:eastAsia="Times New Roman"/>
                <w:sz w:val="16"/>
                <w:szCs w:val="16"/>
              </w:rPr>
            </w:pPr>
            <w:r w:rsidRPr="003F330D">
              <w:rPr>
                <w:rFonts w:eastAsia="Times New Roman"/>
                <w:sz w:val="16"/>
                <w:szCs w:val="16"/>
              </w:rPr>
              <w:t>0.889</w:t>
            </w:r>
          </w:p>
        </w:tc>
      </w:tr>
      <w:tr w:rsidR="00385EA6" w:rsidRPr="003F330D" w14:paraId="3573755A" w14:textId="77777777" w:rsidTr="00771365">
        <w:trPr>
          <w:trHeight w:val="199"/>
          <w:tblCellSpacing w:w="0" w:type="dxa"/>
        </w:trPr>
        <w:tc>
          <w:tcPr>
            <w:tcW w:w="0" w:type="auto"/>
            <w:tcMar>
              <w:top w:w="30" w:type="dxa"/>
              <w:left w:w="45" w:type="dxa"/>
              <w:bottom w:w="30" w:type="dxa"/>
              <w:right w:w="45" w:type="dxa"/>
            </w:tcMar>
            <w:vAlign w:val="bottom"/>
            <w:hideMark/>
          </w:tcPr>
          <w:p w14:paraId="61B021E5" w14:textId="77777777" w:rsidR="003F330D" w:rsidRPr="003F330D" w:rsidRDefault="003F330D" w:rsidP="003F330D">
            <w:pPr>
              <w:jc w:val="left"/>
              <w:rPr>
                <w:rFonts w:eastAsia="Times New Roman"/>
                <w:sz w:val="16"/>
                <w:szCs w:val="16"/>
              </w:rPr>
            </w:pPr>
            <w:r w:rsidRPr="003F330D">
              <w:rPr>
                <w:rFonts w:eastAsia="Times New Roman"/>
                <w:sz w:val="16"/>
                <w:szCs w:val="16"/>
              </w:rPr>
              <w:t>7</w:t>
            </w:r>
          </w:p>
        </w:tc>
        <w:tc>
          <w:tcPr>
            <w:tcW w:w="0" w:type="auto"/>
            <w:tcMar>
              <w:top w:w="30" w:type="dxa"/>
              <w:left w:w="45" w:type="dxa"/>
              <w:bottom w:w="30" w:type="dxa"/>
              <w:right w:w="45" w:type="dxa"/>
            </w:tcMar>
            <w:vAlign w:val="bottom"/>
            <w:hideMark/>
          </w:tcPr>
          <w:p w14:paraId="3D112A21" w14:textId="77777777" w:rsidR="003F330D" w:rsidRPr="003F330D" w:rsidRDefault="003F330D" w:rsidP="003F330D">
            <w:pPr>
              <w:jc w:val="left"/>
              <w:rPr>
                <w:rFonts w:eastAsia="Times New Roman"/>
                <w:sz w:val="16"/>
                <w:szCs w:val="16"/>
              </w:rPr>
            </w:pPr>
            <w:r w:rsidRPr="003F330D">
              <w:rPr>
                <w:rFonts w:eastAsia="Times New Roman"/>
                <w:sz w:val="16"/>
                <w:szCs w:val="16"/>
              </w:rPr>
              <w:t>2020-02-26</w:t>
            </w:r>
          </w:p>
        </w:tc>
        <w:tc>
          <w:tcPr>
            <w:tcW w:w="0" w:type="auto"/>
            <w:tcMar>
              <w:top w:w="30" w:type="dxa"/>
              <w:left w:w="45" w:type="dxa"/>
              <w:bottom w:w="30" w:type="dxa"/>
              <w:right w:w="45" w:type="dxa"/>
            </w:tcMar>
            <w:vAlign w:val="bottom"/>
            <w:hideMark/>
          </w:tcPr>
          <w:p w14:paraId="568A08F5" w14:textId="77777777" w:rsidR="003F330D" w:rsidRPr="003F330D" w:rsidRDefault="003F330D" w:rsidP="003F330D">
            <w:pPr>
              <w:jc w:val="left"/>
              <w:rPr>
                <w:rFonts w:eastAsia="Times New Roman"/>
                <w:sz w:val="16"/>
                <w:szCs w:val="16"/>
              </w:rPr>
            </w:pPr>
            <w:r w:rsidRPr="003F330D">
              <w:rPr>
                <w:rFonts w:eastAsia="Times New Roman"/>
                <w:sz w:val="16"/>
                <w:szCs w:val="16"/>
              </w:rPr>
              <w:t>2020-04-25</w:t>
            </w:r>
          </w:p>
        </w:tc>
        <w:tc>
          <w:tcPr>
            <w:tcW w:w="0" w:type="auto"/>
            <w:tcMar>
              <w:top w:w="30" w:type="dxa"/>
              <w:left w:w="45" w:type="dxa"/>
              <w:bottom w:w="30" w:type="dxa"/>
              <w:right w:w="45" w:type="dxa"/>
            </w:tcMar>
            <w:vAlign w:val="bottom"/>
            <w:hideMark/>
          </w:tcPr>
          <w:p w14:paraId="08867819" w14:textId="77777777" w:rsidR="003F330D" w:rsidRPr="003F330D" w:rsidRDefault="003F330D" w:rsidP="003F330D">
            <w:pPr>
              <w:jc w:val="left"/>
              <w:rPr>
                <w:rFonts w:eastAsia="Times New Roman"/>
                <w:sz w:val="16"/>
                <w:szCs w:val="16"/>
              </w:rPr>
            </w:pPr>
            <w:r w:rsidRPr="003F330D">
              <w:rPr>
                <w:rFonts w:eastAsia="Times New Roman"/>
                <w:sz w:val="16"/>
                <w:szCs w:val="16"/>
              </w:rPr>
              <w:t>0.794</w:t>
            </w:r>
          </w:p>
        </w:tc>
        <w:tc>
          <w:tcPr>
            <w:tcW w:w="0" w:type="auto"/>
            <w:tcMar>
              <w:top w:w="30" w:type="dxa"/>
              <w:left w:w="45" w:type="dxa"/>
              <w:bottom w:w="30" w:type="dxa"/>
              <w:right w:w="45" w:type="dxa"/>
            </w:tcMar>
            <w:vAlign w:val="bottom"/>
            <w:hideMark/>
          </w:tcPr>
          <w:p w14:paraId="29BA096F" w14:textId="77777777" w:rsidR="003F330D" w:rsidRPr="003F330D" w:rsidRDefault="003F330D" w:rsidP="003F330D">
            <w:pPr>
              <w:jc w:val="left"/>
              <w:rPr>
                <w:rFonts w:eastAsia="Times New Roman"/>
                <w:sz w:val="16"/>
                <w:szCs w:val="16"/>
              </w:rPr>
            </w:pPr>
            <w:r w:rsidRPr="003F330D">
              <w:rPr>
                <w:rFonts w:eastAsia="Times New Roman"/>
                <w:sz w:val="16"/>
                <w:szCs w:val="16"/>
              </w:rPr>
              <w:t>0.774</w:t>
            </w:r>
          </w:p>
        </w:tc>
        <w:tc>
          <w:tcPr>
            <w:tcW w:w="0" w:type="auto"/>
            <w:tcMar>
              <w:top w:w="30" w:type="dxa"/>
              <w:left w:w="45" w:type="dxa"/>
              <w:bottom w:w="30" w:type="dxa"/>
              <w:right w:w="45" w:type="dxa"/>
            </w:tcMar>
            <w:vAlign w:val="bottom"/>
            <w:hideMark/>
          </w:tcPr>
          <w:p w14:paraId="6108C38F" w14:textId="77777777" w:rsidR="003F330D" w:rsidRPr="003F330D" w:rsidRDefault="003F330D" w:rsidP="003F330D">
            <w:pPr>
              <w:jc w:val="left"/>
              <w:rPr>
                <w:rFonts w:eastAsia="Times New Roman"/>
                <w:sz w:val="16"/>
                <w:szCs w:val="16"/>
              </w:rPr>
            </w:pPr>
            <w:r w:rsidRPr="003F330D">
              <w:rPr>
                <w:rFonts w:eastAsia="Times New Roman"/>
                <w:sz w:val="16"/>
                <w:szCs w:val="16"/>
              </w:rPr>
              <w:t>0.762</w:t>
            </w:r>
          </w:p>
        </w:tc>
        <w:tc>
          <w:tcPr>
            <w:tcW w:w="0" w:type="auto"/>
            <w:tcMar>
              <w:top w:w="30" w:type="dxa"/>
              <w:left w:w="45" w:type="dxa"/>
              <w:bottom w:w="30" w:type="dxa"/>
              <w:right w:w="45" w:type="dxa"/>
            </w:tcMar>
            <w:vAlign w:val="bottom"/>
            <w:hideMark/>
          </w:tcPr>
          <w:p w14:paraId="284335CB" w14:textId="77777777" w:rsidR="003F330D" w:rsidRPr="003F330D" w:rsidRDefault="003F330D" w:rsidP="003F330D">
            <w:pPr>
              <w:jc w:val="left"/>
              <w:rPr>
                <w:rFonts w:eastAsia="Times New Roman"/>
                <w:sz w:val="16"/>
                <w:szCs w:val="16"/>
              </w:rPr>
            </w:pPr>
            <w:r w:rsidRPr="003F330D">
              <w:rPr>
                <w:rFonts w:eastAsia="Times New Roman"/>
                <w:sz w:val="16"/>
                <w:szCs w:val="16"/>
              </w:rPr>
              <w:t>0.794</w:t>
            </w:r>
          </w:p>
        </w:tc>
      </w:tr>
      <w:tr w:rsidR="00385EA6" w:rsidRPr="003F330D" w14:paraId="15F08343" w14:textId="77777777" w:rsidTr="00771365">
        <w:trPr>
          <w:trHeight w:val="199"/>
          <w:tblCellSpacing w:w="0" w:type="dxa"/>
        </w:trPr>
        <w:tc>
          <w:tcPr>
            <w:tcW w:w="0" w:type="auto"/>
            <w:tcMar>
              <w:top w:w="30" w:type="dxa"/>
              <w:left w:w="45" w:type="dxa"/>
              <w:bottom w:w="30" w:type="dxa"/>
              <w:right w:w="45" w:type="dxa"/>
            </w:tcMar>
            <w:vAlign w:val="bottom"/>
            <w:hideMark/>
          </w:tcPr>
          <w:p w14:paraId="2969D7E9" w14:textId="77777777" w:rsidR="003F330D" w:rsidRPr="003F330D" w:rsidRDefault="003F330D" w:rsidP="003F330D">
            <w:pPr>
              <w:jc w:val="left"/>
              <w:rPr>
                <w:rFonts w:eastAsia="Times New Roman"/>
                <w:sz w:val="16"/>
                <w:szCs w:val="16"/>
              </w:rPr>
            </w:pPr>
            <w:r w:rsidRPr="003F330D">
              <w:rPr>
                <w:rFonts w:eastAsia="Times New Roman"/>
                <w:sz w:val="16"/>
                <w:szCs w:val="16"/>
              </w:rPr>
              <w:t>8</w:t>
            </w:r>
          </w:p>
        </w:tc>
        <w:tc>
          <w:tcPr>
            <w:tcW w:w="0" w:type="auto"/>
            <w:tcMar>
              <w:top w:w="30" w:type="dxa"/>
              <w:left w:w="45" w:type="dxa"/>
              <w:bottom w:w="30" w:type="dxa"/>
              <w:right w:w="45" w:type="dxa"/>
            </w:tcMar>
            <w:vAlign w:val="bottom"/>
            <w:hideMark/>
          </w:tcPr>
          <w:p w14:paraId="5C8CD3CB" w14:textId="77777777" w:rsidR="003F330D" w:rsidRPr="003F330D" w:rsidRDefault="003F330D" w:rsidP="003F330D">
            <w:pPr>
              <w:jc w:val="left"/>
              <w:rPr>
                <w:rFonts w:eastAsia="Times New Roman"/>
                <w:sz w:val="16"/>
                <w:szCs w:val="16"/>
              </w:rPr>
            </w:pPr>
            <w:r w:rsidRPr="003F330D">
              <w:rPr>
                <w:rFonts w:eastAsia="Times New Roman"/>
                <w:sz w:val="16"/>
                <w:szCs w:val="16"/>
              </w:rPr>
              <w:t>2020-04-26</w:t>
            </w:r>
          </w:p>
        </w:tc>
        <w:tc>
          <w:tcPr>
            <w:tcW w:w="0" w:type="auto"/>
            <w:tcMar>
              <w:top w:w="30" w:type="dxa"/>
              <w:left w:w="45" w:type="dxa"/>
              <w:bottom w:w="30" w:type="dxa"/>
              <w:right w:w="45" w:type="dxa"/>
            </w:tcMar>
            <w:vAlign w:val="bottom"/>
            <w:hideMark/>
          </w:tcPr>
          <w:p w14:paraId="21A5FDE5" w14:textId="77777777" w:rsidR="003F330D" w:rsidRPr="003F330D" w:rsidRDefault="003F330D" w:rsidP="003F330D">
            <w:pPr>
              <w:jc w:val="left"/>
              <w:rPr>
                <w:rFonts w:eastAsia="Times New Roman"/>
                <w:sz w:val="16"/>
                <w:szCs w:val="16"/>
              </w:rPr>
            </w:pPr>
            <w:r w:rsidRPr="003F330D">
              <w:rPr>
                <w:rFonts w:eastAsia="Times New Roman"/>
                <w:sz w:val="16"/>
                <w:szCs w:val="16"/>
              </w:rPr>
              <w:t>2020-06-24</w:t>
            </w:r>
          </w:p>
        </w:tc>
        <w:tc>
          <w:tcPr>
            <w:tcW w:w="0" w:type="auto"/>
            <w:tcMar>
              <w:top w:w="30" w:type="dxa"/>
              <w:left w:w="45" w:type="dxa"/>
              <w:bottom w:w="30" w:type="dxa"/>
              <w:right w:w="45" w:type="dxa"/>
            </w:tcMar>
            <w:vAlign w:val="bottom"/>
            <w:hideMark/>
          </w:tcPr>
          <w:p w14:paraId="780A0A49" w14:textId="77777777" w:rsidR="003F330D" w:rsidRPr="003F330D" w:rsidRDefault="003F330D" w:rsidP="003F330D">
            <w:pPr>
              <w:jc w:val="left"/>
              <w:rPr>
                <w:rFonts w:eastAsia="Times New Roman"/>
                <w:sz w:val="16"/>
                <w:szCs w:val="16"/>
              </w:rPr>
            </w:pPr>
            <w:r w:rsidRPr="003F330D">
              <w:rPr>
                <w:rFonts w:eastAsia="Times New Roman"/>
                <w:sz w:val="16"/>
                <w:szCs w:val="16"/>
              </w:rPr>
              <w:t>0.635</w:t>
            </w:r>
          </w:p>
        </w:tc>
        <w:tc>
          <w:tcPr>
            <w:tcW w:w="0" w:type="auto"/>
            <w:tcMar>
              <w:top w:w="30" w:type="dxa"/>
              <w:left w:w="45" w:type="dxa"/>
              <w:bottom w:w="30" w:type="dxa"/>
              <w:right w:w="45" w:type="dxa"/>
            </w:tcMar>
            <w:vAlign w:val="bottom"/>
            <w:hideMark/>
          </w:tcPr>
          <w:p w14:paraId="34399964" w14:textId="77777777" w:rsidR="003F330D" w:rsidRPr="003F330D" w:rsidRDefault="003F330D" w:rsidP="003F330D">
            <w:pPr>
              <w:jc w:val="left"/>
              <w:rPr>
                <w:rFonts w:eastAsia="Times New Roman"/>
                <w:sz w:val="16"/>
                <w:szCs w:val="16"/>
              </w:rPr>
            </w:pPr>
            <w:r w:rsidRPr="003F330D">
              <w:rPr>
                <w:rFonts w:eastAsia="Times New Roman"/>
                <w:sz w:val="16"/>
                <w:szCs w:val="16"/>
              </w:rPr>
              <w:t>0.677</w:t>
            </w:r>
          </w:p>
        </w:tc>
        <w:tc>
          <w:tcPr>
            <w:tcW w:w="0" w:type="auto"/>
            <w:tcMar>
              <w:top w:w="30" w:type="dxa"/>
              <w:left w:w="45" w:type="dxa"/>
              <w:bottom w:w="30" w:type="dxa"/>
              <w:right w:w="45" w:type="dxa"/>
            </w:tcMar>
            <w:vAlign w:val="bottom"/>
            <w:hideMark/>
          </w:tcPr>
          <w:p w14:paraId="20BE695F" w14:textId="77777777" w:rsidR="003F330D" w:rsidRPr="003F330D" w:rsidRDefault="003F330D" w:rsidP="003F330D">
            <w:pPr>
              <w:jc w:val="left"/>
              <w:rPr>
                <w:rFonts w:eastAsia="Times New Roman"/>
                <w:sz w:val="16"/>
                <w:szCs w:val="16"/>
              </w:rPr>
            </w:pPr>
            <w:r w:rsidRPr="003F330D">
              <w:rPr>
                <w:rFonts w:eastAsia="Times New Roman"/>
                <w:sz w:val="16"/>
                <w:szCs w:val="16"/>
              </w:rPr>
              <w:t>0.639</w:t>
            </w:r>
          </w:p>
        </w:tc>
        <w:tc>
          <w:tcPr>
            <w:tcW w:w="0" w:type="auto"/>
            <w:tcMar>
              <w:top w:w="30" w:type="dxa"/>
              <w:left w:w="45" w:type="dxa"/>
              <w:bottom w:w="30" w:type="dxa"/>
              <w:right w:w="45" w:type="dxa"/>
            </w:tcMar>
            <w:vAlign w:val="bottom"/>
            <w:hideMark/>
          </w:tcPr>
          <w:p w14:paraId="43DD2566" w14:textId="77777777" w:rsidR="003F330D" w:rsidRPr="003F330D" w:rsidRDefault="003F330D" w:rsidP="003F330D">
            <w:pPr>
              <w:jc w:val="left"/>
              <w:rPr>
                <w:rFonts w:eastAsia="Times New Roman"/>
                <w:sz w:val="16"/>
                <w:szCs w:val="16"/>
              </w:rPr>
            </w:pPr>
            <w:r w:rsidRPr="003F330D">
              <w:rPr>
                <w:rFonts w:eastAsia="Times New Roman"/>
                <w:sz w:val="16"/>
                <w:szCs w:val="16"/>
              </w:rPr>
              <w:t>0.625</w:t>
            </w:r>
          </w:p>
        </w:tc>
      </w:tr>
      <w:tr w:rsidR="00385EA6" w:rsidRPr="003F330D" w14:paraId="2DC1726C" w14:textId="77777777" w:rsidTr="00771365">
        <w:trPr>
          <w:trHeight w:val="199"/>
          <w:tblCellSpacing w:w="0" w:type="dxa"/>
        </w:trPr>
        <w:tc>
          <w:tcPr>
            <w:tcW w:w="0" w:type="auto"/>
            <w:tcMar>
              <w:top w:w="30" w:type="dxa"/>
              <w:left w:w="45" w:type="dxa"/>
              <w:bottom w:w="30" w:type="dxa"/>
              <w:right w:w="45" w:type="dxa"/>
            </w:tcMar>
            <w:vAlign w:val="bottom"/>
            <w:hideMark/>
          </w:tcPr>
          <w:p w14:paraId="46E86693" w14:textId="77777777" w:rsidR="003F330D" w:rsidRPr="003F330D" w:rsidRDefault="003F330D" w:rsidP="003F330D">
            <w:pPr>
              <w:jc w:val="left"/>
              <w:rPr>
                <w:rFonts w:eastAsia="Times New Roman"/>
                <w:sz w:val="16"/>
                <w:szCs w:val="16"/>
              </w:rPr>
            </w:pPr>
            <w:r w:rsidRPr="003F330D">
              <w:rPr>
                <w:rFonts w:eastAsia="Times New Roman"/>
                <w:sz w:val="16"/>
                <w:szCs w:val="16"/>
              </w:rPr>
              <w:t>9</w:t>
            </w:r>
          </w:p>
        </w:tc>
        <w:tc>
          <w:tcPr>
            <w:tcW w:w="0" w:type="auto"/>
            <w:tcMar>
              <w:top w:w="30" w:type="dxa"/>
              <w:left w:w="45" w:type="dxa"/>
              <w:bottom w:w="30" w:type="dxa"/>
              <w:right w:w="45" w:type="dxa"/>
            </w:tcMar>
            <w:vAlign w:val="bottom"/>
            <w:hideMark/>
          </w:tcPr>
          <w:p w14:paraId="5CB3E8F2" w14:textId="77777777" w:rsidR="003F330D" w:rsidRPr="003F330D" w:rsidRDefault="003F330D" w:rsidP="003F330D">
            <w:pPr>
              <w:jc w:val="left"/>
              <w:rPr>
                <w:rFonts w:eastAsia="Times New Roman"/>
                <w:sz w:val="16"/>
                <w:szCs w:val="16"/>
              </w:rPr>
            </w:pPr>
            <w:r w:rsidRPr="003F330D">
              <w:rPr>
                <w:rFonts w:eastAsia="Times New Roman"/>
                <w:sz w:val="16"/>
                <w:szCs w:val="16"/>
              </w:rPr>
              <w:t>2020-06-25</w:t>
            </w:r>
          </w:p>
        </w:tc>
        <w:tc>
          <w:tcPr>
            <w:tcW w:w="0" w:type="auto"/>
            <w:tcMar>
              <w:top w:w="30" w:type="dxa"/>
              <w:left w:w="45" w:type="dxa"/>
              <w:bottom w:w="30" w:type="dxa"/>
              <w:right w:w="45" w:type="dxa"/>
            </w:tcMar>
            <w:vAlign w:val="bottom"/>
            <w:hideMark/>
          </w:tcPr>
          <w:p w14:paraId="7CFC7A0E" w14:textId="77777777" w:rsidR="003F330D" w:rsidRPr="003F330D" w:rsidRDefault="003F330D" w:rsidP="003F330D">
            <w:pPr>
              <w:jc w:val="left"/>
              <w:rPr>
                <w:rFonts w:eastAsia="Times New Roman"/>
                <w:sz w:val="16"/>
                <w:szCs w:val="16"/>
              </w:rPr>
            </w:pPr>
            <w:r w:rsidRPr="003F330D">
              <w:rPr>
                <w:rFonts w:eastAsia="Times New Roman"/>
                <w:sz w:val="16"/>
                <w:szCs w:val="16"/>
              </w:rPr>
              <w:t>2020-08-23</w:t>
            </w:r>
          </w:p>
        </w:tc>
        <w:tc>
          <w:tcPr>
            <w:tcW w:w="0" w:type="auto"/>
            <w:tcMar>
              <w:top w:w="30" w:type="dxa"/>
              <w:left w:w="45" w:type="dxa"/>
              <w:bottom w:w="30" w:type="dxa"/>
              <w:right w:w="45" w:type="dxa"/>
            </w:tcMar>
            <w:vAlign w:val="bottom"/>
            <w:hideMark/>
          </w:tcPr>
          <w:p w14:paraId="7CE36BBC" w14:textId="77777777" w:rsidR="003F330D" w:rsidRPr="003F330D" w:rsidRDefault="003F330D" w:rsidP="003F330D">
            <w:pPr>
              <w:jc w:val="left"/>
              <w:rPr>
                <w:rFonts w:eastAsia="Times New Roman"/>
                <w:sz w:val="16"/>
                <w:szCs w:val="16"/>
              </w:rPr>
            </w:pPr>
            <w:r w:rsidRPr="003F330D">
              <w:rPr>
                <w:rFonts w:eastAsia="Times New Roman"/>
                <w:sz w:val="16"/>
                <w:szCs w:val="16"/>
              </w:rPr>
              <w:t>0.750</w:t>
            </w:r>
          </w:p>
        </w:tc>
        <w:tc>
          <w:tcPr>
            <w:tcW w:w="0" w:type="auto"/>
            <w:tcMar>
              <w:top w:w="30" w:type="dxa"/>
              <w:left w:w="45" w:type="dxa"/>
              <w:bottom w:w="30" w:type="dxa"/>
              <w:right w:w="45" w:type="dxa"/>
            </w:tcMar>
            <w:vAlign w:val="bottom"/>
            <w:hideMark/>
          </w:tcPr>
          <w:p w14:paraId="3BA906DB" w14:textId="77777777" w:rsidR="003F330D" w:rsidRPr="003F330D" w:rsidRDefault="003F330D" w:rsidP="003F330D">
            <w:pPr>
              <w:jc w:val="left"/>
              <w:rPr>
                <w:rFonts w:eastAsia="Times New Roman"/>
                <w:sz w:val="16"/>
                <w:szCs w:val="16"/>
              </w:rPr>
            </w:pPr>
            <w:r w:rsidRPr="003F330D">
              <w:rPr>
                <w:rFonts w:eastAsia="Times New Roman"/>
                <w:sz w:val="16"/>
                <w:szCs w:val="16"/>
              </w:rPr>
              <w:t>0.800</w:t>
            </w:r>
          </w:p>
        </w:tc>
        <w:tc>
          <w:tcPr>
            <w:tcW w:w="0" w:type="auto"/>
            <w:tcMar>
              <w:top w:w="30" w:type="dxa"/>
              <w:left w:w="45" w:type="dxa"/>
              <w:bottom w:w="30" w:type="dxa"/>
              <w:right w:w="45" w:type="dxa"/>
            </w:tcMar>
            <w:vAlign w:val="bottom"/>
            <w:hideMark/>
          </w:tcPr>
          <w:p w14:paraId="5E78C743" w14:textId="77777777" w:rsidR="003F330D" w:rsidRPr="003F330D" w:rsidRDefault="003F330D" w:rsidP="003F330D">
            <w:pPr>
              <w:jc w:val="left"/>
              <w:rPr>
                <w:rFonts w:eastAsia="Times New Roman"/>
                <w:sz w:val="16"/>
                <w:szCs w:val="16"/>
              </w:rPr>
            </w:pPr>
            <w:r w:rsidRPr="003F330D">
              <w:rPr>
                <w:rFonts w:eastAsia="Times New Roman"/>
                <w:sz w:val="16"/>
                <w:szCs w:val="16"/>
              </w:rPr>
              <w:t>0.771</w:t>
            </w:r>
          </w:p>
        </w:tc>
        <w:tc>
          <w:tcPr>
            <w:tcW w:w="0" w:type="auto"/>
            <w:tcMar>
              <w:top w:w="30" w:type="dxa"/>
              <w:left w:w="45" w:type="dxa"/>
              <w:bottom w:w="30" w:type="dxa"/>
              <w:right w:w="45" w:type="dxa"/>
            </w:tcMar>
            <w:vAlign w:val="bottom"/>
            <w:hideMark/>
          </w:tcPr>
          <w:p w14:paraId="5A814F06" w14:textId="77777777" w:rsidR="003F330D" w:rsidRPr="003F330D" w:rsidRDefault="003F330D" w:rsidP="003F330D">
            <w:pPr>
              <w:jc w:val="left"/>
              <w:rPr>
                <w:rFonts w:eastAsia="Times New Roman"/>
                <w:sz w:val="16"/>
                <w:szCs w:val="16"/>
              </w:rPr>
            </w:pPr>
            <w:r w:rsidRPr="003F330D">
              <w:rPr>
                <w:rFonts w:eastAsia="Times New Roman"/>
                <w:sz w:val="16"/>
                <w:szCs w:val="16"/>
              </w:rPr>
              <w:t>0.795</w:t>
            </w:r>
          </w:p>
        </w:tc>
      </w:tr>
      <w:tr w:rsidR="00385EA6" w:rsidRPr="003F330D" w14:paraId="7942D0FB" w14:textId="77777777" w:rsidTr="00771365">
        <w:trPr>
          <w:trHeight w:val="199"/>
          <w:tblCellSpacing w:w="0" w:type="dxa"/>
        </w:trPr>
        <w:tc>
          <w:tcPr>
            <w:tcW w:w="0" w:type="auto"/>
            <w:tcMar>
              <w:top w:w="30" w:type="dxa"/>
              <w:left w:w="45" w:type="dxa"/>
              <w:bottom w:w="30" w:type="dxa"/>
              <w:right w:w="45" w:type="dxa"/>
            </w:tcMar>
            <w:vAlign w:val="bottom"/>
            <w:hideMark/>
          </w:tcPr>
          <w:p w14:paraId="714F5985" w14:textId="77777777" w:rsidR="003F330D" w:rsidRPr="003F330D" w:rsidRDefault="003F330D" w:rsidP="003F330D">
            <w:pPr>
              <w:jc w:val="left"/>
              <w:rPr>
                <w:rFonts w:eastAsia="Times New Roman"/>
                <w:sz w:val="16"/>
                <w:szCs w:val="16"/>
              </w:rPr>
            </w:pPr>
            <w:r w:rsidRPr="003F330D">
              <w:rPr>
                <w:rFonts w:eastAsia="Times New Roman"/>
                <w:sz w:val="16"/>
                <w:szCs w:val="16"/>
              </w:rPr>
              <w:t>10</w:t>
            </w:r>
          </w:p>
        </w:tc>
        <w:tc>
          <w:tcPr>
            <w:tcW w:w="0" w:type="auto"/>
            <w:tcMar>
              <w:top w:w="30" w:type="dxa"/>
              <w:left w:w="45" w:type="dxa"/>
              <w:bottom w:w="30" w:type="dxa"/>
              <w:right w:w="45" w:type="dxa"/>
            </w:tcMar>
            <w:vAlign w:val="bottom"/>
            <w:hideMark/>
          </w:tcPr>
          <w:p w14:paraId="0C2A3DAE" w14:textId="77777777" w:rsidR="003F330D" w:rsidRPr="003F330D" w:rsidRDefault="003F330D" w:rsidP="003F330D">
            <w:pPr>
              <w:jc w:val="left"/>
              <w:rPr>
                <w:rFonts w:eastAsia="Times New Roman"/>
                <w:sz w:val="16"/>
                <w:szCs w:val="16"/>
              </w:rPr>
            </w:pPr>
            <w:r w:rsidRPr="003F330D">
              <w:rPr>
                <w:rFonts w:eastAsia="Times New Roman"/>
                <w:sz w:val="16"/>
                <w:szCs w:val="16"/>
              </w:rPr>
              <w:t>2020-08-24</w:t>
            </w:r>
          </w:p>
        </w:tc>
        <w:tc>
          <w:tcPr>
            <w:tcW w:w="0" w:type="auto"/>
            <w:tcMar>
              <w:top w:w="30" w:type="dxa"/>
              <w:left w:w="45" w:type="dxa"/>
              <w:bottom w:w="30" w:type="dxa"/>
              <w:right w:w="45" w:type="dxa"/>
            </w:tcMar>
            <w:vAlign w:val="bottom"/>
            <w:hideMark/>
          </w:tcPr>
          <w:p w14:paraId="4B8CE126" w14:textId="77777777" w:rsidR="003F330D" w:rsidRPr="003F330D" w:rsidRDefault="003F330D" w:rsidP="003F330D">
            <w:pPr>
              <w:jc w:val="left"/>
              <w:rPr>
                <w:rFonts w:eastAsia="Times New Roman"/>
                <w:sz w:val="16"/>
                <w:szCs w:val="16"/>
              </w:rPr>
            </w:pPr>
            <w:r w:rsidRPr="003F330D">
              <w:rPr>
                <w:rFonts w:eastAsia="Times New Roman"/>
                <w:sz w:val="16"/>
                <w:szCs w:val="16"/>
              </w:rPr>
              <w:t>2020-10-22</w:t>
            </w:r>
          </w:p>
        </w:tc>
        <w:tc>
          <w:tcPr>
            <w:tcW w:w="0" w:type="auto"/>
            <w:tcMar>
              <w:top w:w="30" w:type="dxa"/>
              <w:left w:w="45" w:type="dxa"/>
              <w:bottom w:w="30" w:type="dxa"/>
              <w:right w:w="45" w:type="dxa"/>
            </w:tcMar>
            <w:vAlign w:val="bottom"/>
            <w:hideMark/>
          </w:tcPr>
          <w:p w14:paraId="76A65DB2" w14:textId="77777777" w:rsidR="003F330D" w:rsidRPr="003F330D" w:rsidRDefault="003F330D" w:rsidP="003F330D">
            <w:pPr>
              <w:jc w:val="left"/>
              <w:rPr>
                <w:rFonts w:eastAsia="Times New Roman"/>
                <w:sz w:val="16"/>
                <w:szCs w:val="16"/>
              </w:rPr>
            </w:pPr>
            <w:r w:rsidRPr="003F330D">
              <w:rPr>
                <w:rFonts w:eastAsia="Times New Roman"/>
                <w:sz w:val="16"/>
                <w:szCs w:val="16"/>
              </w:rPr>
              <w:t>0.667</w:t>
            </w:r>
          </w:p>
        </w:tc>
        <w:tc>
          <w:tcPr>
            <w:tcW w:w="0" w:type="auto"/>
            <w:tcMar>
              <w:top w:w="30" w:type="dxa"/>
              <w:left w:w="45" w:type="dxa"/>
              <w:bottom w:w="30" w:type="dxa"/>
              <w:right w:w="45" w:type="dxa"/>
            </w:tcMar>
            <w:vAlign w:val="bottom"/>
            <w:hideMark/>
          </w:tcPr>
          <w:p w14:paraId="67656F45" w14:textId="77777777" w:rsidR="003F330D" w:rsidRPr="003F330D" w:rsidRDefault="003F330D" w:rsidP="003F330D">
            <w:pPr>
              <w:jc w:val="left"/>
              <w:rPr>
                <w:rFonts w:eastAsia="Times New Roman"/>
                <w:sz w:val="16"/>
                <w:szCs w:val="16"/>
              </w:rPr>
            </w:pPr>
            <w:r w:rsidRPr="003F330D">
              <w:rPr>
                <w:rFonts w:eastAsia="Times New Roman"/>
                <w:sz w:val="16"/>
                <w:szCs w:val="16"/>
              </w:rPr>
              <w:t>0.886</w:t>
            </w:r>
          </w:p>
        </w:tc>
        <w:tc>
          <w:tcPr>
            <w:tcW w:w="0" w:type="auto"/>
            <w:tcMar>
              <w:top w:w="30" w:type="dxa"/>
              <w:left w:w="45" w:type="dxa"/>
              <w:bottom w:w="30" w:type="dxa"/>
              <w:right w:w="45" w:type="dxa"/>
            </w:tcMar>
            <w:vAlign w:val="bottom"/>
            <w:hideMark/>
          </w:tcPr>
          <w:p w14:paraId="396AA2C7" w14:textId="77777777" w:rsidR="003F330D" w:rsidRPr="003F330D" w:rsidRDefault="003F330D" w:rsidP="003F330D">
            <w:pPr>
              <w:jc w:val="left"/>
              <w:rPr>
                <w:rFonts w:eastAsia="Times New Roman"/>
                <w:sz w:val="16"/>
                <w:szCs w:val="16"/>
              </w:rPr>
            </w:pPr>
            <w:r w:rsidRPr="003F330D">
              <w:rPr>
                <w:rFonts w:eastAsia="Times New Roman"/>
                <w:sz w:val="16"/>
                <w:szCs w:val="16"/>
              </w:rPr>
              <w:t>0.794</w:t>
            </w:r>
          </w:p>
        </w:tc>
        <w:tc>
          <w:tcPr>
            <w:tcW w:w="0" w:type="auto"/>
            <w:tcMar>
              <w:top w:w="30" w:type="dxa"/>
              <w:left w:w="45" w:type="dxa"/>
              <w:bottom w:w="30" w:type="dxa"/>
              <w:right w:w="45" w:type="dxa"/>
            </w:tcMar>
            <w:vAlign w:val="bottom"/>
            <w:hideMark/>
          </w:tcPr>
          <w:p w14:paraId="4AF377AC" w14:textId="77777777" w:rsidR="003F330D" w:rsidRPr="003F330D" w:rsidRDefault="003F330D" w:rsidP="003F330D">
            <w:pPr>
              <w:jc w:val="left"/>
              <w:rPr>
                <w:rFonts w:eastAsia="Times New Roman"/>
                <w:sz w:val="16"/>
                <w:szCs w:val="16"/>
              </w:rPr>
            </w:pPr>
            <w:r w:rsidRPr="003F330D">
              <w:rPr>
                <w:rFonts w:eastAsia="Times New Roman"/>
                <w:sz w:val="16"/>
                <w:szCs w:val="16"/>
              </w:rPr>
              <w:t>0.784</w:t>
            </w:r>
          </w:p>
        </w:tc>
      </w:tr>
      <w:tr w:rsidR="00385EA6" w:rsidRPr="003F330D" w14:paraId="44EBDB86" w14:textId="77777777" w:rsidTr="00771365">
        <w:trPr>
          <w:trHeight w:val="199"/>
          <w:tblCellSpacing w:w="0" w:type="dxa"/>
        </w:trPr>
        <w:tc>
          <w:tcPr>
            <w:tcW w:w="0" w:type="auto"/>
            <w:tcMar>
              <w:top w:w="30" w:type="dxa"/>
              <w:left w:w="45" w:type="dxa"/>
              <w:bottom w:w="30" w:type="dxa"/>
              <w:right w:w="45" w:type="dxa"/>
            </w:tcMar>
            <w:vAlign w:val="bottom"/>
            <w:hideMark/>
          </w:tcPr>
          <w:p w14:paraId="135822AD" w14:textId="77777777" w:rsidR="003F330D" w:rsidRPr="003F330D" w:rsidRDefault="003F330D" w:rsidP="003F330D">
            <w:pPr>
              <w:jc w:val="left"/>
              <w:rPr>
                <w:rFonts w:eastAsia="Times New Roman"/>
                <w:sz w:val="16"/>
                <w:szCs w:val="16"/>
              </w:rPr>
            </w:pPr>
            <w:r w:rsidRPr="003F330D">
              <w:rPr>
                <w:rFonts w:eastAsia="Times New Roman"/>
                <w:sz w:val="16"/>
                <w:szCs w:val="16"/>
              </w:rPr>
              <w:t>11</w:t>
            </w:r>
          </w:p>
        </w:tc>
        <w:tc>
          <w:tcPr>
            <w:tcW w:w="0" w:type="auto"/>
            <w:tcMar>
              <w:top w:w="30" w:type="dxa"/>
              <w:left w:w="45" w:type="dxa"/>
              <w:bottom w:w="30" w:type="dxa"/>
              <w:right w:w="45" w:type="dxa"/>
            </w:tcMar>
            <w:vAlign w:val="bottom"/>
            <w:hideMark/>
          </w:tcPr>
          <w:p w14:paraId="3736F322" w14:textId="77777777" w:rsidR="003F330D" w:rsidRPr="003F330D" w:rsidRDefault="003F330D" w:rsidP="003F330D">
            <w:pPr>
              <w:jc w:val="left"/>
              <w:rPr>
                <w:rFonts w:eastAsia="Times New Roman"/>
                <w:sz w:val="16"/>
                <w:szCs w:val="16"/>
              </w:rPr>
            </w:pPr>
            <w:r w:rsidRPr="003F330D">
              <w:rPr>
                <w:rFonts w:eastAsia="Times New Roman"/>
                <w:sz w:val="16"/>
                <w:szCs w:val="16"/>
              </w:rPr>
              <w:t>2020-10-23</w:t>
            </w:r>
          </w:p>
        </w:tc>
        <w:tc>
          <w:tcPr>
            <w:tcW w:w="0" w:type="auto"/>
            <w:tcMar>
              <w:top w:w="30" w:type="dxa"/>
              <w:left w:w="45" w:type="dxa"/>
              <w:bottom w:w="30" w:type="dxa"/>
              <w:right w:w="45" w:type="dxa"/>
            </w:tcMar>
            <w:vAlign w:val="bottom"/>
            <w:hideMark/>
          </w:tcPr>
          <w:p w14:paraId="521A203D" w14:textId="77777777" w:rsidR="003F330D" w:rsidRPr="003F330D" w:rsidRDefault="003F330D" w:rsidP="003F330D">
            <w:pPr>
              <w:jc w:val="left"/>
              <w:rPr>
                <w:rFonts w:eastAsia="Times New Roman"/>
                <w:sz w:val="16"/>
                <w:szCs w:val="16"/>
              </w:rPr>
            </w:pPr>
            <w:r w:rsidRPr="003F330D">
              <w:rPr>
                <w:rFonts w:eastAsia="Times New Roman"/>
                <w:sz w:val="16"/>
                <w:szCs w:val="16"/>
              </w:rPr>
              <w:t>2020-12-21</w:t>
            </w:r>
          </w:p>
        </w:tc>
        <w:tc>
          <w:tcPr>
            <w:tcW w:w="0" w:type="auto"/>
            <w:tcMar>
              <w:top w:w="30" w:type="dxa"/>
              <w:left w:w="45" w:type="dxa"/>
              <w:bottom w:w="30" w:type="dxa"/>
              <w:right w:w="45" w:type="dxa"/>
            </w:tcMar>
            <w:vAlign w:val="bottom"/>
            <w:hideMark/>
          </w:tcPr>
          <w:p w14:paraId="4F53A98A" w14:textId="77777777" w:rsidR="003F330D" w:rsidRPr="003F330D" w:rsidRDefault="003F330D" w:rsidP="003F330D">
            <w:pPr>
              <w:jc w:val="left"/>
              <w:rPr>
                <w:rFonts w:eastAsia="Times New Roman"/>
                <w:sz w:val="16"/>
                <w:szCs w:val="16"/>
              </w:rPr>
            </w:pPr>
            <w:r w:rsidRPr="003F330D">
              <w:rPr>
                <w:rFonts w:eastAsia="Times New Roman"/>
                <w:sz w:val="16"/>
                <w:szCs w:val="16"/>
              </w:rPr>
              <w:t>0.683</w:t>
            </w:r>
          </w:p>
        </w:tc>
        <w:tc>
          <w:tcPr>
            <w:tcW w:w="0" w:type="auto"/>
            <w:tcMar>
              <w:top w:w="30" w:type="dxa"/>
              <w:left w:w="45" w:type="dxa"/>
              <w:bottom w:w="30" w:type="dxa"/>
              <w:right w:w="45" w:type="dxa"/>
            </w:tcMar>
            <w:vAlign w:val="bottom"/>
            <w:hideMark/>
          </w:tcPr>
          <w:p w14:paraId="579BE3C1" w14:textId="77777777" w:rsidR="003F330D" w:rsidRPr="003F330D" w:rsidRDefault="003F330D" w:rsidP="003F330D">
            <w:pPr>
              <w:jc w:val="left"/>
              <w:rPr>
                <w:rFonts w:eastAsia="Times New Roman"/>
                <w:sz w:val="16"/>
                <w:szCs w:val="16"/>
              </w:rPr>
            </w:pPr>
            <w:r w:rsidRPr="003F330D">
              <w:rPr>
                <w:rFonts w:eastAsia="Times New Roman"/>
                <w:sz w:val="16"/>
                <w:szCs w:val="16"/>
              </w:rPr>
              <w:t>0.692</w:t>
            </w:r>
          </w:p>
        </w:tc>
        <w:tc>
          <w:tcPr>
            <w:tcW w:w="0" w:type="auto"/>
            <w:tcMar>
              <w:top w:w="30" w:type="dxa"/>
              <w:left w:w="45" w:type="dxa"/>
              <w:bottom w:w="30" w:type="dxa"/>
              <w:right w:w="45" w:type="dxa"/>
            </w:tcMar>
            <w:vAlign w:val="bottom"/>
            <w:hideMark/>
          </w:tcPr>
          <w:p w14:paraId="127D4E0A" w14:textId="77777777" w:rsidR="003F330D" w:rsidRPr="003F330D" w:rsidRDefault="003F330D" w:rsidP="003F330D">
            <w:pPr>
              <w:jc w:val="left"/>
              <w:rPr>
                <w:rFonts w:eastAsia="Times New Roman"/>
                <w:sz w:val="16"/>
                <w:szCs w:val="16"/>
              </w:rPr>
            </w:pPr>
            <w:r w:rsidRPr="003F330D">
              <w:rPr>
                <w:rFonts w:eastAsia="Times New Roman"/>
                <w:sz w:val="16"/>
                <w:szCs w:val="16"/>
              </w:rPr>
              <w:t>0.667</w:t>
            </w:r>
          </w:p>
        </w:tc>
        <w:tc>
          <w:tcPr>
            <w:tcW w:w="0" w:type="auto"/>
            <w:tcMar>
              <w:top w:w="30" w:type="dxa"/>
              <w:left w:w="45" w:type="dxa"/>
              <w:bottom w:w="30" w:type="dxa"/>
              <w:right w:w="45" w:type="dxa"/>
            </w:tcMar>
            <w:vAlign w:val="bottom"/>
            <w:hideMark/>
          </w:tcPr>
          <w:p w14:paraId="6C2790D3" w14:textId="77777777" w:rsidR="003F330D" w:rsidRPr="003F330D" w:rsidRDefault="003F330D" w:rsidP="003F330D">
            <w:pPr>
              <w:jc w:val="left"/>
              <w:rPr>
                <w:rFonts w:eastAsia="Times New Roman"/>
                <w:sz w:val="16"/>
                <w:szCs w:val="16"/>
              </w:rPr>
            </w:pPr>
            <w:r w:rsidRPr="003F330D">
              <w:rPr>
                <w:rFonts w:eastAsia="Times New Roman"/>
                <w:sz w:val="16"/>
                <w:szCs w:val="16"/>
              </w:rPr>
              <w:t>0.703</w:t>
            </w:r>
          </w:p>
        </w:tc>
      </w:tr>
      <w:tr w:rsidR="00385EA6" w:rsidRPr="003F330D" w14:paraId="07B86443" w14:textId="77777777" w:rsidTr="00771365">
        <w:trPr>
          <w:trHeight w:val="199"/>
          <w:tblCellSpacing w:w="0" w:type="dxa"/>
        </w:trPr>
        <w:tc>
          <w:tcPr>
            <w:tcW w:w="0" w:type="auto"/>
            <w:tcBorders>
              <w:bottom w:val="single" w:sz="6" w:space="0" w:color="000000"/>
            </w:tcBorders>
            <w:tcMar>
              <w:top w:w="30" w:type="dxa"/>
              <w:left w:w="45" w:type="dxa"/>
              <w:bottom w:w="30" w:type="dxa"/>
              <w:right w:w="45" w:type="dxa"/>
            </w:tcMar>
            <w:vAlign w:val="bottom"/>
            <w:hideMark/>
          </w:tcPr>
          <w:p w14:paraId="27517AAC" w14:textId="77777777" w:rsidR="003F330D" w:rsidRPr="003F330D" w:rsidRDefault="003F330D" w:rsidP="003F330D">
            <w:pPr>
              <w:jc w:val="left"/>
              <w:rPr>
                <w:rFonts w:eastAsia="Times New Roman"/>
                <w:sz w:val="16"/>
                <w:szCs w:val="16"/>
              </w:rPr>
            </w:pPr>
            <w:r w:rsidRPr="003F330D">
              <w:rPr>
                <w:rFonts w:eastAsia="Times New Roman"/>
                <w:sz w:val="16"/>
                <w:szCs w:val="16"/>
              </w:rPr>
              <w:t>12</w:t>
            </w:r>
          </w:p>
        </w:tc>
        <w:tc>
          <w:tcPr>
            <w:tcW w:w="0" w:type="auto"/>
            <w:tcBorders>
              <w:bottom w:val="single" w:sz="6" w:space="0" w:color="000000"/>
            </w:tcBorders>
            <w:tcMar>
              <w:top w:w="30" w:type="dxa"/>
              <w:left w:w="45" w:type="dxa"/>
              <w:bottom w:w="30" w:type="dxa"/>
              <w:right w:w="45" w:type="dxa"/>
            </w:tcMar>
            <w:vAlign w:val="bottom"/>
            <w:hideMark/>
          </w:tcPr>
          <w:p w14:paraId="7BDBEDE6" w14:textId="77777777" w:rsidR="003F330D" w:rsidRPr="003F330D" w:rsidRDefault="003F330D" w:rsidP="003F330D">
            <w:pPr>
              <w:jc w:val="left"/>
              <w:rPr>
                <w:rFonts w:eastAsia="Times New Roman"/>
                <w:sz w:val="16"/>
                <w:szCs w:val="16"/>
              </w:rPr>
            </w:pPr>
            <w:r w:rsidRPr="003F330D">
              <w:rPr>
                <w:rFonts w:eastAsia="Times New Roman"/>
                <w:sz w:val="16"/>
                <w:szCs w:val="16"/>
              </w:rPr>
              <w:t>2020-12-22</w:t>
            </w:r>
          </w:p>
        </w:tc>
        <w:tc>
          <w:tcPr>
            <w:tcW w:w="0" w:type="auto"/>
            <w:tcBorders>
              <w:bottom w:val="single" w:sz="6" w:space="0" w:color="000000"/>
            </w:tcBorders>
            <w:tcMar>
              <w:top w:w="30" w:type="dxa"/>
              <w:left w:w="45" w:type="dxa"/>
              <w:bottom w:w="30" w:type="dxa"/>
              <w:right w:w="45" w:type="dxa"/>
            </w:tcMar>
            <w:vAlign w:val="bottom"/>
            <w:hideMark/>
          </w:tcPr>
          <w:p w14:paraId="3F429374" w14:textId="77777777" w:rsidR="003F330D" w:rsidRPr="003F330D" w:rsidRDefault="003F330D" w:rsidP="003F330D">
            <w:pPr>
              <w:jc w:val="left"/>
              <w:rPr>
                <w:rFonts w:eastAsia="Times New Roman"/>
                <w:sz w:val="16"/>
                <w:szCs w:val="16"/>
              </w:rPr>
            </w:pPr>
            <w:r w:rsidRPr="003F330D">
              <w:rPr>
                <w:rFonts w:eastAsia="Times New Roman"/>
                <w:sz w:val="16"/>
                <w:szCs w:val="16"/>
              </w:rPr>
              <w:t>2021-02-19</w:t>
            </w:r>
          </w:p>
        </w:tc>
        <w:tc>
          <w:tcPr>
            <w:tcW w:w="0" w:type="auto"/>
            <w:tcBorders>
              <w:bottom w:val="single" w:sz="6" w:space="0" w:color="000000"/>
            </w:tcBorders>
            <w:tcMar>
              <w:top w:w="30" w:type="dxa"/>
              <w:left w:w="45" w:type="dxa"/>
              <w:bottom w:w="30" w:type="dxa"/>
              <w:right w:w="45" w:type="dxa"/>
            </w:tcMar>
            <w:vAlign w:val="bottom"/>
            <w:hideMark/>
          </w:tcPr>
          <w:p w14:paraId="781FAF91" w14:textId="77777777" w:rsidR="003F330D" w:rsidRPr="003F330D" w:rsidRDefault="003F330D" w:rsidP="003F330D">
            <w:pPr>
              <w:jc w:val="left"/>
              <w:rPr>
                <w:rFonts w:eastAsia="Times New Roman"/>
                <w:sz w:val="16"/>
                <w:szCs w:val="16"/>
              </w:rPr>
            </w:pPr>
            <w:r w:rsidRPr="003F330D">
              <w:rPr>
                <w:rFonts w:eastAsia="Times New Roman"/>
                <w:sz w:val="16"/>
                <w:szCs w:val="16"/>
              </w:rPr>
              <w:t>0.685</w:t>
            </w:r>
          </w:p>
        </w:tc>
        <w:tc>
          <w:tcPr>
            <w:tcW w:w="0" w:type="auto"/>
            <w:tcBorders>
              <w:bottom w:val="single" w:sz="6" w:space="0" w:color="000000"/>
            </w:tcBorders>
            <w:tcMar>
              <w:top w:w="30" w:type="dxa"/>
              <w:left w:w="45" w:type="dxa"/>
              <w:bottom w:w="30" w:type="dxa"/>
              <w:right w:w="45" w:type="dxa"/>
            </w:tcMar>
            <w:vAlign w:val="bottom"/>
            <w:hideMark/>
          </w:tcPr>
          <w:p w14:paraId="729F3320" w14:textId="77777777" w:rsidR="003F330D" w:rsidRPr="003F330D" w:rsidRDefault="003F330D" w:rsidP="003F330D">
            <w:pPr>
              <w:jc w:val="left"/>
              <w:rPr>
                <w:rFonts w:eastAsia="Times New Roman"/>
                <w:sz w:val="16"/>
                <w:szCs w:val="16"/>
              </w:rPr>
            </w:pPr>
            <w:r w:rsidRPr="003F330D">
              <w:rPr>
                <w:rFonts w:eastAsia="Times New Roman"/>
                <w:sz w:val="16"/>
                <w:szCs w:val="16"/>
              </w:rPr>
              <w:t>0.737</w:t>
            </w:r>
          </w:p>
        </w:tc>
        <w:tc>
          <w:tcPr>
            <w:tcW w:w="0" w:type="auto"/>
            <w:tcBorders>
              <w:bottom w:val="single" w:sz="6" w:space="0" w:color="000000"/>
            </w:tcBorders>
            <w:tcMar>
              <w:top w:w="30" w:type="dxa"/>
              <w:left w:w="45" w:type="dxa"/>
              <w:bottom w:w="30" w:type="dxa"/>
              <w:right w:w="45" w:type="dxa"/>
            </w:tcMar>
            <w:vAlign w:val="bottom"/>
            <w:hideMark/>
          </w:tcPr>
          <w:p w14:paraId="607950BA" w14:textId="77777777" w:rsidR="003F330D" w:rsidRPr="003F330D" w:rsidRDefault="003F330D" w:rsidP="003F330D">
            <w:pPr>
              <w:jc w:val="left"/>
              <w:rPr>
                <w:rFonts w:eastAsia="Times New Roman"/>
                <w:sz w:val="16"/>
                <w:szCs w:val="16"/>
              </w:rPr>
            </w:pPr>
            <w:r w:rsidRPr="003F330D">
              <w:rPr>
                <w:rFonts w:eastAsia="Times New Roman"/>
                <w:sz w:val="16"/>
                <w:szCs w:val="16"/>
              </w:rPr>
              <w:t>0.712</w:t>
            </w:r>
          </w:p>
        </w:tc>
        <w:tc>
          <w:tcPr>
            <w:tcW w:w="0" w:type="auto"/>
            <w:tcBorders>
              <w:bottom w:val="single" w:sz="6" w:space="0" w:color="000000"/>
            </w:tcBorders>
            <w:tcMar>
              <w:top w:w="30" w:type="dxa"/>
              <w:left w:w="45" w:type="dxa"/>
              <w:bottom w:w="30" w:type="dxa"/>
              <w:right w:w="45" w:type="dxa"/>
            </w:tcMar>
            <w:vAlign w:val="bottom"/>
            <w:hideMark/>
          </w:tcPr>
          <w:p w14:paraId="291AE463" w14:textId="77777777" w:rsidR="003F330D" w:rsidRPr="003F330D" w:rsidRDefault="003F330D" w:rsidP="003F330D">
            <w:pPr>
              <w:jc w:val="left"/>
              <w:rPr>
                <w:rFonts w:eastAsia="Times New Roman"/>
                <w:sz w:val="16"/>
                <w:szCs w:val="16"/>
              </w:rPr>
            </w:pPr>
            <w:r w:rsidRPr="003F330D">
              <w:rPr>
                <w:rFonts w:eastAsia="Times New Roman"/>
                <w:sz w:val="16"/>
                <w:szCs w:val="16"/>
              </w:rPr>
              <w:t>0.676</w:t>
            </w:r>
          </w:p>
        </w:tc>
      </w:tr>
      <w:tr w:rsidR="003F330D" w:rsidRPr="003F330D" w14:paraId="21E8FBA6" w14:textId="77777777" w:rsidTr="00771365">
        <w:trPr>
          <w:trHeight w:val="199"/>
          <w:tblCellSpacing w:w="0" w:type="dxa"/>
        </w:trPr>
        <w:tc>
          <w:tcPr>
            <w:tcW w:w="0" w:type="auto"/>
            <w:gridSpan w:val="7"/>
            <w:tcMar>
              <w:top w:w="30" w:type="dxa"/>
              <w:left w:w="45" w:type="dxa"/>
              <w:bottom w:w="30" w:type="dxa"/>
              <w:right w:w="45" w:type="dxa"/>
            </w:tcMar>
            <w:vAlign w:val="bottom"/>
            <w:hideMark/>
          </w:tcPr>
          <w:p w14:paraId="47EB1DF4" w14:textId="59113A7E" w:rsidR="003F330D" w:rsidRPr="003F330D" w:rsidRDefault="00385EA6" w:rsidP="003F330D">
            <w:pPr>
              <w:jc w:val="left"/>
              <w:rPr>
                <w:rFonts w:eastAsia="Times New Roman"/>
                <w:sz w:val="16"/>
                <w:szCs w:val="16"/>
              </w:rPr>
            </w:pPr>
            <w:r>
              <w:rPr>
                <w:rFonts w:eastAsia="Times New Roman"/>
                <w:sz w:val="16"/>
                <w:szCs w:val="16"/>
              </w:rPr>
              <w:t>The first day of the test period is different from that in two days ahead or three days ahead forecasting due to the preprocessing.</w:t>
            </w:r>
          </w:p>
        </w:tc>
      </w:tr>
    </w:tbl>
    <w:p w14:paraId="62357260" w14:textId="29A8708A" w:rsidR="003F330D" w:rsidRPr="00771365" w:rsidRDefault="003F330D" w:rsidP="00CB18D2">
      <w:pPr>
        <w:tabs>
          <w:tab w:val="left" w:pos="1999"/>
        </w:tabs>
        <w:rPr>
          <w:sz w:val="16"/>
          <w:szCs w:val="16"/>
        </w:rPr>
      </w:pPr>
    </w:p>
    <w:tbl>
      <w:tblPr>
        <w:tblW w:w="8468" w:type="dxa"/>
        <w:tblCellSpacing w:w="0" w:type="dxa"/>
        <w:tblCellMar>
          <w:left w:w="0" w:type="dxa"/>
          <w:right w:w="0" w:type="dxa"/>
        </w:tblCellMar>
        <w:tblLook w:val="04A0" w:firstRow="1" w:lastRow="0" w:firstColumn="1" w:lastColumn="0" w:noHBand="0" w:noVBand="1"/>
      </w:tblPr>
      <w:tblGrid>
        <w:gridCol w:w="636"/>
        <w:gridCol w:w="1703"/>
        <w:gridCol w:w="1704"/>
        <w:gridCol w:w="1251"/>
        <w:gridCol w:w="1342"/>
        <w:gridCol w:w="916"/>
        <w:gridCol w:w="916"/>
      </w:tblGrid>
      <w:tr w:rsidR="003F330D" w:rsidRPr="003F330D" w14:paraId="40A0F0C4" w14:textId="77777777" w:rsidTr="00771365">
        <w:trPr>
          <w:trHeight w:val="198"/>
          <w:tblCellSpacing w:w="0" w:type="dxa"/>
        </w:trPr>
        <w:tc>
          <w:tcPr>
            <w:tcW w:w="0" w:type="auto"/>
            <w:gridSpan w:val="7"/>
            <w:tcBorders>
              <w:bottom w:val="single" w:sz="6" w:space="0" w:color="000000"/>
            </w:tcBorders>
            <w:shd w:val="clear" w:color="auto" w:fill="FFFFFF"/>
            <w:tcMar>
              <w:top w:w="30" w:type="dxa"/>
              <w:left w:w="45" w:type="dxa"/>
              <w:bottom w:w="30" w:type="dxa"/>
              <w:right w:w="45" w:type="dxa"/>
            </w:tcMar>
            <w:vAlign w:val="bottom"/>
            <w:hideMark/>
          </w:tcPr>
          <w:p w14:paraId="0298F2A2" w14:textId="77777777" w:rsidR="003F330D" w:rsidRPr="003F330D" w:rsidRDefault="003F330D" w:rsidP="003F330D">
            <w:pPr>
              <w:jc w:val="center"/>
              <w:rPr>
                <w:rFonts w:eastAsia="Times New Roman"/>
                <w:color w:val="000000"/>
                <w:szCs w:val="22"/>
              </w:rPr>
            </w:pPr>
            <w:r w:rsidRPr="003F330D">
              <w:rPr>
                <w:rFonts w:eastAsia="Times New Roman"/>
                <w:color w:val="000000"/>
                <w:szCs w:val="22"/>
              </w:rPr>
              <w:t>Table A7: The f1 scores of the test period in two days ahead return forecasting</w:t>
            </w:r>
          </w:p>
        </w:tc>
      </w:tr>
      <w:tr w:rsidR="00385EA6" w:rsidRPr="003F330D" w14:paraId="580134EC" w14:textId="77777777" w:rsidTr="00771365">
        <w:trPr>
          <w:trHeight w:val="198"/>
          <w:tblCellSpacing w:w="0" w:type="dxa"/>
        </w:trPr>
        <w:tc>
          <w:tcPr>
            <w:tcW w:w="0" w:type="auto"/>
            <w:tcBorders>
              <w:bottom w:val="single" w:sz="6" w:space="0" w:color="000000"/>
            </w:tcBorders>
            <w:tcMar>
              <w:top w:w="30" w:type="dxa"/>
              <w:left w:w="45" w:type="dxa"/>
              <w:bottom w:w="30" w:type="dxa"/>
              <w:right w:w="45" w:type="dxa"/>
            </w:tcMar>
            <w:vAlign w:val="bottom"/>
            <w:hideMark/>
          </w:tcPr>
          <w:p w14:paraId="794166B8" w14:textId="77777777" w:rsidR="003F330D" w:rsidRPr="003F330D" w:rsidRDefault="003F330D" w:rsidP="003F330D">
            <w:pPr>
              <w:jc w:val="left"/>
              <w:rPr>
                <w:rFonts w:eastAsia="Times New Roman"/>
                <w:sz w:val="16"/>
                <w:szCs w:val="16"/>
              </w:rPr>
            </w:pPr>
            <w:r w:rsidRPr="003F330D">
              <w:rPr>
                <w:rFonts w:eastAsia="Times New Roman"/>
                <w:sz w:val="16"/>
                <w:szCs w:val="16"/>
              </w:rPr>
              <w:t>CV</w:t>
            </w:r>
          </w:p>
        </w:tc>
        <w:tc>
          <w:tcPr>
            <w:tcW w:w="0" w:type="auto"/>
            <w:tcBorders>
              <w:bottom w:val="single" w:sz="6" w:space="0" w:color="000000"/>
            </w:tcBorders>
            <w:tcMar>
              <w:top w:w="30" w:type="dxa"/>
              <w:left w:w="45" w:type="dxa"/>
              <w:bottom w:w="30" w:type="dxa"/>
              <w:right w:w="45" w:type="dxa"/>
            </w:tcMar>
            <w:vAlign w:val="bottom"/>
            <w:hideMark/>
          </w:tcPr>
          <w:p w14:paraId="5D0E97AE" w14:textId="46BA3B4D" w:rsidR="003F330D" w:rsidRPr="003F330D" w:rsidRDefault="00D760D4" w:rsidP="003F330D">
            <w:pPr>
              <w:jc w:val="left"/>
              <w:rPr>
                <w:rFonts w:eastAsia="Times New Roman"/>
                <w:sz w:val="16"/>
                <w:szCs w:val="16"/>
              </w:rPr>
            </w:pPr>
            <w:r w:rsidRPr="003F330D">
              <w:rPr>
                <w:rFonts w:eastAsia="Times New Roman"/>
                <w:sz w:val="16"/>
                <w:szCs w:val="16"/>
              </w:rPr>
              <w:t>T</w:t>
            </w:r>
            <w:r w:rsidR="003F330D" w:rsidRPr="003F330D">
              <w:rPr>
                <w:rFonts w:eastAsia="Times New Roman"/>
                <w:sz w:val="16"/>
                <w:szCs w:val="16"/>
              </w:rPr>
              <w:t>es</w:t>
            </w:r>
            <w:r>
              <w:rPr>
                <w:rFonts w:eastAsia="Times New Roman"/>
                <w:sz w:val="16"/>
                <w:szCs w:val="16"/>
              </w:rPr>
              <w:t xml:space="preserve">t </w:t>
            </w:r>
            <w:r w:rsidR="003F330D" w:rsidRPr="003F330D">
              <w:rPr>
                <w:rFonts w:eastAsia="Times New Roman"/>
                <w:sz w:val="16"/>
                <w:szCs w:val="16"/>
              </w:rPr>
              <w:t>start</w:t>
            </w:r>
          </w:p>
        </w:tc>
        <w:tc>
          <w:tcPr>
            <w:tcW w:w="0" w:type="auto"/>
            <w:tcBorders>
              <w:bottom w:val="single" w:sz="6" w:space="0" w:color="000000"/>
            </w:tcBorders>
            <w:tcMar>
              <w:top w:w="30" w:type="dxa"/>
              <w:left w:w="45" w:type="dxa"/>
              <w:bottom w:w="30" w:type="dxa"/>
              <w:right w:w="45" w:type="dxa"/>
            </w:tcMar>
            <w:vAlign w:val="bottom"/>
            <w:hideMark/>
          </w:tcPr>
          <w:p w14:paraId="13DDCB5A" w14:textId="72220196" w:rsidR="003F330D" w:rsidRPr="003F330D" w:rsidRDefault="00D760D4" w:rsidP="003F330D">
            <w:pPr>
              <w:jc w:val="left"/>
              <w:rPr>
                <w:rFonts w:eastAsia="Times New Roman"/>
                <w:sz w:val="16"/>
                <w:szCs w:val="16"/>
              </w:rPr>
            </w:pPr>
            <w:r w:rsidRPr="003F330D">
              <w:rPr>
                <w:rFonts w:eastAsia="Times New Roman"/>
                <w:sz w:val="16"/>
                <w:szCs w:val="16"/>
              </w:rPr>
              <w:t>T</w:t>
            </w:r>
            <w:r w:rsidR="003F330D" w:rsidRPr="003F330D">
              <w:rPr>
                <w:rFonts w:eastAsia="Times New Roman"/>
                <w:sz w:val="16"/>
                <w:szCs w:val="16"/>
              </w:rPr>
              <w:t>est</w:t>
            </w:r>
            <w:r>
              <w:rPr>
                <w:rFonts w:eastAsia="Times New Roman"/>
                <w:sz w:val="16"/>
                <w:szCs w:val="16"/>
              </w:rPr>
              <w:t xml:space="preserve"> </w:t>
            </w:r>
            <w:r w:rsidR="003F330D" w:rsidRPr="003F330D">
              <w:rPr>
                <w:rFonts w:eastAsia="Times New Roman"/>
                <w:sz w:val="16"/>
                <w:szCs w:val="16"/>
              </w:rPr>
              <w:t>end</w:t>
            </w:r>
          </w:p>
        </w:tc>
        <w:tc>
          <w:tcPr>
            <w:tcW w:w="0" w:type="auto"/>
            <w:tcBorders>
              <w:bottom w:val="single" w:sz="6" w:space="0" w:color="000000"/>
            </w:tcBorders>
            <w:tcMar>
              <w:top w:w="30" w:type="dxa"/>
              <w:left w:w="45" w:type="dxa"/>
              <w:bottom w:w="30" w:type="dxa"/>
              <w:right w:w="45" w:type="dxa"/>
            </w:tcMar>
            <w:vAlign w:val="bottom"/>
            <w:hideMark/>
          </w:tcPr>
          <w:p w14:paraId="3ECEE6B4" w14:textId="77777777" w:rsidR="003F330D" w:rsidRPr="003F330D" w:rsidRDefault="003F330D" w:rsidP="003F330D">
            <w:pPr>
              <w:jc w:val="left"/>
              <w:rPr>
                <w:rFonts w:eastAsia="Times New Roman"/>
                <w:sz w:val="16"/>
                <w:szCs w:val="16"/>
              </w:rPr>
            </w:pPr>
            <w:r w:rsidRPr="003F330D">
              <w:rPr>
                <w:rFonts w:eastAsia="Times New Roman"/>
                <w:sz w:val="16"/>
                <w:szCs w:val="16"/>
              </w:rPr>
              <w:t>Logistic</w:t>
            </w:r>
          </w:p>
        </w:tc>
        <w:tc>
          <w:tcPr>
            <w:tcW w:w="0" w:type="auto"/>
            <w:tcBorders>
              <w:bottom w:val="single" w:sz="6" w:space="0" w:color="000000"/>
            </w:tcBorders>
            <w:tcMar>
              <w:top w:w="30" w:type="dxa"/>
              <w:left w:w="45" w:type="dxa"/>
              <w:bottom w:w="30" w:type="dxa"/>
              <w:right w:w="45" w:type="dxa"/>
            </w:tcMar>
            <w:vAlign w:val="bottom"/>
            <w:hideMark/>
          </w:tcPr>
          <w:p w14:paraId="22756B46" w14:textId="77777777" w:rsidR="003F330D" w:rsidRPr="003F330D" w:rsidRDefault="003F330D" w:rsidP="003F330D">
            <w:pPr>
              <w:jc w:val="left"/>
              <w:rPr>
                <w:rFonts w:eastAsia="Times New Roman"/>
                <w:sz w:val="16"/>
                <w:szCs w:val="16"/>
              </w:rPr>
            </w:pPr>
            <w:r w:rsidRPr="003F330D">
              <w:rPr>
                <w:rFonts w:eastAsia="Times New Roman"/>
                <w:sz w:val="16"/>
                <w:szCs w:val="16"/>
              </w:rPr>
              <w:t>LGBMC</w:t>
            </w:r>
          </w:p>
        </w:tc>
        <w:tc>
          <w:tcPr>
            <w:tcW w:w="0" w:type="auto"/>
            <w:tcBorders>
              <w:bottom w:val="single" w:sz="6" w:space="0" w:color="000000"/>
            </w:tcBorders>
            <w:tcMar>
              <w:top w:w="30" w:type="dxa"/>
              <w:left w:w="45" w:type="dxa"/>
              <w:bottom w:w="30" w:type="dxa"/>
              <w:right w:w="45" w:type="dxa"/>
            </w:tcMar>
            <w:vAlign w:val="bottom"/>
            <w:hideMark/>
          </w:tcPr>
          <w:p w14:paraId="0DA114C7" w14:textId="77777777" w:rsidR="003F330D" w:rsidRPr="003F330D" w:rsidRDefault="003F330D" w:rsidP="003F330D">
            <w:pPr>
              <w:jc w:val="left"/>
              <w:rPr>
                <w:rFonts w:eastAsia="Times New Roman"/>
                <w:sz w:val="16"/>
                <w:szCs w:val="16"/>
              </w:rPr>
            </w:pPr>
            <w:r w:rsidRPr="003F330D">
              <w:rPr>
                <w:rFonts w:eastAsia="Times New Roman"/>
                <w:sz w:val="16"/>
                <w:szCs w:val="16"/>
              </w:rPr>
              <w:t>RFC</w:t>
            </w:r>
          </w:p>
        </w:tc>
        <w:tc>
          <w:tcPr>
            <w:tcW w:w="0" w:type="auto"/>
            <w:tcBorders>
              <w:bottom w:val="single" w:sz="6" w:space="0" w:color="000000"/>
            </w:tcBorders>
            <w:tcMar>
              <w:top w:w="30" w:type="dxa"/>
              <w:left w:w="45" w:type="dxa"/>
              <w:bottom w:w="30" w:type="dxa"/>
              <w:right w:w="45" w:type="dxa"/>
            </w:tcMar>
            <w:vAlign w:val="bottom"/>
            <w:hideMark/>
          </w:tcPr>
          <w:p w14:paraId="77A6E08B" w14:textId="77777777" w:rsidR="003F330D" w:rsidRPr="003F330D" w:rsidRDefault="003F330D" w:rsidP="003F330D">
            <w:pPr>
              <w:jc w:val="left"/>
              <w:rPr>
                <w:rFonts w:eastAsia="Times New Roman"/>
                <w:sz w:val="16"/>
                <w:szCs w:val="16"/>
              </w:rPr>
            </w:pPr>
            <w:r w:rsidRPr="003F330D">
              <w:rPr>
                <w:rFonts w:eastAsia="Times New Roman"/>
                <w:sz w:val="16"/>
                <w:szCs w:val="16"/>
              </w:rPr>
              <w:t>FNN</w:t>
            </w:r>
          </w:p>
        </w:tc>
      </w:tr>
      <w:tr w:rsidR="00385EA6" w:rsidRPr="003F330D" w14:paraId="3055D39C" w14:textId="77777777" w:rsidTr="00771365">
        <w:trPr>
          <w:trHeight w:val="198"/>
          <w:tblCellSpacing w:w="0" w:type="dxa"/>
        </w:trPr>
        <w:tc>
          <w:tcPr>
            <w:tcW w:w="0" w:type="auto"/>
            <w:tcMar>
              <w:top w:w="30" w:type="dxa"/>
              <w:left w:w="45" w:type="dxa"/>
              <w:bottom w:w="30" w:type="dxa"/>
              <w:right w:w="45" w:type="dxa"/>
            </w:tcMar>
            <w:vAlign w:val="bottom"/>
            <w:hideMark/>
          </w:tcPr>
          <w:p w14:paraId="41582876" w14:textId="77777777" w:rsidR="003F330D" w:rsidRPr="003F330D" w:rsidRDefault="003F330D" w:rsidP="003F330D">
            <w:pPr>
              <w:jc w:val="left"/>
              <w:rPr>
                <w:rFonts w:eastAsia="Times New Roman"/>
                <w:sz w:val="16"/>
                <w:szCs w:val="16"/>
              </w:rPr>
            </w:pPr>
            <w:r w:rsidRPr="003F330D">
              <w:rPr>
                <w:rFonts w:eastAsia="Times New Roman"/>
                <w:sz w:val="16"/>
                <w:szCs w:val="16"/>
              </w:rPr>
              <w:t>1</w:t>
            </w:r>
          </w:p>
        </w:tc>
        <w:tc>
          <w:tcPr>
            <w:tcW w:w="0" w:type="auto"/>
            <w:tcMar>
              <w:top w:w="30" w:type="dxa"/>
              <w:left w:w="45" w:type="dxa"/>
              <w:bottom w:w="30" w:type="dxa"/>
              <w:right w:w="45" w:type="dxa"/>
            </w:tcMar>
            <w:vAlign w:val="bottom"/>
            <w:hideMark/>
          </w:tcPr>
          <w:p w14:paraId="6E1511D4" w14:textId="77777777" w:rsidR="003F330D" w:rsidRPr="003F330D" w:rsidRDefault="003F330D" w:rsidP="003F330D">
            <w:pPr>
              <w:jc w:val="left"/>
              <w:rPr>
                <w:rFonts w:eastAsia="Times New Roman"/>
                <w:sz w:val="16"/>
                <w:szCs w:val="16"/>
              </w:rPr>
            </w:pPr>
            <w:r w:rsidRPr="003F330D">
              <w:rPr>
                <w:rFonts w:eastAsia="Times New Roman"/>
                <w:sz w:val="16"/>
                <w:szCs w:val="16"/>
              </w:rPr>
              <w:t>2019-03-04</w:t>
            </w:r>
          </w:p>
        </w:tc>
        <w:tc>
          <w:tcPr>
            <w:tcW w:w="0" w:type="auto"/>
            <w:tcMar>
              <w:top w:w="30" w:type="dxa"/>
              <w:left w:w="45" w:type="dxa"/>
              <w:bottom w:w="30" w:type="dxa"/>
              <w:right w:w="45" w:type="dxa"/>
            </w:tcMar>
            <w:vAlign w:val="bottom"/>
            <w:hideMark/>
          </w:tcPr>
          <w:p w14:paraId="3959DF7D" w14:textId="77777777" w:rsidR="003F330D" w:rsidRPr="003F330D" w:rsidRDefault="003F330D" w:rsidP="003F330D">
            <w:pPr>
              <w:jc w:val="left"/>
              <w:rPr>
                <w:rFonts w:eastAsia="Times New Roman"/>
                <w:sz w:val="16"/>
                <w:szCs w:val="16"/>
              </w:rPr>
            </w:pPr>
            <w:r w:rsidRPr="003F330D">
              <w:rPr>
                <w:rFonts w:eastAsia="Times New Roman"/>
                <w:sz w:val="16"/>
                <w:szCs w:val="16"/>
              </w:rPr>
              <w:t>2019-05-02</w:t>
            </w:r>
          </w:p>
        </w:tc>
        <w:tc>
          <w:tcPr>
            <w:tcW w:w="0" w:type="auto"/>
            <w:tcMar>
              <w:top w:w="30" w:type="dxa"/>
              <w:left w:w="45" w:type="dxa"/>
              <w:bottom w:w="30" w:type="dxa"/>
              <w:right w:w="45" w:type="dxa"/>
            </w:tcMar>
            <w:vAlign w:val="bottom"/>
            <w:hideMark/>
          </w:tcPr>
          <w:p w14:paraId="47DF806C" w14:textId="77777777" w:rsidR="003F330D" w:rsidRPr="003F330D" w:rsidRDefault="003F330D" w:rsidP="003F330D">
            <w:pPr>
              <w:jc w:val="left"/>
              <w:rPr>
                <w:rFonts w:eastAsia="Times New Roman"/>
                <w:sz w:val="16"/>
                <w:szCs w:val="16"/>
              </w:rPr>
            </w:pPr>
            <w:r w:rsidRPr="003F330D">
              <w:rPr>
                <w:rFonts w:eastAsia="Times New Roman"/>
                <w:sz w:val="16"/>
                <w:szCs w:val="16"/>
              </w:rPr>
              <w:t>0.647</w:t>
            </w:r>
          </w:p>
        </w:tc>
        <w:tc>
          <w:tcPr>
            <w:tcW w:w="0" w:type="auto"/>
            <w:tcMar>
              <w:top w:w="30" w:type="dxa"/>
              <w:left w:w="45" w:type="dxa"/>
              <w:bottom w:w="30" w:type="dxa"/>
              <w:right w:w="45" w:type="dxa"/>
            </w:tcMar>
            <w:vAlign w:val="bottom"/>
            <w:hideMark/>
          </w:tcPr>
          <w:p w14:paraId="644E8A0C" w14:textId="77777777" w:rsidR="003F330D" w:rsidRPr="003F330D" w:rsidRDefault="003F330D" w:rsidP="003F330D">
            <w:pPr>
              <w:jc w:val="left"/>
              <w:rPr>
                <w:rFonts w:eastAsia="Times New Roman"/>
                <w:sz w:val="16"/>
                <w:szCs w:val="16"/>
              </w:rPr>
            </w:pPr>
            <w:r w:rsidRPr="003F330D">
              <w:rPr>
                <w:rFonts w:eastAsia="Times New Roman"/>
                <w:sz w:val="16"/>
                <w:szCs w:val="16"/>
              </w:rPr>
              <w:t>0.667</w:t>
            </w:r>
          </w:p>
        </w:tc>
        <w:tc>
          <w:tcPr>
            <w:tcW w:w="0" w:type="auto"/>
            <w:tcMar>
              <w:top w:w="30" w:type="dxa"/>
              <w:left w:w="45" w:type="dxa"/>
              <w:bottom w:w="30" w:type="dxa"/>
              <w:right w:w="45" w:type="dxa"/>
            </w:tcMar>
            <w:vAlign w:val="bottom"/>
            <w:hideMark/>
          </w:tcPr>
          <w:p w14:paraId="3412CDE5" w14:textId="77777777" w:rsidR="003F330D" w:rsidRPr="003F330D" w:rsidRDefault="003F330D" w:rsidP="003F330D">
            <w:pPr>
              <w:jc w:val="left"/>
              <w:rPr>
                <w:rFonts w:eastAsia="Times New Roman"/>
                <w:sz w:val="16"/>
                <w:szCs w:val="16"/>
              </w:rPr>
            </w:pPr>
            <w:r w:rsidRPr="003F330D">
              <w:rPr>
                <w:rFonts w:eastAsia="Times New Roman"/>
                <w:sz w:val="16"/>
                <w:szCs w:val="16"/>
              </w:rPr>
              <w:t>0.675</w:t>
            </w:r>
          </w:p>
        </w:tc>
        <w:tc>
          <w:tcPr>
            <w:tcW w:w="0" w:type="auto"/>
            <w:tcMar>
              <w:top w:w="30" w:type="dxa"/>
              <w:left w:w="45" w:type="dxa"/>
              <w:bottom w:w="30" w:type="dxa"/>
              <w:right w:w="45" w:type="dxa"/>
            </w:tcMar>
            <w:vAlign w:val="bottom"/>
            <w:hideMark/>
          </w:tcPr>
          <w:p w14:paraId="5071945F" w14:textId="77777777" w:rsidR="003F330D" w:rsidRPr="003F330D" w:rsidRDefault="003F330D" w:rsidP="003F330D">
            <w:pPr>
              <w:jc w:val="left"/>
              <w:rPr>
                <w:rFonts w:eastAsia="Times New Roman"/>
                <w:sz w:val="16"/>
                <w:szCs w:val="16"/>
              </w:rPr>
            </w:pPr>
            <w:r w:rsidRPr="003F330D">
              <w:rPr>
                <w:rFonts w:eastAsia="Times New Roman"/>
                <w:sz w:val="16"/>
                <w:szCs w:val="16"/>
              </w:rPr>
              <w:t>0.627</w:t>
            </w:r>
          </w:p>
        </w:tc>
      </w:tr>
      <w:tr w:rsidR="00385EA6" w:rsidRPr="003F330D" w14:paraId="02E91D19" w14:textId="77777777" w:rsidTr="00771365">
        <w:trPr>
          <w:trHeight w:val="198"/>
          <w:tblCellSpacing w:w="0" w:type="dxa"/>
        </w:trPr>
        <w:tc>
          <w:tcPr>
            <w:tcW w:w="0" w:type="auto"/>
            <w:tcMar>
              <w:top w:w="30" w:type="dxa"/>
              <w:left w:w="45" w:type="dxa"/>
              <w:bottom w:w="30" w:type="dxa"/>
              <w:right w:w="45" w:type="dxa"/>
            </w:tcMar>
            <w:vAlign w:val="bottom"/>
            <w:hideMark/>
          </w:tcPr>
          <w:p w14:paraId="67A3CC01" w14:textId="77777777" w:rsidR="003F330D" w:rsidRPr="003F330D" w:rsidRDefault="003F330D" w:rsidP="003F330D">
            <w:pPr>
              <w:jc w:val="left"/>
              <w:rPr>
                <w:rFonts w:eastAsia="Times New Roman"/>
                <w:sz w:val="16"/>
                <w:szCs w:val="16"/>
              </w:rPr>
            </w:pPr>
            <w:r w:rsidRPr="003F330D">
              <w:rPr>
                <w:rFonts w:eastAsia="Times New Roman"/>
                <w:sz w:val="16"/>
                <w:szCs w:val="16"/>
              </w:rPr>
              <w:t>2</w:t>
            </w:r>
          </w:p>
        </w:tc>
        <w:tc>
          <w:tcPr>
            <w:tcW w:w="0" w:type="auto"/>
            <w:tcMar>
              <w:top w:w="30" w:type="dxa"/>
              <w:left w:w="45" w:type="dxa"/>
              <w:bottom w:w="30" w:type="dxa"/>
              <w:right w:w="45" w:type="dxa"/>
            </w:tcMar>
            <w:vAlign w:val="bottom"/>
            <w:hideMark/>
          </w:tcPr>
          <w:p w14:paraId="11D63562" w14:textId="77777777" w:rsidR="003F330D" w:rsidRPr="003F330D" w:rsidRDefault="003F330D" w:rsidP="003F330D">
            <w:pPr>
              <w:jc w:val="left"/>
              <w:rPr>
                <w:rFonts w:eastAsia="Times New Roman"/>
                <w:sz w:val="16"/>
                <w:szCs w:val="16"/>
              </w:rPr>
            </w:pPr>
            <w:r w:rsidRPr="003F330D">
              <w:rPr>
                <w:rFonts w:eastAsia="Times New Roman"/>
                <w:sz w:val="16"/>
                <w:szCs w:val="16"/>
              </w:rPr>
              <w:t>2019-05-03</w:t>
            </w:r>
          </w:p>
        </w:tc>
        <w:tc>
          <w:tcPr>
            <w:tcW w:w="0" w:type="auto"/>
            <w:tcMar>
              <w:top w:w="30" w:type="dxa"/>
              <w:left w:w="45" w:type="dxa"/>
              <w:bottom w:w="30" w:type="dxa"/>
              <w:right w:w="45" w:type="dxa"/>
            </w:tcMar>
            <w:vAlign w:val="bottom"/>
            <w:hideMark/>
          </w:tcPr>
          <w:p w14:paraId="61CA9D1B" w14:textId="77777777" w:rsidR="003F330D" w:rsidRPr="003F330D" w:rsidRDefault="003F330D" w:rsidP="003F330D">
            <w:pPr>
              <w:jc w:val="left"/>
              <w:rPr>
                <w:rFonts w:eastAsia="Times New Roman"/>
                <w:sz w:val="16"/>
                <w:szCs w:val="16"/>
              </w:rPr>
            </w:pPr>
            <w:r w:rsidRPr="003F330D">
              <w:rPr>
                <w:rFonts w:eastAsia="Times New Roman"/>
                <w:sz w:val="16"/>
                <w:szCs w:val="16"/>
              </w:rPr>
              <w:t>2019-07-01</w:t>
            </w:r>
          </w:p>
        </w:tc>
        <w:tc>
          <w:tcPr>
            <w:tcW w:w="0" w:type="auto"/>
            <w:tcMar>
              <w:top w:w="30" w:type="dxa"/>
              <w:left w:w="45" w:type="dxa"/>
              <w:bottom w:w="30" w:type="dxa"/>
              <w:right w:w="45" w:type="dxa"/>
            </w:tcMar>
            <w:vAlign w:val="bottom"/>
            <w:hideMark/>
          </w:tcPr>
          <w:p w14:paraId="34FA10F7" w14:textId="77777777" w:rsidR="003F330D" w:rsidRPr="003F330D" w:rsidRDefault="003F330D" w:rsidP="003F330D">
            <w:pPr>
              <w:jc w:val="left"/>
              <w:rPr>
                <w:rFonts w:eastAsia="Times New Roman"/>
                <w:sz w:val="16"/>
                <w:szCs w:val="16"/>
              </w:rPr>
            </w:pPr>
            <w:r w:rsidRPr="003F330D">
              <w:rPr>
                <w:rFonts w:eastAsia="Times New Roman"/>
                <w:sz w:val="16"/>
                <w:szCs w:val="16"/>
              </w:rPr>
              <w:t>0.864</w:t>
            </w:r>
          </w:p>
        </w:tc>
        <w:tc>
          <w:tcPr>
            <w:tcW w:w="0" w:type="auto"/>
            <w:tcMar>
              <w:top w:w="30" w:type="dxa"/>
              <w:left w:w="45" w:type="dxa"/>
              <w:bottom w:w="30" w:type="dxa"/>
              <w:right w:w="45" w:type="dxa"/>
            </w:tcMar>
            <w:vAlign w:val="bottom"/>
            <w:hideMark/>
          </w:tcPr>
          <w:p w14:paraId="7869ACBE" w14:textId="77777777" w:rsidR="003F330D" w:rsidRPr="003F330D" w:rsidRDefault="003F330D" w:rsidP="003F330D">
            <w:pPr>
              <w:jc w:val="left"/>
              <w:rPr>
                <w:rFonts w:eastAsia="Times New Roman"/>
                <w:sz w:val="16"/>
                <w:szCs w:val="16"/>
              </w:rPr>
            </w:pPr>
            <w:r w:rsidRPr="003F330D">
              <w:rPr>
                <w:rFonts w:eastAsia="Times New Roman"/>
                <w:sz w:val="16"/>
                <w:szCs w:val="16"/>
              </w:rPr>
              <w:t>0.861</w:t>
            </w:r>
          </w:p>
        </w:tc>
        <w:tc>
          <w:tcPr>
            <w:tcW w:w="0" w:type="auto"/>
            <w:tcMar>
              <w:top w:w="30" w:type="dxa"/>
              <w:left w:w="45" w:type="dxa"/>
              <w:bottom w:w="30" w:type="dxa"/>
              <w:right w:w="45" w:type="dxa"/>
            </w:tcMar>
            <w:vAlign w:val="bottom"/>
            <w:hideMark/>
          </w:tcPr>
          <w:p w14:paraId="0914ED23" w14:textId="77777777" w:rsidR="003F330D" w:rsidRPr="003F330D" w:rsidRDefault="003F330D" w:rsidP="003F330D">
            <w:pPr>
              <w:jc w:val="left"/>
              <w:rPr>
                <w:rFonts w:eastAsia="Times New Roman"/>
                <w:sz w:val="16"/>
                <w:szCs w:val="16"/>
              </w:rPr>
            </w:pPr>
            <w:r w:rsidRPr="003F330D">
              <w:rPr>
                <w:rFonts w:eastAsia="Times New Roman"/>
                <w:sz w:val="16"/>
                <w:szCs w:val="16"/>
              </w:rPr>
              <w:t>0.864</w:t>
            </w:r>
          </w:p>
        </w:tc>
        <w:tc>
          <w:tcPr>
            <w:tcW w:w="0" w:type="auto"/>
            <w:tcMar>
              <w:top w:w="30" w:type="dxa"/>
              <w:left w:w="45" w:type="dxa"/>
              <w:bottom w:w="30" w:type="dxa"/>
              <w:right w:w="45" w:type="dxa"/>
            </w:tcMar>
            <w:vAlign w:val="bottom"/>
            <w:hideMark/>
          </w:tcPr>
          <w:p w14:paraId="02DA11CA" w14:textId="77777777" w:rsidR="003F330D" w:rsidRPr="003F330D" w:rsidRDefault="003F330D" w:rsidP="003F330D">
            <w:pPr>
              <w:jc w:val="left"/>
              <w:rPr>
                <w:rFonts w:eastAsia="Times New Roman"/>
                <w:sz w:val="16"/>
                <w:szCs w:val="16"/>
              </w:rPr>
            </w:pPr>
            <w:r w:rsidRPr="003F330D">
              <w:rPr>
                <w:rFonts w:eastAsia="Times New Roman"/>
                <w:sz w:val="16"/>
                <w:szCs w:val="16"/>
              </w:rPr>
              <w:t>0.850</w:t>
            </w:r>
          </w:p>
        </w:tc>
      </w:tr>
      <w:tr w:rsidR="00385EA6" w:rsidRPr="003F330D" w14:paraId="1A42244E" w14:textId="77777777" w:rsidTr="00771365">
        <w:trPr>
          <w:trHeight w:val="198"/>
          <w:tblCellSpacing w:w="0" w:type="dxa"/>
        </w:trPr>
        <w:tc>
          <w:tcPr>
            <w:tcW w:w="0" w:type="auto"/>
            <w:tcMar>
              <w:top w:w="30" w:type="dxa"/>
              <w:left w:w="45" w:type="dxa"/>
              <w:bottom w:w="30" w:type="dxa"/>
              <w:right w:w="45" w:type="dxa"/>
            </w:tcMar>
            <w:vAlign w:val="bottom"/>
            <w:hideMark/>
          </w:tcPr>
          <w:p w14:paraId="440DE9BA" w14:textId="77777777" w:rsidR="003F330D" w:rsidRPr="003F330D" w:rsidRDefault="003F330D" w:rsidP="003F330D">
            <w:pPr>
              <w:jc w:val="left"/>
              <w:rPr>
                <w:rFonts w:eastAsia="Times New Roman"/>
                <w:sz w:val="16"/>
                <w:szCs w:val="16"/>
              </w:rPr>
            </w:pPr>
            <w:r w:rsidRPr="003F330D">
              <w:rPr>
                <w:rFonts w:eastAsia="Times New Roman"/>
                <w:sz w:val="16"/>
                <w:szCs w:val="16"/>
              </w:rPr>
              <w:t>3</w:t>
            </w:r>
          </w:p>
        </w:tc>
        <w:tc>
          <w:tcPr>
            <w:tcW w:w="0" w:type="auto"/>
            <w:tcMar>
              <w:top w:w="30" w:type="dxa"/>
              <w:left w:w="45" w:type="dxa"/>
              <w:bottom w:w="30" w:type="dxa"/>
              <w:right w:w="45" w:type="dxa"/>
            </w:tcMar>
            <w:vAlign w:val="bottom"/>
            <w:hideMark/>
          </w:tcPr>
          <w:p w14:paraId="64CC6466" w14:textId="77777777" w:rsidR="003F330D" w:rsidRPr="003F330D" w:rsidRDefault="003F330D" w:rsidP="003F330D">
            <w:pPr>
              <w:jc w:val="left"/>
              <w:rPr>
                <w:rFonts w:eastAsia="Times New Roman"/>
                <w:sz w:val="16"/>
                <w:szCs w:val="16"/>
              </w:rPr>
            </w:pPr>
            <w:r w:rsidRPr="003F330D">
              <w:rPr>
                <w:rFonts w:eastAsia="Times New Roman"/>
                <w:sz w:val="16"/>
                <w:szCs w:val="16"/>
              </w:rPr>
              <w:t>2019-07-02</w:t>
            </w:r>
          </w:p>
        </w:tc>
        <w:tc>
          <w:tcPr>
            <w:tcW w:w="0" w:type="auto"/>
            <w:tcMar>
              <w:top w:w="30" w:type="dxa"/>
              <w:left w:w="45" w:type="dxa"/>
              <w:bottom w:w="30" w:type="dxa"/>
              <w:right w:w="45" w:type="dxa"/>
            </w:tcMar>
            <w:vAlign w:val="bottom"/>
            <w:hideMark/>
          </w:tcPr>
          <w:p w14:paraId="10347B78" w14:textId="77777777" w:rsidR="003F330D" w:rsidRPr="003F330D" w:rsidRDefault="003F330D" w:rsidP="003F330D">
            <w:pPr>
              <w:jc w:val="left"/>
              <w:rPr>
                <w:rFonts w:eastAsia="Times New Roman"/>
                <w:sz w:val="16"/>
                <w:szCs w:val="16"/>
              </w:rPr>
            </w:pPr>
            <w:r w:rsidRPr="003F330D">
              <w:rPr>
                <w:rFonts w:eastAsia="Times New Roman"/>
                <w:sz w:val="16"/>
                <w:szCs w:val="16"/>
              </w:rPr>
              <w:t>2019-08-30</w:t>
            </w:r>
          </w:p>
        </w:tc>
        <w:tc>
          <w:tcPr>
            <w:tcW w:w="0" w:type="auto"/>
            <w:tcMar>
              <w:top w:w="30" w:type="dxa"/>
              <w:left w:w="45" w:type="dxa"/>
              <w:bottom w:w="30" w:type="dxa"/>
              <w:right w:w="45" w:type="dxa"/>
            </w:tcMar>
            <w:vAlign w:val="bottom"/>
            <w:hideMark/>
          </w:tcPr>
          <w:p w14:paraId="487158F9" w14:textId="77777777" w:rsidR="003F330D" w:rsidRPr="003F330D" w:rsidRDefault="003F330D" w:rsidP="003F330D">
            <w:pPr>
              <w:jc w:val="left"/>
              <w:rPr>
                <w:rFonts w:eastAsia="Times New Roman"/>
                <w:sz w:val="16"/>
                <w:szCs w:val="16"/>
              </w:rPr>
            </w:pPr>
            <w:r w:rsidRPr="003F330D">
              <w:rPr>
                <w:rFonts w:eastAsia="Times New Roman"/>
                <w:sz w:val="16"/>
                <w:szCs w:val="16"/>
              </w:rPr>
              <w:t>0.794</w:t>
            </w:r>
          </w:p>
        </w:tc>
        <w:tc>
          <w:tcPr>
            <w:tcW w:w="0" w:type="auto"/>
            <w:tcMar>
              <w:top w:w="30" w:type="dxa"/>
              <w:left w:w="45" w:type="dxa"/>
              <w:bottom w:w="30" w:type="dxa"/>
              <w:right w:w="45" w:type="dxa"/>
            </w:tcMar>
            <w:vAlign w:val="bottom"/>
            <w:hideMark/>
          </w:tcPr>
          <w:p w14:paraId="3F6F3301" w14:textId="77777777" w:rsidR="003F330D" w:rsidRPr="003F330D" w:rsidRDefault="003F330D" w:rsidP="003F330D">
            <w:pPr>
              <w:jc w:val="left"/>
              <w:rPr>
                <w:rFonts w:eastAsia="Times New Roman"/>
                <w:sz w:val="16"/>
                <w:szCs w:val="16"/>
              </w:rPr>
            </w:pPr>
            <w:r w:rsidRPr="003F330D">
              <w:rPr>
                <w:rFonts w:eastAsia="Times New Roman"/>
                <w:sz w:val="16"/>
                <w:szCs w:val="16"/>
              </w:rPr>
              <w:t>0.794</w:t>
            </w:r>
          </w:p>
        </w:tc>
        <w:tc>
          <w:tcPr>
            <w:tcW w:w="0" w:type="auto"/>
            <w:tcMar>
              <w:top w:w="30" w:type="dxa"/>
              <w:left w:w="45" w:type="dxa"/>
              <w:bottom w:w="30" w:type="dxa"/>
              <w:right w:w="45" w:type="dxa"/>
            </w:tcMar>
            <w:vAlign w:val="bottom"/>
            <w:hideMark/>
          </w:tcPr>
          <w:p w14:paraId="28049271" w14:textId="77777777" w:rsidR="003F330D" w:rsidRPr="003F330D" w:rsidRDefault="003F330D" w:rsidP="003F330D">
            <w:pPr>
              <w:jc w:val="left"/>
              <w:rPr>
                <w:rFonts w:eastAsia="Times New Roman"/>
                <w:sz w:val="16"/>
                <w:szCs w:val="16"/>
              </w:rPr>
            </w:pPr>
            <w:r w:rsidRPr="003F330D">
              <w:rPr>
                <w:rFonts w:eastAsia="Times New Roman"/>
                <w:sz w:val="16"/>
                <w:szCs w:val="16"/>
              </w:rPr>
              <w:t>0.758</w:t>
            </w:r>
          </w:p>
        </w:tc>
        <w:tc>
          <w:tcPr>
            <w:tcW w:w="0" w:type="auto"/>
            <w:tcMar>
              <w:top w:w="30" w:type="dxa"/>
              <w:left w:w="45" w:type="dxa"/>
              <w:bottom w:w="30" w:type="dxa"/>
              <w:right w:w="45" w:type="dxa"/>
            </w:tcMar>
            <w:vAlign w:val="bottom"/>
            <w:hideMark/>
          </w:tcPr>
          <w:p w14:paraId="5272D42A" w14:textId="77777777" w:rsidR="003F330D" w:rsidRPr="003F330D" w:rsidRDefault="003F330D" w:rsidP="003F330D">
            <w:pPr>
              <w:jc w:val="left"/>
              <w:rPr>
                <w:rFonts w:eastAsia="Times New Roman"/>
                <w:sz w:val="16"/>
                <w:szCs w:val="16"/>
              </w:rPr>
            </w:pPr>
            <w:r w:rsidRPr="003F330D">
              <w:rPr>
                <w:rFonts w:eastAsia="Times New Roman"/>
                <w:sz w:val="16"/>
                <w:szCs w:val="16"/>
              </w:rPr>
              <w:t>0.806</w:t>
            </w:r>
          </w:p>
        </w:tc>
      </w:tr>
      <w:tr w:rsidR="00385EA6" w:rsidRPr="003F330D" w14:paraId="463184FF" w14:textId="77777777" w:rsidTr="00771365">
        <w:trPr>
          <w:trHeight w:val="198"/>
          <w:tblCellSpacing w:w="0" w:type="dxa"/>
        </w:trPr>
        <w:tc>
          <w:tcPr>
            <w:tcW w:w="0" w:type="auto"/>
            <w:tcMar>
              <w:top w:w="30" w:type="dxa"/>
              <w:left w:w="45" w:type="dxa"/>
              <w:bottom w:w="30" w:type="dxa"/>
              <w:right w:w="45" w:type="dxa"/>
            </w:tcMar>
            <w:vAlign w:val="bottom"/>
            <w:hideMark/>
          </w:tcPr>
          <w:p w14:paraId="76777E07" w14:textId="77777777" w:rsidR="003F330D" w:rsidRPr="003F330D" w:rsidRDefault="003F330D" w:rsidP="003F330D">
            <w:pPr>
              <w:jc w:val="left"/>
              <w:rPr>
                <w:rFonts w:eastAsia="Times New Roman"/>
                <w:sz w:val="16"/>
                <w:szCs w:val="16"/>
              </w:rPr>
            </w:pPr>
            <w:r w:rsidRPr="003F330D">
              <w:rPr>
                <w:rFonts w:eastAsia="Times New Roman"/>
                <w:sz w:val="16"/>
                <w:szCs w:val="16"/>
              </w:rPr>
              <w:t>4</w:t>
            </w:r>
          </w:p>
        </w:tc>
        <w:tc>
          <w:tcPr>
            <w:tcW w:w="0" w:type="auto"/>
            <w:tcMar>
              <w:top w:w="30" w:type="dxa"/>
              <w:left w:w="45" w:type="dxa"/>
              <w:bottom w:w="30" w:type="dxa"/>
              <w:right w:w="45" w:type="dxa"/>
            </w:tcMar>
            <w:vAlign w:val="bottom"/>
            <w:hideMark/>
          </w:tcPr>
          <w:p w14:paraId="612ACD80" w14:textId="77777777" w:rsidR="003F330D" w:rsidRPr="003F330D" w:rsidRDefault="003F330D" w:rsidP="003F330D">
            <w:pPr>
              <w:jc w:val="left"/>
              <w:rPr>
                <w:rFonts w:eastAsia="Times New Roman"/>
                <w:sz w:val="16"/>
                <w:szCs w:val="16"/>
              </w:rPr>
            </w:pPr>
            <w:r w:rsidRPr="003F330D">
              <w:rPr>
                <w:rFonts w:eastAsia="Times New Roman"/>
                <w:sz w:val="16"/>
                <w:szCs w:val="16"/>
              </w:rPr>
              <w:t>2019-08-31</w:t>
            </w:r>
          </w:p>
        </w:tc>
        <w:tc>
          <w:tcPr>
            <w:tcW w:w="0" w:type="auto"/>
            <w:tcMar>
              <w:top w:w="30" w:type="dxa"/>
              <w:left w:w="45" w:type="dxa"/>
              <w:bottom w:w="30" w:type="dxa"/>
              <w:right w:w="45" w:type="dxa"/>
            </w:tcMar>
            <w:vAlign w:val="bottom"/>
            <w:hideMark/>
          </w:tcPr>
          <w:p w14:paraId="421A8430" w14:textId="77777777" w:rsidR="003F330D" w:rsidRPr="003F330D" w:rsidRDefault="003F330D" w:rsidP="003F330D">
            <w:pPr>
              <w:jc w:val="left"/>
              <w:rPr>
                <w:rFonts w:eastAsia="Times New Roman"/>
                <w:sz w:val="16"/>
                <w:szCs w:val="16"/>
              </w:rPr>
            </w:pPr>
            <w:r w:rsidRPr="003F330D">
              <w:rPr>
                <w:rFonts w:eastAsia="Times New Roman"/>
                <w:sz w:val="16"/>
                <w:szCs w:val="16"/>
              </w:rPr>
              <w:t>2019-10-29</w:t>
            </w:r>
          </w:p>
        </w:tc>
        <w:tc>
          <w:tcPr>
            <w:tcW w:w="0" w:type="auto"/>
            <w:tcMar>
              <w:top w:w="30" w:type="dxa"/>
              <w:left w:w="45" w:type="dxa"/>
              <w:bottom w:w="30" w:type="dxa"/>
              <w:right w:w="45" w:type="dxa"/>
            </w:tcMar>
            <w:vAlign w:val="bottom"/>
            <w:hideMark/>
          </w:tcPr>
          <w:p w14:paraId="0E4DF35E" w14:textId="77777777" w:rsidR="003F330D" w:rsidRPr="003F330D" w:rsidRDefault="003F330D" w:rsidP="003F330D">
            <w:pPr>
              <w:jc w:val="left"/>
              <w:rPr>
                <w:rFonts w:eastAsia="Times New Roman"/>
                <w:sz w:val="16"/>
                <w:szCs w:val="16"/>
              </w:rPr>
            </w:pPr>
            <w:r w:rsidRPr="003F330D">
              <w:rPr>
                <w:rFonts w:eastAsia="Times New Roman"/>
                <w:sz w:val="16"/>
                <w:szCs w:val="16"/>
              </w:rPr>
              <w:t>0.727</w:t>
            </w:r>
          </w:p>
        </w:tc>
        <w:tc>
          <w:tcPr>
            <w:tcW w:w="0" w:type="auto"/>
            <w:tcMar>
              <w:top w:w="30" w:type="dxa"/>
              <w:left w:w="45" w:type="dxa"/>
              <w:bottom w:w="30" w:type="dxa"/>
              <w:right w:w="45" w:type="dxa"/>
            </w:tcMar>
            <w:vAlign w:val="bottom"/>
            <w:hideMark/>
          </w:tcPr>
          <w:p w14:paraId="5F7E0D07" w14:textId="77777777" w:rsidR="003F330D" w:rsidRPr="003F330D" w:rsidRDefault="003F330D" w:rsidP="003F330D">
            <w:pPr>
              <w:jc w:val="left"/>
              <w:rPr>
                <w:rFonts w:eastAsia="Times New Roman"/>
                <w:sz w:val="16"/>
                <w:szCs w:val="16"/>
              </w:rPr>
            </w:pPr>
            <w:r w:rsidRPr="003F330D">
              <w:rPr>
                <w:rFonts w:eastAsia="Times New Roman"/>
                <w:sz w:val="16"/>
                <w:szCs w:val="16"/>
              </w:rPr>
              <w:t>0.719</w:t>
            </w:r>
          </w:p>
        </w:tc>
        <w:tc>
          <w:tcPr>
            <w:tcW w:w="0" w:type="auto"/>
            <w:tcMar>
              <w:top w:w="30" w:type="dxa"/>
              <w:left w:w="45" w:type="dxa"/>
              <w:bottom w:w="30" w:type="dxa"/>
              <w:right w:w="45" w:type="dxa"/>
            </w:tcMar>
            <w:vAlign w:val="bottom"/>
            <w:hideMark/>
          </w:tcPr>
          <w:p w14:paraId="01C6A202" w14:textId="77777777" w:rsidR="003F330D" w:rsidRPr="003F330D" w:rsidRDefault="003F330D" w:rsidP="003F330D">
            <w:pPr>
              <w:jc w:val="left"/>
              <w:rPr>
                <w:rFonts w:eastAsia="Times New Roman"/>
                <w:sz w:val="16"/>
                <w:szCs w:val="16"/>
              </w:rPr>
            </w:pPr>
            <w:r w:rsidRPr="003F330D">
              <w:rPr>
                <w:rFonts w:eastAsia="Times New Roman"/>
                <w:sz w:val="16"/>
                <w:szCs w:val="16"/>
              </w:rPr>
              <w:t>0.727</w:t>
            </w:r>
          </w:p>
        </w:tc>
        <w:tc>
          <w:tcPr>
            <w:tcW w:w="0" w:type="auto"/>
            <w:tcMar>
              <w:top w:w="30" w:type="dxa"/>
              <w:left w:w="45" w:type="dxa"/>
              <w:bottom w:w="30" w:type="dxa"/>
              <w:right w:w="45" w:type="dxa"/>
            </w:tcMar>
            <w:vAlign w:val="bottom"/>
            <w:hideMark/>
          </w:tcPr>
          <w:p w14:paraId="3C41DFBF" w14:textId="77777777" w:rsidR="003F330D" w:rsidRPr="003F330D" w:rsidRDefault="003F330D" w:rsidP="003F330D">
            <w:pPr>
              <w:jc w:val="left"/>
              <w:rPr>
                <w:rFonts w:eastAsia="Times New Roman"/>
                <w:sz w:val="16"/>
                <w:szCs w:val="16"/>
              </w:rPr>
            </w:pPr>
            <w:r w:rsidRPr="003F330D">
              <w:rPr>
                <w:rFonts w:eastAsia="Times New Roman"/>
                <w:sz w:val="16"/>
                <w:szCs w:val="16"/>
              </w:rPr>
              <w:t>0.710</w:t>
            </w:r>
          </w:p>
        </w:tc>
      </w:tr>
      <w:tr w:rsidR="00385EA6" w:rsidRPr="003F330D" w14:paraId="78CC7D8B" w14:textId="77777777" w:rsidTr="00771365">
        <w:trPr>
          <w:trHeight w:val="198"/>
          <w:tblCellSpacing w:w="0" w:type="dxa"/>
        </w:trPr>
        <w:tc>
          <w:tcPr>
            <w:tcW w:w="0" w:type="auto"/>
            <w:tcMar>
              <w:top w:w="30" w:type="dxa"/>
              <w:left w:w="45" w:type="dxa"/>
              <w:bottom w:w="30" w:type="dxa"/>
              <w:right w:w="45" w:type="dxa"/>
            </w:tcMar>
            <w:vAlign w:val="bottom"/>
            <w:hideMark/>
          </w:tcPr>
          <w:p w14:paraId="74C7F69C" w14:textId="77777777" w:rsidR="003F330D" w:rsidRPr="003F330D" w:rsidRDefault="003F330D" w:rsidP="003F330D">
            <w:pPr>
              <w:jc w:val="left"/>
              <w:rPr>
                <w:rFonts w:eastAsia="Times New Roman"/>
                <w:sz w:val="16"/>
                <w:szCs w:val="16"/>
              </w:rPr>
            </w:pPr>
            <w:r w:rsidRPr="003F330D">
              <w:rPr>
                <w:rFonts w:eastAsia="Times New Roman"/>
                <w:sz w:val="16"/>
                <w:szCs w:val="16"/>
              </w:rPr>
              <w:t>5</w:t>
            </w:r>
          </w:p>
        </w:tc>
        <w:tc>
          <w:tcPr>
            <w:tcW w:w="0" w:type="auto"/>
            <w:tcMar>
              <w:top w:w="30" w:type="dxa"/>
              <w:left w:w="45" w:type="dxa"/>
              <w:bottom w:w="30" w:type="dxa"/>
              <w:right w:w="45" w:type="dxa"/>
            </w:tcMar>
            <w:vAlign w:val="bottom"/>
            <w:hideMark/>
          </w:tcPr>
          <w:p w14:paraId="364CC5EB" w14:textId="77777777" w:rsidR="003F330D" w:rsidRPr="003F330D" w:rsidRDefault="003F330D" w:rsidP="003F330D">
            <w:pPr>
              <w:jc w:val="left"/>
              <w:rPr>
                <w:rFonts w:eastAsia="Times New Roman"/>
                <w:sz w:val="16"/>
                <w:szCs w:val="16"/>
              </w:rPr>
            </w:pPr>
            <w:r w:rsidRPr="003F330D">
              <w:rPr>
                <w:rFonts w:eastAsia="Times New Roman"/>
                <w:sz w:val="16"/>
                <w:szCs w:val="16"/>
              </w:rPr>
              <w:t>2019-10-30</w:t>
            </w:r>
          </w:p>
        </w:tc>
        <w:tc>
          <w:tcPr>
            <w:tcW w:w="0" w:type="auto"/>
            <w:tcMar>
              <w:top w:w="30" w:type="dxa"/>
              <w:left w:w="45" w:type="dxa"/>
              <w:bottom w:w="30" w:type="dxa"/>
              <w:right w:w="45" w:type="dxa"/>
            </w:tcMar>
            <w:vAlign w:val="bottom"/>
            <w:hideMark/>
          </w:tcPr>
          <w:p w14:paraId="3A519CF7" w14:textId="77777777" w:rsidR="003F330D" w:rsidRPr="003F330D" w:rsidRDefault="003F330D" w:rsidP="003F330D">
            <w:pPr>
              <w:jc w:val="left"/>
              <w:rPr>
                <w:rFonts w:eastAsia="Times New Roman"/>
                <w:sz w:val="16"/>
                <w:szCs w:val="16"/>
              </w:rPr>
            </w:pPr>
            <w:r w:rsidRPr="003F330D">
              <w:rPr>
                <w:rFonts w:eastAsia="Times New Roman"/>
                <w:sz w:val="16"/>
                <w:szCs w:val="16"/>
              </w:rPr>
              <w:t>2019-12-28</w:t>
            </w:r>
          </w:p>
        </w:tc>
        <w:tc>
          <w:tcPr>
            <w:tcW w:w="0" w:type="auto"/>
            <w:tcMar>
              <w:top w:w="30" w:type="dxa"/>
              <w:left w:w="45" w:type="dxa"/>
              <w:bottom w:w="30" w:type="dxa"/>
              <w:right w:w="45" w:type="dxa"/>
            </w:tcMar>
            <w:vAlign w:val="bottom"/>
            <w:hideMark/>
          </w:tcPr>
          <w:p w14:paraId="67FF8C57" w14:textId="77777777" w:rsidR="003F330D" w:rsidRPr="003F330D" w:rsidRDefault="003F330D" w:rsidP="003F330D">
            <w:pPr>
              <w:jc w:val="left"/>
              <w:rPr>
                <w:rFonts w:eastAsia="Times New Roman"/>
                <w:sz w:val="16"/>
                <w:szCs w:val="16"/>
              </w:rPr>
            </w:pPr>
            <w:r w:rsidRPr="003F330D">
              <w:rPr>
                <w:rFonts w:eastAsia="Times New Roman"/>
                <w:sz w:val="16"/>
                <w:szCs w:val="16"/>
              </w:rPr>
              <w:t>0.560</w:t>
            </w:r>
          </w:p>
        </w:tc>
        <w:tc>
          <w:tcPr>
            <w:tcW w:w="0" w:type="auto"/>
            <w:tcMar>
              <w:top w:w="30" w:type="dxa"/>
              <w:left w:w="45" w:type="dxa"/>
              <w:bottom w:w="30" w:type="dxa"/>
              <w:right w:w="45" w:type="dxa"/>
            </w:tcMar>
            <w:vAlign w:val="bottom"/>
            <w:hideMark/>
          </w:tcPr>
          <w:p w14:paraId="51B7D2ED" w14:textId="77777777" w:rsidR="003F330D" w:rsidRPr="003F330D" w:rsidRDefault="003F330D" w:rsidP="003F330D">
            <w:pPr>
              <w:jc w:val="left"/>
              <w:rPr>
                <w:rFonts w:eastAsia="Times New Roman"/>
                <w:sz w:val="16"/>
                <w:szCs w:val="16"/>
              </w:rPr>
            </w:pPr>
            <w:r w:rsidRPr="003F330D">
              <w:rPr>
                <w:rFonts w:eastAsia="Times New Roman"/>
                <w:sz w:val="16"/>
                <w:szCs w:val="16"/>
              </w:rPr>
              <w:t>0.491</w:t>
            </w:r>
          </w:p>
        </w:tc>
        <w:tc>
          <w:tcPr>
            <w:tcW w:w="0" w:type="auto"/>
            <w:tcMar>
              <w:top w:w="30" w:type="dxa"/>
              <w:left w:w="45" w:type="dxa"/>
              <w:bottom w:w="30" w:type="dxa"/>
              <w:right w:w="45" w:type="dxa"/>
            </w:tcMar>
            <w:vAlign w:val="bottom"/>
            <w:hideMark/>
          </w:tcPr>
          <w:p w14:paraId="1423A877" w14:textId="77777777" w:rsidR="003F330D" w:rsidRPr="003F330D" w:rsidRDefault="003F330D" w:rsidP="003F330D">
            <w:pPr>
              <w:jc w:val="left"/>
              <w:rPr>
                <w:rFonts w:eastAsia="Times New Roman"/>
                <w:sz w:val="16"/>
                <w:szCs w:val="16"/>
              </w:rPr>
            </w:pPr>
            <w:r w:rsidRPr="003F330D">
              <w:rPr>
                <w:rFonts w:eastAsia="Times New Roman"/>
                <w:sz w:val="16"/>
                <w:szCs w:val="16"/>
              </w:rPr>
              <w:t>0.519</w:t>
            </w:r>
          </w:p>
        </w:tc>
        <w:tc>
          <w:tcPr>
            <w:tcW w:w="0" w:type="auto"/>
            <w:tcMar>
              <w:top w:w="30" w:type="dxa"/>
              <w:left w:w="45" w:type="dxa"/>
              <w:bottom w:w="30" w:type="dxa"/>
              <w:right w:w="45" w:type="dxa"/>
            </w:tcMar>
            <w:vAlign w:val="bottom"/>
            <w:hideMark/>
          </w:tcPr>
          <w:p w14:paraId="370292F4" w14:textId="77777777" w:rsidR="003F330D" w:rsidRPr="003F330D" w:rsidRDefault="003F330D" w:rsidP="003F330D">
            <w:pPr>
              <w:jc w:val="left"/>
              <w:rPr>
                <w:rFonts w:eastAsia="Times New Roman"/>
                <w:sz w:val="16"/>
                <w:szCs w:val="16"/>
              </w:rPr>
            </w:pPr>
            <w:r w:rsidRPr="003F330D">
              <w:rPr>
                <w:rFonts w:eastAsia="Times New Roman"/>
                <w:sz w:val="16"/>
                <w:szCs w:val="16"/>
              </w:rPr>
              <w:t>0.489</w:t>
            </w:r>
          </w:p>
        </w:tc>
      </w:tr>
      <w:tr w:rsidR="00385EA6" w:rsidRPr="003F330D" w14:paraId="4BAB0B57" w14:textId="77777777" w:rsidTr="00771365">
        <w:trPr>
          <w:trHeight w:val="198"/>
          <w:tblCellSpacing w:w="0" w:type="dxa"/>
        </w:trPr>
        <w:tc>
          <w:tcPr>
            <w:tcW w:w="0" w:type="auto"/>
            <w:tcMar>
              <w:top w:w="30" w:type="dxa"/>
              <w:left w:w="45" w:type="dxa"/>
              <w:bottom w:w="30" w:type="dxa"/>
              <w:right w:w="45" w:type="dxa"/>
            </w:tcMar>
            <w:vAlign w:val="bottom"/>
            <w:hideMark/>
          </w:tcPr>
          <w:p w14:paraId="57F934B5" w14:textId="77777777" w:rsidR="003F330D" w:rsidRPr="003F330D" w:rsidRDefault="003F330D" w:rsidP="003F330D">
            <w:pPr>
              <w:jc w:val="left"/>
              <w:rPr>
                <w:rFonts w:eastAsia="Times New Roman"/>
                <w:sz w:val="16"/>
                <w:szCs w:val="16"/>
              </w:rPr>
            </w:pPr>
            <w:r w:rsidRPr="003F330D">
              <w:rPr>
                <w:rFonts w:eastAsia="Times New Roman"/>
                <w:sz w:val="16"/>
                <w:szCs w:val="16"/>
              </w:rPr>
              <w:t>6</w:t>
            </w:r>
          </w:p>
        </w:tc>
        <w:tc>
          <w:tcPr>
            <w:tcW w:w="0" w:type="auto"/>
            <w:tcMar>
              <w:top w:w="30" w:type="dxa"/>
              <w:left w:w="45" w:type="dxa"/>
              <w:bottom w:w="30" w:type="dxa"/>
              <w:right w:w="45" w:type="dxa"/>
            </w:tcMar>
            <w:vAlign w:val="bottom"/>
            <w:hideMark/>
          </w:tcPr>
          <w:p w14:paraId="0E67DD4C" w14:textId="77777777" w:rsidR="003F330D" w:rsidRPr="003F330D" w:rsidRDefault="003F330D" w:rsidP="003F330D">
            <w:pPr>
              <w:jc w:val="left"/>
              <w:rPr>
                <w:rFonts w:eastAsia="Times New Roman"/>
                <w:sz w:val="16"/>
                <w:szCs w:val="16"/>
              </w:rPr>
            </w:pPr>
            <w:r w:rsidRPr="003F330D">
              <w:rPr>
                <w:rFonts w:eastAsia="Times New Roman"/>
                <w:sz w:val="16"/>
                <w:szCs w:val="16"/>
              </w:rPr>
              <w:t>2019-12-29</w:t>
            </w:r>
          </w:p>
        </w:tc>
        <w:tc>
          <w:tcPr>
            <w:tcW w:w="0" w:type="auto"/>
            <w:tcMar>
              <w:top w:w="30" w:type="dxa"/>
              <w:left w:w="45" w:type="dxa"/>
              <w:bottom w:w="30" w:type="dxa"/>
              <w:right w:w="45" w:type="dxa"/>
            </w:tcMar>
            <w:vAlign w:val="bottom"/>
            <w:hideMark/>
          </w:tcPr>
          <w:p w14:paraId="41A16268" w14:textId="77777777" w:rsidR="003F330D" w:rsidRPr="003F330D" w:rsidRDefault="003F330D" w:rsidP="003F330D">
            <w:pPr>
              <w:jc w:val="left"/>
              <w:rPr>
                <w:rFonts w:eastAsia="Times New Roman"/>
                <w:sz w:val="16"/>
                <w:szCs w:val="16"/>
              </w:rPr>
            </w:pPr>
            <w:r w:rsidRPr="003F330D">
              <w:rPr>
                <w:rFonts w:eastAsia="Times New Roman"/>
                <w:sz w:val="16"/>
                <w:szCs w:val="16"/>
              </w:rPr>
              <w:t>2020-02-26</w:t>
            </w:r>
          </w:p>
        </w:tc>
        <w:tc>
          <w:tcPr>
            <w:tcW w:w="0" w:type="auto"/>
            <w:tcMar>
              <w:top w:w="30" w:type="dxa"/>
              <w:left w:w="45" w:type="dxa"/>
              <w:bottom w:w="30" w:type="dxa"/>
              <w:right w:w="45" w:type="dxa"/>
            </w:tcMar>
            <w:vAlign w:val="bottom"/>
            <w:hideMark/>
          </w:tcPr>
          <w:p w14:paraId="674919A7" w14:textId="77777777" w:rsidR="003F330D" w:rsidRPr="003F330D" w:rsidRDefault="003F330D" w:rsidP="003F330D">
            <w:pPr>
              <w:jc w:val="left"/>
              <w:rPr>
                <w:rFonts w:eastAsia="Times New Roman"/>
                <w:sz w:val="16"/>
                <w:szCs w:val="16"/>
              </w:rPr>
            </w:pPr>
            <w:r w:rsidRPr="003F330D">
              <w:rPr>
                <w:rFonts w:eastAsia="Times New Roman"/>
                <w:sz w:val="16"/>
                <w:szCs w:val="16"/>
              </w:rPr>
              <w:t>0.744</w:t>
            </w:r>
          </w:p>
        </w:tc>
        <w:tc>
          <w:tcPr>
            <w:tcW w:w="0" w:type="auto"/>
            <w:tcMar>
              <w:top w:w="30" w:type="dxa"/>
              <w:left w:w="45" w:type="dxa"/>
              <w:bottom w:w="30" w:type="dxa"/>
              <w:right w:w="45" w:type="dxa"/>
            </w:tcMar>
            <w:vAlign w:val="bottom"/>
            <w:hideMark/>
          </w:tcPr>
          <w:p w14:paraId="7A6A0EC1" w14:textId="77777777" w:rsidR="003F330D" w:rsidRPr="003F330D" w:rsidRDefault="003F330D" w:rsidP="003F330D">
            <w:pPr>
              <w:jc w:val="left"/>
              <w:rPr>
                <w:rFonts w:eastAsia="Times New Roman"/>
                <w:sz w:val="16"/>
                <w:szCs w:val="16"/>
              </w:rPr>
            </w:pPr>
            <w:r w:rsidRPr="003F330D">
              <w:rPr>
                <w:rFonts w:eastAsia="Times New Roman"/>
                <w:sz w:val="16"/>
                <w:szCs w:val="16"/>
              </w:rPr>
              <w:t>0.630</w:t>
            </w:r>
          </w:p>
        </w:tc>
        <w:tc>
          <w:tcPr>
            <w:tcW w:w="0" w:type="auto"/>
            <w:tcMar>
              <w:top w:w="30" w:type="dxa"/>
              <w:left w:w="45" w:type="dxa"/>
              <w:bottom w:w="30" w:type="dxa"/>
              <w:right w:w="45" w:type="dxa"/>
            </w:tcMar>
            <w:vAlign w:val="bottom"/>
            <w:hideMark/>
          </w:tcPr>
          <w:p w14:paraId="51C50251" w14:textId="77777777" w:rsidR="003F330D" w:rsidRPr="003F330D" w:rsidRDefault="003F330D" w:rsidP="003F330D">
            <w:pPr>
              <w:jc w:val="left"/>
              <w:rPr>
                <w:rFonts w:eastAsia="Times New Roman"/>
                <w:sz w:val="16"/>
                <w:szCs w:val="16"/>
              </w:rPr>
            </w:pPr>
            <w:r w:rsidRPr="003F330D">
              <w:rPr>
                <w:rFonts w:eastAsia="Times New Roman"/>
                <w:sz w:val="16"/>
                <w:szCs w:val="16"/>
              </w:rPr>
              <w:t>0.709</w:t>
            </w:r>
          </w:p>
        </w:tc>
        <w:tc>
          <w:tcPr>
            <w:tcW w:w="0" w:type="auto"/>
            <w:tcMar>
              <w:top w:w="30" w:type="dxa"/>
              <w:left w:w="45" w:type="dxa"/>
              <w:bottom w:w="30" w:type="dxa"/>
              <w:right w:w="45" w:type="dxa"/>
            </w:tcMar>
            <w:vAlign w:val="bottom"/>
            <w:hideMark/>
          </w:tcPr>
          <w:p w14:paraId="0DF6AF2D" w14:textId="77777777" w:rsidR="003F330D" w:rsidRPr="003F330D" w:rsidRDefault="003F330D" w:rsidP="003F330D">
            <w:pPr>
              <w:jc w:val="left"/>
              <w:rPr>
                <w:rFonts w:eastAsia="Times New Roman"/>
                <w:sz w:val="16"/>
                <w:szCs w:val="16"/>
              </w:rPr>
            </w:pPr>
            <w:r w:rsidRPr="003F330D">
              <w:rPr>
                <w:rFonts w:eastAsia="Times New Roman"/>
                <w:sz w:val="16"/>
                <w:szCs w:val="16"/>
              </w:rPr>
              <w:t>0.718</w:t>
            </w:r>
          </w:p>
        </w:tc>
      </w:tr>
      <w:tr w:rsidR="00385EA6" w:rsidRPr="003F330D" w14:paraId="5297ED9C" w14:textId="77777777" w:rsidTr="00771365">
        <w:trPr>
          <w:trHeight w:val="198"/>
          <w:tblCellSpacing w:w="0" w:type="dxa"/>
        </w:trPr>
        <w:tc>
          <w:tcPr>
            <w:tcW w:w="0" w:type="auto"/>
            <w:tcMar>
              <w:top w:w="30" w:type="dxa"/>
              <w:left w:w="45" w:type="dxa"/>
              <w:bottom w:w="30" w:type="dxa"/>
              <w:right w:w="45" w:type="dxa"/>
            </w:tcMar>
            <w:vAlign w:val="bottom"/>
            <w:hideMark/>
          </w:tcPr>
          <w:p w14:paraId="7BDEF912" w14:textId="77777777" w:rsidR="003F330D" w:rsidRPr="003F330D" w:rsidRDefault="003F330D" w:rsidP="003F330D">
            <w:pPr>
              <w:jc w:val="left"/>
              <w:rPr>
                <w:rFonts w:eastAsia="Times New Roman"/>
                <w:sz w:val="16"/>
                <w:szCs w:val="16"/>
              </w:rPr>
            </w:pPr>
            <w:r w:rsidRPr="003F330D">
              <w:rPr>
                <w:rFonts w:eastAsia="Times New Roman"/>
                <w:sz w:val="16"/>
                <w:szCs w:val="16"/>
              </w:rPr>
              <w:t>7</w:t>
            </w:r>
          </w:p>
        </w:tc>
        <w:tc>
          <w:tcPr>
            <w:tcW w:w="0" w:type="auto"/>
            <w:tcMar>
              <w:top w:w="30" w:type="dxa"/>
              <w:left w:w="45" w:type="dxa"/>
              <w:bottom w:w="30" w:type="dxa"/>
              <w:right w:w="45" w:type="dxa"/>
            </w:tcMar>
            <w:vAlign w:val="bottom"/>
            <w:hideMark/>
          </w:tcPr>
          <w:p w14:paraId="34061A08" w14:textId="77777777" w:rsidR="003F330D" w:rsidRPr="003F330D" w:rsidRDefault="003F330D" w:rsidP="003F330D">
            <w:pPr>
              <w:jc w:val="left"/>
              <w:rPr>
                <w:rFonts w:eastAsia="Times New Roman"/>
                <w:sz w:val="16"/>
                <w:szCs w:val="16"/>
              </w:rPr>
            </w:pPr>
            <w:r w:rsidRPr="003F330D">
              <w:rPr>
                <w:rFonts w:eastAsia="Times New Roman"/>
                <w:sz w:val="16"/>
                <w:szCs w:val="16"/>
              </w:rPr>
              <w:t>2020-02-27</w:t>
            </w:r>
          </w:p>
        </w:tc>
        <w:tc>
          <w:tcPr>
            <w:tcW w:w="0" w:type="auto"/>
            <w:tcMar>
              <w:top w:w="30" w:type="dxa"/>
              <w:left w:w="45" w:type="dxa"/>
              <w:bottom w:w="30" w:type="dxa"/>
              <w:right w:w="45" w:type="dxa"/>
            </w:tcMar>
            <w:vAlign w:val="bottom"/>
            <w:hideMark/>
          </w:tcPr>
          <w:p w14:paraId="69216D5C" w14:textId="77777777" w:rsidR="003F330D" w:rsidRPr="003F330D" w:rsidRDefault="003F330D" w:rsidP="003F330D">
            <w:pPr>
              <w:jc w:val="left"/>
              <w:rPr>
                <w:rFonts w:eastAsia="Times New Roman"/>
                <w:sz w:val="16"/>
                <w:szCs w:val="16"/>
              </w:rPr>
            </w:pPr>
            <w:r w:rsidRPr="003F330D">
              <w:rPr>
                <w:rFonts w:eastAsia="Times New Roman"/>
                <w:sz w:val="16"/>
                <w:szCs w:val="16"/>
              </w:rPr>
              <w:t>2020-04-26</w:t>
            </w:r>
          </w:p>
        </w:tc>
        <w:tc>
          <w:tcPr>
            <w:tcW w:w="0" w:type="auto"/>
            <w:tcMar>
              <w:top w:w="30" w:type="dxa"/>
              <w:left w:w="45" w:type="dxa"/>
              <w:bottom w:w="30" w:type="dxa"/>
              <w:right w:w="45" w:type="dxa"/>
            </w:tcMar>
            <w:vAlign w:val="bottom"/>
            <w:hideMark/>
          </w:tcPr>
          <w:p w14:paraId="426D5510" w14:textId="77777777" w:rsidR="003F330D" w:rsidRPr="003F330D" w:rsidRDefault="003F330D" w:rsidP="003F330D">
            <w:pPr>
              <w:jc w:val="left"/>
              <w:rPr>
                <w:rFonts w:eastAsia="Times New Roman"/>
                <w:sz w:val="16"/>
                <w:szCs w:val="16"/>
              </w:rPr>
            </w:pPr>
            <w:r w:rsidRPr="003F330D">
              <w:rPr>
                <w:rFonts w:eastAsia="Times New Roman"/>
                <w:sz w:val="16"/>
                <w:szCs w:val="16"/>
              </w:rPr>
              <w:t>0.762</w:t>
            </w:r>
          </w:p>
        </w:tc>
        <w:tc>
          <w:tcPr>
            <w:tcW w:w="0" w:type="auto"/>
            <w:tcMar>
              <w:top w:w="30" w:type="dxa"/>
              <w:left w:w="45" w:type="dxa"/>
              <w:bottom w:w="30" w:type="dxa"/>
              <w:right w:w="45" w:type="dxa"/>
            </w:tcMar>
            <w:vAlign w:val="bottom"/>
            <w:hideMark/>
          </w:tcPr>
          <w:p w14:paraId="77651D34" w14:textId="77777777" w:rsidR="003F330D" w:rsidRPr="003F330D" w:rsidRDefault="003F330D" w:rsidP="003F330D">
            <w:pPr>
              <w:jc w:val="left"/>
              <w:rPr>
                <w:rFonts w:eastAsia="Times New Roman"/>
                <w:sz w:val="16"/>
                <w:szCs w:val="16"/>
              </w:rPr>
            </w:pPr>
            <w:r w:rsidRPr="003F330D">
              <w:rPr>
                <w:rFonts w:eastAsia="Times New Roman"/>
                <w:sz w:val="16"/>
                <w:szCs w:val="16"/>
              </w:rPr>
              <w:t>0.787</w:t>
            </w:r>
          </w:p>
        </w:tc>
        <w:tc>
          <w:tcPr>
            <w:tcW w:w="0" w:type="auto"/>
            <w:tcMar>
              <w:top w:w="30" w:type="dxa"/>
              <w:left w:w="45" w:type="dxa"/>
              <w:bottom w:w="30" w:type="dxa"/>
              <w:right w:w="45" w:type="dxa"/>
            </w:tcMar>
            <w:vAlign w:val="bottom"/>
            <w:hideMark/>
          </w:tcPr>
          <w:p w14:paraId="7D1E3E49" w14:textId="77777777" w:rsidR="003F330D" w:rsidRPr="003F330D" w:rsidRDefault="003F330D" w:rsidP="003F330D">
            <w:pPr>
              <w:jc w:val="left"/>
              <w:rPr>
                <w:rFonts w:eastAsia="Times New Roman"/>
                <w:sz w:val="16"/>
                <w:szCs w:val="16"/>
              </w:rPr>
            </w:pPr>
            <w:r w:rsidRPr="003F330D">
              <w:rPr>
                <w:rFonts w:eastAsia="Times New Roman"/>
                <w:sz w:val="16"/>
                <w:szCs w:val="16"/>
              </w:rPr>
              <w:t>0.794</w:t>
            </w:r>
          </w:p>
        </w:tc>
        <w:tc>
          <w:tcPr>
            <w:tcW w:w="0" w:type="auto"/>
            <w:tcMar>
              <w:top w:w="30" w:type="dxa"/>
              <w:left w:w="45" w:type="dxa"/>
              <w:bottom w:w="30" w:type="dxa"/>
              <w:right w:w="45" w:type="dxa"/>
            </w:tcMar>
            <w:vAlign w:val="bottom"/>
            <w:hideMark/>
          </w:tcPr>
          <w:p w14:paraId="0C487407" w14:textId="77777777" w:rsidR="003F330D" w:rsidRPr="003F330D" w:rsidRDefault="003F330D" w:rsidP="003F330D">
            <w:pPr>
              <w:jc w:val="left"/>
              <w:rPr>
                <w:rFonts w:eastAsia="Times New Roman"/>
                <w:sz w:val="16"/>
                <w:szCs w:val="16"/>
              </w:rPr>
            </w:pPr>
            <w:r w:rsidRPr="003F330D">
              <w:rPr>
                <w:rFonts w:eastAsia="Times New Roman"/>
                <w:sz w:val="16"/>
                <w:szCs w:val="16"/>
              </w:rPr>
              <w:t>0.769</w:t>
            </w:r>
          </w:p>
        </w:tc>
      </w:tr>
      <w:tr w:rsidR="00385EA6" w:rsidRPr="003F330D" w14:paraId="08B803CA" w14:textId="77777777" w:rsidTr="00771365">
        <w:trPr>
          <w:trHeight w:val="198"/>
          <w:tblCellSpacing w:w="0" w:type="dxa"/>
        </w:trPr>
        <w:tc>
          <w:tcPr>
            <w:tcW w:w="0" w:type="auto"/>
            <w:tcMar>
              <w:top w:w="30" w:type="dxa"/>
              <w:left w:w="45" w:type="dxa"/>
              <w:bottom w:w="30" w:type="dxa"/>
              <w:right w:w="45" w:type="dxa"/>
            </w:tcMar>
            <w:vAlign w:val="bottom"/>
            <w:hideMark/>
          </w:tcPr>
          <w:p w14:paraId="298354F0" w14:textId="77777777" w:rsidR="003F330D" w:rsidRPr="003F330D" w:rsidRDefault="003F330D" w:rsidP="003F330D">
            <w:pPr>
              <w:jc w:val="left"/>
              <w:rPr>
                <w:rFonts w:eastAsia="Times New Roman"/>
                <w:sz w:val="16"/>
                <w:szCs w:val="16"/>
              </w:rPr>
            </w:pPr>
            <w:r w:rsidRPr="003F330D">
              <w:rPr>
                <w:rFonts w:eastAsia="Times New Roman"/>
                <w:sz w:val="16"/>
                <w:szCs w:val="16"/>
              </w:rPr>
              <w:t>8</w:t>
            </w:r>
          </w:p>
        </w:tc>
        <w:tc>
          <w:tcPr>
            <w:tcW w:w="0" w:type="auto"/>
            <w:tcMar>
              <w:top w:w="30" w:type="dxa"/>
              <w:left w:w="45" w:type="dxa"/>
              <w:bottom w:w="30" w:type="dxa"/>
              <w:right w:w="45" w:type="dxa"/>
            </w:tcMar>
            <w:vAlign w:val="bottom"/>
            <w:hideMark/>
          </w:tcPr>
          <w:p w14:paraId="2E5E37CE" w14:textId="77777777" w:rsidR="003F330D" w:rsidRPr="003F330D" w:rsidRDefault="003F330D" w:rsidP="003F330D">
            <w:pPr>
              <w:jc w:val="left"/>
              <w:rPr>
                <w:rFonts w:eastAsia="Times New Roman"/>
                <w:sz w:val="16"/>
                <w:szCs w:val="16"/>
              </w:rPr>
            </w:pPr>
            <w:r w:rsidRPr="003F330D">
              <w:rPr>
                <w:rFonts w:eastAsia="Times New Roman"/>
                <w:sz w:val="16"/>
                <w:szCs w:val="16"/>
              </w:rPr>
              <w:t>2020-04-27</w:t>
            </w:r>
          </w:p>
        </w:tc>
        <w:tc>
          <w:tcPr>
            <w:tcW w:w="0" w:type="auto"/>
            <w:tcMar>
              <w:top w:w="30" w:type="dxa"/>
              <w:left w:w="45" w:type="dxa"/>
              <w:bottom w:w="30" w:type="dxa"/>
              <w:right w:w="45" w:type="dxa"/>
            </w:tcMar>
            <w:vAlign w:val="bottom"/>
            <w:hideMark/>
          </w:tcPr>
          <w:p w14:paraId="6F8FB1A6" w14:textId="77777777" w:rsidR="003F330D" w:rsidRPr="003F330D" w:rsidRDefault="003F330D" w:rsidP="003F330D">
            <w:pPr>
              <w:jc w:val="left"/>
              <w:rPr>
                <w:rFonts w:eastAsia="Times New Roman"/>
                <w:sz w:val="16"/>
                <w:szCs w:val="16"/>
              </w:rPr>
            </w:pPr>
            <w:r w:rsidRPr="003F330D">
              <w:rPr>
                <w:rFonts w:eastAsia="Times New Roman"/>
                <w:sz w:val="16"/>
                <w:szCs w:val="16"/>
              </w:rPr>
              <w:t>2020-06-25</w:t>
            </w:r>
          </w:p>
        </w:tc>
        <w:tc>
          <w:tcPr>
            <w:tcW w:w="0" w:type="auto"/>
            <w:tcMar>
              <w:top w:w="30" w:type="dxa"/>
              <w:left w:w="45" w:type="dxa"/>
              <w:bottom w:w="30" w:type="dxa"/>
              <w:right w:w="45" w:type="dxa"/>
            </w:tcMar>
            <w:vAlign w:val="bottom"/>
            <w:hideMark/>
          </w:tcPr>
          <w:p w14:paraId="769F2902" w14:textId="77777777" w:rsidR="003F330D" w:rsidRPr="003F330D" w:rsidRDefault="003F330D" w:rsidP="003F330D">
            <w:pPr>
              <w:jc w:val="left"/>
              <w:rPr>
                <w:rFonts w:eastAsia="Times New Roman"/>
                <w:sz w:val="16"/>
                <w:szCs w:val="16"/>
              </w:rPr>
            </w:pPr>
            <w:r w:rsidRPr="003F330D">
              <w:rPr>
                <w:rFonts w:eastAsia="Times New Roman"/>
                <w:sz w:val="16"/>
                <w:szCs w:val="16"/>
              </w:rPr>
              <w:t>0.757</w:t>
            </w:r>
          </w:p>
        </w:tc>
        <w:tc>
          <w:tcPr>
            <w:tcW w:w="0" w:type="auto"/>
            <w:tcMar>
              <w:top w:w="30" w:type="dxa"/>
              <w:left w:w="45" w:type="dxa"/>
              <w:bottom w:w="30" w:type="dxa"/>
              <w:right w:w="45" w:type="dxa"/>
            </w:tcMar>
            <w:vAlign w:val="bottom"/>
            <w:hideMark/>
          </w:tcPr>
          <w:p w14:paraId="52F52DBB" w14:textId="77777777" w:rsidR="003F330D" w:rsidRPr="003F330D" w:rsidRDefault="003F330D" w:rsidP="003F330D">
            <w:pPr>
              <w:jc w:val="left"/>
              <w:rPr>
                <w:rFonts w:eastAsia="Times New Roman"/>
                <w:sz w:val="16"/>
                <w:szCs w:val="16"/>
              </w:rPr>
            </w:pPr>
            <w:r w:rsidRPr="003F330D">
              <w:rPr>
                <w:rFonts w:eastAsia="Times New Roman"/>
                <w:sz w:val="16"/>
                <w:szCs w:val="16"/>
              </w:rPr>
              <w:t>0.785</w:t>
            </w:r>
          </w:p>
        </w:tc>
        <w:tc>
          <w:tcPr>
            <w:tcW w:w="0" w:type="auto"/>
            <w:tcMar>
              <w:top w:w="30" w:type="dxa"/>
              <w:left w:w="45" w:type="dxa"/>
              <w:bottom w:w="30" w:type="dxa"/>
              <w:right w:w="45" w:type="dxa"/>
            </w:tcMar>
            <w:vAlign w:val="bottom"/>
            <w:hideMark/>
          </w:tcPr>
          <w:p w14:paraId="22E85074" w14:textId="77777777" w:rsidR="003F330D" w:rsidRPr="003F330D" w:rsidRDefault="003F330D" w:rsidP="003F330D">
            <w:pPr>
              <w:jc w:val="left"/>
              <w:rPr>
                <w:rFonts w:eastAsia="Times New Roman"/>
                <w:sz w:val="16"/>
                <w:szCs w:val="16"/>
              </w:rPr>
            </w:pPr>
            <w:r w:rsidRPr="003F330D">
              <w:rPr>
                <w:rFonts w:eastAsia="Times New Roman"/>
                <w:sz w:val="16"/>
                <w:szCs w:val="16"/>
              </w:rPr>
              <w:t>0.810</w:t>
            </w:r>
          </w:p>
        </w:tc>
        <w:tc>
          <w:tcPr>
            <w:tcW w:w="0" w:type="auto"/>
            <w:tcMar>
              <w:top w:w="30" w:type="dxa"/>
              <w:left w:w="45" w:type="dxa"/>
              <w:bottom w:w="30" w:type="dxa"/>
              <w:right w:w="45" w:type="dxa"/>
            </w:tcMar>
            <w:vAlign w:val="bottom"/>
            <w:hideMark/>
          </w:tcPr>
          <w:p w14:paraId="45632CBC" w14:textId="77777777" w:rsidR="003F330D" w:rsidRPr="003F330D" w:rsidRDefault="003F330D" w:rsidP="003F330D">
            <w:pPr>
              <w:jc w:val="left"/>
              <w:rPr>
                <w:rFonts w:eastAsia="Times New Roman"/>
                <w:sz w:val="16"/>
                <w:szCs w:val="16"/>
              </w:rPr>
            </w:pPr>
            <w:r w:rsidRPr="003F330D">
              <w:rPr>
                <w:rFonts w:eastAsia="Times New Roman"/>
                <w:sz w:val="16"/>
                <w:szCs w:val="16"/>
              </w:rPr>
              <w:t>0.789</w:t>
            </w:r>
          </w:p>
        </w:tc>
      </w:tr>
      <w:tr w:rsidR="00385EA6" w:rsidRPr="003F330D" w14:paraId="304B1E15" w14:textId="77777777" w:rsidTr="00771365">
        <w:trPr>
          <w:trHeight w:val="198"/>
          <w:tblCellSpacing w:w="0" w:type="dxa"/>
        </w:trPr>
        <w:tc>
          <w:tcPr>
            <w:tcW w:w="0" w:type="auto"/>
            <w:tcMar>
              <w:top w:w="30" w:type="dxa"/>
              <w:left w:w="45" w:type="dxa"/>
              <w:bottom w:w="30" w:type="dxa"/>
              <w:right w:w="45" w:type="dxa"/>
            </w:tcMar>
            <w:vAlign w:val="bottom"/>
            <w:hideMark/>
          </w:tcPr>
          <w:p w14:paraId="1676078B" w14:textId="77777777" w:rsidR="003F330D" w:rsidRPr="003F330D" w:rsidRDefault="003F330D" w:rsidP="003F330D">
            <w:pPr>
              <w:jc w:val="left"/>
              <w:rPr>
                <w:rFonts w:eastAsia="Times New Roman"/>
                <w:sz w:val="16"/>
                <w:szCs w:val="16"/>
              </w:rPr>
            </w:pPr>
            <w:r w:rsidRPr="003F330D">
              <w:rPr>
                <w:rFonts w:eastAsia="Times New Roman"/>
                <w:sz w:val="16"/>
                <w:szCs w:val="16"/>
              </w:rPr>
              <w:t>9</w:t>
            </w:r>
          </w:p>
        </w:tc>
        <w:tc>
          <w:tcPr>
            <w:tcW w:w="0" w:type="auto"/>
            <w:tcMar>
              <w:top w:w="30" w:type="dxa"/>
              <w:left w:w="45" w:type="dxa"/>
              <w:bottom w:w="30" w:type="dxa"/>
              <w:right w:w="45" w:type="dxa"/>
            </w:tcMar>
            <w:vAlign w:val="bottom"/>
            <w:hideMark/>
          </w:tcPr>
          <w:p w14:paraId="490C2AF3" w14:textId="77777777" w:rsidR="003F330D" w:rsidRPr="003F330D" w:rsidRDefault="003F330D" w:rsidP="003F330D">
            <w:pPr>
              <w:jc w:val="left"/>
              <w:rPr>
                <w:rFonts w:eastAsia="Times New Roman"/>
                <w:sz w:val="16"/>
                <w:szCs w:val="16"/>
              </w:rPr>
            </w:pPr>
            <w:r w:rsidRPr="003F330D">
              <w:rPr>
                <w:rFonts w:eastAsia="Times New Roman"/>
                <w:sz w:val="16"/>
                <w:szCs w:val="16"/>
              </w:rPr>
              <w:t>2020-06-26</w:t>
            </w:r>
          </w:p>
        </w:tc>
        <w:tc>
          <w:tcPr>
            <w:tcW w:w="0" w:type="auto"/>
            <w:tcMar>
              <w:top w:w="30" w:type="dxa"/>
              <w:left w:w="45" w:type="dxa"/>
              <w:bottom w:w="30" w:type="dxa"/>
              <w:right w:w="45" w:type="dxa"/>
            </w:tcMar>
            <w:vAlign w:val="bottom"/>
            <w:hideMark/>
          </w:tcPr>
          <w:p w14:paraId="72D882BE" w14:textId="77777777" w:rsidR="003F330D" w:rsidRPr="003F330D" w:rsidRDefault="003F330D" w:rsidP="003F330D">
            <w:pPr>
              <w:jc w:val="left"/>
              <w:rPr>
                <w:rFonts w:eastAsia="Times New Roman"/>
                <w:sz w:val="16"/>
                <w:szCs w:val="16"/>
              </w:rPr>
            </w:pPr>
            <w:r w:rsidRPr="003F330D">
              <w:rPr>
                <w:rFonts w:eastAsia="Times New Roman"/>
                <w:sz w:val="16"/>
                <w:szCs w:val="16"/>
              </w:rPr>
              <w:t>2020-08-24</w:t>
            </w:r>
          </w:p>
        </w:tc>
        <w:tc>
          <w:tcPr>
            <w:tcW w:w="0" w:type="auto"/>
            <w:tcMar>
              <w:top w:w="30" w:type="dxa"/>
              <w:left w:w="45" w:type="dxa"/>
              <w:bottom w:w="30" w:type="dxa"/>
              <w:right w:w="45" w:type="dxa"/>
            </w:tcMar>
            <w:vAlign w:val="bottom"/>
            <w:hideMark/>
          </w:tcPr>
          <w:p w14:paraId="771CA463" w14:textId="77777777" w:rsidR="003F330D" w:rsidRPr="003F330D" w:rsidRDefault="003F330D" w:rsidP="003F330D">
            <w:pPr>
              <w:jc w:val="left"/>
              <w:rPr>
                <w:rFonts w:eastAsia="Times New Roman"/>
                <w:sz w:val="16"/>
                <w:szCs w:val="16"/>
              </w:rPr>
            </w:pPr>
            <w:r w:rsidRPr="003F330D">
              <w:rPr>
                <w:rFonts w:eastAsia="Times New Roman"/>
                <w:sz w:val="16"/>
                <w:szCs w:val="16"/>
              </w:rPr>
              <w:t>0.809</w:t>
            </w:r>
          </w:p>
        </w:tc>
        <w:tc>
          <w:tcPr>
            <w:tcW w:w="0" w:type="auto"/>
            <w:tcMar>
              <w:top w:w="30" w:type="dxa"/>
              <w:left w:w="45" w:type="dxa"/>
              <w:bottom w:w="30" w:type="dxa"/>
              <w:right w:w="45" w:type="dxa"/>
            </w:tcMar>
            <w:vAlign w:val="bottom"/>
            <w:hideMark/>
          </w:tcPr>
          <w:p w14:paraId="20DB636D" w14:textId="77777777" w:rsidR="003F330D" w:rsidRPr="003F330D" w:rsidRDefault="003F330D" w:rsidP="003F330D">
            <w:pPr>
              <w:jc w:val="left"/>
              <w:rPr>
                <w:rFonts w:eastAsia="Times New Roman"/>
                <w:sz w:val="16"/>
                <w:szCs w:val="16"/>
              </w:rPr>
            </w:pPr>
            <w:r w:rsidRPr="003F330D">
              <w:rPr>
                <w:rFonts w:eastAsia="Times New Roman"/>
                <w:sz w:val="16"/>
                <w:szCs w:val="16"/>
              </w:rPr>
              <w:t>0.822</w:t>
            </w:r>
          </w:p>
        </w:tc>
        <w:tc>
          <w:tcPr>
            <w:tcW w:w="0" w:type="auto"/>
            <w:tcMar>
              <w:top w:w="30" w:type="dxa"/>
              <w:left w:w="45" w:type="dxa"/>
              <w:bottom w:w="30" w:type="dxa"/>
              <w:right w:w="45" w:type="dxa"/>
            </w:tcMar>
            <w:vAlign w:val="bottom"/>
            <w:hideMark/>
          </w:tcPr>
          <w:p w14:paraId="1B821102" w14:textId="77777777" w:rsidR="003F330D" w:rsidRPr="003F330D" w:rsidRDefault="003F330D" w:rsidP="003F330D">
            <w:pPr>
              <w:jc w:val="left"/>
              <w:rPr>
                <w:rFonts w:eastAsia="Times New Roman"/>
                <w:sz w:val="16"/>
                <w:szCs w:val="16"/>
              </w:rPr>
            </w:pPr>
            <w:r w:rsidRPr="003F330D">
              <w:rPr>
                <w:rFonts w:eastAsia="Times New Roman"/>
                <w:sz w:val="16"/>
                <w:szCs w:val="16"/>
              </w:rPr>
              <w:t>0.907</w:t>
            </w:r>
          </w:p>
        </w:tc>
        <w:tc>
          <w:tcPr>
            <w:tcW w:w="0" w:type="auto"/>
            <w:tcMar>
              <w:top w:w="30" w:type="dxa"/>
              <w:left w:w="45" w:type="dxa"/>
              <w:bottom w:w="30" w:type="dxa"/>
              <w:right w:w="45" w:type="dxa"/>
            </w:tcMar>
            <w:vAlign w:val="bottom"/>
            <w:hideMark/>
          </w:tcPr>
          <w:p w14:paraId="67D34D58" w14:textId="77777777" w:rsidR="003F330D" w:rsidRPr="003F330D" w:rsidRDefault="003F330D" w:rsidP="003F330D">
            <w:pPr>
              <w:jc w:val="left"/>
              <w:rPr>
                <w:rFonts w:eastAsia="Times New Roman"/>
                <w:sz w:val="16"/>
                <w:szCs w:val="16"/>
              </w:rPr>
            </w:pPr>
            <w:r w:rsidRPr="003F330D">
              <w:rPr>
                <w:rFonts w:eastAsia="Times New Roman"/>
                <w:sz w:val="16"/>
                <w:szCs w:val="16"/>
              </w:rPr>
              <w:t>0.806</w:t>
            </w:r>
          </w:p>
        </w:tc>
      </w:tr>
      <w:tr w:rsidR="00385EA6" w:rsidRPr="003F330D" w14:paraId="46A3EF04" w14:textId="77777777" w:rsidTr="00771365">
        <w:trPr>
          <w:trHeight w:val="198"/>
          <w:tblCellSpacing w:w="0" w:type="dxa"/>
        </w:trPr>
        <w:tc>
          <w:tcPr>
            <w:tcW w:w="0" w:type="auto"/>
            <w:tcMar>
              <w:top w:w="30" w:type="dxa"/>
              <w:left w:w="45" w:type="dxa"/>
              <w:bottom w:w="30" w:type="dxa"/>
              <w:right w:w="45" w:type="dxa"/>
            </w:tcMar>
            <w:vAlign w:val="bottom"/>
            <w:hideMark/>
          </w:tcPr>
          <w:p w14:paraId="4CCDE1CC" w14:textId="77777777" w:rsidR="003F330D" w:rsidRPr="003F330D" w:rsidRDefault="003F330D" w:rsidP="003F330D">
            <w:pPr>
              <w:jc w:val="left"/>
              <w:rPr>
                <w:rFonts w:eastAsia="Times New Roman"/>
                <w:sz w:val="16"/>
                <w:szCs w:val="16"/>
              </w:rPr>
            </w:pPr>
            <w:r w:rsidRPr="003F330D">
              <w:rPr>
                <w:rFonts w:eastAsia="Times New Roman"/>
                <w:sz w:val="16"/>
                <w:szCs w:val="16"/>
              </w:rPr>
              <w:t>10</w:t>
            </w:r>
          </w:p>
        </w:tc>
        <w:tc>
          <w:tcPr>
            <w:tcW w:w="0" w:type="auto"/>
            <w:tcMar>
              <w:top w:w="30" w:type="dxa"/>
              <w:left w:w="45" w:type="dxa"/>
              <w:bottom w:w="30" w:type="dxa"/>
              <w:right w:w="45" w:type="dxa"/>
            </w:tcMar>
            <w:vAlign w:val="bottom"/>
            <w:hideMark/>
          </w:tcPr>
          <w:p w14:paraId="115C249B" w14:textId="77777777" w:rsidR="003F330D" w:rsidRPr="003F330D" w:rsidRDefault="003F330D" w:rsidP="003F330D">
            <w:pPr>
              <w:jc w:val="left"/>
              <w:rPr>
                <w:rFonts w:eastAsia="Times New Roman"/>
                <w:sz w:val="16"/>
                <w:szCs w:val="16"/>
              </w:rPr>
            </w:pPr>
            <w:r w:rsidRPr="003F330D">
              <w:rPr>
                <w:rFonts w:eastAsia="Times New Roman"/>
                <w:sz w:val="16"/>
                <w:szCs w:val="16"/>
              </w:rPr>
              <w:t>2020-08-25</w:t>
            </w:r>
          </w:p>
        </w:tc>
        <w:tc>
          <w:tcPr>
            <w:tcW w:w="0" w:type="auto"/>
            <w:tcMar>
              <w:top w:w="30" w:type="dxa"/>
              <w:left w:w="45" w:type="dxa"/>
              <w:bottom w:w="30" w:type="dxa"/>
              <w:right w:w="45" w:type="dxa"/>
            </w:tcMar>
            <w:vAlign w:val="bottom"/>
            <w:hideMark/>
          </w:tcPr>
          <w:p w14:paraId="16F50B74" w14:textId="77777777" w:rsidR="003F330D" w:rsidRPr="003F330D" w:rsidRDefault="003F330D" w:rsidP="003F330D">
            <w:pPr>
              <w:jc w:val="left"/>
              <w:rPr>
                <w:rFonts w:eastAsia="Times New Roman"/>
                <w:sz w:val="16"/>
                <w:szCs w:val="16"/>
              </w:rPr>
            </w:pPr>
            <w:r w:rsidRPr="003F330D">
              <w:rPr>
                <w:rFonts w:eastAsia="Times New Roman"/>
                <w:sz w:val="16"/>
                <w:szCs w:val="16"/>
              </w:rPr>
              <w:t>2020-10-23</w:t>
            </w:r>
          </w:p>
        </w:tc>
        <w:tc>
          <w:tcPr>
            <w:tcW w:w="0" w:type="auto"/>
            <w:tcMar>
              <w:top w:w="30" w:type="dxa"/>
              <w:left w:w="45" w:type="dxa"/>
              <w:bottom w:w="30" w:type="dxa"/>
              <w:right w:w="45" w:type="dxa"/>
            </w:tcMar>
            <w:vAlign w:val="bottom"/>
            <w:hideMark/>
          </w:tcPr>
          <w:p w14:paraId="51C51D02" w14:textId="77777777" w:rsidR="003F330D" w:rsidRPr="003F330D" w:rsidRDefault="003F330D" w:rsidP="003F330D">
            <w:pPr>
              <w:jc w:val="left"/>
              <w:rPr>
                <w:rFonts w:eastAsia="Times New Roman"/>
                <w:sz w:val="16"/>
                <w:szCs w:val="16"/>
              </w:rPr>
            </w:pPr>
            <w:r w:rsidRPr="003F330D">
              <w:rPr>
                <w:rFonts w:eastAsia="Times New Roman"/>
                <w:sz w:val="16"/>
                <w:szCs w:val="16"/>
              </w:rPr>
              <w:t>0.845</w:t>
            </w:r>
          </w:p>
        </w:tc>
        <w:tc>
          <w:tcPr>
            <w:tcW w:w="0" w:type="auto"/>
            <w:tcMar>
              <w:top w:w="30" w:type="dxa"/>
              <w:left w:w="45" w:type="dxa"/>
              <w:bottom w:w="30" w:type="dxa"/>
              <w:right w:w="45" w:type="dxa"/>
            </w:tcMar>
            <w:vAlign w:val="bottom"/>
            <w:hideMark/>
          </w:tcPr>
          <w:p w14:paraId="11F6B497" w14:textId="77777777" w:rsidR="003F330D" w:rsidRPr="003F330D" w:rsidRDefault="003F330D" w:rsidP="003F330D">
            <w:pPr>
              <w:jc w:val="left"/>
              <w:rPr>
                <w:rFonts w:eastAsia="Times New Roman"/>
                <w:sz w:val="16"/>
                <w:szCs w:val="16"/>
              </w:rPr>
            </w:pPr>
            <w:r w:rsidRPr="003F330D">
              <w:rPr>
                <w:rFonts w:eastAsia="Times New Roman"/>
                <w:sz w:val="16"/>
                <w:szCs w:val="16"/>
              </w:rPr>
              <w:t>0.841</w:t>
            </w:r>
          </w:p>
        </w:tc>
        <w:tc>
          <w:tcPr>
            <w:tcW w:w="0" w:type="auto"/>
            <w:tcMar>
              <w:top w:w="30" w:type="dxa"/>
              <w:left w:w="45" w:type="dxa"/>
              <w:bottom w:w="30" w:type="dxa"/>
              <w:right w:w="45" w:type="dxa"/>
            </w:tcMar>
            <w:vAlign w:val="bottom"/>
            <w:hideMark/>
          </w:tcPr>
          <w:p w14:paraId="407AB6AF" w14:textId="77777777" w:rsidR="003F330D" w:rsidRPr="003F330D" w:rsidRDefault="003F330D" w:rsidP="003F330D">
            <w:pPr>
              <w:jc w:val="left"/>
              <w:rPr>
                <w:rFonts w:eastAsia="Times New Roman"/>
                <w:sz w:val="16"/>
                <w:szCs w:val="16"/>
              </w:rPr>
            </w:pPr>
            <w:r w:rsidRPr="003F330D">
              <w:rPr>
                <w:rFonts w:eastAsia="Times New Roman"/>
                <w:sz w:val="16"/>
                <w:szCs w:val="16"/>
              </w:rPr>
              <w:t>0.873</w:t>
            </w:r>
          </w:p>
        </w:tc>
        <w:tc>
          <w:tcPr>
            <w:tcW w:w="0" w:type="auto"/>
            <w:tcMar>
              <w:top w:w="30" w:type="dxa"/>
              <w:left w:w="45" w:type="dxa"/>
              <w:bottom w:w="30" w:type="dxa"/>
              <w:right w:w="45" w:type="dxa"/>
            </w:tcMar>
            <w:vAlign w:val="bottom"/>
            <w:hideMark/>
          </w:tcPr>
          <w:p w14:paraId="3EBF2965" w14:textId="77777777" w:rsidR="003F330D" w:rsidRPr="003F330D" w:rsidRDefault="003F330D" w:rsidP="003F330D">
            <w:pPr>
              <w:jc w:val="left"/>
              <w:rPr>
                <w:rFonts w:eastAsia="Times New Roman"/>
                <w:sz w:val="16"/>
                <w:szCs w:val="16"/>
              </w:rPr>
            </w:pPr>
            <w:r w:rsidRPr="003F330D">
              <w:rPr>
                <w:rFonts w:eastAsia="Times New Roman"/>
                <w:sz w:val="16"/>
                <w:szCs w:val="16"/>
              </w:rPr>
              <w:t>0.857</w:t>
            </w:r>
          </w:p>
        </w:tc>
      </w:tr>
      <w:tr w:rsidR="00385EA6" w:rsidRPr="003F330D" w14:paraId="22FFEE91" w14:textId="77777777" w:rsidTr="00771365">
        <w:trPr>
          <w:trHeight w:val="198"/>
          <w:tblCellSpacing w:w="0" w:type="dxa"/>
        </w:trPr>
        <w:tc>
          <w:tcPr>
            <w:tcW w:w="0" w:type="auto"/>
            <w:tcMar>
              <w:top w:w="30" w:type="dxa"/>
              <w:left w:w="45" w:type="dxa"/>
              <w:bottom w:w="30" w:type="dxa"/>
              <w:right w:w="45" w:type="dxa"/>
            </w:tcMar>
            <w:vAlign w:val="bottom"/>
            <w:hideMark/>
          </w:tcPr>
          <w:p w14:paraId="1A1558CD" w14:textId="77777777" w:rsidR="003F330D" w:rsidRPr="003F330D" w:rsidRDefault="003F330D" w:rsidP="003F330D">
            <w:pPr>
              <w:jc w:val="left"/>
              <w:rPr>
                <w:rFonts w:eastAsia="Times New Roman"/>
                <w:sz w:val="16"/>
                <w:szCs w:val="16"/>
              </w:rPr>
            </w:pPr>
            <w:r w:rsidRPr="003F330D">
              <w:rPr>
                <w:rFonts w:eastAsia="Times New Roman"/>
                <w:sz w:val="16"/>
                <w:szCs w:val="16"/>
              </w:rPr>
              <w:t>11</w:t>
            </w:r>
          </w:p>
        </w:tc>
        <w:tc>
          <w:tcPr>
            <w:tcW w:w="0" w:type="auto"/>
            <w:tcMar>
              <w:top w:w="30" w:type="dxa"/>
              <w:left w:w="45" w:type="dxa"/>
              <w:bottom w:w="30" w:type="dxa"/>
              <w:right w:w="45" w:type="dxa"/>
            </w:tcMar>
            <w:vAlign w:val="bottom"/>
            <w:hideMark/>
          </w:tcPr>
          <w:p w14:paraId="3FFC7CFA" w14:textId="77777777" w:rsidR="003F330D" w:rsidRPr="003F330D" w:rsidRDefault="003F330D" w:rsidP="003F330D">
            <w:pPr>
              <w:jc w:val="left"/>
              <w:rPr>
                <w:rFonts w:eastAsia="Times New Roman"/>
                <w:sz w:val="16"/>
                <w:szCs w:val="16"/>
              </w:rPr>
            </w:pPr>
            <w:r w:rsidRPr="003F330D">
              <w:rPr>
                <w:rFonts w:eastAsia="Times New Roman"/>
                <w:sz w:val="16"/>
                <w:szCs w:val="16"/>
              </w:rPr>
              <w:t>2020-10-24</w:t>
            </w:r>
          </w:p>
        </w:tc>
        <w:tc>
          <w:tcPr>
            <w:tcW w:w="0" w:type="auto"/>
            <w:tcMar>
              <w:top w:w="30" w:type="dxa"/>
              <w:left w:w="45" w:type="dxa"/>
              <w:bottom w:w="30" w:type="dxa"/>
              <w:right w:w="45" w:type="dxa"/>
            </w:tcMar>
            <w:vAlign w:val="bottom"/>
            <w:hideMark/>
          </w:tcPr>
          <w:p w14:paraId="545347C1" w14:textId="77777777" w:rsidR="003F330D" w:rsidRPr="003F330D" w:rsidRDefault="003F330D" w:rsidP="003F330D">
            <w:pPr>
              <w:jc w:val="left"/>
              <w:rPr>
                <w:rFonts w:eastAsia="Times New Roman"/>
                <w:sz w:val="16"/>
                <w:szCs w:val="16"/>
              </w:rPr>
            </w:pPr>
            <w:r w:rsidRPr="003F330D">
              <w:rPr>
                <w:rFonts w:eastAsia="Times New Roman"/>
                <w:sz w:val="16"/>
                <w:szCs w:val="16"/>
              </w:rPr>
              <w:t>2020-12-22</w:t>
            </w:r>
          </w:p>
        </w:tc>
        <w:tc>
          <w:tcPr>
            <w:tcW w:w="0" w:type="auto"/>
            <w:tcMar>
              <w:top w:w="30" w:type="dxa"/>
              <w:left w:w="45" w:type="dxa"/>
              <w:bottom w:w="30" w:type="dxa"/>
              <w:right w:w="45" w:type="dxa"/>
            </w:tcMar>
            <w:vAlign w:val="bottom"/>
            <w:hideMark/>
          </w:tcPr>
          <w:p w14:paraId="19F49527" w14:textId="77777777" w:rsidR="003F330D" w:rsidRPr="003F330D" w:rsidRDefault="003F330D" w:rsidP="003F330D">
            <w:pPr>
              <w:jc w:val="left"/>
              <w:rPr>
                <w:rFonts w:eastAsia="Times New Roman"/>
                <w:sz w:val="16"/>
                <w:szCs w:val="16"/>
              </w:rPr>
            </w:pPr>
            <w:r w:rsidRPr="003F330D">
              <w:rPr>
                <w:rFonts w:eastAsia="Times New Roman"/>
                <w:sz w:val="16"/>
                <w:szCs w:val="16"/>
              </w:rPr>
              <w:t>0.691</w:t>
            </w:r>
          </w:p>
        </w:tc>
        <w:tc>
          <w:tcPr>
            <w:tcW w:w="0" w:type="auto"/>
            <w:tcMar>
              <w:top w:w="30" w:type="dxa"/>
              <w:left w:w="45" w:type="dxa"/>
              <w:bottom w:w="30" w:type="dxa"/>
              <w:right w:w="45" w:type="dxa"/>
            </w:tcMar>
            <w:vAlign w:val="bottom"/>
            <w:hideMark/>
          </w:tcPr>
          <w:p w14:paraId="570AAB12" w14:textId="77777777" w:rsidR="003F330D" w:rsidRPr="003F330D" w:rsidRDefault="003F330D" w:rsidP="003F330D">
            <w:pPr>
              <w:jc w:val="left"/>
              <w:rPr>
                <w:rFonts w:eastAsia="Times New Roman"/>
                <w:sz w:val="16"/>
                <w:szCs w:val="16"/>
              </w:rPr>
            </w:pPr>
            <w:r w:rsidRPr="003F330D">
              <w:rPr>
                <w:rFonts w:eastAsia="Times New Roman"/>
                <w:sz w:val="16"/>
                <w:szCs w:val="16"/>
              </w:rPr>
              <w:t>0.703</w:t>
            </w:r>
          </w:p>
        </w:tc>
        <w:tc>
          <w:tcPr>
            <w:tcW w:w="0" w:type="auto"/>
            <w:tcMar>
              <w:top w:w="30" w:type="dxa"/>
              <w:left w:w="45" w:type="dxa"/>
              <w:bottom w:w="30" w:type="dxa"/>
              <w:right w:w="45" w:type="dxa"/>
            </w:tcMar>
            <w:vAlign w:val="bottom"/>
            <w:hideMark/>
          </w:tcPr>
          <w:p w14:paraId="4F51AA54" w14:textId="77777777" w:rsidR="003F330D" w:rsidRPr="003F330D" w:rsidRDefault="003F330D" w:rsidP="003F330D">
            <w:pPr>
              <w:jc w:val="left"/>
              <w:rPr>
                <w:rFonts w:eastAsia="Times New Roman"/>
                <w:sz w:val="16"/>
                <w:szCs w:val="16"/>
              </w:rPr>
            </w:pPr>
            <w:r w:rsidRPr="003F330D">
              <w:rPr>
                <w:rFonts w:eastAsia="Times New Roman"/>
                <w:sz w:val="16"/>
                <w:szCs w:val="16"/>
              </w:rPr>
              <w:t>0.711</w:t>
            </w:r>
          </w:p>
        </w:tc>
        <w:tc>
          <w:tcPr>
            <w:tcW w:w="0" w:type="auto"/>
            <w:tcMar>
              <w:top w:w="30" w:type="dxa"/>
              <w:left w:w="45" w:type="dxa"/>
              <w:bottom w:w="30" w:type="dxa"/>
              <w:right w:w="45" w:type="dxa"/>
            </w:tcMar>
            <w:vAlign w:val="bottom"/>
            <w:hideMark/>
          </w:tcPr>
          <w:p w14:paraId="0B003BB9" w14:textId="77777777" w:rsidR="003F330D" w:rsidRPr="003F330D" w:rsidRDefault="003F330D" w:rsidP="003F330D">
            <w:pPr>
              <w:jc w:val="left"/>
              <w:rPr>
                <w:rFonts w:eastAsia="Times New Roman"/>
                <w:sz w:val="16"/>
                <w:szCs w:val="16"/>
              </w:rPr>
            </w:pPr>
            <w:r w:rsidRPr="003F330D">
              <w:rPr>
                <w:rFonts w:eastAsia="Times New Roman"/>
                <w:sz w:val="16"/>
                <w:szCs w:val="16"/>
              </w:rPr>
              <w:t>0.701</w:t>
            </w:r>
          </w:p>
        </w:tc>
      </w:tr>
      <w:tr w:rsidR="00385EA6" w:rsidRPr="003F330D" w14:paraId="61E51ABD" w14:textId="77777777" w:rsidTr="00771365">
        <w:trPr>
          <w:trHeight w:val="198"/>
          <w:tblCellSpacing w:w="0" w:type="dxa"/>
        </w:trPr>
        <w:tc>
          <w:tcPr>
            <w:tcW w:w="0" w:type="auto"/>
            <w:tcBorders>
              <w:bottom w:val="single" w:sz="6" w:space="0" w:color="000000"/>
            </w:tcBorders>
            <w:tcMar>
              <w:top w:w="30" w:type="dxa"/>
              <w:left w:w="45" w:type="dxa"/>
              <w:bottom w:w="30" w:type="dxa"/>
              <w:right w:w="45" w:type="dxa"/>
            </w:tcMar>
            <w:vAlign w:val="bottom"/>
            <w:hideMark/>
          </w:tcPr>
          <w:p w14:paraId="4F6FF9A8" w14:textId="77777777" w:rsidR="003F330D" w:rsidRPr="003F330D" w:rsidRDefault="003F330D" w:rsidP="003F330D">
            <w:pPr>
              <w:jc w:val="left"/>
              <w:rPr>
                <w:rFonts w:eastAsia="Times New Roman"/>
                <w:sz w:val="16"/>
                <w:szCs w:val="16"/>
              </w:rPr>
            </w:pPr>
            <w:r w:rsidRPr="003F330D">
              <w:rPr>
                <w:rFonts w:eastAsia="Times New Roman"/>
                <w:sz w:val="16"/>
                <w:szCs w:val="16"/>
              </w:rPr>
              <w:t>12</w:t>
            </w:r>
          </w:p>
        </w:tc>
        <w:tc>
          <w:tcPr>
            <w:tcW w:w="0" w:type="auto"/>
            <w:tcBorders>
              <w:bottom w:val="single" w:sz="6" w:space="0" w:color="000000"/>
            </w:tcBorders>
            <w:tcMar>
              <w:top w:w="30" w:type="dxa"/>
              <w:left w:w="45" w:type="dxa"/>
              <w:bottom w:w="30" w:type="dxa"/>
              <w:right w:w="45" w:type="dxa"/>
            </w:tcMar>
            <w:vAlign w:val="bottom"/>
            <w:hideMark/>
          </w:tcPr>
          <w:p w14:paraId="15C978BA" w14:textId="77777777" w:rsidR="003F330D" w:rsidRPr="003F330D" w:rsidRDefault="003F330D" w:rsidP="003F330D">
            <w:pPr>
              <w:jc w:val="left"/>
              <w:rPr>
                <w:rFonts w:eastAsia="Times New Roman"/>
                <w:sz w:val="16"/>
                <w:szCs w:val="16"/>
              </w:rPr>
            </w:pPr>
            <w:r w:rsidRPr="003F330D">
              <w:rPr>
                <w:rFonts w:eastAsia="Times New Roman"/>
                <w:sz w:val="16"/>
                <w:szCs w:val="16"/>
              </w:rPr>
              <w:t>2020-12-23</w:t>
            </w:r>
          </w:p>
        </w:tc>
        <w:tc>
          <w:tcPr>
            <w:tcW w:w="0" w:type="auto"/>
            <w:tcBorders>
              <w:bottom w:val="single" w:sz="6" w:space="0" w:color="000000"/>
            </w:tcBorders>
            <w:tcMar>
              <w:top w:w="30" w:type="dxa"/>
              <w:left w:w="45" w:type="dxa"/>
              <w:bottom w:w="30" w:type="dxa"/>
              <w:right w:w="45" w:type="dxa"/>
            </w:tcMar>
            <w:vAlign w:val="bottom"/>
            <w:hideMark/>
          </w:tcPr>
          <w:p w14:paraId="6D29311D" w14:textId="77777777" w:rsidR="003F330D" w:rsidRPr="003F330D" w:rsidRDefault="003F330D" w:rsidP="003F330D">
            <w:pPr>
              <w:jc w:val="left"/>
              <w:rPr>
                <w:rFonts w:eastAsia="Times New Roman"/>
                <w:sz w:val="16"/>
                <w:szCs w:val="16"/>
              </w:rPr>
            </w:pPr>
            <w:r w:rsidRPr="003F330D">
              <w:rPr>
                <w:rFonts w:eastAsia="Times New Roman"/>
                <w:sz w:val="16"/>
                <w:szCs w:val="16"/>
              </w:rPr>
              <w:t>2021-02-20</w:t>
            </w:r>
          </w:p>
        </w:tc>
        <w:tc>
          <w:tcPr>
            <w:tcW w:w="0" w:type="auto"/>
            <w:tcBorders>
              <w:bottom w:val="single" w:sz="6" w:space="0" w:color="000000"/>
            </w:tcBorders>
            <w:tcMar>
              <w:top w:w="30" w:type="dxa"/>
              <w:left w:w="45" w:type="dxa"/>
              <w:bottom w:w="30" w:type="dxa"/>
              <w:right w:w="45" w:type="dxa"/>
            </w:tcMar>
            <w:vAlign w:val="bottom"/>
            <w:hideMark/>
          </w:tcPr>
          <w:p w14:paraId="604E128E" w14:textId="77777777" w:rsidR="003F330D" w:rsidRPr="003F330D" w:rsidRDefault="003F330D" w:rsidP="003F330D">
            <w:pPr>
              <w:jc w:val="left"/>
              <w:rPr>
                <w:rFonts w:eastAsia="Times New Roman"/>
                <w:sz w:val="16"/>
                <w:szCs w:val="16"/>
              </w:rPr>
            </w:pPr>
            <w:r w:rsidRPr="003F330D">
              <w:rPr>
                <w:rFonts w:eastAsia="Times New Roman"/>
                <w:sz w:val="16"/>
                <w:szCs w:val="16"/>
              </w:rPr>
              <w:t>0.723</w:t>
            </w:r>
          </w:p>
        </w:tc>
        <w:tc>
          <w:tcPr>
            <w:tcW w:w="0" w:type="auto"/>
            <w:tcBorders>
              <w:bottom w:val="single" w:sz="6" w:space="0" w:color="000000"/>
            </w:tcBorders>
            <w:tcMar>
              <w:top w:w="30" w:type="dxa"/>
              <w:left w:w="45" w:type="dxa"/>
              <w:bottom w:w="30" w:type="dxa"/>
              <w:right w:w="45" w:type="dxa"/>
            </w:tcMar>
            <w:vAlign w:val="bottom"/>
            <w:hideMark/>
          </w:tcPr>
          <w:p w14:paraId="2E2AB684" w14:textId="77777777" w:rsidR="003F330D" w:rsidRPr="003F330D" w:rsidRDefault="003F330D" w:rsidP="003F330D">
            <w:pPr>
              <w:jc w:val="left"/>
              <w:rPr>
                <w:rFonts w:eastAsia="Times New Roman"/>
                <w:sz w:val="16"/>
                <w:szCs w:val="16"/>
              </w:rPr>
            </w:pPr>
            <w:r w:rsidRPr="003F330D">
              <w:rPr>
                <w:rFonts w:eastAsia="Times New Roman"/>
                <w:sz w:val="16"/>
                <w:szCs w:val="16"/>
              </w:rPr>
              <w:t>0.835</w:t>
            </w:r>
          </w:p>
        </w:tc>
        <w:tc>
          <w:tcPr>
            <w:tcW w:w="0" w:type="auto"/>
            <w:tcBorders>
              <w:bottom w:val="single" w:sz="6" w:space="0" w:color="000000"/>
            </w:tcBorders>
            <w:tcMar>
              <w:top w:w="30" w:type="dxa"/>
              <w:left w:w="45" w:type="dxa"/>
              <w:bottom w:w="30" w:type="dxa"/>
              <w:right w:w="45" w:type="dxa"/>
            </w:tcMar>
            <w:vAlign w:val="bottom"/>
            <w:hideMark/>
          </w:tcPr>
          <w:p w14:paraId="37A8B321" w14:textId="77777777" w:rsidR="003F330D" w:rsidRPr="003F330D" w:rsidRDefault="003F330D" w:rsidP="003F330D">
            <w:pPr>
              <w:jc w:val="left"/>
              <w:rPr>
                <w:rFonts w:eastAsia="Times New Roman"/>
                <w:sz w:val="16"/>
                <w:szCs w:val="16"/>
              </w:rPr>
            </w:pPr>
            <w:r w:rsidRPr="003F330D">
              <w:rPr>
                <w:rFonts w:eastAsia="Times New Roman"/>
                <w:sz w:val="16"/>
                <w:szCs w:val="16"/>
              </w:rPr>
              <w:t>0.729</w:t>
            </w:r>
          </w:p>
        </w:tc>
        <w:tc>
          <w:tcPr>
            <w:tcW w:w="0" w:type="auto"/>
            <w:tcBorders>
              <w:bottom w:val="single" w:sz="6" w:space="0" w:color="000000"/>
            </w:tcBorders>
            <w:tcMar>
              <w:top w:w="30" w:type="dxa"/>
              <w:left w:w="45" w:type="dxa"/>
              <w:bottom w:w="30" w:type="dxa"/>
              <w:right w:w="45" w:type="dxa"/>
            </w:tcMar>
            <w:vAlign w:val="bottom"/>
            <w:hideMark/>
          </w:tcPr>
          <w:p w14:paraId="5DECD646" w14:textId="77777777" w:rsidR="003F330D" w:rsidRPr="003F330D" w:rsidRDefault="003F330D" w:rsidP="003F330D">
            <w:pPr>
              <w:jc w:val="left"/>
              <w:rPr>
                <w:rFonts w:eastAsia="Times New Roman"/>
                <w:sz w:val="16"/>
                <w:szCs w:val="16"/>
              </w:rPr>
            </w:pPr>
            <w:r w:rsidRPr="003F330D">
              <w:rPr>
                <w:rFonts w:eastAsia="Times New Roman"/>
                <w:sz w:val="16"/>
                <w:szCs w:val="16"/>
              </w:rPr>
              <w:t>0.713</w:t>
            </w:r>
          </w:p>
        </w:tc>
      </w:tr>
      <w:tr w:rsidR="003F330D" w:rsidRPr="003F330D" w14:paraId="7CF56311" w14:textId="77777777" w:rsidTr="00771365">
        <w:trPr>
          <w:trHeight w:val="198"/>
          <w:tblCellSpacing w:w="0" w:type="dxa"/>
        </w:trPr>
        <w:tc>
          <w:tcPr>
            <w:tcW w:w="0" w:type="auto"/>
            <w:gridSpan w:val="7"/>
            <w:tcMar>
              <w:top w:w="30" w:type="dxa"/>
              <w:left w:w="45" w:type="dxa"/>
              <w:bottom w:w="30" w:type="dxa"/>
              <w:right w:w="45" w:type="dxa"/>
            </w:tcMar>
            <w:vAlign w:val="bottom"/>
            <w:hideMark/>
          </w:tcPr>
          <w:p w14:paraId="2D3FA04D" w14:textId="37D3ADA1" w:rsidR="003F330D" w:rsidRPr="003F330D" w:rsidRDefault="00385EA6" w:rsidP="003F330D">
            <w:pPr>
              <w:jc w:val="left"/>
              <w:rPr>
                <w:rFonts w:eastAsia="Times New Roman"/>
                <w:sz w:val="16"/>
                <w:szCs w:val="16"/>
              </w:rPr>
            </w:pPr>
            <w:r>
              <w:rPr>
                <w:rFonts w:eastAsia="Times New Roman"/>
                <w:sz w:val="16"/>
                <w:szCs w:val="16"/>
              </w:rPr>
              <w:t>The first day of the test period is different from that in End of Day or three days ahead forecasting due to the preprocessing.</w:t>
            </w:r>
          </w:p>
        </w:tc>
      </w:tr>
    </w:tbl>
    <w:p w14:paraId="25C86FAB" w14:textId="77777777" w:rsidR="003F330D" w:rsidRPr="00771365" w:rsidRDefault="003F330D" w:rsidP="00CB18D2">
      <w:pPr>
        <w:tabs>
          <w:tab w:val="left" w:pos="1999"/>
        </w:tabs>
        <w:rPr>
          <w:sz w:val="16"/>
          <w:szCs w:val="16"/>
        </w:rPr>
      </w:pPr>
    </w:p>
    <w:tbl>
      <w:tblPr>
        <w:tblW w:w="8490" w:type="dxa"/>
        <w:tblCellSpacing w:w="0" w:type="dxa"/>
        <w:tblCellMar>
          <w:left w:w="0" w:type="dxa"/>
          <w:right w:w="0" w:type="dxa"/>
        </w:tblCellMar>
        <w:tblLook w:val="04A0" w:firstRow="1" w:lastRow="0" w:firstColumn="1" w:lastColumn="0" w:noHBand="0" w:noVBand="1"/>
      </w:tblPr>
      <w:tblGrid>
        <w:gridCol w:w="640"/>
        <w:gridCol w:w="1707"/>
        <w:gridCol w:w="1707"/>
        <w:gridCol w:w="1255"/>
        <w:gridCol w:w="1345"/>
        <w:gridCol w:w="918"/>
        <w:gridCol w:w="918"/>
      </w:tblGrid>
      <w:tr w:rsidR="003F330D" w:rsidRPr="003F330D" w14:paraId="762DE5B8" w14:textId="77777777" w:rsidTr="00771365">
        <w:trPr>
          <w:trHeight w:val="197"/>
          <w:tblCellSpacing w:w="0" w:type="dxa"/>
        </w:trPr>
        <w:tc>
          <w:tcPr>
            <w:tcW w:w="0" w:type="auto"/>
            <w:gridSpan w:val="7"/>
            <w:tcBorders>
              <w:bottom w:val="single" w:sz="6" w:space="0" w:color="000000"/>
            </w:tcBorders>
            <w:shd w:val="clear" w:color="auto" w:fill="FFFFFF"/>
            <w:tcMar>
              <w:top w:w="30" w:type="dxa"/>
              <w:left w:w="45" w:type="dxa"/>
              <w:bottom w:w="30" w:type="dxa"/>
              <w:right w:w="45" w:type="dxa"/>
            </w:tcMar>
            <w:vAlign w:val="bottom"/>
            <w:hideMark/>
          </w:tcPr>
          <w:p w14:paraId="102F005F" w14:textId="77777777" w:rsidR="003F330D" w:rsidRPr="003F330D" w:rsidRDefault="003F330D" w:rsidP="003F330D">
            <w:pPr>
              <w:jc w:val="center"/>
              <w:rPr>
                <w:rFonts w:eastAsia="Times New Roman"/>
                <w:color w:val="000000"/>
                <w:szCs w:val="22"/>
              </w:rPr>
            </w:pPr>
            <w:r w:rsidRPr="003F330D">
              <w:rPr>
                <w:rFonts w:eastAsia="Times New Roman"/>
                <w:color w:val="000000"/>
                <w:szCs w:val="22"/>
              </w:rPr>
              <w:t>Table A8: The f1 scores of the test period in three days ahead return forecasting</w:t>
            </w:r>
          </w:p>
        </w:tc>
      </w:tr>
      <w:tr w:rsidR="0059457F" w:rsidRPr="003F330D" w14:paraId="0A0B40AC" w14:textId="77777777" w:rsidTr="00771365">
        <w:trPr>
          <w:trHeight w:val="197"/>
          <w:tblCellSpacing w:w="0" w:type="dxa"/>
        </w:trPr>
        <w:tc>
          <w:tcPr>
            <w:tcW w:w="0" w:type="auto"/>
            <w:tcBorders>
              <w:bottom w:val="single" w:sz="6" w:space="0" w:color="000000"/>
            </w:tcBorders>
            <w:tcMar>
              <w:top w:w="30" w:type="dxa"/>
              <w:left w:w="45" w:type="dxa"/>
              <w:bottom w:w="30" w:type="dxa"/>
              <w:right w:w="45" w:type="dxa"/>
            </w:tcMar>
            <w:vAlign w:val="bottom"/>
            <w:hideMark/>
          </w:tcPr>
          <w:p w14:paraId="59D2C04C" w14:textId="77777777" w:rsidR="003F330D" w:rsidRPr="003F330D" w:rsidRDefault="003F330D" w:rsidP="003F330D">
            <w:pPr>
              <w:jc w:val="left"/>
              <w:rPr>
                <w:rFonts w:eastAsia="Times New Roman"/>
                <w:sz w:val="16"/>
                <w:szCs w:val="16"/>
              </w:rPr>
            </w:pPr>
            <w:r w:rsidRPr="003F330D">
              <w:rPr>
                <w:rFonts w:eastAsia="Times New Roman"/>
                <w:sz w:val="16"/>
                <w:szCs w:val="16"/>
              </w:rPr>
              <w:t>CV</w:t>
            </w:r>
          </w:p>
        </w:tc>
        <w:tc>
          <w:tcPr>
            <w:tcW w:w="0" w:type="auto"/>
            <w:tcBorders>
              <w:bottom w:val="single" w:sz="6" w:space="0" w:color="000000"/>
            </w:tcBorders>
            <w:tcMar>
              <w:top w:w="30" w:type="dxa"/>
              <w:left w:w="45" w:type="dxa"/>
              <w:bottom w:w="30" w:type="dxa"/>
              <w:right w:w="45" w:type="dxa"/>
            </w:tcMar>
            <w:vAlign w:val="bottom"/>
            <w:hideMark/>
          </w:tcPr>
          <w:p w14:paraId="05281894" w14:textId="6541436A" w:rsidR="003F330D" w:rsidRPr="003F330D" w:rsidRDefault="00D760D4" w:rsidP="003F330D">
            <w:pPr>
              <w:jc w:val="left"/>
              <w:rPr>
                <w:rFonts w:eastAsia="Times New Roman"/>
                <w:sz w:val="16"/>
                <w:szCs w:val="16"/>
              </w:rPr>
            </w:pPr>
            <w:r w:rsidRPr="003F330D">
              <w:rPr>
                <w:rFonts w:eastAsia="Times New Roman"/>
                <w:sz w:val="16"/>
                <w:szCs w:val="16"/>
              </w:rPr>
              <w:t>T</w:t>
            </w:r>
            <w:r w:rsidR="003F330D" w:rsidRPr="003F330D">
              <w:rPr>
                <w:rFonts w:eastAsia="Times New Roman"/>
                <w:sz w:val="16"/>
                <w:szCs w:val="16"/>
              </w:rPr>
              <w:t>est</w:t>
            </w:r>
            <w:r>
              <w:rPr>
                <w:rFonts w:eastAsia="Times New Roman"/>
                <w:sz w:val="16"/>
                <w:szCs w:val="16"/>
              </w:rPr>
              <w:t xml:space="preserve"> </w:t>
            </w:r>
            <w:r w:rsidR="003F330D" w:rsidRPr="003F330D">
              <w:rPr>
                <w:rFonts w:eastAsia="Times New Roman"/>
                <w:sz w:val="16"/>
                <w:szCs w:val="16"/>
              </w:rPr>
              <w:t>start</w:t>
            </w:r>
          </w:p>
        </w:tc>
        <w:tc>
          <w:tcPr>
            <w:tcW w:w="0" w:type="auto"/>
            <w:tcBorders>
              <w:bottom w:val="single" w:sz="6" w:space="0" w:color="000000"/>
            </w:tcBorders>
            <w:tcMar>
              <w:top w:w="30" w:type="dxa"/>
              <w:left w:w="45" w:type="dxa"/>
              <w:bottom w:w="30" w:type="dxa"/>
              <w:right w:w="45" w:type="dxa"/>
            </w:tcMar>
            <w:vAlign w:val="bottom"/>
            <w:hideMark/>
          </w:tcPr>
          <w:p w14:paraId="6E4387A1" w14:textId="09C6748B" w:rsidR="003F330D" w:rsidRPr="003F330D" w:rsidRDefault="00D760D4" w:rsidP="003F330D">
            <w:pPr>
              <w:jc w:val="left"/>
              <w:rPr>
                <w:rFonts w:eastAsia="Times New Roman"/>
                <w:sz w:val="16"/>
                <w:szCs w:val="16"/>
              </w:rPr>
            </w:pPr>
            <w:r w:rsidRPr="003F330D">
              <w:rPr>
                <w:rFonts w:eastAsia="Times New Roman"/>
                <w:sz w:val="16"/>
                <w:szCs w:val="16"/>
              </w:rPr>
              <w:t>T</w:t>
            </w:r>
            <w:r w:rsidR="003F330D" w:rsidRPr="003F330D">
              <w:rPr>
                <w:rFonts w:eastAsia="Times New Roman"/>
                <w:sz w:val="16"/>
                <w:szCs w:val="16"/>
              </w:rPr>
              <w:t>est</w:t>
            </w:r>
            <w:r>
              <w:rPr>
                <w:rFonts w:eastAsia="Times New Roman"/>
                <w:sz w:val="16"/>
                <w:szCs w:val="16"/>
              </w:rPr>
              <w:t xml:space="preserve"> </w:t>
            </w:r>
            <w:r w:rsidR="003F330D" w:rsidRPr="003F330D">
              <w:rPr>
                <w:rFonts w:eastAsia="Times New Roman"/>
                <w:sz w:val="16"/>
                <w:szCs w:val="16"/>
              </w:rPr>
              <w:t>end</w:t>
            </w:r>
          </w:p>
        </w:tc>
        <w:tc>
          <w:tcPr>
            <w:tcW w:w="0" w:type="auto"/>
            <w:tcBorders>
              <w:bottom w:val="single" w:sz="6" w:space="0" w:color="000000"/>
            </w:tcBorders>
            <w:tcMar>
              <w:top w:w="30" w:type="dxa"/>
              <w:left w:w="45" w:type="dxa"/>
              <w:bottom w:w="30" w:type="dxa"/>
              <w:right w:w="45" w:type="dxa"/>
            </w:tcMar>
            <w:vAlign w:val="bottom"/>
            <w:hideMark/>
          </w:tcPr>
          <w:p w14:paraId="2FB72F97" w14:textId="77777777" w:rsidR="003F330D" w:rsidRPr="003F330D" w:rsidRDefault="003F330D" w:rsidP="003F330D">
            <w:pPr>
              <w:jc w:val="left"/>
              <w:rPr>
                <w:rFonts w:eastAsia="Times New Roman"/>
                <w:sz w:val="16"/>
                <w:szCs w:val="16"/>
              </w:rPr>
            </w:pPr>
            <w:r w:rsidRPr="003F330D">
              <w:rPr>
                <w:rFonts w:eastAsia="Times New Roman"/>
                <w:sz w:val="16"/>
                <w:szCs w:val="16"/>
              </w:rPr>
              <w:t>Logistic</w:t>
            </w:r>
          </w:p>
        </w:tc>
        <w:tc>
          <w:tcPr>
            <w:tcW w:w="0" w:type="auto"/>
            <w:tcBorders>
              <w:bottom w:val="single" w:sz="6" w:space="0" w:color="000000"/>
            </w:tcBorders>
            <w:tcMar>
              <w:top w:w="30" w:type="dxa"/>
              <w:left w:w="45" w:type="dxa"/>
              <w:bottom w:w="30" w:type="dxa"/>
              <w:right w:w="45" w:type="dxa"/>
            </w:tcMar>
            <w:vAlign w:val="bottom"/>
            <w:hideMark/>
          </w:tcPr>
          <w:p w14:paraId="21A97053" w14:textId="77777777" w:rsidR="003F330D" w:rsidRPr="003F330D" w:rsidRDefault="003F330D" w:rsidP="003F330D">
            <w:pPr>
              <w:jc w:val="left"/>
              <w:rPr>
                <w:rFonts w:eastAsia="Times New Roman"/>
                <w:sz w:val="16"/>
                <w:szCs w:val="16"/>
              </w:rPr>
            </w:pPr>
            <w:r w:rsidRPr="003F330D">
              <w:rPr>
                <w:rFonts w:eastAsia="Times New Roman"/>
                <w:sz w:val="16"/>
                <w:szCs w:val="16"/>
              </w:rPr>
              <w:t>LGBMC</w:t>
            </w:r>
          </w:p>
        </w:tc>
        <w:tc>
          <w:tcPr>
            <w:tcW w:w="0" w:type="auto"/>
            <w:tcBorders>
              <w:bottom w:val="single" w:sz="6" w:space="0" w:color="000000"/>
            </w:tcBorders>
            <w:tcMar>
              <w:top w:w="30" w:type="dxa"/>
              <w:left w:w="45" w:type="dxa"/>
              <w:bottom w:w="30" w:type="dxa"/>
              <w:right w:w="45" w:type="dxa"/>
            </w:tcMar>
            <w:vAlign w:val="bottom"/>
            <w:hideMark/>
          </w:tcPr>
          <w:p w14:paraId="7C46EA07" w14:textId="77777777" w:rsidR="003F330D" w:rsidRPr="003F330D" w:rsidRDefault="003F330D" w:rsidP="003F330D">
            <w:pPr>
              <w:jc w:val="left"/>
              <w:rPr>
                <w:rFonts w:eastAsia="Times New Roman"/>
                <w:sz w:val="16"/>
                <w:szCs w:val="16"/>
              </w:rPr>
            </w:pPr>
            <w:r w:rsidRPr="003F330D">
              <w:rPr>
                <w:rFonts w:eastAsia="Times New Roman"/>
                <w:sz w:val="16"/>
                <w:szCs w:val="16"/>
              </w:rPr>
              <w:t>RFC</w:t>
            </w:r>
          </w:p>
        </w:tc>
        <w:tc>
          <w:tcPr>
            <w:tcW w:w="0" w:type="auto"/>
            <w:tcBorders>
              <w:bottom w:val="single" w:sz="6" w:space="0" w:color="000000"/>
            </w:tcBorders>
            <w:tcMar>
              <w:top w:w="30" w:type="dxa"/>
              <w:left w:w="45" w:type="dxa"/>
              <w:bottom w:w="30" w:type="dxa"/>
              <w:right w:w="45" w:type="dxa"/>
            </w:tcMar>
            <w:vAlign w:val="bottom"/>
            <w:hideMark/>
          </w:tcPr>
          <w:p w14:paraId="478D127E" w14:textId="77777777" w:rsidR="003F330D" w:rsidRPr="003F330D" w:rsidRDefault="003F330D" w:rsidP="003F330D">
            <w:pPr>
              <w:jc w:val="left"/>
              <w:rPr>
                <w:rFonts w:eastAsia="Times New Roman"/>
                <w:sz w:val="16"/>
                <w:szCs w:val="16"/>
              </w:rPr>
            </w:pPr>
            <w:r w:rsidRPr="003F330D">
              <w:rPr>
                <w:rFonts w:eastAsia="Times New Roman"/>
                <w:sz w:val="16"/>
                <w:szCs w:val="16"/>
              </w:rPr>
              <w:t>FNN</w:t>
            </w:r>
          </w:p>
        </w:tc>
      </w:tr>
      <w:tr w:rsidR="0059457F" w:rsidRPr="003F330D" w14:paraId="78E60869" w14:textId="77777777" w:rsidTr="00771365">
        <w:trPr>
          <w:trHeight w:val="197"/>
          <w:tblCellSpacing w:w="0" w:type="dxa"/>
        </w:trPr>
        <w:tc>
          <w:tcPr>
            <w:tcW w:w="0" w:type="auto"/>
            <w:tcMar>
              <w:top w:w="30" w:type="dxa"/>
              <w:left w:w="45" w:type="dxa"/>
              <w:bottom w:w="30" w:type="dxa"/>
              <w:right w:w="45" w:type="dxa"/>
            </w:tcMar>
            <w:vAlign w:val="bottom"/>
            <w:hideMark/>
          </w:tcPr>
          <w:p w14:paraId="6CBCB23D" w14:textId="77777777" w:rsidR="003F330D" w:rsidRPr="003F330D" w:rsidRDefault="003F330D" w:rsidP="003F330D">
            <w:pPr>
              <w:jc w:val="left"/>
              <w:rPr>
                <w:rFonts w:eastAsia="Times New Roman"/>
                <w:sz w:val="16"/>
                <w:szCs w:val="16"/>
              </w:rPr>
            </w:pPr>
            <w:r w:rsidRPr="003F330D">
              <w:rPr>
                <w:rFonts w:eastAsia="Times New Roman"/>
                <w:sz w:val="16"/>
                <w:szCs w:val="16"/>
              </w:rPr>
              <w:t>1</w:t>
            </w:r>
          </w:p>
        </w:tc>
        <w:tc>
          <w:tcPr>
            <w:tcW w:w="0" w:type="auto"/>
            <w:tcMar>
              <w:top w:w="30" w:type="dxa"/>
              <w:left w:w="45" w:type="dxa"/>
              <w:bottom w:w="30" w:type="dxa"/>
              <w:right w:w="45" w:type="dxa"/>
            </w:tcMar>
            <w:vAlign w:val="bottom"/>
            <w:hideMark/>
          </w:tcPr>
          <w:p w14:paraId="1E0ED15D" w14:textId="77777777" w:rsidR="003F330D" w:rsidRPr="003F330D" w:rsidRDefault="003F330D" w:rsidP="003F330D">
            <w:pPr>
              <w:jc w:val="left"/>
              <w:rPr>
                <w:rFonts w:eastAsia="Times New Roman"/>
                <w:sz w:val="16"/>
                <w:szCs w:val="16"/>
              </w:rPr>
            </w:pPr>
            <w:r w:rsidRPr="003F330D">
              <w:rPr>
                <w:rFonts w:eastAsia="Times New Roman"/>
                <w:sz w:val="16"/>
                <w:szCs w:val="16"/>
              </w:rPr>
              <w:t>2019-03-05</w:t>
            </w:r>
          </w:p>
        </w:tc>
        <w:tc>
          <w:tcPr>
            <w:tcW w:w="0" w:type="auto"/>
            <w:tcMar>
              <w:top w:w="30" w:type="dxa"/>
              <w:left w:w="45" w:type="dxa"/>
              <w:bottom w:w="30" w:type="dxa"/>
              <w:right w:w="45" w:type="dxa"/>
            </w:tcMar>
            <w:vAlign w:val="bottom"/>
            <w:hideMark/>
          </w:tcPr>
          <w:p w14:paraId="3982925C" w14:textId="77777777" w:rsidR="003F330D" w:rsidRPr="003F330D" w:rsidRDefault="003F330D" w:rsidP="003F330D">
            <w:pPr>
              <w:jc w:val="left"/>
              <w:rPr>
                <w:rFonts w:eastAsia="Times New Roman"/>
                <w:sz w:val="16"/>
                <w:szCs w:val="16"/>
              </w:rPr>
            </w:pPr>
            <w:r w:rsidRPr="003F330D">
              <w:rPr>
                <w:rFonts w:eastAsia="Times New Roman"/>
                <w:sz w:val="16"/>
                <w:szCs w:val="16"/>
              </w:rPr>
              <w:t>2019-05-03</w:t>
            </w:r>
          </w:p>
        </w:tc>
        <w:tc>
          <w:tcPr>
            <w:tcW w:w="0" w:type="auto"/>
            <w:tcMar>
              <w:top w:w="30" w:type="dxa"/>
              <w:left w:w="45" w:type="dxa"/>
              <w:bottom w:w="30" w:type="dxa"/>
              <w:right w:w="45" w:type="dxa"/>
            </w:tcMar>
            <w:vAlign w:val="bottom"/>
            <w:hideMark/>
          </w:tcPr>
          <w:p w14:paraId="6135A864" w14:textId="77777777" w:rsidR="003F330D" w:rsidRPr="003F330D" w:rsidRDefault="003F330D" w:rsidP="003F330D">
            <w:pPr>
              <w:jc w:val="left"/>
              <w:rPr>
                <w:rFonts w:eastAsia="Times New Roman"/>
                <w:sz w:val="16"/>
                <w:szCs w:val="16"/>
              </w:rPr>
            </w:pPr>
            <w:r w:rsidRPr="003F330D">
              <w:rPr>
                <w:rFonts w:eastAsia="Times New Roman"/>
                <w:sz w:val="16"/>
                <w:szCs w:val="16"/>
              </w:rPr>
              <w:t>0.718</w:t>
            </w:r>
          </w:p>
        </w:tc>
        <w:tc>
          <w:tcPr>
            <w:tcW w:w="0" w:type="auto"/>
            <w:tcMar>
              <w:top w:w="30" w:type="dxa"/>
              <w:left w:w="45" w:type="dxa"/>
              <w:bottom w:w="30" w:type="dxa"/>
              <w:right w:w="45" w:type="dxa"/>
            </w:tcMar>
            <w:vAlign w:val="bottom"/>
            <w:hideMark/>
          </w:tcPr>
          <w:p w14:paraId="6289DD6B" w14:textId="77777777" w:rsidR="003F330D" w:rsidRPr="003F330D" w:rsidRDefault="003F330D" w:rsidP="003F330D">
            <w:pPr>
              <w:jc w:val="left"/>
              <w:rPr>
                <w:rFonts w:eastAsia="Times New Roman"/>
                <w:sz w:val="16"/>
                <w:szCs w:val="16"/>
              </w:rPr>
            </w:pPr>
            <w:r w:rsidRPr="003F330D">
              <w:rPr>
                <w:rFonts w:eastAsia="Times New Roman"/>
                <w:sz w:val="16"/>
                <w:szCs w:val="16"/>
              </w:rPr>
              <w:t>0.718</w:t>
            </w:r>
          </w:p>
        </w:tc>
        <w:tc>
          <w:tcPr>
            <w:tcW w:w="0" w:type="auto"/>
            <w:tcMar>
              <w:top w:w="30" w:type="dxa"/>
              <w:left w:w="45" w:type="dxa"/>
              <w:bottom w:w="30" w:type="dxa"/>
              <w:right w:w="45" w:type="dxa"/>
            </w:tcMar>
            <w:vAlign w:val="bottom"/>
            <w:hideMark/>
          </w:tcPr>
          <w:p w14:paraId="5E002A96" w14:textId="77777777" w:rsidR="003F330D" w:rsidRPr="003F330D" w:rsidRDefault="003F330D" w:rsidP="003F330D">
            <w:pPr>
              <w:jc w:val="left"/>
              <w:rPr>
                <w:rFonts w:eastAsia="Times New Roman"/>
                <w:sz w:val="16"/>
                <w:szCs w:val="16"/>
              </w:rPr>
            </w:pPr>
            <w:r w:rsidRPr="003F330D">
              <w:rPr>
                <w:rFonts w:eastAsia="Times New Roman"/>
                <w:sz w:val="16"/>
                <w:szCs w:val="16"/>
              </w:rPr>
              <w:t>0.824</w:t>
            </w:r>
          </w:p>
        </w:tc>
        <w:tc>
          <w:tcPr>
            <w:tcW w:w="0" w:type="auto"/>
            <w:tcMar>
              <w:top w:w="30" w:type="dxa"/>
              <w:left w:w="45" w:type="dxa"/>
              <w:bottom w:w="30" w:type="dxa"/>
              <w:right w:w="45" w:type="dxa"/>
            </w:tcMar>
            <w:vAlign w:val="bottom"/>
            <w:hideMark/>
          </w:tcPr>
          <w:p w14:paraId="476E98BB" w14:textId="77777777" w:rsidR="003F330D" w:rsidRPr="003F330D" w:rsidRDefault="003F330D" w:rsidP="003F330D">
            <w:pPr>
              <w:jc w:val="left"/>
              <w:rPr>
                <w:rFonts w:eastAsia="Times New Roman"/>
                <w:sz w:val="16"/>
                <w:szCs w:val="16"/>
              </w:rPr>
            </w:pPr>
            <w:r w:rsidRPr="003F330D">
              <w:rPr>
                <w:rFonts w:eastAsia="Times New Roman"/>
                <w:sz w:val="16"/>
                <w:szCs w:val="16"/>
              </w:rPr>
              <w:t>0.741</w:t>
            </w:r>
          </w:p>
        </w:tc>
      </w:tr>
      <w:tr w:rsidR="0059457F" w:rsidRPr="003F330D" w14:paraId="2DE25754" w14:textId="77777777" w:rsidTr="00771365">
        <w:trPr>
          <w:trHeight w:val="197"/>
          <w:tblCellSpacing w:w="0" w:type="dxa"/>
        </w:trPr>
        <w:tc>
          <w:tcPr>
            <w:tcW w:w="0" w:type="auto"/>
            <w:tcMar>
              <w:top w:w="30" w:type="dxa"/>
              <w:left w:w="45" w:type="dxa"/>
              <w:bottom w:w="30" w:type="dxa"/>
              <w:right w:w="45" w:type="dxa"/>
            </w:tcMar>
            <w:vAlign w:val="bottom"/>
            <w:hideMark/>
          </w:tcPr>
          <w:p w14:paraId="2BDD931D" w14:textId="77777777" w:rsidR="003F330D" w:rsidRPr="003F330D" w:rsidRDefault="003F330D" w:rsidP="003F330D">
            <w:pPr>
              <w:jc w:val="left"/>
              <w:rPr>
                <w:rFonts w:eastAsia="Times New Roman"/>
                <w:sz w:val="16"/>
                <w:szCs w:val="16"/>
              </w:rPr>
            </w:pPr>
            <w:r w:rsidRPr="003F330D">
              <w:rPr>
                <w:rFonts w:eastAsia="Times New Roman"/>
                <w:sz w:val="16"/>
                <w:szCs w:val="16"/>
              </w:rPr>
              <w:t>2</w:t>
            </w:r>
          </w:p>
        </w:tc>
        <w:tc>
          <w:tcPr>
            <w:tcW w:w="0" w:type="auto"/>
            <w:tcMar>
              <w:top w:w="30" w:type="dxa"/>
              <w:left w:w="45" w:type="dxa"/>
              <w:bottom w:w="30" w:type="dxa"/>
              <w:right w:w="45" w:type="dxa"/>
            </w:tcMar>
            <w:vAlign w:val="bottom"/>
            <w:hideMark/>
          </w:tcPr>
          <w:p w14:paraId="6E6199D2" w14:textId="77777777" w:rsidR="003F330D" w:rsidRPr="003F330D" w:rsidRDefault="003F330D" w:rsidP="003F330D">
            <w:pPr>
              <w:jc w:val="left"/>
              <w:rPr>
                <w:rFonts w:eastAsia="Times New Roman"/>
                <w:sz w:val="16"/>
                <w:szCs w:val="16"/>
              </w:rPr>
            </w:pPr>
            <w:r w:rsidRPr="003F330D">
              <w:rPr>
                <w:rFonts w:eastAsia="Times New Roman"/>
                <w:sz w:val="16"/>
                <w:szCs w:val="16"/>
              </w:rPr>
              <w:t>2019-05-04</w:t>
            </w:r>
          </w:p>
        </w:tc>
        <w:tc>
          <w:tcPr>
            <w:tcW w:w="0" w:type="auto"/>
            <w:tcMar>
              <w:top w:w="30" w:type="dxa"/>
              <w:left w:w="45" w:type="dxa"/>
              <w:bottom w:w="30" w:type="dxa"/>
              <w:right w:w="45" w:type="dxa"/>
            </w:tcMar>
            <w:vAlign w:val="bottom"/>
            <w:hideMark/>
          </w:tcPr>
          <w:p w14:paraId="315708C6" w14:textId="77777777" w:rsidR="003F330D" w:rsidRPr="003F330D" w:rsidRDefault="003F330D" w:rsidP="003F330D">
            <w:pPr>
              <w:jc w:val="left"/>
              <w:rPr>
                <w:rFonts w:eastAsia="Times New Roman"/>
                <w:sz w:val="16"/>
                <w:szCs w:val="16"/>
              </w:rPr>
            </w:pPr>
            <w:r w:rsidRPr="003F330D">
              <w:rPr>
                <w:rFonts w:eastAsia="Times New Roman"/>
                <w:sz w:val="16"/>
                <w:szCs w:val="16"/>
              </w:rPr>
              <w:t>2019-07-02</w:t>
            </w:r>
          </w:p>
        </w:tc>
        <w:tc>
          <w:tcPr>
            <w:tcW w:w="0" w:type="auto"/>
            <w:tcMar>
              <w:top w:w="30" w:type="dxa"/>
              <w:left w:w="45" w:type="dxa"/>
              <w:bottom w:w="30" w:type="dxa"/>
              <w:right w:w="45" w:type="dxa"/>
            </w:tcMar>
            <w:vAlign w:val="bottom"/>
            <w:hideMark/>
          </w:tcPr>
          <w:p w14:paraId="72F85497" w14:textId="77777777" w:rsidR="003F330D" w:rsidRPr="003F330D" w:rsidRDefault="003F330D" w:rsidP="003F330D">
            <w:pPr>
              <w:jc w:val="left"/>
              <w:rPr>
                <w:rFonts w:eastAsia="Times New Roman"/>
                <w:sz w:val="16"/>
                <w:szCs w:val="16"/>
              </w:rPr>
            </w:pPr>
            <w:r w:rsidRPr="003F330D">
              <w:rPr>
                <w:rFonts w:eastAsia="Times New Roman"/>
                <w:sz w:val="16"/>
                <w:szCs w:val="16"/>
              </w:rPr>
              <w:t>0.776</w:t>
            </w:r>
          </w:p>
        </w:tc>
        <w:tc>
          <w:tcPr>
            <w:tcW w:w="0" w:type="auto"/>
            <w:tcMar>
              <w:top w:w="30" w:type="dxa"/>
              <w:left w:w="45" w:type="dxa"/>
              <w:bottom w:w="30" w:type="dxa"/>
              <w:right w:w="45" w:type="dxa"/>
            </w:tcMar>
            <w:vAlign w:val="bottom"/>
            <w:hideMark/>
          </w:tcPr>
          <w:p w14:paraId="3BD21BB1" w14:textId="77777777" w:rsidR="003F330D" w:rsidRPr="003F330D" w:rsidRDefault="003F330D" w:rsidP="003F330D">
            <w:pPr>
              <w:jc w:val="left"/>
              <w:rPr>
                <w:rFonts w:eastAsia="Times New Roman"/>
                <w:sz w:val="16"/>
                <w:szCs w:val="16"/>
              </w:rPr>
            </w:pPr>
            <w:r w:rsidRPr="003F330D">
              <w:rPr>
                <w:rFonts w:eastAsia="Times New Roman"/>
                <w:sz w:val="16"/>
                <w:szCs w:val="16"/>
              </w:rPr>
              <w:t>0.767</w:t>
            </w:r>
          </w:p>
        </w:tc>
        <w:tc>
          <w:tcPr>
            <w:tcW w:w="0" w:type="auto"/>
            <w:tcMar>
              <w:top w:w="30" w:type="dxa"/>
              <w:left w:w="45" w:type="dxa"/>
              <w:bottom w:w="30" w:type="dxa"/>
              <w:right w:w="45" w:type="dxa"/>
            </w:tcMar>
            <w:vAlign w:val="bottom"/>
            <w:hideMark/>
          </w:tcPr>
          <w:p w14:paraId="067D3271" w14:textId="77777777" w:rsidR="003F330D" w:rsidRPr="003F330D" w:rsidRDefault="003F330D" w:rsidP="003F330D">
            <w:pPr>
              <w:jc w:val="left"/>
              <w:rPr>
                <w:rFonts w:eastAsia="Times New Roman"/>
                <w:sz w:val="16"/>
                <w:szCs w:val="16"/>
              </w:rPr>
            </w:pPr>
            <w:r w:rsidRPr="003F330D">
              <w:rPr>
                <w:rFonts w:eastAsia="Times New Roman"/>
                <w:sz w:val="16"/>
                <w:szCs w:val="16"/>
              </w:rPr>
              <w:t>0.800</w:t>
            </w:r>
          </w:p>
        </w:tc>
        <w:tc>
          <w:tcPr>
            <w:tcW w:w="0" w:type="auto"/>
            <w:tcMar>
              <w:top w:w="30" w:type="dxa"/>
              <w:left w:w="45" w:type="dxa"/>
              <w:bottom w:w="30" w:type="dxa"/>
              <w:right w:w="45" w:type="dxa"/>
            </w:tcMar>
            <w:vAlign w:val="bottom"/>
            <w:hideMark/>
          </w:tcPr>
          <w:p w14:paraId="0C04C410" w14:textId="77777777" w:rsidR="003F330D" w:rsidRPr="003F330D" w:rsidRDefault="003F330D" w:rsidP="003F330D">
            <w:pPr>
              <w:jc w:val="left"/>
              <w:rPr>
                <w:rFonts w:eastAsia="Times New Roman"/>
                <w:sz w:val="16"/>
                <w:szCs w:val="16"/>
              </w:rPr>
            </w:pPr>
            <w:r w:rsidRPr="003F330D">
              <w:rPr>
                <w:rFonts w:eastAsia="Times New Roman"/>
                <w:sz w:val="16"/>
                <w:szCs w:val="16"/>
              </w:rPr>
              <w:t>0.762</w:t>
            </w:r>
          </w:p>
        </w:tc>
      </w:tr>
      <w:tr w:rsidR="0059457F" w:rsidRPr="003F330D" w14:paraId="533A6913" w14:textId="77777777" w:rsidTr="00771365">
        <w:trPr>
          <w:trHeight w:val="197"/>
          <w:tblCellSpacing w:w="0" w:type="dxa"/>
        </w:trPr>
        <w:tc>
          <w:tcPr>
            <w:tcW w:w="0" w:type="auto"/>
            <w:tcMar>
              <w:top w:w="30" w:type="dxa"/>
              <w:left w:w="45" w:type="dxa"/>
              <w:bottom w:w="30" w:type="dxa"/>
              <w:right w:w="45" w:type="dxa"/>
            </w:tcMar>
            <w:vAlign w:val="bottom"/>
            <w:hideMark/>
          </w:tcPr>
          <w:p w14:paraId="5F3D1039" w14:textId="77777777" w:rsidR="003F330D" w:rsidRPr="003F330D" w:rsidRDefault="003F330D" w:rsidP="003F330D">
            <w:pPr>
              <w:jc w:val="left"/>
              <w:rPr>
                <w:rFonts w:eastAsia="Times New Roman"/>
                <w:sz w:val="16"/>
                <w:szCs w:val="16"/>
              </w:rPr>
            </w:pPr>
            <w:r w:rsidRPr="003F330D">
              <w:rPr>
                <w:rFonts w:eastAsia="Times New Roman"/>
                <w:sz w:val="16"/>
                <w:szCs w:val="16"/>
              </w:rPr>
              <w:t>3</w:t>
            </w:r>
          </w:p>
        </w:tc>
        <w:tc>
          <w:tcPr>
            <w:tcW w:w="0" w:type="auto"/>
            <w:tcMar>
              <w:top w:w="30" w:type="dxa"/>
              <w:left w:w="45" w:type="dxa"/>
              <w:bottom w:w="30" w:type="dxa"/>
              <w:right w:w="45" w:type="dxa"/>
            </w:tcMar>
            <w:vAlign w:val="bottom"/>
            <w:hideMark/>
          </w:tcPr>
          <w:p w14:paraId="44A44B53" w14:textId="77777777" w:rsidR="003F330D" w:rsidRPr="003F330D" w:rsidRDefault="003F330D" w:rsidP="003F330D">
            <w:pPr>
              <w:jc w:val="left"/>
              <w:rPr>
                <w:rFonts w:eastAsia="Times New Roman"/>
                <w:sz w:val="16"/>
                <w:szCs w:val="16"/>
              </w:rPr>
            </w:pPr>
            <w:r w:rsidRPr="003F330D">
              <w:rPr>
                <w:rFonts w:eastAsia="Times New Roman"/>
                <w:sz w:val="16"/>
                <w:szCs w:val="16"/>
              </w:rPr>
              <w:t>2019-07-03</w:t>
            </w:r>
          </w:p>
        </w:tc>
        <w:tc>
          <w:tcPr>
            <w:tcW w:w="0" w:type="auto"/>
            <w:tcMar>
              <w:top w:w="30" w:type="dxa"/>
              <w:left w:w="45" w:type="dxa"/>
              <w:bottom w:w="30" w:type="dxa"/>
              <w:right w:w="45" w:type="dxa"/>
            </w:tcMar>
            <w:vAlign w:val="bottom"/>
            <w:hideMark/>
          </w:tcPr>
          <w:p w14:paraId="6DEA8937" w14:textId="77777777" w:rsidR="003F330D" w:rsidRPr="003F330D" w:rsidRDefault="003F330D" w:rsidP="003F330D">
            <w:pPr>
              <w:jc w:val="left"/>
              <w:rPr>
                <w:rFonts w:eastAsia="Times New Roman"/>
                <w:sz w:val="16"/>
                <w:szCs w:val="16"/>
              </w:rPr>
            </w:pPr>
            <w:r w:rsidRPr="003F330D">
              <w:rPr>
                <w:rFonts w:eastAsia="Times New Roman"/>
                <w:sz w:val="16"/>
                <w:szCs w:val="16"/>
              </w:rPr>
              <w:t>2019-08-31</w:t>
            </w:r>
          </w:p>
        </w:tc>
        <w:tc>
          <w:tcPr>
            <w:tcW w:w="0" w:type="auto"/>
            <w:tcMar>
              <w:top w:w="30" w:type="dxa"/>
              <w:left w:w="45" w:type="dxa"/>
              <w:bottom w:w="30" w:type="dxa"/>
              <w:right w:w="45" w:type="dxa"/>
            </w:tcMar>
            <w:vAlign w:val="bottom"/>
            <w:hideMark/>
          </w:tcPr>
          <w:p w14:paraId="599EE98E" w14:textId="77777777" w:rsidR="003F330D" w:rsidRPr="003F330D" w:rsidRDefault="003F330D" w:rsidP="003F330D">
            <w:pPr>
              <w:jc w:val="left"/>
              <w:rPr>
                <w:rFonts w:eastAsia="Times New Roman"/>
                <w:sz w:val="16"/>
                <w:szCs w:val="16"/>
              </w:rPr>
            </w:pPr>
            <w:r w:rsidRPr="003F330D">
              <w:rPr>
                <w:rFonts w:eastAsia="Times New Roman"/>
                <w:sz w:val="16"/>
                <w:szCs w:val="16"/>
              </w:rPr>
              <w:t>0.746</w:t>
            </w:r>
          </w:p>
        </w:tc>
        <w:tc>
          <w:tcPr>
            <w:tcW w:w="0" w:type="auto"/>
            <w:tcMar>
              <w:top w:w="30" w:type="dxa"/>
              <w:left w:w="45" w:type="dxa"/>
              <w:bottom w:w="30" w:type="dxa"/>
              <w:right w:w="45" w:type="dxa"/>
            </w:tcMar>
            <w:vAlign w:val="bottom"/>
            <w:hideMark/>
          </w:tcPr>
          <w:p w14:paraId="4072E00D" w14:textId="77777777" w:rsidR="003F330D" w:rsidRPr="003F330D" w:rsidRDefault="003F330D" w:rsidP="003F330D">
            <w:pPr>
              <w:jc w:val="left"/>
              <w:rPr>
                <w:rFonts w:eastAsia="Times New Roman"/>
                <w:sz w:val="16"/>
                <w:szCs w:val="16"/>
              </w:rPr>
            </w:pPr>
            <w:r w:rsidRPr="003F330D">
              <w:rPr>
                <w:rFonts w:eastAsia="Times New Roman"/>
                <w:sz w:val="16"/>
                <w:szCs w:val="16"/>
              </w:rPr>
              <w:t>0.667</w:t>
            </w:r>
          </w:p>
        </w:tc>
        <w:tc>
          <w:tcPr>
            <w:tcW w:w="0" w:type="auto"/>
            <w:tcMar>
              <w:top w:w="30" w:type="dxa"/>
              <w:left w:w="45" w:type="dxa"/>
              <w:bottom w:w="30" w:type="dxa"/>
              <w:right w:w="45" w:type="dxa"/>
            </w:tcMar>
            <w:vAlign w:val="bottom"/>
            <w:hideMark/>
          </w:tcPr>
          <w:p w14:paraId="120A290B" w14:textId="77777777" w:rsidR="003F330D" w:rsidRPr="003F330D" w:rsidRDefault="003F330D" w:rsidP="003F330D">
            <w:pPr>
              <w:jc w:val="left"/>
              <w:rPr>
                <w:rFonts w:eastAsia="Times New Roman"/>
                <w:sz w:val="16"/>
                <w:szCs w:val="16"/>
              </w:rPr>
            </w:pPr>
            <w:r w:rsidRPr="003F330D">
              <w:rPr>
                <w:rFonts w:eastAsia="Times New Roman"/>
                <w:sz w:val="16"/>
                <w:szCs w:val="16"/>
              </w:rPr>
              <w:t>0.724</w:t>
            </w:r>
          </w:p>
        </w:tc>
        <w:tc>
          <w:tcPr>
            <w:tcW w:w="0" w:type="auto"/>
            <w:tcMar>
              <w:top w:w="30" w:type="dxa"/>
              <w:left w:w="45" w:type="dxa"/>
              <w:bottom w:w="30" w:type="dxa"/>
              <w:right w:w="45" w:type="dxa"/>
            </w:tcMar>
            <w:vAlign w:val="bottom"/>
            <w:hideMark/>
          </w:tcPr>
          <w:p w14:paraId="2AD54810" w14:textId="77777777" w:rsidR="003F330D" w:rsidRPr="003F330D" w:rsidRDefault="003F330D" w:rsidP="003F330D">
            <w:pPr>
              <w:jc w:val="left"/>
              <w:rPr>
                <w:rFonts w:eastAsia="Times New Roman"/>
                <w:sz w:val="16"/>
                <w:szCs w:val="16"/>
              </w:rPr>
            </w:pPr>
            <w:r w:rsidRPr="003F330D">
              <w:rPr>
                <w:rFonts w:eastAsia="Times New Roman"/>
                <w:sz w:val="16"/>
                <w:szCs w:val="16"/>
              </w:rPr>
              <w:t>0.759</w:t>
            </w:r>
          </w:p>
        </w:tc>
      </w:tr>
      <w:tr w:rsidR="0059457F" w:rsidRPr="003F330D" w14:paraId="12CA6D0B" w14:textId="77777777" w:rsidTr="00771365">
        <w:trPr>
          <w:trHeight w:val="197"/>
          <w:tblCellSpacing w:w="0" w:type="dxa"/>
        </w:trPr>
        <w:tc>
          <w:tcPr>
            <w:tcW w:w="0" w:type="auto"/>
            <w:tcMar>
              <w:top w:w="30" w:type="dxa"/>
              <w:left w:w="45" w:type="dxa"/>
              <w:bottom w:w="30" w:type="dxa"/>
              <w:right w:w="45" w:type="dxa"/>
            </w:tcMar>
            <w:vAlign w:val="bottom"/>
            <w:hideMark/>
          </w:tcPr>
          <w:p w14:paraId="02DDE0E3" w14:textId="77777777" w:rsidR="003F330D" w:rsidRPr="003F330D" w:rsidRDefault="003F330D" w:rsidP="003F330D">
            <w:pPr>
              <w:jc w:val="left"/>
              <w:rPr>
                <w:rFonts w:eastAsia="Times New Roman"/>
                <w:sz w:val="16"/>
                <w:szCs w:val="16"/>
              </w:rPr>
            </w:pPr>
            <w:r w:rsidRPr="003F330D">
              <w:rPr>
                <w:rFonts w:eastAsia="Times New Roman"/>
                <w:sz w:val="16"/>
                <w:szCs w:val="16"/>
              </w:rPr>
              <w:t>4</w:t>
            </w:r>
          </w:p>
        </w:tc>
        <w:tc>
          <w:tcPr>
            <w:tcW w:w="0" w:type="auto"/>
            <w:tcMar>
              <w:top w:w="30" w:type="dxa"/>
              <w:left w:w="45" w:type="dxa"/>
              <w:bottom w:w="30" w:type="dxa"/>
              <w:right w:w="45" w:type="dxa"/>
            </w:tcMar>
            <w:vAlign w:val="bottom"/>
            <w:hideMark/>
          </w:tcPr>
          <w:p w14:paraId="150915EC" w14:textId="77777777" w:rsidR="003F330D" w:rsidRPr="003F330D" w:rsidRDefault="003F330D" w:rsidP="003F330D">
            <w:pPr>
              <w:jc w:val="left"/>
              <w:rPr>
                <w:rFonts w:eastAsia="Times New Roman"/>
                <w:sz w:val="16"/>
                <w:szCs w:val="16"/>
              </w:rPr>
            </w:pPr>
            <w:r w:rsidRPr="003F330D">
              <w:rPr>
                <w:rFonts w:eastAsia="Times New Roman"/>
                <w:sz w:val="16"/>
                <w:szCs w:val="16"/>
              </w:rPr>
              <w:t>2019-09-01</w:t>
            </w:r>
          </w:p>
        </w:tc>
        <w:tc>
          <w:tcPr>
            <w:tcW w:w="0" w:type="auto"/>
            <w:tcMar>
              <w:top w:w="30" w:type="dxa"/>
              <w:left w:w="45" w:type="dxa"/>
              <w:bottom w:w="30" w:type="dxa"/>
              <w:right w:w="45" w:type="dxa"/>
            </w:tcMar>
            <w:vAlign w:val="bottom"/>
            <w:hideMark/>
          </w:tcPr>
          <w:p w14:paraId="189AADB8" w14:textId="77777777" w:rsidR="003F330D" w:rsidRPr="003F330D" w:rsidRDefault="003F330D" w:rsidP="003F330D">
            <w:pPr>
              <w:jc w:val="left"/>
              <w:rPr>
                <w:rFonts w:eastAsia="Times New Roman"/>
                <w:sz w:val="16"/>
                <w:szCs w:val="16"/>
              </w:rPr>
            </w:pPr>
            <w:r w:rsidRPr="003F330D">
              <w:rPr>
                <w:rFonts w:eastAsia="Times New Roman"/>
                <w:sz w:val="16"/>
                <w:szCs w:val="16"/>
              </w:rPr>
              <w:t>2019-10-30</w:t>
            </w:r>
          </w:p>
        </w:tc>
        <w:tc>
          <w:tcPr>
            <w:tcW w:w="0" w:type="auto"/>
            <w:tcMar>
              <w:top w:w="30" w:type="dxa"/>
              <w:left w:w="45" w:type="dxa"/>
              <w:bottom w:w="30" w:type="dxa"/>
              <w:right w:w="45" w:type="dxa"/>
            </w:tcMar>
            <w:vAlign w:val="bottom"/>
            <w:hideMark/>
          </w:tcPr>
          <w:p w14:paraId="0107320E" w14:textId="77777777" w:rsidR="003F330D" w:rsidRPr="003F330D" w:rsidRDefault="003F330D" w:rsidP="003F330D">
            <w:pPr>
              <w:jc w:val="left"/>
              <w:rPr>
                <w:rFonts w:eastAsia="Times New Roman"/>
                <w:sz w:val="16"/>
                <w:szCs w:val="16"/>
              </w:rPr>
            </w:pPr>
            <w:r w:rsidRPr="003F330D">
              <w:rPr>
                <w:rFonts w:eastAsia="Times New Roman"/>
                <w:sz w:val="16"/>
                <w:szCs w:val="16"/>
              </w:rPr>
              <w:t>0.647</w:t>
            </w:r>
          </w:p>
        </w:tc>
        <w:tc>
          <w:tcPr>
            <w:tcW w:w="0" w:type="auto"/>
            <w:tcMar>
              <w:top w:w="30" w:type="dxa"/>
              <w:left w:w="45" w:type="dxa"/>
              <w:bottom w:w="30" w:type="dxa"/>
              <w:right w:w="45" w:type="dxa"/>
            </w:tcMar>
            <w:vAlign w:val="bottom"/>
            <w:hideMark/>
          </w:tcPr>
          <w:p w14:paraId="0C17FE22" w14:textId="77777777" w:rsidR="003F330D" w:rsidRPr="003F330D" w:rsidRDefault="003F330D" w:rsidP="003F330D">
            <w:pPr>
              <w:jc w:val="left"/>
              <w:rPr>
                <w:rFonts w:eastAsia="Times New Roman"/>
                <w:sz w:val="16"/>
                <w:szCs w:val="16"/>
              </w:rPr>
            </w:pPr>
            <w:r w:rsidRPr="003F330D">
              <w:rPr>
                <w:rFonts w:eastAsia="Times New Roman"/>
                <w:sz w:val="16"/>
                <w:szCs w:val="16"/>
              </w:rPr>
              <w:t>0.685</w:t>
            </w:r>
          </w:p>
        </w:tc>
        <w:tc>
          <w:tcPr>
            <w:tcW w:w="0" w:type="auto"/>
            <w:tcMar>
              <w:top w:w="30" w:type="dxa"/>
              <w:left w:w="45" w:type="dxa"/>
              <w:bottom w:w="30" w:type="dxa"/>
              <w:right w:w="45" w:type="dxa"/>
            </w:tcMar>
            <w:vAlign w:val="bottom"/>
            <w:hideMark/>
          </w:tcPr>
          <w:p w14:paraId="0F7D16ED" w14:textId="77777777" w:rsidR="003F330D" w:rsidRPr="003F330D" w:rsidRDefault="003F330D" w:rsidP="003F330D">
            <w:pPr>
              <w:jc w:val="left"/>
              <w:rPr>
                <w:rFonts w:eastAsia="Times New Roman"/>
                <w:sz w:val="16"/>
                <w:szCs w:val="16"/>
              </w:rPr>
            </w:pPr>
            <w:r w:rsidRPr="003F330D">
              <w:rPr>
                <w:rFonts w:eastAsia="Times New Roman"/>
                <w:sz w:val="16"/>
                <w:szCs w:val="16"/>
              </w:rPr>
              <w:t>0.686</w:t>
            </w:r>
          </w:p>
        </w:tc>
        <w:tc>
          <w:tcPr>
            <w:tcW w:w="0" w:type="auto"/>
            <w:tcMar>
              <w:top w:w="30" w:type="dxa"/>
              <w:left w:w="45" w:type="dxa"/>
              <w:bottom w:w="30" w:type="dxa"/>
              <w:right w:w="45" w:type="dxa"/>
            </w:tcMar>
            <w:vAlign w:val="bottom"/>
            <w:hideMark/>
          </w:tcPr>
          <w:p w14:paraId="4CE54665" w14:textId="77777777" w:rsidR="003F330D" w:rsidRPr="003F330D" w:rsidRDefault="003F330D" w:rsidP="003F330D">
            <w:pPr>
              <w:jc w:val="left"/>
              <w:rPr>
                <w:rFonts w:eastAsia="Times New Roman"/>
                <w:sz w:val="16"/>
                <w:szCs w:val="16"/>
              </w:rPr>
            </w:pPr>
            <w:r w:rsidRPr="003F330D">
              <w:rPr>
                <w:rFonts w:eastAsia="Times New Roman"/>
                <w:sz w:val="16"/>
                <w:szCs w:val="16"/>
              </w:rPr>
              <w:t>0.657</w:t>
            </w:r>
          </w:p>
        </w:tc>
      </w:tr>
      <w:tr w:rsidR="0059457F" w:rsidRPr="003F330D" w14:paraId="6898AFA0" w14:textId="77777777" w:rsidTr="00771365">
        <w:trPr>
          <w:trHeight w:val="197"/>
          <w:tblCellSpacing w:w="0" w:type="dxa"/>
        </w:trPr>
        <w:tc>
          <w:tcPr>
            <w:tcW w:w="0" w:type="auto"/>
            <w:tcMar>
              <w:top w:w="30" w:type="dxa"/>
              <w:left w:w="45" w:type="dxa"/>
              <w:bottom w:w="30" w:type="dxa"/>
              <w:right w:w="45" w:type="dxa"/>
            </w:tcMar>
            <w:vAlign w:val="bottom"/>
            <w:hideMark/>
          </w:tcPr>
          <w:p w14:paraId="7AC600C8" w14:textId="77777777" w:rsidR="003F330D" w:rsidRPr="003F330D" w:rsidRDefault="003F330D" w:rsidP="003F330D">
            <w:pPr>
              <w:jc w:val="left"/>
              <w:rPr>
                <w:rFonts w:eastAsia="Times New Roman"/>
                <w:sz w:val="16"/>
                <w:szCs w:val="16"/>
              </w:rPr>
            </w:pPr>
            <w:r w:rsidRPr="003F330D">
              <w:rPr>
                <w:rFonts w:eastAsia="Times New Roman"/>
                <w:sz w:val="16"/>
                <w:szCs w:val="16"/>
              </w:rPr>
              <w:t>5</w:t>
            </w:r>
          </w:p>
        </w:tc>
        <w:tc>
          <w:tcPr>
            <w:tcW w:w="0" w:type="auto"/>
            <w:tcMar>
              <w:top w:w="30" w:type="dxa"/>
              <w:left w:w="45" w:type="dxa"/>
              <w:bottom w:w="30" w:type="dxa"/>
              <w:right w:w="45" w:type="dxa"/>
            </w:tcMar>
            <w:vAlign w:val="bottom"/>
            <w:hideMark/>
          </w:tcPr>
          <w:p w14:paraId="1918E4EE" w14:textId="77777777" w:rsidR="003F330D" w:rsidRPr="003F330D" w:rsidRDefault="003F330D" w:rsidP="003F330D">
            <w:pPr>
              <w:jc w:val="left"/>
              <w:rPr>
                <w:rFonts w:eastAsia="Times New Roman"/>
                <w:sz w:val="16"/>
                <w:szCs w:val="16"/>
              </w:rPr>
            </w:pPr>
            <w:r w:rsidRPr="003F330D">
              <w:rPr>
                <w:rFonts w:eastAsia="Times New Roman"/>
                <w:sz w:val="16"/>
                <w:szCs w:val="16"/>
              </w:rPr>
              <w:t>2019-10-31</w:t>
            </w:r>
          </w:p>
        </w:tc>
        <w:tc>
          <w:tcPr>
            <w:tcW w:w="0" w:type="auto"/>
            <w:tcMar>
              <w:top w:w="30" w:type="dxa"/>
              <w:left w:w="45" w:type="dxa"/>
              <w:bottom w:w="30" w:type="dxa"/>
              <w:right w:w="45" w:type="dxa"/>
            </w:tcMar>
            <w:vAlign w:val="bottom"/>
            <w:hideMark/>
          </w:tcPr>
          <w:p w14:paraId="6B134411" w14:textId="77777777" w:rsidR="003F330D" w:rsidRPr="003F330D" w:rsidRDefault="003F330D" w:rsidP="003F330D">
            <w:pPr>
              <w:jc w:val="left"/>
              <w:rPr>
                <w:rFonts w:eastAsia="Times New Roman"/>
                <w:sz w:val="16"/>
                <w:szCs w:val="16"/>
              </w:rPr>
            </w:pPr>
            <w:r w:rsidRPr="003F330D">
              <w:rPr>
                <w:rFonts w:eastAsia="Times New Roman"/>
                <w:sz w:val="16"/>
                <w:szCs w:val="16"/>
              </w:rPr>
              <w:t>2019-12-29</w:t>
            </w:r>
          </w:p>
        </w:tc>
        <w:tc>
          <w:tcPr>
            <w:tcW w:w="0" w:type="auto"/>
            <w:tcMar>
              <w:top w:w="30" w:type="dxa"/>
              <w:left w:w="45" w:type="dxa"/>
              <w:bottom w:w="30" w:type="dxa"/>
              <w:right w:w="45" w:type="dxa"/>
            </w:tcMar>
            <w:vAlign w:val="bottom"/>
            <w:hideMark/>
          </w:tcPr>
          <w:p w14:paraId="5D273690" w14:textId="77777777" w:rsidR="003F330D" w:rsidRPr="003F330D" w:rsidRDefault="003F330D" w:rsidP="003F330D">
            <w:pPr>
              <w:jc w:val="left"/>
              <w:rPr>
                <w:rFonts w:eastAsia="Times New Roman"/>
                <w:sz w:val="16"/>
                <w:szCs w:val="16"/>
              </w:rPr>
            </w:pPr>
            <w:r w:rsidRPr="003F330D">
              <w:rPr>
                <w:rFonts w:eastAsia="Times New Roman"/>
                <w:sz w:val="16"/>
                <w:szCs w:val="16"/>
              </w:rPr>
              <w:t>0.500</w:t>
            </w:r>
          </w:p>
        </w:tc>
        <w:tc>
          <w:tcPr>
            <w:tcW w:w="0" w:type="auto"/>
            <w:tcMar>
              <w:top w:w="30" w:type="dxa"/>
              <w:left w:w="45" w:type="dxa"/>
              <w:bottom w:w="30" w:type="dxa"/>
              <w:right w:w="45" w:type="dxa"/>
            </w:tcMar>
            <w:vAlign w:val="bottom"/>
            <w:hideMark/>
          </w:tcPr>
          <w:p w14:paraId="44650BDA" w14:textId="77777777" w:rsidR="003F330D" w:rsidRPr="003F330D" w:rsidRDefault="003F330D" w:rsidP="003F330D">
            <w:pPr>
              <w:jc w:val="left"/>
              <w:rPr>
                <w:rFonts w:eastAsia="Times New Roman"/>
                <w:sz w:val="16"/>
                <w:szCs w:val="16"/>
              </w:rPr>
            </w:pPr>
            <w:r w:rsidRPr="003F330D">
              <w:rPr>
                <w:rFonts w:eastAsia="Times New Roman"/>
                <w:sz w:val="16"/>
                <w:szCs w:val="16"/>
              </w:rPr>
              <w:t>0.567</w:t>
            </w:r>
          </w:p>
        </w:tc>
        <w:tc>
          <w:tcPr>
            <w:tcW w:w="0" w:type="auto"/>
            <w:tcMar>
              <w:top w:w="30" w:type="dxa"/>
              <w:left w:w="45" w:type="dxa"/>
              <w:bottom w:w="30" w:type="dxa"/>
              <w:right w:w="45" w:type="dxa"/>
            </w:tcMar>
            <w:vAlign w:val="bottom"/>
            <w:hideMark/>
          </w:tcPr>
          <w:p w14:paraId="7384865B" w14:textId="77777777" w:rsidR="003F330D" w:rsidRPr="003F330D" w:rsidRDefault="003F330D" w:rsidP="003F330D">
            <w:pPr>
              <w:jc w:val="left"/>
              <w:rPr>
                <w:rFonts w:eastAsia="Times New Roman"/>
                <w:sz w:val="16"/>
                <w:szCs w:val="16"/>
              </w:rPr>
            </w:pPr>
            <w:r w:rsidRPr="003F330D">
              <w:rPr>
                <w:rFonts w:eastAsia="Times New Roman"/>
                <w:sz w:val="16"/>
                <w:szCs w:val="16"/>
              </w:rPr>
              <w:t>0.571</w:t>
            </w:r>
          </w:p>
        </w:tc>
        <w:tc>
          <w:tcPr>
            <w:tcW w:w="0" w:type="auto"/>
            <w:tcMar>
              <w:top w:w="30" w:type="dxa"/>
              <w:left w:w="45" w:type="dxa"/>
              <w:bottom w:w="30" w:type="dxa"/>
              <w:right w:w="45" w:type="dxa"/>
            </w:tcMar>
            <w:vAlign w:val="bottom"/>
            <w:hideMark/>
          </w:tcPr>
          <w:p w14:paraId="3E233AEF" w14:textId="77777777" w:rsidR="003F330D" w:rsidRPr="003F330D" w:rsidRDefault="003F330D" w:rsidP="003F330D">
            <w:pPr>
              <w:jc w:val="left"/>
              <w:rPr>
                <w:rFonts w:eastAsia="Times New Roman"/>
                <w:sz w:val="16"/>
                <w:szCs w:val="16"/>
              </w:rPr>
            </w:pPr>
            <w:r w:rsidRPr="003F330D">
              <w:rPr>
                <w:rFonts w:eastAsia="Times New Roman"/>
                <w:sz w:val="16"/>
                <w:szCs w:val="16"/>
              </w:rPr>
              <w:t>0.408</w:t>
            </w:r>
          </w:p>
        </w:tc>
      </w:tr>
      <w:tr w:rsidR="0059457F" w:rsidRPr="003F330D" w14:paraId="368AFAB8" w14:textId="77777777" w:rsidTr="00771365">
        <w:trPr>
          <w:trHeight w:val="34"/>
          <w:tblCellSpacing w:w="0" w:type="dxa"/>
        </w:trPr>
        <w:tc>
          <w:tcPr>
            <w:tcW w:w="0" w:type="auto"/>
            <w:tcMar>
              <w:top w:w="30" w:type="dxa"/>
              <w:left w:w="45" w:type="dxa"/>
              <w:bottom w:w="30" w:type="dxa"/>
              <w:right w:w="45" w:type="dxa"/>
            </w:tcMar>
            <w:vAlign w:val="bottom"/>
            <w:hideMark/>
          </w:tcPr>
          <w:p w14:paraId="44966DEF" w14:textId="77777777" w:rsidR="003F330D" w:rsidRPr="003F330D" w:rsidRDefault="003F330D" w:rsidP="003F330D">
            <w:pPr>
              <w:jc w:val="left"/>
              <w:rPr>
                <w:rFonts w:eastAsia="Times New Roman"/>
                <w:sz w:val="16"/>
                <w:szCs w:val="16"/>
              </w:rPr>
            </w:pPr>
            <w:r w:rsidRPr="003F330D">
              <w:rPr>
                <w:rFonts w:eastAsia="Times New Roman"/>
                <w:sz w:val="16"/>
                <w:szCs w:val="16"/>
              </w:rPr>
              <w:t>6</w:t>
            </w:r>
          </w:p>
        </w:tc>
        <w:tc>
          <w:tcPr>
            <w:tcW w:w="0" w:type="auto"/>
            <w:tcMar>
              <w:top w:w="30" w:type="dxa"/>
              <w:left w:w="45" w:type="dxa"/>
              <w:bottom w:w="30" w:type="dxa"/>
              <w:right w:w="45" w:type="dxa"/>
            </w:tcMar>
            <w:vAlign w:val="bottom"/>
            <w:hideMark/>
          </w:tcPr>
          <w:p w14:paraId="5A043760" w14:textId="77777777" w:rsidR="003F330D" w:rsidRPr="003F330D" w:rsidRDefault="003F330D" w:rsidP="003F330D">
            <w:pPr>
              <w:jc w:val="left"/>
              <w:rPr>
                <w:rFonts w:eastAsia="Times New Roman"/>
                <w:sz w:val="16"/>
                <w:szCs w:val="16"/>
              </w:rPr>
            </w:pPr>
            <w:r w:rsidRPr="003F330D">
              <w:rPr>
                <w:rFonts w:eastAsia="Times New Roman"/>
                <w:sz w:val="16"/>
                <w:szCs w:val="16"/>
              </w:rPr>
              <w:t>2019-12-30</w:t>
            </w:r>
          </w:p>
        </w:tc>
        <w:tc>
          <w:tcPr>
            <w:tcW w:w="0" w:type="auto"/>
            <w:tcMar>
              <w:top w:w="30" w:type="dxa"/>
              <w:left w:w="45" w:type="dxa"/>
              <w:bottom w:w="30" w:type="dxa"/>
              <w:right w:w="45" w:type="dxa"/>
            </w:tcMar>
            <w:vAlign w:val="bottom"/>
            <w:hideMark/>
          </w:tcPr>
          <w:p w14:paraId="6ECD37A3" w14:textId="77777777" w:rsidR="003F330D" w:rsidRPr="003F330D" w:rsidRDefault="003F330D" w:rsidP="003F330D">
            <w:pPr>
              <w:jc w:val="left"/>
              <w:rPr>
                <w:rFonts w:eastAsia="Times New Roman"/>
                <w:sz w:val="16"/>
                <w:szCs w:val="16"/>
              </w:rPr>
            </w:pPr>
            <w:r w:rsidRPr="003F330D">
              <w:rPr>
                <w:rFonts w:eastAsia="Times New Roman"/>
                <w:sz w:val="16"/>
                <w:szCs w:val="16"/>
              </w:rPr>
              <w:t>2020-02-27</w:t>
            </w:r>
          </w:p>
        </w:tc>
        <w:tc>
          <w:tcPr>
            <w:tcW w:w="0" w:type="auto"/>
            <w:tcMar>
              <w:top w:w="30" w:type="dxa"/>
              <w:left w:w="45" w:type="dxa"/>
              <w:bottom w:w="30" w:type="dxa"/>
              <w:right w:w="45" w:type="dxa"/>
            </w:tcMar>
            <w:vAlign w:val="bottom"/>
            <w:hideMark/>
          </w:tcPr>
          <w:p w14:paraId="51DC5948" w14:textId="77777777" w:rsidR="003F330D" w:rsidRPr="003F330D" w:rsidRDefault="003F330D" w:rsidP="003F330D">
            <w:pPr>
              <w:jc w:val="left"/>
              <w:rPr>
                <w:rFonts w:eastAsia="Times New Roman"/>
                <w:sz w:val="16"/>
                <w:szCs w:val="16"/>
              </w:rPr>
            </w:pPr>
            <w:r w:rsidRPr="003F330D">
              <w:rPr>
                <w:rFonts w:eastAsia="Times New Roman"/>
                <w:sz w:val="16"/>
                <w:szCs w:val="16"/>
              </w:rPr>
              <w:t>0.720</w:t>
            </w:r>
          </w:p>
        </w:tc>
        <w:tc>
          <w:tcPr>
            <w:tcW w:w="0" w:type="auto"/>
            <w:tcMar>
              <w:top w:w="30" w:type="dxa"/>
              <w:left w:w="45" w:type="dxa"/>
              <w:bottom w:w="30" w:type="dxa"/>
              <w:right w:w="45" w:type="dxa"/>
            </w:tcMar>
            <w:vAlign w:val="bottom"/>
            <w:hideMark/>
          </w:tcPr>
          <w:p w14:paraId="0D59FCBF" w14:textId="77777777" w:rsidR="003F330D" w:rsidRPr="003F330D" w:rsidRDefault="003F330D" w:rsidP="003F330D">
            <w:pPr>
              <w:jc w:val="left"/>
              <w:rPr>
                <w:rFonts w:eastAsia="Times New Roman"/>
                <w:sz w:val="16"/>
                <w:szCs w:val="16"/>
              </w:rPr>
            </w:pPr>
            <w:r w:rsidRPr="003F330D">
              <w:rPr>
                <w:rFonts w:eastAsia="Times New Roman"/>
                <w:sz w:val="16"/>
                <w:szCs w:val="16"/>
              </w:rPr>
              <w:t>0.700</w:t>
            </w:r>
          </w:p>
        </w:tc>
        <w:tc>
          <w:tcPr>
            <w:tcW w:w="0" w:type="auto"/>
            <w:tcMar>
              <w:top w:w="30" w:type="dxa"/>
              <w:left w:w="45" w:type="dxa"/>
              <w:bottom w:w="30" w:type="dxa"/>
              <w:right w:w="45" w:type="dxa"/>
            </w:tcMar>
            <w:vAlign w:val="bottom"/>
            <w:hideMark/>
          </w:tcPr>
          <w:p w14:paraId="5041D9D7" w14:textId="77777777" w:rsidR="003F330D" w:rsidRPr="003F330D" w:rsidRDefault="003F330D" w:rsidP="003F330D">
            <w:pPr>
              <w:jc w:val="left"/>
              <w:rPr>
                <w:rFonts w:eastAsia="Times New Roman"/>
                <w:sz w:val="16"/>
                <w:szCs w:val="16"/>
              </w:rPr>
            </w:pPr>
            <w:r w:rsidRPr="003F330D">
              <w:rPr>
                <w:rFonts w:eastAsia="Times New Roman"/>
                <w:sz w:val="16"/>
                <w:szCs w:val="16"/>
              </w:rPr>
              <w:t>0.667</w:t>
            </w:r>
          </w:p>
        </w:tc>
        <w:tc>
          <w:tcPr>
            <w:tcW w:w="0" w:type="auto"/>
            <w:tcMar>
              <w:top w:w="30" w:type="dxa"/>
              <w:left w:w="45" w:type="dxa"/>
              <w:bottom w:w="30" w:type="dxa"/>
              <w:right w:w="45" w:type="dxa"/>
            </w:tcMar>
            <w:vAlign w:val="bottom"/>
            <w:hideMark/>
          </w:tcPr>
          <w:p w14:paraId="094EFEA0" w14:textId="77777777" w:rsidR="003F330D" w:rsidRPr="003F330D" w:rsidRDefault="003F330D" w:rsidP="003F330D">
            <w:pPr>
              <w:jc w:val="left"/>
              <w:rPr>
                <w:rFonts w:eastAsia="Times New Roman"/>
                <w:sz w:val="16"/>
                <w:szCs w:val="16"/>
              </w:rPr>
            </w:pPr>
            <w:r w:rsidRPr="003F330D">
              <w:rPr>
                <w:rFonts w:eastAsia="Times New Roman"/>
                <w:sz w:val="16"/>
                <w:szCs w:val="16"/>
              </w:rPr>
              <w:t>0.737</w:t>
            </w:r>
          </w:p>
        </w:tc>
      </w:tr>
      <w:tr w:rsidR="0059457F" w:rsidRPr="003F330D" w14:paraId="609EE64F" w14:textId="77777777" w:rsidTr="00771365">
        <w:trPr>
          <w:trHeight w:val="197"/>
          <w:tblCellSpacing w:w="0" w:type="dxa"/>
        </w:trPr>
        <w:tc>
          <w:tcPr>
            <w:tcW w:w="0" w:type="auto"/>
            <w:tcMar>
              <w:top w:w="30" w:type="dxa"/>
              <w:left w:w="45" w:type="dxa"/>
              <w:bottom w:w="30" w:type="dxa"/>
              <w:right w:w="45" w:type="dxa"/>
            </w:tcMar>
            <w:vAlign w:val="bottom"/>
            <w:hideMark/>
          </w:tcPr>
          <w:p w14:paraId="0CC14056" w14:textId="77777777" w:rsidR="003F330D" w:rsidRPr="003F330D" w:rsidRDefault="003F330D" w:rsidP="003F330D">
            <w:pPr>
              <w:jc w:val="left"/>
              <w:rPr>
                <w:rFonts w:eastAsia="Times New Roman"/>
                <w:sz w:val="16"/>
                <w:szCs w:val="16"/>
              </w:rPr>
            </w:pPr>
            <w:r w:rsidRPr="003F330D">
              <w:rPr>
                <w:rFonts w:eastAsia="Times New Roman"/>
                <w:sz w:val="16"/>
                <w:szCs w:val="16"/>
              </w:rPr>
              <w:t>7</w:t>
            </w:r>
          </w:p>
        </w:tc>
        <w:tc>
          <w:tcPr>
            <w:tcW w:w="0" w:type="auto"/>
            <w:tcMar>
              <w:top w:w="30" w:type="dxa"/>
              <w:left w:w="45" w:type="dxa"/>
              <w:bottom w:w="30" w:type="dxa"/>
              <w:right w:w="45" w:type="dxa"/>
            </w:tcMar>
            <w:vAlign w:val="bottom"/>
            <w:hideMark/>
          </w:tcPr>
          <w:p w14:paraId="6CCDCE66" w14:textId="77777777" w:rsidR="003F330D" w:rsidRPr="003F330D" w:rsidRDefault="003F330D" w:rsidP="003F330D">
            <w:pPr>
              <w:jc w:val="left"/>
              <w:rPr>
                <w:rFonts w:eastAsia="Times New Roman"/>
                <w:sz w:val="16"/>
                <w:szCs w:val="16"/>
              </w:rPr>
            </w:pPr>
            <w:r w:rsidRPr="003F330D">
              <w:rPr>
                <w:rFonts w:eastAsia="Times New Roman"/>
                <w:sz w:val="16"/>
                <w:szCs w:val="16"/>
              </w:rPr>
              <w:t>2020-02-28</w:t>
            </w:r>
          </w:p>
        </w:tc>
        <w:tc>
          <w:tcPr>
            <w:tcW w:w="0" w:type="auto"/>
            <w:tcMar>
              <w:top w:w="30" w:type="dxa"/>
              <w:left w:w="45" w:type="dxa"/>
              <w:bottom w:w="30" w:type="dxa"/>
              <w:right w:w="45" w:type="dxa"/>
            </w:tcMar>
            <w:vAlign w:val="bottom"/>
            <w:hideMark/>
          </w:tcPr>
          <w:p w14:paraId="2E7410DF" w14:textId="77777777" w:rsidR="003F330D" w:rsidRPr="003F330D" w:rsidRDefault="003F330D" w:rsidP="003F330D">
            <w:pPr>
              <w:jc w:val="left"/>
              <w:rPr>
                <w:rFonts w:eastAsia="Times New Roman"/>
                <w:sz w:val="16"/>
                <w:szCs w:val="16"/>
              </w:rPr>
            </w:pPr>
            <w:r w:rsidRPr="003F330D">
              <w:rPr>
                <w:rFonts w:eastAsia="Times New Roman"/>
                <w:sz w:val="16"/>
                <w:szCs w:val="16"/>
              </w:rPr>
              <w:t>2020-04-27</w:t>
            </w:r>
          </w:p>
        </w:tc>
        <w:tc>
          <w:tcPr>
            <w:tcW w:w="0" w:type="auto"/>
            <w:tcMar>
              <w:top w:w="30" w:type="dxa"/>
              <w:left w:w="45" w:type="dxa"/>
              <w:bottom w:w="30" w:type="dxa"/>
              <w:right w:w="45" w:type="dxa"/>
            </w:tcMar>
            <w:vAlign w:val="bottom"/>
            <w:hideMark/>
          </w:tcPr>
          <w:p w14:paraId="35B8118E" w14:textId="77777777" w:rsidR="003F330D" w:rsidRPr="003F330D" w:rsidRDefault="003F330D" w:rsidP="003F330D">
            <w:pPr>
              <w:jc w:val="left"/>
              <w:rPr>
                <w:rFonts w:eastAsia="Times New Roman"/>
                <w:sz w:val="16"/>
                <w:szCs w:val="16"/>
              </w:rPr>
            </w:pPr>
            <w:r w:rsidRPr="003F330D">
              <w:rPr>
                <w:rFonts w:eastAsia="Times New Roman"/>
                <w:sz w:val="16"/>
                <w:szCs w:val="16"/>
              </w:rPr>
              <w:t>0.697</w:t>
            </w:r>
          </w:p>
        </w:tc>
        <w:tc>
          <w:tcPr>
            <w:tcW w:w="0" w:type="auto"/>
            <w:tcMar>
              <w:top w:w="30" w:type="dxa"/>
              <w:left w:w="45" w:type="dxa"/>
              <w:bottom w:w="30" w:type="dxa"/>
              <w:right w:w="45" w:type="dxa"/>
            </w:tcMar>
            <w:vAlign w:val="bottom"/>
            <w:hideMark/>
          </w:tcPr>
          <w:p w14:paraId="7186468E" w14:textId="77777777" w:rsidR="003F330D" w:rsidRPr="003F330D" w:rsidRDefault="003F330D" w:rsidP="003F330D">
            <w:pPr>
              <w:jc w:val="left"/>
              <w:rPr>
                <w:rFonts w:eastAsia="Times New Roman"/>
                <w:sz w:val="16"/>
                <w:szCs w:val="16"/>
              </w:rPr>
            </w:pPr>
            <w:r w:rsidRPr="003F330D">
              <w:rPr>
                <w:rFonts w:eastAsia="Times New Roman"/>
                <w:sz w:val="16"/>
                <w:szCs w:val="16"/>
              </w:rPr>
              <w:t>0.723</w:t>
            </w:r>
          </w:p>
        </w:tc>
        <w:tc>
          <w:tcPr>
            <w:tcW w:w="0" w:type="auto"/>
            <w:tcMar>
              <w:top w:w="30" w:type="dxa"/>
              <w:left w:w="45" w:type="dxa"/>
              <w:bottom w:w="30" w:type="dxa"/>
              <w:right w:w="45" w:type="dxa"/>
            </w:tcMar>
            <w:vAlign w:val="bottom"/>
            <w:hideMark/>
          </w:tcPr>
          <w:p w14:paraId="474DAAD9" w14:textId="77777777" w:rsidR="003F330D" w:rsidRPr="003F330D" w:rsidRDefault="003F330D" w:rsidP="003F330D">
            <w:pPr>
              <w:jc w:val="left"/>
              <w:rPr>
                <w:rFonts w:eastAsia="Times New Roman"/>
                <w:sz w:val="16"/>
                <w:szCs w:val="16"/>
              </w:rPr>
            </w:pPr>
            <w:r w:rsidRPr="003F330D">
              <w:rPr>
                <w:rFonts w:eastAsia="Times New Roman"/>
                <w:sz w:val="16"/>
                <w:szCs w:val="16"/>
              </w:rPr>
              <w:t>0.688</w:t>
            </w:r>
          </w:p>
        </w:tc>
        <w:tc>
          <w:tcPr>
            <w:tcW w:w="0" w:type="auto"/>
            <w:tcMar>
              <w:top w:w="30" w:type="dxa"/>
              <w:left w:w="45" w:type="dxa"/>
              <w:bottom w:w="30" w:type="dxa"/>
              <w:right w:w="45" w:type="dxa"/>
            </w:tcMar>
            <w:vAlign w:val="bottom"/>
            <w:hideMark/>
          </w:tcPr>
          <w:p w14:paraId="09A02B04" w14:textId="77777777" w:rsidR="003F330D" w:rsidRPr="003F330D" w:rsidRDefault="003F330D" w:rsidP="003F330D">
            <w:pPr>
              <w:jc w:val="left"/>
              <w:rPr>
                <w:rFonts w:eastAsia="Times New Roman"/>
                <w:sz w:val="16"/>
                <w:szCs w:val="16"/>
              </w:rPr>
            </w:pPr>
            <w:r w:rsidRPr="003F330D">
              <w:rPr>
                <w:rFonts w:eastAsia="Times New Roman"/>
                <w:sz w:val="16"/>
                <w:szCs w:val="16"/>
              </w:rPr>
              <w:t>0.687</w:t>
            </w:r>
          </w:p>
        </w:tc>
      </w:tr>
      <w:tr w:rsidR="0059457F" w:rsidRPr="003F330D" w14:paraId="7D94A243" w14:textId="77777777" w:rsidTr="00771365">
        <w:trPr>
          <w:trHeight w:val="197"/>
          <w:tblCellSpacing w:w="0" w:type="dxa"/>
        </w:trPr>
        <w:tc>
          <w:tcPr>
            <w:tcW w:w="0" w:type="auto"/>
            <w:tcMar>
              <w:top w:w="30" w:type="dxa"/>
              <w:left w:w="45" w:type="dxa"/>
              <w:bottom w:w="30" w:type="dxa"/>
              <w:right w:w="45" w:type="dxa"/>
            </w:tcMar>
            <w:vAlign w:val="bottom"/>
            <w:hideMark/>
          </w:tcPr>
          <w:p w14:paraId="4AF644D5" w14:textId="77777777" w:rsidR="003F330D" w:rsidRPr="003F330D" w:rsidRDefault="003F330D" w:rsidP="003F330D">
            <w:pPr>
              <w:jc w:val="left"/>
              <w:rPr>
                <w:rFonts w:eastAsia="Times New Roman"/>
                <w:sz w:val="16"/>
                <w:szCs w:val="16"/>
              </w:rPr>
            </w:pPr>
            <w:r w:rsidRPr="003F330D">
              <w:rPr>
                <w:rFonts w:eastAsia="Times New Roman"/>
                <w:sz w:val="16"/>
                <w:szCs w:val="16"/>
              </w:rPr>
              <w:t>8</w:t>
            </w:r>
          </w:p>
        </w:tc>
        <w:tc>
          <w:tcPr>
            <w:tcW w:w="0" w:type="auto"/>
            <w:tcMar>
              <w:top w:w="30" w:type="dxa"/>
              <w:left w:w="45" w:type="dxa"/>
              <w:bottom w:w="30" w:type="dxa"/>
              <w:right w:w="45" w:type="dxa"/>
            </w:tcMar>
            <w:vAlign w:val="bottom"/>
            <w:hideMark/>
          </w:tcPr>
          <w:p w14:paraId="64BB7AF0" w14:textId="77777777" w:rsidR="003F330D" w:rsidRPr="003F330D" w:rsidRDefault="003F330D" w:rsidP="003F330D">
            <w:pPr>
              <w:jc w:val="left"/>
              <w:rPr>
                <w:rFonts w:eastAsia="Times New Roman"/>
                <w:sz w:val="16"/>
                <w:szCs w:val="16"/>
              </w:rPr>
            </w:pPr>
            <w:r w:rsidRPr="003F330D">
              <w:rPr>
                <w:rFonts w:eastAsia="Times New Roman"/>
                <w:sz w:val="16"/>
                <w:szCs w:val="16"/>
              </w:rPr>
              <w:t>2020-04-28</w:t>
            </w:r>
          </w:p>
        </w:tc>
        <w:tc>
          <w:tcPr>
            <w:tcW w:w="0" w:type="auto"/>
            <w:tcMar>
              <w:top w:w="30" w:type="dxa"/>
              <w:left w:w="45" w:type="dxa"/>
              <w:bottom w:w="30" w:type="dxa"/>
              <w:right w:w="45" w:type="dxa"/>
            </w:tcMar>
            <w:vAlign w:val="bottom"/>
            <w:hideMark/>
          </w:tcPr>
          <w:p w14:paraId="0768480B" w14:textId="77777777" w:rsidR="003F330D" w:rsidRPr="003F330D" w:rsidRDefault="003F330D" w:rsidP="003F330D">
            <w:pPr>
              <w:jc w:val="left"/>
              <w:rPr>
                <w:rFonts w:eastAsia="Times New Roman"/>
                <w:sz w:val="16"/>
                <w:szCs w:val="16"/>
              </w:rPr>
            </w:pPr>
            <w:r w:rsidRPr="003F330D">
              <w:rPr>
                <w:rFonts w:eastAsia="Times New Roman"/>
                <w:sz w:val="16"/>
                <w:szCs w:val="16"/>
              </w:rPr>
              <w:t>2020-06-26</w:t>
            </w:r>
          </w:p>
        </w:tc>
        <w:tc>
          <w:tcPr>
            <w:tcW w:w="0" w:type="auto"/>
            <w:tcMar>
              <w:top w:w="30" w:type="dxa"/>
              <w:left w:w="45" w:type="dxa"/>
              <w:bottom w:w="30" w:type="dxa"/>
              <w:right w:w="45" w:type="dxa"/>
            </w:tcMar>
            <w:vAlign w:val="bottom"/>
            <w:hideMark/>
          </w:tcPr>
          <w:p w14:paraId="46A09554" w14:textId="77777777" w:rsidR="003F330D" w:rsidRPr="003F330D" w:rsidRDefault="003F330D" w:rsidP="003F330D">
            <w:pPr>
              <w:jc w:val="left"/>
              <w:rPr>
                <w:rFonts w:eastAsia="Times New Roman"/>
                <w:sz w:val="16"/>
                <w:szCs w:val="16"/>
              </w:rPr>
            </w:pPr>
            <w:r w:rsidRPr="003F330D">
              <w:rPr>
                <w:rFonts w:eastAsia="Times New Roman"/>
                <w:sz w:val="16"/>
                <w:szCs w:val="16"/>
              </w:rPr>
              <w:t>0.629</w:t>
            </w:r>
          </w:p>
        </w:tc>
        <w:tc>
          <w:tcPr>
            <w:tcW w:w="0" w:type="auto"/>
            <w:tcMar>
              <w:top w:w="30" w:type="dxa"/>
              <w:left w:w="45" w:type="dxa"/>
              <w:bottom w:w="30" w:type="dxa"/>
              <w:right w:w="45" w:type="dxa"/>
            </w:tcMar>
            <w:vAlign w:val="bottom"/>
            <w:hideMark/>
          </w:tcPr>
          <w:p w14:paraId="198D8E5C" w14:textId="77777777" w:rsidR="003F330D" w:rsidRPr="003F330D" w:rsidRDefault="003F330D" w:rsidP="003F330D">
            <w:pPr>
              <w:jc w:val="left"/>
              <w:rPr>
                <w:rFonts w:eastAsia="Times New Roman"/>
                <w:sz w:val="16"/>
                <w:szCs w:val="16"/>
              </w:rPr>
            </w:pPr>
            <w:r w:rsidRPr="003F330D">
              <w:rPr>
                <w:rFonts w:eastAsia="Times New Roman"/>
                <w:sz w:val="16"/>
                <w:szCs w:val="16"/>
              </w:rPr>
              <w:t>0.747</w:t>
            </w:r>
          </w:p>
        </w:tc>
        <w:tc>
          <w:tcPr>
            <w:tcW w:w="0" w:type="auto"/>
            <w:tcMar>
              <w:top w:w="30" w:type="dxa"/>
              <w:left w:w="45" w:type="dxa"/>
              <w:bottom w:w="30" w:type="dxa"/>
              <w:right w:w="45" w:type="dxa"/>
            </w:tcMar>
            <w:vAlign w:val="bottom"/>
            <w:hideMark/>
          </w:tcPr>
          <w:p w14:paraId="669B26E7" w14:textId="77777777" w:rsidR="003F330D" w:rsidRPr="003F330D" w:rsidRDefault="003F330D" w:rsidP="003F330D">
            <w:pPr>
              <w:jc w:val="left"/>
              <w:rPr>
                <w:rFonts w:eastAsia="Times New Roman"/>
                <w:sz w:val="16"/>
                <w:szCs w:val="16"/>
              </w:rPr>
            </w:pPr>
            <w:r w:rsidRPr="003F330D">
              <w:rPr>
                <w:rFonts w:eastAsia="Times New Roman"/>
                <w:sz w:val="16"/>
                <w:szCs w:val="16"/>
              </w:rPr>
              <w:t>0.725</w:t>
            </w:r>
          </w:p>
        </w:tc>
        <w:tc>
          <w:tcPr>
            <w:tcW w:w="0" w:type="auto"/>
            <w:tcMar>
              <w:top w:w="30" w:type="dxa"/>
              <w:left w:w="45" w:type="dxa"/>
              <w:bottom w:w="30" w:type="dxa"/>
              <w:right w:w="45" w:type="dxa"/>
            </w:tcMar>
            <w:vAlign w:val="bottom"/>
            <w:hideMark/>
          </w:tcPr>
          <w:p w14:paraId="693050B2" w14:textId="77777777" w:rsidR="003F330D" w:rsidRPr="003F330D" w:rsidRDefault="003F330D" w:rsidP="003F330D">
            <w:pPr>
              <w:jc w:val="left"/>
              <w:rPr>
                <w:rFonts w:eastAsia="Times New Roman"/>
                <w:sz w:val="16"/>
                <w:szCs w:val="16"/>
              </w:rPr>
            </w:pPr>
            <w:r w:rsidRPr="003F330D">
              <w:rPr>
                <w:rFonts w:eastAsia="Times New Roman"/>
                <w:sz w:val="16"/>
                <w:szCs w:val="16"/>
              </w:rPr>
              <w:t>0.639</w:t>
            </w:r>
          </w:p>
        </w:tc>
      </w:tr>
      <w:tr w:rsidR="0059457F" w:rsidRPr="003F330D" w14:paraId="28AD422C" w14:textId="77777777" w:rsidTr="00771365">
        <w:trPr>
          <w:trHeight w:val="197"/>
          <w:tblCellSpacing w:w="0" w:type="dxa"/>
        </w:trPr>
        <w:tc>
          <w:tcPr>
            <w:tcW w:w="0" w:type="auto"/>
            <w:tcMar>
              <w:top w:w="30" w:type="dxa"/>
              <w:left w:w="45" w:type="dxa"/>
              <w:bottom w:w="30" w:type="dxa"/>
              <w:right w:w="45" w:type="dxa"/>
            </w:tcMar>
            <w:vAlign w:val="bottom"/>
            <w:hideMark/>
          </w:tcPr>
          <w:p w14:paraId="4A21F03B" w14:textId="77777777" w:rsidR="003F330D" w:rsidRPr="003F330D" w:rsidRDefault="003F330D" w:rsidP="003F330D">
            <w:pPr>
              <w:jc w:val="left"/>
              <w:rPr>
                <w:rFonts w:eastAsia="Times New Roman"/>
                <w:sz w:val="16"/>
                <w:szCs w:val="16"/>
              </w:rPr>
            </w:pPr>
            <w:r w:rsidRPr="003F330D">
              <w:rPr>
                <w:rFonts w:eastAsia="Times New Roman"/>
                <w:sz w:val="16"/>
                <w:szCs w:val="16"/>
              </w:rPr>
              <w:t>9</w:t>
            </w:r>
          </w:p>
        </w:tc>
        <w:tc>
          <w:tcPr>
            <w:tcW w:w="0" w:type="auto"/>
            <w:tcMar>
              <w:top w:w="30" w:type="dxa"/>
              <w:left w:w="45" w:type="dxa"/>
              <w:bottom w:w="30" w:type="dxa"/>
              <w:right w:w="45" w:type="dxa"/>
            </w:tcMar>
            <w:vAlign w:val="bottom"/>
            <w:hideMark/>
          </w:tcPr>
          <w:p w14:paraId="1309E612" w14:textId="77777777" w:rsidR="003F330D" w:rsidRPr="003F330D" w:rsidRDefault="003F330D" w:rsidP="003F330D">
            <w:pPr>
              <w:jc w:val="left"/>
              <w:rPr>
                <w:rFonts w:eastAsia="Times New Roman"/>
                <w:sz w:val="16"/>
                <w:szCs w:val="16"/>
              </w:rPr>
            </w:pPr>
            <w:r w:rsidRPr="003F330D">
              <w:rPr>
                <w:rFonts w:eastAsia="Times New Roman"/>
                <w:sz w:val="16"/>
                <w:szCs w:val="16"/>
              </w:rPr>
              <w:t>2020-06-27</w:t>
            </w:r>
          </w:p>
        </w:tc>
        <w:tc>
          <w:tcPr>
            <w:tcW w:w="0" w:type="auto"/>
            <w:tcMar>
              <w:top w:w="30" w:type="dxa"/>
              <w:left w:w="45" w:type="dxa"/>
              <w:bottom w:w="30" w:type="dxa"/>
              <w:right w:w="45" w:type="dxa"/>
            </w:tcMar>
            <w:vAlign w:val="bottom"/>
            <w:hideMark/>
          </w:tcPr>
          <w:p w14:paraId="7DCC03D2" w14:textId="77777777" w:rsidR="003F330D" w:rsidRPr="003F330D" w:rsidRDefault="003F330D" w:rsidP="003F330D">
            <w:pPr>
              <w:jc w:val="left"/>
              <w:rPr>
                <w:rFonts w:eastAsia="Times New Roman"/>
                <w:sz w:val="16"/>
                <w:szCs w:val="16"/>
              </w:rPr>
            </w:pPr>
            <w:r w:rsidRPr="003F330D">
              <w:rPr>
                <w:rFonts w:eastAsia="Times New Roman"/>
                <w:sz w:val="16"/>
                <w:szCs w:val="16"/>
              </w:rPr>
              <w:t>2020-08-25</w:t>
            </w:r>
          </w:p>
        </w:tc>
        <w:tc>
          <w:tcPr>
            <w:tcW w:w="0" w:type="auto"/>
            <w:tcMar>
              <w:top w:w="30" w:type="dxa"/>
              <w:left w:w="45" w:type="dxa"/>
              <w:bottom w:w="30" w:type="dxa"/>
              <w:right w:w="45" w:type="dxa"/>
            </w:tcMar>
            <w:vAlign w:val="bottom"/>
            <w:hideMark/>
          </w:tcPr>
          <w:p w14:paraId="16BB93D7" w14:textId="77777777" w:rsidR="003F330D" w:rsidRPr="003F330D" w:rsidRDefault="003F330D" w:rsidP="003F330D">
            <w:pPr>
              <w:jc w:val="left"/>
              <w:rPr>
                <w:rFonts w:eastAsia="Times New Roman"/>
                <w:sz w:val="16"/>
                <w:szCs w:val="16"/>
              </w:rPr>
            </w:pPr>
            <w:r w:rsidRPr="003F330D">
              <w:rPr>
                <w:rFonts w:eastAsia="Times New Roman"/>
                <w:sz w:val="16"/>
                <w:szCs w:val="16"/>
              </w:rPr>
              <w:t>0.787</w:t>
            </w:r>
          </w:p>
        </w:tc>
        <w:tc>
          <w:tcPr>
            <w:tcW w:w="0" w:type="auto"/>
            <w:tcMar>
              <w:top w:w="30" w:type="dxa"/>
              <w:left w:w="45" w:type="dxa"/>
              <w:bottom w:w="30" w:type="dxa"/>
              <w:right w:w="45" w:type="dxa"/>
            </w:tcMar>
            <w:vAlign w:val="bottom"/>
            <w:hideMark/>
          </w:tcPr>
          <w:p w14:paraId="35235F05" w14:textId="77777777" w:rsidR="003F330D" w:rsidRPr="003F330D" w:rsidRDefault="003F330D" w:rsidP="003F330D">
            <w:pPr>
              <w:jc w:val="left"/>
              <w:rPr>
                <w:rFonts w:eastAsia="Times New Roman"/>
                <w:sz w:val="16"/>
                <w:szCs w:val="16"/>
              </w:rPr>
            </w:pPr>
            <w:r w:rsidRPr="003F330D">
              <w:rPr>
                <w:rFonts w:eastAsia="Times New Roman"/>
                <w:sz w:val="16"/>
                <w:szCs w:val="16"/>
              </w:rPr>
              <w:t>0.559</w:t>
            </w:r>
          </w:p>
        </w:tc>
        <w:tc>
          <w:tcPr>
            <w:tcW w:w="0" w:type="auto"/>
            <w:tcMar>
              <w:top w:w="30" w:type="dxa"/>
              <w:left w:w="45" w:type="dxa"/>
              <w:bottom w:w="30" w:type="dxa"/>
              <w:right w:w="45" w:type="dxa"/>
            </w:tcMar>
            <w:vAlign w:val="bottom"/>
            <w:hideMark/>
          </w:tcPr>
          <w:p w14:paraId="29011A56" w14:textId="77777777" w:rsidR="003F330D" w:rsidRPr="003F330D" w:rsidRDefault="003F330D" w:rsidP="003F330D">
            <w:pPr>
              <w:jc w:val="left"/>
              <w:rPr>
                <w:rFonts w:eastAsia="Times New Roman"/>
                <w:sz w:val="16"/>
                <w:szCs w:val="16"/>
              </w:rPr>
            </w:pPr>
            <w:r w:rsidRPr="003F330D">
              <w:rPr>
                <w:rFonts w:eastAsia="Times New Roman"/>
                <w:sz w:val="16"/>
                <w:szCs w:val="16"/>
              </w:rPr>
              <w:t>0.693</w:t>
            </w:r>
          </w:p>
        </w:tc>
        <w:tc>
          <w:tcPr>
            <w:tcW w:w="0" w:type="auto"/>
            <w:tcMar>
              <w:top w:w="30" w:type="dxa"/>
              <w:left w:w="45" w:type="dxa"/>
              <w:bottom w:w="30" w:type="dxa"/>
              <w:right w:w="45" w:type="dxa"/>
            </w:tcMar>
            <w:vAlign w:val="bottom"/>
            <w:hideMark/>
          </w:tcPr>
          <w:p w14:paraId="2A5C0EB7" w14:textId="77777777" w:rsidR="003F330D" w:rsidRPr="003F330D" w:rsidRDefault="003F330D" w:rsidP="003F330D">
            <w:pPr>
              <w:jc w:val="left"/>
              <w:rPr>
                <w:rFonts w:eastAsia="Times New Roman"/>
                <w:sz w:val="16"/>
                <w:szCs w:val="16"/>
              </w:rPr>
            </w:pPr>
            <w:r w:rsidRPr="003F330D">
              <w:rPr>
                <w:rFonts w:eastAsia="Times New Roman"/>
                <w:sz w:val="16"/>
                <w:szCs w:val="16"/>
              </w:rPr>
              <w:t>0.763</w:t>
            </w:r>
          </w:p>
        </w:tc>
      </w:tr>
      <w:tr w:rsidR="0059457F" w:rsidRPr="003F330D" w14:paraId="5744B8FD" w14:textId="77777777" w:rsidTr="00771365">
        <w:trPr>
          <w:trHeight w:val="197"/>
          <w:tblCellSpacing w:w="0" w:type="dxa"/>
        </w:trPr>
        <w:tc>
          <w:tcPr>
            <w:tcW w:w="0" w:type="auto"/>
            <w:tcMar>
              <w:top w:w="30" w:type="dxa"/>
              <w:left w:w="45" w:type="dxa"/>
              <w:bottom w:w="30" w:type="dxa"/>
              <w:right w:w="45" w:type="dxa"/>
            </w:tcMar>
            <w:vAlign w:val="bottom"/>
            <w:hideMark/>
          </w:tcPr>
          <w:p w14:paraId="19D05499" w14:textId="77777777" w:rsidR="003F330D" w:rsidRPr="003F330D" w:rsidRDefault="003F330D" w:rsidP="003F330D">
            <w:pPr>
              <w:jc w:val="left"/>
              <w:rPr>
                <w:rFonts w:eastAsia="Times New Roman"/>
                <w:sz w:val="16"/>
                <w:szCs w:val="16"/>
              </w:rPr>
            </w:pPr>
            <w:r w:rsidRPr="003F330D">
              <w:rPr>
                <w:rFonts w:eastAsia="Times New Roman"/>
                <w:sz w:val="16"/>
                <w:szCs w:val="16"/>
              </w:rPr>
              <w:t>10</w:t>
            </w:r>
          </w:p>
        </w:tc>
        <w:tc>
          <w:tcPr>
            <w:tcW w:w="0" w:type="auto"/>
            <w:tcMar>
              <w:top w:w="30" w:type="dxa"/>
              <w:left w:w="45" w:type="dxa"/>
              <w:bottom w:w="30" w:type="dxa"/>
              <w:right w:w="45" w:type="dxa"/>
            </w:tcMar>
            <w:vAlign w:val="bottom"/>
            <w:hideMark/>
          </w:tcPr>
          <w:p w14:paraId="684A376A" w14:textId="77777777" w:rsidR="003F330D" w:rsidRPr="003F330D" w:rsidRDefault="003F330D" w:rsidP="003F330D">
            <w:pPr>
              <w:jc w:val="left"/>
              <w:rPr>
                <w:rFonts w:eastAsia="Times New Roman"/>
                <w:sz w:val="16"/>
                <w:szCs w:val="16"/>
              </w:rPr>
            </w:pPr>
            <w:r w:rsidRPr="003F330D">
              <w:rPr>
                <w:rFonts w:eastAsia="Times New Roman"/>
                <w:sz w:val="16"/>
                <w:szCs w:val="16"/>
              </w:rPr>
              <w:t>2020-08-26</w:t>
            </w:r>
          </w:p>
        </w:tc>
        <w:tc>
          <w:tcPr>
            <w:tcW w:w="0" w:type="auto"/>
            <w:tcMar>
              <w:top w:w="30" w:type="dxa"/>
              <w:left w:w="45" w:type="dxa"/>
              <w:bottom w:w="30" w:type="dxa"/>
              <w:right w:w="45" w:type="dxa"/>
            </w:tcMar>
            <w:vAlign w:val="bottom"/>
            <w:hideMark/>
          </w:tcPr>
          <w:p w14:paraId="023CC271" w14:textId="77777777" w:rsidR="003F330D" w:rsidRPr="003F330D" w:rsidRDefault="003F330D" w:rsidP="003F330D">
            <w:pPr>
              <w:jc w:val="left"/>
              <w:rPr>
                <w:rFonts w:eastAsia="Times New Roman"/>
                <w:sz w:val="16"/>
                <w:szCs w:val="16"/>
              </w:rPr>
            </w:pPr>
            <w:r w:rsidRPr="003F330D">
              <w:rPr>
                <w:rFonts w:eastAsia="Times New Roman"/>
                <w:sz w:val="16"/>
                <w:szCs w:val="16"/>
              </w:rPr>
              <w:t>2020-10-24</w:t>
            </w:r>
          </w:p>
        </w:tc>
        <w:tc>
          <w:tcPr>
            <w:tcW w:w="0" w:type="auto"/>
            <w:tcMar>
              <w:top w:w="30" w:type="dxa"/>
              <w:left w:w="45" w:type="dxa"/>
              <w:bottom w:w="30" w:type="dxa"/>
              <w:right w:w="45" w:type="dxa"/>
            </w:tcMar>
            <w:vAlign w:val="bottom"/>
            <w:hideMark/>
          </w:tcPr>
          <w:p w14:paraId="6FFC0FDC" w14:textId="77777777" w:rsidR="003F330D" w:rsidRPr="003F330D" w:rsidRDefault="003F330D" w:rsidP="003F330D">
            <w:pPr>
              <w:jc w:val="left"/>
              <w:rPr>
                <w:rFonts w:eastAsia="Times New Roman"/>
                <w:sz w:val="16"/>
                <w:szCs w:val="16"/>
              </w:rPr>
            </w:pPr>
            <w:r w:rsidRPr="003F330D">
              <w:rPr>
                <w:rFonts w:eastAsia="Times New Roman"/>
                <w:sz w:val="16"/>
                <w:szCs w:val="16"/>
              </w:rPr>
              <w:t>0.692</w:t>
            </w:r>
          </w:p>
        </w:tc>
        <w:tc>
          <w:tcPr>
            <w:tcW w:w="0" w:type="auto"/>
            <w:tcMar>
              <w:top w:w="30" w:type="dxa"/>
              <w:left w:w="45" w:type="dxa"/>
              <w:bottom w:w="30" w:type="dxa"/>
              <w:right w:w="45" w:type="dxa"/>
            </w:tcMar>
            <w:vAlign w:val="bottom"/>
            <w:hideMark/>
          </w:tcPr>
          <w:p w14:paraId="33F96E93" w14:textId="77777777" w:rsidR="003F330D" w:rsidRPr="003F330D" w:rsidRDefault="003F330D" w:rsidP="003F330D">
            <w:pPr>
              <w:jc w:val="left"/>
              <w:rPr>
                <w:rFonts w:eastAsia="Times New Roman"/>
                <w:sz w:val="16"/>
                <w:szCs w:val="16"/>
              </w:rPr>
            </w:pPr>
            <w:r w:rsidRPr="003F330D">
              <w:rPr>
                <w:rFonts w:eastAsia="Times New Roman"/>
                <w:sz w:val="16"/>
                <w:szCs w:val="16"/>
              </w:rPr>
              <w:t>0.776</w:t>
            </w:r>
          </w:p>
        </w:tc>
        <w:tc>
          <w:tcPr>
            <w:tcW w:w="0" w:type="auto"/>
            <w:tcMar>
              <w:top w:w="30" w:type="dxa"/>
              <w:left w:w="45" w:type="dxa"/>
              <w:bottom w:w="30" w:type="dxa"/>
              <w:right w:w="45" w:type="dxa"/>
            </w:tcMar>
            <w:vAlign w:val="bottom"/>
            <w:hideMark/>
          </w:tcPr>
          <w:p w14:paraId="0313CD5B" w14:textId="77777777" w:rsidR="003F330D" w:rsidRPr="003F330D" w:rsidRDefault="003F330D" w:rsidP="003F330D">
            <w:pPr>
              <w:jc w:val="left"/>
              <w:rPr>
                <w:rFonts w:eastAsia="Times New Roman"/>
                <w:sz w:val="16"/>
                <w:szCs w:val="16"/>
              </w:rPr>
            </w:pPr>
            <w:r w:rsidRPr="003F330D">
              <w:rPr>
                <w:rFonts w:eastAsia="Times New Roman"/>
                <w:sz w:val="16"/>
                <w:szCs w:val="16"/>
              </w:rPr>
              <w:t>0.720</w:t>
            </w:r>
          </w:p>
        </w:tc>
        <w:tc>
          <w:tcPr>
            <w:tcW w:w="0" w:type="auto"/>
            <w:tcMar>
              <w:top w:w="30" w:type="dxa"/>
              <w:left w:w="45" w:type="dxa"/>
              <w:bottom w:w="30" w:type="dxa"/>
              <w:right w:w="45" w:type="dxa"/>
            </w:tcMar>
            <w:vAlign w:val="bottom"/>
            <w:hideMark/>
          </w:tcPr>
          <w:p w14:paraId="29B9C845" w14:textId="77777777" w:rsidR="003F330D" w:rsidRPr="003F330D" w:rsidRDefault="003F330D" w:rsidP="003F330D">
            <w:pPr>
              <w:jc w:val="left"/>
              <w:rPr>
                <w:rFonts w:eastAsia="Times New Roman"/>
                <w:sz w:val="16"/>
                <w:szCs w:val="16"/>
              </w:rPr>
            </w:pPr>
            <w:r w:rsidRPr="003F330D">
              <w:rPr>
                <w:rFonts w:eastAsia="Times New Roman"/>
                <w:sz w:val="16"/>
                <w:szCs w:val="16"/>
              </w:rPr>
              <w:t>0.730</w:t>
            </w:r>
          </w:p>
        </w:tc>
      </w:tr>
      <w:tr w:rsidR="0059457F" w:rsidRPr="003F330D" w14:paraId="541B2E21" w14:textId="77777777" w:rsidTr="00771365">
        <w:trPr>
          <w:trHeight w:val="197"/>
          <w:tblCellSpacing w:w="0" w:type="dxa"/>
        </w:trPr>
        <w:tc>
          <w:tcPr>
            <w:tcW w:w="0" w:type="auto"/>
            <w:tcMar>
              <w:top w:w="30" w:type="dxa"/>
              <w:left w:w="45" w:type="dxa"/>
              <w:bottom w:w="30" w:type="dxa"/>
              <w:right w:w="45" w:type="dxa"/>
            </w:tcMar>
            <w:vAlign w:val="bottom"/>
            <w:hideMark/>
          </w:tcPr>
          <w:p w14:paraId="02799C0E" w14:textId="77777777" w:rsidR="003F330D" w:rsidRPr="003F330D" w:rsidRDefault="003F330D" w:rsidP="003F330D">
            <w:pPr>
              <w:jc w:val="left"/>
              <w:rPr>
                <w:rFonts w:eastAsia="Times New Roman"/>
                <w:sz w:val="16"/>
                <w:szCs w:val="16"/>
              </w:rPr>
            </w:pPr>
            <w:r w:rsidRPr="003F330D">
              <w:rPr>
                <w:rFonts w:eastAsia="Times New Roman"/>
                <w:sz w:val="16"/>
                <w:szCs w:val="16"/>
              </w:rPr>
              <w:t>11</w:t>
            </w:r>
          </w:p>
        </w:tc>
        <w:tc>
          <w:tcPr>
            <w:tcW w:w="0" w:type="auto"/>
            <w:tcMar>
              <w:top w:w="30" w:type="dxa"/>
              <w:left w:w="45" w:type="dxa"/>
              <w:bottom w:w="30" w:type="dxa"/>
              <w:right w:w="45" w:type="dxa"/>
            </w:tcMar>
            <w:vAlign w:val="bottom"/>
            <w:hideMark/>
          </w:tcPr>
          <w:p w14:paraId="0E6465E8" w14:textId="77777777" w:rsidR="003F330D" w:rsidRPr="003F330D" w:rsidRDefault="003F330D" w:rsidP="003F330D">
            <w:pPr>
              <w:jc w:val="left"/>
              <w:rPr>
                <w:rFonts w:eastAsia="Times New Roman"/>
                <w:sz w:val="16"/>
                <w:szCs w:val="16"/>
              </w:rPr>
            </w:pPr>
            <w:r w:rsidRPr="003F330D">
              <w:rPr>
                <w:rFonts w:eastAsia="Times New Roman"/>
                <w:sz w:val="16"/>
                <w:szCs w:val="16"/>
              </w:rPr>
              <w:t>2020-10-25</w:t>
            </w:r>
          </w:p>
        </w:tc>
        <w:tc>
          <w:tcPr>
            <w:tcW w:w="0" w:type="auto"/>
            <w:tcMar>
              <w:top w:w="30" w:type="dxa"/>
              <w:left w:w="45" w:type="dxa"/>
              <w:bottom w:w="30" w:type="dxa"/>
              <w:right w:w="45" w:type="dxa"/>
            </w:tcMar>
            <w:vAlign w:val="bottom"/>
            <w:hideMark/>
          </w:tcPr>
          <w:p w14:paraId="3CA63E30" w14:textId="77777777" w:rsidR="003F330D" w:rsidRPr="003F330D" w:rsidRDefault="003F330D" w:rsidP="003F330D">
            <w:pPr>
              <w:jc w:val="left"/>
              <w:rPr>
                <w:rFonts w:eastAsia="Times New Roman"/>
                <w:sz w:val="16"/>
                <w:szCs w:val="16"/>
              </w:rPr>
            </w:pPr>
            <w:r w:rsidRPr="003F330D">
              <w:rPr>
                <w:rFonts w:eastAsia="Times New Roman"/>
                <w:sz w:val="16"/>
                <w:szCs w:val="16"/>
              </w:rPr>
              <w:t>2020-12-23</w:t>
            </w:r>
          </w:p>
        </w:tc>
        <w:tc>
          <w:tcPr>
            <w:tcW w:w="0" w:type="auto"/>
            <w:tcMar>
              <w:top w:w="30" w:type="dxa"/>
              <w:left w:w="45" w:type="dxa"/>
              <w:bottom w:w="30" w:type="dxa"/>
              <w:right w:w="45" w:type="dxa"/>
            </w:tcMar>
            <w:vAlign w:val="bottom"/>
            <w:hideMark/>
          </w:tcPr>
          <w:p w14:paraId="50AC9E2A" w14:textId="77777777" w:rsidR="003F330D" w:rsidRPr="003F330D" w:rsidRDefault="003F330D" w:rsidP="003F330D">
            <w:pPr>
              <w:jc w:val="left"/>
              <w:rPr>
                <w:rFonts w:eastAsia="Times New Roman"/>
                <w:sz w:val="16"/>
                <w:szCs w:val="16"/>
              </w:rPr>
            </w:pPr>
            <w:r w:rsidRPr="003F330D">
              <w:rPr>
                <w:rFonts w:eastAsia="Times New Roman"/>
                <w:sz w:val="16"/>
                <w:szCs w:val="16"/>
              </w:rPr>
              <w:t>0.773</w:t>
            </w:r>
          </w:p>
        </w:tc>
        <w:tc>
          <w:tcPr>
            <w:tcW w:w="0" w:type="auto"/>
            <w:tcMar>
              <w:top w:w="30" w:type="dxa"/>
              <w:left w:w="45" w:type="dxa"/>
              <w:bottom w:w="30" w:type="dxa"/>
              <w:right w:w="45" w:type="dxa"/>
            </w:tcMar>
            <w:vAlign w:val="bottom"/>
            <w:hideMark/>
          </w:tcPr>
          <w:p w14:paraId="093C8C39" w14:textId="77777777" w:rsidR="003F330D" w:rsidRPr="003F330D" w:rsidRDefault="003F330D" w:rsidP="003F330D">
            <w:pPr>
              <w:jc w:val="left"/>
              <w:rPr>
                <w:rFonts w:eastAsia="Times New Roman"/>
                <w:sz w:val="16"/>
                <w:szCs w:val="16"/>
              </w:rPr>
            </w:pPr>
            <w:r w:rsidRPr="003F330D">
              <w:rPr>
                <w:rFonts w:eastAsia="Times New Roman"/>
                <w:sz w:val="16"/>
                <w:szCs w:val="16"/>
              </w:rPr>
              <w:t>0.736</w:t>
            </w:r>
          </w:p>
        </w:tc>
        <w:tc>
          <w:tcPr>
            <w:tcW w:w="0" w:type="auto"/>
            <w:tcMar>
              <w:top w:w="30" w:type="dxa"/>
              <w:left w:w="45" w:type="dxa"/>
              <w:bottom w:w="30" w:type="dxa"/>
              <w:right w:w="45" w:type="dxa"/>
            </w:tcMar>
            <w:vAlign w:val="bottom"/>
            <w:hideMark/>
          </w:tcPr>
          <w:p w14:paraId="72DC2DD0" w14:textId="77777777" w:rsidR="003F330D" w:rsidRPr="003F330D" w:rsidRDefault="003F330D" w:rsidP="003F330D">
            <w:pPr>
              <w:jc w:val="left"/>
              <w:rPr>
                <w:rFonts w:eastAsia="Times New Roman"/>
                <w:sz w:val="16"/>
                <w:szCs w:val="16"/>
              </w:rPr>
            </w:pPr>
            <w:r w:rsidRPr="003F330D">
              <w:rPr>
                <w:rFonts w:eastAsia="Times New Roman"/>
                <w:sz w:val="16"/>
                <w:szCs w:val="16"/>
              </w:rPr>
              <w:t>0.658</w:t>
            </w:r>
          </w:p>
        </w:tc>
        <w:tc>
          <w:tcPr>
            <w:tcW w:w="0" w:type="auto"/>
            <w:tcMar>
              <w:top w:w="30" w:type="dxa"/>
              <w:left w:w="45" w:type="dxa"/>
              <w:bottom w:w="30" w:type="dxa"/>
              <w:right w:w="45" w:type="dxa"/>
            </w:tcMar>
            <w:vAlign w:val="bottom"/>
            <w:hideMark/>
          </w:tcPr>
          <w:p w14:paraId="03D66CDE" w14:textId="77777777" w:rsidR="003F330D" w:rsidRPr="003F330D" w:rsidRDefault="003F330D" w:rsidP="003F330D">
            <w:pPr>
              <w:jc w:val="left"/>
              <w:rPr>
                <w:rFonts w:eastAsia="Times New Roman"/>
                <w:sz w:val="16"/>
                <w:szCs w:val="16"/>
              </w:rPr>
            </w:pPr>
            <w:r w:rsidRPr="003F330D">
              <w:rPr>
                <w:rFonts w:eastAsia="Times New Roman"/>
                <w:sz w:val="16"/>
                <w:szCs w:val="16"/>
              </w:rPr>
              <w:t>0.700</w:t>
            </w:r>
          </w:p>
        </w:tc>
      </w:tr>
      <w:tr w:rsidR="0059457F" w:rsidRPr="003F330D" w14:paraId="1DBDEAFA" w14:textId="77777777" w:rsidTr="00771365">
        <w:trPr>
          <w:trHeight w:val="197"/>
          <w:tblCellSpacing w:w="0" w:type="dxa"/>
        </w:trPr>
        <w:tc>
          <w:tcPr>
            <w:tcW w:w="0" w:type="auto"/>
            <w:tcBorders>
              <w:bottom w:val="single" w:sz="6" w:space="0" w:color="000000"/>
            </w:tcBorders>
            <w:tcMar>
              <w:top w:w="30" w:type="dxa"/>
              <w:left w:w="45" w:type="dxa"/>
              <w:bottom w:w="30" w:type="dxa"/>
              <w:right w:w="45" w:type="dxa"/>
            </w:tcMar>
            <w:vAlign w:val="bottom"/>
            <w:hideMark/>
          </w:tcPr>
          <w:p w14:paraId="31C58BA5" w14:textId="77777777" w:rsidR="003F330D" w:rsidRPr="003F330D" w:rsidRDefault="003F330D" w:rsidP="003F330D">
            <w:pPr>
              <w:jc w:val="left"/>
              <w:rPr>
                <w:rFonts w:eastAsia="Times New Roman"/>
                <w:sz w:val="16"/>
                <w:szCs w:val="16"/>
              </w:rPr>
            </w:pPr>
            <w:r w:rsidRPr="003F330D">
              <w:rPr>
                <w:rFonts w:eastAsia="Times New Roman"/>
                <w:sz w:val="16"/>
                <w:szCs w:val="16"/>
              </w:rPr>
              <w:t>12</w:t>
            </w:r>
          </w:p>
        </w:tc>
        <w:tc>
          <w:tcPr>
            <w:tcW w:w="0" w:type="auto"/>
            <w:tcBorders>
              <w:bottom w:val="single" w:sz="6" w:space="0" w:color="000000"/>
            </w:tcBorders>
            <w:tcMar>
              <w:top w:w="30" w:type="dxa"/>
              <w:left w:w="45" w:type="dxa"/>
              <w:bottom w:w="30" w:type="dxa"/>
              <w:right w:w="45" w:type="dxa"/>
            </w:tcMar>
            <w:vAlign w:val="bottom"/>
            <w:hideMark/>
          </w:tcPr>
          <w:p w14:paraId="028B02C0" w14:textId="77777777" w:rsidR="003F330D" w:rsidRPr="003F330D" w:rsidRDefault="003F330D" w:rsidP="003F330D">
            <w:pPr>
              <w:jc w:val="left"/>
              <w:rPr>
                <w:rFonts w:eastAsia="Times New Roman"/>
                <w:sz w:val="16"/>
                <w:szCs w:val="16"/>
              </w:rPr>
            </w:pPr>
            <w:r w:rsidRPr="003F330D">
              <w:rPr>
                <w:rFonts w:eastAsia="Times New Roman"/>
                <w:sz w:val="16"/>
                <w:szCs w:val="16"/>
              </w:rPr>
              <w:t>2020-12-24</w:t>
            </w:r>
          </w:p>
        </w:tc>
        <w:tc>
          <w:tcPr>
            <w:tcW w:w="0" w:type="auto"/>
            <w:tcBorders>
              <w:bottom w:val="single" w:sz="6" w:space="0" w:color="000000"/>
            </w:tcBorders>
            <w:tcMar>
              <w:top w:w="30" w:type="dxa"/>
              <w:left w:w="45" w:type="dxa"/>
              <w:bottom w:w="30" w:type="dxa"/>
              <w:right w:w="45" w:type="dxa"/>
            </w:tcMar>
            <w:vAlign w:val="bottom"/>
            <w:hideMark/>
          </w:tcPr>
          <w:p w14:paraId="29F53001" w14:textId="77777777" w:rsidR="003F330D" w:rsidRPr="003F330D" w:rsidRDefault="003F330D" w:rsidP="003F330D">
            <w:pPr>
              <w:jc w:val="left"/>
              <w:rPr>
                <w:rFonts w:eastAsia="Times New Roman"/>
                <w:sz w:val="16"/>
                <w:szCs w:val="16"/>
              </w:rPr>
            </w:pPr>
            <w:r w:rsidRPr="003F330D">
              <w:rPr>
                <w:rFonts w:eastAsia="Times New Roman"/>
                <w:sz w:val="16"/>
                <w:szCs w:val="16"/>
              </w:rPr>
              <w:t>2021-02-21</w:t>
            </w:r>
          </w:p>
        </w:tc>
        <w:tc>
          <w:tcPr>
            <w:tcW w:w="0" w:type="auto"/>
            <w:tcBorders>
              <w:bottom w:val="single" w:sz="6" w:space="0" w:color="000000"/>
            </w:tcBorders>
            <w:tcMar>
              <w:top w:w="30" w:type="dxa"/>
              <w:left w:w="45" w:type="dxa"/>
              <w:bottom w:w="30" w:type="dxa"/>
              <w:right w:w="45" w:type="dxa"/>
            </w:tcMar>
            <w:vAlign w:val="bottom"/>
            <w:hideMark/>
          </w:tcPr>
          <w:p w14:paraId="3E3F6F4E" w14:textId="77777777" w:rsidR="003F330D" w:rsidRPr="003F330D" w:rsidRDefault="003F330D" w:rsidP="003F330D">
            <w:pPr>
              <w:jc w:val="left"/>
              <w:rPr>
                <w:rFonts w:eastAsia="Times New Roman"/>
                <w:sz w:val="16"/>
                <w:szCs w:val="16"/>
              </w:rPr>
            </w:pPr>
            <w:r w:rsidRPr="003F330D">
              <w:rPr>
                <w:rFonts w:eastAsia="Times New Roman"/>
                <w:sz w:val="16"/>
                <w:szCs w:val="16"/>
              </w:rPr>
              <w:t>0.791</w:t>
            </w:r>
          </w:p>
        </w:tc>
        <w:tc>
          <w:tcPr>
            <w:tcW w:w="0" w:type="auto"/>
            <w:tcBorders>
              <w:bottom w:val="single" w:sz="6" w:space="0" w:color="000000"/>
            </w:tcBorders>
            <w:tcMar>
              <w:top w:w="30" w:type="dxa"/>
              <w:left w:w="45" w:type="dxa"/>
              <w:bottom w:w="30" w:type="dxa"/>
              <w:right w:w="45" w:type="dxa"/>
            </w:tcMar>
            <w:vAlign w:val="bottom"/>
            <w:hideMark/>
          </w:tcPr>
          <w:p w14:paraId="229DE51F" w14:textId="77777777" w:rsidR="003F330D" w:rsidRPr="003F330D" w:rsidRDefault="003F330D" w:rsidP="003F330D">
            <w:pPr>
              <w:jc w:val="left"/>
              <w:rPr>
                <w:rFonts w:eastAsia="Times New Roman"/>
                <w:sz w:val="16"/>
                <w:szCs w:val="16"/>
              </w:rPr>
            </w:pPr>
            <w:r w:rsidRPr="003F330D">
              <w:rPr>
                <w:rFonts w:eastAsia="Times New Roman"/>
                <w:sz w:val="16"/>
                <w:szCs w:val="16"/>
              </w:rPr>
              <w:t>0.835</w:t>
            </w:r>
          </w:p>
        </w:tc>
        <w:tc>
          <w:tcPr>
            <w:tcW w:w="0" w:type="auto"/>
            <w:tcBorders>
              <w:bottom w:val="single" w:sz="6" w:space="0" w:color="000000"/>
            </w:tcBorders>
            <w:tcMar>
              <w:top w:w="30" w:type="dxa"/>
              <w:left w:w="45" w:type="dxa"/>
              <w:bottom w:w="30" w:type="dxa"/>
              <w:right w:w="45" w:type="dxa"/>
            </w:tcMar>
            <w:vAlign w:val="bottom"/>
            <w:hideMark/>
          </w:tcPr>
          <w:p w14:paraId="1E6B8B50" w14:textId="77777777" w:rsidR="003F330D" w:rsidRPr="003F330D" w:rsidRDefault="003F330D" w:rsidP="003F330D">
            <w:pPr>
              <w:jc w:val="left"/>
              <w:rPr>
                <w:rFonts w:eastAsia="Times New Roman"/>
                <w:sz w:val="16"/>
                <w:szCs w:val="16"/>
              </w:rPr>
            </w:pPr>
            <w:r w:rsidRPr="003F330D">
              <w:rPr>
                <w:rFonts w:eastAsia="Times New Roman"/>
                <w:sz w:val="16"/>
                <w:szCs w:val="16"/>
              </w:rPr>
              <w:t>0.707</w:t>
            </w:r>
          </w:p>
        </w:tc>
        <w:tc>
          <w:tcPr>
            <w:tcW w:w="0" w:type="auto"/>
            <w:tcBorders>
              <w:bottom w:val="single" w:sz="6" w:space="0" w:color="000000"/>
            </w:tcBorders>
            <w:tcMar>
              <w:top w:w="30" w:type="dxa"/>
              <w:left w:w="45" w:type="dxa"/>
              <w:bottom w:w="30" w:type="dxa"/>
              <w:right w:w="45" w:type="dxa"/>
            </w:tcMar>
            <w:vAlign w:val="bottom"/>
            <w:hideMark/>
          </w:tcPr>
          <w:p w14:paraId="1ECC469E" w14:textId="77777777" w:rsidR="003F330D" w:rsidRPr="003F330D" w:rsidRDefault="003F330D" w:rsidP="003F330D">
            <w:pPr>
              <w:jc w:val="left"/>
              <w:rPr>
                <w:rFonts w:eastAsia="Times New Roman"/>
                <w:sz w:val="16"/>
                <w:szCs w:val="16"/>
              </w:rPr>
            </w:pPr>
            <w:r w:rsidRPr="003F330D">
              <w:rPr>
                <w:rFonts w:eastAsia="Times New Roman"/>
                <w:sz w:val="16"/>
                <w:szCs w:val="16"/>
              </w:rPr>
              <w:t>0.705</w:t>
            </w:r>
          </w:p>
        </w:tc>
      </w:tr>
      <w:tr w:rsidR="003F330D" w:rsidRPr="003F330D" w14:paraId="13DC77C0" w14:textId="77777777" w:rsidTr="00771365">
        <w:trPr>
          <w:trHeight w:val="197"/>
          <w:tblCellSpacing w:w="0" w:type="dxa"/>
        </w:trPr>
        <w:tc>
          <w:tcPr>
            <w:tcW w:w="0" w:type="auto"/>
            <w:gridSpan w:val="7"/>
            <w:tcMar>
              <w:top w:w="30" w:type="dxa"/>
              <w:left w:w="45" w:type="dxa"/>
              <w:bottom w:w="30" w:type="dxa"/>
              <w:right w:w="45" w:type="dxa"/>
            </w:tcMar>
            <w:vAlign w:val="bottom"/>
            <w:hideMark/>
          </w:tcPr>
          <w:p w14:paraId="19EC288D" w14:textId="30757448" w:rsidR="003F330D" w:rsidRPr="003F330D" w:rsidRDefault="00385EA6" w:rsidP="003F330D">
            <w:pPr>
              <w:jc w:val="left"/>
              <w:rPr>
                <w:rFonts w:eastAsia="Times New Roman"/>
                <w:sz w:val="18"/>
                <w:szCs w:val="18"/>
              </w:rPr>
            </w:pPr>
            <w:r>
              <w:rPr>
                <w:rFonts w:eastAsia="Times New Roman"/>
                <w:sz w:val="16"/>
                <w:szCs w:val="16"/>
              </w:rPr>
              <w:t>The first day of the test period is different from that in two days ahead or three days ahead forecasting due to the preprocessing</w:t>
            </w:r>
            <w:r w:rsidR="0059457F">
              <w:rPr>
                <w:rFonts w:eastAsia="Times New Roman"/>
                <w:sz w:val="16"/>
                <w:szCs w:val="16"/>
              </w:rPr>
              <w:t>.</w:t>
            </w:r>
          </w:p>
        </w:tc>
      </w:tr>
    </w:tbl>
    <w:p w14:paraId="0DCAF3EA" w14:textId="77777777" w:rsidR="005D1A05" w:rsidRPr="0059457F" w:rsidRDefault="005D1A05" w:rsidP="0059457F">
      <w:pPr>
        <w:tabs>
          <w:tab w:val="left" w:pos="1044"/>
        </w:tabs>
      </w:pPr>
    </w:p>
    <w:sectPr w:rsidR="005D1A05" w:rsidRPr="0059457F" w:rsidSect="00E9467F">
      <w:footerReference w:type="default" r:id="rId21"/>
      <w:pgSz w:w="11906" w:h="16838" w:code="9"/>
      <w:pgMar w:top="1886" w:right="1701" w:bottom="1701" w:left="1701" w:header="850" w:footer="994" w:gutter="0"/>
      <w:pgNumType w:start="1"/>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B5A0C" w14:textId="77777777" w:rsidR="0004627B" w:rsidRDefault="0004627B" w:rsidP="00C912BD">
      <w:r>
        <w:separator/>
      </w:r>
    </w:p>
  </w:endnote>
  <w:endnote w:type="continuationSeparator" w:id="0">
    <w:p w14:paraId="5A420463" w14:textId="77777777" w:rsidR="0004627B" w:rsidRDefault="0004627B" w:rsidP="00C91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75364"/>
      <w:docPartObj>
        <w:docPartGallery w:val="Page Numbers (Bottom of Page)"/>
        <w:docPartUnique/>
      </w:docPartObj>
    </w:sdtPr>
    <w:sdtEndPr/>
    <w:sdtContent>
      <w:p w14:paraId="4E857B51" w14:textId="20C2B976" w:rsidR="00202529" w:rsidRDefault="00202529">
        <w:pPr>
          <w:pStyle w:val="Footer"/>
          <w:jc w:val="center"/>
        </w:pPr>
        <w:r>
          <w:fldChar w:fldCharType="begin"/>
        </w:r>
        <w:r>
          <w:instrText>PAGE   \* MERGEFORMAT</w:instrText>
        </w:r>
        <w:r>
          <w:fldChar w:fldCharType="separate"/>
        </w:r>
        <w:r>
          <w:rPr>
            <w:lang w:val="ja-JP"/>
          </w:rPr>
          <w:t>2</w:t>
        </w:r>
        <w:r>
          <w:fldChar w:fldCharType="end"/>
        </w:r>
      </w:p>
    </w:sdtContent>
  </w:sdt>
  <w:p w14:paraId="347BD977" w14:textId="77777777" w:rsidR="00202529" w:rsidRDefault="002025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6B00A" w14:textId="77777777" w:rsidR="0004627B" w:rsidRDefault="0004627B" w:rsidP="00C912BD">
      <w:r>
        <w:separator/>
      </w:r>
    </w:p>
  </w:footnote>
  <w:footnote w:type="continuationSeparator" w:id="0">
    <w:p w14:paraId="773FB6EE" w14:textId="77777777" w:rsidR="0004627B" w:rsidRDefault="0004627B" w:rsidP="00C91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3524C"/>
    <w:multiLevelType w:val="hybridMultilevel"/>
    <w:tmpl w:val="D870D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127DD"/>
    <w:multiLevelType w:val="multilevel"/>
    <w:tmpl w:val="24CCF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676090"/>
    <w:multiLevelType w:val="hybridMultilevel"/>
    <w:tmpl w:val="C8EA5D8E"/>
    <w:lvl w:ilvl="0" w:tplc="30C41428">
      <w:start w:val="1"/>
      <w:numFmt w:val="bullet"/>
      <w:lvlText w:val="-"/>
      <w:lvlJc w:val="left"/>
      <w:pPr>
        <w:ind w:left="720" w:hanging="360"/>
      </w:pPr>
      <w:rPr>
        <w:rFonts w:ascii="Times New Roman" w:eastAsia="ＭＳ 明朝"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C75C9"/>
    <w:multiLevelType w:val="hybridMultilevel"/>
    <w:tmpl w:val="6812F3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BB0EE5"/>
    <w:multiLevelType w:val="multilevel"/>
    <w:tmpl w:val="588678C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EEF7D88"/>
    <w:multiLevelType w:val="hybridMultilevel"/>
    <w:tmpl w:val="0980B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8872E4"/>
    <w:multiLevelType w:val="multilevel"/>
    <w:tmpl w:val="D99AA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B57505"/>
    <w:multiLevelType w:val="multilevel"/>
    <w:tmpl w:val="198696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BC522A4"/>
    <w:multiLevelType w:val="hybridMultilevel"/>
    <w:tmpl w:val="805E0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D5B92"/>
    <w:multiLevelType w:val="hybridMultilevel"/>
    <w:tmpl w:val="1C52C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A9587B"/>
    <w:multiLevelType w:val="hybridMultilevel"/>
    <w:tmpl w:val="BEB80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E84413"/>
    <w:multiLevelType w:val="hybridMultilevel"/>
    <w:tmpl w:val="13B42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6751FE"/>
    <w:multiLevelType w:val="multilevel"/>
    <w:tmpl w:val="85AEF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A14BBB"/>
    <w:multiLevelType w:val="hybridMultilevel"/>
    <w:tmpl w:val="0EFAD30E"/>
    <w:lvl w:ilvl="0" w:tplc="C3948036">
      <w:numFmt w:val="bullet"/>
      <w:lvlText w:val="-"/>
      <w:lvlJc w:val="left"/>
      <w:pPr>
        <w:ind w:left="720" w:hanging="360"/>
      </w:pPr>
      <w:rPr>
        <w:rFonts w:ascii="Times New Roman" w:eastAsia="ＭＳ 明朝"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202002">
    <w:abstractNumId w:val="6"/>
  </w:num>
  <w:num w:numId="2" w16cid:durableId="639111657">
    <w:abstractNumId w:val="1"/>
  </w:num>
  <w:num w:numId="3" w16cid:durableId="1195968298">
    <w:abstractNumId w:val="12"/>
  </w:num>
  <w:num w:numId="4" w16cid:durableId="508178176">
    <w:abstractNumId w:val="4"/>
  </w:num>
  <w:num w:numId="5" w16cid:durableId="12155557">
    <w:abstractNumId w:val="7"/>
  </w:num>
  <w:num w:numId="6" w16cid:durableId="1258101729">
    <w:abstractNumId w:val="11"/>
  </w:num>
  <w:num w:numId="7" w16cid:durableId="1819414133">
    <w:abstractNumId w:val="5"/>
  </w:num>
  <w:num w:numId="8" w16cid:durableId="220530737">
    <w:abstractNumId w:val="2"/>
  </w:num>
  <w:num w:numId="9" w16cid:durableId="263389210">
    <w:abstractNumId w:val="9"/>
  </w:num>
  <w:num w:numId="10" w16cid:durableId="813180988">
    <w:abstractNumId w:val="0"/>
  </w:num>
  <w:num w:numId="11" w16cid:durableId="760685845">
    <w:abstractNumId w:val="13"/>
  </w:num>
  <w:num w:numId="12" w16cid:durableId="905451616">
    <w:abstractNumId w:val="8"/>
  </w:num>
  <w:num w:numId="13" w16cid:durableId="1189297626">
    <w:abstractNumId w:val="3"/>
  </w:num>
  <w:num w:numId="14" w16cid:durableId="3869515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wNDU1tTS3NDQxNzJS0lEKTi0uzszPAymwNK8FAOQZEy0tAAAA"/>
  </w:docVars>
  <w:rsids>
    <w:rsidRoot w:val="0052551A"/>
    <w:rsid w:val="00000114"/>
    <w:rsid w:val="0000083D"/>
    <w:rsid w:val="00000A3F"/>
    <w:rsid w:val="00001CFC"/>
    <w:rsid w:val="000029AC"/>
    <w:rsid w:val="00002CF9"/>
    <w:rsid w:val="00004985"/>
    <w:rsid w:val="00005983"/>
    <w:rsid w:val="00006926"/>
    <w:rsid w:val="00006C85"/>
    <w:rsid w:val="00006FA6"/>
    <w:rsid w:val="0001012D"/>
    <w:rsid w:val="00011190"/>
    <w:rsid w:val="000112E7"/>
    <w:rsid w:val="00012584"/>
    <w:rsid w:val="00013F62"/>
    <w:rsid w:val="00014C08"/>
    <w:rsid w:val="000151A2"/>
    <w:rsid w:val="00015E09"/>
    <w:rsid w:val="00017CE5"/>
    <w:rsid w:val="0002074D"/>
    <w:rsid w:val="000215A6"/>
    <w:rsid w:val="00021BA3"/>
    <w:rsid w:val="0002252F"/>
    <w:rsid w:val="000244ED"/>
    <w:rsid w:val="000246C2"/>
    <w:rsid w:val="000248CD"/>
    <w:rsid w:val="00026D08"/>
    <w:rsid w:val="000272CB"/>
    <w:rsid w:val="00027A7C"/>
    <w:rsid w:val="00027AC5"/>
    <w:rsid w:val="000303D4"/>
    <w:rsid w:val="00034C1B"/>
    <w:rsid w:val="00034E44"/>
    <w:rsid w:val="00035D33"/>
    <w:rsid w:val="00035F7C"/>
    <w:rsid w:val="000376CD"/>
    <w:rsid w:val="0003793E"/>
    <w:rsid w:val="000418E4"/>
    <w:rsid w:val="000422DF"/>
    <w:rsid w:val="00042383"/>
    <w:rsid w:val="00043743"/>
    <w:rsid w:val="0004399B"/>
    <w:rsid w:val="00044606"/>
    <w:rsid w:val="00044EBC"/>
    <w:rsid w:val="0004627B"/>
    <w:rsid w:val="000470D7"/>
    <w:rsid w:val="00047463"/>
    <w:rsid w:val="000476CC"/>
    <w:rsid w:val="00054651"/>
    <w:rsid w:val="00054EF0"/>
    <w:rsid w:val="00055346"/>
    <w:rsid w:val="0005537D"/>
    <w:rsid w:val="00055441"/>
    <w:rsid w:val="0005754D"/>
    <w:rsid w:val="000576CE"/>
    <w:rsid w:val="00057DD4"/>
    <w:rsid w:val="00061A10"/>
    <w:rsid w:val="00064BFC"/>
    <w:rsid w:val="00065F08"/>
    <w:rsid w:val="000662EF"/>
    <w:rsid w:val="00066E09"/>
    <w:rsid w:val="000710AF"/>
    <w:rsid w:val="00071AA9"/>
    <w:rsid w:val="000743F4"/>
    <w:rsid w:val="00076B56"/>
    <w:rsid w:val="00077892"/>
    <w:rsid w:val="00081469"/>
    <w:rsid w:val="00081626"/>
    <w:rsid w:val="00083FF0"/>
    <w:rsid w:val="00086315"/>
    <w:rsid w:val="00087500"/>
    <w:rsid w:val="00087FE1"/>
    <w:rsid w:val="000908E6"/>
    <w:rsid w:val="00091178"/>
    <w:rsid w:val="0009451B"/>
    <w:rsid w:val="0009462A"/>
    <w:rsid w:val="00094C8E"/>
    <w:rsid w:val="00095185"/>
    <w:rsid w:val="00095189"/>
    <w:rsid w:val="00095B51"/>
    <w:rsid w:val="000960C1"/>
    <w:rsid w:val="00097E8E"/>
    <w:rsid w:val="000A0266"/>
    <w:rsid w:val="000A0751"/>
    <w:rsid w:val="000A1BE8"/>
    <w:rsid w:val="000A2D45"/>
    <w:rsid w:val="000A3435"/>
    <w:rsid w:val="000A5C5A"/>
    <w:rsid w:val="000A7F04"/>
    <w:rsid w:val="000B0F08"/>
    <w:rsid w:val="000B23EE"/>
    <w:rsid w:val="000B48D0"/>
    <w:rsid w:val="000B7069"/>
    <w:rsid w:val="000C1625"/>
    <w:rsid w:val="000C1749"/>
    <w:rsid w:val="000C285D"/>
    <w:rsid w:val="000C32AA"/>
    <w:rsid w:val="000C3423"/>
    <w:rsid w:val="000C5573"/>
    <w:rsid w:val="000C5736"/>
    <w:rsid w:val="000C59F3"/>
    <w:rsid w:val="000C64B5"/>
    <w:rsid w:val="000C692F"/>
    <w:rsid w:val="000C7892"/>
    <w:rsid w:val="000D0228"/>
    <w:rsid w:val="000D1998"/>
    <w:rsid w:val="000D1A4E"/>
    <w:rsid w:val="000D2065"/>
    <w:rsid w:val="000D23F9"/>
    <w:rsid w:val="000D2C4C"/>
    <w:rsid w:val="000D3ABF"/>
    <w:rsid w:val="000D459A"/>
    <w:rsid w:val="000D46BC"/>
    <w:rsid w:val="000D4960"/>
    <w:rsid w:val="000D6D69"/>
    <w:rsid w:val="000E081E"/>
    <w:rsid w:val="000E2CC9"/>
    <w:rsid w:val="000E3A9A"/>
    <w:rsid w:val="000E422F"/>
    <w:rsid w:val="000E49C4"/>
    <w:rsid w:val="000E4BF8"/>
    <w:rsid w:val="000E5B11"/>
    <w:rsid w:val="000E60C6"/>
    <w:rsid w:val="000E60D8"/>
    <w:rsid w:val="000E62AD"/>
    <w:rsid w:val="000E6568"/>
    <w:rsid w:val="000F023C"/>
    <w:rsid w:val="000F38A9"/>
    <w:rsid w:val="000F4876"/>
    <w:rsid w:val="000F5AA4"/>
    <w:rsid w:val="000F64EA"/>
    <w:rsid w:val="000F6CE8"/>
    <w:rsid w:val="000F6E67"/>
    <w:rsid w:val="000F70E0"/>
    <w:rsid w:val="000F723D"/>
    <w:rsid w:val="000F7D10"/>
    <w:rsid w:val="00100B41"/>
    <w:rsid w:val="001010A7"/>
    <w:rsid w:val="0010202D"/>
    <w:rsid w:val="00103234"/>
    <w:rsid w:val="00103853"/>
    <w:rsid w:val="001048A1"/>
    <w:rsid w:val="00105703"/>
    <w:rsid w:val="00105C4C"/>
    <w:rsid w:val="001102E8"/>
    <w:rsid w:val="00111813"/>
    <w:rsid w:val="001125D5"/>
    <w:rsid w:val="0011261F"/>
    <w:rsid w:val="001141E9"/>
    <w:rsid w:val="00114E8B"/>
    <w:rsid w:val="001151F9"/>
    <w:rsid w:val="001155C5"/>
    <w:rsid w:val="00115F3C"/>
    <w:rsid w:val="00116116"/>
    <w:rsid w:val="001164DA"/>
    <w:rsid w:val="001168BF"/>
    <w:rsid w:val="001175AB"/>
    <w:rsid w:val="00117D0C"/>
    <w:rsid w:val="00117E61"/>
    <w:rsid w:val="00120F8D"/>
    <w:rsid w:val="00122305"/>
    <w:rsid w:val="00122F88"/>
    <w:rsid w:val="001234AE"/>
    <w:rsid w:val="00123D39"/>
    <w:rsid w:val="00123DED"/>
    <w:rsid w:val="00124B0D"/>
    <w:rsid w:val="00127EDD"/>
    <w:rsid w:val="00130CA4"/>
    <w:rsid w:val="0013106F"/>
    <w:rsid w:val="00132088"/>
    <w:rsid w:val="00133864"/>
    <w:rsid w:val="001358A4"/>
    <w:rsid w:val="00135CEE"/>
    <w:rsid w:val="00136E78"/>
    <w:rsid w:val="00137A02"/>
    <w:rsid w:val="00141411"/>
    <w:rsid w:val="00141451"/>
    <w:rsid w:val="00142019"/>
    <w:rsid w:val="00142508"/>
    <w:rsid w:val="0014313A"/>
    <w:rsid w:val="00143200"/>
    <w:rsid w:val="0014393F"/>
    <w:rsid w:val="00144DB3"/>
    <w:rsid w:val="001456E7"/>
    <w:rsid w:val="0014604C"/>
    <w:rsid w:val="0014785F"/>
    <w:rsid w:val="001524EA"/>
    <w:rsid w:val="00153D07"/>
    <w:rsid w:val="001553B8"/>
    <w:rsid w:val="001557DD"/>
    <w:rsid w:val="00156AB6"/>
    <w:rsid w:val="001601B3"/>
    <w:rsid w:val="00161C5A"/>
    <w:rsid w:val="0016225A"/>
    <w:rsid w:val="001632CF"/>
    <w:rsid w:val="00163887"/>
    <w:rsid w:val="00165460"/>
    <w:rsid w:val="001658DA"/>
    <w:rsid w:val="00165BF6"/>
    <w:rsid w:val="00165CC4"/>
    <w:rsid w:val="001663DF"/>
    <w:rsid w:val="00166F8C"/>
    <w:rsid w:val="001671BC"/>
    <w:rsid w:val="00167AF7"/>
    <w:rsid w:val="00167E1F"/>
    <w:rsid w:val="00170524"/>
    <w:rsid w:val="00170E07"/>
    <w:rsid w:val="00171522"/>
    <w:rsid w:val="0017273B"/>
    <w:rsid w:val="00173016"/>
    <w:rsid w:val="00173024"/>
    <w:rsid w:val="001734B4"/>
    <w:rsid w:val="0017368A"/>
    <w:rsid w:val="00174D7A"/>
    <w:rsid w:val="001772B8"/>
    <w:rsid w:val="00177381"/>
    <w:rsid w:val="001800F9"/>
    <w:rsid w:val="00180330"/>
    <w:rsid w:val="00181C4C"/>
    <w:rsid w:val="00181F8D"/>
    <w:rsid w:val="00185E04"/>
    <w:rsid w:val="001875A5"/>
    <w:rsid w:val="00191A40"/>
    <w:rsid w:val="0019225B"/>
    <w:rsid w:val="0019261E"/>
    <w:rsid w:val="00192D7D"/>
    <w:rsid w:val="001931EC"/>
    <w:rsid w:val="00195620"/>
    <w:rsid w:val="00195B79"/>
    <w:rsid w:val="00195FA3"/>
    <w:rsid w:val="0019673A"/>
    <w:rsid w:val="00196B38"/>
    <w:rsid w:val="00197A53"/>
    <w:rsid w:val="001A1CCE"/>
    <w:rsid w:val="001A1CE6"/>
    <w:rsid w:val="001A227A"/>
    <w:rsid w:val="001A30C5"/>
    <w:rsid w:val="001A34F4"/>
    <w:rsid w:val="001A3ABC"/>
    <w:rsid w:val="001A5466"/>
    <w:rsid w:val="001A7C9E"/>
    <w:rsid w:val="001B338B"/>
    <w:rsid w:val="001B39D2"/>
    <w:rsid w:val="001B40E4"/>
    <w:rsid w:val="001B43C8"/>
    <w:rsid w:val="001B49B1"/>
    <w:rsid w:val="001B4D4B"/>
    <w:rsid w:val="001B4E60"/>
    <w:rsid w:val="001B4FDF"/>
    <w:rsid w:val="001B53F8"/>
    <w:rsid w:val="001B5D4C"/>
    <w:rsid w:val="001B64F0"/>
    <w:rsid w:val="001B65D7"/>
    <w:rsid w:val="001B6C4D"/>
    <w:rsid w:val="001B795A"/>
    <w:rsid w:val="001C14DA"/>
    <w:rsid w:val="001C23AC"/>
    <w:rsid w:val="001C2712"/>
    <w:rsid w:val="001C353F"/>
    <w:rsid w:val="001C3AB4"/>
    <w:rsid w:val="001C43B3"/>
    <w:rsid w:val="001C4453"/>
    <w:rsid w:val="001C6391"/>
    <w:rsid w:val="001C64D2"/>
    <w:rsid w:val="001C7258"/>
    <w:rsid w:val="001C7F27"/>
    <w:rsid w:val="001D0941"/>
    <w:rsid w:val="001D0D69"/>
    <w:rsid w:val="001D1F3A"/>
    <w:rsid w:val="001D2C44"/>
    <w:rsid w:val="001D5DF3"/>
    <w:rsid w:val="001D7948"/>
    <w:rsid w:val="001E0EDF"/>
    <w:rsid w:val="001E2743"/>
    <w:rsid w:val="001E2B20"/>
    <w:rsid w:val="001E33CD"/>
    <w:rsid w:val="001E45F1"/>
    <w:rsid w:val="001E4A16"/>
    <w:rsid w:val="001E54D7"/>
    <w:rsid w:val="001E5846"/>
    <w:rsid w:val="001E770F"/>
    <w:rsid w:val="001E7B15"/>
    <w:rsid w:val="001E7B43"/>
    <w:rsid w:val="001F287B"/>
    <w:rsid w:val="001F2D6E"/>
    <w:rsid w:val="001F2F48"/>
    <w:rsid w:val="001F337F"/>
    <w:rsid w:val="001F3C8E"/>
    <w:rsid w:val="001F3F88"/>
    <w:rsid w:val="001F4799"/>
    <w:rsid w:val="001F48CA"/>
    <w:rsid w:val="001F581A"/>
    <w:rsid w:val="001F5C9D"/>
    <w:rsid w:val="001F6F93"/>
    <w:rsid w:val="001F79A3"/>
    <w:rsid w:val="00202529"/>
    <w:rsid w:val="00204D83"/>
    <w:rsid w:val="00205458"/>
    <w:rsid w:val="00205A05"/>
    <w:rsid w:val="00205C50"/>
    <w:rsid w:val="00211141"/>
    <w:rsid w:val="0021247C"/>
    <w:rsid w:val="00213A54"/>
    <w:rsid w:val="00214336"/>
    <w:rsid w:val="00216A87"/>
    <w:rsid w:val="0021717A"/>
    <w:rsid w:val="00217ECF"/>
    <w:rsid w:val="00217FB5"/>
    <w:rsid w:val="00221603"/>
    <w:rsid w:val="0022194F"/>
    <w:rsid w:val="00225F84"/>
    <w:rsid w:val="002260FF"/>
    <w:rsid w:val="00227B54"/>
    <w:rsid w:val="00230F62"/>
    <w:rsid w:val="0023164B"/>
    <w:rsid w:val="00231BA0"/>
    <w:rsid w:val="00232582"/>
    <w:rsid w:val="002325F7"/>
    <w:rsid w:val="00234888"/>
    <w:rsid w:val="002379FC"/>
    <w:rsid w:val="00237C6D"/>
    <w:rsid w:val="00240E9A"/>
    <w:rsid w:val="0024128B"/>
    <w:rsid w:val="002420E4"/>
    <w:rsid w:val="00242127"/>
    <w:rsid w:val="00243A6F"/>
    <w:rsid w:val="00243EED"/>
    <w:rsid w:val="00244E46"/>
    <w:rsid w:val="0024553D"/>
    <w:rsid w:val="00245BA8"/>
    <w:rsid w:val="00246944"/>
    <w:rsid w:val="00250AFF"/>
    <w:rsid w:val="0025290D"/>
    <w:rsid w:val="00253819"/>
    <w:rsid w:val="00253C80"/>
    <w:rsid w:val="00254997"/>
    <w:rsid w:val="00255931"/>
    <w:rsid w:val="00260DE7"/>
    <w:rsid w:val="002621DF"/>
    <w:rsid w:val="00263277"/>
    <w:rsid w:val="0026426C"/>
    <w:rsid w:val="00264452"/>
    <w:rsid w:val="00264701"/>
    <w:rsid w:val="00265FCA"/>
    <w:rsid w:val="0026709A"/>
    <w:rsid w:val="0026739D"/>
    <w:rsid w:val="0026754E"/>
    <w:rsid w:val="00267ABD"/>
    <w:rsid w:val="00270721"/>
    <w:rsid w:val="002716EF"/>
    <w:rsid w:val="002719FD"/>
    <w:rsid w:val="00271BD9"/>
    <w:rsid w:val="00271E38"/>
    <w:rsid w:val="00272C58"/>
    <w:rsid w:val="00275FE8"/>
    <w:rsid w:val="002778FB"/>
    <w:rsid w:val="002800E7"/>
    <w:rsid w:val="00281236"/>
    <w:rsid w:val="00281286"/>
    <w:rsid w:val="002818D7"/>
    <w:rsid w:val="002834EB"/>
    <w:rsid w:val="002838EE"/>
    <w:rsid w:val="0028425F"/>
    <w:rsid w:val="0028431C"/>
    <w:rsid w:val="00284800"/>
    <w:rsid w:val="0028492F"/>
    <w:rsid w:val="002849E1"/>
    <w:rsid w:val="0028522E"/>
    <w:rsid w:val="00285A1F"/>
    <w:rsid w:val="00286836"/>
    <w:rsid w:val="002901B3"/>
    <w:rsid w:val="00290D79"/>
    <w:rsid w:val="00293F55"/>
    <w:rsid w:val="00296E74"/>
    <w:rsid w:val="0029706A"/>
    <w:rsid w:val="00297087"/>
    <w:rsid w:val="00297D68"/>
    <w:rsid w:val="002A0AE6"/>
    <w:rsid w:val="002A0B08"/>
    <w:rsid w:val="002A1858"/>
    <w:rsid w:val="002A1CBE"/>
    <w:rsid w:val="002A3379"/>
    <w:rsid w:val="002A3DAB"/>
    <w:rsid w:val="002A6C08"/>
    <w:rsid w:val="002A7DF0"/>
    <w:rsid w:val="002B198E"/>
    <w:rsid w:val="002B29C4"/>
    <w:rsid w:val="002B2C5B"/>
    <w:rsid w:val="002B3E48"/>
    <w:rsid w:val="002B492B"/>
    <w:rsid w:val="002B591B"/>
    <w:rsid w:val="002B5AC4"/>
    <w:rsid w:val="002B5B49"/>
    <w:rsid w:val="002B63E6"/>
    <w:rsid w:val="002B6B36"/>
    <w:rsid w:val="002B6D42"/>
    <w:rsid w:val="002C0BA3"/>
    <w:rsid w:val="002C117E"/>
    <w:rsid w:val="002C2C46"/>
    <w:rsid w:val="002C3215"/>
    <w:rsid w:val="002C44B3"/>
    <w:rsid w:val="002C6D9E"/>
    <w:rsid w:val="002C72E9"/>
    <w:rsid w:val="002D0097"/>
    <w:rsid w:val="002D0244"/>
    <w:rsid w:val="002D13F9"/>
    <w:rsid w:val="002D377F"/>
    <w:rsid w:val="002D3E38"/>
    <w:rsid w:val="002D5170"/>
    <w:rsid w:val="002D591D"/>
    <w:rsid w:val="002E0727"/>
    <w:rsid w:val="002E0E4A"/>
    <w:rsid w:val="002E0FA6"/>
    <w:rsid w:val="002E225D"/>
    <w:rsid w:val="002E318A"/>
    <w:rsid w:val="002E3E6F"/>
    <w:rsid w:val="002E4911"/>
    <w:rsid w:val="002E4D44"/>
    <w:rsid w:val="002E6117"/>
    <w:rsid w:val="002E6630"/>
    <w:rsid w:val="002E7600"/>
    <w:rsid w:val="002F09E1"/>
    <w:rsid w:val="002F3469"/>
    <w:rsid w:val="002F6273"/>
    <w:rsid w:val="00300D05"/>
    <w:rsid w:val="003010B8"/>
    <w:rsid w:val="00302893"/>
    <w:rsid w:val="00303AEE"/>
    <w:rsid w:val="00304145"/>
    <w:rsid w:val="00305261"/>
    <w:rsid w:val="0031079D"/>
    <w:rsid w:val="00310F00"/>
    <w:rsid w:val="003116F4"/>
    <w:rsid w:val="00312006"/>
    <w:rsid w:val="0031417F"/>
    <w:rsid w:val="00314350"/>
    <w:rsid w:val="003153BF"/>
    <w:rsid w:val="00315766"/>
    <w:rsid w:val="0031582F"/>
    <w:rsid w:val="00315CC5"/>
    <w:rsid w:val="00315DE6"/>
    <w:rsid w:val="00315F48"/>
    <w:rsid w:val="00316794"/>
    <w:rsid w:val="00316873"/>
    <w:rsid w:val="00320FC9"/>
    <w:rsid w:val="00321938"/>
    <w:rsid w:val="00321BB8"/>
    <w:rsid w:val="00321F45"/>
    <w:rsid w:val="00322D03"/>
    <w:rsid w:val="003239FA"/>
    <w:rsid w:val="00324A6C"/>
    <w:rsid w:val="00326024"/>
    <w:rsid w:val="00326748"/>
    <w:rsid w:val="003267BF"/>
    <w:rsid w:val="00326905"/>
    <w:rsid w:val="00326EC3"/>
    <w:rsid w:val="00327919"/>
    <w:rsid w:val="00330FF9"/>
    <w:rsid w:val="003310F9"/>
    <w:rsid w:val="00331663"/>
    <w:rsid w:val="003334F6"/>
    <w:rsid w:val="0034115A"/>
    <w:rsid w:val="00341780"/>
    <w:rsid w:val="00342E83"/>
    <w:rsid w:val="00344189"/>
    <w:rsid w:val="0034533A"/>
    <w:rsid w:val="0034552C"/>
    <w:rsid w:val="0034735A"/>
    <w:rsid w:val="003479FD"/>
    <w:rsid w:val="00350A75"/>
    <w:rsid w:val="00350AD0"/>
    <w:rsid w:val="00350FE0"/>
    <w:rsid w:val="00351023"/>
    <w:rsid w:val="00351387"/>
    <w:rsid w:val="00352B4F"/>
    <w:rsid w:val="00353F31"/>
    <w:rsid w:val="00354D6A"/>
    <w:rsid w:val="00356092"/>
    <w:rsid w:val="00356D84"/>
    <w:rsid w:val="00357153"/>
    <w:rsid w:val="003575D4"/>
    <w:rsid w:val="0035799F"/>
    <w:rsid w:val="00357E8D"/>
    <w:rsid w:val="00357EFB"/>
    <w:rsid w:val="00360A32"/>
    <w:rsid w:val="00361137"/>
    <w:rsid w:val="003614A9"/>
    <w:rsid w:val="00363236"/>
    <w:rsid w:val="0036457B"/>
    <w:rsid w:val="0036462D"/>
    <w:rsid w:val="00364A60"/>
    <w:rsid w:val="00364EDF"/>
    <w:rsid w:val="0036580B"/>
    <w:rsid w:val="0036715E"/>
    <w:rsid w:val="0036749D"/>
    <w:rsid w:val="00367AD9"/>
    <w:rsid w:val="00367F58"/>
    <w:rsid w:val="00370771"/>
    <w:rsid w:val="00370A75"/>
    <w:rsid w:val="003720F1"/>
    <w:rsid w:val="003730AC"/>
    <w:rsid w:val="00373268"/>
    <w:rsid w:val="00373587"/>
    <w:rsid w:val="003738C0"/>
    <w:rsid w:val="00373F7D"/>
    <w:rsid w:val="003755A7"/>
    <w:rsid w:val="003758EF"/>
    <w:rsid w:val="00375F8D"/>
    <w:rsid w:val="00376FE6"/>
    <w:rsid w:val="003779A6"/>
    <w:rsid w:val="00380E44"/>
    <w:rsid w:val="00380F5F"/>
    <w:rsid w:val="00380F8F"/>
    <w:rsid w:val="00381457"/>
    <w:rsid w:val="0038187C"/>
    <w:rsid w:val="00382F2E"/>
    <w:rsid w:val="00384A76"/>
    <w:rsid w:val="00384E18"/>
    <w:rsid w:val="003851D2"/>
    <w:rsid w:val="00385EA6"/>
    <w:rsid w:val="00386398"/>
    <w:rsid w:val="00386F63"/>
    <w:rsid w:val="003915C0"/>
    <w:rsid w:val="00392C25"/>
    <w:rsid w:val="0039354C"/>
    <w:rsid w:val="003937D2"/>
    <w:rsid w:val="00393F65"/>
    <w:rsid w:val="00394A7F"/>
    <w:rsid w:val="00395981"/>
    <w:rsid w:val="00396863"/>
    <w:rsid w:val="00396AF9"/>
    <w:rsid w:val="00396C82"/>
    <w:rsid w:val="003A1A66"/>
    <w:rsid w:val="003A1D61"/>
    <w:rsid w:val="003A28A5"/>
    <w:rsid w:val="003A767A"/>
    <w:rsid w:val="003A7774"/>
    <w:rsid w:val="003B0E0D"/>
    <w:rsid w:val="003B1083"/>
    <w:rsid w:val="003B21C7"/>
    <w:rsid w:val="003B2453"/>
    <w:rsid w:val="003B4AD3"/>
    <w:rsid w:val="003B4B4B"/>
    <w:rsid w:val="003B4FBA"/>
    <w:rsid w:val="003B500E"/>
    <w:rsid w:val="003B52E1"/>
    <w:rsid w:val="003B5B39"/>
    <w:rsid w:val="003B5C97"/>
    <w:rsid w:val="003C0075"/>
    <w:rsid w:val="003C0C3D"/>
    <w:rsid w:val="003C0F2B"/>
    <w:rsid w:val="003C2740"/>
    <w:rsid w:val="003C3486"/>
    <w:rsid w:val="003C48A1"/>
    <w:rsid w:val="003C5BB0"/>
    <w:rsid w:val="003C6B04"/>
    <w:rsid w:val="003C77A3"/>
    <w:rsid w:val="003D0752"/>
    <w:rsid w:val="003D0B12"/>
    <w:rsid w:val="003D100C"/>
    <w:rsid w:val="003D1557"/>
    <w:rsid w:val="003D2463"/>
    <w:rsid w:val="003D282A"/>
    <w:rsid w:val="003D3111"/>
    <w:rsid w:val="003D31C0"/>
    <w:rsid w:val="003D4721"/>
    <w:rsid w:val="003D589F"/>
    <w:rsid w:val="003D5D0A"/>
    <w:rsid w:val="003D6F0F"/>
    <w:rsid w:val="003D76AF"/>
    <w:rsid w:val="003E16F6"/>
    <w:rsid w:val="003E177A"/>
    <w:rsid w:val="003E23C3"/>
    <w:rsid w:val="003E2B96"/>
    <w:rsid w:val="003E5801"/>
    <w:rsid w:val="003E6183"/>
    <w:rsid w:val="003E64B3"/>
    <w:rsid w:val="003E6512"/>
    <w:rsid w:val="003E69E0"/>
    <w:rsid w:val="003E6BF9"/>
    <w:rsid w:val="003E7AAA"/>
    <w:rsid w:val="003F0BEB"/>
    <w:rsid w:val="003F0F99"/>
    <w:rsid w:val="003F235B"/>
    <w:rsid w:val="003F2720"/>
    <w:rsid w:val="003F330D"/>
    <w:rsid w:val="003F343E"/>
    <w:rsid w:val="003F3CDD"/>
    <w:rsid w:val="003F4184"/>
    <w:rsid w:val="003F6642"/>
    <w:rsid w:val="003F7113"/>
    <w:rsid w:val="003F7D27"/>
    <w:rsid w:val="004006DC"/>
    <w:rsid w:val="00400BB2"/>
    <w:rsid w:val="00401237"/>
    <w:rsid w:val="004019AC"/>
    <w:rsid w:val="00402952"/>
    <w:rsid w:val="004040AC"/>
    <w:rsid w:val="0040650B"/>
    <w:rsid w:val="004071A9"/>
    <w:rsid w:val="00407425"/>
    <w:rsid w:val="00413275"/>
    <w:rsid w:val="00414009"/>
    <w:rsid w:val="004149CA"/>
    <w:rsid w:val="004170C5"/>
    <w:rsid w:val="0042028F"/>
    <w:rsid w:val="00420BC8"/>
    <w:rsid w:val="00421974"/>
    <w:rsid w:val="0042418E"/>
    <w:rsid w:val="00425A1F"/>
    <w:rsid w:val="00426EAF"/>
    <w:rsid w:val="00430277"/>
    <w:rsid w:val="00430E69"/>
    <w:rsid w:val="0043147C"/>
    <w:rsid w:val="00432544"/>
    <w:rsid w:val="00432F65"/>
    <w:rsid w:val="004340A3"/>
    <w:rsid w:val="004352C8"/>
    <w:rsid w:val="00435464"/>
    <w:rsid w:val="00435F28"/>
    <w:rsid w:val="0043712C"/>
    <w:rsid w:val="004376E9"/>
    <w:rsid w:val="0043780B"/>
    <w:rsid w:val="0044051D"/>
    <w:rsid w:val="0044203A"/>
    <w:rsid w:val="00442F4F"/>
    <w:rsid w:val="0044334A"/>
    <w:rsid w:val="0044395B"/>
    <w:rsid w:val="004446E9"/>
    <w:rsid w:val="00445BFC"/>
    <w:rsid w:val="004469CA"/>
    <w:rsid w:val="00447692"/>
    <w:rsid w:val="00447FFE"/>
    <w:rsid w:val="004503A1"/>
    <w:rsid w:val="00450656"/>
    <w:rsid w:val="00450895"/>
    <w:rsid w:val="00450C5B"/>
    <w:rsid w:val="004513A2"/>
    <w:rsid w:val="004532D8"/>
    <w:rsid w:val="00453B54"/>
    <w:rsid w:val="00453F5C"/>
    <w:rsid w:val="00454CB0"/>
    <w:rsid w:val="004555E9"/>
    <w:rsid w:val="00457EF0"/>
    <w:rsid w:val="00460C33"/>
    <w:rsid w:val="00460CA5"/>
    <w:rsid w:val="0046224C"/>
    <w:rsid w:val="00462626"/>
    <w:rsid w:val="004631D4"/>
    <w:rsid w:val="0046339F"/>
    <w:rsid w:val="00463AB6"/>
    <w:rsid w:val="004641A4"/>
    <w:rsid w:val="00464498"/>
    <w:rsid w:val="00464760"/>
    <w:rsid w:val="0046711C"/>
    <w:rsid w:val="0046731C"/>
    <w:rsid w:val="00471086"/>
    <w:rsid w:val="004711AF"/>
    <w:rsid w:val="004712C9"/>
    <w:rsid w:val="004714B2"/>
    <w:rsid w:val="00471525"/>
    <w:rsid w:val="004715C7"/>
    <w:rsid w:val="0047172D"/>
    <w:rsid w:val="0047205A"/>
    <w:rsid w:val="00472B99"/>
    <w:rsid w:val="00473538"/>
    <w:rsid w:val="004735D3"/>
    <w:rsid w:val="00473BC3"/>
    <w:rsid w:val="0047516F"/>
    <w:rsid w:val="00475C2F"/>
    <w:rsid w:val="0047694F"/>
    <w:rsid w:val="00480065"/>
    <w:rsid w:val="00480B64"/>
    <w:rsid w:val="00480EE9"/>
    <w:rsid w:val="004824B5"/>
    <w:rsid w:val="00482A1B"/>
    <w:rsid w:val="00482B59"/>
    <w:rsid w:val="00483965"/>
    <w:rsid w:val="00484A5C"/>
    <w:rsid w:val="00486797"/>
    <w:rsid w:val="00487A1F"/>
    <w:rsid w:val="0049032D"/>
    <w:rsid w:val="0049084D"/>
    <w:rsid w:val="00492F21"/>
    <w:rsid w:val="004932B5"/>
    <w:rsid w:val="00493980"/>
    <w:rsid w:val="00493A86"/>
    <w:rsid w:val="004948B2"/>
    <w:rsid w:val="00494CA5"/>
    <w:rsid w:val="00495471"/>
    <w:rsid w:val="00495A62"/>
    <w:rsid w:val="00495E22"/>
    <w:rsid w:val="00497799"/>
    <w:rsid w:val="00497E07"/>
    <w:rsid w:val="004A11C3"/>
    <w:rsid w:val="004A16E6"/>
    <w:rsid w:val="004A36D0"/>
    <w:rsid w:val="004A3764"/>
    <w:rsid w:val="004A3F53"/>
    <w:rsid w:val="004A511F"/>
    <w:rsid w:val="004A56B0"/>
    <w:rsid w:val="004B0AB2"/>
    <w:rsid w:val="004B0AEA"/>
    <w:rsid w:val="004B10BB"/>
    <w:rsid w:val="004B1ACD"/>
    <w:rsid w:val="004B1CED"/>
    <w:rsid w:val="004B493D"/>
    <w:rsid w:val="004B4C56"/>
    <w:rsid w:val="004B5DB7"/>
    <w:rsid w:val="004B66C6"/>
    <w:rsid w:val="004B72B3"/>
    <w:rsid w:val="004C0341"/>
    <w:rsid w:val="004C10A2"/>
    <w:rsid w:val="004C227B"/>
    <w:rsid w:val="004C22F3"/>
    <w:rsid w:val="004C278F"/>
    <w:rsid w:val="004C4ADB"/>
    <w:rsid w:val="004C4E9B"/>
    <w:rsid w:val="004C5352"/>
    <w:rsid w:val="004C6000"/>
    <w:rsid w:val="004C717B"/>
    <w:rsid w:val="004C7431"/>
    <w:rsid w:val="004D0187"/>
    <w:rsid w:val="004D05B7"/>
    <w:rsid w:val="004D0802"/>
    <w:rsid w:val="004D287C"/>
    <w:rsid w:val="004D28F1"/>
    <w:rsid w:val="004D36B3"/>
    <w:rsid w:val="004D4FB7"/>
    <w:rsid w:val="004D6B07"/>
    <w:rsid w:val="004E1A1D"/>
    <w:rsid w:val="004E1E3F"/>
    <w:rsid w:val="004E31EB"/>
    <w:rsid w:val="004E3680"/>
    <w:rsid w:val="004E36B0"/>
    <w:rsid w:val="004E3EBA"/>
    <w:rsid w:val="004E65C2"/>
    <w:rsid w:val="004E6DE0"/>
    <w:rsid w:val="004E7305"/>
    <w:rsid w:val="004F3234"/>
    <w:rsid w:val="004F370A"/>
    <w:rsid w:val="004F3AB1"/>
    <w:rsid w:val="004F64B9"/>
    <w:rsid w:val="004F6672"/>
    <w:rsid w:val="00500F9E"/>
    <w:rsid w:val="00502161"/>
    <w:rsid w:val="00502734"/>
    <w:rsid w:val="005029EB"/>
    <w:rsid w:val="00504D72"/>
    <w:rsid w:val="0050551E"/>
    <w:rsid w:val="00505C40"/>
    <w:rsid w:val="00505D63"/>
    <w:rsid w:val="0050667F"/>
    <w:rsid w:val="00506A15"/>
    <w:rsid w:val="00513D09"/>
    <w:rsid w:val="005140AA"/>
    <w:rsid w:val="00515F99"/>
    <w:rsid w:val="0051634F"/>
    <w:rsid w:val="005202FD"/>
    <w:rsid w:val="00521853"/>
    <w:rsid w:val="00521B25"/>
    <w:rsid w:val="00521B69"/>
    <w:rsid w:val="005221D1"/>
    <w:rsid w:val="00522B21"/>
    <w:rsid w:val="00523ECB"/>
    <w:rsid w:val="00523EE7"/>
    <w:rsid w:val="00524014"/>
    <w:rsid w:val="00524756"/>
    <w:rsid w:val="0052551A"/>
    <w:rsid w:val="00526E3D"/>
    <w:rsid w:val="00527D18"/>
    <w:rsid w:val="00531A2A"/>
    <w:rsid w:val="005335F7"/>
    <w:rsid w:val="00534B13"/>
    <w:rsid w:val="00534B9E"/>
    <w:rsid w:val="00534D1B"/>
    <w:rsid w:val="00535CDD"/>
    <w:rsid w:val="0053641A"/>
    <w:rsid w:val="005368E1"/>
    <w:rsid w:val="005371D9"/>
    <w:rsid w:val="00537D4C"/>
    <w:rsid w:val="00537FD1"/>
    <w:rsid w:val="0054154B"/>
    <w:rsid w:val="00542F4B"/>
    <w:rsid w:val="005433CC"/>
    <w:rsid w:val="0054483B"/>
    <w:rsid w:val="0054484B"/>
    <w:rsid w:val="00544C2F"/>
    <w:rsid w:val="00545F49"/>
    <w:rsid w:val="0054642B"/>
    <w:rsid w:val="005474C5"/>
    <w:rsid w:val="00547689"/>
    <w:rsid w:val="00550116"/>
    <w:rsid w:val="00550E94"/>
    <w:rsid w:val="005514B6"/>
    <w:rsid w:val="00552CEE"/>
    <w:rsid w:val="0055430E"/>
    <w:rsid w:val="00554470"/>
    <w:rsid w:val="00554BDB"/>
    <w:rsid w:val="00554BEE"/>
    <w:rsid w:val="00555E86"/>
    <w:rsid w:val="00556044"/>
    <w:rsid w:val="00560EA3"/>
    <w:rsid w:val="00562212"/>
    <w:rsid w:val="00562AA1"/>
    <w:rsid w:val="00563D60"/>
    <w:rsid w:val="005642CE"/>
    <w:rsid w:val="00564455"/>
    <w:rsid w:val="005658C4"/>
    <w:rsid w:val="00566985"/>
    <w:rsid w:val="005671BF"/>
    <w:rsid w:val="0056723B"/>
    <w:rsid w:val="0057079C"/>
    <w:rsid w:val="005721A6"/>
    <w:rsid w:val="00572D60"/>
    <w:rsid w:val="00573D3E"/>
    <w:rsid w:val="00574C06"/>
    <w:rsid w:val="00575916"/>
    <w:rsid w:val="00575FE7"/>
    <w:rsid w:val="0057754E"/>
    <w:rsid w:val="005776F0"/>
    <w:rsid w:val="00580300"/>
    <w:rsid w:val="005813F4"/>
    <w:rsid w:val="005815D3"/>
    <w:rsid w:val="00582CE7"/>
    <w:rsid w:val="0058346A"/>
    <w:rsid w:val="00585C95"/>
    <w:rsid w:val="005862AB"/>
    <w:rsid w:val="00587596"/>
    <w:rsid w:val="00590D38"/>
    <w:rsid w:val="005915CC"/>
    <w:rsid w:val="00592007"/>
    <w:rsid w:val="00592475"/>
    <w:rsid w:val="00592C3D"/>
    <w:rsid w:val="00592FCA"/>
    <w:rsid w:val="0059454E"/>
    <w:rsid w:val="0059457F"/>
    <w:rsid w:val="00595895"/>
    <w:rsid w:val="00596C55"/>
    <w:rsid w:val="005976E9"/>
    <w:rsid w:val="005A11AC"/>
    <w:rsid w:val="005A12EF"/>
    <w:rsid w:val="005A1695"/>
    <w:rsid w:val="005A1B38"/>
    <w:rsid w:val="005A1D5C"/>
    <w:rsid w:val="005A1F9F"/>
    <w:rsid w:val="005A24E0"/>
    <w:rsid w:val="005A2C63"/>
    <w:rsid w:val="005A32BB"/>
    <w:rsid w:val="005A3395"/>
    <w:rsid w:val="005A3585"/>
    <w:rsid w:val="005A3EFC"/>
    <w:rsid w:val="005A6AE7"/>
    <w:rsid w:val="005B2340"/>
    <w:rsid w:val="005B37E7"/>
    <w:rsid w:val="005B39F0"/>
    <w:rsid w:val="005B43D5"/>
    <w:rsid w:val="005B47DF"/>
    <w:rsid w:val="005B5E22"/>
    <w:rsid w:val="005B5E7D"/>
    <w:rsid w:val="005B6198"/>
    <w:rsid w:val="005B68C8"/>
    <w:rsid w:val="005B73F4"/>
    <w:rsid w:val="005C00F6"/>
    <w:rsid w:val="005C1CBB"/>
    <w:rsid w:val="005C2844"/>
    <w:rsid w:val="005C2F1E"/>
    <w:rsid w:val="005C7799"/>
    <w:rsid w:val="005C7CE3"/>
    <w:rsid w:val="005D00D7"/>
    <w:rsid w:val="005D0495"/>
    <w:rsid w:val="005D08DC"/>
    <w:rsid w:val="005D1A05"/>
    <w:rsid w:val="005D1FBA"/>
    <w:rsid w:val="005D2766"/>
    <w:rsid w:val="005D50AA"/>
    <w:rsid w:val="005D50FB"/>
    <w:rsid w:val="005D51B9"/>
    <w:rsid w:val="005D6347"/>
    <w:rsid w:val="005D7511"/>
    <w:rsid w:val="005D7C2E"/>
    <w:rsid w:val="005D7F78"/>
    <w:rsid w:val="005E0937"/>
    <w:rsid w:val="005E0D11"/>
    <w:rsid w:val="005E1C00"/>
    <w:rsid w:val="005E342F"/>
    <w:rsid w:val="005E4BAD"/>
    <w:rsid w:val="005E5667"/>
    <w:rsid w:val="005E6AB0"/>
    <w:rsid w:val="005E7325"/>
    <w:rsid w:val="005F1857"/>
    <w:rsid w:val="005F27BE"/>
    <w:rsid w:val="005F3182"/>
    <w:rsid w:val="005F3657"/>
    <w:rsid w:val="005F3E63"/>
    <w:rsid w:val="005F438A"/>
    <w:rsid w:val="005F4CDE"/>
    <w:rsid w:val="005F5A12"/>
    <w:rsid w:val="005F5DD6"/>
    <w:rsid w:val="005F7655"/>
    <w:rsid w:val="005F7B0F"/>
    <w:rsid w:val="005F7FBB"/>
    <w:rsid w:val="006017D0"/>
    <w:rsid w:val="00601B87"/>
    <w:rsid w:val="00603B61"/>
    <w:rsid w:val="00604C55"/>
    <w:rsid w:val="006055C0"/>
    <w:rsid w:val="00605D09"/>
    <w:rsid w:val="006061D2"/>
    <w:rsid w:val="00606415"/>
    <w:rsid w:val="006069E6"/>
    <w:rsid w:val="00607BEC"/>
    <w:rsid w:val="006112E1"/>
    <w:rsid w:val="00613878"/>
    <w:rsid w:val="00614100"/>
    <w:rsid w:val="00616980"/>
    <w:rsid w:val="006220FD"/>
    <w:rsid w:val="0062496C"/>
    <w:rsid w:val="00625ED6"/>
    <w:rsid w:val="00626AE5"/>
    <w:rsid w:val="00627EBE"/>
    <w:rsid w:val="00630AB2"/>
    <w:rsid w:val="00632D25"/>
    <w:rsid w:val="00633D4E"/>
    <w:rsid w:val="00637117"/>
    <w:rsid w:val="0064164A"/>
    <w:rsid w:val="00641FC9"/>
    <w:rsid w:val="00642585"/>
    <w:rsid w:val="006441FF"/>
    <w:rsid w:val="00644EBB"/>
    <w:rsid w:val="00645115"/>
    <w:rsid w:val="00645165"/>
    <w:rsid w:val="006456E3"/>
    <w:rsid w:val="0065046C"/>
    <w:rsid w:val="00652B15"/>
    <w:rsid w:val="00652DD0"/>
    <w:rsid w:val="00652E89"/>
    <w:rsid w:val="006531D6"/>
    <w:rsid w:val="006548C8"/>
    <w:rsid w:val="00655BE6"/>
    <w:rsid w:val="00656F76"/>
    <w:rsid w:val="006575A7"/>
    <w:rsid w:val="0066004A"/>
    <w:rsid w:val="00661B7C"/>
    <w:rsid w:val="00661DEA"/>
    <w:rsid w:val="00661E4C"/>
    <w:rsid w:val="00661E52"/>
    <w:rsid w:val="0066214A"/>
    <w:rsid w:val="006626E7"/>
    <w:rsid w:val="00662DF5"/>
    <w:rsid w:val="006651AE"/>
    <w:rsid w:val="006652A0"/>
    <w:rsid w:val="00665751"/>
    <w:rsid w:val="006700B5"/>
    <w:rsid w:val="0067068E"/>
    <w:rsid w:val="00670A52"/>
    <w:rsid w:val="0067183A"/>
    <w:rsid w:val="00671F1D"/>
    <w:rsid w:val="00672407"/>
    <w:rsid w:val="0067246E"/>
    <w:rsid w:val="00672AA7"/>
    <w:rsid w:val="006738C6"/>
    <w:rsid w:val="0067448D"/>
    <w:rsid w:val="00675DEF"/>
    <w:rsid w:val="00677D8C"/>
    <w:rsid w:val="006800EA"/>
    <w:rsid w:val="0068044C"/>
    <w:rsid w:val="00680549"/>
    <w:rsid w:val="00680EC1"/>
    <w:rsid w:val="006810A9"/>
    <w:rsid w:val="00682704"/>
    <w:rsid w:val="00685210"/>
    <w:rsid w:val="00685AAE"/>
    <w:rsid w:val="00685E45"/>
    <w:rsid w:val="00685FEA"/>
    <w:rsid w:val="0068775F"/>
    <w:rsid w:val="00687BAE"/>
    <w:rsid w:val="006904B3"/>
    <w:rsid w:val="00690C2C"/>
    <w:rsid w:val="00694418"/>
    <w:rsid w:val="00694521"/>
    <w:rsid w:val="00694AFA"/>
    <w:rsid w:val="006957A3"/>
    <w:rsid w:val="00695FB4"/>
    <w:rsid w:val="00695FF9"/>
    <w:rsid w:val="00696E3F"/>
    <w:rsid w:val="006A15A7"/>
    <w:rsid w:val="006A1DE6"/>
    <w:rsid w:val="006A2FF3"/>
    <w:rsid w:val="006A5B25"/>
    <w:rsid w:val="006A6A13"/>
    <w:rsid w:val="006A71E4"/>
    <w:rsid w:val="006B05F4"/>
    <w:rsid w:val="006B0C49"/>
    <w:rsid w:val="006B13EF"/>
    <w:rsid w:val="006B169E"/>
    <w:rsid w:val="006B213F"/>
    <w:rsid w:val="006B285A"/>
    <w:rsid w:val="006B2E4F"/>
    <w:rsid w:val="006B4451"/>
    <w:rsid w:val="006B49F7"/>
    <w:rsid w:val="006B5BFA"/>
    <w:rsid w:val="006B7C01"/>
    <w:rsid w:val="006C1964"/>
    <w:rsid w:val="006C1ECB"/>
    <w:rsid w:val="006C2095"/>
    <w:rsid w:val="006C2F05"/>
    <w:rsid w:val="006C320A"/>
    <w:rsid w:val="006C3462"/>
    <w:rsid w:val="006C39FE"/>
    <w:rsid w:val="006C3A17"/>
    <w:rsid w:val="006C524E"/>
    <w:rsid w:val="006C59E4"/>
    <w:rsid w:val="006C5F01"/>
    <w:rsid w:val="006C6110"/>
    <w:rsid w:val="006C7665"/>
    <w:rsid w:val="006D076C"/>
    <w:rsid w:val="006D0A9F"/>
    <w:rsid w:val="006D1AA0"/>
    <w:rsid w:val="006D20BE"/>
    <w:rsid w:val="006D3AE7"/>
    <w:rsid w:val="006D65D5"/>
    <w:rsid w:val="006D7DA8"/>
    <w:rsid w:val="006E1873"/>
    <w:rsid w:val="006E25BB"/>
    <w:rsid w:val="006E319B"/>
    <w:rsid w:val="006E3EC6"/>
    <w:rsid w:val="006E4286"/>
    <w:rsid w:val="006E4633"/>
    <w:rsid w:val="006E55B0"/>
    <w:rsid w:val="006E5B4D"/>
    <w:rsid w:val="006E7552"/>
    <w:rsid w:val="006E7F1F"/>
    <w:rsid w:val="006F01EB"/>
    <w:rsid w:val="006F09D7"/>
    <w:rsid w:val="006F1AEC"/>
    <w:rsid w:val="006F1FB4"/>
    <w:rsid w:val="006F255D"/>
    <w:rsid w:val="006F2843"/>
    <w:rsid w:val="006F2F70"/>
    <w:rsid w:val="006F2FA3"/>
    <w:rsid w:val="006F3E1C"/>
    <w:rsid w:val="006F5501"/>
    <w:rsid w:val="006F64FE"/>
    <w:rsid w:val="006F7FB1"/>
    <w:rsid w:val="00700245"/>
    <w:rsid w:val="0070052B"/>
    <w:rsid w:val="00700E5A"/>
    <w:rsid w:val="00700F25"/>
    <w:rsid w:val="007010F6"/>
    <w:rsid w:val="007019C7"/>
    <w:rsid w:val="00703492"/>
    <w:rsid w:val="00703DB4"/>
    <w:rsid w:val="00704339"/>
    <w:rsid w:val="00705081"/>
    <w:rsid w:val="00705858"/>
    <w:rsid w:val="00707B2E"/>
    <w:rsid w:val="00707BCF"/>
    <w:rsid w:val="00707C04"/>
    <w:rsid w:val="00707DDB"/>
    <w:rsid w:val="007117BA"/>
    <w:rsid w:val="007119FF"/>
    <w:rsid w:val="0071640C"/>
    <w:rsid w:val="0071653D"/>
    <w:rsid w:val="00720562"/>
    <w:rsid w:val="007207D3"/>
    <w:rsid w:val="00721158"/>
    <w:rsid w:val="00722337"/>
    <w:rsid w:val="00722504"/>
    <w:rsid w:val="0072318C"/>
    <w:rsid w:val="00724545"/>
    <w:rsid w:val="0072483F"/>
    <w:rsid w:val="00724C5F"/>
    <w:rsid w:val="007271BE"/>
    <w:rsid w:val="00727E56"/>
    <w:rsid w:val="00731732"/>
    <w:rsid w:val="00731A0B"/>
    <w:rsid w:val="0073272E"/>
    <w:rsid w:val="00732B17"/>
    <w:rsid w:val="00733369"/>
    <w:rsid w:val="00735AB1"/>
    <w:rsid w:val="00735E4E"/>
    <w:rsid w:val="00737E73"/>
    <w:rsid w:val="007439E5"/>
    <w:rsid w:val="00744949"/>
    <w:rsid w:val="0074546F"/>
    <w:rsid w:val="00747EDB"/>
    <w:rsid w:val="0075084C"/>
    <w:rsid w:val="00751288"/>
    <w:rsid w:val="007514A7"/>
    <w:rsid w:val="00752083"/>
    <w:rsid w:val="007541DA"/>
    <w:rsid w:val="00754725"/>
    <w:rsid w:val="00754A3A"/>
    <w:rsid w:val="00755631"/>
    <w:rsid w:val="00755E7B"/>
    <w:rsid w:val="0075642B"/>
    <w:rsid w:val="00756995"/>
    <w:rsid w:val="00756B9A"/>
    <w:rsid w:val="00756CA9"/>
    <w:rsid w:val="0075756A"/>
    <w:rsid w:val="007604E9"/>
    <w:rsid w:val="00760540"/>
    <w:rsid w:val="00764D34"/>
    <w:rsid w:val="007652C7"/>
    <w:rsid w:val="00765447"/>
    <w:rsid w:val="00765FFF"/>
    <w:rsid w:val="00766579"/>
    <w:rsid w:val="00770601"/>
    <w:rsid w:val="00771365"/>
    <w:rsid w:val="00771F8C"/>
    <w:rsid w:val="007721DB"/>
    <w:rsid w:val="00774DA6"/>
    <w:rsid w:val="00776B90"/>
    <w:rsid w:val="00777BC6"/>
    <w:rsid w:val="0078071C"/>
    <w:rsid w:val="0078139B"/>
    <w:rsid w:val="00782684"/>
    <w:rsid w:val="00783065"/>
    <w:rsid w:val="00783211"/>
    <w:rsid w:val="00783A67"/>
    <w:rsid w:val="00783DD9"/>
    <w:rsid w:val="00784303"/>
    <w:rsid w:val="007852DB"/>
    <w:rsid w:val="007861AF"/>
    <w:rsid w:val="0078643A"/>
    <w:rsid w:val="00786775"/>
    <w:rsid w:val="00786AEC"/>
    <w:rsid w:val="00786D45"/>
    <w:rsid w:val="0079007F"/>
    <w:rsid w:val="00790137"/>
    <w:rsid w:val="00790ACF"/>
    <w:rsid w:val="00791CC5"/>
    <w:rsid w:val="00794E78"/>
    <w:rsid w:val="00795042"/>
    <w:rsid w:val="00795B0D"/>
    <w:rsid w:val="00795FD7"/>
    <w:rsid w:val="007963A8"/>
    <w:rsid w:val="00797258"/>
    <w:rsid w:val="007A0886"/>
    <w:rsid w:val="007A11EA"/>
    <w:rsid w:val="007A1977"/>
    <w:rsid w:val="007A1F39"/>
    <w:rsid w:val="007A2876"/>
    <w:rsid w:val="007A2CDA"/>
    <w:rsid w:val="007A423A"/>
    <w:rsid w:val="007A45DA"/>
    <w:rsid w:val="007A48C1"/>
    <w:rsid w:val="007A5A04"/>
    <w:rsid w:val="007A5DE8"/>
    <w:rsid w:val="007A64B3"/>
    <w:rsid w:val="007A6761"/>
    <w:rsid w:val="007A6E22"/>
    <w:rsid w:val="007A79FC"/>
    <w:rsid w:val="007A7D7B"/>
    <w:rsid w:val="007B130A"/>
    <w:rsid w:val="007B1B08"/>
    <w:rsid w:val="007B4B8E"/>
    <w:rsid w:val="007B4D93"/>
    <w:rsid w:val="007B6272"/>
    <w:rsid w:val="007B6984"/>
    <w:rsid w:val="007B718D"/>
    <w:rsid w:val="007B7DC9"/>
    <w:rsid w:val="007C272C"/>
    <w:rsid w:val="007C31F7"/>
    <w:rsid w:val="007C37A8"/>
    <w:rsid w:val="007C399D"/>
    <w:rsid w:val="007C3C1E"/>
    <w:rsid w:val="007C439E"/>
    <w:rsid w:val="007C47AF"/>
    <w:rsid w:val="007C4915"/>
    <w:rsid w:val="007C54AB"/>
    <w:rsid w:val="007C5F87"/>
    <w:rsid w:val="007C6626"/>
    <w:rsid w:val="007C67CA"/>
    <w:rsid w:val="007C6843"/>
    <w:rsid w:val="007C685B"/>
    <w:rsid w:val="007C7B33"/>
    <w:rsid w:val="007D09AC"/>
    <w:rsid w:val="007D1D4A"/>
    <w:rsid w:val="007D2452"/>
    <w:rsid w:val="007D2C8C"/>
    <w:rsid w:val="007D35FD"/>
    <w:rsid w:val="007D3E8B"/>
    <w:rsid w:val="007D5691"/>
    <w:rsid w:val="007D642B"/>
    <w:rsid w:val="007D6643"/>
    <w:rsid w:val="007D668C"/>
    <w:rsid w:val="007D6947"/>
    <w:rsid w:val="007D6A4E"/>
    <w:rsid w:val="007D709E"/>
    <w:rsid w:val="007D78ED"/>
    <w:rsid w:val="007D79FF"/>
    <w:rsid w:val="007E136D"/>
    <w:rsid w:val="007E5DAC"/>
    <w:rsid w:val="007E6362"/>
    <w:rsid w:val="007E6F33"/>
    <w:rsid w:val="007E75D4"/>
    <w:rsid w:val="007F0B03"/>
    <w:rsid w:val="007F16A4"/>
    <w:rsid w:val="007F26C6"/>
    <w:rsid w:val="007F3A38"/>
    <w:rsid w:val="007F4D33"/>
    <w:rsid w:val="007F6144"/>
    <w:rsid w:val="007F7789"/>
    <w:rsid w:val="007F7A2D"/>
    <w:rsid w:val="007F7ED4"/>
    <w:rsid w:val="00801112"/>
    <w:rsid w:val="008016DB"/>
    <w:rsid w:val="00801869"/>
    <w:rsid w:val="00802E68"/>
    <w:rsid w:val="00804B7A"/>
    <w:rsid w:val="00804D75"/>
    <w:rsid w:val="00804D9B"/>
    <w:rsid w:val="0080543D"/>
    <w:rsid w:val="008055E2"/>
    <w:rsid w:val="00805FB0"/>
    <w:rsid w:val="00807F43"/>
    <w:rsid w:val="008108E1"/>
    <w:rsid w:val="008111B5"/>
    <w:rsid w:val="008115A3"/>
    <w:rsid w:val="008121C4"/>
    <w:rsid w:val="00812D34"/>
    <w:rsid w:val="00813283"/>
    <w:rsid w:val="00813EA2"/>
    <w:rsid w:val="00816AB2"/>
    <w:rsid w:val="00816C6E"/>
    <w:rsid w:val="00816ED0"/>
    <w:rsid w:val="00820126"/>
    <w:rsid w:val="00822DFD"/>
    <w:rsid w:val="0082364C"/>
    <w:rsid w:val="0083167E"/>
    <w:rsid w:val="00831797"/>
    <w:rsid w:val="00833038"/>
    <w:rsid w:val="00833915"/>
    <w:rsid w:val="00833CD7"/>
    <w:rsid w:val="00833F25"/>
    <w:rsid w:val="00834365"/>
    <w:rsid w:val="00834DB6"/>
    <w:rsid w:val="00834EC5"/>
    <w:rsid w:val="00840DF1"/>
    <w:rsid w:val="008421B1"/>
    <w:rsid w:val="00842BE4"/>
    <w:rsid w:val="00842BEB"/>
    <w:rsid w:val="0084322B"/>
    <w:rsid w:val="00844548"/>
    <w:rsid w:val="00844980"/>
    <w:rsid w:val="00845ABB"/>
    <w:rsid w:val="0084642D"/>
    <w:rsid w:val="0084702E"/>
    <w:rsid w:val="00847CD1"/>
    <w:rsid w:val="00850778"/>
    <w:rsid w:val="00850AAD"/>
    <w:rsid w:val="00850B06"/>
    <w:rsid w:val="00850EDB"/>
    <w:rsid w:val="00850FAF"/>
    <w:rsid w:val="00851059"/>
    <w:rsid w:val="00851C4C"/>
    <w:rsid w:val="00852BD0"/>
    <w:rsid w:val="00852FBB"/>
    <w:rsid w:val="00854244"/>
    <w:rsid w:val="00854B5A"/>
    <w:rsid w:val="00855A3B"/>
    <w:rsid w:val="00855DE0"/>
    <w:rsid w:val="008579E6"/>
    <w:rsid w:val="008629E7"/>
    <w:rsid w:val="00862C3C"/>
    <w:rsid w:val="008639CF"/>
    <w:rsid w:val="00863E43"/>
    <w:rsid w:val="00864805"/>
    <w:rsid w:val="00865C0A"/>
    <w:rsid w:val="0086679F"/>
    <w:rsid w:val="00867215"/>
    <w:rsid w:val="008701B4"/>
    <w:rsid w:val="008722CA"/>
    <w:rsid w:val="008738BD"/>
    <w:rsid w:val="00873FF6"/>
    <w:rsid w:val="00874C3E"/>
    <w:rsid w:val="00876222"/>
    <w:rsid w:val="00876CDA"/>
    <w:rsid w:val="00876EF2"/>
    <w:rsid w:val="00880F90"/>
    <w:rsid w:val="00881D4A"/>
    <w:rsid w:val="00882479"/>
    <w:rsid w:val="008835DA"/>
    <w:rsid w:val="00883DA6"/>
    <w:rsid w:val="00884054"/>
    <w:rsid w:val="00884908"/>
    <w:rsid w:val="00885C4A"/>
    <w:rsid w:val="008873EE"/>
    <w:rsid w:val="008901F6"/>
    <w:rsid w:val="008902DA"/>
    <w:rsid w:val="00890440"/>
    <w:rsid w:val="008911BE"/>
    <w:rsid w:val="00891521"/>
    <w:rsid w:val="00891BD5"/>
    <w:rsid w:val="008932FE"/>
    <w:rsid w:val="0089492C"/>
    <w:rsid w:val="00895E2B"/>
    <w:rsid w:val="00896831"/>
    <w:rsid w:val="00896E73"/>
    <w:rsid w:val="00897B6B"/>
    <w:rsid w:val="00897E20"/>
    <w:rsid w:val="008A039E"/>
    <w:rsid w:val="008A0D1A"/>
    <w:rsid w:val="008A1233"/>
    <w:rsid w:val="008A3416"/>
    <w:rsid w:val="008A3D5B"/>
    <w:rsid w:val="008A464A"/>
    <w:rsid w:val="008A525E"/>
    <w:rsid w:val="008A595F"/>
    <w:rsid w:val="008A6257"/>
    <w:rsid w:val="008A664D"/>
    <w:rsid w:val="008A741B"/>
    <w:rsid w:val="008A7A28"/>
    <w:rsid w:val="008B282E"/>
    <w:rsid w:val="008B2EB4"/>
    <w:rsid w:val="008B31C9"/>
    <w:rsid w:val="008B4356"/>
    <w:rsid w:val="008B4690"/>
    <w:rsid w:val="008B5C67"/>
    <w:rsid w:val="008B675B"/>
    <w:rsid w:val="008B7B41"/>
    <w:rsid w:val="008B7BB9"/>
    <w:rsid w:val="008C007B"/>
    <w:rsid w:val="008C02C8"/>
    <w:rsid w:val="008C05EA"/>
    <w:rsid w:val="008C3194"/>
    <w:rsid w:val="008C35FB"/>
    <w:rsid w:val="008C4480"/>
    <w:rsid w:val="008C677B"/>
    <w:rsid w:val="008C6944"/>
    <w:rsid w:val="008C6F9A"/>
    <w:rsid w:val="008C7547"/>
    <w:rsid w:val="008C76B3"/>
    <w:rsid w:val="008D0DD4"/>
    <w:rsid w:val="008D11E4"/>
    <w:rsid w:val="008D29BD"/>
    <w:rsid w:val="008D2F5B"/>
    <w:rsid w:val="008D3CFA"/>
    <w:rsid w:val="008D3FBB"/>
    <w:rsid w:val="008D4AE6"/>
    <w:rsid w:val="008D590F"/>
    <w:rsid w:val="008D5AE6"/>
    <w:rsid w:val="008D75F6"/>
    <w:rsid w:val="008D7B0F"/>
    <w:rsid w:val="008D7D89"/>
    <w:rsid w:val="008D7F95"/>
    <w:rsid w:val="008E0E80"/>
    <w:rsid w:val="008E2720"/>
    <w:rsid w:val="008E31BC"/>
    <w:rsid w:val="008E420D"/>
    <w:rsid w:val="008E4502"/>
    <w:rsid w:val="008E6B8F"/>
    <w:rsid w:val="008F04BF"/>
    <w:rsid w:val="008F07D3"/>
    <w:rsid w:val="008F3330"/>
    <w:rsid w:val="008F3CC6"/>
    <w:rsid w:val="008F5D4B"/>
    <w:rsid w:val="008F6180"/>
    <w:rsid w:val="008F65BC"/>
    <w:rsid w:val="008F763F"/>
    <w:rsid w:val="009004E5"/>
    <w:rsid w:val="009014D0"/>
    <w:rsid w:val="00901551"/>
    <w:rsid w:val="009028F7"/>
    <w:rsid w:val="00903615"/>
    <w:rsid w:val="00903FDA"/>
    <w:rsid w:val="0090467D"/>
    <w:rsid w:val="009050F8"/>
    <w:rsid w:val="009102A8"/>
    <w:rsid w:val="00910414"/>
    <w:rsid w:val="00914AFD"/>
    <w:rsid w:val="00916849"/>
    <w:rsid w:val="00917A77"/>
    <w:rsid w:val="00917E5D"/>
    <w:rsid w:val="0092152F"/>
    <w:rsid w:val="00921D6E"/>
    <w:rsid w:val="00922C72"/>
    <w:rsid w:val="00923990"/>
    <w:rsid w:val="00927203"/>
    <w:rsid w:val="00927F46"/>
    <w:rsid w:val="00930065"/>
    <w:rsid w:val="00930887"/>
    <w:rsid w:val="009309C5"/>
    <w:rsid w:val="00931EEE"/>
    <w:rsid w:val="00933B7E"/>
    <w:rsid w:val="0093527D"/>
    <w:rsid w:val="00935417"/>
    <w:rsid w:val="00936121"/>
    <w:rsid w:val="00936289"/>
    <w:rsid w:val="00936A47"/>
    <w:rsid w:val="00936B39"/>
    <w:rsid w:val="00936D85"/>
    <w:rsid w:val="009376C8"/>
    <w:rsid w:val="00937BC1"/>
    <w:rsid w:val="009414A2"/>
    <w:rsid w:val="00941C06"/>
    <w:rsid w:val="00942FDB"/>
    <w:rsid w:val="00943A8E"/>
    <w:rsid w:val="00943FB8"/>
    <w:rsid w:val="00944A31"/>
    <w:rsid w:val="0094702C"/>
    <w:rsid w:val="00947E70"/>
    <w:rsid w:val="009500D2"/>
    <w:rsid w:val="00950F86"/>
    <w:rsid w:val="00951950"/>
    <w:rsid w:val="00951C82"/>
    <w:rsid w:val="0095234C"/>
    <w:rsid w:val="0095264C"/>
    <w:rsid w:val="009529A6"/>
    <w:rsid w:val="00952B19"/>
    <w:rsid w:val="0095634A"/>
    <w:rsid w:val="0095671F"/>
    <w:rsid w:val="00957699"/>
    <w:rsid w:val="009600DF"/>
    <w:rsid w:val="00960AA8"/>
    <w:rsid w:val="00962080"/>
    <w:rsid w:val="0096331A"/>
    <w:rsid w:val="0096382C"/>
    <w:rsid w:val="00964930"/>
    <w:rsid w:val="009649E8"/>
    <w:rsid w:val="00964B7B"/>
    <w:rsid w:val="00965AAE"/>
    <w:rsid w:val="0096682B"/>
    <w:rsid w:val="00970E91"/>
    <w:rsid w:val="00970EE4"/>
    <w:rsid w:val="00971428"/>
    <w:rsid w:val="00971FC9"/>
    <w:rsid w:val="0097302E"/>
    <w:rsid w:val="00974E5E"/>
    <w:rsid w:val="009751E2"/>
    <w:rsid w:val="009753B6"/>
    <w:rsid w:val="0097554A"/>
    <w:rsid w:val="009762A6"/>
    <w:rsid w:val="00977BF2"/>
    <w:rsid w:val="009802B1"/>
    <w:rsid w:val="00981BCF"/>
    <w:rsid w:val="0098227F"/>
    <w:rsid w:val="009850D6"/>
    <w:rsid w:val="00985267"/>
    <w:rsid w:val="00986852"/>
    <w:rsid w:val="0098693F"/>
    <w:rsid w:val="00987271"/>
    <w:rsid w:val="009906A6"/>
    <w:rsid w:val="00990B3A"/>
    <w:rsid w:val="00991839"/>
    <w:rsid w:val="00992A9A"/>
    <w:rsid w:val="009931C8"/>
    <w:rsid w:val="00995FA0"/>
    <w:rsid w:val="009975AF"/>
    <w:rsid w:val="009978A5"/>
    <w:rsid w:val="009A0542"/>
    <w:rsid w:val="009A113B"/>
    <w:rsid w:val="009A1F08"/>
    <w:rsid w:val="009A2695"/>
    <w:rsid w:val="009A2AD5"/>
    <w:rsid w:val="009A399E"/>
    <w:rsid w:val="009A3DFE"/>
    <w:rsid w:val="009A51FC"/>
    <w:rsid w:val="009A66C3"/>
    <w:rsid w:val="009A6731"/>
    <w:rsid w:val="009A67B7"/>
    <w:rsid w:val="009A685A"/>
    <w:rsid w:val="009A7674"/>
    <w:rsid w:val="009B028D"/>
    <w:rsid w:val="009B052C"/>
    <w:rsid w:val="009B0DAA"/>
    <w:rsid w:val="009B121D"/>
    <w:rsid w:val="009B1422"/>
    <w:rsid w:val="009B14A1"/>
    <w:rsid w:val="009B18AA"/>
    <w:rsid w:val="009B409D"/>
    <w:rsid w:val="009B5001"/>
    <w:rsid w:val="009B53AD"/>
    <w:rsid w:val="009B5977"/>
    <w:rsid w:val="009B5EC6"/>
    <w:rsid w:val="009B5FDF"/>
    <w:rsid w:val="009B69E8"/>
    <w:rsid w:val="009B6C70"/>
    <w:rsid w:val="009C05E9"/>
    <w:rsid w:val="009C1E34"/>
    <w:rsid w:val="009C2BEE"/>
    <w:rsid w:val="009C3644"/>
    <w:rsid w:val="009C5279"/>
    <w:rsid w:val="009C65F0"/>
    <w:rsid w:val="009C76FD"/>
    <w:rsid w:val="009D061B"/>
    <w:rsid w:val="009D0716"/>
    <w:rsid w:val="009D112D"/>
    <w:rsid w:val="009D1801"/>
    <w:rsid w:val="009D315A"/>
    <w:rsid w:val="009D408A"/>
    <w:rsid w:val="009E0439"/>
    <w:rsid w:val="009E0AA0"/>
    <w:rsid w:val="009E19BD"/>
    <w:rsid w:val="009E2EC0"/>
    <w:rsid w:val="009E3AA9"/>
    <w:rsid w:val="009E3EB0"/>
    <w:rsid w:val="009E446A"/>
    <w:rsid w:val="009E533C"/>
    <w:rsid w:val="009E6F2E"/>
    <w:rsid w:val="009E7246"/>
    <w:rsid w:val="009E77EE"/>
    <w:rsid w:val="009F0BAF"/>
    <w:rsid w:val="009F1249"/>
    <w:rsid w:val="009F165D"/>
    <w:rsid w:val="009F2839"/>
    <w:rsid w:val="009F373A"/>
    <w:rsid w:val="009F3870"/>
    <w:rsid w:val="009F38AC"/>
    <w:rsid w:val="009F3A5D"/>
    <w:rsid w:val="009F4264"/>
    <w:rsid w:val="009F4407"/>
    <w:rsid w:val="009F5150"/>
    <w:rsid w:val="009F6E0B"/>
    <w:rsid w:val="00A02595"/>
    <w:rsid w:val="00A02A04"/>
    <w:rsid w:val="00A02A21"/>
    <w:rsid w:val="00A033BA"/>
    <w:rsid w:val="00A04A62"/>
    <w:rsid w:val="00A05ECF"/>
    <w:rsid w:val="00A073BC"/>
    <w:rsid w:val="00A07922"/>
    <w:rsid w:val="00A10BEC"/>
    <w:rsid w:val="00A1112A"/>
    <w:rsid w:val="00A1119C"/>
    <w:rsid w:val="00A11264"/>
    <w:rsid w:val="00A11C32"/>
    <w:rsid w:val="00A120E2"/>
    <w:rsid w:val="00A127B1"/>
    <w:rsid w:val="00A14B92"/>
    <w:rsid w:val="00A14D56"/>
    <w:rsid w:val="00A156D1"/>
    <w:rsid w:val="00A157D5"/>
    <w:rsid w:val="00A15C44"/>
    <w:rsid w:val="00A15ED2"/>
    <w:rsid w:val="00A165E7"/>
    <w:rsid w:val="00A20BBB"/>
    <w:rsid w:val="00A20C2E"/>
    <w:rsid w:val="00A2269B"/>
    <w:rsid w:val="00A22F19"/>
    <w:rsid w:val="00A2327D"/>
    <w:rsid w:val="00A23DBF"/>
    <w:rsid w:val="00A25B45"/>
    <w:rsid w:val="00A26326"/>
    <w:rsid w:val="00A2636F"/>
    <w:rsid w:val="00A27D8F"/>
    <w:rsid w:val="00A30A37"/>
    <w:rsid w:val="00A319CF"/>
    <w:rsid w:val="00A31D80"/>
    <w:rsid w:val="00A325CC"/>
    <w:rsid w:val="00A327BE"/>
    <w:rsid w:val="00A33B5A"/>
    <w:rsid w:val="00A34778"/>
    <w:rsid w:val="00A34DB8"/>
    <w:rsid w:val="00A35105"/>
    <w:rsid w:val="00A35975"/>
    <w:rsid w:val="00A35B9B"/>
    <w:rsid w:val="00A40ED6"/>
    <w:rsid w:val="00A417E8"/>
    <w:rsid w:val="00A428C3"/>
    <w:rsid w:val="00A42DBC"/>
    <w:rsid w:val="00A42E0F"/>
    <w:rsid w:val="00A437F6"/>
    <w:rsid w:val="00A44581"/>
    <w:rsid w:val="00A46B09"/>
    <w:rsid w:val="00A51EBD"/>
    <w:rsid w:val="00A52A33"/>
    <w:rsid w:val="00A52AE5"/>
    <w:rsid w:val="00A53DB6"/>
    <w:rsid w:val="00A55083"/>
    <w:rsid w:val="00A552F1"/>
    <w:rsid w:val="00A55EA3"/>
    <w:rsid w:val="00A5689C"/>
    <w:rsid w:val="00A5701D"/>
    <w:rsid w:val="00A57282"/>
    <w:rsid w:val="00A57741"/>
    <w:rsid w:val="00A57AAD"/>
    <w:rsid w:val="00A602AC"/>
    <w:rsid w:val="00A60664"/>
    <w:rsid w:val="00A61437"/>
    <w:rsid w:val="00A6179C"/>
    <w:rsid w:val="00A62AD9"/>
    <w:rsid w:val="00A645A0"/>
    <w:rsid w:val="00A66634"/>
    <w:rsid w:val="00A668F4"/>
    <w:rsid w:val="00A67DE9"/>
    <w:rsid w:val="00A70736"/>
    <w:rsid w:val="00A7097C"/>
    <w:rsid w:val="00A70ECD"/>
    <w:rsid w:val="00A71C03"/>
    <w:rsid w:val="00A72AF5"/>
    <w:rsid w:val="00A74157"/>
    <w:rsid w:val="00A74456"/>
    <w:rsid w:val="00A754FA"/>
    <w:rsid w:val="00A766E4"/>
    <w:rsid w:val="00A77813"/>
    <w:rsid w:val="00A8049D"/>
    <w:rsid w:val="00A80F4A"/>
    <w:rsid w:val="00A823C7"/>
    <w:rsid w:val="00A827DE"/>
    <w:rsid w:val="00A84F23"/>
    <w:rsid w:val="00A857BF"/>
    <w:rsid w:val="00A86147"/>
    <w:rsid w:val="00A86353"/>
    <w:rsid w:val="00A8719A"/>
    <w:rsid w:val="00A90015"/>
    <w:rsid w:val="00A9020B"/>
    <w:rsid w:val="00A90777"/>
    <w:rsid w:val="00A90876"/>
    <w:rsid w:val="00A90EF7"/>
    <w:rsid w:val="00A91582"/>
    <w:rsid w:val="00A915AC"/>
    <w:rsid w:val="00A915B3"/>
    <w:rsid w:val="00A92257"/>
    <w:rsid w:val="00A92CDF"/>
    <w:rsid w:val="00A92F70"/>
    <w:rsid w:val="00A93913"/>
    <w:rsid w:val="00A941EB"/>
    <w:rsid w:val="00A95B12"/>
    <w:rsid w:val="00A95BA3"/>
    <w:rsid w:val="00A9609E"/>
    <w:rsid w:val="00AA0726"/>
    <w:rsid w:val="00AA0C30"/>
    <w:rsid w:val="00AA337B"/>
    <w:rsid w:val="00AA393E"/>
    <w:rsid w:val="00AA3F8F"/>
    <w:rsid w:val="00AA4303"/>
    <w:rsid w:val="00AA45E6"/>
    <w:rsid w:val="00AA4CC0"/>
    <w:rsid w:val="00AA53CE"/>
    <w:rsid w:val="00AA6060"/>
    <w:rsid w:val="00AA6822"/>
    <w:rsid w:val="00AA72E0"/>
    <w:rsid w:val="00AA7DE1"/>
    <w:rsid w:val="00AB0AE8"/>
    <w:rsid w:val="00AB113D"/>
    <w:rsid w:val="00AB205D"/>
    <w:rsid w:val="00AB237D"/>
    <w:rsid w:val="00AB25AE"/>
    <w:rsid w:val="00AB437B"/>
    <w:rsid w:val="00AB45DE"/>
    <w:rsid w:val="00AB4F78"/>
    <w:rsid w:val="00AB6B86"/>
    <w:rsid w:val="00AB6F9E"/>
    <w:rsid w:val="00AC04D3"/>
    <w:rsid w:val="00AC16D1"/>
    <w:rsid w:val="00AC212D"/>
    <w:rsid w:val="00AC339F"/>
    <w:rsid w:val="00AC4624"/>
    <w:rsid w:val="00AC53D3"/>
    <w:rsid w:val="00AC5BA0"/>
    <w:rsid w:val="00AC630C"/>
    <w:rsid w:val="00AD0266"/>
    <w:rsid w:val="00AD1BF6"/>
    <w:rsid w:val="00AD1F3F"/>
    <w:rsid w:val="00AD3A43"/>
    <w:rsid w:val="00AD3D08"/>
    <w:rsid w:val="00AD4D1A"/>
    <w:rsid w:val="00AD553C"/>
    <w:rsid w:val="00AD5C99"/>
    <w:rsid w:val="00AD5FA9"/>
    <w:rsid w:val="00AD7074"/>
    <w:rsid w:val="00AD7B86"/>
    <w:rsid w:val="00AE05A7"/>
    <w:rsid w:val="00AE0B75"/>
    <w:rsid w:val="00AE1BC8"/>
    <w:rsid w:val="00AE1E9F"/>
    <w:rsid w:val="00AE39A8"/>
    <w:rsid w:val="00AE47CB"/>
    <w:rsid w:val="00AE5336"/>
    <w:rsid w:val="00AE5D63"/>
    <w:rsid w:val="00AE5EDB"/>
    <w:rsid w:val="00AE65D3"/>
    <w:rsid w:val="00AE798D"/>
    <w:rsid w:val="00AF05BC"/>
    <w:rsid w:val="00AF1750"/>
    <w:rsid w:val="00AF1CC5"/>
    <w:rsid w:val="00AF25C7"/>
    <w:rsid w:val="00AF36EC"/>
    <w:rsid w:val="00AF4F11"/>
    <w:rsid w:val="00AF4FA0"/>
    <w:rsid w:val="00AF535C"/>
    <w:rsid w:val="00AF57BC"/>
    <w:rsid w:val="00AF5EC9"/>
    <w:rsid w:val="00AF6F3E"/>
    <w:rsid w:val="00AF6FEA"/>
    <w:rsid w:val="00AF7049"/>
    <w:rsid w:val="00B00D01"/>
    <w:rsid w:val="00B01045"/>
    <w:rsid w:val="00B011FB"/>
    <w:rsid w:val="00B02A26"/>
    <w:rsid w:val="00B03DA0"/>
    <w:rsid w:val="00B03DAE"/>
    <w:rsid w:val="00B045B6"/>
    <w:rsid w:val="00B04E25"/>
    <w:rsid w:val="00B05583"/>
    <w:rsid w:val="00B05E95"/>
    <w:rsid w:val="00B075B0"/>
    <w:rsid w:val="00B07A1D"/>
    <w:rsid w:val="00B109CA"/>
    <w:rsid w:val="00B116E4"/>
    <w:rsid w:val="00B12778"/>
    <w:rsid w:val="00B134BF"/>
    <w:rsid w:val="00B136C8"/>
    <w:rsid w:val="00B13E35"/>
    <w:rsid w:val="00B148BD"/>
    <w:rsid w:val="00B148FA"/>
    <w:rsid w:val="00B14970"/>
    <w:rsid w:val="00B14D67"/>
    <w:rsid w:val="00B15244"/>
    <w:rsid w:val="00B158EA"/>
    <w:rsid w:val="00B16913"/>
    <w:rsid w:val="00B21ED3"/>
    <w:rsid w:val="00B230A6"/>
    <w:rsid w:val="00B23127"/>
    <w:rsid w:val="00B249DD"/>
    <w:rsid w:val="00B24DA8"/>
    <w:rsid w:val="00B25F73"/>
    <w:rsid w:val="00B25FA0"/>
    <w:rsid w:val="00B2643F"/>
    <w:rsid w:val="00B2796D"/>
    <w:rsid w:val="00B31E33"/>
    <w:rsid w:val="00B3380D"/>
    <w:rsid w:val="00B368A0"/>
    <w:rsid w:val="00B37C99"/>
    <w:rsid w:val="00B37DD6"/>
    <w:rsid w:val="00B41520"/>
    <w:rsid w:val="00B42367"/>
    <w:rsid w:val="00B43FB0"/>
    <w:rsid w:val="00B4404A"/>
    <w:rsid w:val="00B4614F"/>
    <w:rsid w:val="00B471DF"/>
    <w:rsid w:val="00B471E7"/>
    <w:rsid w:val="00B50A40"/>
    <w:rsid w:val="00B51506"/>
    <w:rsid w:val="00B52CC3"/>
    <w:rsid w:val="00B535ED"/>
    <w:rsid w:val="00B54C32"/>
    <w:rsid w:val="00B5582C"/>
    <w:rsid w:val="00B55C95"/>
    <w:rsid w:val="00B55CF3"/>
    <w:rsid w:val="00B569E5"/>
    <w:rsid w:val="00B579C1"/>
    <w:rsid w:val="00B614CB"/>
    <w:rsid w:val="00B6220D"/>
    <w:rsid w:val="00B628A2"/>
    <w:rsid w:val="00B62CFB"/>
    <w:rsid w:val="00B62FB9"/>
    <w:rsid w:val="00B632CB"/>
    <w:rsid w:val="00B636B9"/>
    <w:rsid w:val="00B6380A"/>
    <w:rsid w:val="00B64B61"/>
    <w:rsid w:val="00B65CC2"/>
    <w:rsid w:val="00B674E5"/>
    <w:rsid w:val="00B706A4"/>
    <w:rsid w:val="00B7117C"/>
    <w:rsid w:val="00B715BD"/>
    <w:rsid w:val="00B717C6"/>
    <w:rsid w:val="00B72E44"/>
    <w:rsid w:val="00B73762"/>
    <w:rsid w:val="00B73F2B"/>
    <w:rsid w:val="00B740E1"/>
    <w:rsid w:val="00B748F3"/>
    <w:rsid w:val="00B7533F"/>
    <w:rsid w:val="00B84B23"/>
    <w:rsid w:val="00B85452"/>
    <w:rsid w:val="00B856C3"/>
    <w:rsid w:val="00B85C16"/>
    <w:rsid w:val="00B85DB5"/>
    <w:rsid w:val="00B86B62"/>
    <w:rsid w:val="00B86EDD"/>
    <w:rsid w:val="00B8717E"/>
    <w:rsid w:val="00B87874"/>
    <w:rsid w:val="00B879EE"/>
    <w:rsid w:val="00B87C52"/>
    <w:rsid w:val="00B87EA8"/>
    <w:rsid w:val="00B90159"/>
    <w:rsid w:val="00B90942"/>
    <w:rsid w:val="00B9119B"/>
    <w:rsid w:val="00B912F5"/>
    <w:rsid w:val="00B9154D"/>
    <w:rsid w:val="00B91EF4"/>
    <w:rsid w:val="00B92E11"/>
    <w:rsid w:val="00B94505"/>
    <w:rsid w:val="00B94668"/>
    <w:rsid w:val="00B95165"/>
    <w:rsid w:val="00B9522A"/>
    <w:rsid w:val="00B95603"/>
    <w:rsid w:val="00B95746"/>
    <w:rsid w:val="00B9601A"/>
    <w:rsid w:val="00B97F0B"/>
    <w:rsid w:val="00BA0864"/>
    <w:rsid w:val="00BA3154"/>
    <w:rsid w:val="00BA51A8"/>
    <w:rsid w:val="00BA570B"/>
    <w:rsid w:val="00BA7995"/>
    <w:rsid w:val="00BA79CC"/>
    <w:rsid w:val="00BA7A5C"/>
    <w:rsid w:val="00BA7C49"/>
    <w:rsid w:val="00BB099E"/>
    <w:rsid w:val="00BB228D"/>
    <w:rsid w:val="00BB359B"/>
    <w:rsid w:val="00BB3D51"/>
    <w:rsid w:val="00BB3F75"/>
    <w:rsid w:val="00BB413F"/>
    <w:rsid w:val="00BB4A87"/>
    <w:rsid w:val="00BB5442"/>
    <w:rsid w:val="00BB7C6A"/>
    <w:rsid w:val="00BC0501"/>
    <w:rsid w:val="00BC1FF7"/>
    <w:rsid w:val="00BC2DA4"/>
    <w:rsid w:val="00BC4BC8"/>
    <w:rsid w:val="00BD17C5"/>
    <w:rsid w:val="00BD1999"/>
    <w:rsid w:val="00BD1CCF"/>
    <w:rsid w:val="00BD234C"/>
    <w:rsid w:val="00BD2B3C"/>
    <w:rsid w:val="00BD2C98"/>
    <w:rsid w:val="00BD3CD6"/>
    <w:rsid w:val="00BD4004"/>
    <w:rsid w:val="00BD40BC"/>
    <w:rsid w:val="00BD4526"/>
    <w:rsid w:val="00BD4EC3"/>
    <w:rsid w:val="00BD6DB5"/>
    <w:rsid w:val="00BD7458"/>
    <w:rsid w:val="00BD74C0"/>
    <w:rsid w:val="00BD7C45"/>
    <w:rsid w:val="00BE217A"/>
    <w:rsid w:val="00BE2B8E"/>
    <w:rsid w:val="00BE2F9D"/>
    <w:rsid w:val="00BE4FA5"/>
    <w:rsid w:val="00BE520B"/>
    <w:rsid w:val="00BE5291"/>
    <w:rsid w:val="00BE555D"/>
    <w:rsid w:val="00BE5C1B"/>
    <w:rsid w:val="00BE5D1F"/>
    <w:rsid w:val="00BE7E9A"/>
    <w:rsid w:val="00BE7EFA"/>
    <w:rsid w:val="00BF011D"/>
    <w:rsid w:val="00BF08E9"/>
    <w:rsid w:val="00BF22B3"/>
    <w:rsid w:val="00BF2BD5"/>
    <w:rsid w:val="00BF52DA"/>
    <w:rsid w:val="00BF5C34"/>
    <w:rsid w:val="00BF6035"/>
    <w:rsid w:val="00BF6A36"/>
    <w:rsid w:val="00C007DD"/>
    <w:rsid w:val="00C02966"/>
    <w:rsid w:val="00C03B9F"/>
    <w:rsid w:val="00C04332"/>
    <w:rsid w:val="00C055BF"/>
    <w:rsid w:val="00C07895"/>
    <w:rsid w:val="00C07FD1"/>
    <w:rsid w:val="00C117EA"/>
    <w:rsid w:val="00C12024"/>
    <w:rsid w:val="00C128C6"/>
    <w:rsid w:val="00C12B43"/>
    <w:rsid w:val="00C13652"/>
    <w:rsid w:val="00C13EF5"/>
    <w:rsid w:val="00C149F8"/>
    <w:rsid w:val="00C1528A"/>
    <w:rsid w:val="00C15F58"/>
    <w:rsid w:val="00C173B4"/>
    <w:rsid w:val="00C1786B"/>
    <w:rsid w:val="00C17C8A"/>
    <w:rsid w:val="00C21001"/>
    <w:rsid w:val="00C21356"/>
    <w:rsid w:val="00C22E8A"/>
    <w:rsid w:val="00C2351E"/>
    <w:rsid w:val="00C23C1B"/>
    <w:rsid w:val="00C244F3"/>
    <w:rsid w:val="00C24C6D"/>
    <w:rsid w:val="00C305D0"/>
    <w:rsid w:val="00C31D78"/>
    <w:rsid w:val="00C321A7"/>
    <w:rsid w:val="00C3278E"/>
    <w:rsid w:val="00C328D7"/>
    <w:rsid w:val="00C3331E"/>
    <w:rsid w:val="00C34859"/>
    <w:rsid w:val="00C3517A"/>
    <w:rsid w:val="00C36868"/>
    <w:rsid w:val="00C369B9"/>
    <w:rsid w:val="00C3775A"/>
    <w:rsid w:val="00C40A49"/>
    <w:rsid w:val="00C41770"/>
    <w:rsid w:val="00C417CA"/>
    <w:rsid w:val="00C4463A"/>
    <w:rsid w:val="00C453F6"/>
    <w:rsid w:val="00C45D13"/>
    <w:rsid w:val="00C45E74"/>
    <w:rsid w:val="00C4602F"/>
    <w:rsid w:val="00C460CC"/>
    <w:rsid w:val="00C4679D"/>
    <w:rsid w:val="00C50102"/>
    <w:rsid w:val="00C504CE"/>
    <w:rsid w:val="00C5288D"/>
    <w:rsid w:val="00C52BA4"/>
    <w:rsid w:val="00C53248"/>
    <w:rsid w:val="00C53CEC"/>
    <w:rsid w:val="00C552EC"/>
    <w:rsid w:val="00C55B5E"/>
    <w:rsid w:val="00C5617E"/>
    <w:rsid w:val="00C6176A"/>
    <w:rsid w:val="00C6281E"/>
    <w:rsid w:val="00C633DC"/>
    <w:rsid w:val="00C63740"/>
    <w:rsid w:val="00C646BD"/>
    <w:rsid w:val="00C67DD3"/>
    <w:rsid w:val="00C73246"/>
    <w:rsid w:val="00C73BA4"/>
    <w:rsid w:val="00C73D07"/>
    <w:rsid w:val="00C74A09"/>
    <w:rsid w:val="00C74CCB"/>
    <w:rsid w:val="00C754CC"/>
    <w:rsid w:val="00C77032"/>
    <w:rsid w:val="00C77972"/>
    <w:rsid w:val="00C77AFA"/>
    <w:rsid w:val="00C83860"/>
    <w:rsid w:val="00C842D3"/>
    <w:rsid w:val="00C84551"/>
    <w:rsid w:val="00C84615"/>
    <w:rsid w:val="00C849F1"/>
    <w:rsid w:val="00C85580"/>
    <w:rsid w:val="00C85B18"/>
    <w:rsid w:val="00C85BDE"/>
    <w:rsid w:val="00C863F6"/>
    <w:rsid w:val="00C868D8"/>
    <w:rsid w:val="00C8733E"/>
    <w:rsid w:val="00C912BD"/>
    <w:rsid w:val="00C93F55"/>
    <w:rsid w:val="00C96695"/>
    <w:rsid w:val="00C97147"/>
    <w:rsid w:val="00C97B56"/>
    <w:rsid w:val="00C97BE9"/>
    <w:rsid w:val="00CA1577"/>
    <w:rsid w:val="00CA1748"/>
    <w:rsid w:val="00CA32BD"/>
    <w:rsid w:val="00CA4DC2"/>
    <w:rsid w:val="00CA5875"/>
    <w:rsid w:val="00CA724D"/>
    <w:rsid w:val="00CA7C9F"/>
    <w:rsid w:val="00CB0084"/>
    <w:rsid w:val="00CB0961"/>
    <w:rsid w:val="00CB18D2"/>
    <w:rsid w:val="00CB2007"/>
    <w:rsid w:val="00CB49E2"/>
    <w:rsid w:val="00CB4D0B"/>
    <w:rsid w:val="00CB5873"/>
    <w:rsid w:val="00CB5F80"/>
    <w:rsid w:val="00CB748E"/>
    <w:rsid w:val="00CC16D1"/>
    <w:rsid w:val="00CC28EF"/>
    <w:rsid w:val="00CC2AB6"/>
    <w:rsid w:val="00CC37BD"/>
    <w:rsid w:val="00CC3CB3"/>
    <w:rsid w:val="00CC54F9"/>
    <w:rsid w:val="00CC5738"/>
    <w:rsid w:val="00CC5CF7"/>
    <w:rsid w:val="00CC62FF"/>
    <w:rsid w:val="00CC7CB0"/>
    <w:rsid w:val="00CD02A8"/>
    <w:rsid w:val="00CD1570"/>
    <w:rsid w:val="00CD3E18"/>
    <w:rsid w:val="00CD4252"/>
    <w:rsid w:val="00CD4E33"/>
    <w:rsid w:val="00CD6B61"/>
    <w:rsid w:val="00CD6E65"/>
    <w:rsid w:val="00CD7E49"/>
    <w:rsid w:val="00CE0314"/>
    <w:rsid w:val="00CE22AC"/>
    <w:rsid w:val="00CE3545"/>
    <w:rsid w:val="00CE44B6"/>
    <w:rsid w:val="00CE7407"/>
    <w:rsid w:val="00CF06C7"/>
    <w:rsid w:val="00CF0B0B"/>
    <w:rsid w:val="00CF0F94"/>
    <w:rsid w:val="00CF342E"/>
    <w:rsid w:val="00CF3987"/>
    <w:rsid w:val="00CF3E4A"/>
    <w:rsid w:val="00CF4DEF"/>
    <w:rsid w:val="00CF548B"/>
    <w:rsid w:val="00CF59C7"/>
    <w:rsid w:val="00CF61A9"/>
    <w:rsid w:val="00D00A1F"/>
    <w:rsid w:val="00D01118"/>
    <w:rsid w:val="00D01BE4"/>
    <w:rsid w:val="00D023D5"/>
    <w:rsid w:val="00D0324F"/>
    <w:rsid w:val="00D03943"/>
    <w:rsid w:val="00D04214"/>
    <w:rsid w:val="00D062FA"/>
    <w:rsid w:val="00D06FC1"/>
    <w:rsid w:val="00D101FA"/>
    <w:rsid w:val="00D11D39"/>
    <w:rsid w:val="00D138BC"/>
    <w:rsid w:val="00D13B73"/>
    <w:rsid w:val="00D13F82"/>
    <w:rsid w:val="00D145B4"/>
    <w:rsid w:val="00D14B7D"/>
    <w:rsid w:val="00D14E1E"/>
    <w:rsid w:val="00D15361"/>
    <w:rsid w:val="00D170F6"/>
    <w:rsid w:val="00D1743B"/>
    <w:rsid w:val="00D20187"/>
    <w:rsid w:val="00D20397"/>
    <w:rsid w:val="00D20B92"/>
    <w:rsid w:val="00D216B9"/>
    <w:rsid w:val="00D21ABF"/>
    <w:rsid w:val="00D22633"/>
    <w:rsid w:val="00D239B7"/>
    <w:rsid w:val="00D23CA6"/>
    <w:rsid w:val="00D24EDA"/>
    <w:rsid w:val="00D25CE3"/>
    <w:rsid w:val="00D26739"/>
    <w:rsid w:val="00D3229E"/>
    <w:rsid w:val="00D32AAA"/>
    <w:rsid w:val="00D3458A"/>
    <w:rsid w:val="00D34A97"/>
    <w:rsid w:val="00D366F4"/>
    <w:rsid w:val="00D36DE2"/>
    <w:rsid w:val="00D37A08"/>
    <w:rsid w:val="00D4102D"/>
    <w:rsid w:val="00D420A9"/>
    <w:rsid w:val="00D42210"/>
    <w:rsid w:val="00D42F00"/>
    <w:rsid w:val="00D4324B"/>
    <w:rsid w:val="00D437A9"/>
    <w:rsid w:val="00D44001"/>
    <w:rsid w:val="00D452A0"/>
    <w:rsid w:val="00D45C67"/>
    <w:rsid w:val="00D4604E"/>
    <w:rsid w:val="00D4608A"/>
    <w:rsid w:val="00D476FD"/>
    <w:rsid w:val="00D50C88"/>
    <w:rsid w:val="00D50E67"/>
    <w:rsid w:val="00D51761"/>
    <w:rsid w:val="00D520AE"/>
    <w:rsid w:val="00D52504"/>
    <w:rsid w:val="00D52676"/>
    <w:rsid w:val="00D52807"/>
    <w:rsid w:val="00D54F75"/>
    <w:rsid w:val="00D557CF"/>
    <w:rsid w:val="00D557E9"/>
    <w:rsid w:val="00D55B16"/>
    <w:rsid w:val="00D60BF6"/>
    <w:rsid w:val="00D61F81"/>
    <w:rsid w:val="00D62644"/>
    <w:rsid w:val="00D6382E"/>
    <w:rsid w:val="00D63B21"/>
    <w:rsid w:val="00D643A3"/>
    <w:rsid w:val="00D6452F"/>
    <w:rsid w:val="00D654AC"/>
    <w:rsid w:val="00D66D42"/>
    <w:rsid w:val="00D706E1"/>
    <w:rsid w:val="00D7118A"/>
    <w:rsid w:val="00D72389"/>
    <w:rsid w:val="00D735DE"/>
    <w:rsid w:val="00D73722"/>
    <w:rsid w:val="00D738C0"/>
    <w:rsid w:val="00D74995"/>
    <w:rsid w:val="00D74E0C"/>
    <w:rsid w:val="00D760D4"/>
    <w:rsid w:val="00D80550"/>
    <w:rsid w:val="00D81121"/>
    <w:rsid w:val="00D8270A"/>
    <w:rsid w:val="00D83844"/>
    <w:rsid w:val="00D83A8F"/>
    <w:rsid w:val="00D84901"/>
    <w:rsid w:val="00D85812"/>
    <w:rsid w:val="00D85BFB"/>
    <w:rsid w:val="00D8713A"/>
    <w:rsid w:val="00D9339A"/>
    <w:rsid w:val="00D94282"/>
    <w:rsid w:val="00D9525E"/>
    <w:rsid w:val="00D96667"/>
    <w:rsid w:val="00D96D9D"/>
    <w:rsid w:val="00D97AAF"/>
    <w:rsid w:val="00DA049F"/>
    <w:rsid w:val="00DA3FD9"/>
    <w:rsid w:val="00DA483C"/>
    <w:rsid w:val="00DA5176"/>
    <w:rsid w:val="00DA5BDA"/>
    <w:rsid w:val="00DA5F61"/>
    <w:rsid w:val="00DA6B50"/>
    <w:rsid w:val="00DB1AA6"/>
    <w:rsid w:val="00DB21F6"/>
    <w:rsid w:val="00DB23A6"/>
    <w:rsid w:val="00DB348C"/>
    <w:rsid w:val="00DB39AD"/>
    <w:rsid w:val="00DB4449"/>
    <w:rsid w:val="00DB4FE1"/>
    <w:rsid w:val="00DB5453"/>
    <w:rsid w:val="00DB619C"/>
    <w:rsid w:val="00DC148C"/>
    <w:rsid w:val="00DC1E2F"/>
    <w:rsid w:val="00DC1E4F"/>
    <w:rsid w:val="00DC225B"/>
    <w:rsid w:val="00DC2395"/>
    <w:rsid w:val="00DC3A1E"/>
    <w:rsid w:val="00DC3CC3"/>
    <w:rsid w:val="00DC75D0"/>
    <w:rsid w:val="00DC775D"/>
    <w:rsid w:val="00DD0DEB"/>
    <w:rsid w:val="00DD1977"/>
    <w:rsid w:val="00DD240B"/>
    <w:rsid w:val="00DD3CCE"/>
    <w:rsid w:val="00DD42CC"/>
    <w:rsid w:val="00DD478A"/>
    <w:rsid w:val="00DD4FC5"/>
    <w:rsid w:val="00DD538D"/>
    <w:rsid w:val="00DD58C2"/>
    <w:rsid w:val="00DD6D61"/>
    <w:rsid w:val="00DD6E2C"/>
    <w:rsid w:val="00DE1516"/>
    <w:rsid w:val="00DE341F"/>
    <w:rsid w:val="00DE4330"/>
    <w:rsid w:val="00DE45B1"/>
    <w:rsid w:val="00DE4602"/>
    <w:rsid w:val="00DE5697"/>
    <w:rsid w:val="00DE5888"/>
    <w:rsid w:val="00DE59E1"/>
    <w:rsid w:val="00DE6ECF"/>
    <w:rsid w:val="00DE7B64"/>
    <w:rsid w:val="00DF0F1C"/>
    <w:rsid w:val="00DF170D"/>
    <w:rsid w:val="00DF2175"/>
    <w:rsid w:val="00DF227B"/>
    <w:rsid w:val="00DF3050"/>
    <w:rsid w:val="00DF312B"/>
    <w:rsid w:val="00DF35A5"/>
    <w:rsid w:val="00DF51BB"/>
    <w:rsid w:val="00DF674C"/>
    <w:rsid w:val="00DF6750"/>
    <w:rsid w:val="00DF6F61"/>
    <w:rsid w:val="00E01CEA"/>
    <w:rsid w:val="00E02253"/>
    <w:rsid w:val="00E03BAC"/>
    <w:rsid w:val="00E03EF5"/>
    <w:rsid w:val="00E04938"/>
    <w:rsid w:val="00E04C8C"/>
    <w:rsid w:val="00E04CED"/>
    <w:rsid w:val="00E04F7D"/>
    <w:rsid w:val="00E1046B"/>
    <w:rsid w:val="00E10B90"/>
    <w:rsid w:val="00E113BA"/>
    <w:rsid w:val="00E11938"/>
    <w:rsid w:val="00E11D13"/>
    <w:rsid w:val="00E11EE9"/>
    <w:rsid w:val="00E12B37"/>
    <w:rsid w:val="00E13D74"/>
    <w:rsid w:val="00E14E40"/>
    <w:rsid w:val="00E15044"/>
    <w:rsid w:val="00E16EC8"/>
    <w:rsid w:val="00E17727"/>
    <w:rsid w:val="00E17DDD"/>
    <w:rsid w:val="00E20D21"/>
    <w:rsid w:val="00E22C73"/>
    <w:rsid w:val="00E23002"/>
    <w:rsid w:val="00E245A7"/>
    <w:rsid w:val="00E25120"/>
    <w:rsid w:val="00E264DD"/>
    <w:rsid w:val="00E26C5D"/>
    <w:rsid w:val="00E26C64"/>
    <w:rsid w:val="00E30945"/>
    <w:rsid w:val="00E33A91"/>
    <w:rsid w:val="00E35FCD"/>
    <w:rsid w:val="00E366EB"/>
    <w:rsid w:val="00E41F9E"/>
    <w:rsid w:val="00E420C1"/>
    <w:rsid w:val="00E422F4"/>
    <w:rsid w:val="00E42A47"/>
    <w:rsid w:val="00E438F0"/>
    <w:rsid w:val="00E43D39"/>
    <w:rsid w:val="00E448F3"/>
    <w:rsid w:val="00E44C28"/>
    <w:rsid w:val="00E44D06"/>
    <w:rsid w:val="00E44E1A"/>
    <w:rsid w:val="00E45294"/>
    <w:rsid w:val="00E454A3"/>
    <w:rsid w:val="00E45C68"/>
    <w:rsid w:val="00E45F93"/>
    <w:rsid w:val="00E47454"/>
    <w:rsid w:val="00E53DEA"/>
    <w:rsid w:val="00E5492B"/>
    <w:rsid w:val="00E56D3C"/>
    <w:rsid w:val="00E57267"/>
    <w:rsid w:val="00E575CC"/>
    <w:rsid w:val="00E57664"/>
    <w:rsid w:val="00E5792F"/>
    <w:rsid w:val="00E57D54"/>
    <w:rsid w:val="00E6096F"/>
    <w:rsid w:val="00E60E2B"/>
    <w:rsid w:val="00E61376"/>
    <w:rsid w:val="00E618D3"/>
    <w:rsid w:val="00E62123"/>
    <w:rsid w:val="00E630CC"/>
    <w:rsid w:val="00E6434A"/>
    <w:rsid w:val="00E64473"/>
    <w:rsid w:val="00E64E3E"/>
    <w:rsid w:val="00E64E4E"/>
    <w:rsid w:val="00E65529"/>
    <w:rsid w:val="00E65CC8"/>
    <w:rsid w:val="00E6754F"/>
    <w:rsid w:val="00E67A3C"/>
    <w:rsid w:val="00E70088"/>
    <w:rsid w:val="00E7173C"/>
    <w:rsid w:val="00E7439D"/>
    <w:rsid w:val="00E74DB7"/>
    <w:rsid w:val="00E761AE"/>
    <w:rsid w:val="00E77567"/>
    <w:rsid w:val="00E8093A"/>
    <w:rsid w:val="00E826A9"/>
    <w:rsid w:val="00E834C9"/>
    <w:rsid w:val="00E854CD"/>
    <w:rsid w:val="00E8617C"/>
    <w:rsid w:val="00E86791"/>
    <w:rsid w:val="00E8684A"/>
    <w:rsid w:val="00E8713A"/>
    <w:rsid w:val="00E908FB"/>
    <w:rsid w:val="00E918DA"/>
    <w:rsid w:val="00E92910"/>
    <w:rsid w:val="00E93A15"/>
    <w:rsid w:val="00E9407B"/>
    <w:rsid w:val="00E9467F"/>
    <w:rsid w:val="00E94AC3"/>
    <w:rsid w:val="00E94D8C"/>
    <w:rsid w:val="00E954C7"/>
    <w:rsid w:val="00E962F7"/>
    <w:rsid w:val="00E97F96"/>
    <w:rsid w:val="00EA26C8"/>
    <w:rsid w:val="00EA2F89"/>
    <w:rsid w:val="00EA37AD"/>
    <w:rsid w:val="00EA466F"/>
    <w:rsid w:val="00EA54AF"/>
    <w:rsid w:val="00EA56A9"/>
    <w:rsid w:val="00EA58F8"/>
    <w:rsid w:val="00EA5A87"/>
    <w:rsid w:val="00EA62B9"/>
    <w:rsid w:val="00EA65E2"/>
    <w:rsid w:val="00EA6745"/>
    <w:rsid w:val="00EA702D"/>
    <w:rsid w:val="00EB08E4"/>
    <w:rsid w:val="00EB0EE3"/>
    <w:rsid w:val="00EB0FD7"/>
    <w:rsid w:val="00EB13D5"/>
    <w:rsid w:val="00EB1D8E"/>
    <w:rsid w:val="00EB21CE"/>
    <w:rsid w:val="00EB3FE3"/>
    <w:rsid w:val="00EB4514"/>
    <w:rsid w:val="00EB45BA"/>
    <w:rsid w:val="00EB6FAE"/>
    <w:rsid w:val="00EB781E"/>
    <w:rsid w:val="00EB7B66"/>
    <w:rsid w:val="00EB7B7B"/>
    <w:rsid w:val="00EC10ED"/>
    <w:rsid w:val="00EC1C82"/>
    <w:rsid w:val="00EC3D86"/>
    <w:rsid w:val="00EC3E09"/>
    <w:rsid w:val="00EC4F17"/>
    <w:rsid w:val="00EC6469"/>
    <w:rsid w:val="00EC6789"/>
    <w:rsid w:val="00EC6A2B"/>
    <w:rsid w:val="00EC7529"/>
    <w:rsid w:val="00ED022E"/>
    <w:rsid w:val="00ED032E"/>
    <w:rsid w:val="00ED09B7"/>
    <w:rsid w:val="00ED1929"/>
    <w:rsid w:val="00ED1FC0"/>
    <w:rsid w:val="00ED3DCE"/>
    <w:rsid w:val="00ED6099"/>
    <w:rsid w:val="00ED6AF9"/>
    <w:rsid w:val="00EE07F4"/>
    <w:rsid w:val="00EE1B87"/>
    <w:rsid w:val="00EE1CFB"/>
    <w:rsid w:val="00EE2FE6"/>
    <w:rsid w:val="00EE31D9"/>
    <w:rsid w:val="00EE36A9"/>
    <w:rsid w:val="00EE3AEF"/>
    <w:rsid w:val="00EE4E2E"/>
    <w:rsid w:val="00EE60B1"/>
    <w:rsid w:val="00EE6ECB"/>
    <w:rsid w:val="00EE7A7C"/>
    <w:rsid w:val="00EE7B59"/>
    <w:rsid w:val="00EF24B3"/>
    <w:rsid w:val="00EF2B8B"/>
    <w:rsid w:val="00EF2C74"/>
    <w:rsid w:val="00EF3711"/>
    <w:rsid w:val="00EF4235"/>
    <w:rsid w:val="00EF4F01"/>
    <w:rsid w:val="00EF52A6"/>
    <w:rsid w:val="00EF57A3"/>
    <w:rsid w:val="00EF581B"/>
    <w:rsid w:val="00EF60D2"/>
    <w:rsid w:val="00EF614B"/>
    <w:rsid w:val="00EF6410"/>
    <w:rsid w:val="00EF6D6A"/>
    <w:rsid w:val="00EF7023"/>
    <w:rsid w:val="00EF7052"/>
    <w:rsid w:val="00EF789A"/>
    <w:rsid w:val="00EF7F78"/>
    <w:rsid w:val="00F008F2"/>
    <w:rsid w:val="00F01B09"/>
    <w:rsid w:val="00F036EC"/>
    <w:rsid w:val="00F03834"/>
    <w:rsid w:val="00F069BE"/>
    <w:rsid w:val="00F06A6D"/>
    <w:rsid w:val="00F06B5E"/>
    <w:rsid w:val="00F06CA0"/>
    <w:rsid w:val="00F07C05"/>
    <w:rsid w:val="00F1105F"/>
    <w:rsid w:val="00F121CC"/>
    <w:rsid w:val="00F12C5A"/>
    <w:rsid w:val="00F13463"/>
    <w:rsid w:val="00F145DC"/>
    <w:rsid w:val="00F14C6D"/>
    <w:rsid w:val="00F15098"/>
    <w:rsid w:val="00F151C1"/>
    <w:rsid w:val="00F15673"/>
    <w:rsid w:val="00F16005"/>
    <w:rsid w:val="00F16400"/>
    <w:rsid w:val="00F1659A"/>
    <w:rsid w:val="00F16BBA"/>
    <w:rsid w:val="00F2150E"/>
    <w:rsid w:val="00F215D9"/>
    <w:rsid w:val="00F221E7"/>
    <w:rsid w:val="00F22652"/>
    <w:rsid w:val="00F22DD9"/>
    <w:rsid w:val="00F22F2F"/>
    <w:rsid w:val="00F25F36"/>
    <w:rsid w:val="00F30420"/>
    <w:rsid w:val="00F30CF5"/>
    <w:rsid w:val="00F30D08"/>
    <w:rsid w:val="00F317BD"/>
    <w:rsid w:val="00F31B67"/>
    <w:rsid w:val="00F323E9"/>
    <w:rsid w:val="00F32642"/>
    <w:rsid w:val="00F33E9A"/>
    <w:rsid w:val="00F357C1"/>
    <w:rsid w:val="00F363B4"/>
    <w:rsid w:val="00F36C4C"/>
    <w:rsid w:val="00F36FE7"/>
    <w:rsid w:val="00F37A66"/>
    <w:rsid w:val="00F41AB8"/>
    <w:rsid w:val="00F42A5D"/>
    <w:rsid w:val="00F42CD9"/>
    <w:rsid w:val="00F44061"/>
    <w:rsid w:val="00F44603"/>
    <w:rsid w:val="00F45125"/>
    <w:rsid w:val="00F46843"/>
    <w:rsid w:val="00F47492"/>
    <w:rsid w:val="00F47E04"/>
    <w:rsid w:val="00F47E1F"/>
    <w:rsid w:val="00F501B7"/>
    <w:rsid w:val="00F524E5"/>
    <w:rsid w:val="00F527F1"/>
    <w:rsid w:val="00F5290C"/>
    <w:rsid w:val="00F53723"/>
    <w:rsid w:val="00F54104"/>
    <w:rsid w:val="00F54A0A"/>
    <w:rsid w:val="00F5552C"/>
    <w:rsid w:val="00F5556B"/>
    <w:rsid w:val="00F55BDC"/>
    <w:rsid w:val="00F571D3"/>
    <w:rsid w:val="00F57230"/>
    <w:rsid w:val="00F60DB5"/>
    <w:rsid w:val="00F60F4B"/>
    <w:rsid w:val="00F61EFA"/>
    <w:rsid w:val="00F6324F"/>
    <w:rsid w:val="00F64E66"/>
    <w:rsid w:val="00F653AB"/>
    <w:rsid w:val="00F65CCC"/>
    <w:rsid w:val="00F65E3C"/>
    <w:rsid w:val="00F66490"/>
    <w:rsid w:val="00F66DB9"/>
    <w:rsid w:val="00F7070C"/>
    <w:rsid w:val="00F70718"/>
    <w:rsid w:val="00F70B12"/>
    <w:rsid w:val="00F725FC"/>
    <w:rsid w:val="00F74012"/>
    <w:rsid w:val="00F74A39"/>
    <w:rsid w:val="00F75732"/>
    <w:rsid w:val="00F800DD"/>
    <w:rsid w:val="00F8153B"/>
    <w:rsid w:val="00F83C24"/>
    <w:rsid w:val="00F84620"/>
    <w:rsid w:val="00F85D1F"/>
    <w:rsid w:val="00F9081F"/>
    <w:rsid w:val="00F916C3"/>
    <w:rsid w:val="00F93FCE"/>
    <w:rsid w:val="00F9577A"/>
    <w:rsid w:val="00F962C8"/>
    <w:rsid w:val="00F96F23"/>
    <w:rsid w:val="00F97D33"/>
    <w:rsid w:val="00FA06CD"/>
    <w:rsid w:val="00FA0838"/>
    <w:rsid w:val="00FA1AA9"/>
    <w:rsid w:val="00FA1EE9"/>
    <w:rsid w:val="00FA2BB3"/>
    <w:rsid w:val="00FA4A18"/>
    <w:rsid w:val="00FA4A39"/>
    <w:rsid w:val="00FB0004"/>
    <w:rsid w:val="00FB0F2D"/>
    <w:rsid w:val="00FB1665"/>
    <w:rsid w:val="00FB1C27"/>
    <w:rsid w:val="00FB265B"/>
    <w:rsid w:val="00FB2CAE"/>
    <w:rsid w:val="00FB38A3"/>
    <w:rsid w:val="00FB3D3F"/>
    <w:rsid w:val="00FB3E69"/>
    <w:rsid w:val="00FB4503"/>
    <w:rsid w:val="00FB5596"/>
    <w:rsid w:val="00FB55F0"/>
    <w:rsid w:val="00FB62B6"/>
    <w:rsid w:val="00FB7728"/>
    <w:rsid w:val="00FC0D63"/>
    <w:rsid w:val="00FC17FE"/>
    <w:rsid w:val="00FC2A7A"/>
    <w:rsid w:val="00FC2C86"/>
    <w:rsid w:val="00FC2DE4"/>
    <w:rsid w:val="00FC309E"/>
    <w:rsid w:val="00FC334B"/>
    <w:rsid w:val="00FC3524"/>
    <w:rsid w:val="00FC3AC5"/>
    <w:rsid w:val="00FC3D43"/>
    <w:rsid w:val="00FC4315"/>
    <w:rsid w:val="00FC454A"/>
    <w:rsid w:val="00FC615B"/>
    <w:rsid w:val="00FC6420"/>
    <w:rsid w:val="00FC6794"/>
    <w:rsid w:val="00FC6CAF"/>
    <w:rsid w:val="00FD0027"/>
    <w:rsid w:val="00FD1006"/>
    <w:rsid w:val="00FD1FF9"/>
    <w:rsid w:val="00FD2AE6"/>
    <w:rsid w:val="00FD3B39"/>
    <w:rsid w:val="00FD3D42"/>
    <w:rsid w:val="00FD444A"/>
    <w:rsid w:val="00FD50F6"/>
    <w:rsid w:val="00FD6076"/>
    <w:rsid w:val="00FD66E6"/>
    <w:rsid w:val="00FD71CD"/>
    <w:rsid w:val="00FE09B0"/>
    <w:rsid w:val="00FE0D2A"/>
    <w:rsid w:val="00FE1484"/>
    <w:rsid w:val="00FE2883"/>
    <w:rsid w:val="00FE45FE"/>
    <w:rsid w:val="00FE486D"/>
    <w:rsid w:val="00FE4975"/>
    <w:rsid w:val="00FE4D9A"/>
    <w:rsid w:val="00FE6856"/>
    <w:rsid w:val="00FE6980"/>
    <w:rsid w:val="00FE78B9"/>
    <w:rsid w:val="00FF0F12"/>
    <w:rsid w:val="00FF183F"/>
    <w:rsid w:val="00FF2911"/>
    <w:rsid w:val="00FF2D8D"/>
    <w:rsid w:val="00FF5CE6"/>
    <w:rsid w:val="00FF71F4"/>
    <w:rsid w:val="00FF73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A28BF"/>
  <w15:docId w15:val="{7817D7D4-FC9D-4136-ADC1-D2BAFE639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ＭＳ 明朝" w:hAnsi="Times New Roman" w:cs="Times New Roman"/>
        <w:sz w:val="21"/>
        <w:szCs w:val="21"/>
        <w:lang w:val="en-US"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3BA"/>
    <w:rPr>
      <w:sz w:val="22"/>
    </w:rPr>
  </w:style>
  <w:style w:type="paragraph" w:styleId="Heading1">
    <w:name w:val="heading 1"/>
    <w:basedOn w:val="Normal"/>
    <w:next w:val="Normal"/>
    <w:link w:val="Heading1Char"/>
    <w:uiPriority w:val="9"/>
    <w:qFormat/>
    <w:rsid w:val="004B0AEA"/>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497E07"/>
    <w:pPr>
      <w:keepNext/>
      <w:keepLines/>
      <w:spacing w:before="4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0C1749"/>
    <w:pPr>
      <w:keepNext/>
      <w:keepLines/>
      <w:spacing w:before="40"/>
      <w:jc w:val="left"/>
      <w:outlineLvl w:val="2"/>
    </w:pPr>
    <w:rPr>
      <w:rFonts w:eastAsiaTheme="majorEastAsia" w:cstheme="majorBidi"/>
      <w:b/>
      <w:i/>
      <w:color w:val="0E101A"/>
      <w:sz w:val="24"/>
      <w:szCs w:val="22"/>
    </w:rPr>
  </w:style>
  <w:style w:type="paragraph" w:styleId="Heading4">
    <w:name w:val="heading 4"/>
    <w:basedOn w:val="Normal"/>
    <w:next w:val="Normal"/>
    <w:link w:val="Heading4Char"/>
    <w:uiPriority w:val="9"/>
    <w:unhideWhenUsed/>
    <w:qFormat/>
    <w:rsid w:val="00B22B0D"/>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915468"/>
    <w:pPr>
      <w:keepNext/>
      <w:keepLines/>
      <w:spacing w:before="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915468"/>
    <w:pPr>
      <w:keepNext/>
      <w:keepLines/>
      <w:spacing w:before="40"/>
      <w:outlineLvl w:val="5"/>
    </w:pPr>
    <w:rPr>
      <w:rFonts w:eastAsiaTheme="majorEastAsia" w:cstheme="majorBidi"/>
    </w:rPr>
  </w:style>
  <w:style w:type="paragraph" w:styleId="Heading7">
    <w:name w:val="heading 7"/>
    <w:basedOn w:val="Normal"/>
    <w:next w:val="Normal"/>
    <w:link w:val="Heading7Char"/>
    <w:uiPriority w:val="9"/>
    <w:unhideWhenUsed/>
    <w:qFormat/>
    <w:rsid w:val="00915468"/>
    <w:pPr>
      <w:keepNext/>
      <w:keepLines/>
      <w:spacing w:before="40"/>
      <w:outlineLvl w:val="6"/>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915468"/>
    <w:pPr>
      <w:contextualSpacing/>
    </w:pPr>
    <w:rPr>
      <w:rFonts w:asciiTheme="majorHAnsi" w:eastAsiaTheme="majorEastAsia" w:hAnsiTheme="majorHAnsi" w:cstheme="majorBidi"/>
      <w:spacing w:val="-10"/>
      <w:kern w:val="28"/>
      <w:sz w:val="56"/>
      <w:szCs w:val="56"/>
    </w:rPr>
  </w:style>
  <w:style w:type="table" w:customStyle="1" w:styleId="TableNormal2">
    <w:name w:val="Table Normal2"/>
    <w:tblPr>
      <w:tblCellMar>
        <w:top w:w="0" w:type="dxa"/>
        <w:left w:w="0" w:type="dxa"/>
        <w:bottom w:w="0" w:type="dxa"/>
        <w:right w:w="0" w:type="dxa"/>
      </w:tblCellMar>
    </w:tblPr>
  </w:style>
  <w:style w:type="table" w:customStyle="1" w:styleId="TableNormal11">
    <w:name w:val="Table Normal11"/>
    <w:tblPr>
      <w:tblCellMar>
        <w:top w:w="0" w:type="dxa"/>
        <w:left w:w="0" w:type="dxa"/>
        <w:bottom w:w="0" w:type="dxa"/>
        <w:right w:w="0" w:type="dxa"/>
      </w:tblCellMar>
    </w:tblPr>
  </w:style>
  <w:style w:type="table" w:styleId="TableGrid">
    <w:name w:val="Table Grid"/>
    <w:basedOn w:val="TableNormal"/>
    <w:uiPriority w:val="39"/>
    <w:rsid w:val="000D0C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 (格子) 淡色1"/>
    <w:basedOn w:val="TableNormal"/>
    <w:uiPriority w:val="40"/>
    <w:rsid w:val="000D0C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AF2290"/>
    <w:pPr>
      <w:tabs>
        <w:tab w:val="center" w:pos="4252"/>
        <w:tab w:val="right" w:pos="8504"/>
      </w:tabs>
      <w:snapToGrid w:val="0"/>
    </w:pPr>
  </w:style>
  <w:style w:type="character" w:customStyle="1" w:styleId="HeaderChar">
    <w:name w:val="Header Char"/>
    <w:basedOn w:val="DefaultParagraphFont"/>
    <w:link w:val="Header"/>
    <w:uiPriority w:val="99"/>
    <w:rsid w:val="00AF2290"/>
  </w:style>
  <w:style w:type="paragraph" w:styleId="Footer">
    <w:name w:val="footer"/>
    <w:basedOn w:val="Normal"/>
    <w:link w:val="FooterChar"/>
    <w:uiPriority w:val="99"/>
    <w:unhideWhenUsed/>
    <w:rsid w:val="00AF2290"/>
    <w:pPr>
      <w:tabs>
        <w:tab w:val="center" w:pos="4252"/>
        <w:tab w:val="right" w:pos="8504"/>
      </w:tabs>
      <w:snapToGrid w:val="0"/>
    </w:pPr>
  </w:style>
  <w:style w:type="character" w:customStyle="1" w:styleId="FooterChar">
    <w:name w:val="Footer Char"/>
    <w:basedOn w:val="DefaultParagraphFont"/>
    <w:link w:val="Footer"/>
    <w:uiPriority w:val="99"/>
    <w:rsid w:val="00AF2290"/>
  </w:style>
  <w:style w:type="paragraph" w:styleId="Date">
    <w:name w:val="Date"/>
    <w:basedOn w:val="Normal"/>
    <w:next w:val="Normal"/>
    <w:link w:val="DateChar"/>
    <w:uiPriority w:val="99"/>
    <w:semiHidden/>
    <w:unhideWhenUsed/>
    <w:rsid w:val="00D44DE5"/>
  </w:style>
  <w:style w:type="character" w:customStyle="1" w:styleId="DateChar">
    <w:name w:val="Date Char"/>
    <w:basedOn w:val="DefaultParagraphFont"/>
    <w:link w:val="Date"/>
    <w:uiPriority w:val="99"/>
    <w:semiHidden/>
    <w:rsid w:val="00D44DE5"/>
  </w:style>
  <w:style w:type="paragraph" w:styleId="NoSpacing">
    <w:name w:val="No Spacing"/>
    <w:uiPriority w:val="1"/>
    <w:qFormat/>
    <w:rsid w:val="00DB6320"/>
  </w:style>
  <w:style w:type="character" w:customStyle="1" w:styleId="Heading1Char">
    <w:name w:val="Heading 1 Char"/>
    <w:basedOn w:val="DefaultParagraphFont"/>
    <w:link w:val="Heading1"/>
    <w:uiPriority w:val="9"/>
    <w:rsid w:val="004B0AEA"/>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497E07"/>
    <w:rPr>
      <w:rFonts w:eastAsiaTheme="majorEastAsia" w:cstheme="majorBidi"/>
      <w:b/>
      <w:sz w:val="26"/>
      <w:szCs w:val="26"/>
    </w:rPr>
  </w:style>
  <w:style w:type="character" w:customStyle="1" w:styleId="Heading3Char">
    <w:name w:val="Heading 3 Char"/>
    <w:basedOn w:val="DefaultParagraphFont"/>
    <w:link w:val="Heading3"/>
    <w:uiPriority w:val="9"/>
    <w:rsid w:val="000C1749"/>
    <w:rPr>
      <w:rFonts w:eastAsiaTheme="majorEastAsia" w:cstheme="majorBidi"/>
      <w:b/>
      <w:i/>
      <w:color w:val="0E101A"/>
      <w:sz w:val="24"/>
      <w:szCs w:val="22"/>
    </w:rPr>
  </w:style>
  <w:style w:type="character" w:customStyle="1" w:styleId="Heading4Char">
    <w:name w:val="Heading 4 Char"/>
    <w:basedOn w:val="DefaultParagraphFont"/>
    <w:link w:val="Heading4"/>
    <w:uiPriority w:val="9"/>
    <w:rsid w:val="00B22B0D"/>
    <w:rPr>
      <w:rFonts w:eastAsiaTheme="majorEastAsia" w:cstheme="majorBidi"/>
      <w:b/>
      <w:iCs/>
    </w:rPr>
  </w:style>
  <w:style w:type="character" w:customStyle="1" w:styleId="TitleChar">
    <w:name w:val="Title Char"/>
    <w:basedOn w:val="DefaultParagraphFont"/>
    <w:link w:val="Title"/>
    <w:uiPriority w:val="10"/>
    <w:rsid w:val="00915468"/>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915468"/>
    <w:rPr>
      <w:rFonts w:ascii="Arial" w:eastAsiaTheme="majorEastAsia" w:hAnsi="Arial" w:cstheme="majorBidi"/>
    </w:rPr>
  </w:style>
  <w:style w:type="character" w:customStyle="1" w:styleId="Heading6Char">
    <w:name w:val="Heading 6 Char"/>
    <w:basedOn w:val="DefaultParagraphFont"/>
    <w:link w:val="Heading6"/>
    <w:uiPriority w:val="9"/>
    <w:rsid w:val="00915468"/>
    <w:rPr>
      <w:rFonts w:ascii="Arial" w:eastAsiaTheme="majorEastAsia" w:hAnsi="Arial" w:cstheme="majorBidi"/>
    </w:rPr>
  </w:style>
  <w:style w:type="character" w:customStyle="1" w:styleId="Heading7Char">
    <w:name w:val="Heading 7 Char"/>
    <w:basedOn w:val="DefaultParagraphFont"/>
    <w:link w:val="Heading7"/>
    <w:uiPriority w:val="9"/>
    <w:rsid w:val="00915468"/>
    <w:rPr>
      <w:rFonts w:ascii="Arial" w:eastAsiaTheme="majorEastAsia" w:hAnsi="Arial" w:cstheme="majorBidi"/>
      <w:i/>
      <w:iCs/>
    </w:rPr>
  </w:style>
  <w:style w:type="paragraph" w:styleId="TOC1">
    <w:name w:val="toc 1"/>
    <w:basedOn w:val="Normal"/>
    <w:autoRedefine/>
    <w:uiPriority w:val="39"/>
    <w:unhideWhenUsed/>
    <w:rsid w:val="00EE4156"/>
    <w:pPr>
      <w:tabs>
        <w:tab w:val="right" w:leader="dot" w:pos="7440"/>
      </w:tabs>
    </w:pPr>
    <w:rPr>
      <w:rFonts w:ascii="Garamond" w:hAnsi="Garamond"/>
      <w:spacing w:val="-2"/>
      <w:sz w:val="24"/>
      <w:szCs w:val="20"/>
      <w:lang w:eastAsia="en-US"/>
    </w:rPr>
  </w:style>
  <w:style w:type="paragraph" w:styleId="TOC2">
    <w:name w:val="toc 2"/>
    <w:basedOn w:val="Normal"/>
    <w:autoRedefine/>
    <w:uiPriority w:val="39"/>
    <w:unhideWhenUsed/>
    <w:rsid w:val="00EE4156"/>
    <w:pPr>
      <w:tabs>
        <w:tab w:val="right" w:leader="dot" w:pos="7440"/>
      </w:tabs>
      <w:ind w:left="360"/>
    </w:pPr>
    <w:rPr>
      <w:rFonts w:ascii="Garamond" w:hAnsi="Garamond"/>
      <w:spacing w:val="-2"/>
      <w:sz w:val="24"/>
      <w:szCs w:val="20"/>
      <w:lang w:eastAsia="en-US"/>
    </w:rPr>
  </w:style>
  <w:style w:type="paragraph" w:styleId="TOCHeading">
    <w:name w:val="TOC Heading"/>
    <w:basedOn w:val="Heading1"/>
    <w:next w:val="Normal"/>
    <w:uiPriority w:val="39"/>
    <w:unhideWhenUsed/>
    <w:qFormat/>
    <w:rsid w:val="00EE4156"/>
    <w:pPr>
      <w:spacing w:line="259" w:lineRule="auto"/>
      <w:jc w:val="left"/>
      <w:outlineLvl w:val="9"/>
    </w:pPr>
    <w:rPr>
      <w:rFonts w:asciiTheme="majorHAnsi" w:hAnsiTheme="majorHAnsi"/>
      <w:color w:val="2F5496" w:themeColor="accent1" w:themeShade="BF"/>
    </w:rPr>
  </w:style>
  <w:style w:type="paragraph" w:styleId="TOC3">
    <w:name w:val="toc 3"/>
    <w:basedOn w:val="Normal"/>
    <w:next w:val="Normal"/>
    <w:autoRedefine/>
    <w:uiPriority w:val="39"/>
    <w:unhideWhenUsed/>
    <w:rsid w:val="00EE4156"/>
    <w:pPr>
      <w:spacing w:after="100"/>
      <w:ind w:left="420"/>
    </w:pPr>
  </w:style>
  <w:style w:type="character" w:styleId="Hyperlink">
    <w:name w:val="Hyperlink"/>
    <w:basedOn w:val="DefaultParagraphFont"/>
    <w:uiPriority w:val="99"/>
    <w:unhideWhenUsed/>
    <w:rsid w:val="00EE4156"/>
    <w:rPr>
      <w:color w:val="0563C1" w:themeColor="hyperlink"/>
      <w:u w:val="single"/>
    </w:rPr>
  </w:style>
  <w:style w:type="paragraph" w:styleId="NormalWeb">
    <w:name w:val="Normal (Web)"/>
    <w:basedOn w:val="Normal"/>
    <w:uiPriority w:val="99"/>
    <w:unhideWhenUsed/>
    <w:rsid w:val="00EE4156"/>
    <w:pPr>
      <w:spacing w:before="100" w:beforeAutospacing="1" w:after="100" w:afterAutospacing="1"/>
      <w:jc w:val="left"/>
    </w:pPr>
    <w:rPr>
      <w:sz w:val="24"/>
      <w:szCs w:val="24"/>
    </w:rPr>
  </w:style>
  <w:style w:type="character" w:styleId="Strong">
    <w:name w:val="Strong"/>
    <w:basedOn w:val="DefaultParagraphFont"/>
    <w:uiPriority w:val="22"/>
    <w:qFormat/>
    <w:rsid w:val="00EE4156"/>
    <w:rPr>
      <w:b/>
      <w:bCs/>
    </w:rPr>
  </w:style>
  <w:style w:type="character" w:styleId="Emphasis">
    <w:name w:val="Emphasis"/>
    <w:basedOn w:val="DefaultParagraphFont"/>
    <w:uiPriority w:val="20"/>
    <w:qFormat/>
    <w:rsid w:val="00EE415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
    <w:basedOn w:val="TableNormal11"/>
    <w:tblPr>
      <w:tblStyleRowBandSize w:val="1"/>
      <w:tblStyleColBandSize w:val="1"/>
      <w:tblCellMar>
        <w:left w:w="108" w:type="dxa"/>
        <w:right w:w="108" w:type="dxa"/>
      </w:tblCellMar>
    </w:tblPr>
  </w:style>
  <w:style w:type="character" w:styleId="UnresolvedMention">
    <w:name w:val="Unresolved Mention"/>
    <w:basedOn w:val="DefaultParagraphFont"/>
    <w:uiPriority w:val="99"/>
    <w:semiHidden/>
    <w:unhideWhenUsed/>
    <w:rsid w:val="005C7C23"/>
    <w:rPr>
      <w:color w:val="605E5C"/>
      <w:shd w:val="clear" w:color="auto" w:fill="E1DFDD"/>
    </w:rPr>
  </w:style>
  <w:style w:type="character" w:styleId="FollowedHyperlink">
    <w:name w:val="FollowedHyperlink"/>
    <w:basedOn w:val="DefaultParagraphFont"/>
    <w:uiPriority w:val="99"/>
    <w:semiHidden/>
    <w:unhideWhenUsed/>
    <w:rsid w:val="002B7610"/>
    <w:rPr>
      <w:color w:val="954F72" w:themeColor="followedHyperlink"/>
      <w:u w:val="single"/>
    </w:rPr>
  </w:style>
  <w:style w:type="paragraph" w:styleId="TOC4">
    <w:name w:val="toc 4"/>
    <w:basedOn w:val="Normal"/>
    <w:next w:val="Normal"/>
    <w:autoRedefine/>
    <w:uiPriority w:val="39"/>
    <w:unhideWhenUsed/>
    <w:rsid w:val="00DB6320"/>
    <w:pPr>
      <w:spacing w:after="100"/>
      <w:ind w:left="630"/>
    </w:pPr>
  </w:style>
  <w:style w:type="character" w:styleId="CommentReference">
    <w:name w:val="annotation reference"/>
    <w:basedOn w:val="DefaultParagraphFont"/>
    <w:uiPriority w:val="99"/>
    <w:semiHidden/>
    <w:unhideWhenUsed/>
    <w:rsid w:val="00583ADE"/>
    <w:rPr>
      <w:sz w:val="16"/>
      <w:szCs w:val="16"/>
    </w:rPr>
  </w:style>
  <w:style w:type="paragraph" w:styleId="CommentText">
    <w:name w:val="annotation text"/>
    <w:basedOn w:val="Normal"/>
    <w:link w:val="CommentTextChar"/>
    <w:uiPriority w:val="99"/>
    <w:semiHidden/>
    <w:unhideWhenUsed/>
    <w:rsid w:val="00583ADE"/>
    <w:rPr>
      <w:sz w:val="20"/>
      <w:szCs w:val="20"/>
    </w:rPr>
  </w:style>
  <w:style w:type="character" w:customStyle="1" w:styleId="CommentTextChar">
    <w:name w:val="Comment Text Char"/>
    <w:basedOn w:val="DefaultParagraphFont"/>
    <w:link w:val="CommentText"/>
    <w:uiPriority w:val="99"/>
    <w:semiHidden/>
    <w:rsid w:val="00583AD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83ADE"/>
    <w:rPr>
      <w:b/>
      <w:bCs/>
    </w:rPr>
  </w:style>
  <w:style w:type="character" w:customStyle="1" w:styleId="CommentSubjectChar">
    <w:name w:val="Comment Subject Char"/>
    <w:basedOn w:val="CommentTextChar"/>
    <w:link w:val="CommentSubject"/>
    <w:uiPriority w:val="99"/>
    <w:semiHidden/>
    <w:rsid w:val="00583ADE"/>
    <w:rPr>
      <w:rFonts w:ascii="Times New Roman" w:hAnsi="Times New Roman"/>
      <w:b/>
      <w:bCs/>
      <w:sz w:val="20"/>
      <w:szCs w:val="20"/>
    </w:rPr>
  </w:style>
  <w:style w:type="paragraph" w:styleId="Bibliography">
    <w:name w:val="Bibliography"/>
    <w:basedOn w:val="Normal"/>
    <w:next w:val="Normal"/>
    <w:uiPriority w:val="37"/>
    <w:unhideWhenUsed/>
    <w:rsid w:val="00660D69"/>
  </w:style>
  <w:style w:type="paragraph" w:styleId="ListParagraph">
    <w:name w:val="List Paragraph"/>
    <w:basedOn w:val="Normal"/>
    <w:uiPriority w:val="34"/>
    <w:qFormat/>
    <w:rsid w:val="005F7AA3"/>
    <w:pPr>
      <w:ind w:left="720"/>
      <w:contextualSpacing/>
    </w:pPr>
  </w:style>
  <w:style w:type="table" w:customStyle="1" w:styleId="29">
    <w:name w:val="29"/>
    <w:basedOn w:val="TableNormal"/>
    <w:tblPr>
      <w:tblStyleRowBandSize w:val="1"/>
      <w:tblStyleColBandSize w:val="1"/>
    </w:tblPr>
  </w:style>
  <w:style w:type="table" w:customStyle="1" w:styleId="28">
    <w:name w:val="28"/>
    <w:basedOn w:val="TableNormal"/>
    <w:tblPr>
      <w:tblStyleRowBandSize w:val="1"/>
      <w:tblStyleColBandSize w:val="1"/>
      <w:tblCellMar>
        <w:left w:w="0" w:type="dxa"/>
        <w:right w:w="0" w:type="dxa"/>
      </w:tblCellMar>
    </w:tblPr>
  </w:style>
  <w:style w:type="table" w:customStyle="1" w:styleId="27">
    <w:name w:val="27"/>
    <w:basedOn w:val="TableNormal"/>
    <w:tblPr>
      <w:tblStyleRowBandSize w:val="1"/>
      <w:tblStyleColBandSize w:val="1"/>
      <w:tblCellMar>
        <w:left w:w="0" w:type="dxa"/>
        <w:right w:w="0" w:type="dxa"/>
      </w:tblCellMar>
    </w:tblPr>
  </w:style>
  <w:style w:type="table" w:customStyle="1" w:styleId="26">
    <w:name w:val="26"/>
    <w:basedOn w:val="TableNormal"/>
    <w:tblPr>
      <w:tblStyleRowBandSize w:val="1"/>
      <w:tblStyleColBandSize w:val="1"/>
      <w:tblCellMar>
        <w:left w:w="0" w:type="dxa"/>
        <w:right w:w="0" w:type="dxa"/>
      </w:tblCellMar>
    </w:tblPr>
  </w:style>
  <w:style w:type="table" w:customStyle="1" w:styleId="25">
    <w:name w:val="25"/>
    <w:basedOn w:val="TableNormal"/>
    <w:tblPr>
      <w:tblStyleRowBandSize w:val="1"/>
      <w:tblStyleColBandSize w:val="1"/>
      <w:tblCellMar>
        <w:left w:w="0" w:type="dxa"/>
        <w:right w:w="0" w:type="dxa"/>
      </w:tblCellMar>
    </w:tblPr>
  </w:style>
  <w:style w:type="table" w:customStyle="1" w:styleId="24">
    <w:name w:val="24"/>
    <w:basedOn w:val="TableNormal"/>
    <w:tblPr>
      <w:tblStyleRowBandSize w:val="1"/>
      <w:tblStyleColBandSize w:val="1"/>
      <w:tblCellMar>
        <w:left w:w="0" w:type="dxa"/>
        <w:right w:w="0" w:type="dxa"/>
      </w:tblCellMar>
    </w:tblPr>
  </w:style>
  <w:style w:type="table" w:customStyle="1" w:styleId="23">
    <w:name w:val="23"/>
    <w:basedOn w:val="TableNormal"/>
    <w:tblPr>
      <w:tblStyleRowBandSize w:val="1"/>
      <w:tblStyleColBandSize w:val="1"/>
      <w:tblCellMar>
        <w:left w:w="0" w:type="dxa"/>
        <w:right w:w="0" w:type="dxa"/>
      </w:tblCellMar>
    </w:tblPr>
  </w:style>
  <w:style w:type="table" w:customStyle="1" w:styleId="22">
    <w:name w:val="22"/>
    <w:basedOn w:val="TableNormal"/>
    <w:tblPr>
      <w:tblStyleRowBandSize w:val="1"/>
      <w:tblStyleColBandSize w:val="1"/>
      <w:tblCellMar>
        <w:left w:w="0" w:type="dxa"/>
        <w:right w:w="0" w:type="dxa"/>
      </w:tblCellMar>
    </w:tblPr>
  </w:style>
  <w:style w:type="table" w:customStyle="1" w:styleId="21">
    <w:name w:val="21"/>
    <w:basedOn w:val="TableNormal"/>
    <w:tblPr>
      <w:tblStyleRowBandSize w:val="1"/>
      <w:tblStyleColBandSize w:val="1"/>
      <w:tblCellMar>
        <w:left w:w="0" w:type="dxa"/>
        <w:right w:w="0" w:type="dxa"/>
      </w:tblCellMar>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tblPr>
      <w:tblStyleRowBandSize w:val="1"/>
      <w:tblStyleColBandSize w:val="1"/>
      <w:tblCellMar>
        <w:left w:w="0" w:type="dxa"/>
        <w:right w:w="0" w:type="dxa"/>
      </w:tblCellMar>
    </w:tblPr>
  </w:style>
  <w:style w:type="table" w:customStyle="1" w:styleId="17">
    <w:name w:val="17"/>
    <w:basedOn w:val="TableNormal"/>
    <w:tblPr>
      <w:tblStyleRowBandSize w:val="1"/>
      <w:tblStyleColBandSize w:val="1"/>
      <w:tblCellMar>
        <w:left w:w="0" w:type="dxa"/>
        <w:right w:w="0" w:type="dxa"/>
      </w:tblCellMar>
    </w:tblPr>
  </w:style>
  <w:style w:type="table" w:customStyle="1" w:styleId="16">
    <w:name w:val="16"/>
    <w:basedOn w:val="TableNormal"/>
    <w:tblPr>
      <w:tblStyleRowBandSize w:val="1"/>
      <w:tblStyleColBandSize w:val="1"/>
      <w:tblCellMar>
        <w:left w:w="0" w:type="dxa"/>
        <w:right w:w="0" w:type="dxa"/>
      </w:tblCellMar>
    </w:tblPr>
  </w:style>
  <w:style w:type="table" w:customStyle="1" w:styleId="15">
    <w:name w:val="15"/>
    <w:basedOn w:val="TableNormal2"/>
    <w:tblPr>
      <w:tblStyleRowBandSize w:val="1"/>
      <w:tblStyleColBandSize w:val="1"/>
    </w:tblPr>
  </w:style>
  <w:style w:type="table" w:customStyle="1" w:styleId="14">
    <w:name w:val="14"/>
    <w:basedOn w:val="TableNormal2"/>
    <w:tblPr>
      <w:tblStyleRowBandSize w:val="1"/>
      <w:tblStyleColBandSize w:val="1"/>
    </w:tblPr>
  </w:style>
  <w:style w:type="table" w:customStyle="1" w:styleId="13">
    <w:name w:val="13"/>
    <w:basedOn w:val="TableNormal2"/>
    <w:tblPr>
      <w:tblStyleRowBandSize w:val="1"/>
      <w:tblStyleColBandSize w:val="1"/>
    </w:tblPr>
  </w:style>
  <w:style w:type="table" w:customStyle="1" w:styleId="12">
    <w:name w:val="12"/>
    <w:basedOn w:val="TableNormal2"/>
    <w:tblPr>
      <w:tblStyleRowBandSize w:val="1"/>
      <w:tblStyleColBandSize w:val="1"/>
    </w:tblPr>
  </w:style>
  <w:style w:type="table" w:customStyle="1" w:styleId="11">
    <w:name w:val="11"/>
    <w:basedOn w:val="TableNormal2"/>
    <w:tblPr>
      <w:tblStyleRowBandSize w:val="1"/>
      <w:tblStyleColBandSize w:val="1"/>
    </w:tblPr>
  </w:style>
  <w:style w:type="table" w:customStyle="1" w:styleId="100">
    <w:name w:val="10"/>
    <w:basedOn w:val="TableNormal2"/>
    <w:tblPr>
      <w:tblStyleRowBandSize w:val="1"/>
      <w:tblStyleColBandSize w:val="1"/>
    </w:tblPr>
  </w:style>
  <w:style w:type="table" w:customStyle="1" w:styleId="9">
    <w:name w:val="9"/>
    <w:basedOn w:val="TableNormal2"/>
    <w:tblPr>
      <w:tblStyleRowBandSize w:val="1"/>
      <w:tblStyleColBandSize w:val="1"/>
    </w:tblPr>
  </w:style>
  <w:style w:type="table" w:customStyle="1" w:styleId="8">
    <w:name w:val="8"/>
    <w:basedOn w:val="TableNormal2"/>
    <w:tblPr>
      <w:tblStyleRowBandSize w:val="1"/>
      <w:tblStyleColBandSize w:val="1"/>
    </w:tblPr>
  </w:style>
  <w:style w:type="table" w:customStyle="1" w:styleId="7">
    <w:name w:val="7"/>
    <w:basedOn w:val="TableNormal2"/>
    <w:tblPr>
      <w:tblStyleRowBandSize w:val="1"/>
      <w:tblStyleColBandSize w:val="1"/>
    </w:tblPr>
  </w:style>
  <w:style w:type="table" w:customStyle="1" w:styleId="6">
    <w:name w:val="6"/>
    <w:basedOn w:val="TableNormal2"/>
    <w:tblPr>
      <w:tblStyleRowBandSize w:val="1"/>
      <w:tblStyleColBandSize w:val="1"/>
    </w:tblPr>
  </w:style>
  <w:style w:type="table" w:customStyle="1" w:styleId="5">
    <w:name w:val="5"/>
    <w:basedOn w:val="TableNormal2"/>
    <w:tblPr>
      <w:tblStyleRowBandSize w:val="1"/>
      <w:tblStyleColBandSize w:val="1"/>
    </w:tblPr>
  </w:style>
  <w:style w:type="table" w:customStyle="1" w:styleId="4">
    <w:name w:val="4"/>
    <w:basedOn w:val="TableNormal2"/>
    <w:tblPr>
      <w:tblStyleRowBandSize w:val="1"/>
      <w:tblStyleColBandSize w:val="1"/>
    </w:tblPr>
  </w:style>
  <w:style w:type="table" w:customStyle="1" w:styleId="3">
    <w:name w:val="3"/>
    <w:basedOn w:val="TableNormal2"/>
    <w:tblPr>
      <w:tblStyleRowBandSize w:val="1"/>
      <w:tblStyleColBandSize w:val="1"/>
    </w:tblPr>
  </w:style>
  <w:style w:type="table" w:customStyle="1" w:styleId="2">
    <w:name w:val="2"/>
    <w:basedOn w:val="TableNormal2"/>
    <w:tblPr>
      <w:tblStyleRowBandSize w:val="1"/>
      <w:tblStyleColBandSize w:val="1"/>
    </w:tblPr>
  </w:style>
  <w:style w:type="character" w:styleId="PlaceholderText">
    <w:name w:val="Placeholder Text"/>
    <w:basedOn w:val="DefaultParagraphFont"/>
    <w:uiPriority w:val="99"/>
    <w:semiHidden/>
    <w:rsid w:val="00F446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84">
      <w:bodyDiv w:val="1"/>
      <w:marLeft w:val="0"/>
      <w:marRight w:val="0"/>
      <w:marTop w:val="0"/>
      <w:marBottom w:val="0"/>
      <w:divBdr>
        <w:top w:val="none" w:sz="0" w:space="0" w:color="auto"/>
        <w:left w:val="none" w:sz="0" w:space="0" w:color="auto"/>
        <w:bottom w:val="none" w:sz="0" w:space="0" w:color="auto"/>
        <w:right w:val="none" w:sz="0" w:space="0" w:color="auto"/>
      </w:divBdr>
    </w:div>
    <w:div w:id="3871712">
      <w:bodyDiv w:val="1"/>
      <w:marLeft w:val="0"/>
      <w:marRight w:val="0"/>
      <w:marTop w:val="0"/>
      <w:marBottom w:val="0"/>
      <w:divBdr>
        <w:top w:val="none" w:sz="0" w:space="0" w:color="auto"/>
        <w:left w:val="none" w:sz="0" w:space="0" w:color="auto"/>
        <w:bottom w:val="none" w:sz="0" w:space="0" w:color="auto"/>
        <w:right w:val="none" w:sz="0" w:space="0" w:color="auto"/>
      </w:divBdr>
    </w:div>
    <w:div w:id="4066303">
      <w:bodyDiv w:val="1"/>
      <w:marLeft w:val="0"/>
      <w:marRight w:val="0"/>
      <w:marTop w:val="0"/>
      <w:marBottom w:val="0"/>
      <w:divBdr>
        <w:top w:val="none" w:sz="0" w:space="0" w:color="auto"/>
        <w:left w:val="none" w:sz="0" w:space="0" w:color="auto"/>
        <w:bottom w:val="none" w:sz="0" w:space="0" w:color="auto"/>
        <w:right w:val="none" w:sz="0" w:space="0" w:color="auto"/>
      </w:divBdr>
    </w:div>
    <w:div w:id="4215166">
      <w:bodyDiv w:val="1"/>
      <w:marLeft w:val="0"/>
      <w:marRight w:val="0"/>
      <w:marTop w:val="0"/>
      <w:marBottom w:val="0"/>
      <w:divBdr>
        <w:top w:val="none" w:sz="0" w:space="0" w:color="auto"/>
        <w:left w:val="none" w:sz="0" w:space="0" w:color="auto"/>
        <w:bottom w:val="none" w:sz="0" w:space="0" w:color="auto"/>
        <w:right w:val="none" w:sz="0" w:space="0" w:color="auto"/>
      </w:divBdr>
    </w:div>
    <w:div w:id="7755053">
      <w:bodyDiv w:val="1"/>
      <w:marLeft w:val="0"/>
      <w:marRight w:val="0"/>
      <w:marTop w:val="0"/>
      <w:marBottom w:val="0"/>
      <w:divBdr>
        <w:top w:val="none" w:sz="0" w:space="0" w:color="auto"/>
        <w:left w:val="none" w:sz="0" w:space="0" w:color="auto"/>
        <w:bottom w:val="none" w:sz="0" w:space="0" w:color="auto"/>
        <w:right w:val="none" w:sz="0" w:space="0" w:color="auto"/>
      </w:divBdr>
    </w:div>
    <w:div w:id="8607158">
      <w:bodyDiv w:val="1"/>
      <w:marLeft w:val="0"/>
      <w:marRight w:val="0"/>
      <w:marTop w:val="0"/>
      <w:marBottom w:val="0"/>
      <w:divBdr>
        <w:top w:val="none" w:sz="0" w:space="0" w:color="auto"/>
        <w:left w:val="none" w:sz="0" w:space="0" w:color="auto"/>
        <w:bottom w:val="none" w:sz="0" w:space="0" w:color="auto"/>
        <w:right w:val="none" w:sz="0" w:space="0" w:color="auto"/>
      </w:divBdr>
    </w:div>
    <w:div w:id="10034924">
      <w:bodyDiv w:val="1"/>
      <w:marLeft w:val="0"/>
      <w:marRight w:val="0"/>
      <w:marTop w:val="0"/>
      <w:marBottom w:val="0"/>
      <w:divBdr>
        <w:top w:val="none" w:sz="0" w:space="0" w:color="auto"/>
        <w:left w:val="none" w:sz="0" w:space="0" w:color="auto"/>
        <w:bottom w:val="none" w:sz="0" w:space="0" w:color="auto"/>
        <w:right w:val="none" w:sz="0" w:space="0" w:color="auto"/>
      </w:divBdr>
    </w:div>
    <w:div w:id="11877997">
      <w:bodyDiv w:val="1"/>
      <w:marLeft w:val="0"/>
      <w:marRight w:val="0"/>
      <w:marTop w:val="0"/>
      <w:marBottom w:val="0"/>
      <w:divBdr>
        <w:top w:val="none" w:sz="0" w:space="0" w:color="auto"/>
        <w:left w:val="none" w:sz="0" w:space="0" w:color="auto"/>
        <w:bottom w:val="none" w:sz="0" w:space="0" w:color="auto"/>
        <w:right w:val="none" w:sz="0" w:space="0" w:color="auto"/>
      </w:divBdr>
    </w:div>
    <w:div w:id="16085630">
      <w:bodyDiv w:val="1"/>
      <w:marLeft w:val="0"/>
      <w:marRight w:val="0"/>
      <w:marTop w:val="0"/>
      <w:marBottom w:val="0"/>
      <w:divBdr>
        <w:top w:val="none" w:sz="0" w:space="0" w:color="auto"/>
        <w:left w:val="none" w:sz="0" w:space="0" w:color="auto"/>
        <w:bottom w:val="none" w:sz="0" w:space="0" w:color="auto"/>
        <w:right w:val="none" w:sz="0" w:space="0" w:color="auto"/>
      </w:divBdr>
    </w:div>
    <w:div w:id="28145956">
      <w:bodyDiv w:val="1"/>
      <w:marLeft w:val="0"/>
      <w:marRight w:val="0"/>
      <w:marTop w:val="0"/>
      <w:marBottom w:val="0"/>
      <w:divBdr>
        <w:top w:val="none" w:sz="0" w:space="0" w:color="auto"/>
        <w:left w:val="none" w:sz="0" w:space="0" w:color="auto"/>
        <w:bottom w:val="none" w:sz="0" w:space="0" w:color="auto"/>
        <w:right w:val="none" w:sz="0" w:space="0" w:color="auto"/>
      </w:divBdr>
    </w:div>
    <w:div w:id="29107589">
      <w:bodyDiv w:val="1"/>
      <w:marLeft w:val="0"/>
      <w:marRight w:val="0"/>
      <w:marTop w:val="0"/>
      <w:marBottom w:val="0"/>
      <w:divBdr>
        <w:top w:val="none" w:sz="0" w:space="0" w:color="auto"/>
        <w:left w:val="none" w:sz="0" w:space="0" w:color="auto"/>
        <w:bottom w:val="none" w:sz="0" w:space="0" w:color="auto"/>
        <w:right w:val="none" w:sz="0" w:space="0" w:color="auto"/>
      </w:divBdr>
    </w:div>
    <w:div w:id="29309516">
      <w:bodyDiv w:val="1"/>
      <w:marLeft w:val="0"/>
      <w:marRight w:val="0"/>
      <w:marTop w:val="0"/>
      <w:marBottom w:val="0"/>
      <w:divBdr>
        <w:top w:val="none" w:sz="0" w:space="0" w:color="auto"/>
        <w:left w:val="none" w:sz="0" w:space="0" w:color="auto"/>
        <w:bottom w:val="none" w:sz="0" w:space="0" w:color="auto"/>
        <w:right w:val="none" w:sz="0" w:space="0" w:color="auto"/>
      </w:divBdr>
    </w:div>
    <w:div w:id="30081123">
      <w:bodyDiv w:val="1"/>
      <w:marLeft w:val="0"/>
      <w:marRight w:val="0"/>
      <w:marTop w:val="0"/>
      <w:marBottom w:val="0"/>
      <w:divBdr>
        <w:top w:val="none" w:sz="0" w:space="0" w:color="auto"/>
        <w:left w:val="none" w:sz="0" w:space="0" w:color="auto"/>
        <w:bottom w:val="none" w:sz="0" w:space="0" w:color="auto"/>
        <w:right w:val="none" w:sz="0" w:space="0" w:color="auto"/>
      </w:divBdr>
    </w:div>
    <w:div w:id="38434309">
      <w:bodyDiv w:val="1"/>
      <w:marLeft w:val="0"/>
      <w:marRight w:val="0"/>
      <w:marTop w:val="0"/>
      <w:marBottom w:val="0"/>
      <w:divBdr>
        <w:top w:val="none" w:sz="0" w:space="0" w:color="auto"/>
        <w:left w:val="none" w:sz="0" w:space="0" w:color="auto"/>
        <w:bottom w:val="none" w:sz="0" w:space="0" w:color="auto"/>
        <w:right w:val="none" w:sz="0" w:space="0" w:color="auto"/>
      </w:divBdr>
    </w:div>
    <w:div w:id="40592888">
      <w:bodyDiv w:val="1"/>
      <w:marLeft w:val="0"/>
      <w:marRight w:val="0"/>
      <w:marTop w:val="0"/>
      <w:marBottom w:val="0"/>
      <w:divBdr>
        <w:top w:val="none" w:sz="0" w:space="0" w:color="auto"/>
        <w:left w:val="none" w:sz="0" w:space="0" w:color="auto"/>
        <w:bottom w:val="none" w:sz="0" w:space="0" w:color="auto"/>
        <w:right w:val="none" w:sz="0" w:space="0" w:color="auto"/>
      </w:divBdr>
    </w:div>
    <w:div w:id="40911736">
      <w:bodyDiv w:val="1"/>
      <w:marLeft w:val="0"/>
      <w:marRight w:val="0"/>
      <w:marTop w:val="0"/>
      <w:marBottom w:val="0"/>
      <w:divBdr>
        <w:top w:val="none" w:sz="0" w:space="0" w:color="auto"/>
        <w:left w:val="none" w:sz="0" w:space="0" w:color="auto"/>
        <w:bottom w:val="none" w:sz="0" w:space="0" w:color="auto"/>
        <w:right w:val="none" w:sz="0" w:space="0" w:color="auto"/>
      </w:divBdr>
      <w:divsChild>
        <w:div w:id="2114475564">
          <w:marLeft w:val="0"/>
          <w:marRight w:val="0"/>
          <w:marTop w:val="0"/>
          <w:marBottom w:val="0"/>
          <w:divBdr>
            <w:top w:val="none" w:sz="0" w:space="0" w:color="auto"/>
            <w:left w:val="none" w:sz="0" w:space="0" w:color="auto"/>
            <w:bottom w:val="none" w:sz="0" w:space="0" w:color="auto"/>
            <w:right w:val="none" w:sz="0" w:space="0" w:color="auto"/>
          </w:divBdr>
          <w:divsChild>
            <w:div w:id="10710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319">
      <w:bodyDiv w:val="1"/>
      <w:marLeft w:val="0"/>
      <w:marRight w:val="0"/>
      <w:marTop w:val="0"/>
      <w:marBottom w:val="0"/>
      <w:divBdr>
        <w:top w:val="none" w:sz="0" w:space="0" w:color="auto"/>
        <w:left w:val="none" w:sz="0" w:space="0" w:color="auto"/>
        <w:bottom w:val="none" w:sz="0" w:space="0" w:color="auto"/>
        <w:right w:val="none" w:sz="0" w:space="0" w:color="auto"/>
      </w:divBdr>
    </w:div>
    <w:div w:id="41558558">
      <w:bodyDiv w:val="1"/>
      <w:marLeft w:val="0"/>
      <w:marRight w:val="0"/>
      <w:marTop w:val="0"/>
      <w:marBottom w:val="0"/>
      <w:divBdr>
        <w:top w:val="none" w:sz="0" w:space="0" w:color="auto"/>
        <w:left w:val="none" w:sz="0" w:space="0" w:color="auto"/>
        <w:bottom w:val="none" w:sz="0" w:space="0" w:color="auto"/>
        <w:right w:val="none" w:sz="0" w:space="0" w:color="auto"/>
      </w:divBdr>
    </w:div>
    <w:div w:id="42751817">
      <w:bodyDiv w:val="1"/>
      <w:marLeft w:val="0"/>
      <w:marRight w:val="0"/>
      <w:marTop w:val="0"/>
      <w:marBottom w:val="0"/>
      <w:divBdr>
        <w:top w:val="none" w:sz="0" w:space="0" w:color="auto"/>
        <w:left w:val="none" w:sz="0" w:space="0" w:color="auto"/>
        <w:bottom w:val="none" w:sz="0" w:space="0" w:color="auto"/>
        <w:right w:val="none" w:sz="0" w:space="0" w:color="auto"/>
      </w:divBdr>
    </w:div>
    <w:div w:id="46998814">
      <w:bodyDiv w:val="1"/>
      <w:marLeft w:val="0"/>
      <w:marRight w:val="0"/>
      <w:marTop w:val="0"/>
      <w:marBottom w:val="0"/>
      <w:divBdr>
        <w:top w:val="none" w:sz="0" w:space="0" w:color="auto"/>
        <w:left w:val="none" w:sz="0" w:space="0" w:color="auto"/>
        <w:bottom w:val="none" w:sz="0" w:space="0" w:color="auto"/>
        <w:right w:val="none" w:sz="0" w:space="0" w:color="auto"/>
      </w:divBdr>
    </w:div>
    <w:div w:id="47849913">
      <w:bodyDiv w:val="1"/>
      <w:marLeft w:val="0"/>
      <w:marRight w:val="0"/>
      <w:marTop w:val="0"/>
      <w:marBottom w:val="0"/>
      <w:divBdr>
        <w:top w:val="none" w:sz="0" w:space="0" w:color="auto"/>
        <w:left w:val="none" w:sz="0" w:space="0" w:color="auto"/>
        <w:bottom w:val="none" w:sz="0" w:space="0" w:color="auto"/>
        <w:right w:val="none" w:sz="0" w:space="0" w:color="auto"/>
      </w:divBdr>
    </w:div>
    <w:div w:id="48845437">
      <w:bodyDiv w:val="1"/>
      <w:marLeft w:val="0"/>
      <w:marRight w:val="0"/>
      <w:marTop w:val="0"/>
      <w:marBottom w:val="0"/>
      <w:divBdr>
        <w:top w:val="none" w:sz="0" w:space="0" w:color="auto"/>
        <w:left w:val="none" w:sz="0" w:space="0" w:color="auto"/>
        <w:bottom w:val="none" w:sz="0" w:space="0" w:color="auto"/>
        <w:right w:val="none" w:sz="0" w:space="0" w:color="auto"/>
      </w:divBdr>
    </w:div>
    <w:div w:id="52311848">
      <w:bodyDiv w:val="1"/>
      <w:marLeft w:val="0"/>
      <w:marRight w:val="0"/>
      <w:marTop w:val="0"/>
      <w:marBottom w:val="0"/>
      <w:divBdr>
        <w:top w:val="none" w:sz="0" w:space="0" w:color="auto"/>
        <w:left w:val="none" w:sz="0" w:space="0" w:color="auto"/>
        <w:bottom w:val="none" w:sz="0" w:space="0" w:color="auto"/>
        <w:right w:val="none" w:sz="0" w:space="0" w:color="auto"/>
      </w:divBdr>
    </w:div>
    <w:div w:id="53625009">
      <w:bodyDiv w:val="1"/>
      <w:marLeft w:val="0"/>
      <w:marRight w:val="0"/>
      <w:marTop w:val="0"/>
      <w:marBottom w:val="0"/>
      <w:divBdr>
        <w:top w:val="none" w:sz="0" w:space="0" w:color="auto"/>
        <w:left w:val="none" w:sz="0" w:space="0" w:color="auto"/>
        <w:bottom w:val="none" w:sz="0" w:space="0" w:color="auto"/>
        <w:right w:val="none" w:sz="0" w:space="0" w:color="auto"/>
      </w:divBdr>
    </w:div>
    <w:div w:id="56248664">
      <w:bodyDiv w:val="1"/>
      <w:marLeft w:val="0"/>
      <w:marRight w:val="0"/>
      <w:marTop w:val="0"/>
      <w:marBottom w:val="0"/>
      <w:divBdr>
        <w:top w:val="none" w:sz="0" w:space="0" w:color="auto"/>
        <w:left w:val="none" w:sz="0" w:space="0" w:color="auto"/>
        <w:bottom w:val="none" w:sz="0" w:space="0" w:color="auto"/>
        <w:right w:val="none" w:sz="0" w:space="0" w:color="auto"/>
      </w:divBdr>
    </w:div>
    <w:div w:id="59326606">
      <w:bodyDiv w:val="1"/>
      <w:marLeft w:val="0"/>
      <w:marRight w:val="0"/>
      <w:marTop w:val="0"/>
      <w:marBottom w:val="0"/>
      <w:divBdr>
        <w:top w:val="none" w:sz="0" w:space="0" w:color="auto"/>
        <w:left w:val="none" w:sz="0" w:space="0" w:color="auto"/>
        <w:bottom w:val="none" w:sz="0" w:space="0" w:color="auto"/>
        <w:right w:val="none" w:sz="0" w:space="0" w:color="auto"/>
      </w:divBdr>
    </w:div>
    <w:div w:id="59329403">
      <w:bodyDiv w:val="1"/>
      <w:marLeft w:val="0"/>
      <w:marRight w:val="0"/>
      <w:marTop w:val="0"/>
      <w:marBottom w:val="0"/>
      <w:divBdr>
        <w:top w:val="none" w:sz="0" w:space="0" w:color="auto"/>
        <w:left w:val="none" w:sz="0" w:space="0" w:color="auto"/>
        <w:bottom w:val="none" w:sz="0" w:space="0" w:color="auto"/>
        <w:right w:val="none" w:sz="0" w:space="0" w:color="auto"/>
      </w:divBdr>
    </w:div>
    <w:div w:id="62529055">
      <w:bodyDiv w:val="1"/>
      <w:marLeft w:val="0"/>
      <w:marRight w:val="0"/>
      <w:marTop w:val="0"/>
      <w:marBottom w:val="0"/>
      <w:divBdr>
        <w:top w:val="none" w:sz="0" w:space="0" w:color="auto"/>
        <w:left w:val="none" w:sz="0" w:space="0" w:color="auto"/>
        <w:bottom w:val="none" w:sz="0" w:space="0" w:color="auto"/>
        <w:right w:val="none" w:sz="0" w:space="0" w:color="auto"/>
      </w:divBdr>
    </w:div>
    <w:div w:id="63070986">
      <w:bodyDiv w:val="1"/>
      <w:marLeft w:val="0"/>
      <w:marRight w:val="0"/>
      <w:marTop w:val="0"/>
      <w:marBottom w:val="0"/>
      <w:divBdr>
        <w:top w:val="none" w:sz="0" w:space="0" w:color="auto"/>
        <w:left w:val="none" w:sz="0" w:space="0" w:color="auto"/>
        <w:bottom w:val="none" w:sz="0" w:space="0" w:color="auto"/>
        <w:right w:val="none" w:sz="0" w:space="0" w:color="auto"/>
      </w:divBdr>
    </w:div>
    <w:div w:id="63381252">
      <w:bodyDiv w:val="1"/>
      <w:marLeft w:val="0"/>
      <w:marRight w:val="0"/>
      <w:marTop w:val="0"/>
      <w:marBottom w:val="0"/>
      <w:divBdr>
        <w:top w:val="none" w:sz="0" w:space="0" w:color="auto"/>
        <w:left w:val="none" w:sz="0" w:space="0" w:color="auto"/>
        <w:bottom w:val="none" w:sz="0" w:space="0" w:color="auto"/>
        <w:right w:val="none" w:sz="0" w:space="0" w:color="auto"/>
      </w:divBdr>
    </w:div>
    <w:div w:id="63921483">
      <w:bodyDiv w:val="1"/>
      <w:marLeft w:val="0"/>
      <w:marRight w:val="0"/>
      <w:marTop w:val="0"/>
      <w:marBottom w:val="0"/>
      <w:divBdr>
        <w:top w:val="none" w:sz="0" w:space="0" w:color="auto"/>
        <w:left w:val="none" w:sz="0" w:space="0" w:color="auto"/>
        <w:bottom w:val="none" w:sz="0" w:space="0" w:color="auto"/>
        <w:right w:val="none" w:sz="0" w:space="0" w:color="auto"/>
      </w:divBdr>
    </w:div>
    <w:div w:id="64570146">
      <w:bodyDiv w:val="1"/>
      <w:marLeft w:val="0"/>
      <w:marRight w:val="0"/>
      <w:marTop w:val="0"/>
      <w:marBottom w:val="0"/>
      <w:divBdr>
        <w:top w:val="none" w:sz="0" w:space="0" w:color="auto"/>
        <w:left w:val="none" w:sz="0" w:space="0" w:color="auto"/>
        <w:bottom w:val="none" w:sz="0" w:space="0" w:color="auto"/>
        <w:right w:val="none" w:sz="0" w:space="0" w:color="auto"/>
      </w:divBdr>
    </w:div>
    <w:div w:id="66658513">
      <w:bodyDiv w:val="1"/>
      <w:marLeft w:val="0"/>
      <w:marRight w:val="0"/>
      <w:marTop w:val="0"/>
      <w:marBottom w:val="0"/>
      <w:divBdr>
        <w:top w:val="none" w:sz="0" w:space="0" w:color="auto"/>
        <w:left w:val="none" w:sz="0" w:space="0" w:color="auto"/>
        <w:bottom w:val="none" w:sz="0" w:space="0" w:color="auto"/>
        <w:right w:val="none" w:sz="0" w:space="0" w:color="auto"/>
      </w:divBdr>
    </w:div>
    <w:div w:id="67922223">
      <w:bodyDiv w:val="1"/>
      <w:marLeft w:val="0"/>
      <w:marRight w:val="0"/>
      <w:marTop w:val="0"/>
      <w:marBottom w:val="0"/>
      <w:divBdr>
        <w:top w:val="none" w:sz="0" w:space="0" w:color="auto"/>
        <w:left w:val="none" w:sz="0" w:space="0" w:color="auto"/>
        <w:bottom w:val="none" w:sz="0" w:space="0" w:color="auto"/>
        <w:right w:val="none" w:sz="0" w:space="0" w:color="auto"/>
      </w:divBdr>
    </w:div>
    <w:div w:id="69080384">
      <w:bodyDiv w:val="1"/>
      <w:marLeft w:val="0"/>
      <w:marRight w:val="0"/>
      <w:marTop w:val="0"/>
      <w:marBottom w:val="0"/>
      <w:divBdr>
        <w:top w:val="none" w:sz="0" w:space="0" w:color="auto"/>
        <w:left w:val="none" w:sz="0" w:space="0" w:color="auto"/>
        <w:bottom w:val="none" w:sz="0" w:space="0" w:color="auto"/>
        <w:right w:val="none" w:sz="0" w:space="0" w:color="auto"/>
      </w:divBdr>
    </w:div>
    <w:div w:id="72359371">
      <w:bodyDiv w:val="1"/>
      <w:marLeft w:val="0"/>
      <w:marRight w:val="0"/>
      <w:marTop w:val="0"/>
      <w:marBottom w:val="0"/>
      <w:divBdr>
        <w:top w:val="none" w:sz="0" w:space="0" w:color="auto"/>
        <w:left w:val="none" w:sz="0" w:space="0" w:color="auto"/>
        <w:bottom w:val="none" w:sz="0" w:space="0" w:color="auto"/>
        <w:right w:val="none" w:sz="0" w:space="0" w:color="auto"/>
      </w:divBdr>
    </w:div>
    <w:div w:id="73430780">
      <w:bodyDiv w:val="1"/>
      <w:marLeft w:val="0"/>
      <w:marRight w:val="0"/>
      <w:marTop w:val="0"/>
      <w:marBottom w:val="0"/>
      <w:divBdr>
        <w:top w:val="none" w:sz="0" w:space="0" w:color="auto"/>
        <w:left w:val="none" w:sz="0" w:space="0" w:color="auto"/>
        <w:bottom w:val="none" w:sz="0" w:space="0" w:color="auto"/>
        <w:right w:val="none" w:sz="0" w:space="0" w:color="auto"/>
      </w:divBdr>
    </w:div>
    <w:div w:id="73552514">
      <w:bodyDiv w:val="1"/>
      <w:marLeft w:val="0"/>
      <w:marRight w:val="0"/>
      <w:marTop w:val="0"/>
      <w:marBottom w:val="0"/>
      <w:divBdr>
        <w:top w:val="none" w:sz="0" w:space="0" w:color="auto"/>
        <w:left w:val="none" w:sz="0" w:space="0" w:color="auto"/>
        <w:bottom w:val="none" w:sz="0" w:space="0" w:color="auto"/>
        <w:right w:val="none" w:sz="0" w:space="0" w:color="auto"/>
      </w:divBdr>
    </w:div>
    <w:div w:id="74087403">
      <w:bodyDiv w:val="1"/>
      <w:marLeft w:val="0"/>
      <w:marRight w:val="0"/>
      <w:marTop w:val="0"/>
      <w:marBottom w:val="0"/>
      <w:divBdr>
        <w:top w:val="none" w:sz="0" w:space="0" w:color="auto"/>
        <w:left w:val="none" w:sz="0" w:space="0" w:color="auto"/>
        <w:bottom w:val="none" w:sz="0" w:space="0" w:color="auto"/>
        <w:right w:val="none" w:sz="0" w:space="0" w:color="auto"/>
      </w:divBdr>
    </w:div>
    <w:div w:id="80028378">
      <w:bodyDiv w:val="1"/>
      <w:marLeft w:val="0"/>
      <w:marRight w:val="0"/>
      <w:marTop w:val="0"/>
      <w:marBottom w:val="0"/>
      <w:divBdr>
        <w:top w:val="none" w:sz="0" w:space="0" w:color="auto"/>
        <w:left w:val="none" w:sz="0" w:space="0" w:color="auto"/>
        <w:bottom w:val="none" w:sz="0" w:space="0" w:color="auto"/>
        <w:right w:val="none" w:sz="0" w:space="0" w:color="auto"/>
      </w:divBdr>
    </w:div>
    <w:div w:id="80640750">
      <w:bodyDiv w:val="1"/>
      <w:marLeft w:val="0"/>
      <w:marRight w:val="0"/>
      <w:marTop w:val="0"/>
      <w:marBottom w:val="0"/>
      <w:divBdr>
        <w:top w:val="none" w:sz="0" w:space="0" w:color="auto"/>
        <w:left w:val="none" w:sz="0" w:space="0" w:color="auto"/>
        <w:bottom w:val="none" w:sz="0" w:space="0" w:color="auto"/>
        <w:right w:val="none" w:sz="0" w:space="0" w:color="auto"/>
      </w:divBdr>
    </w:div>
    <w:div w:id="82141763">
      <w:bodyDiv w:val="1"/>
      <w:marLeft w:val="0"/>
      <w:marRight w:val="0"/>
      <w:marTop w:val="0"/>
      <w:marBottom w:val="0"/>
      <w:divBdr>
        <w:top w:val="none" w:sz="0" w:space="0" w:color="auto"/>
        <w:left w:val="none" w:sz="0" w:space="0" w:color="auto"/>
        <w:bottom w:val="none" w:sz="0" w:space="0" w:color="auto"/>
        <w:right w:val="none" w:sz="0" w:space="0" w:color="auto"/>
      </w:divBdr>
    </w:div>
    <w:div w:id="82918250">
      <w:bodyDiv w:val="1"/>
      <w:marLeft w:val="0"/>
      <w:marRight w:val="0"/>
      <w:marTop w:val="0"/>
      <w:marBottom w:val="0"/>
      <w:divBdr>
        <w:top w:val="none" w:sz="0" w:space="0" w:color="auto"/>
        <w:left w:val="none" w:sz="0" w:space="0" w:color="auto"/>
        <w:bottom w:val="none" w:sz="0" w:space="0" w:color="auto"/>
        <w:right w:val="none" w:sz="0" w:space="0" w:color="auto"/>
      </w:divBdr>
    </w:div>
    <w:div w:id="86316918">
      <w:bodyDiv w:val="1"/>
      <w:marLeft w:val="0"/>
      <w:marRight w:val="0"/>
      <w:marTop w:val="0"/>
      <w:marBottom w:val="0"/>
      <w:divBdr>
        <w:top w:val="none" w:sz="0" w:space="0" w:color="auto"/>
        <w:left w:val="none" w:sz="0" w:space="0" w:color="auto"/>
        <w:bottom w:val="none" w:sz="0" w:space="0" w:color="auto"/>
        <w:right w:val="none" w:sz="0" w:space="0" w:color="auto"/>
      </w:divBdr>
    </w:div>
    <w:div w:id="86584834">
      <w:bodyDiv w:val="1"/>
      <w:marLeft w:val="0"/>
      <w:marRight w:val="0"/>
      <w:marTop w:val="0"/>
      <w:marBottom w:val="0"/>
      <w:divBdr>
        <w:top w:val="none" w:sz="0" w:space="0" w:color="auto"/>
        <w:left w:val="none" w:sz="0" w:space="0" w:color="auto"/>
        <w:bottom w:val="none" w:sz="0" w:space="0" w:color="auto"/>
        <w:right w:val="none" w:sz="0" w:space="0" w:color="auto"/>
      </w:divBdr>
    </w:div>
    <w:div w:id="87235438">
      <w:bodyDiv w:val="1"/>
      <w:marLeft w:val="0"/>
      <w:marRight w:val="0"/>
      <w:marTop w:val="0"/>
      <w:marBottom w:val="0"/>
      <w:divBdr>
        <w:top w:val="none" w:sz="0" w:space="0" w:color="auto"/>
        <w:left w:val="none" w:sz="0" w:space="0" w:color="auto"/>
        <w:bottom w:val="none" w:sz="0" w:space="0" w:color="auto"/>
        <w:right w:val="none" w:sz="0" w:space="0" w:color="auto"/>
      </w:divBdr>
    </w:div>
    <w:div w:id="89276251">
      <w:bodyDiv w:val="1"/>
      <w:marLeft w:val="0"/>
      <w:marRight w:val="0"/>
      <w:marTop w:val="0"/>
      <w:marBottom w:val="0"/>
      <w:divBdr>
        <w:top w:val="none" w:sz="0" w:space="0" w:color="auto"/>
        <w:left w:val="none" w:sz="0" w:space="0" w:color="auto"/>
        <w:bottom w:val="none" w:sz="0" w:space="0" w:color="auto"/>
        <w:right w:val="none" w:sz="0" w:space="0" w:color="auto"/>
      </w:divBdr>
    </w:div>
    <w:div w:id="96952706">
      <w:bodyDiv w:val="1"/>
      <w:marLeft w:val="0"/>
      <w:marRight w:val="0"/>
      <w:marTop w:val="0"/>
      <w:marBottom w:val="0"/>
      <w:divBdr>
        <w:top w:val="none" w:sz="0" w:space="0" w:color="auto"/>
        <w:left w:val="none" w:sz="0" w:space="0" w:color="auto"/>
        <w:bottom w:val="none" w:sz="0" w:space="0" w:color="auto"/>
        <w:right w:val="none" w:sz="0" w:space="0" w:color="auto"/>
      </w:divBdr>
    </w:div>
    <w:div w:id="102120704">
      <w:bodyDiv w:val="1"/>
      <w:marLeft w:val="0"/>
      <w:marRight w:val="0"/>
      <w:marTop w:val="0"/>
      <w:marBottom w:val="0"/>
      <w:divBdr>
        <w:top w:val="none" w:sz="0" w:space="0" w:color="auto"/>
        <w:left w:val="none" w:sz="0" w:space="0" w:color="auto"/>
        <w:bottom w:val="none" w:sz="0" w:space="0" w:color="auto"/>
        <w:right w:val="none" w:sz="0" w:space="0" w:color="auto"/>
      </w:divBdr>
    </w:div>
    <w:div w:id="103352553">
      <w:bodyDiv w:val="1"/>
      <w:marLeft w:val="0"/>
      <w:marRight w:val="0"/>
      <w:marTop w:val="0"/>
      <w:marBottom w:val="0"/>
      <w:divBdr>
        <w:top w:val="none" w:sz="0" w:space="0" w:color="auto"/>
        <w:left w:val="none" w:sz="0" w:space="0" w:color="auto"/>
        <w:bottom w:val="none" w:sz="0" w:space="0" w:color="auto"/>
        <w:right w:val="none" w:sz="0" w:space="0" w:color="auto"/>
      </w:divBdr>
    </w:div>
    <w:div w:id="107938430">
      <w:bodyDiv w:val="1"/>
      <w:marLeft w:val="0"/>
      <w:marRight w:val="0"/>
      <w:marTop w:val="0"/>
      <w:marBottom w:val="0"/>
      <w:divBdr>
        <w:top w:val="none" w:sz="0" w:space="0" w:color="auto"/>
        <w:left w:val="none" w:sz="0" w:space="0" w:color="auto"/>
        <w:bottom w:val="none" w:sz="0" w:space="0" w:color="auto"/>
        <w:right w:val="none" w:sz="0" w:space="0" w:color="auto"/>
      </w:divBdr>
    </w:div>
    <w:div w:id="108090671">
      <w:bodyDiv w:val="1"/>
      <w:marLeft w:val="0"/>
      <w:marRight w:val="0"/>
      <w:marTop w:val="0"/>
      <w:marBottom w:val="0"/>
      <w:divBdr>
        <w:top w:val="none" w:sz="0" w:space="0" w:color="auto"/>
        <w:left w:val="none" w:sz="0" w:space="0" w:color="auto"/>
        <w:bottom w:val="none" w:sz="0" w:space="0" w:color="auto"/>
        <w:right w:val="none" w:sz="0" w:space="0" w:color="auto"/>
      </w:divBdr>
    </w:div>
    <w:div w:id="110245856">
      <w:bodyDiv w:val="1"/>
      <w:marLeft w:val="0"/>
      <w:marRight w:val="0"/>
      <w:marTop w:val="0"/>
      <w:marBottom w:val="0"/>
      <w:divBdr>
        <w:top w:val="none" w:sz="0" w:space="0" w:color="auto"/>
        <w:left w:val="none" w:sz="0" w:space="0" w:color="auto"/>
        <w:bottom w:val="none" w:sz="0" w:space="0" w:color="auto"/>
        <w:right w:val="none" w:sz="0" w:space="0" w:color="auto"/>
      </w:divBdr>
    </w:div>
    <w:div w:id="111436482">
      <w:bodyDiv w:val="1"/>
      <w:marLeft w:val="0"/>
      <w:marRight w:val="0"/>
      <w:marTop w:val="0"/>
      <w:marBottom w:val="0"/>
      <w:divBdr>
        <w:top w:val="none" w:sz="0" w:space="0" w:color="auto"/>
        <w:left w:val="none" w:sz="0" w:space="0" w:color="auto"/>
        <w:bottom w:val="none" w:sz="0" w:space="0" w:color="auto"/>
        <w:right w:val="none" w:sz="0" w:space="0" w:color="auto"/>
      </w:divBdr>
    </w:div>
    <w:div w:id="112947839">
      <w:bodyDiv w:val="1"/>
      <w:marLeft w:val="0"/>
      <w:marRight w:val="0"/>
      <w:marTop w:val="0"/>
      <w:marBottom w:val="0"/>
      <w:divBdr>
        <w:top w:val="none" w:sz="0" w:space="0" w:color="auto"/>
        <w:left w:val="none" w:sz="0" w:space="0" w:color="auto"/>
        <w:bottom w:val="none" w:sz="0" w:space="0" w:color="auto"/>
        <w:right w:val="none" w:sz="0" w:space="0" w:color="auto"/>
      </w:divBdr>
    </w:div>
    <w:div w:id="115760694">
      <w:bodyDiv w:val="1"/>
      <w:marLeft w:val="0"/>
      <w:marRight w:val="0"/>
      <w:marTop w:val="0"/>
      <w:marBottom w:val="0"/>
      <w:divBdr>
        <w:top w:val="none" w:sz="0" w:space="0" w:color="auto"/>
        <w:left w:val="none" w:sz="0" w:space="0" w:color="auto"/>
        <w:bottom w:val="none" w:sz="0" w:space="0" w:color="auto"/>
        <w:right w:val="none" w:sz="0" w:space="0" w:color="auto"/>
      </w:divBdr>
    </w:div>
    <w:div w:id="117379823">
      <w:bodyDiv w:val="1"/>
      <w:marLeft w:val="0"/>
      <w:marRight w:val="0"/>
      <w:marTop w:val="0"/>
      <w:marBottom w:val="0"/>
      <w:divBdr>
        <w:top w:val="none" w:sz="0" w:space="0" w:color="auto"/>
        <w:left w:val="none" w:sz="0" w:space="0" w:color="auto"/>
        <w:bottom w:val="none" w:sz="0" w:space="0" w:color="auto"/>
        <w:right w:val="none" w:sz="0" w:space="0" w:color="auto"/>
      </w:divBdr>
    </w:div>
    <w:div w:id="119493596">
      <w:bodyDiv w:val="1"/>
      <w:marLeft w:val="0"/>
      <w:marRight w:val="0"/>
      <w:marTop w:val="0"/>
      <w:marBottom w:val="0"/>
      <w:divBdr>
        <w:top w:val="none" w:sz="0" w:space="0" w:color="auto"/>
        <w:left w:val="none" w:sz="0" w:space="0" w:color="auto"/>
        <w:bottom w:val="none" w:sz="0" w:space="0" w:color="auto"/>
        <w:right w:val="none" w:sz="0" w:space="0" w:color="auto"/>
      </w:divBdr>
    </w:div>
    <w:div w:id="119763065">
      <w:bodyDiv w:val="1"/>
      <w:marLeft w:val="0"/>
      <w:marRight w:val="0"/>
      <w:marTop w:val="0"/>
      <w:marBottom w:val="0"/>
      <w:divBdr>
        <w:top w:val="none" w:sz="0" w:space="0" w:color="auto"/>
        <w:left w:val="none" w:sz="0" w:space="0" w:color="auto"/>
        <w:bottom w:val="none" w:sz="0" w:space="0" w:color="auto"/>
        <w:right w:val="none" w:sz="0" w:space="0" w:color="auto"/>
      </w:divBdr>
    </w:div>
    <w:div w:id="120537315">
      <w:bodyDiv w:val="1"/>
      <w:marLeft w:val="0"/>
      <w:marRight w:val="0"/>
      <w:marTop w:val="0"/>
      <w:marBottom w:val="0"/>
      <w:divBdr>
        <w:top w:val="none" w:sz="0" w:space="0" w:color="auto"/>
        <w:left w:val="none" w:sz="0" w:space="0" w:color="auto"/>
        <w:bottom w:val="none" w:sz="0" w:space="0" w:color="auto"/>
        <w:right w:val="none" w:sz="0" w:space="0" w:color="auto"/>
      </w:divBdr>
    </w:div>
    <w:div w:id="123936800">
      <w:bodyDiv w:val="1"/>
      <w:marLeft w:val="0"/>
      <w:marRight w:val="0"/>
      <w:marTop w:val="0"/>
      <w:marBottom w:val="0"/>
      <w:divBdr>
        <w:top w:val="none" w:sz="0" w:space="0" w:color="auto"/>
        <w:left w:val="none" w:sz="0" w:space="0" w:color="auto"/>
        <w:bottom w:val="none" w:sz="0" w:space="0" w:color="auto"/>
        <w:right w:val="none" w:sz="0" w:space="0" w:color="auto"/>
      </w:divBdr>
    </w:div>
    <w:div w:id="125200210">
      <w:bodyDiv w:val="1"/>
      <w:marLeft w:val="0"/>
      <w:marRight w:val="0"/>
      <w:marTop w:val="0"/>
      <w:marBottom w:val="0"/>
      <w:divBdr>
        <w:top w:val="none" w:sz="0" w:space="0" w:color="auto"/>
        <w:left w:val="none" w:sz="0" w:space="0" w:color="auto"/>
        <w:bottom w:val="none" w:sz="0" w:space="0" w:color="auto"/>
        <w:right w:val="none" w:sz="0" w:space="0" w:color="auto"/>
      </w:divBdr>
    </w:div>
    <w:div w:id="125709774">
      <w:bodyDiv w:val="1"/>
      <w:marLeft w:val="0"/>
      <w:marRight w:val="0"/>
      <w:marTop w:val="0"/>
      <w:marBottom w:val="0"/>
      <w:divBdr>
        <w:top w:val="none" w:sz="0" w:space="0" w:color="auto"/>
        <w:left w:val="none" w:sz="0" w:space="0" w:color="auto"/>
        <w:bottom w:val="none" w:sz="0" w:space="0" w:color="auto"/>
        <w:right w:val="none" w:sz="0" w:space="0" w:color="auto"/>
      </w:divBdr>
    </w:div>
    <w:div w:id="127163763">
      <w:bodyDiv w:val="1"/>
      <w:marLeft w:val="0"/>
      <w:marRight w:val="0"/>
      <w:marTop w:val="0"/>
      <w:marBottom w:val="0"/>
      <w:divBdr>
        <w:top w:val="none" w:sz="0" w:space="0" w:color="auto"/>
        <w:left w:val="none" w:sz="0" w:space="0" w:color="auto"/>
        <w:bottom w:val="none" w:sz="0" w:space="0" w:color="auto"/>
        <w:right w:val="none" w:sz="0" w:space="0" w:color="auto"/>
      </w:divBdr>
    </w:div>
    <w:div w:id="128783709">
      <w:bodyDiv w:val="1"/>
      <w:marLeft w:val="0"/>
      <w:marRight w:val="0"/>
      <w:marTop w:val="0"/>
      <w:marBottom w:val="0"/>
      <w:divBdr>
        <w:top w:val="none" w:sz="0" w:space="0" w:color="auto"/>
        <w:left w:val="none" w:sz="0" w:space="0" w:color="auto"/>
        <w:bottom w:val="none" w:sz="0" w:space="0" w:color="auto"/>
        <w:right w:val="none" w:sz="0" w:space="0" w:color="auto"/>
      </w:divBdr>
    </w:div>
    <w:div w:id="129328658">
      <w:bodyDiv w:val="1"/>
      <w:marLeft w:val="0"/>
      <w:marRight w:val="0"/>
      <w:marTop w:val="0"/>
      <w:marBottom w:val="0"/>
      <w:divBdr>
        <w:top w:val="none" w:sz="0" w:space="0" w:color="auto"/>
        <w:left w:val="none" w:sz="0" w:space="0" w:color="auto"/>
        <w:bottom w:val="none" w:sz="0" w:space="0" w:color="auto"/>
        <w:right w:val="none" w:sz="0" w:space="0" w:color="auto"/>
      </w:divBdr>
    </w:div>
    <w:div w:id="130052216">
      <w:bodyDiv w:val="1"/>
      <w:marLeft w:val="0"/>
      <w:marRight w:val="0"/>
      <w:marTop w:val="0"/>
      <w:marBottom w:val="0"/>
      <w:divBdr>
        <w:top w:val="none" w:sz="0" w:space="0" w:color="auto"/>
        <w:left w:val="none" w:sz="0" w:space="0" w:color="auto"/>
        <w:bottom w:val="none" w:sz="0" w:space="0" w:color="auto"/>
        <w:right w:val="none" w:sz="0" w:space="0" w:color="auto"/>
      </w:divBdr>
    </w:div>
    <w:div w:id="130366909">
      <w:bodyDiv w:val="1"/>
      <w:marLeft w:val="0"/>
      <w:marRight w:val="0"/>
      <w:marTop w:val="0"/>
      <w:marBottom w:val="0"/>
      <w:divBdr>
        <w:top w:val="none" w:sz="0" w:space="0" w:color="auto"/>
        <w:left w:val="none" w:sz="0" w:space="0" w:color="auto"/>
        <w:bottom w:val="none" w:sz="0" w:space="0" w:color="auto"/>
        <w:right w:val="none" w:sz="0" w:space="0" w:color="auto"/>
      </w:divBdr>
    </w:div>
    <w:div w:id="131138385">
      <w:bodyDiv w:val="1"/>
      <w:marLeft w:val="0"/>
      <w:marRight w:val="0"/>
      <w:marTop w:val="0"/>
      <w:marBottom w:val="0"/>
      <w:divBdr>
        <w:top w:val="none" w:sz="0" w:space="0" w:color="auto"/>
        <w:left w:val="none" w:sz="0" w:space="0" w:color="auto"/>
        <w:bottom w:val="none" w:sz="0" w:space="0" w:color="auto"/>
        <w:right w:val="none" w:sz="0" w:space="0" w:color="auto"/>
      </w:divBdr>
    </w:div>
    <w:div w:id="135145694">
      <w:bodyDiv w:val="1"/>
      <w:marLeft w:val="0"/>
      <w:marRight w:val="0"/>
      <w:marTop w:val="0"/>
      <w:marBottom w:val="0"/>
      <w:divBdr>
        <w:top w:val="none" w:sz="0" w:space="0" w:color="auto"/>
        <w:left w:val="none" w:sz="0" w:space="0" w:color="auto"/>
        <w:bottom w:val="none" w:sz="0" w:space="0" w:color="auto"/>
        <w:right w:val="none" w:sz="0" w:space="0" w:color="auto"/>
      </w:divBdr>
    </w:div>
    <w:div w:id="135951495">
      <w:bodyDiv w:val="1"/>
      <w:marLeft w:val="0"/>
      <w:marRight w:val="0"/>
      <w:marTop w:val="0"/>
      <w:marBottom w:val="0"/>
      <w:divBdr>
        <w:top w:val="none" w:sz="0" w:space="0" w:color="auto"/>
        <w:left w:val="none" w:sz="0" w:space="0" w:color="auto"/>
        <w:bottom w:val="none" w:sz="0" w:space="0" w:color="auto"/>
        <w:right w:val="none" w:sz="0" w:space="0" w:color="auto"/>
      </w:divBdr>
    </w:div>
    <w:div w:id="138886402">
      <w:bodyDiv w:val="1"/>
      <w:marLeft w:val="0"/>
      <w:marRight w:val="0"/>
      <w:marTop w:val="0"/>
      <w:marBottom w:val="0"/>
      <w:divBdr>
        <w:top w:val="none" w:sz="0" w:space="0" w:color="auto"/>
        <w:left w:val="none" w:sz="0" w:space="0" w:color="auto"/>
        <w:bottom w:val="none" w:sz="0" w:space="0" w:color="auto"/>
        <w:right w:val="none" w:sz="0" w:space="0" w:color="auto"/>
      </w:divBdr>
    </w:div>
    <w:div w:id="142503046">
      <w:bodyDiv w:val="1"/>
      <w:marLeft w:val="0"/>
      <w:marRight w:val="0"/>
      <w:marTop w:val="0"/>
      <w:marBottom w:val="0"/>
      <w:divBdr>
        <w:top w:val="none" w:sz="0" w:space="0" w:color="auto"/>
        <w:left w:val="none" w:sz="0" w:space="0" w:color="auto"/>
        <w:bottom w:val="none" w:sz="0" w:space="0" w:color="auto"/>
        <w:right w:val="none" w:sz="0" w:space="0" w:color="auto"/>
      </w:divBdr>
    </w:div>
    <w:div w:id="148710445">
      <w:bodyDiv w:val="1"/>
      <w:marLeft w:val="0"/>
      <w:marRight w:val="0"/>
      <w:marTop w:val="0"/>
      <w:marBottom w:val="0"/>
      <w:divBdr>
        <w:top w:val="none" w:sz="0" w:space="0" w:color="auto"/>
        <w:left w:val="none" w:sz="0" w:space="0" w:color="auto"/>
        <w:bottom w:val="none" w:sz="0" w:space="0" w:color="auto"/>
        <w:right w:val="none" w:sz="0" w:space="0" w:color="auto"/>
      </w:divBdr>
    </w:div>
    <w:div w:id="150561687">
      <w:bodyDiv w:val="1"/>
      <w:marLeft w:val="0"/>
      <w:marRight w:val="0"/>
      <w:marTop w:val="0"/>
      <w:marBottom w:val="0"/>
      <w:divBdr>
        <w:top w:val="none" w:sz="0" w:space="0" w:color="auto"/>
        <w:left w:val="none" w:sz="0" w:space="0" w:color="auto"/>
        <w:bottom w:val="none" w:sz="0" w:space="0" w:color="auto"/>
        <w:right w:val="none" w:sz="0" w:space="0" w:color="auto"/>
      </w:divBdr>
    </w:div>
    <w:div w:id="153189116">
      <w:bodyDiv w:val="1"/>
      <w:marLeft w:val="0"/>
      <w:marRight w:val="0"/>
      <w:marTop w:val="0"/>
      <w:marBottom w:val="0"/>
      <w:divBdr>
        <w:top w:val="none" w:sz="0" w:space="0" w:color="auto"/>
        <w:left w:val="none" w:sz="0" w:space="0" w:color="auto"/>
        <w:bottom w:val="none" w:sz="0" w:space="0" w:color="auto"/>
        <w:right w:val="none" w:sz="0" w:space="0" w:color="auto"/>
      </w:divBdr>
    </w:div>
    <w:div w:id="155146329">
      <w:bodyDiv w:val="1"/>
      <w:marLeft w:val="0"/>
      <w:marRight w:val="0"/>
      <w:marTop w:val="0"/>
      <w:marBottom w:val="0"/>
      <w:divBdr>
        <w:top w:val="none" w:sz="0" w:space="0" w:color="auto"/>
        <w:left w:val="none" w:sz="0" w:space="0" w:color="auto"/>
        <w:bottom w:val="none" w:sz="0" w:space="0" w:color="auto"/>
        <w:right w:val="none" w:sz="0" w:space="0" w:color="auto"/>
      </w:divBdr>
    </w:div>
    <w:div w:id="157038154">
      <w:bodyDiv w:val="1"/>
      <w:marLeft w:val="0"/>
      <w:marRight w:val="0"/>
      <w:marTop w:val="0"/>
      <w:marBottom w:val="0"/>
      <w:divBdr>
        <w:top w:val="none" w:sz="0" w:space="0" w:color="auto"/>
        <w:left w:val="none" w:sz="0" w:space="0" w:color="auto"/>
        <w:bottom w:val="none" w:sz="0" w:space="0" w:color="auto"/>
        <w:right w:val="none" w:sz="0" w:space="0" w:color="auto"/>
      </w:divBdr>
    </w:div>
    <w:div w:id="159271202">
      <w:bodyDiv w:val="1"/>
      <w:marLeft w:val="0"/>
      <w:marRight w:val="0"/>
      <w:marTop w:val="0"/>
      <w:marBottom w:val="0"/>
      <w:divBdr>
        <w:top w:val="none" w:sz="0" w:space="0" w:color="auto"/>
        <w:left w:val="none" w:sz="0" w:space="0" w:color="auto"/>
        <w:bottom w:val="none" w:sz="0" w:space="0" w:color="auto"/>
        <w:right w:val="none" w:sz="0" w:space="0" w:color="auto"/>
      </w:divBdr>
    </w:div>
    <w:div w:id="161630335">
      <w:bodyDiv w:val="1"/>
      <w:marLeft w:val="0"/>
      <w:marRight w:val="0"/>
      <w:marTop w:val="0"/>
      <w:marBottom w:val="0"/>
      <w:divBdr>
        <w:top w:val="none" w:sz="0" w:space="0" w:color="auto"/>
        <w:left w:val="none" w:sz="0" w:space="0" w:color="auto"/>
        <w:bottom w:val="none" w:sz="0" w:space="0" w:color="auto"/>
        <w:right w:val="none" w:sz="0" w:space="0" w:color="auto"/>
      </w:divBdr>
    </w:div>
    <w:div w:id="162015135">
      <w:bodyDiv w:val="1"/>
      <w:marLeft w:val="0"/>
      <w:marRight w:val="0"/>
      <w:marTop w:val="0"/>
      <w:marBottom w:val="0"/>
      <w:divBdr>
        <w:top w:val="none" w:sz="0" w:space="0" w:color="auto"/>
        <w:left w:val="none" w:sz="0" w:space="0" w:color="auto"/>
        <w:bottom w:val="none" w:sz="0" w:space="0" w:color="auto"/>
        <w:right w:val="none" w:sz="0" w:space="0" w:color="auto"/>
      </w:divBdr>
    </w:div>
    <w:div w:id="163669358">
      <w:bodyDiv w:val="1"/>
      <w:marLeft w:val="0"/>
      <w:marRight w:val="0"/>
      <w:marTop w:val="0"/>
      <w:marBottom w:val="0"/>
      <w:divBdr>
        <w:top w:val="none" w:sz="0" w:space="0" w:color="auto"/>
        <w:left w:val="none" w:sz="0" w:space="0" w:color="auto"/>
        <w:bottom w:val="none" w:sz="0" w:space="0" w:color="auto"/>
        <w:right w:val="none" w:sz="0" w:space="0" w:color="auto"/>
      </w:divBdr>
    </w:div>
    <w:div w:id="163786093">
      <w:bodyDiv w:val="1"/>
      <w:marLeft w:val="0"/>
      <w:marRight w:val="0"/>
      <w:marTop w:val="0"/>
      <w:marBottom w:val="0"/>
      <w:divBdr>
        <w:top w:val="none" w:sz="0" w:space="0" w:color="auto"/>
        <w:left w:val="none" w:sz="0" w:space="0" w:color="auto"/>
        <w:bottom w:val="none" w:sz="0" w:space="0" w:color="auto"/>
        <w:right w:val="none" w:sz="0" w:space="0" w:color="auto"/>
      </w:divBdr>
    </w:div>
    <w:div w:id="169026812">
      <w:bodyDiv w:val="1"/>
      <w:marLeft w:val="0"/>
      <w:marRight w:val="0"/>
      <w:marTop w:val="0"/>
      <w:marBottom w:val="0"/>
      <w:divBdr>
        <w:top w:val="none" w:sz="0" w:space="0" w:color="auto"/>
        <w:left w:val="none" w:sz="0" w:space="0" w:color="auto"/>
        <w:bottom w:val="none" w:sz="0" w:space="0" w:color="auto"/>
        <w:right w:val="none" w:sz="0" w:space="0" w:color="auto"/>
      </w:divBdr>
    </w:div>
    <w:div w:id="172653500">
      <w:bodyDiv w:val="1"/>
      <w:marLeft w:val="0"/>
      <w:marRight w:val="0"/>
      <w:marTop w:val="0"/>
      <w:marBottom w:val="0"/>
      <w:divBdr>
        <w:top w:val="none" w:sz="0" w:space="0" w:color="auto"/>
        <w:left w:val="none" w:sz="0" w:space="0" w:color="auto"/>
        <w:bottom w:val="none" w:sz="0" w:space="0" w:color="auto"/>
        <w:right w:val="none" w:sz="0" w:space="0" w:color="auto"/>
      </w:divBdr>
    </w:div>
    <w:div w:id="173615389">
      <w:bodyDiv w:val="1"/>
      <w:marLeft w:val="0"/>
      <w:marRight w:val="0"/>
      <w:marTop w:val="0"/>
      <w:marBottom w:val="0"/>
      <w:divBdr>
        <w:top w:val="none" w:sz="0" w:space="0" w:color="auto"/>
        <w:left w:val="none" w:sz="0" w:space="0" w:color="auto"/>
        <w:bottom w:val="none" w:sz="0" w:space="0" w:color="auto"/>
        <w:right w:val="none" w:sz="0" w:space="0" w:color="auto"/>
      </w:divBdr>
    </w:div>
    <w:div w:id="179588196">
      <w:bodyDiv w:val="1"/>
      <w:marLeft w:val="0"/>
      <w:marRight w:val="0"/>
      <w:marTop w:val="0"/>
      <w:marBottom w:val="0"/>
      <w:divBdr>
        <w:top w:val="none" w:sz="0" w:space="0" w:color="auto"/>
        <w:left w:val="none" w:sz="0" w:space="0" w:color="auto"/>
        <w:bottom w:val="none" w:sz="0" w:space="0" w:color="auto"/>
        <w:right w:val="none" w:sz="0" w:space="0" w:color="auto"/>
      </w:divBdr>
    </w:div>
    <w:div w:id="180318241">
      <w:bodyDiv w:val="1"/>
      <w:marLeft w:val="0"/>
      <w:marRight w:val="0"/>
      <w:marTop w:val="0"/>
      <w:marBottom w:val="0"/>
      <w:divBdr>
        <w:top w:val="none" w:sz="0" w:space="0" w:color="auto"/>
        <w:left w:val="none" w:sz="0" w:space="0" w:color="auto"/>
        <w:bottom w:val="none" w:sz="0" w:space="0" w:color="auto"/>
        <w:right w:val="none" w:sz="0" w:space="0" w:color="auto"/>
      </w:divBdr>
    </w:div>
    <w:div w:id="180361310">
      <w:bodyDiv w:val="1"/>
      <w:marLeft w:val="0"/>
      <w:marRight w:val="0"/>
      <w:marTop w:val="0"/>
      <w:marBottom w:val="0"/>
      <w:divBdr>
        <w:top w:val="none" w:sz="0" w:space="0" w:color="auto"/>
        <w:left w:val="none" w:sz="0" w:space="0" w:color="auto"/>
        <w:bottom w:val="none" w:sz="0" w:space="0" w:color="auto"/>
        <w:right w:val="none" w:sz="0" w:space="0" w:color="auto"/>
      </w:divBdr>
    </w:div>
    <w:div w:id="184563429">
      <w:bodyDiv w:val="1"/>
      <w:marLeft w:val="0"/>
      <w:marRight w:val="0"/>
      <w:marTop w:val="0"/>
      <w:marBottom w:val="0"/>
      <w:divBdr>
        <w:top w:val="none" w:sz="0" w:space="0" w:color="auto"/>
        <w:left w:val="none" w:sz="0" w:space="0" w:color="auto"/>
        <w:bottom w:val="none" w:sz="0" w:space="0" w:color="auto"/>
        <w:right w:val="none" w:sz="0" w:space="0" w:color="auto"/>
      </w:divBdr>
    </w:div>
    <w:div w:id="185483210">
      <w:bodyDiv w:val="1"/>
      <w:marLeft w:val="0"/>
      <w:marRight w:val="0"/>
      <w:marTop w:val="0"/>
      <w:marBottom w:val="0"/>
      <w:divBdr>
        <w:top w:val="none" w:sz="0" w:space="0" w:color="auto"/>
        <w:left w:val="none" w:sz="0" w:space="0" w:color="auto"/>
        <w:bottom w:val="none" w:sz="0" w:space="0" w:color="auto"/>
        <w:right w:val="none" w:sz="0" w:space="0" w:color="auto"/>
      </w:divBdr>
    </w:div>
    <w:div w:id="188034245">
      <w:bodyDiv w:val="1"/>
      <w:marLeft w:val="0"/>
      <w:marRight w:val="0"/>
      <w:marTop w:val="0"/>
      <w:marBottom w:val="0"/>
      <w:divBdr>
        <w:top w:val="none" w:sz="0" w:space="0" w:color="auto"/>
        <w:left w:val="none" w:sz="0" w:space="0" w:color="auto"/>
        <w:bottom w:val="none" w:sz="0" w:space="0" w:color="auto"/>
        <w:right w:val="none" w:sz="0" w:space="0" w:color="auto"/>
      </w:divBdr>
    </w:div>
    <w:div w:id="189806373">
      <w:bodyDiv w:val="1"/>
      <w:marLeft w:val="0"/>
      <w:marRight w:val="0"/>
      <w:marTop w:val="0"/>
      <w:marBottom w:val="0"/>
      <w:divBdr>
        <w:top w:val="none" w:sz="0" w:space="0" w:color="auto"/>
        <w:left w:val="none" w:sz="0" w:space="0" w:color="auto"/>
        <w:bottom w:val="none" w:sz="0" w:space="0" w:color="auto"/>
        <w:right w:val="none" w:sz="0" w:space="0" w:color="auto"/>
      </w:divBdr>
    </w:div>
    <w:div w:id="193815760">
      <w:bodyDiv w:val="1"/>
      <w:marLeft w:val="0"/>
      <w:marRight w:val="0"/>
      <w:marTop w:val="0"/>
      <w:marBottom w:val="0"/>
      <w:divBdr>
        <w:top w:val="none" w:sz="0" w:space="0" w:color="auto"/>
        <w:left w:val="none" w:sz="0" w:space="0" w:color="auto"/>
        <w:bottom w:val="none" w:sz="0" w:space="0" w:color="auto"/>
        <w:right w:val="none" w:sz="0" w:space="0" w:color="auto"/>
      </w:divBdr>
    </w:div>
    <w:div w:id="194272111">
      <w:bodyDiv w:val="1"/>
      <w:marLeft w:val="0"/>
      <w:marRight w:val="0"/>
      <w:marTop w:val="0"/>
      <w:marBottom w:val="0"/>
      <w:divBdr>
        <w:top w:val="none" w:sz="0" w:space="0" w:color="auto"/>
        <w:left w:val="none" w:sz="0" w:space="0" w:color="auto"/>
        <w:bottom w:val="none" w:sz="0" w:space="0" w:color="auto"/>
        <w:right w:val="none" w:sz="0" w:space="0" w:color="auto"/>
      </w:divBdr>
    </w:div>
    <w:div w:id="194851051">
      <w:bodyDiv w:val="1"/>
      <w:marLeft w:val="0"/>
      <w:marRight w:val="0"/>
      <w:marTop w:val="0"/>
      <w:marBottom w:val="0"/>
      <w:divBdr>
        <w:top w:val="none" w:sz="0" w:space="0" w:color="auto"/>
        <w:left w:val="none" w:sz="0" w:space="0" w:color="auto"/>
        <w:bottom w:val="none" w:sz="0" w:space="0" w:color="auto"/>
        <w:right w:val="none" w:sz="0" w:space="0" w:color="auto"/>
      </w:divBdr>
    </w:div>
    <w:div w:id="197787759">
      <w:bodyDiv w:val="1"/>
      <w:marLeft w:val="0"/>
      <w:marRight w:val="0"/>
      <w:marTop w:val="0"/>
      <w:marBottom w:val="0"/>
      <w:divBdr>
        <w:top w:val="none" w:sz="0" w:space="0" w:color="auto"/>
        <w:left w:val="none" w:sz="0" w:space="0" w:color="auto"/>
        <w:bottom w:val="none" w:sz="0" w:space="0" w:color="auto"/>
        <w:right w:val="none" w:sz="0" w:space="0" w:color="auto"/>
      </w:divBdr>
    </w:div>
    <w:div w:id="197931120">
      <w:bodyDiv w:val="1"/>
      <w:marLeft w:val="0"/>
      <w:marRight w:val="0"/>
      <w:marTop w:val="0"/>
      <w:marBottom w:val="0"/>
      <w:divBdr>
        <w:top w:val="none" w:sz="0" w:space="0" w:color="auto"/>
        <w:left w:val="none" w:sz="0" w:space="0" w:color="auto"/>
        <w:bottom w:val="none" w:sz="0" w:space="0" w:color="auto"/>
        <w:right w:val="none" w:sz="0" w:space="0" w:color="auto"/>
      </w:divBdr>
    </w:div>
    <w:div w:id="198443147">
      <w:bodyDiv w:val="1"/>
      <w:marLeft w:val="0"/>
      <w:marRight w:val="0"/>
      <w:marTop w:val="0"/>
      <w:marBottom w:val="0"/>
      <w:divBdr>
        <w:top w:val="none" w:sz="0" w:space="0" w:color="auto"/>
        <w:left w:val="none" w:sz="0" w:space="0" w:color="auto"/>
        <w:bottom w:val="none" w:sz="0" w:space="0" w:color="auto"/>
        <w:right w:val="none" w:sz="0" w:space="0" w:color="auto"/>
      </w:divBdr>
    </w:div>
    <w:div w:id="201132376">
      <w:bodyDiv w:val="1"/>
      <w:marLeft w:val="0"/>
      <w:marRight w:val="0"/>
      <w:marTop w:val="0"/>
      <w:marBottom w:val="0"/>
      <w:divBdr>
        <w:top w:val="none" w:sz="0" w:space="0" w:color="auto"/>
        <w:left w:val="none" w:sz="0" w:space="0" w:color="auto"/>
        <w:bottom w:val="none" w:sz="0" w:space="0" w:color="auto"/>
        <w:right w:val="none" w:sz="0" w:space="0" w:color="auto"/>
      </w:divBdr>
    </w:div>
    <w:div w:id="202445074">
      <w:bodyDiv w:val="1"/>
      <w:marLeft w:val="0"/>
      <w:marRight w:val="0"/>
      <w:marTop w:val="0"/>
      <w:marBottom w:val="0"/>
      <w:divBdr>
        <w:top w:val="none" w:sz="0" w:space="0" w:color="auto"/>
        <w:left w:val="none" w:sz="0" w:space="0" w:color="auto"/>
        <w:bottom w:val="none" w:sz="0" w:space="0" w:color="auto"/>
        <w:right w:val="none" w:sz="0" w:space="0" w:color="auto"/>
      </w:divBdr>
    </w:div>
    <w:div w:id="203489329">
      <w:bodyDiv w:val="1"/>
      <w:marLeft w:val="0"/>
      <w:marRight w:val="0"/>
      <w:marTop w:val="0"/>
      <w:marBottom w:val="0"/>
      <w:divBdr>
        <w:top w:val="none" w:sz="0" w:space="0" w:color="auto"/>
        <w:left w:val="none" w:sz="0" w:space="0" w:color="auto"/>
        <w:bottom w:val="none" w:sz="0" w:space="0" w:color="auto"/>
        <w:right w:val="none" w:sz="0" w:space="0" w:color="auto"/>
      </w:divBdr>
    </w:div>
    <w:div w:id="210656124">
      <w:bodyDiv w:val="1"/>
      <w:marLeft w:val="0"/>
      <w:marRight w:val="0"/>
      <w:marTop w:val="0"/>
      <w:marBottom w:val="0"/>
      <w:divBdr>
        <w:top w:val="none" w:sz="0" w:space="0" w:color="auto"/>
        <w:left w:val="none" w:sz="0" w:space="0" w:color="auto"/>
        <w:bottom w:val="none" w:sz="0" w:space="0" w:color="auto"/>
        <w:right w:val="none" w:sz="0" w:space="0" w:color="auto"/>
      </w:divBdr>
    </w:div>
    <w:div w:id="212275150">
      <w:bodyDiv w:val="1"/>
      <w:marLeft w:val="0"/>
      <w:marRight w:val="0"/>
      <w:marTop w:val="0"/>
      <w:marBottom w:val="0"/>
      <w:divBdr>
        <w:top w:val="none" w:sz="0" w:space="0" w:color="auto"/>
        <w:left w:val="none" w:sz="0" w:space="0" w:color="auto"/>
        <w:bottom w:val="none" w:sz="0" w:space="0" w:color="auto"/>
        <w:right w:val="none" w:sz="0" w:space="0" w:color="auto"/>
      </w:divBdr>
    </w:div>
    <w:div w:id="212427619">
      <w:bodyDiv w:val="1"/>
      <w:marLeft w:val="0"/>
      <w:marRight w:val="0"/>
      <w:marTop w:val="0"/>
      <w:marBottom w:val="0"/>
      <w:divBdr>
        <w:top w:val="none" w:sz="0" w:space="0" w:color="auto"/>
        <w:left w:val="none" w:sz="0" w:space="0" w:color="auto"/>
        <w:bottom w:val="none" w:sz="0" w:space="0" w:color="auto"/>
        <w:right w:val="none" w:sz="0" w:space="0" w:color="auto"/>
      </w:divBdr>
    </w:div>
    <w:div w:id="212889090">
      <w:bodyDiv w:val="1"/>
      <w:marLeft w:val="0"/>
      <w:marRight w:val="0"/>
      <w:marTop w:val="0"/>
      <w:marBottom w:val="0"/>
      <w:divBdr>
        <w:top w:val="none" w:sz="0" w:space="0" w:color="auto"/>
        <w:left w:val="none" w:sz="0" w:space="0" w:color="auto"/>
        <w:bottom w:val="none" w:sz="0" w:space="0" w:color="auto"/>
        <w:right w:val="none" w:sz="0" w:space="0" w:color="auto"/>
      </w:divBdr>
    </w:div>
    <w:div w:id="214582586">
      <w:bodyDiv w:val="1"/>
      <w:marLeft w:val="0"/>
      <w:marRight w:val="0"/>
      <w:marTop w:val="0"/>
      <w:marBottom w:val="0"/>
      <w:divBdr>
        <w:top w:val="none" w:sz="0" w:space="0" w:color="auto"/>
        <w:left w:val="none" w:sz="0" w:space="0" w:color="auto"/>
        <w:bottom w:val="none" w:sz="0" w:space="0" w:color="auto"/>
        <w:right w:val="none" w:sz="0" w:space="0" w:color="auto"/>
      </w:divBdr>
    </w:div>
    <w:div w:id="218369963">
      <w:bodyDiv w:val="1"/>
      <w:marLeft w:val="0"/>
      <w:marRight w:val="0"/>
      <w:marTop w:val="0"/>
      <w:marBottom w:val="0"/>
      <w:divBdr>
        <w:top w:val="none" w:sz="0" w:space="0" w:color="auto"/>
        <w:left w:val="none" w:sz="0" w:space="0" w:color="auto"/>
        <w:bottom w:val="none" w:sz="0" w:space="0" w:color="auto"/>
        <w:right w:val="none" w:sz="0" w:space="0" w:color="auto"/>
      </w:divBdr>
    </w:div>
    <w:div w:id="222840086">
      <w:bodyDiv w:val="1"/>
      <w:marLeft w:val="0"/>
      <w:marRight w:val="0"/>
      <w:marTop w:val="0"/>
      <w:marBottom w:val="0"/>
      <w:divBdr>
        <w:top w:val="none" w:sz="0" w:space="0" w:color="auto"/>
        <w:left w:val="none" w:sz="0" w:space="0" w:color="auto"/>
        <w:bottom w:val="none" w:sz="0" w:space="0" w:color="auto"/>
        <w:right w:val="none" w:sz="0" w:space="0" w:color="auto"/>
      </w:divBdr>
    </w:div>
    <w:div w:id="223299076">
      <w:bodyDiv w:val="1"/>
      <w:marLeft w:val="0"/>
      <w:marRight w:val="0"/>
      <w:marTop w:val="0"/>
      <w:marBottom w:val="0"/>
      <w:divBdr>
        <w:top w:val="none" w:sz="0" w:space="0" w:color="auto"/>
        <w:left w:val="none" w:sz="0" w:space="0" w:color="auto"/>
        <w:bottom w:val="none" w:sz="0" w:space="0" w:color="auto"/>
        <w:right w:val="none" w:sz="0" w:space="0" w:color="auto"/>
      </w:divBdr>
    </w:div>
    <w:div w:id="223490104">
      <w:bodyDiv w:val="1"/>
      <w:marLeft w:val="0"/>
      <w:marRight w:val="0"/>
      <w:marTop w:val="0"/>
      <w:marBottom w:val="0"/>
      <w:divBdr>
        <w:top w:val="none" w:sz="0" w:space="0" w:color="auto"/>
        <w:left w:val="none" w:sz="0" w:space="0" w:color="auto"/>
        <w:bottom w:val="none" w:sz="0" w:space="0" w:color="auto"/>
        <w:right w:val="none" w:sz="0" w:space="0" w:color="auto"/>
      </w:divBdr>
    </w:div>
    <w:div w:id="224029913">
      <w:bodyDiv w:val="1"/>
      <w:marLeft w:val="0"/>
      <w:marRight w:val="0"/>
      <w:marTop w:val="0"/>
      <w:marBottom w:val="0"/>
      <w:divBdr>
        <w:top w:val="none" w:sz="0" w:space="0" w:color="auto"/>
        <w:left w:val="none" w:sz="0" w:space="0" w:color="auto"/>
        <w:bottom w:val="none" w:sz="0" w:space="0" w:color="auto"/>
        <w:right w:val="none" w:sz="0" w:space="0" w:color="auto"/>
      </w:divBdr>
    </w:div>
    <w:div w:id="225191392">
      <w:bodyDiv w:val="1"/>
      <w:marLeft w:val="0"/>
      <w:marRight w:val="0"/>
      <w:marTop w:val="0"/>
      <w:marBottom w:val="0"/>
      <w:divBdr>
        <w:top w:val="none" w:sz="0" w:space="0" w:color="auto"/>
        <w:left w:val="none" w:sz="0" w:space="0" w:color="auto"/>
        <w:bottom w:val="none" w:sz="0" w:space="0" w:color="auto"/>
        <w:right w:val="none" w:sz="0" w:space="0" w:color="auto"/>
      </w:divBdr>
    </w:div>
    <w:div w:id="227230309">
      <w:bodyDiv w:val="1"/>
      <w:marLeft w:val="0"/>
      <w:marRight w:val="0"/>
      <w:marTop w:val="0"/>
      <w:marBottom w:val="0"/>
      <w:divBdr>
        <w:top w:val="none" w:sz="0" w:space="0" w:color="auto"/>
        <w:left w:val="none" w:sz="0" w:space="0" w:color="auto"/>
        <w:bottom w:val="none" w:sz="0" w:space="0" w:color="auto"/>
        <w:right w:val="none" w:sz="0" w:space="0" w:color="auto"/>
      </w:divBdr>
    </w:div>
    <w:div w:id="229387062">
      <w:bodyDiv w:val="1"/>
      <w:marLeft w:val="0"/>
      <w:marRight w:val="0"/>
      <w:marTop w:val="0"/>
      <w:marBottom w:val="0"/>
      <w:divBdr>
        <w:top w:val="none" w:sz="0" w:space="0" w:color="auto"/>
        <w:left w:val="none" w:sz="0" w:space="0" w:color="auto"/>
        <w:bottom w:val="none" w:sz="0" w:space="0" w:color="auto"/>
        <w:right w:val="none" w:sz="0" w:space="0" w:color="auto"/>
      </w:divBdr>
    </w:div>
    <w:div w:id="231164709">
      <w:bodyDiv w:val="1"/>
      <w:marLeft w:val="0"/>
      <w:marRight w:val="0"/>
      <w:marTop w:val="0"/>
      <w:marBottom w:val="0"/>
      <w:divBdr>
        <w:top w:val="none" w:sz="0" w:space="0" w:color="auto"/>
        <w:left w:val="none" w:sz="0" w:space="0" w:color="auto"/>
        <w:bottom w:val="none" w:sz="0" w:space="0" w:color="auto"/>
        <w:right w:val="none" w:sz="0" w:space="0" w:color="auto"/>
      </w:divBdr>
    </w:div>
    <w:div w:id="235745744">
      <w:bodyDiv w:val="1"/>
      <w:marLeft w:val="0"/>
      <w:marRight w:val="0"/>
      <w:marTop w:val="0"/>
      <w:marBottom w:val="0"/>
      <w:divBdr>
        <w:top w:val="none" w:sz="0" w:space="0" w:color="auto"/>
        <w:left w:val="none" w:sz="0" w:space="0" w:color="auto"/>
        <w:bottom w:val="none" w:sz="0" w:space="0" w:color="auto"/>
        <w:right w:val="none" w:sz="0" w:space="0" w:color="auto"/>
      </w:divBdr>
    </w:div>
    <w:div w:id="235749165">
      <w:bodyDiv w:val="1"/>
      <w:marLeft w:val="0"/>
      <w:marRight w:val="0"/>
      <w:marTop w:val="0"/>
      <w:marBottom w:val="0"/>
      <w:divBdr>
        <w:top w:val="none" w:sz="0" w:space="0" w:color="auto"/>
        <w:left w:val="none" w:sz="0" w:space="0" w:color="auto"/>
        <w:bottom w:val="none" w:sz="0" w:space="0" w:color="auto"/>
        <w:right w:val="none" w:sz="0" w:space="0" w:color="auto"/>
      </w:divBdr>
    </w:div>
    <w:div w:id="236551256">
      <w:bodyDiv w:val="1"/>
      <w:marLeft w:val="0"/>
      <w:marRight w:val="0"/>
      <w:marTop w:val="0"/>
      <w:marBottom w:val="0"/>
      <w:divBdr>
        <w:top w:val="none" w:sz="0" w:space="0" w:color="auto"/>
        <w:left w:val="none" w:sz="0" w:space="0" w:color="auto"/>
        <w:bottom w:val="none" w:sz="0" w:space="0" w:color="auto"/>
        <w:right w:val="none" w:sz="0" w:space="0" w:color="auto"/>
      </w:divBdr>
    </w:div>
    <w:div w:id="238176090">
      <w:bodyDiv w:val="1"/>
      <w:marLeft w:val="0"/>
      <w:marRight w:val="0"/>
      <w:marTop w:val="0"/>
      <w:marBottom w:val="0"/>
      <w:divBdr>
        <w:top w:val="none" w:sz="0" w:space="0" w:color="auto"/>
        <w:left w:val="none" w:sz="0" w:space="0" w:color="auto"/>
        <w:bottom w:val="none" w:sz="0" w:space="0" w:color="auto"/>
        <w:right w:val="none" w:sz="0" w:space="0" w:color="auto"/>
      </w:divBdr>
    </w:div>
    <w:div w:id="239414777">
      <w:bodyDiv w:val="1"/>
      <w:marLeft w:val="0"/>
      <w:marRight w:val="0"/>
      <w:marTop w:val="0"/>
      <w:marBottom w:val="0"/>
      <w:divBdr>
        <w:top w:val="none" w:sz="0" w:space="0" w:color="auto"/>
        <w:left w:val="none" w:sz="0" w:space="0" w:color="auto"/>
        <w:bottom w:val="none" w:sz="0" w:space="0" w:color="auto"/>
        <w:right w:val="none" w:sz="0" w:space="0" w:color="auto"/>
      </w:divBdr>
    </w:div>
    <w:div w:id="239486202">
      <w:bodyDiv w:val="1"/>
      <w:marLeft w:val="0"/>
      <w:marRight w:val="0"/>
      <w:marTop w:val="0"/>
      <w:marBottom w:val="0"/>
      <w:divBdr>
        <w:top w:val="none" w:sz="0" w:space="0" w:color="auto"/>
        <w:left w:val="none" w:sz="0" w:space="0" w:color="auto"/>
        <w:bottom w:val="none" w:sz="0" w:space="0" w:color="auto"/>
        <w:right w:val="none" w:sz="0" w:space="0" w:color="auto"/>
      </w:divBdr>
    </w:div>
    <w:div w:id="240530810">
      <w:bodyDiv w:val="1"/>
      <w:marLeft w:val="0"/>
      <w:marRight w:val="0"/>
      <w:marTop w:val="0"/>
      <w:marBottom w:val="0"/>
      <w:divBdr>
        <w:top w:val="none" w:sz="0" w:space="0" w:color="auto"/>
        <w:left w:val="none" w:sz="0" w:space="0" w:color="auto"/>
        <w:bottom w:val="none" w:sz="0" w:space="0" w:color="auto"/>
        <w:right w:val="none" w:sz="0" w:space="0" w:color="auto"/>
      </w:divBdr>
    </w:div>
    <w:div w:id="243882602">
      <w:bodyDiv w:val="1"/>
      <w:marLeft w:val="0"/>
      <w:marRight w:val="0"/>
      <w:marTop w:val="0"/>
      <w:marBottom w:val="0"/>
      <w:divBdr>
        <w:top w:val="none" w:sz="0" w:space="0" w:color="auto"/>
        <w:left w:val="none" w:sz="0" w:space="0" w:color="auto"/>
        <w:bottom w:val="none" w:sz="0" w:space="0" w:color="auto"/>
        <w:right w:val="none" w:sz="0" w:space="0" w:color="auto"/>
      </w:divBdr>
    </w:div>
    <w:div w:id="253588199">
      <w:bodyDiv w:val="1"/>
      <w:marLeft w:val="0"/>
      <w:marRight w:val="0"/>
      <w:marTop w:val="0"/>
      <w:marBottom w:val="0"/>
      <w:divBdr>
        <w:top w:val="none" w:sz="0" w:space="0" w:color="auto"/>
        <w:left w:val="none" w:sz="0" w:space="0" w:color="auto"/>
        <w:bottom w:val="none" w:sz="0" w:space="0" w:color="auto"/>
        <w:right w:val="none" w:sz="0" w:space="0" w:color="auto"/>
      </w:divBdr>
    </w:div>
    <w:div w:id="254435280">
      <w:bodyDiv w:val="1"/>
      <w:marLeft w:val="0"/>
      <w:marRight w:val="0"/>
      <w:marTop w:val="0"/>
      <w:marBottom w:val="0"/>
      <w:divBdr>
        <w:top w:val="none" w:sz="0" w:space="0" w:color="auto"/>
        <w:left w:val="none" w:sz="0" w:space="0" w:color="auto"/>
        <w:bottom w:val="none" w:sz="0" w:space="0" w:color="auto"/>
        <w:right w:val="none" w:sz="0" w:space="0" w:color="auto"/>
      </w:divBdr>
    </w:div>
    <w:div w:id="256988338">
      <w:bodyDiv w:val="1"/>
      <w:marLeft w:val="0"/>
      <w:marRight w:val="0"/>
      <w:marTop w:val="0"/>
      <w:marBottom w:val="0"/>
      <w:divBdr>
        <w:top w:val="none" w:sz="0" w:space="0" w:color="auto"/>
        <w:left w:val="none" w:sz="0" w:space="0" w:color="auto"/>
        <w:bottom w:val="none" w:sz="0" w:space="0" w:color="auto"/>
        <w:right w:val="none" w:sz="0" w:space="0" w:color="auto"/>
      </w:divBdr>
    </w:div>
    <w:div w:id="258369800">
      <w:bodyDiv w:val="1"/>
      <w:marLeft w:val="0"/>
      <w:marRight w:val="0"/>
      <w:marTop w:val="0"/>
      <w:marBottom w:val="0"/>
      <w:divBdr>
        <w:top w:val="none" w:sz="0" w:space="0" w:color="auto"/>
        <w:left w:val="none" w:sz="0" w:space="0" w:color="auto"/>
        <w:bottom w:val="none" w:sz="0" w:space="0" w:color="auto"/>
        <w:right w:val="none" w:sz="0" w:space="0" w:color="auto"/>
      </w:divBdr>
    </w:div>
    <w:div w:id="259918425">
      <w:bodyDiv w:val="1"/>
      <w:marLeft w:val="0"/>
      <w:marRight w:val="0"/>
      <w:marTop w:val="0"/>
      <w:marBottom w:val="0"/>
      <w:divBdr>
        <w:top w:val="none" w:sz="0" w:space="0" w:color="auto"/>
        <w:left w:val="none" w:sz="0" w:space="0" w:color="auto"/>
        <w:bottom w:val="none" w:sz="0" w:space="0" w:color="auto"/>
        <w:right w:val="none" w:sz="0" w:space="0" w:color="auto"/>
      </w:divBdr>
    </w:div>
    <w:div w:id="264581063">
      <w:bodyDiv w:val="1"/>
      <w:marLeft w:val="0"/>
      <w:marRight w:val="0"/>
      <w:marTop w:val="0"/>
      <w:marBottom w:val="0"/>
      <w:divBdr>
        <w:top w:val="none" w:sz="0" w:space="0" w:color="auto"/>
        <w:left w:val="none" w:sz="0" w:space="0" w:color="auto"/>
        <w:bottom w:val="none" w:sz="0" w:space="0" w:color="auto"/>
        <w:right w:val="none" w:sz="0" w:space="0" w:color="auto"/>
      </w:divBdr>
    </w:div>
    <w:div w:id="264652118">
      <w:bodyDiv w:val="1"/>
      <w:marLeft w:val="0"/>
      <w:marRight w:val="0"/>
      <w:marTop w:val="0"/>
      <w:marBottom w:val="0"/>
      <w:divBdr>
        <w:top w:val="none" w:sz="0" w:space="0" w:color="auto"/>
        <w:left w:val="none" w:sz="0" w:space="0" w:color="auto"/>
        <w:bottom w:val="none" w:sz="0" w:space="0" w:color="auto"/>
        <w:right w:val="none" w:sz="0" w:space="0" w:color="auto"/>
      </w:divBdr>
    </w:div>
    <w:div w:id="266037937">
      <w:bodyDiv w:val="1"/>
      <w:marLeft w:val="0"/>
      <w:marRight w:val="0"/>
      <w:marTop w:val="0"/>
      <w:marBottom w:val="0"/>
      <w:divBdr>
        <w:top w:val="none" w:sz="0" w:space="0" w:color="auto"/>
        <w:left w:val="none" w:sz="0" w:space="0" w:color="auto"/>
        <w:bottom w:val="none" w:sz="0" w:space="0" w:color="auto"/>
        <w:right w:val="none" w:sz="0" w:space="0" w:color="auto"/>
      </w:divBdr>
    </w:div>
    <w:div w:id="266348948">
      <w:bodyDiv w:val="1"/>
      <w:marLeft w:val="0"/>
      <w:marRight w:val="0"/>
      <w:marTop w:val="0"/>
      <w:marBottom w:val="0"/>
      <w:divBdr>
        <w:top w:val="none" w:sz="0" w:space="0" w:color="auto"/>
        <w:left w:val="none" w:sz="0" w:space="0" w:color="auto"/>
        <w:bottom w:val="none" w:sz="0" w:space="0" w:color="auto"/>
        <w:right w:val="none" w:sz="0" w:space="0" w:color="auto"/>
      </w:divBdr>
    </w:div>
    <w:div w:id="267197954">
      <w:bodyDiv w:val="1"/>
      <w:marLeft w:val="0"/>
      <w:marRight w:val="0"/>
      <w:marTop w:val="0"/>
      <w:marBottom w:val="0"/>
      <w:divBdr>
        <w:top w:val="none" w:sz="0" w:space="0" w:color="auto"/>
        <w:left w:val="none" w:sz="0" w:space="0" w:color="auto"/>
        <w:bottom w:val="none" w:sz="0" w:space="0" w:color="auto"/>
        <w:right w:val="none" w:sz="0" w:space="0" w:color="auto"/>
      </w:divBdr>
    </w:div>
    <w:div w:id="268049555">
      <w:bodyDiv w:val="1"/>
      <w:marLeft w:val="0"/>
      <w:marRight w:val="0"/>
      <w:marTop w:val="0"/>
      <w:marBottom w:val="0"/>
      <w:divBdr>
        <w:top w:val="none" w:sz="0" w:space="0" w:color="auto"/>
        <w:left w:val="none" w:sz="0" w:space="0" w:color="auto"/>
        <w:bottom w:val="none" w:sz="0" w:space="0" w:color="auto"/>
        <w:right w:val="none" w:sz="0" w:space="0" w:color="auto"/>
      </w:divBdr>
    </w:div>
    <w:div w:id="269896114">
      <w:bodyDiv w:val="1"/>
      <w:marLeft w:val="0"/>
      <w:marRight w:val="0"/>
      <w:marTop w:val="0"/>
      <w:marBottom w:val="0"/>
      <w:divBdr>
        <w:top w:val="none" w:sz="0" w:space="0" w:color="auto"/>
        <w:left w:val="none" w:sz="0" w:space="0" w:color="auto"/>
        <w:bottom w:val="none" w:sz="0" w:space="0" w:color="auto"/>
        <w:right w:val="none" w:sz="0" w:space="0" w:color="auto"/>
      </w:divBdr>
    </w:div>
    <w:div w:id="271670140">
      <w:bodyDiv w:val="1"/>
      <w:marLeft w:val="0"/>
      <w:marRight w:val="0"/>
      <w:marTop w:val="0"/>
      <w:marBottom w:val="0"/>
      <w:divBdr>
        <w:top w:val="none" w:sz="0" w:space="0" w:color="auto"/>
        <w:left w:val="none" w:sz="0" w:space="0" w:color="auto"/>
        <w:bottom w:val="none" w:sz="0" w:space="0" w:color="auto"/>
        <w:right w:val="none" w:sz="0" w:space="0" w:color="auto"/>
      </w:divBdr>
    </w:div>
    <w:div w:id="277564620">
      <w:bodyDiv w:val="1"/>
      <w:marLeft w:val="0"/>
      <w:marRight w:val="0"/>
      <w:marTop w:val="0"/>
      <w:marBottom w:val="0"/>
      <w:divBdr>
        <w:top w:val="none" w:sz="0" w:space="0" w:color="auto"/>
        <w:left w:val="none" w:sz="0" w:space="0" w:color="auto"/>
        <w:bottom w:val="none" w:sz="0" w:space="0" w:color="auto"/>
        <w:right w:val="none" w:sz="0" w:space="0" w:color="auto"/>
      </w:divBdr>
    </w:div>
    <w:div w:id="283313037">
      <w:bodyDiv w:val="1"/>
      <w:marLeft w:val="0"/>
      <w:marRight w:val="0"/>
      <w:marTop w:val="0"/>
      <w:marBottom w:val="0"/>
      <w:divBdr>
        <w:top w:val="none" w:sz="0" w:space="0" w:color="auto"/>
        <w:left w:val="none" w:sz="0" w:space="0" w:color="auto"/>
        <w:bottom w:val="none" w:sz="0" w:space="0" w:color="auto"/>
        <w:right w:val="none" w:sz="0" w:space="0" w:color="auto"/>
      </w:divBdr>
    </w:div>
    <w:div w:id="283386577">
      <w:bodyDiv w:val="1"/>
      <w:marLeft w:val="0"/>
      <w:marRight w:val="0"/>
      <w:marTop w:val="0"/>
      <w:marBottom w:val="0"/>
      <w:divBdr>
        <w:top w:val="none" w:sz="0" w:space="0" w:color="auto"/>
        <w:left w:val="none" w:sz="0" w:space="0" w:color="auto"/>
        <w:bottom w:val="none" w:sz="0" w:space="0" w:color="auto"/>
        <w:right w:val="none" w:sz="0" w:space="0" w:color="auto"/>
      </w:divBdr>
    </w:div>
    <w:div w:id="284311680">
      <w:bodyDiv w:val="1"/>
      <w:marLeft w:val="0"/>
      <w:marRight w:val="0"/>
      <w:marTop w:val="0"/>
      <w:marBottom w:val="0"/>
      <w:divBdr>
        <w:top w:val="none" w:sz="0" w:space="0" w:color="auto"/>
        <w:left w:val="none" w:sz="0" w:space="0" w:color="auto"/>
        <w:bottom w:val="none" w:sz="0" w:space="0" w:color="auto"/>
        <w:right w:val="none" w:sz="0" w:space="0" w:color="auto"/>
      </w:divBdr>
    </w:div>
    <w:div w:id="284432373">
      <w:bodyDiv w:val="1"/>
      <w:marLeft w:val="0"/>
      <w:marRight w:val="0"/>
      <w:marTop w:val="0"/>
      <w:marBottom w:val="0"/>
      <w:divBdr>
        <w:top w:val="none" w:sz="0" w:space="0" w:color="auto"/>
        <w:left w:val="none" w:sz="0" w:space="0" w:color="auto"/>
        <w:bottom w:val="none" w:sz="0" w:space="0" w:color="auto"/>
        <w:right w:val="none" w:sz="0" w:space="0" w:color="auto"/>
      </w:divBdr>
    </w:div>
    <w:div w:id="284580355">
      <w:bodyDiv w:val="1"/>
      <w:marLeft w:val="0"/>
      <w:marRight w:val="0"/>
      <w:marTop w:val="0"/>
      <w:marBottom w:val="0"/>
      <w:divBdr>
        <w:top w:val="none" w:sz="0" w:space="0" w:color="auto"/>
        <w:left w:val="none" w:sz="0" w:space="0" w:color="auto"/>
        <w:bottom w:val="none" w:sz="0" w:space="0" w:color="auto"/>
        <w:right w:val="none" w:sz="0" w:space="0" w:color="auto"/>
      </w:divBdr>
    </w:div>
    <w:div w:id="287050569">
      <w:bodyDiv w:val="1"/>
      <w:marLeft w:val="0"/>
      <w:marRight w:val="0"/>
      <w:marTop w:val="0"/>
      <w:marBottom w:val="0"/>
      <w:divBdr>
        <w:top w:val="none" w:sz="0" w:space="0" w:color="auto"/>
        <w:left w:val="none" w:sz="0" w:space="0" w:color="auto"/>
        <w:bottom w:val="none" w:sz="0" w:space="0" w:color="auto"/>
        <w:right w:val="none" w:sz="0" w:space="0" w:color="auto"/>
      </w:divBdr>
    </w:div>
    <w:div w:id="290206037">
      <w:bodyDiv w:val="1"/>
      <w:marLeft w:val="0"/>
      <w:marRight w:val="0"/>
      <w:marTop w:val="0"/>
      <w:marBottom w:val="0"/>
      <w:divBdr>
        <w:top w:val="none" w:sz="0" w:space="0" w:color="auto"/>
        <w:left w:val="none" w:sz="0" w:space="0" w:color="auto"/>
        <w:bottom w:val="none" w:sz="0" w:space="0" w:color="auto"/>
        <w:right w:val="none" w:sz="0" w:space="0" w:color="auto"/>
      </w:divBdr>
    </w:div>
    <w:div w:id="291905869">
      <w:bodyDiv w:val="1"/>
      <w:marLeft w:val="0"/>
      <w:marRight w:val="0"/>
      <w:marTop w:val="0"/>
      <w:marBottom w:val="0"/>
      <w:divBdr>
        <w:top w:val="none" w:sz="0" w:space="0" w:color="auto"/>
        <w:left w:val="none" w:sz="0" w:space="0" w:color="auto"/>
        <w:bottom w:val="none" w:sz="0" w:space="0" w:color="auto"/>
        <w:right w:val="none" w:sz="0" w:space="0" w:color="auto"/>
      </w:divBdr>
    </w:div>
    <w:div w:id="295334487">
      <w:bodyDiv w:val="1"/>
      <w:marLeft w:val="0"/>
      <w:marRight w:val="0"/>
      <w:marTop w:val="0"/>
      <w:marBottom w:val="0"/>
      <w:divBdr>
        <w:top w:val="none" w:sz="0" w:space="0" w:color="auto"/>
        <w:left w:val="none" w:sz="0" w:space="0" w:color="auto"/>
        <w:bottom w:val="none" w:sz="0" w:space="0" w:color="auto"/>
        <w:right w:val="none" w:sz="0" w:space="0" w:color="auto"/>
      </w:divBdr>
    </w:div>
    <w:div w:id="295453118">
      <w:bodyDiv w:val="1"/>
      <w:marLeft w:val="0"/>
      <w:marRight w:val="0"/>
      <w:marTop w:val="0"/>
      <w:marBottom w:val="0"/>
      <w:divBdr>
        <w:top w:val="none" w:sz="0" w:space="0" w:color="auto"/>
        <w:left w:val="none" w:sz="0" w:space="0" w:color="auto"/>
        <w:bottom w:val="none" w:sz="0" w:space="0" w:color="auto"/>
        <w:right w:val="none" w:sz="0" w:space="0" w:color="auto"/>
      </w:divBdr>
    </w:div>
    <w:div w:id="298264017">
      <w:bodyDiv w:val="1"/>
      <w:marLeft w:val="0"/>
      <w:marRight w:val="0"/>
      <w:marTop w:val="0"/>
      <w:marBottom w:val="0"/>
      <w:divBdr>
        <w:top w:val="none" w:sz="0" w:space="0" w:color="auto"/>
        <w:left w:val="none" w:sz="0" w:space="0" w:color="auto"/>
        <w:bottom w:val="none" w:sz="0" w:space="0" w:color="auto"/>
        <w:right w:val="none" w:sz="0" w:space="0" w:color="auto"/>
      </w:divBdr>
    </w:div>
    <w:div w:id="300112130">
      <w:bodyDiv w:val="1"/>
      <w:marLeft w:val="0"/>
      <w:marRight w:val="0"/>
      <w:marTop w:val="0"/>
      <w:marBottom w:val="0"/>
      <w:divBdr>
        <w:top w:val="none" w:sz="0" w:space="0" w:color="auto"/>
        <w:left w:val="none" w:sz="0" w:space="0" w:color="auto"/>
        <w:bottom w:val="none" w:sz="0" w:space="0" w:color="auto"/>
        <w:right w:val="none" w:sz="0" w:space="0" w:color="auto"/>
      </w:divBdr>
    </w:div>
    <w:div w:id="300304268">
      <w:bodyDiv w:val="1"/>
      <w:marLeft w:val="0"/>
      <w:marRight w:val="0"/>
      <w:marTop w:val="0"/>
      <w:marBottom w:val="0"/>
      <w:divBdr>
        <w:top w:val="none" w:sz="0" w:space="0" w:color="auto"/>
        <w:left w:val="none" w:sz="0" w:space="0" w:color="auto"/>
        <w:bottom w:val="none" w:sz="0" w:space="0" w:color="auto"/>
        <w:right w:val="none" w:sz="0" w:space="0" w:color="auto"/>
      </w:divBdr>
    </w:div>
    <w:div w:id="301157503">
      <w:bodyDiv w:val="1"/>
      <w:marLeft w:val="0"/>
      <w:marRight w:val="0"/>
      <w:marTop w:val="0"/>
      <w:marBottom w:val="0"/>
      <w:divBdr>
        <w:top w:val="none" w:sz="0" w:space="0" w:color="auto"/>
        <w:left w:val="none" w:sz="0" w:space="0" w:color="auto"/>
        <w:bottom w:val="none" w:sz="0" w:space="0" w:color="auto"/>
        <w:right w:val="none" w:sz="0" w:space="0" w:color="auto"/>
      </w:divBdr>
    </w:div>
    <w:div w:id="303436379">
      <w:bodyDiv w:val="1"/>
      <w:marLeft w:val="0"/>
      <w:marRight w:val="0"/>
      <w:marTop w:val="0"/>
      <w:marBottom w:val="0"/>
      <w:divBdr>
        <w:top w:val="none" w:sz="0" w:space="0" w:color="auto"/>
        <w:left w:val="none" w:sz="0" w:space="0" w:color="auto"/>
        <w:bottom w:val="none" w:sz="0" w:space="0" w:color="auto"/>
        <w:right w:val="none" w:sz="0" w:space="0" w:color="auto"/>
      </w:divBdr>
    </w:div>
    <w:div w:id="304941879">
      <w:bodyDiv w:val="1"/>
      <w:marLeft w:val="0"/>
      <w:marRight w:val="0"/>
      <w:marTop w:val="0"/>
      <w:marBottom w:val="0"/>
      <w:divBdr>
        <w:top w:val="none" w:sz="0" w:space="0" w:color="auto"/>
        <w:left w:val="none" w:sz="0" w:space="0" w:color="auto"/>
        <w:bottom w:val="none" w:sz="0" w:space="0" w:color="auto"/>
        <w:right w:val="none" w:sz="0" w:space="0" w:color="auto"/>
      </w:divBdr>
    </w:div>
    <w:div w:id="306474083">
      <w:bodyDiv w:val="1"/>
      <w:marLeft w:val="0"/>
      <w:marRight w:val="0"/>
      <w:marTop w:val="0"/>
      <w:marBottom w:val="0"/>
      <w:divBdr>
        <w:top w:val="none" w:sz="0" w:space="0" w:color="auto"/>
        <w:left w:val="none" w:sz="0" w:space="0" w:color="auto"/>
        <w:bottom w:val="none" w:sz="0" w:space="0" w:color="auto"/>
        <w:right w:val="none" w:sz="0" w:space="0" w:color="auto"/>
      </w:divBdr>
    </w:div>
    <w:div w:id="307903472">
      <w:bodyDiv w:val="1"/>
      <w:marLeft w:val="0"/>
      <w:marRight w:val="0"/>
      <w:marTop w:val="0"/>
      <w:marBottom w:val="0"/>
      <w:divBdr>
        <w:top w:val="none" w:sz="0" w:space="0" w:color="auto"/>
        <w:left w:val="none" w:sz="0" w:space="0" w:color="auto"/>
        <w:bottom w:val="none" w:sz="0" w:space="0" w:color="auto"/>
        <w:right w:val="none" w:sz="0" w:space="0" w:color="auto"/>
      </w:divBdr>
    </w:div>
    <w:div w:id="309097561">
      <w:bodyDiv w:val="1"/>
      <w:marLeft w:val="0"/>
      <w:marRight w:val="0"/>
      <w:marTop w:val="0"/>
      <w:marBottom w:val="0"/>
      <w:divBdr>
        <w:top w:val="none" w:sz="0" w:space="0" w:color="auto"/>
        <w:left w:val="none" w:sz="0" w:space="0" w:color="auto"/>
        <w:bottom w:val="none" w:sz="0" w:space="0" w:color="auto"/>
        <w:right w:val="none" w:sz="0" w:space="0" w:color="auto"/>
      </w:divBdr>
    </w:div>
    <w:div w:id="310599374">
      <w:bodyDiv w:val="1"/>
      <w:marLeft w:val="0"/>
      <w:marRight w:val="0"/>
      <w:marTop w:val="0"/>
      <w:marBottom w:val="0"/>
      <w:divBdr>
        <w:top w:val="none" w:sz="0" w:space="0" w:color="auto"/>
        <w:left w:val="none" w:sz="0" w:space="0" w:color="auto"/>
        <w:bottom w:val="none" w:sz="0" w:space="0" w:color="auto"/>
        <w:right w:val="none" w:sz="0" w:space="0" w:color="auto"/>
      </w:divBdr>
    </w:div>
    <w:div w:id="311177361">
      <w:bodyDiv w:val="1"/>
      <w:marLeft w:val="0"/>
      <w:marRight w:val="0"/>
      <w:marTop w:val="0"/>
      <w:marBottom w:val="0"/>
      <w:divBdr>
        <w:top w:val="none" w:sz="0" w:space="0" w:color="auto"/>
        <w:left w:val="none" w:sz="0" w:space="0" w:color="auto"/>
        <w:bottom w:val="none" w:sz="0" w:space="0" w:color="auto"/>
        <w:right w:val="none" w:sz="0" w:space="0" w:color="auto"/>
      </w:divBdr>
    </w:div>
    <w:div w:id="316804881">
      <w:bodyDiv w:val="1"/>
      <w:marLeft w:val="0"/>
      <w:marRight w:val="0"/>
      <w:marTop w:val="0"/>
      <w:marBottom w:val="0"/>
      <w:divBdr>
        <w:top w:val="none" w:sz="0" w:space="0" w:color="auto"/>
        <w:left w:val="none" w:sz="0" w:space="0" w:color="auto"/>
        <w:bottom w:val="none" w:sz="0" w:space="0" w:color="auto"/>
        <w:right w:val="none" w:sz="0" w:space="0" w:color="auto"/>
      </w:divBdr>
    </w:div>
    <w:div w:id="318266286">
      <w:bodyDiv w:val="1"/>
      <w:marLeft w:val="0"/>
      <w:marRight w:val="0"/>
      <w:marTop w:val="0"/>
      <w:marBottom w:val="0"/>
      <w:divBdr>
        <w:top w:val="none" w:sz="0" w:space="0" w:color="auto"/>
        <w:left w:val="none" w:sz="0" w:space="0" w:color="auto"/>
        <w:bottom w:val="none" w:sz="0" w:space="0" w:color="auto"/>
        <w:right w:val="none" w:sz="0" w:space="0" w:color="auto"/>
      </w:divBdr>
    </w:div>
    <w:div w:id="319039332">
      <w:bodyDiv w:val="1"/>
      <w:marLeft w:val="0"/>
      <w:marRight w:val="0"/>
      <w:marTop w:val="0"/>
      <w:marBottom w:val="0"/>
      <w:divBdr>
        <w:top w:val="none" w:sz="0" w:space="0" w:color="auto"/>
        <w:left w:val="none" w:sz="0" w:space="0" w:color="auto"/>
        <w:bottom w:val="none" w:sz="0" w:space="0" w:color="auto"/>
        <w:right w:val="none" w:sz="0" w:space="0" w:color="auto"/>
      </w:divBdr>
    </w:div>
    <w:div w:id="320735377">
      <w:bodyDiv w:val="1"/>
      <w:marLeft w:val="0"/>
      <w:marRight w:val="0"/>
      <w:marTop w:val="0"/>
      <w:marBottom w:val="0"/>
      <w:divBdr>
        <w:top w:val="none" w:sz="0" w:space="0" w:color="auto"/>
        <w:left w:val="none" w:sz="0" w:space="0" w:color="auto"/>
        <w:bottom w:val="none" w:sz="0" w:space="0" w:color="auto"/>
        <w:right w:val="none" w:sz="0" w:space="0" w:color="auto"/>
      </w:divBdr>
    </w:div>
    <w:div w:id="323748992">
      <w:bodyDiv w:val="1"/>
      <w:marLeft w:val="0"/>
      <w:marRight w:val="0"/>
      <w:marTop w:val="0"/>
      <w:marBottom w:val="0"/>
      <w:divBdr>
        <w:top w:val="none" w:sz="0" w:space="0" w:color="auto"/>
        <w:left w:val="none" w:sz="0" w:space="0" w:color="auto"/>
        <w:bottom w:val="none" w:sz="0" w:space="0" w:color="auto"/>
        <w:right w:val="none" w:sz="0" w:space="0" w:color="auto"/>
      </w:divBdr>
    </w:div>
    <w:div w:id="324095612">
      <w:bodyDiv w:val="1"/>
      <w:marLeft w:val="0"/>
      <w:marRight w:val="0"/>
      <w:marTop w:val="0"/>
      <w:marBottom w:val="0"/>
      <w:divBdr>
        <w:top w:val="none" w:sz="0" w:space="0" w:color="auto"/>
        <w:left w:val="none" w:sz="0" w:space="0" w:color="auto"/>
        <w:bottom w:val="none" w:sz="0" w:space="0" w:color="auto"/>
        <w:right w:val="none" w:sz="0" w:space="0" w:color="auto"/>
      </w:divBdr>
    </w:div>
    <w:div w:id="325211524">
      <w:bodyDiv w:val="1"/>
      <w:marLeft w:val="0"/>
      <w:marRight w:val="0"/>
      <w:marTop w:val="0"/>
      <w:marBottom w:val="0"/>
      <w:divBdr>
        <w:top w:val="none" w:sz="0" w:space="0" w:color="auto"/>
        <w:left w:val="none" w:sz="0" w:space="0" w:color="auto"/>
        <w:bottom w:val="none" w:sz="0" w:space="0" w:color="auto"/>
        <w:right w:val="none" w:sz="0" w:space="0" w:color="auto"/>
      </w:divBdr>
    </w:div>
    <w:div w:id="329530607">
      <w:bodyDiv w:val="1"/>
      <w:marLeft w:val="0"/>
      <w:marRight w:val="0"/>
      <w:marTop w:val="0"/>
      <w:marBottom w:val="0"/>
      <w:divBdr>
        <w:top w:val="none" w:sz="0" w:space="0" w:color="auto"/>
        <w:left w:val="none" w:sz="0" w:space="0" w:color="auto"/>
        <w:bottom w:val="none" w:sz="0" w:space="0" w:color="auto"/>
        <w:right w:val="none" w:sz="0" w:space="0" w:color="auto"/>
      </w:divBdr>
    </w:div>
    <w:div w:id="336494247">
      <w:bodyDiv w:val="1"/>
      <w:marLeft w:val="0"/>
      <w:marRight w:val="0"/>
      <w:marTop w:val="0"/>
      <w:marBottom w:val="0"/>
      <w:divBdr>
        <w:top w:val="none" w:sz="0" w:space="0" w:color="auto"/>
        <w:left w:val="none" w:sz="0" w:space="0" w:color="auto"/>
        <w:bottom w:val="none" w:sz="0" w:space="0" w:color="auto"/>
        <w:right w:val="none" w:sz="0" w:space="0" w:color="auto"/>
      </w:divBdr>
    </w:div>
    <w:div w:id="336612486">
      <w:bodyDiv w:val="1"/>
      <w:marLeft w:val="0"/>
      <w:marRight w:val="0"/>
      <w:marTop w:val="0"/>
      <w:marBottom w:val="0"/>
      <w:divBdr>
        <w:top w:val="none" w:sz="0" w:space="0" w:color="auto"/>
        <w:left w:val="none" w:sz="0" w:space="0" w:color="auto"/>
        <w:bottom w:val="none" w:sz="0" w:space="0" w:color="auto"/>
        <w:right w:val="none" w:sz="0" w:space="0" w:color="auto"/>
      </w:divBdr>
    </w:div>
    <w:div w:id="338434935">
      <w:bodyDiv w:val="1"/>
      <w:marLeft w:val="0"/>
      <w:marRight w:val="0"/>
      <w:marTop w:val="0"/>
      <w:marBottom w:val="0"/>
      <w:divBdr>
        <w:top w:val="none" w:sz="0" w:space="0" w:color="auto"/>
        <w:left w:val="none" w:sz="0" w:space="0" w:color="auto"/>
        <w:bottom w:val="none" w:sz="0" w:space="0" w:color="auto"/>
        <w:right w:val="none" w:sz="0" w:space="0" w:color="auto"/>
      </w:divBdr>
    </w:div>
    <w:div w:id="341932459">
      <w:bodyDiv w:val="1"/>
      <w:marLeft w:val="0"/>
      <w:marRight w:val="0"/>
      <w:marTop w:val="0"/>
      <w:marBottom w:val="0"/>
      <w:divBdr>
        <w:top w:val="none" w:sz="0" w:space="0" w:color="auto"/>
        <w:left w:val="none" w:sz="0" w:space="0" w:color="auto"/>
        <w:bottom w:val="none" w:sz="0" w:space="0" w:color="auto"/>
        <w:right w:val="none" w:sz="0" w:space="0" w:color="auto"/>
      </w:divBdr>
    </w:div>
    <w:div w:id="342516521">
      <w:bodyDiv w:val="1"/>
      <w:marLeft w:val="0"/>
      <w:marRight w:val="0"/>
      <w:marTop w:val="0"/>
      <w:marBottom w:val="0"/>
      <w:divBdr>
        <w:top w:val="none" w:sz="0" w:space="0" w:color="auto"/>
        <w:left w:val="none" w:sz="0" w:space="0" w:color="auto"/>
        <w:bottom w:val="none" w:sz="0" w:space="0" w:color="auto"/>
        <w:right w:val="none" w:sz="0" w:space="0" w:color="auto"/>
      </w:divBdr>
    </w:div>
    <w:div w:id="342588769">
      <w:bodyDiv w:val="1"/>
      <w:marLeft w:val="0"/>
      <w:marRight w:val="0"/>
      <w:marTop w:val="0"/>
      <w:marBottom w:val="0"/>
      <w:divBdr>
        <w:top w:val="none" w:sz="0" w:space="0" w:color="auto"/>
        <w:left w:val="none" w:sz="0" w:space="0" w:color="auto"/>
        <w:bottom w:val="none" w:sz="0" w:space="0" w:color="auto"/>
        <w:right w:val="none" w:sz="0" w:space="0" w:color="auto"/>
      </w:divBdr>
    </w:div>
    <w:div w:id="345140241">
      <w:bodyDiv w:val="1"/>
      <w:marLeft w:val="0"/>
      <w:marRight w:val="0"/>
      <w:marTop w:val="0"/>
      <w:marBottom w:val="0"/>
      <w:divBdr>
        <w:top w:val="none" w:sz="0" w:space="0" w:color="auto"/>
        <w:left w:val="none" w:sz="0" w:space="0" w:color="auto"/>
        <w:bottom w:val="none" w:sz="0" w:space="0" w:color="auto"/>
        <w:right w:val="none" w:sz="0" w:space="0" w:color="auto"/>
      </w:divBdr>
    </w:div>
    <w:div w:id="347562811">
      <w:bodyDiv w:val="1"/>
      <w:marLeft w:val="0"/>
      <w:marRight w:val="0"/>
      <w:marTop w:val="0"/>
      <w:marBottom w:val="0"/>
      <w:divBdr>
        <w:top w:val="none" w:sz="0" w:space="0" w:color="auto"/>
        <w:left w:val="none" w:sz="0" w:space="0" w:color="auto"/>
        <w:bottom w:val="none" w:sz="0" w:space="0" w:color="auto"/>
        <w:right w:val="none" w:sz="0" w:space="0" w:color="auto"/>
      </w:divBdr>
    </w:div>
    <w:div w:id="350761577">
      <w:bodyDiv w:val="1"/>
      <w:marLeft w:val="0"/>
      <w:marRight w:val="0"/>
      <w:marTop w:val="0"/>
      <w:marBottom w:val="0"/>
      <w:divBdr>
        <w:top w:val="none" w:sz="0" w:space="0" w:color="auto"/>
        <w:left w:val="none" w:sz="0" w:space="0" w:color="auto"/>
        <w:bottom w:val="none" w:sz="0" w:space="0" w:color="auto"/>
        <w:right w:val="none" w:sz="0" w:space="0" w:color="auto"/>
      </w:divBdr>
    </w:div>
    <w:div w:id="351810426">
      <w:bodyDiv w:val="1"/>
      <w:marLeft w:val="0"/>
      <w:marRight w:val="0"/>
      <w:marTop w:val="0"/>
      <w:marBottom w:val="0"/>
      <w:divBdr>
        <w:top w:val="none" w:sz="0" w:space="0" w:color="auto"/>
        <w:left w:val="none" w:sz="0" w:space="0" w:color="auto"/>
        <w:bottom w:val="none" w:sz="0" w:space="0" w:color="auto"/>
        <w:right w:val="none" w:sz="0" w:space="0" w:color="auto"/>
      </w:divBdr>
    </w:div>
    <w:div w:id="351957593">
      <w:bodyDiv w:val="1"/>
      <w:marLeft w:val="0"/>
      <w:marRight w:val="0"/>
      <w:marTop w:val="0"/>
      <w:marBottom w:val="0"/>
      <w:divBdr>
        <w:top w:val="none" w:sz="0" w:space="0" w:color="auto"/>
        <w:left w:val="none" w:sz="0" w:space="0" w:color="auto"/>
        <w:bottom w:val="none" w:sz="0" w:space="0" w:color="auto"/>
        <w:right w:val="none" w:sz="0" w:space="0" w:color="auto"/>
      </w:divBdr>
    </w:div>
    <w:div w:id="355235140">
      <w:bodyDiv w:val="1"/>
      <w:marLeft w:val="0"/>
      <w:marRight w:val="0"/>
      <w:marTop w:val="0"/>
      <w:marBottom w:val="0"/>
      <w:divBdr>
        <w:top w:val="none" w:sz="0" w:space="0" w:color="auto"/>
        <w:left w:val="none" w:sz="0" w:space="0" w:color="auto"/>
        <w:bottom w:val="none" w:sz="0" w:space="0" w:color="auto"/>
        <w:right w:val="none" w:sz="0" w:space="0" w:color="auto"/>
      </w:divBdr>
    </w:div>
    <w:div w:id="357434012">
      <w:bodyDiv w:val="1"/>
      <w:marLeft w:val="0"/>
      <w:marRight w:val="0"/>
      <w:marTop w:val="0"/>
      <w:marBottom w:val="0"/>
      <w:divBdr>
        <w:top w:val="none" w:sz="0" w:space="0" w:color="auto"/>
        <w:left w:val="none" w:sz="0" w:space="0" w:color="auto"/>
        <w:bottom w:val="none" w:sz="0" w:space="0" w:color="auto"/>
        <w:right w:val="none" w:sz="0" w:space="0" w:color="auto"/>
      </w:divBdr>
    </w:div>
    <w:div w:id="357851013">
      <w:bodyDiv w:val="1"/>
      <w:marLeft w:val="0"/>
      <w:marRight w:val="0"/>
      <w:marTop w:val="0"/>
      <w:marBottom w:val="0"/>
      <w:divBdr>
        <w:top w:val="none" w:sz="0" w:space="0" w:color="auto"/>
        <w:left w:val="none" w:sz="0" w:space="0" w:color="auto"/>
        <w:bottom w:val="none" w:sz="0" w:space="0" w:color="auto"/>
        <w:right w:val="none" w:sz="0" w:space="0" w:color="auto"/>
      </w:divBdr>
    </w:div>
    <w:div w:id="358120066">
      <w:bodyDiv w:val="1"/>
      <w:marLeft w:val="0"/>
      <w:marRight w:val="0"/>
      <w:marTop w:val="0"/>
      <w:marBottom w:val="0"/>
      <w:divBdr>
        <w:top w:val="none" w:sz="0" w:space="0" w:color="auto"/>
        <w:left w:val="none" w:sz="0" w:space="0" w:color="auto"/>
        <w:bottom w:val="none" w:sz="0" w:space="0" w:color="auto"/>
        <w:right w:val="none" w:sz="0" w:space="0" w:color="auto"/>
      </w:divBdr>
    </w:div>
    <w:div w:id="358244385">
      <w:bodyDiv w:val="1"/>
      <w:marLeft w:val="0"/>
      <w:marRight w:val="0"/>
      <w:marTop w:val="0"/>
      <w:marBottom w:val="0"/>
      <w:divBdr>
        <w:top w:val="none" w:sz="0" w:space="0" w:color="auto"/>
        <w:left w:val="none" w:sz="0" w:space="0" w:color="auto"/>
        <w:bottom w:val="none" w:sz="0" w:space="0" w:color="auto"/>
        <w:right w:val="none" w:sz="0" w:space="0" w:color="auto"/>
      </w:divBdr>
    </w:div>
    <w:div w:id="359360430">
      <w:bodyDiv w:val="1"/>
      <w:marLeft w:val="0"/>
      <w:marRight w:val="0"/>
      <w:marTop w:val="0"/>
      <w:marBottom w:val="0"/>
      <w:divBdr>
        <w:top w:val="none" w:sz="0" w:space="0" w:color="auto"/>
        <w:left w:val="none" w:sz="0" w:space="0" w:color="auto"/>
        <w:bottom w:val="none" w:sz="0" w:space="0" w:color="auto"/>
        <w:right w:val="none" w:sz="0" w:space="0" w:color="auto"/>
      </w:divBdr>
    </w:div>
    <w:div w:id="360475037">
      <w:bodyDiv w:val="1"/>
      <w:marLeft w:val="0"/>
      <w:marRight w:val="0"/>
      <w:marTop w:val="0"/>
      <w:marBottom w:val="0"/>
      <w:divBdr>
        <w:top w:val="none" w:sz="0" w:space="0" w:color="auto"/>
        <w:left w:val="none" w:sz="0" w:space="0" w:color="auto"/>
        <w:bottom w:val="none" w:sz="0" w:space="0" w:color="auto"/>
        <w:right w:val="none" w:sz="0" w:space="0" w:color="auto"/>
      </w:divBdr>
    </w:div>
    <w:div w:id="363555991">
      <w:bodyDiv w:val="1"/>
      <w:marLeft w:val="0"/>
      <w:marRight w:val="0"/>
      <w:marTop w:val="0"/>
      <w:marBottom w:val="0"/>
      <w:divBdr>
        <w:top w:val="none" w:sz="0" w:space="0" w:color="auto"/>
        <w:left w:val="none" w:sz="0" w:space="0" w:color="auto"/>
        <w:bottom w:val="none" w:sz="0" w:space="0" w:color="auto"/>
        <w:right w:val="none" w:sz="0" w:space="0" w:color="auto"/>
      </w:divBdr>
    </w:div>
    <w:div w:id="364721378">
      <w:bodyDiv w:val="1"/>
      <w:marLeft w:val="0"/>
      <w:marRight w:val="0"/>
      <w:marTop w:val="0"/>
      <w:marBottom w:val="0"/>
      <w:divBdr>
        <w:top w:val="none" w:sz="0" w:space="0" w:color="auto"/>
        <w:left w:val="none" w:sz="0" w:space="0" w:color="auto"/>
        <w:bottom w:val="none" w:sz="0" w:space="0" w:color="auto"/>
        <w:right w:val="none" w:sz="0" w:space="0" w:color="auto"/>
      </w:divBdr>
    </w:div>
    <w:div w:id="366759445">
      <w:bodyDiv w:val="1"/>
      <w:marLeft w:val="0"/>
      <w:marRight w:val="0"/>
      <w:marTop w:val="0"/>
      <w:marBottom w:val="0"/>
      <w:divBdr>
        <w:top w:val="none" w:sz="0" w:space="0" w:color="auto"/>
        <w:left w:val="none" w:sz="0" w:space="0" w:color="auto"/>
        <w:bottom w:val="none" w:sz="0" w:space="0" w:color="auto"/>
        <w:right w:val="none" w:sz="0" w:space="0" w:color="auto"/>
      </w:divBdr>
    </w:div>
    <w:div w:id="368409548">
      <w:bodyDiv w:val="1"/>
      <w:marLeft w:val="0"/>
      <w:marRight w:val="0"/>
      <w:marTop w:val="0"/>
      <w:marBottom w:val="0"/>
      <w:divBdr>
        <w:top w:val="none" w:sz="0" w:space="0" w:color="auto"/>
        <w:left w:val="none" w:sz="0" w:space="0" w:color="auto"/>
        <w:bottom w:val="none" w:sz="0" w:space="0" w:color="auto"/>
        <w:right w:val="none" w:sz="0" w:space="0" w:color="auto"/>
      </w:divBdr>
    </w:div>
    <w:div w:id="369383092">
      <w:bodyDiv w:val="1"/>
      <w:marLeft w:val="0"/>
      <w:marRight w:val="0"/>
      <w:marTop w:val="0"/>
      <w:marBottom w:val="0"/>
      <w:divBdr>
        <w:top w:val="none" w:sz="0" w:space="0" w:color="auto"/>
        <w:left w:val="none" w:sz="0" w:space="0" w:color="auto"/>
        <w:bottom w:val="none" w:sz="0" w:space="0" w:color="auto"/>
        <w:right w:val="none" w:sz="0" w:space="0" w:color="auto"/>
      </w:divBdr>
    </w:div>
    <w:div w:id="370082022">
      <w:bodyDiv w:val="1"/>
      <w:marLeft w:val="0"/>
      <w:marRight w:val="0"/>
      <w:marTop w:val="0"/>
      <w:marBottom w:val="0"/>
      <w:divBdr>
        <w:top w:val="none" w:sz="0" w:space="0" w:color="auto"/>
        <w:left w:val="none" w:sz="0" w:space="0" w:color="auto"/>
        <w:bottom w:val="none" w:sz="0" w:space="0" w:color="auto"/>
        <w:right w:val="none" w:sz="0" w:space="0" w:color="auto"/>
      </w:divBdr>
    </w:div>
    <w:div w:id="372268434">
      <w:bodyDiv w:val="1"/>
      <w:marLeft w:val="0"/>
      <w:marRight w:val="0"/>
      <w:marTop w:val="0"/>
      <w:marBottom w:val="0"/>
      <w:divBdr>
        <w:top w:val="none" w:sz="0" w:space="0" w:color="auto"/>
        <w:left w:val="none" w:sz="0" w:space="0" w:color="auto"/>
        <w:bottom w:val="none" w:sz="0" w:space="0" w:color="auto"/>
        <w:right w:val="none" w:sz="0" w:space="0" w:color="auto"/>
      </w:divBdr>
    </w:div>
    <w:div w:id="373118173">
      <w:bodyDiv w:val="1"/>
      <w:marLeft w:val="0"/>
      <w:marRight w:val="0"/>
      <w:marTop w:val="0"/>
      <w:marBottom w:val="0"/>
      <w:divBdr>
        <w:top w:val="none" w:sz="0" w:space="0" w:color="auto"/>
        <w:left w:val="none" w:sz="0" w:space="0" w:color="auto"/>
        <w:bottom w:val="none" w:sz="0" w:space="0" w:color="auto"/>
        <w:right w:val="none" w:sz="0" w:space="0" w:color="auto"/>
      </w:divBdr>
    </w:div>
    <w:div w:id="377050198">
      <w:bodyDiv w:val="1"/>
      <w:marLeft w:val="0"/>
      <w:marRight w:val="0"/>
      <w:marTop w:val="0"/>
      <w:marBottom w:val="0"/>
      <w:divBdr>
        <w:top w:val="none" w:sz="0" w:space="0" w:color="auto"/>
        <w:left w:val="none" w:sz="0" w:space="0" w:color="auto"/>
        <w:bottom w:val="none" w:sz="0" w:space="0" w:color="auto"/>
        <w:right w:val="none" w:sz="0" w:space="0" w:color="auto"/>
      </w:divBdr>
    </w:div>
    <w:div w:id="378284071">
      <w:bodyDiv w:val="1"/>
      <w:marLeft w:val="0"/>
      <w:marRight w:val="0"/>
      <w:marTop w:val="0"/>
      <w:marBottom w:val="0"/>
      <w:divBdr>
        <w:top w:val="none" w:sz="0" w:space="0" w:color="auto"/>
        <w:left w:val="none" w:sz="0" w:space="0" w:color="auto"/>
        <w:bottom w:val="none" w:sz="0" w:space="0" w:color="auto"/>
        <w:right w:val="none" w:sz="0" w:space="0" w:color="auto"/>
      </w:divBdr>
    </w:div>
    <w:div w:id="379287257">
      <w:bodyDiv w:val="1"/>
      <w:marLeft w:val="0"/>
      <w:marRight w:val="0"/>
      <w:marTop w:val="0"/>
      <w:marBottom w:val="0"/>
      <w:divBdr>
        <w:top w:val="none" w:sz="0" w:space="0" w:color="auto"/>
        <w:left w:val="none" w:sz="0" w:space="0" w:color="auto"/>
        <w:bottom w:val="none" w:sz="0" w:space="0" w:color="auto"/>
        <w:right w:val="none" w:sz="0" w:space="0" w:color="auto"/>
      </w:divBdr>
    </w:div>
    <w:div w:id="381559040">
      <w:bodyDiv w:val="1"/>
      <w:marLeft w:val="0"/>
      <w:marRight w:val="0"/>
      <w:marTop w:val="0"/>
      <w:marBottom w:val="0"/>
      <w:divBdr>
        <w:top w:val="none" w:sz="0" w:space="0" w:color="auto"/>
        <w:left w:val="none" w:sz="0" w:space="0" w:color="auto"/>
        <w:bottom w:val="none" w:sz="0" w:space="0" w:color="auto"/>
        <w:right w:val="none" w:sz="0" w:space="0" w:color="auto"/>
      </w:divBdr>
    </w:div>
    <w:div w:id="383261252">
      <w:bodyDiv w:val="1"/>
      <w:marLeft w:val="0"/>
      <w:marRight w:val="0"/>
      <w:marTop w:val="0"/>
      <w:marBottom w:val="0"/>
      <w:divBdr>
        <w:top w:val="none" w:sz="0" w:space="0" w:color="auto"/>
        <w:left w:val="none" w:sz="0" w:space="0" w:color="auto"/>
        <w:bottom w:val="none" w:sz="0" w:space="0" w:color="auto"/>
        <w:right w:val="none" w:sz="0" w:space="0" w:color="auto"/>
      </w:divBdr>
    </w:div>
    <w:div w:id="386532796">
      <w:bodyDiv w:val="1"/>
      <w:marLeft w:val="0"/>
      <w:marRight w:val="0"/>
      <w:marTop w:val="0"/>
      <w:marBottom w:val="0"/>
      <w:divBdr>
        <w:top w:val="none" w:sz="0" w:space="0" w:color="auto"/>
        <w:left w:val="none" w:sz="0" w:space="0" w:color="auto"/>
        <w:bottom w:val="none" w:sz="0" w:space="0" w:color="auto"/>
        <w:right w:val="none" w:sz="0" w:space="0" w:color="auto"/>
      </w:divBdr>
    </w:div>
    <w:div w:id="388189208">
      <w:bodyDiv w:val="1"/>
      <w:marLeft w:val="0"/>
      <w:marRight w:val="0"/>
      <w:marTop w:val="0"/>
      <w:marBottom w:val="0"/>
      <w:divBdr>
        <w:top w:val="none" w:sz="0" w:space="0" w:color="auto"/>
        <w:left w:val="none" w:sz="0" w:space="0" w:color="auto"/>
        <w:bottom w:val="none" w:sz="0" w:space="0" w:color="auto"/>
        <w:right w:val="none" w:sz="0" w:space="0" w:color="auto"/>
      </w:divBdr>
    </w:div>
    <w:div w:id="393160617">
      <w:bodyDiv w:val="1"/>
      <w:marLeft w:val="0"/>
      <w:marRight w:val="0"/>
      <w:marTop w:val="0"/>
      <w:marBottom w:val="0"/>
      <w:divBdr>
        <w:top w:val="none" w:sz="0" w:space="0" w:color="auto"/>
        <w:left w:val="none" w:sz="0" w:space="0" w:color="auto"/>
        <w:bottom w:val="none" w:sz="0" w:space="0" w:color="auto"/>
        <w:right w:val="none" w:sz="0" w:space="0" w:color="auto"/>
      </w:divBdr>
    </w:div>
    <w:div w:id="393433271">
      <w:bodyDiv w:val="1"/>
      <w:marLeft w:val="0"/>
      <w:marRight w:val="0"/>
      <w:marTop w:val="0"/>
      <w:marBottom w:val="0"/>
      <w:divBdr>
        <w:top w:val="none" w:sz="0" w:space="0" w:color="auto"/>
        <w:left w:val="none" w:sz="0" w:space="0" w:color="auto"/>
        <w:bottom w:val="none" w:sz="0" w:space="0" w:color="auto"/>
        <w:right w:val="none" w:sz="0" w:space="0" w:color="auto"/>
      </w:divBdr>
    </w:div>
    <w:div w:id="395006574">
      <w:bodyDiv w:val="1"/>
      <w:marLeft w:val="0"/>
      <w:marRight w:val="0"/>
      <w:marTop w:val="0"/>
      <w:marBottom w:val="0"/>
      <w:divBdr>
        <w:top w:val="none" w:sz="0" w:space="0" w:color="auto"/>
        <w:left w:val="none" w:sz="0" w:space="0" w:color="auto"/>
        <w:bottom w:val="none" w:sz="0" w:space="0" w:color="auto"/>
        <w:right w:val="none" w:sz="0" w:space="0" w:color="auto"/>
      </w:divBdr>
    </w:div>
    <w:div w:id="396436572">
      <w:bodyDiv w:val="1"/>
      <w:marLeft w:val="0"/>
      <w:marRight w:val="0"/>
      <w:marTop w:val="0"/>
      <w:marBottom w:val="0"/>
      <w:divBdr>
        <w:top w:val="none" w:sz="0" w:space="0" w:color="auto"/>
        <w:left w:val="none" w:sz="0" w:space="0" w:color="auto"/>
        <w:bottom w:val="none" w:sz="0" w:space="0" w:color="auto"/>
        <w:right w:val="none" w:sz="0" w:space="0" w:color="auto"/>
      </w:divBdr>
    </w:div>
    <w:div w:id="399254058">
      <w:bodyDiv w:val="1"/>
      <w:marLeft w:val="0"/>
      <w:marRight w:val="0"/>
      <w:marTop w:val="0"/>
      <w:marBottom w:val="0"/>
      <w:divBdr>
        <w:top w:val="none" w:sz="0" w:space="0" w:color="auto"/>
        <w:left w:val="none" w:sz="0" w:space="0" w:color="auto"/>
        <w:bottom w:val="none" w:sz="0" w:space="0" w:color="auto"/>
        <w:right w:val="none" w:sz="0" w:space="0" w:color="auto"/>
      </w:divBdr>
    </w:div>
    <w:div w:id="401491107">
      <w:bodyDiv w:val="1"/>
      <w:marLeft w:val="0"/>
      <w:marRight w:val="0"/>
      <w:marTop w:val="0"/>
      <w:marBottom w:val="0"/>
      <w:divBdr>
        <w:top w:val="none" w:sz="0" w:space="0" w:color="auto"/>
        <w:left w:val="none" w:sz="0" w:space="0" w:color="auto"/>
        <w:bottom w:val="none" w:sz="0" w:space="0" w:color="auto"/>
        <w:right w:val="none" w:sz="0" w:space="0" w:color="auto"/>
      </w:divBdr>
    </w:div>
    <w:div w:id="401955231">
      <w:bodyDiv w:val="1"/>
      <w:marLeft w:val="0"/>
      <w:marRight w:val="0"/>
      <w:marTop w:val="0"/>
      <w:marBottom w:val="0"/>
      <w:divBdr>
        <w:top w:val="none" w:sz="0" w:space="0" w:color="auto"/>
        <w:left w:val="none" w:sz="0" w:space="0" w:color="auto"/>
        <w:bottom w:val="none" w:sz="0" w:space="0" w:color="auto"/>
        <w:right w:val="none" w:sz="0" w:space="0" w:color="auto"/>
      </w:divBdr>
    </w:div>
    <w:div w:id="404838210">
      <w:bodyDiv w:val="1"/>
      <w:marLeft w:val="0"/>
      <w:marRight w:val="0"/>
      <w:marTop w:val="0"/>
      <w:marBottom w:val="0"/>
      <w:divBdr>
        <w:top w:val="none" w:sz="0" w:space="0" w:color="auto"/>
        <w:left w:val="none" w:sz="0" w:space="0" w:color="auto"/>
        <w:bottom w:val="none" w:sz="0" w:space="0" w:color="auto"/>
        <w:right w:val="none" w:sz="0" w:space="0" w:color="auto"/>
      </w:divBdr>
    </w:div>
    <w:div w:id="406613969">
      <w:bodyDiv w:val="1"/>
      <w:marLeft w:val="0"/>
      <w:marRight w:val="0"/>
      <w:marTop w:val="0"/>
      <w:marBottom w:val="0"/>
      <w:divBdr>
        <w:top w:val="none" w:sz="0" w:space="0" w:color="auto"/>
        <w:left w:val="none" w:sz="0" w:space="0" w:color="auto"/>
        <w:bottom w:val="none" w:sz="0" w:space="0" w:color="auto"/>
        <w:right w:val="none" w:sz="0" w:space="0" w:color="auto"/>
      </w:divBdr>
    </w:div>
    <w:div w:id="410591675">
      <w:bodyDiv w:val="1"/>
      <w:marLeft w:val="0"/>
      <w:marRight w:val="0"/>
      <w:marTop w:val="0"/>
      <w:marBottom w:val="0"/>
      <w:divBdr>
        <w:top w:val="none" w:sz="0" w:space="0" w:color="auto"/>
        <w:left w:val="none" w:sz="0" w:space="0" w:color="auto"/>
        <w:bottom w:val="none" w:sz="0" w:space="0" w:color="auto"/>
        <w:right w:val="none" w:sz="0" w:space="0" w:color="auto"/>
      </w:divBdr>
    </w:div>
    <w:div w:id="411515721">
      <w:bodyDiv w:val="1"/>
      <w:marLeft w:val="0"/>
      <w:marRight w:val="0"/>
      <w:marTop w:val="0"/>
      <w:marBottom w:val="0"/>
      <w:divBdr>
        <w:top w:val="none" w:sz="0" w:space="0" w:color="auto"/>
        <w:left w:val="none" w:sz="0" w:space="0" w:color="auto"/>
        <w:bottom w:val="none" w:sz="0" w:space="0" w:color="auto"/>
        <w:right w:val="none" w:sz="0" w:space="0" w:color="auto"/>
      </w:divBdr>
    </w:div>
    <w:div w:id="414477329">
      <w:bodyDiv w:val="1"/>
      <w:marLeft w:val="0"/>
      <w:marRight w:val="0"/>
      <w:marTop w:val="0"/>
      <w:marBottom w:val="0"/>
      <w:divBdr>
        <w:top w:val="none" w:sz="0" w:space="0" w:color="auto"/>
        <w:left w:val="none" w:sz="0" w:space="0" w:color="auto"/>
        <w:bottom w:val="none" w:sz="0" w:space="0" w:color="auto"/>
        <w:right w:val="none" w:sz="0" w:space="0" w:color="auto"/>
      </w:divBdr>
    </w:div>
    <w:div w:id="415060502">
      <w:bodyDiv w:val="1"/>
      <w:marLeft w:val="0"/>
      <w:marRight w:val="0"/>
      <w:marTop w:val="0"/>
      <w:marBottom w:val="0"/>
      <w:divBdr>
        <w:top w:val="none" w:sz="0" w:space="0" w:color="auto"/>
        <w:left w:val="none" w:sz="0" w:space="0" w:color="auto"/>
        <w:bottom w:val="none" w:sz="0" w:space="0" w:color="auto"/>
        <w:right w:val="none" w:sz="0" w:space="0" w:color="auto"/>
      </w:divBdr>
    </w:div>
    <w:div w:id="417946583">
      <w:bodyDiv w:val="1"/>
      <w:marLeft w:val="0"/>
      <w:marRight w:val="0"/>
      <w:marTop w:val="0"/>
      <w:marBottom w:val="0"/>
      <w:divBdr>
        <w:top w:val="none" w:sz="0" w:space="0" w:color="auto"/>
        <w:left w:val="none" w:sz="0" w:space="0" w:color="auto"/>
        <w:bottom w:val="none" w:sz="0" w:space="0" w:color="auto"/>
        <w:right w:val="none" w:sz="0" w:space="0" w:color="auto"/>
      </w:divBdr>
    </w:div>
    <w:div w:id="418336727">
      <w:bodyDiv w:val="1"/>
      <w:marLeft w:val="0"/>
      <w:marRight w:val="0"/>
      <w:marTop w:val="0"/>
      <w:marBottom w:val="0"/>
      <w:divBdr>
        <w:top w:val="none" w:sz="0" w:space="0" w:color="auto"/>
        <w:left w:val="none" w:sz="0" w:space="0" w:color="auto"/>
        <w:bottom w:val="none" w:sz="0" w:space="0" w:color="auto"/>
        <w:right w:val="none" w:sz="0" w:space="0" w:color="auto"/>
      </w:divBdr>
    </w:div>
    <w:div w:id="419183896">
      <w:bodyDiv w:val="1"/>
      <w:marLeft w:val="0"/>
      <w:marRight w:val="0"/>
      <w:marTop w:val="0"/>
      <w:marBottom w:val="0"/>
      <w:divBdr>
        <w:top w:val="none" w:sz="0" w:space="0" w:color="auto"/>
        <w:left w:val="none" w:sz="0" w:space="0" w:color="auto"/>
        <w:bottom w:val="none" w:sz="0" w:space="0" w:color="auto"/>
        <w:right w:val="none" w:sz="0" w:space="0" w:color="auto"/>
      </w:divBdr>
    </w:div>
    <w:div w:id="423376564">
      <w:bodyDiv w:val="1"/>
      <w:marLeft w:val="0"/>
      <w:marRight w:val="0"/>
      <w:marTop w:val="0"/>
      <w:marBottom w:val="0"/>
      <w:divBdr>
        <w:top w:val="none" w:sz="0" w:space="0" w:color="auto"/>
        <w:left w:val="none" w:sz="0" w:space="0" w:color="auto"/>
        <w:bottom w:val="none" w:sz="0" w:space="0" w:color="auto"/>
        <w:right w:val="none" w:sz="0" w:space="0" w:color="auto"/>
      </w:divBdr>
    </w:div>
    <w:div w:id="427503773">
      <w:bodyDiv w:val="1"/>
      <w:marLeft w:val="0"/>
      <w:marRight w:val="0"/>
      <w:marTop w:val="0"/>
      <w:marBottom w:val="0"/>
      <w:divBdr>
        <w:top w:val="none" w:sz="0" w:space="0" w:color="auto"/>
        <w:left w:val="none" w:sz="0" w:space="0" w:color="auto"/>
        <w:bottom w:val="none" w:sz="0" w:space="0" w:color="auto"/>
        <w:right w:val="none" w:sz="0" w:space="0" w:color="auto"/>
      </w:divBdr>
    </w:div>
    <w:div w:id="428231973">
      <w:bodyDiv w:val="1"/>
      <w:marLeft w:val="0"/>
      <w:marRight w:val="0"/>
      <w:marTop w:val="0"/>
      <w:marBottom w:val="0"/>
      <w:divBdr>
        <w:top w:val="none" w:sz="0" w:space="0" w:color="auto"/>
        <w:left w:val="none" w:sz="0" w:space="0" w:color="auto"/>
        <w:bottom w:val="none" w:sz="0" w:space="0" w:color="auto"/>
        <w:right w:val="none" w:sz="0" w:space="0" w:color="auto"/>
      </w:divBdr>
    </w:div>
    <w:div w:id="432438818">
      <w:bodyDiv w:val="1"/>
      <w:marLeft w:val="0"/>
      <w:marRight w:val="0"/>
      <w:marTop w:val="0"/>
      <w:marBottom w:val="0"/>
      <w:divBdr>
        <w:top w:val="none" w:sz="0" w:space="0" w:color="auto"/>
        <w:left w:val="none" w:sz="0" w:space="0" w:color="auto"/>
        <w:bottom w:val="none" w:sz="0" w:space="0" w:color="auto"/>
        <w:right w:val="none" w:sz="0" w:space="0" w:color="auto"/>
      </w:divBdr>
    </w:div>
    <w:div w:id="432628175">
      <w:bodyDiv w:val="1"/>
      <w:marLeft w:val="0"/>
      <w:marRight w:val="0"/>
      <w:marTop w:val="0"/>
      <w:marBottom w:val="0"/>
      <w:divBdr>
        <w:top w:val="none" w:sz="0" w:space="0" w:color="auto"/>
        <w:left w:val="none" w:sz="0" w:space="0" w:color="auto"/>
        <w:bottom w:val="none" w:sz="0" w:space="0" w:color="auto"/>
        <w:right w:val="none" w:sz="0" w:space="0" w:color="auto"/>
      </w:divBdr>
    </w:div>
    <w:div w:id="433794808">
      <w:bodyDiv w:val="1"/>
      <w:marLeft w:val="0"/>
      <w:marRight w:val="0"/>
      <w:marTop w:val="0"/>
      <w:marBottom w:val="0"/>
      <w:divBdr>
        <w:top w:val="none" w:sz="0" w:space="0" w:color="auto"/>
        <w:left w:val="none" w:sz="0" w:space="0" w:color="auto"/>
        <w:bottom w:val="none" w:sz="0" w:space="0" w:color="auto"/>
        <w:right w:val="none" w:sz="0" w:space="0" w:color="auto"/>
      </w:divBdr>
    </w:div>
    <w:div w:id="440301444">
      <w:bodyDiv w:val="1"/>
      <w:marLeft w:val="0"/>
      <w:marRight w:val="0"/>
      <w:marTop w:val="0"/>
      <w:marBottom w:val="0"/>
      <w:divBdr>
        <w:top w:val="none" w:sz="0" w:space="0" w:color="auto"/>
        <w:left w:val="none" w:sz="0" w:space="0" w:color="auto"/>
        <w:bottom w:val="none" w:sz="0" w:space="0" w:color="auto"/>
        <w:right w:val="none" w:sz="0" w:space="0" w:color="auto"/>
      </w:divBdr>
    </w:div>
    <w:div w:id="444278843">
      <w:bodyDiv w:val="1"/>
      <w:marLeft w:val="0"/>
      <w:marRight w:val="0"/>
      <w:marTop w:val="0"/>
      <w:marBottom w:val="0"/>
      <w:divBdr>
        <w:top w:val="none" w:sz="0" w:space="0" w:color="auto"/>
        <w:left w:val="none" w:sz="0" w:space="0" w:color="auto"/>
        <w:bottom w:val="none" w:sz="0" w:space="0" w:color="auto"/>
        <w:right w:val="none" w:sz="0" w:space="0" w:color="auto"/>
      </w:divBdr>
    </w:div>
    <w:div w:id="444466506">
      <w:bodyDiv w:val="1"/>
      <w:marLeft w:val="0"/>
      <w:marRight w:val="0"/>
      <w:marTop w:val="0"/>
      <w:marBottom w:val="0"/>
      <w:divBdr>
        <w:top w:val="none" w:sz="0" w:space="0" w:color="auto"/>
        <w:left w:val="none" w:sz="0" w:space="0" w:color="auto"/>
        <w:bottom w:val="none" w:sz="0" w:space="0" w:color="auto"/>
        <w:right w:val="none" w:sz="0" w:space="0" w:color="auto"/>
      </w:divBdr>
    </w:div>
    <w:div w:id="446853842">
      <w:bodyDiv w:val="1"/>
      <w:marLeft w:val="0"/>
      <w:marRight w:val="0"/>
      <w:marTop w:val="0"/>
      <w:marBottom w:val="0"/>
      <w:divBdr>
        <w:top w:val="none" w:sz="0" w:space="0" w:color="auto"/>
        <w:left w:val="none" w:sz="0" w:space="0" w:color="auto"/>
        <w:bottom w:val="none" w:sz="0" w:space="0" w:color="auto"/>
        <w:right w:val="none" w:sz="0" w:space="0" w:color="auto"/>
      </w:divBdr>
    </w:div>
    <w:div w:id="450636605">
      <w:bodyDiv w:val="1"/>
      <w:marLeft w:val="0"/>
      <w:marRight w:val="0"/>
      <w:marTop w:val="0"/>
      <w:marBottom w:val="0"/>
      <w:divBdr>
        <w:top w:val="none" w:sz="0" w:space="0" w:color="auto"/>
        <w:left w:val="none" w:sz="0" w:space="0" w:color="auto"/>
        <w:bottom w:val="none" w:sz="0" w:space="0" w:color="auto"/>
        <w:right w:val="none" w:sz="0" w:space="0" w:color="auto"/>
      </w:divBdr>
    </w:div>
    <w:div w:id="451368308">
      <w:bodyDiv w:val="1"/>
      <w:marLeft w:val="0"/>
      <w:marRight w:val="0"/>
      <w:marTop w:val="0"/>
      <w:marBottom w:val="0"/>
      <w:divBdr>
        <w:top w:val="none" w:sz="0" w:space="0" w:color="auto"/>
        <w:left w:val="none" w:sz="0" w:space="0" w:color="auto"/>
        <w:bottom w:val="none" w:sz="0" w:space="0" w:color="auto"/>
        <w:right w:val="none" w:sz="0" w:space="0" w:color="auto"/>
      </w:divBdr>
    </w:div>
    <w:div w:id="455028911">
      <w:bodyDiv w:val="1"/>
      <w:marLeft w:val="0"/>
      <w:marRight w:val="0"/>
      <w:marTop w:val="0"/>
      <w:marBottom w:val="0"/>
      <w:divBdr>
        <w:top w:val="none" w:sz="0" w:space="0" w:color="auto"/>
        <w:left w:val="none" w:sz="0" w:space="0" w:color="auto"/>
        <w:bottom w:val="none" w:sz="0" w:space="0" w:color="auto"/>
        <w:right w:val="none" w:sz="0" w:space="0" w:color="auto"/>
      </w:divBdr>
    </w:div>
    <w:div w:id="457341146">
      <w:bodyDiv w:val="1"/>
      <w:marLeft w:val="0"/>
      <w:marRight w:val="0"/>
      <w:marTop w:val="0"/>
      <w:marBottom w:val="0"/>
      <w:divBdr>
        <w:top w:val="none" w:sz="0" w:space="0" w:color="auto"/>
        <w:left w:val="none" w:sz="0" w:space="0" w:color="auto"/>
        <w:bottom w:val="none" w:sz="0" w:space="0" w:color="auto"/>
        <w:right w:val="none" w:sz="0" w:space="0" w:color="auto"/>
      </w:divBdr>
    </w:div>
    <w:div w:id="458182385">
      <w:bodyDiv w:val="1"/>
      <w:marLeft w:val="0"/>
      <w:marRight w:val="0"/>
      <w:marTop w:val="0"/>
      <w:marBottom w:val="0"/>
      <w:divBdr>
        <w:top w:val="none" w:sz="0" w:space="0" w:color="auto"/>
        <w:left w:val="none" w:sz="0" w:space="0" w:color="auto"/>
        <w:bottom w:val="none" w:sz="0" w:space="0" w:color="auto"/>
        <w:right w:val="none" w:sz="0" w:space="0" w:color="auto"/>
      </w:divBdr>
    </w:div>
    <w:div w:id="462623187">
      <w:bodyDiv w:val="1"/>
      <w:marLeft w:val="0"/>
      <w:marRight w:val="0"/>
      <w:marTop w:val="0"/>
      <w:marBottom w:val="0"/>
      <w:divBdr>
        <w:top w:val="none" w:sz="0" w:space="0" w:color="auto"/>
        <w:left w:val="none" w:sz="0" w:space="0" w:color="auto"/>
        <w:bottom w:val="none" w:sz="0" w:space="0" w:color="auto"/>
        <w:right w:val="none" w:sz="0" w:space="0" w:color="auto"/>
      </w:divBdr>
    </w:div>
    <w:div w:id="462846828">
      <w:bodyDiv w:val="1"/>
      <w:marLeft w:val="0"/>
      <w:marRight w:val="0"/>
      <w:marTop w:val="0"/>
      <w:marBottom w:val="0"/>
      <w:divBdr>
        <w:top w:val="none" w:sz="0" w:space="0" w:color="auto"/>
        <w:left w:val="none" w:sz="0" w:space="0" w:color="auto"/>
        <w:bottom w:val="none" w:sz="0" w:space="0" w:color="auto"/>
        <w:right w:val="none" w:sz="0" w:space="0" w:color="auto"/>
      </w:divBdr>
    </w:div>
    <w:div w:id="464396289">
      <w:bodyDiv w:val="1"/>
      <w:marLeft w:val="0"/>
      <w:marRight w:val="0"/>
      <w:marTop w:val="0"/>
      <w:marBottom w:val="0"/>
      <w:divBdr>
        <w:top w:val="none" w:sz="0" w:space="0" w:color="auto"/>
        <w:left w:val="none" w:sz="0" w:space="0" w:color="auto"/>
        <w:bottom w:val="none" w:sz="0" w:space="0" w:color="auto"/>
        <w:right w:val="none" w:sz="0" w:space="0" w:color="auto"/>
      </w:divBdr>
    </w:div>
    <w:div w:id="468598545">
      <w:bodyDiv w:val="1"/>
      <w:marLeft w:val="0"/>
      <w:marRight w:val="0"/>
      <w:marTop w:val="0"/>
      <w:marBottom w:val="0"/>
      <w:divBdr>
        <w:top w:val="none" w:sz="0" w:space="0" w:color="auto"/>
        <w:left w:val="none" w:sz="0" w:space="0" w:color="auto"/>
        <w:bottom w:val="none" w:sz="0" w:space="0" w:color="auto"/>
        <w:right w:val="none" w:sz="0" w:space="0" w:color="auto"/>
      </w:divBdr>
    </w:div>
    <w:div w:id="473178492">
      <w:bodyDiv w:val="1"/>
      <w:marLeft w:val="0"/>
      <w:marRight w:val="0"/>
      <w:marTop w:val="0"/>
      <w:marBottom w:val="0"/>
      <w:divBdr>
        <w:top w:val="none" w:sz="0" w:space="0" w:color="auto"/>
        <w:left w:val="none" w:sz="0" w:space="0" w:color="auto"/>
        <w:bottom w:val="none" w:sz="0" w:space="0" w:color="auto"/>
        <w:right w:val="none" w:sz="0" w:space="0" w:color="auto"/>
      </w:divBdr>
    </w:div>
    <w:div w:id="473452469">
      <w:bodyDiv w:val="1"/>
      <w:marLeft w:val="0"/>
      <w:marRight w:val="0"/>
      <w:marTop w:val="0"/>
      <w:marBottom w:val="0"/>
      <w:divBdr>
        <w:top w:val="none" w:sz="0" w:space="0" w:color="auto"/>
        <w:left w:val="none" w:sz="0" w:space="0" w:color="auto"/>
        <w:bottom w:val="none" w:sz="0" w:space="0" w:color="auto"/>
        <w:right w:val="none" w:sz="0" w:space="0" w:color="auto"/>
      </w:divBdr>
    </w:div>
    <w:div w:id="473568090">
      <w:bodyDiv w:val="1"/>
      <w:marLeft w:val="0"/>
      <w:marRight w:val="0"/>
      <w:marTop w:val="0"/>
      <w:marBottom w:val="0"/>
      <w:divBdr>
        <w:top w:val="none" w:sz="0" w:space="0" w:color="auto"/>
        <w:left w:val="none" w:sz="0" w:space="0" w:color="auto"/>
        <w:bottom w:val="none" w:sz="0" w:space="0" w:color="auto"/>
        <w:right w:val="none" w:sz="0" w:space="0" w:color="auto"/>
      </w:divBdr>
    </w:div>
    <w:div w:id="476802490">
      <w:bodyDiv w:val="1"/>
      <w:marLeft w:val="0"/>
      <w:marRight w:val="0"/>
      <w:marTop w:val="0"/>
      <w:marBottom w:val="0"/>
      <w:divBdr>
        <w:top w:val="none" w:sz="0" w:space="0" w:color="auto"/>
        <w:left w:val="none" w:sz="0" w:space="0" w:color="auto"/>
        <w:bottom w:val="none" w:sz="0" w:space="0" w:color="auto"/>
        <w:right w:val="none" w:sz="0" w:space="0" w:color="auto"/>
      </w:divBdr>
    </w:div>
    <w:div w:id="478502261">
      <w:bodyDiv w:val="1"/>
      <w:marLeft w:val="0"/>
      <w:marRight w:val="0"/>
      <w:marTop w:val="0"/>
      <w:marBottom w:val="0"/>
      <w:divBdr>
        <w:top w:val="none" w:sz="0" w:space="0" w:color="auto"/>
        <w:left w:val="none" w:sz="0" w:space="0" w:color="auto"/>
        <w:bottom w:val="none" w:sz="0" w:space="0" w:color="auto"/>
        <w:right w:val="none" w:sz="0" w:space="0" w:color="auto"/>
      </w:divBdr>
    </w:div>
    <w:div w:id="478888283">
      <w:bodyDiv w:val="1"/>
      <w:marLeft w:val="0"/>
      <w:marRight w:val="0"/>
      <w:marTop w:val="0"/>
      <w:marBottom w:val="0"/>
      <w:divBdr>
        <w:top w:val="none" w:sz="0" w:space="0" w:color="auto"/>
        <w:left w:val="none" w:sz="0" w:space="0" w:color="auto"/>
        <w:bottom w:val="none" w:sz="0" w:space="0" w:color="auto"/>
        <w:right w:val="none" w:sz="0" w:space="0" w:color="auto"/>
      </w:divBdr>
    </w:div>
    <w:div w:id="480465776">
      <w:bodyDiv w:val="1"/>
      <w:marLeft w:val="0"/>
      <w:marRight w:val="0"/>
      <w:marTop w:val="0"/>
      <w:marBottom w:val="0"/>
      <w:divBdr>
        <w:top w:val="none" w:sz="0" w:space="0" w:color="auto"/>
        <w:left w:val="none" w:sz="0" w:space="0" w:color="auto"/>
        <w:bottom w:val="none" w:sz="0" w:space="0" w:color="auto"/>
        <w:right w:val="none" w:sz="0" w:space="0" w:color="auto"/>
      </w:divBdr>
    </w:div>
    <w:div w:id="483813850">
      <w:bodyDiv w:val="1"/>
      <w:marLeft w:val="0"/>
      <w:marRight w:val="0"/>
      <w:marTop w:val="0"/>
      <w:marBottom w:val="0"/>
      <w:divBdr>
        <w:top w:val="none" w:sz="0" w:space="0" w:color="auto"/>
        <w:left w:val="none" w:sz="0" w:space="0" w:color="auto"/>
        <w:bottom w:val="none" w:sz="0" w:space="0" w:color="auto"/>
        <w:right w:val="none" w:sz="0" w:space="0" w:color="auto"/>
      </w:divBdr>
    </w:div>
    <w:div w:id="484006002">
      <w:bodyDiv w:val="1"/>
      <w:marLeft w:val="0"/>
      <w:marRight w:val="0"/>
      <w:marTop w:val="0"/>
      <w:marBottom w:val="0"/>
      <w:divBdr>
        <w:top w:val="none" w:sz="0" w:space="0" w:color="auto"/>
        <w:left w:val="none" w:sz="0" w:space="0" w:color="auto"/>
        <w:bottom w:val="none" w:sz="0" w:space="0" w:color="auto"/>
        <w:right w:val="none" w:sz="0" w:space="0" w:color="auto"/>
      </w:divBdr>
    </w:div>
    <w:div w:id="484201034">
      <w:bodyDiv w:val="1"/>
      <w:marLeft w:val="0"/>
      <w:marRight w:val="0"/>
      <w:marTop w:val="0"/>
      <w:marBottom w:val="0"/>
      <w:divBdr>
        <w:top w:val="none" w:sz="0" w:space="0" w:color="auto"/>
        <w:left w:val="none" w:sz="0" w:space="0" w:color="auto"/>
        <w:bottom w:val="none" w:sz="0" w:space="0" w:color="auto"/>
        <w:right w:val="none" w:sz="0" w:space="0" w:color="auto"/>
      </w:divBdr>
    </w:div>
    <w:div w:id="485323096">
      <w:bodyDiv w:val="1"/>
      <w:marLeft w:val="0"/>
      <w:marRight w:val="0"/>
      <w:marTop w:val="0"/>
      <w:marBottom w:val="0"/>
      <w:divBdr>
        <w:top w:val="none" w:sz="0" w:space="0" w:color="auto"/>
        <w:left w:val="none" w:sz="0" w:space="0" w:color="auto"/>
        <w:bottom w:val="none" w:sz="0" w:space="0" w:color="auto"/>
        <w:right w:val="none" w:sz="0" w:space="0" w:color="auto"/>
      </w:divBdr>
    </w:div>
    <w:div w:id="486211893">
      <w:bodyDiv w:val="1"/>
      <w:marLeft w:val="0"/>
      <w:marRight w:val="0"/>
      <w:marTop w:val="0"/>
      <w:marBottom w:val="0"/>
      <w:divBdr>
        <w:top w:val="none" w:sz="0" w:space="0" w:color="auto"/>
        <w:left w:val="none" w:sz="0" w:space="0" w:color="auto"/>
        <w:bottom w:val="none" w:sz="0" w:space="0" w:color="auto"/>
        <w:right w:val="none" w:sz="0" w:space="0" w:color="auto"/>
      </w:divBdr>
    </w:div>
    <w:div w:id="488332193">
      <w:bodyDiv w:val="1"/>
      <w:marLeft w:val="0"/>
      <w:marRight w:val="0"/>
      <w:marTop w:val="0"/>
      <w:marBottom w:val="0"/>
      <w:divBdr>
        <w:top w:val="none" w:sz="0" w:space="0" w:color="auto"/>
        <w:left w:val="none" w:sz="0" w:space="0" w:color="auto"/>
        <w:bottom w:val="none" w:sz="0" w:space="0" w:color="auto"/>
        <w:right w:val="none" w:sz="0" w:space="0" w:color="auto"/>
      </w:divBdr>
    </w:div>
    <w:div w:id="488404910">
      <w:bodyDiv w:val="1"/>
      <w:marLeft w:val="0"/>
      <w:marRight w:val="0"/>
      <w:marTop w:val="0"/>
      <w:marBottom w:val="0"/>
      <w:divBdr>
        <w:top w:val="none" w:sz="0" w:space="0" w:color="auto"/>
        <w:left w:val="none" w:sz="0" w:space="0" w:color="auto"/>
        <w:bottom w:val="none" w:sz="0" w:space="0" w:color="auto"/>
        <w:right w:val="none" w:sz="0" w:space="0" w:color="auto"/>
      </w:divBdr>
    </w:div>
    <w:div w:id="488981672">
      <w:bodyDiv w:val="1"/>
      <w:marLeft w:val="0"/>
      <w:marRight w:val="0"/>
      <w:marTop w:val="0"/>
      <w:marBottom w:val="0"/>
      <w:divBdr>
        <w:top w:val="none" w:sz="0" w:space="0" w:color="auto"/>
        <w:left w:val="none" w:sz="0" w:space="0" w:color="auto"/>
        <w:bottom w:val="none" w:sz="0" w:space="0" w:color="auto"/>
        <w:right w:val="none" w:sz="0" w:space="0" w:color="auto"/>
      </w:divBdr>
    </w:div>
    <w:div w:id="489637089">
      <w:bodyDiv w:val="1"/>
      <w:marLeft w:val="0"/>
      <w:marRight w:val="0"/>
      <w:marTop w:val="0"/>
      <w:marBottom w:val="0"/>
      <w:divBdr>
        <w:top w:val="none" w:sz="0" w:space="0" w:color="auto"/>
        <w:left w:val="none" w:sz="0" w:space="0" w:color="auto"/>
        <w:bottom w:val="none" w:sz="0" w:space="0" w:color="auto"/>
        <w:right w:val="none" w:sz="0" w:space="0" w:color="auto"/>
      </w:divBdr>
    </w:div>
    <w:div w:id="489757425">
      <w:bodyDiv w:val="1"/>
      <w:marLeft w:val="0"/>
      <w:marRight w:val="0"/>
      <w:marTop w:val="0"/>
      <w:marBottom w:val="0"/>
      <w:divBdr>
        <w:top w:val="none" w:sz="0" w:space="0" w:color="auto"/>
        <w:left w:val="none" w:sz="0" w:space="0" w:color="auto"/>
        <w:bottom w:val="none" w:sz="0" w:space="0" w:color="auto"/>
        <w:right w:val="none" w:sz="0" w:space="0" w:color="auto"/>
      </w:divBdr>
    </w:div>
    <w:div w:id="492381680">
      <w:bodyDiv w:val="1"/>
      <w:marLeft w:val="0"/>
      <w:marRight w:val="0"/>
      <w:marTop w:val="0"/>
      <w:marBottom w:val="0"/>
      <w:divBdr>
        <w:top w:val="none" w:sz="0" w:space="0" w:color="auto"/>
        <w:left w:val="none" w:sz="0" w:space="0" w:color="auto"/>
        <w:bottom w:val="none" w:sz="0" w:space="0" w:color="auto"/>
        <w:right w:val="none" w:sz="0" w:space="0" w:color="auto"/>
      </w:divBdr>
    </w:div>
    <w:div w:id="493842031">
      <w:bodyDiv w:val="1"/>
      <w:marLeft w:val="0"/>
      <w:marRight w:val="0"/>
      <w:marTop w:val="0"/>
      <w:marBottom w:val="0"/>
      <w:divBdr>
        <w:top w:val="none" w:sz="0" w:space="0" w:color="auto"/>
        <w:left w:val="none" w:sz="0" w:space="0" w:color="auto"/>
        <w:bottom w:val="none" w:sz="0" w:space="0" w:color="auto"/>
        <w:right w:val="none" w:sz="0" w:space="0" w:color="auto"/>
      </w:divBdr>
    </w:div>
    <w:div w:id="496265294">
      <w:bodyDiv w:val="1"/>
      <w:marLeft w:val="0"/>
      <w:marRight w:val="0"/>
      <w:marTop w:val="0"/>
      <w:marBottom w:val="0"/>
      <w:divBdr>
        <w:top w:val="none" w:sz="0" w:space="0" w:color="auto"/>
        <w:left w:val="none" w:sz="0" w:space="0" w:color="auto"/>
        <w:bottom w:val="none" w:sz="0" w:space="0" w:color="auto"/>
        <w:right w:val="none" w:sz="0" w:space="0" w:color="auto"/>
      </w:divBdr>
    </w:div>
    <w:div w:id="497383356">
      <w:bodyDiv w:val="1"/>
      <w:marLeft w:val="0"/>
      <w:marRight w:val="0"/>
      <w:marTop w:val="0"/>
      <w:marBottom w:val="0"/>
      <w:divBdr>
        <w:top w:val="none" w:sz="0" w:space="0" w:color="auto"/>
        <w:left w:val="none" w:sz="0" w:space="0" w:color="auto"/>
        <w:bottom w:val="none" w:sz="0" w:space="0" w:color="auto"/>
        <w:right w:val="none" w:sz="0" w:space="0" w:color="auto"/>
      </w:divBdr>
    </w:div>
    <w:div w:id="497890314">
      <w:bodyDiv w:val="1"/>
      <w:marLeft w:val="0"/>
      <w:marRight w:val="0"/>
      <w:marTop w:val="0"/>
      <w:marBottom w:val="0"/>
      <w:divBdr>
        <w:top w:val="none" w:sz="0" w:space="0" w:color="auto"/>
        <w:left w:val="none" w:sz="0" w:space="0" w:color="auto"/>
        <w:bottom w:val="none" w:sz="0" w:space="0" w:color="auto"/>
        <w:right w:val="none" w:sz="0" w:space="0" w:color="auto"/>
      </w:divBdr>
    </w:div>
    <w:div w:id="498159340">
      <w:bodyDiv w:val="1"/>
      <w:marLeft w:val="0"/>
      <w:marRight w:val="0"/>
      <w:marTop w:val="0"/>
      <w:marBottom w:val="0"/>
      <w:divBdr>
        <w:top w:val="none" w:sz="0" w:space="0" w:color="auto"/>
        <w:left w:val="none" w:sz="0" w:space="0" w:color="auto"/>
        <w:bottom w:val="none" w:sz="0" w:space="0" w:color="auto"/>
        <w:right w:val="none" w:sz="0" w:space="0" w:color="auto"/>
      </w:divBdr>
    </w:div>
    <w:div w:id="498542826">
      <w:bodyDiv w:val="1"/>
      <w:marLeft w:val="0"/>
      <w:marRight w:val="0"/>
      <w:marTop w:val="0"/>
      <w:marBottom w:val="0"/>
      <w:divBdr>
        <w:top w:val="none" w:sz="0" w:space="0" w:color="auto"/>
        <w:left w:val="none" w:sz="0" w:space="0" w:color="auto"/>
        <w:bottom w:val="none" w:sz="0" w:space="0" w:color="auto"/>
        <w:right w:val="none" w:sz="0" w:space="0" w:color="auto"/>
      </w:divBdr>
    </w:div>
    <w:div w:id="498665471">
      <w:bodyDiv w:val="1"/>
      <w:marLeft w:val="0"/>
      <w:marRight w:val="0"/>
      <w:marTop w:val="0"/>
      <w:marBottom w:val="0"/>
      <w:divBdr>
        <w:top w:val="none" w:sz="0" w:space="0" w:color="auto"/>
        <w:left w:val="none" w:sz="0" w:space="0" w:color="auto"/>
        <w:bottom w:val="none" w:sz="0" w:space="0" w:color="auto"/>
        <w:right w:val="none" w:sz="0" w:space="0" w:color="auto"/>
      </w:divBdr>
    </w:div>
    <w:div w:id="498741414">
      <w:bodyDiv w:val="1"/>
      <w:marLeft w:val="0"/>
      <w:marRight w:val="0"/>
      <w:marTop w:val="0"/>
      <w:marBottom w:val="0"/>
      <w:divBdr>
        <w:top w:val="none" w:sz="0" w:space="0" w:color="auto"/>
        <w:left w:val="none" w:sz="0" w:space="0" w:color="auto"/>
        <w:bottom w:val="none" w:sz="0" w:space="0" w:color="auto"/>
        <w:right w:val="none" w:sz="0" w:space="0" w:color="auto"/>
      </w:divBdr>
    </w:div>
    <w:div w:id="498811269">
      <w:bodyDiv w:val="1"/>
      <w:marLeft w:val="0"/>
      <w:marRight w:val="0"/>
      <w:marTop w:val="0"/>
      <w:marBottom w:val="0"/>
      <w:divBdr>
        <w:top w:val="none" w:sz="0" w:space="0" w:color="auto"/>
        <w:left w:val="none" w:sz="0" w:space="0" w:color="auto"/>
        <w:bottom w:val="none" w:sz="0" w:space="0" w:color="auto"/>
        <w:right w:val="none" w:sz="0" w:space="0" w:color="auto"/>
      </w:divBdr>
    </w:div>
    <w:div w:id="500894023">
      <w:bodyDiv w:val="1"/>
      <w:marLeft w:val="0"/>
      <w:marRight w:val="0"/>
      <w:marTop w:val="0"/>
      <w:marBottom w:val="0"/>
      <w:divBdr>
        <w:top w:val="none" w:sz="0" w:space="0" w:color="auto"/>
        <w:left w:val="none" w:sz="0" w:space="0" w:color="auto"/>
        <w:bottom w:val="none" w:sz="0" w:space="0" w:color="auto"/>
        <w:right w:val="none" w:sz="0" w:space="0" w:color="auto"/>
      </w:divBdr>
    </w:div>
    <w:div w:id="501092960">
      <w:bodyDiv w:val="1"/>
      <w:marLeft w:val="0"/>
      <w:marRight w:val="0"/>
      <w:marTop w:val="0"/>
      <w:marBottom w:val="0"/>
      <w:divBdr>
        <w:top w:val="none" w:sz="0" w:space="0" w:color="auto"/>
        <w:left w:val="none" w:sz="0" w:space="0" w:color="auto"/>
        <w:bottom w:val="none" w:sz="0" w:space="0" w:color="auto"/>
        <w:right w:val="none" w:sz="0" w:space="0" w:color="auto"/>
      </w:divBdr>
    </w:div>
    <w:div w:id="501161047">
      <w:bodyDiv w:val="1"/>
      <w:marLeft w:val="0"/>
      <w:marRight w:val="0"/>
      <w:marTop w:val="0"/>
      <w:marBottom w:val="0"/>
      <w:divBdr>
        <w:top w:val="none" w:sz="0" w:space="0" w:color="auto"/>
        <w:left w:val="none" w:sz="0" w:space="0" w:color="auto"/>
        <w:bottom w:val="none" w:sz="0" w:space="0" w:color="auto"/>
        <w:right w:val="none" w:sz="0" w:space="0" w:color="auto"/>
      </w:divBdr>
    </w:div>
    <w:div w:id="501703858">
      <w:bodyDiv w:val="1"/>
      <w:marLeft w:val="0"/>
      <w:marRight w:val="0"/>
      <w:marTop w:val="0"/>
      <w:marBottom w:val="0"/>
      <w:divBdr>
        <w:top w:val="none" w:sz="0" w:space="0" w:color="auto"/>
        <w:left w:val="none" w:sz="0" w:space="0" w:color="auto"/>
        <w:bottom w:val="none" w:sz="0" w:space="0" w:color="auto"/>
        <w:right w:val="none" w:sz="0" w:space="0" w:color="auto"/>
      </w:divBdr>
    </w:div>
    <w:div w:id="503007924">
      <w:bodyDiv w:val="1"/>
      <w:marLeft w:val="0"/>
      <w:marRight w:val="0"/>
      <w:marTop w:val="0"/>
      <w:marBottom w:val="0"/>
      <w:divBdr>
        <w:top w:val="none" w:sz="0" w:space="0" w:color="auto"/>
        <w:left w:val="none" w:sz="0" w:space="0" w:color="auto"/>
        <w:bottom w:val="none" w:sz="0" w:space="0" w:color="auto"/>
        <w:right w:val="none" w:sz="0" w:space="0" w:color="auto"/>
      </w:divBdr>
    </w:div>
    <w:div w:id="503741256">
      <w:bodyDiv w:val="1"/>
      <w:marLeft w:val="0"/>
      <w:marRight w:val="0"/>
      <w:marTop w:val="0"/>
      <w:marBottom w:val="0"/>
      <w:divBdr>
        <w:top w:val="none" w:sz="0" w:space="0" w:color="auto"/>
        <w:left w:val="none" w:sz="0" w:space="0" w:color="auto"/>
        <w:bottom w:val="none" w:sz="0" w:space="0" w:color="auto"/>
        <w:right w:val="none" w:sz="0" w:space="0" w:color="auto"/>
      </w:divBdr>
    </w:div>
    <w:div w:id="503979122">
      <w:bodyDiv w:val="1"/>
      <w:marLeft w:val="0"/>
      <w:marRight w:val="0"/>
      <w:marTop w:val="0"/>
      <w:marBottom w:val="0"/>
      <w:divBdr>
        <w:top w:val="none" w:sz="0" w:space="0" w:color="auto"/>
        <w:left w:val="none" w:sz="0" w:space="0" w:color="auto"/>
        <w:bottom w:val="none" w:sz="0" w:space="0" w:color="auto"/>
        <w:right w:val="none" w:sz="0" w:space="0" w:color="auto"/>
      </w:divBdr>
    </w:div>
    <w:div w:id="504825716">
      <w:bodyDiv w:val="1"/>
      <w:marLeft w:val="0"/>
      <w:marRight w:val="0"/>
      <w:marTop w:val="0"/>
      <w:marBottom w:val="0"/>
      <w:divBdr>
        <w:top w:val="none" w:sz="0" w:space="0" w:color="auto"/>
        <w:left w:val="none" w:sz="0" w:space="0" w:color="auto"/>
        <w:bottom w:val="none" w:sz="0" w:space="0" w:color="auto"/>
        <w:right w:val="none" w:sz="0" w:space="0" w:color="auto"/>
      </w:divBdr>
    </w:div>
    <w:div w:id="504826774">
      <w:bodyDiv w:val="1"/>
      <w:marLeft w:val="0"/>
      <w:marRight w:val="0"/>
      <w:marTop w:val="0"/>
      <w:marBottom w:val="0"/>
      <w:divBdr>
        <w:top w:val="none" w:sz="0" w:space="0" w:color="auto"/>
        <w:left w:val="none" w:sz="0" w:space="0" w:color="auto"/>
        <w:bottom w:val="none" w:sz="0" w:space="0" w:color="auto"/>
        <w:right w:val="none" w:sz="0" w:space="0" w:color="auto"/>
      </w:divBdr>
    </w:div>
    <w:div w:id="507645207">
      <w:bodyDiv w:val="1"/>
      <w:marLeft w:val="0"/>
      <w:marRight w:val="0"/>
      <w:marTop w:val="0"/>
      <w:marBottom w:val="0"/>
      <w:divBdr>
        <w:top w:val="none" w:sz="0" w:space="0" w:color="auto"/>
        <w:left w:val="none" w:sz="0" w:space="0" w:color="auto"/>
        <w:bottom w:val="none" w:sz="0" w:space="0" w:color="auto"/>
        <w:right w:val="none" w:sz="0" w:space="0" w:color="auto"/>
      </w:divBdr>
    </w:div>
    <w:div w:id="509805788">
      <w:bodyDiv w:val="1"/>
      <w:marLeft w:val="0"/>
      <w:marRight w:val="0"/>
      <w:marTop w:val="0"/>
      <w:marBottom w:val="0"/>
      <w:divBdr>
        <w:top w:val="none" w:sz="0" w:space="0" w:color="auto"/>
        <w:left w:val="none" w:sz="0" w:space="0" w:color="auto"/>
        <w:bottom w:val="none" w:sz="0" w:space="0" w:color="auto"/>
        <w:right w:val="none" w:sz="0" w:space="0" w:color="auto"/>
      </w:divBdr>
    </w:div>
    <w:div w:id="510025527">
      <w:bodyDiv w:val="1"/>
      <w:marLeft w:val="0"/>
      <w:marRight w:val="0"/>
      <w:marTop w:val="0"/>
      <w:marBottom w:val="0"/>
      <w:divBdr>
        <w:top w:val="none" w:sz="0" w:space="0" w:color="auto"/>
        <w:left w:val="none" w:sz="0" w:space="0" w:color="auto"/>
        <w:bottom w:val="none" w:sz="0" w:space="0" w:color="auto"/>
        <w:right w:val="none" w:sz="0" w:space="0" w:color="auto"/>
      </w:divBdr>
    </w:div>
    <w:div w:id="511722032">
      <w:bodyDiv w:val="1"/>
      <w:marLeft w:val="0"/>
      <w:marRight w:val="0"/>
      <w:marTop w:val="0"/>
      <w:marBottom w:val="0"/>
      <w:divBdr>
        <w:top w:val="none" w:sz="0" w:space="0" w:color="auto"/>
        <w:left w:val="none" w:sz="0" w:space="0" w:color="auto"/>
        <w:bottom w:val="none" w:sz="0" w:space="0" w:color="auto"/>
        <w:right w:val="none" w:sz="0" w:space="0" w:color="auto"/>
      </w:divBdr>
    </w:div>
    <w:div w:id="514266560">
      <w:bodyDiv w:val="1"/>
      <w:marLeft w:val="0"/>
      <w:marRight w:val="0"/>
      <w:marTop w:val="0"/>
      <w:marBottom w:val="0"/>
      <w:divBdr>
        <w:top w:val="none" w:sz="0" w:space="0" w:color="auto"/>
        <w:left w:val="none" w:sz="0" w:space="0" w:color="auto"/>
        <w:bottom w:val="none" w:sz="0" w:space="0" w:color="auto"/>
        <w:right w:val="none" w:sz="0" w:space="0" w:color="auto"/>
      </w:divBdr>
    </w:div>
    <w:div w:id="516502655">
      <w:bodyDiv w:val="1"/>
      <w:marLeft w:val="0"/>
      <w:marRight w:val="0"/>
      <w:marTop w:val="0"/>
      <w:marBottom w:val="0"/>
      <w:divBdr>
        <w:top w:val="none" w:sz="0" w:space="0" w:color="auto"/>
        <w:left w:val="none" w:sz="0" w:space="0" w:color="auto"/>
        <w:bottom w:val="none" w:sz="0" w:space="0" w:color="auto"/>
        <w:right w:val="none" w:sz="0" w:space="0" w:color="auto"/>
      </w:divBdr>
    </w:div>
    <w:div w:id="521364462">
      <w:bodyDiv w:val="1"/>
      <w:marLeft w:val="0"/>
      <w:marRight w:val="0"/>
      <w:marTop w:val="0"/>
      <w:marBottom w:val="0"/>
      <w:divBdr>
        <w:top w:val="none" w:sz="0" w:space="0" w:color="auto"/>
        <w:left w:val="none" w:sz="0" w:space="0" w:color="auto"/>
        <w:bottom w:val="none" w:sz="0" w:space="0" w:color="auto"/>
        <w:right w:val="none" w:sz="0" w:space="0" w:color="auto"/>
      </w:divBdr>
    </w:div>
    <w:div w:id="524057737">
      <w:bodyDiv w:val="1"/>
      <w:marLeft w:val="0"/>
      <w:marRight w:val="0"/>
      <w:marTop w:val="0"/>
      <w:marBottom w:val="0"/>
      <w:divBdr>
        <w:top w:val="none" w:sz="0" w:space="0" w:color="auto"/>
        <w:left w:val="none" w:sz="0" w:space="0" w:color="auto"/>
        <w:bottom w:val="none" w:sz="0" w:space="0" w:color="auto"/>
        <w:right w:val="none" w:sz="0" w:space="0" w:color="auto"/>
      </w:divBdr>
    </w:div>
    <w:div w:id="525600944">
      <w:bodyDiv w:val="1"/>
      <w:marLeft w:val="0"/>
      <w:marRight w:val="0"/>
      <w:marTop w:val="0"/>
      <w:marBottom w:val="0"/>
      <w:divBdr>
        <w:top w:val="none" w:sz="0" w:space="0" w:color="auto"/>
        <w:left w:val="none" w:sz="0" w:space="0" w:color="auto"/>
        <w:bottom w:val="none" w:sz="0" w:space="0" w:color="auto"/>
        <w:right w:val="none" w:sz="0" w:space="0" w:color="auto"/>
      </w:divBdr>
    </w:div>
    <w:div w:id="528030288">
      <w:bodyDiv w:val="1"/>
      <w:marLeft w:val="0"/>
      <w:marRight w:val="0"/>
      <w:marTop w:val="0"/>
      <w:marBottom w:val="0"/>
      <w:divBdr>
        <w:top w:val="none" w:sz="0" w:space="0" w:color="auto"/>
        <w:left w:val="none" w:sz="0" w:space="0" w:color="auto"/>
        <w:bottom w:val="none" w:sz="0" w:space="0" w:color="auto"/>
        <w:right w:val="none" w:sz="0" w:space="0" w:color="auto"/>
      </w:divBdr>
    </w:div>
    <w:div w:id="530265055">
      <w:bodyDiv w:val="1"/>
      <w:marLeft w:val="0"/>
      <w:marRight w:val="0"/>
      <w:marTop w:val="0"/>
      <w:marBottom w:val="0"/>
      <w:divBdr>
        <w:top w:val="none" w:sz="0" w:space="0" w:color="auto"/>
        <w:left w:val="none" w:sz="0" w:space="0" w:color="auto"/>
        <w:bottom w:val="none" w:sz="0" w:space="0" w:color="auto"/>
        <w:right w:val="none" w:sz="0" w:space="0" w:color="auto"/>
      </w:divBdr>
    </w:div>
    <w:div w:id="533419039">
      <w:bodyDiv w:val="1"/>
      <w:marLeft w:val="0"/>
      <w:marRight w:val="0"/>
      <w:marTop w:val="0"/>
      <w:marBottom w:val="0"/>
      <w:divBdr>
        <w:top w:val="none" w:sz="0" w:space="0" w:color="auto"/>
        <w:left w:val="none" w:sz="0" w:space="0" w:color="auto"/>
        <w:bottom w:val="none" w:sz="0" w:space="0" w:color="auto"/>
        <w:right w:val="none" w:sz="0" w:space="0" w:color="auto"/>
      </w:divBdr>
    </w:div>
    <w:div w:id="535586378">
      <w:bodyDiv w:val="1"/>
      <w:marLeft w:val="0"/>
      <w:marRight w:val="0"/>
      <w:marTop w:val="0"/>
      <w:marBottom w:val="0"/>
      <w:divBdr>
        <w:top w:val="none" w:sz="0" w:space="0" w:color="auto"/>
        <w:left w:val="none" w:sz="0" w:space="0" w:color="auto"/>
        <w:bottom w:val="none" w:sz="0" w:space="0" w:color="auto"/>
        <w:right w:val="none" w:sz="0" w:space="0" w:color="auto"/>
      </w:divBdr>
    </w:div>
    <w:div w:id="536237374">
      <w:bodyDiv w:val="1"/>
      <w:marLeft w:val="0"/>
      <w:marRight w:val="0"/>
      <w:marTop w:val="0"/>
      <w:marBottom w:val="0"/>
      <w:divBdr>
        <w:top w:val="none" w:sz="0" w:space="0" w:color="auto"/>
        <w:left w:val="none" w:sz="0" w:space="0" w:color="auto"/>
        <w:bottom w:val="none" w:sz="0" w:space="0" w:color="auto"/>
        <w:right w:val="none" w:sz="0" w:space="0" w:color="auto"/>
      </w:divBdr>
    </w:div>
    <w:div w:id="536895215">
      <w:bodyDiv w:val="1"/>
      <w:marLeft w:val="0"/>
      <w:marRight w:val="0"/>
      <w:marTop w:val="0"/>
      <w:marBottom w:val="0"/>
      <w:divBdr>
        <w:top w:val="none" w:sz="0" w:space="0" w:color="auto"/>
        <w:left w:val="none" w:sz="0" w:space="0" w:color="auto"/>
        <w:bottom w:val="none" w:sz="0" w:space="0" w:color="auto"/>
        <w:right w:val="none" w:sz="0" w:space="0" w:color="auto"/>
      </w:divBdr>
    </w:div>
    <w:div w:id="537427237">
      <w:bodyDiv w:val="1"/>
      <w:marLeft w:val="0"/>
      <w:marRight w:val="0"/>
      <w:marTop w:val="0"/>
      <w:marBottom w:val="0"/>
      <w:divBdr>
        <w:top w:val="none" w:sz="0" w:space="0" w:color="auto"/>
        <w:left w:val="none" w:sz="0" w:space="0" w:color="auto"/>
        <w:bottom w:val="none" w:sz="0" w:space="0" w:color="auto"/>
        <w:right w:val="none" w:sz="0" w:space="0" w:color="auto"/>
      </w:divBdr>
    </w:div>
    <w:div w:id="538057262">
      <w:bodyDiv w:val="1"/>
      <w:marLeft w:val="0"/>
      <w:marRight w:val="0"/>
      <w:marTop w:val="0"/>
      <w:marBottom w:val="0"/>
      <w:divBdr>
        <w:top w:val="none" w:sz="0" w:space="0" w:color="auto"/>
        <w:left w:val="none" w:sz="0" w:space="0" w:color="auto"/>
        <w:bottom w:val="none" w:sz="0" w:space="0" w:color="auto"/>
        <w:right w:val="none" w:sz="0" w:space="0" w:color="auto"/>
      </w:divBdr>
    </w:div>
    <w:div w:id="539828489">
      <w:bodyDiv w:val="1"/>
      <w:marLeft w:val="0"/>
      <w:marRight w:val="0"/>
      <w:marTop w:val="0"/>
      <w:marBottom w:val="0"/>
      <w:divBdr>
        <w:top w:val="none" w:sz="0" w:space="0" w:color="auto"/>
        <w:left w:val="none" w:sz="0" w:space="0" w:color="auto"/>
        <w:bottom w:val="none" w:sz="0" w:space="0" w:color="auto"/>
        <w:right w:val="none" w:sz="0" w:space="0" w:color="auto"/>
      </w:divBdr>
    </w:div>
    <w:div w:id="541283840">
      <w:bodyDiv w:val="1"/>
      <w:marLeft w:val="0"/>
      <w:marRight w:val="0"/>
      <w:marTop w:val="0"/>
      <w:marBottom w:val="0"/>
      <w:divBdr>
        <w:top w:val="none" w:sz="0" w:space="0" w:color="auto"/>
        <w:left w:val="none" w:sz="0" w:space="0" w:color="auto"/>
        <w:bottom w:val="none" w:sz="0" w:space="0" w:color="auto"/>
        <w:right w:val="none" w:sz="0" w:space="0" w:color="auto"/>
      </w:divBdr>
    </w:div>
    <w:div w:id="543521814">
      <w:bodyDiv w:val="1"/>
      <w:marLeft w:val="0"/>
      <w:marRight w:val="0"/>
      <w:marTop w:val="0"/>
      <w:marBottom w:val="0"/>
      <w:divBdr>
        <w:top w:val="none" w:sz="0" w:space="0" w:color="auto"/>
        <w:left w:val="none" w:sz="0" w:space="0" w:color="auto"/>
        <w:bottom w:val="none" w:sz="0" w:space="0" w:color="auto"/>
        <w:right w:val="none" w:sz="0" w:space="0" w:color="auto"/>
      </w:divBdr>
    </w:div>
    <w:div w:id="548034457">
      <w:bodyDiv w:val="1"/>
      <w:marLeft w:val="0"/>
      <w:marRight w:val="0"/>
      <w:marTop w:val="0"/>
      <w:marBottom w:val="0"/>
      <w:divBdr>
        <w:top w:val="none" w:sz="0" w:space="0" w:color="auto"/>
        <w:left w:val="none" w:sz="0" w:space="0" w:color="auto"/>
        <w:bottom w:val="none" w:sz="0" w:space="0" w:color="auto"/>
        <w:right w:val="none" w:sz="0" w:space="0" w:color="auto"/>
      </w:divBdr>
    </w:div>
    <w:div w:id="549347417">
      <w:bodyDiv w:val="1"/>
      <w:marLeft w:val="0"/>
      <w:marRight w:val="0"/>
      <w:marTop w:val="0"/>
      <w:marBottom w:val="0"/>
      <w:divBdr>
        <w:top w:val="none" w:sz="0" w:space="0" w:color="auto"/>
        <w:left w:val="none" w:sz="0" w:space="0" w:color="auto"/>
        <w:bottom w:val="none" w:sz="0" w:space="0" w:color="auto"/>
        <w:right w:val="none" w:sz="0" w:space="0" w:color="auto"/>
      </w:divBdr>
    </w:div>
    <w:div w:id="549419012">
      <w:bodyDiv w:val="1"/>
      <w:marLeft w:val="0"/>
      <w:marRight w:val="0"/>
      <w:marTop w:val="0"/>
      <w:marBottom w:val="0"/>
      <w:divBdr>
        <w:top w:val="none" w:sz="0" w:space="0" w:color="auto"/>
        <w:left w:val="none" w:sz="0" w:space="0" w:color="auto"/>
        <w:bottom w:val="none" w:sz="0" w:space="0" w:color="auto"/>
        <w:right w:val="none" w:sz="0" w:space="0" w:color="auto"/>
      </w:divBdr>
    </w:div>
    <w:div w:id="549727398">
      <w:bodyDiv w:val="1"/>
      <w:marLeft w:val="0"/>
      <w:marRight w:val="0"/>
      <w:marTop w:val="0"/>
      <w:marBottom w:val="0"/>
      <w:divBdr>
        <w:top w:val="none" w:sz="0" w:space="0" w:color="auto"/>
        <w:left w:val="none" w:sz="0" w:space="0" w:color="auto"/>
        <w:bottom w:val="none" w:sz="0" w:space="0" w:color="auto"/>
        <w:right w:val="none" w:sz="0" w:space="0" w:color="auto"/>
      </w:divBdr>
    </w:div>
    <w:div w:id="552738190">
      <w:bodyDiv w:val="1"/>
      <w:marLeft w:val="0"/>
      <w:marRight w:val="0"/>
      <w:marTop w:val="0"/>
      <w:marBottom w:val="0"/>
      <w:divBdr>
        <w:top w:val="none" w:sz="0" w:space="0" w:color="auto"/>
        <w:left w:val="none" w:sz="0" w:space="0" w:color="auto"/>
        <w:bottom w:val="none" w:sz="0" w:space="0" w:color="auto"/>
        <w:right w:val="none" w:sz="0" w:space="0" w:color="auto"/>
      </w:divBdr>
    </w:div>
    <w:div w:id="553155597">
      <w:bodyDiv w:val="1"/>
      <w:marLeft w:val="0"/>
      <w:marRight w:val="0"/>
      <w:marTop w:val="0"/>
      <w:marBottom w:val="0"/>
      <w:divBdr>
        <w:top w:val="none" w:sz="0" w:space="0" w:color="auto"/>
        <w:left w:val="none" w:sz="0" w:space="0" w:color="auto"/>
        <w:bottom w:val="none" w:sz="0" w:space="0" w:color="auto"/>
        <w:right w:val="none" w:sz="0" w:space="0" w:color="auto"/>
      </w:divBdr>
    </w:div>
    <w:div w:id="555816286">
      <w:bodyDiv w:val="1"/>
      <w:marLeft w:val="0"/>
      <w:marRight w:val="0"/>
      <w:marTop w:val="0"/>
      <w:marBottom w:val="0"/>
      <w:divBdr>
        <w:top w:val="none" w:sz="0" w:space="0" w:color="auto"/>
        <w:left w:val="none" w:sz="0" w:space="0" w:color="auto"/>
        <w:bottom w:val="none" w:sz="0" w:space="0" w:color="auto"/>
        <w:right w:val="none" w:sz="0" w:space="0" w:color="auto"/>
      </w:divBdr>
    </w:div>
    <w:div w:id="556550448">
      <w:bodyDiv w:val="1"/>
      <w:marLeft w:val="0"/>
      <w:marRight w:val="0"/>
      <w:marTop w:val="0"/>
      <w:marBottom w:val="0"/>
      <w:divBdr>
        <w:top w:val="none" w:sz="0" w:space="0" w:color="auto"/>
        <w:left w:val="none" w:sz="0" w:space="0" w:color="auto"/>
        <w:bottom w:val="none" w:sz="0" w:space="0" w:color="auto"/>
        <w:right w:val="none" w:sz="0" w:space="0" w:color="auto"/>
      </w:divBdr>
    </w:div>
    <w:div w:id="557597259">
      <w:bodyDiv w:val="1"/>
      <w:marLeft w:val="0"/>
      <w:marRight w:val="0"/>
      <w:marTop w:val="0"/>
      <w:marBottom w:val="0"/>
      <w:divBdr>
        <w:top w:val="none" w:sz="0" w:space="0" w:color="auto"/>
        <w:left w:val="none" w:sz="0" w:space="0" w:color="auto"/>
        <w:bottom w:val="none" w:sz="0" w:space="0" w:color="auto"/>
        <w:right w:val="none" w:sz="0" w:space="0" w:color="auto"/>
      </w:divBdr>
    </w:div>
    <w:div w:id="560138286">
      <w:bodyDiv w:val="1"/>
      <w:marLeft w:val="0"/>
      <w:marRight w:val="0"/>
      <w:marTop w:val="0"/>
      <w:marBottom w:val="0"/>
      <w:divBdr>
        <w:top w:val="none" w:sz="0" w:space="0" w:color="auto"/>
        <w:left w:val="none" w:sz="0" w:space="0" w:color="auto"/>
        <w:bottom w:val="none" w:sz="0" w:space="0" w:color="auto"/>
        <w:right w:val="none" w:sz="0" w:space="0" w:color="auto"/>
      </w:divBdr>
    </w:div>
    <w:div w:id="560216031">
      <w:bodyDiv w:val="1"/>
      <w:marLeft w:val="0"/>
      <w:marRight w:val="0"/>
      <w:marTop w:val="0"/>
      <w:marBottom w:val="0"/>
      <w:divBdr>
        <w:top w:val="none" w:sz="0" w:space="0" w:color="auto"/>
        <w:left w:val="none" w:sz="0" w:space="0" w:color="auto"/>
        <w:bottom w:val="none" w:sz="0" w:space="0" w:color="auto"/>
        <w:right w:val="none" w:sz="0" w:space="0" w:color="auto"/>
      </w:divBdr>
    </w:div>
    <w:div w:id="560217840">
      <w:bodyDiv w:val="1"/>
      <w:marLeft w:val="0"/>
      <w:marRight w:val="0"/>
      <w:marTop w:val="0"/>
      <w:marBottom w:val="0"/>
      <w:divBdr>
        <w:top w:val="none" w:sz="0" w:space="0" w:color="auto"/>
        <w:left w:val="none" w:sz="0" w:space="0" w:color="auto"/>
        <w:bottom w:val="none" w:sz="0" w:space="0" w:color="auto"/>
        <w:right w:val="none" w:sz="0" w:space="0" w:color="auto"/>
      </w:divBdr>
    </w:div>
    <w:div w:id="560948856">
      <w:bodyDiv w:val="1"/>
      <w:marLeft w:val="0"/>
      <w:marRight w:val="0"/>
      <w:marTop w:val="0"/>
      <w:marBottom w:val="0"/>
      <w:divBdr>
        <w:top w:val="none" w:sz="0" w:space="0" w:color="auto"/>
        <w:left w:val="none" w:sz="0" w:space="0" w:color="auto"/>
        <w:bottom w:val="none" w:sz="0" w:space="0" w:color="auto"/>
        <w:right w:val="none" w:sz="0" w:space="0" w:color="auto"/>
      </w:divBdr>
    </w:div>
    <w:div w:id="563756741">
      <w:bodyDiv w:val="1"/>
      <w:marLeft w:val="0"/>
      <w:marRight w:val="0"/>
      <w:marTop w:val="0"/>
      <w:marBottom w:val="0"/>
      <w:divBdr>
        <w:top w:val="none" w:sz="0" w:space="0" w:color="auto"/>
        <w:left w:val="none" w:sz="0" w:space="0" w:color="auto"/>
        <w:bottom w:val="none" w:sz="0" w:space="0" w:color="auto"/>
        <w:right w:val="none" w:sz="0" w:space="0" w:color="auto"/>
      </w:divBdr>
    </w:div>
    <w:div w:id="564026335">
      <w:bodyDiv w:val="1"/>
      <w:marLeft w:val="0"/>
      <w:marRight w:val="0"/>
      <w:marTop w:val="0"/>
      <w:marBottom w:val="0"/>
      <w:divBdr>
        <w:top w:val="none" w:sz="0" w:space="0" w:color="auto"/>
        <w:left w:val="none" w:sz="0" w:space="0" w:color="auto"/>
        <w:bottom w:val="none" w:sz="0" w:space="0" w:color="auto"/>
        <w:right w:val="none" w:sz="0" w:space="0" w:color="auto"/>
      </w:divBdr>
    </w:div>
    <w:div w:id="568148938">
      <w:bodyDiv w:val="1"/>
      <w:marLeft w:val="0"/>
      <w:marRight w:val="0"/>
      <w:marTop w:val="0"/>
      <w:marBottom w:val="0"/>
      <w:divBdr>
        <w:top w:val="none" w:sz="0" w:space="0" w:color="auto"/>
        <w:left w:val="none" w:sz="0" w:space="0" w:color="auto"/>
        <w:bottom w:val="none" w:sz="0" w:space="0" w:color="auto"/>
        <w:right w:val="none" w:sz="0" w:space="0" w:color="auto"/>
      </w:divBdr>
    </w:div>
    <w:div w:id="568616863">
      <w:bodyDiv w:val="1"/>
      <w:marLeft w:val="0"/>
      <w:marRight w:val="0"/>
      <w:marTop w:val="0"/>
      <w:marBottom w:val="0"/>
      <w:divBdr>
        <w:top w:val="none" w:sz="0" w:space="0" w:color="auto"/>
        <w:left w:val="none" w:sz="0" w:space="0" w:color="auto"/>
        <w:bottom w:val="none" w:sz="0" w:space="0" w:color="auto"/>
        <w:right w:val="none" w:sz="0" w:space="0" w:color="auto"/>
      </w:divBdr>
    </w:div>
    <w:div w:id="569075314">
      <w:bodyDiv w:val="1"/>
      <w:marLeft w:val="0"/>
      <w:marRight w:val="0"/>
      <w:marTop w:val="0"/>
      <w:marBottom w:val="0"/>
      <w:divBdr>
        <w:top w:val="none" w:sz="0" w:space="0" w:color="auto"/>
        <w:left w:val="none" w:sz="0" w:space="0" w:color="auto"/>
        <w:bottom w:val="none" w:sz="0" w:space="0" w:color="auto"/>
        <w:right w:val="none" w:sz="0" w:space="0" w:color="auto"/>
      </w:divBdr>
    </w:div>
    <w:div w:id="573971389">
      <w:bodyDiv w:val="1"/>
      <w:marLeft w:val="0"/>
      <w:marRight w:val="0"/>
      <w:marTop w:val="0"/>
      <w:marBottom w:val="0"/>
      <w:divBdr>
        <w:top w:val="none" w:sz="0" w:space="0" w:color="auto"/>
        <w:left w:val="none" w:sz="0" w:space="0" w:color="auto"/>
        <w:bottom w:val="none" w:sz="0" w:space="0" w:color="auto"/>
        <w:right w:val="none" w:sz="0" w:space="0" w:color="auto"/>
      </w:divBdr>
    </w:div>
    <w:div w:id="575019142">
      <w:bodyDiv w:val="1"/>
      <w:marLeft w:val="0"/>
      <w:marRight w:val="0"/>
      <w:marTop w:val="0"/>
      <w:marBottom w:val="0"/>
      <w:divBdr>
        <w:top w:val="none" w:sz="0" w:space="0" w:color="auto"/>
        <w:left w:val="none" w:sz="0" w:space="0" w:color="auto"/>
        <w:bottom w:val="none" w:sz="0" w:space="0" w:color="auto"/>
        <w:right w:val="none" w:sz="0" w:space="0" w:color="auto"/>
      </w:divBdr>
    </w:div>
    <w:div w:id="575242135">
      <w:bodyDiv w:val="1"/>
      <w:marLeft w:val="0"/>
      <w:marRight w:val="0"/>
      <w:marTop w:val="0"/>
      <w:marBottom w:val="0"/>
      <w:divBdr>
        <w:top w:val="none" w:sz="0" w:space="0" w:color="auto"/>
        <w:left w:val="none" w:sz="0" w:space="0" w:color="auto"/>
        <w:bottom w:val="none" w:sz="0" w:space="0" w:color="auto"/>
        <w:right w:val="none" w:sz="0" w:space="0" w:color="auto"/>
      </w:divBdr>
    </w:div>
    <w:div w:id="584461167">
      <w:bodyDiv w:val="1"/>
      <w:marLeft w:val="0"/>
      <w:marRight w:val="0"/>
      <w:marTop w:val="0"/>
      <w:marBottom w:val="0"/>
      <w:divBdr>
        <w:top w:val="none" w:sz="0" w:space="0" w:color="auto"/>
        <w:left w:val="none" w:sz="0" w:space="0" w:color="auto"/>
        <w:bottom w:val="none" w:sz="0" w:space="0" w:color="auto"/>
        <w:right w:val="none" w:sz="0" w:space="0" w:color="auto"/>
      </w:divBdr>
    </w:div>
    <w:div w:id="584923017">
      <w:bodyDiv w:val="1"/>
      <w:marLeft w:val="0"/>
      <w:marRight w:val="0"/>
      <w:marTop w:val="0"/>
      <w:marBottom w:val="0"/>
      <w:divBdr>
        <w:top w:val="none" w:sz="0" w:space="0" w:color="auto"/>
        <w:left w:val="none" w:sz="0" w:space="0" w:color="auto"/>
        <w:bottom w:val="none" w:sz="0" w:space="0" w:color="auto"/>
        <w:right w:val="none" w:sz="0" w:space="0" w:color="auto"/>
      </w:divBdr>
    </w:div>
    <w:div w:id="586501310">
      <w:bodyDiv w:val="1"/>
      <w:marLeft w:val="0"/>
      <w:marRight w:val="0"/>
      <w:marTop w:val="0"/>
      <w:marBottom w:val="0"/>
      <w:divBdr>
        <w:top w:val="none" w:sz="0" w:space="0" w:color="auto"/>
        <w:left w:val="none" w:sz="0" w:space="0" w:color="auto"/>
        <w:bottom w:val="none" w:sz="0" w:space="0" w:color="auto"/>
        <w:right w:val="none" w:sz="0" w:space="0" w:color="auto"/>
      </w:divBdr>
    </w:div>
    <w:div w:id="586841068">
      <w:bodyDiv w:val="1"/>
      <w:marLeft w:val="0"/>
      <w:marRight w:val="0"/>
      <w:marTop w:val="0"/>
      <w:marBottom w:val="0"/>
      <w:divBdr>
        <w:top w:val="none" w:sz="0" w:space="0" w:color="auto"/>
        <w:left w:val="none" w:sz="0" w:space="0" w:color="auto"/>
        <w:bottom w:val="none" w:sz="0" w:space="0" w:color="auto"/>
        <w:right w:val="none" w:sz="0" w:space="0" w:color="auto"/>
      </w:divBdr>
    </w:div>
    <w:div w:id="587232362">
      <w:bodyDiv w:val="1"/>
      <w:marLeft w:val="0"/>
      <w:marRight w:val="0"/>
      <w:marTop w:val="0"/>
      <w:marBottom w:val="0"/>
      <w:divBdr>
        <w:top w:val="none" w:sz="0" w:space="0" w:color="auto"/>
        <w:left w:val="none" w:sz="0" w:space="0" w:color="auto"/>
        <w:bottom w:val="none" w:sz="0" w:space="0" w:color="auto"/>
        <w:right w:val="none" w:sz="0" w:space="0" w:color="auto"/>
      </w:divBdr>
    </w:div>
    <w:div w:id="587353137">
      <w:bodyDiv w:val="1"/>
      <w:marLeft w:val="0"/>
      <w:marRight w:val="0"/>
      <w:marTop w:val="0"/>
      <w:marBottom w:val="0"/>
      <w:divBdr>
        <w:top w:val="none" w:sz="0" w:space="0" w:color="auto"/>
        <w:left w:val="none" w:sz="0" w:space="0" w:color="auto"/>
        <w:bottom w:val="none" w:sz="0" w:space="0" w:color="auto"/>
        <w:right w:val="none" w:sz="0" w:space="0" w:color="auto"/>
      </w:divBdr>
    </w:div>
    <w:div w:id="587931164">
      <w:bodyDiv w:val="1"/>
      <w:marLeft w:val="0"/>
      <w:marRight w:val="0"/>
      <w:marTop w:val="0"/>
      <w:marBottom w:val="0"/>
      <w:divBdr>
        <w:top w:val="none" w:sz="0" w:space="0" w:color="auto"/>
        <w:left w:val="none" w:sz="0" w:space="0" w:color="auto"/>
        <w:bottom w:val="none" w:sz="0" w:space="0" w:color="auto"/>
        <w:right w:val="none" w:sz="0" w:space="0" w:color="auto"/>
      </w:divBdr>
    </w:div>
    <w:div w:id="588394017">
      <w:bodyDiv w:val="1"/>
      <w:marLeft w:val="0"/>
      <w:marRight w:val="0"/>
      <w:marTop w:val="0"/>
      <w:marBottom w:val="0"/>
      <w:divBdr>
        <w:top w:val="none" w:sz="0" w:space="0" w:color="auto"/>
        <w:left w:val="none" w:sz="0" w:space="0" w:color="auto"/>
        <w:bottom w:val="none" w:sz="0" w:space="0" w:color="auto"/>
        <w:right w:val="none" w:sz="0" w:space="0" w:color="auto"/>
      </w:divBdr>
    </w:div>
    <w:div w:id="589049225">
      <w:bodyDiv w:val="1"/>
      <w:marLeft w:val="0"/>
      <w:marRight w:val="0"/>
      <w:marTop w:val="0"/>
      <w:marBottom w:val="0"/>
      <w:divBdr>
        <w:top w:val="none" w:sz="0" w:space="0" w:color="auto"/>
        <w:left w:val="none" w:sz="0" w:space="0" w:color="auto"/>
        <w:bottom w:val="none" w:sz="0" w:space="0" w:color="auto"/>
        <w:right w:val="none" w:sz="0" w:space="0" w:color="auto"/>
      </w:divBdr>
    </w:div>
    <w:div w:id="591663672">
      <w:bodyDiv w:val="1"/>
      <w:marLeft w:val="0"/>
      <w:marRight w:val="0"/>
      <w:marTop w:val="0"/>
      <w:marBottom w:val="0"/>
      <w:divBdr>
        <w:top w:val="none" w:sz="0" w:space="0" w:color="auto"/>
        <w:left w:val="none" w:sz="0" w:space="0" w:color="auto"/>
        <w:bottom w:val="none" w:sz="0" w:space="0" w:color="auto"/>
        <w:right w:val="none" w:sz="0" w:space="0" w:color="auto"/>
      </w:divBdr>
    </w:div>
    <w:div w:id="595331289">
      <w:bodyDiv w:val="1"/>
      <w:marLeft w:val="0"/>
      <w:marRight w:val="0"/>
      <w:marTop w:val="0"/>
      <w:marBottom w:val="0"/>
      <w:divBdr>
        <w:top w:val="none" w:sz="0" w:space="0" w:color="auto"/>
        <w:left w:val="none" w:sz="0" w:space="0" w:color="auto"/>
        <w:bottom w:val="none" w:sz="0" w:space="0" w:color="auto"/>
        <w:right w:val="none" w:sz="0" w:space="0" w:color="auto"/>
      </w:divBdr>
    </w:div>
    <w:div w:id="597568115">
      <w:bodyDiv w:val="1"/>
      <w:marLeft w:val="0"/>
      <w:marRight w:val="0"/>
      <w:marTop w:val="0"/>
      <w:marBottom w:val="0"/>
      <w:divBdr>
        <w:top w:val="none" w:sz="0" w:space="0" w:color="auto"/>
        <w:left w:val="none" w:sz="0" w:space="0" w:color="auto"/>
        <w:bottom w:val="none" w:sz="0" w:space="0" w:color="auto"/>
        <w:right w:val="none" w:sz="0" w:space="0" w:color="auto"/>
      </w:divBdr>
    </w:div>
    <w:div w:id="597760328">
      <w:bodyDiv w:val="1"/>
      <w:marLeft w:val="0"/>
      <w:marRight w:val="0"/>
      <w:marTop w:val="0"/>
      <w:marBottom w:val="0"/>
      <w:divBdr>
        <w:top w:val="none" w:sz="0" w:space="0" w:color="auto"/>
        <w:left w:val="none" w:sz="0" w:space="0" w:color="auto"/>
        <w:bottom w:val="none" w:sz="0" w:space="0" w:color="auto"/>
        <w:right w:val="none" w:sz="0" w:space="0" w:color="auto"/>
      </w:divBdr>
    </w:div>
    <w:div w:id="598030383">
      <w:bodyDiv w:val="1"/>
      <w:marLeft w:val="0"/>
      <w:marRight w:val="0"/>
      <w:marTop w:val="0"/>
      <w:marBottom w:val="0"/>
      <w:divBdr>
        <w:top w:val="none" w:sz="0" w:space="0" w:color="auto"/>
        <w:left w:val="none" w:sz="0" w:space="0" w:color="auto"/>
        <w:bottom w:val="none" w:sz="0" w:space="0" w:color="auto"/>
        <w:right w:val="none" w:sz="0" w:space="0" w:color="auto"/>
      </w:divBdr>
    </w:div>
    <w:div w:id="598367418">
      <w:bodyDiv w:val="1"/>
      <w:marLeft w:val="0"/>
      <w:marRight w:val="0"/>
      <w:marTop w:val="0"/>
      <w:marBottom w:val="0"/>
      <w:divBdr>
        <w:top w:val="none" w:sz="0" w:space="0" w:color="auto"/>
        <w:left w:val="none" w:sz="0" w:space="0" w:color="auto"/>
        <w:bottom w:val="none" w:sz="0" w:space="0" w:color="auto"/>
        <w:right w:val="none" w:sz="0" w:space="0" w:color="auto"/>
      </w:divBdr>
    </w:div>
    <w:div w:id="601691798">
      <w:bodyDiv w:val="1"/>
      <w:marLeft w:val="0"/>
      <w:marRight w:val="0"/>
      <w:marTop w:val="0"/>
      <w:marBottom w:val="0"/>
      <w:divBdr>
        <w:top w:val="none" w:sz="0" w:space="0" w:color="auto"/>
        <w:left w:val="none" w:sz="0" w:space="0" w:color="auto"/>
        <w:bottom w:val="none" w:sz="0" w:space="0" w:color="auto"/>
        <w:right w:val="none" w:sz="0" w:space="0" w:color="auto"/>
      </w:divBdr>
    </w:div>
    <w:div w:id="603028978">
      <w:bodyDiv w:val="1"/>
      <w:marLeft w:val="0"/>
      <w:marRight w:val="0"/>
      <w:marTop w:val="0"/>
      <w:marBottom w:val="0"/>
      <w:divBdr>
        <w:top w:val="none" w:sz="0" w:space="0" w:color="auto"/>
        <w:left w:val="none" w:sz="0" w:space="0" w:color="auto"/>
        <w:bottom w:val="none" w:sz="0" w:space="0" w:color="auto"/>
        <w:right w:val="none" w:sz="0" w:space="0" w:color="auto"/>
      </w:divBdr>
    </w:div>
    <w:div w:id="605625108">
      <w:bodyDiv w:val="1"/>
      <w:marLeft w:val="0"/>
      <w:marRight w:val="0"/>
      <w:marTop w:val="0"/>
      <w:marBottom w:val="0"/>
      <w:divBdr>
        <w:top w:val="none" w:sz="0" w:space="0" w:color="auto"/>
        <w:left w:val="none" w:sz="0" w:space="0" w:color="auto"/>
        <w:bottom w:val="none" w:sz="0" w:space="0" w:color="auto"/>
        <w:right w:val="none" w:sz="0" w:space="0" w:color="auto"/>
      </w:divBdr>
    </w:div>
    <w:div w:id="612515130">
      <w:bodyDiv w:val="1"/>
      <w:marLeft w:val="0"/>
      <w:marRight w:val="0"/>
      <w:marTop w:val="0"/>
      <w:marBottom w:val="0"/>
      <w:divBdr>
        <w:top w:val="none" w:sz="0" w:space="0" w:color="auto"/>
        <w:left w:val="none" w:sz="0" w:space="0" w:color="auto"/>
        <w:bottom w:val="none" w:sz="0" w:space="0" w:color="auto"/>
        <w:right w:val="none" w:sz="0" w:space="0" w:color="auto"/>
      </w:divBdr>
    </w:div>
    <w:div w:id="613757207">
      <w:bodyDiv w:val="1"/>
      <w:marLeft w:val="0"/>
      <w:marRight w:val="0"/>
      <w:marTop w:val="0"/>
      <w:marBottom w:val="0"/>
      <w:divBdr>
        <w:top w:val="none" w:sz="0" w:space="0" w:color="auto"/>
        <w:left w:val="none" w:sz="0" w:space="0" w:color="auto"/>
        <w:bottom w:val="none" w:sz="0" w:space="0" w:color="auto"/>
        <w:right w:val="none" w:sz="0" w:space="0" w:color="auto"/>
      </w:divBdr>
    </w:div>
    <w:div w:id="616375336">
      <w:bodyDiv w:val="1"/>
      <w:marLeft w:val="0"/>
      <w:marRight w:val="0"/>
      <w:marTop w:val="0"/>
      <w:marBottom w:val="0"/>
      <w:divBdr>
        <w:top w:val="none" w:sz="0" w:space="0" w:color="auto"/>
        <w:left w:val="none" w:sz="0" w:space="0" w:color="auto"/>
        <w:bottom w:val="none" w:sz="0" w:space="0" w:color="auto"/>
        <w:right w:val="none" w:sz="0" w:space="0" w:color="auto"/>
      </w:divBdr>
    </w:div>
    <w:div w:id="616567884">
      <w:bodyDiv w:val="1"/>
      <w:marLeft w:val="0"/>
      <w:marRight w:val="0"/>
      <w:marTop w:val="0"/>
      <w:marBottom w:val="0"/>
      <w:divBdr>
        <w:top w:val="none" w:sz="0" w:space="0" w:color="auto"/>
        <w:left w:val="none" w:sz="0" w:space="0" w:color="auto"/>
        <w:bottom w:val="none" w:sz="0" w:space="0" w:color="auto"/>
        <w:right w:val="none" w:sz="0" w:space="0" w:color="auto"/>
      </w:divBdr>
    </w:div>
    <w:div w:id="618070139">
      <w:bodyDiv w:val="1"/>
      <w:marLeft w:val="0"/>
      <w:marRight w:val="0"/>
      <w:marTop w:val="0"/>
      <w:marBottom w:val="0"/>
      <w:divBdr>
        <w:top w:val="none" w:sz="0" w:space="0" w:color="auto"/>
        <w:left w:val="none" w:sz="0" w:space="0" w:color="auto"/>
        <w:bottom w:val="none" w:sz="0" w:space="0" w:color="auto"/>
        <w:right w:val="none" w:sz="0" w:space="0" w:color="auto"/>
      </w:divBdr>
    </w:div>
    <w:div w:id="621305674">
      <w:bodyDiv w:val="1"/>
      <w:marLeft w:val="0"/>
      <w:marRight w:val="0"/>
      <w:marTop w:val="0"/>
      <w:marBottom w:val="0"/>
      <w:divBdr>
        <w:top w:val="none" w:sz="0" w:space="0" w:color="auto"/>
        <w:left w:val="none" w:sz="0" w:space="0" w:color="auto"/>
        <w:bottom w:val="none" w:sz="0" w:space="0" w:color="auto"/>
        <w:right w:val="none" w:sz="0" w:space="0" w:color="auto"/>
      </w:divBdr>
    </w:div>
    <w:div w:id="621500278">
      <w:bodyDiv w:val="1"/>
      <w:marLeft w:val="0"/>
      <w:marRight w:val="0"/>
      <w:marTop w:val="0"/>
      <w:marBottom w:val="0"/>
      <w:divBdr>
        <w:top w:val="none" w:sz="0" w:space="0" w:color="auto"/>
        <w:left w:val="none" w:sz="0" w:space="0" w:color="auto"/>
        <w:bottom w:val="none" w:sz="0" w:space="0" w:color="auto"/>
        <w:right w:val="none" w:sz="0" w:space="0" w:color="auto"/>
      </w:divBdr>
    </w:div>
    <w:div w:id="625894522">
      <w:bodyDiv w:val="1"/>
      <w:marLeft w:val="0"/>
      <w:marRight w:val="0"/>
      <w:marTop w:val="0"/>
      <w:marBottom w:val="0"/>
      <w:divBdr>
        <w:top w:val="none" w:sz="0" w:space="0" w:color="auto"/>
        <w:left w:val="none" w:sz="0" w:space="0" w:color="auto"/>
        <w:bottom w:val="none" w:sz="0" w:space="0" w:color="auto"/>
        <w:right w:val="none" w:sz="0" w:space="0" w:color="auto"/>
      </w:divBdr>
    </w:div>
    <w:div w:id="626158462">
      <w:bodyDiv w:val="1"/>
      <w:marLeft w:val="0"/>
      <w:marRight w:val="0"/>
      <w:marTop w:val="0"/>
      <w:marBottom w:val="0"/>
      <w:divBdr>
        <w:top w:val="none" w:sz="0" w:space="0" w:color="auto"/>
        <w:left w:val="none" w:sz="0" w:space="0" w:color="auto"/>
        <w:bottom w:val="none" w:sz="0" w:space="0" w:color="auto"/>
        <w:right w:val="none" w:sz="0" w:space="0" w:color="auto"/>
      </w:divBdr>
    </w:div>
    <w:div w:id="628436896">
      <w:bodyDiv w:val="1"/>
      <w:marLeft w:val="0"/>
      <w:marRight w:val="0"/>
      <w:marTop w:val="0"/>
      <w:marBottom w:val="0"/>
      <w:divBdr>
        <w:top w:val="none" w:sz="0" w:space="0" w:color="auto"/>
        <w:left w:val="none" w:sz="0" w:space="0" w:color="auto"/>
        <w:bottom w:val="none" w:sz="0" w:space="0" w:color="auto"/>
        <w:right w:val="none" w:sz="0" w:space="0" w:color="auto"/>
      </w:divBdr>
    </w:div>
    <w:div w:id="628819581">
      <w:bodyDiv w:val="1"/>
      <w:marLeft w:val="0"/>
      <w:marRight w:val="0"/>
      <w:marTop w:val="0"/>
      <w:marBottom w:val="0"/>
      <w:divBdr>
        <w:top w:val="none" w:sz="0" w:space="0" w:color="auto"/>
        <w:left w:val="none" w:sz="0" w:space="0" w:color="auto"/>
        <w:bottom w:val="none" w:sz="0" w:space="0" w:color="auto"/>
        <w:right w:val="none" w:sz="0" w:space="0" w:color="auto"/>
      </w:divBdr>
    </w:div>
    <w:div w:id="629559776">
      <w:bodyDiv w:val="1"/>
      <w:marLeft w:val="0"/>
      <w:marRight w:val="0"/>
      <w:marTop w:val="0"/>
      <w:marBottom w:val="0"/>
      <w:divBdr>
        <w:top w:val="none" w:sz="0" w:space="0" w:color="auto"/>
        <w:left w:val="none" w:sz="0" w:space="0" w:color="auto"/>
        <w:bottom w:val="none" w:sz="0" w:space="0" w:color="auto"/>
        <w:right w:val="none" w:sz="0" w:space="0" w:color="auto"/>
      </w:divBdr>
    </w:div>
    <w:div w:id="632029808">
      <w:bodyDiv w:val="1"/>
      <w:marLeft w:val="0"/>
      <w:marRight w:val="0"/>
      <w:marTop w:val="0"/>
      <w:marBottom w:val="0"/>
      <w:divBdr>
        <w:top w:val="none" w:sz="0" w:space="0" w:color="auto"/>
        <w:left w:val="none" w:sz="0" w:space="0" w:color="auto"/>
        <w:bottom w:val="none" w:sz="0" w:space="0" w:color="auto"/>
        <w:right w:val="none" w:sz="0" w:space="0" w:color="auto"/>
      </w:divBdr>
    </w:div>
    <w:div w:id="640162085">
      <w:bodyDiv w:val="1"/>
      <w:marLeft w:val="0"/>
      <w:marRight w:val="0"/>
      <w:marTop w:val="0"/>
      <w:marBottom w:val="0"/>
      <w:divBdr>
        <w:top w:val="none" w:sz="0" w:space="0" w:color="auto"/>
        <w:left w:val="none" w:sz="0" w:space="0" w:color="auto"/>
        <w:bottom w:val="none" w:sz="0" w:space="0" w:color="auto"/>
        <w:right w:val="none" w:sz="0" w:space="0" w:color="auto"/>
      </w:divBdr>
    </w:div>
    <w:div w:id="642927724">
      <w:bodyDiv w:val="1"/>
      <w:marLeft w:val="0"/>
      <w:marRight w:val="0"/>
      <w:marTop w:val="0"/>
      <w:marBottom w:val="0"/>
      <w:divBdr>
        <w:top w:val="none" w:sz="0" w:space="0" w:color="auto"/>
        <w:left w:val="none" w:sz="0" w:space="0" w:color="auto"/>
        <w:bottom w:val="none" w:sz="0" w:space="0" w:color="auto"/>
        <w:right w:val="none" w:sz="0" w:space="0" w:color="auto"/>
      </w:divBdr>
    </w:div>
    <w:div w:id="643854049">
      <w:bodyDiv w:val="1"/>
      <w:marLeft w:val="0"/>
      <w:marRight w:val="0"/>
      <w:marTop w:val="0"/>
      <w:marBottom w:val="0"/>
      <w:divBdr>
        <w:top w:val="none" w:sz="0" w:space="0" w:color="auto"/>
        <w:left w:val="none" w:sz="0" w:space="0" w:color="auto"/>
        <w:bottom w:val="none" w:sz="0" w:space="0" w:color="auto"/>
        <w:right w:val="none" w:sz="0" w:space="0" w:color="auto"/>
      </w:divBdr>
    </w:div>
    <w:div w:id="643855430">
      <w:bodyDiv w:val="1"/>
      <w:marLeft w:val="0"/>
      <w:marRight w:val="0"/>
      <w:marTop w:val="0"/>
      <w:marBottom w:val="0"/>
      <w:divBdr>
        <w:top w:val="none" w:sz="0" w:space="0" w:color="auto"/>
        <w:left w:val="none" w:sz="0" w:space="0" w:color="auto"/>
        <w:bottom w:val="none" w:sz="0" w:space="0" w:color="auto"/>
        <w:right w:val="none" w:sz="0" w:space="0" w:color="auto"/>
      </w:divBdr>
    </w:div>
    <w:div w:id="646663778">
      <w:bodyDiv w:val="1"/>
      <w:marLeft w:val="0"/>
      <w:marRight w:val="0"/>
      <w:marTop w:val="0"/>
      <w:marBottom w:val="0"/>
      <w:divBdr>
        <w:top w:val="none" w:sz="0" w:space="0" w:color="auto"/>
        <w:left w:val="none" w:sz="0" w:space="0" w:color="auto"/>
        <w:bottom w:val="none" w:sz="0" w:space="0" w:color="auto"/>
        <w:right w:val="none" w:sz="0" w:space="0" w:color="auto"/>
      </w:divBdr>
    </w:div>
    <w:div w:id="647132949">
      <w:bodyDiv w:val="1"/>
      <w:marLeft w:val="0"/>
      <w:marRight w:val="0"/>
      <w:marTop w:val="0"/>
      <w:marBottom w:val="0"/>
      <w:divBdr>
        <w:top w:val="none" w:sz="0" w:space="0" w:color="auto"/>
        <w:left w:val="none" w:sz="0" w:space="0" w:color="auto"/>
        <w:bottom w:val="none" w:sz="0" w:space="0" w:color="auto"/>
        <w:right w:val="none" w:sz="0" w:space="0" w:color="auto"/>
      </w:divBdr>
    </w:div>
    <w:div w:id="650790812">
      <w:bodyDiv w:val="1"/>
      <w:marLeft w:val="0"/>
      <w:marRight w:val="0"/>
      <w:marTop w:val="0"/>
      <w:marBottom w:val="0"/>
      <w:divBdr>
        <w:top w:val="none" w:sz="0" w:space="0" w:color="auto"/>
        <w:left w:val="none" w:sz="0" w:space="0" w:color="auto"/>
        <w:bottom w:val="none" w:sz="0" w:space="0" w:color="auto"/>
        <w:right w:val="none" w:sz="0" w:space="0" w:color="auto"/>
      </w:divBdr>
    </w:div>
    <w:div w:id="651640030">
      <w:bodyDiv w:val="1"/>
      <w:marLeft w:val="0"/>
      <w:marRight w:val="0"/>
      <w:marTop w:val="0"/>
      <w:marBottom w:val="0"/>
      <w:divBdr>
        <w:top w:val="none" w:sz="0" w:space="0" w:color="auto"/>
        <w:left w:val="none" w:sz="0" w:space="0" w:color="auto"/>
        <w:bottom w:val="none" w:sz="0" w:space="0" w:color="auto"/>
        <w:right w:val="none" w:sz="0" w:space="0" w:color="auto"/>
      </w:divBdr>
    </w:div>
    <w:div w:id="651640517">
      <w:bodyDiv w:val="1"/>
      <w:marLeft w:val="0"/>
      <w:marRight w:val="0"/>
      <w:marTop w:val="0"/>
      <w:marBottom w:val="0"/>
      <w:divBdr>
        <w:top w:val="none" w:sz="0" w:space="0" w:color="auto"/>
        <w:left w:val="none" w:sz="0" w:space="0" w:color="auto"/>
        <w:bottom w:val="none" w:sz="0" w:space="0" w:color="auto"/>
        <w:right w:val="none" w:sz="0" w:space="0" w:color="auto"/>
      </w:divBdr>
    </w:div>
    <w:div w:id="652368514">
      <w:bodyDiv w:val="1"/>
      <w:marLeft w:val="0"/>
      <w:marRight w:val="0"/>
      <w:marTop w:val="0"/>
      <w:marBottom w:val="0"/>
      <w:divBdr>
        <w:top w:val="none" w:sz="0" w:space="0" w:color="auto"/>
        <w:left w:val="none" w:sz="0" w:space="0" w:color="auto"/>
        <w:bottom w:val="none" w:sz="0" w:space="0" w:color="auto"/>
        <w:right w:val="none" w:sz="0" w:space="0" w:color="auto"/>
      </w:divBdr>
    </w:div>
    <w:div w:id="653264376">
      <w:bodyDiv w:val="1"/>
      <w:marLeft w:val="0"/>
      <w:marRight w:val="0"/>
      <w:marTop w:val="0"/>
      <w:marBottom w:val="0"/>
      <w:divBdr>
        <w:top w:val="none" w:sz="0" w:space="0" w:color="auto"/>
        <w:left w:val="none" w:sz="0" w:space="0" w:color="auto"/>
        <w:bottom w:val="none" w:sz="0" w:space="0" w:color="auto"/>
        <w:right w:val="none" w:sz="0" w:space="0" w:color="auto"/>
      </w:divBdr>
    </w:div>
    <w:div w:id="653264480">
      <w:bodyDiv w:val="1"/>
      <w:marLeft w:val="0"/>
      <w:marRight w:val="0"/>
      <w:marTop w:val="0"/>
      <w:marBottom w:val="0"/>
      <w:divBdr>
        <w:top w:val="none" w:sz="0" w:space="0" w:color="auto"/>
        <w:left w:val="none" w:sz="0" w:space="0" w:color="auto"/>
        <w:bottom w:val="none" w:sz="0" w:space="0" w:color="auto"/>
        <w:right w:val="none" w:sz="0" w:space="0" w:color="auto"/>
      </w:divBdr>
    </w:div>
    <w:div w:id="654334152">
      <w:bodyDiv w:val="1"/>
      <w:marLeft w:val="0"/>
      <w:marRight w:val="0"/>
      <w:marTop w:val="0"/>
      <w:marBottom w:val="0"/>
      <w:divBdr>
        <w:top w:val="none" w:sz="0" w:space="0" w:color="auto"/>
        <w:left w:val="none" w:sz="0" w:space="0" w:color="auto"/>
        <w:bottom w:val="none" w:sz="0" w:space="0" w:color="auto"/>
        <w:right w:val="none" w:sz="0" w:space="0" w:color="auto"/>
      </w:divBdr>
    </w:div>
    <w:div w:id="655956616">
      <w:bodyDiv w:val="1"/>
      <w:marLeft w:val="0"/>
      <w:marRight w:val="0"/>
      <w:marTop w:val="0"/>
      <w:marBottom w:val="0"/>
      <w:divBdr>
        <w:top w:val="none" w:sz="0" w:space="0" w:color="auto"/>
        <w:left w:val="none" w:sz="0" w:space="0" w:color="auto"/>
        <w:bottom w:val="none" w:sz="0" w:space="0" w:color="auto"/>
        <w:right w:val="none" w:sz="0" w:space="0" w:color="auto"/>
      </w:divBdr>
    </w:div>
    <w:div w:id="656425102">
      <w:bodyDiv w:val="1"/>
      <w:marLeft w:val="0"/>
      <w:marRight w:val="0"/>
      <w:marTop w:val="0"/>
      <w:marBottom w:val="0"/>
      <w:divBdr>
        <w:top w:val="none" w:sz="0" w:space="0" w:color="auto"/>
        <w:left w:val="none" w:sz="0" w:space="0" w:color="auto"/>
        <w:bottom w:val="none" w:sz="0" w:space="0" w:color="auto"/>
        <w:right w:val="none" w:sz="0" w:space="0" w:color="auto"/>
      </w:divBdr>
    </w:div>
    <w:div w:id="656737043">
      <w:bodyDiv w:val="1"/>
      <w:marLeft w:val="0"/>
      <w:marRight w:val="0"/>
      <w:marTop w:val="0"/>
      <w:marBottom w:val="0"/>
      <w:divBdr>
        <w:top w:val="none" w:sz="0" w:space="0" w:color="auto"/>
        <w:left w:val="none" w:sz="0" w:space="0" w:color="auto"/>
        <w:bottom w:val="none" w:sz="0" w:space="0" w:color="auto"/>
        <w:right w:val="none" w:sz="0" w:space="0" w:color="auto"/>
      </w:divBdr>
    </w:div>
    <w:div w:id="659844536">
      <w:bodyDiv w:val="1"/>
      <w:marLeft w:val="0"/>
      <w:marRight w:val="0"/>
      <w:marTop w:val="0"/>
      <w:marBottom w:val="0"/>
      <w:divBdr>
        <w:top w:val="none" w:sz="0" w:space="0" w:color="auto"/>
        <w:left w:val="none" w:sz="0" w:space="0" w:color="auto"/>
        <w:bottom w:val="none" w:sz="0" w:space="0" w:color="auto"/>
        <w:right w:val="none" w:sz="0" w:space="0" w:color="auto"/>
      </w:divBdr>
    </w:div>
    <w:div w:id="660082035">
      <w:bodyDiv w:val="1"/>
      <w:marLeft w:val="0"/>
      <w:marRight w:val="0"/>
      <w:marTop w:val="0"/>
      <w:marBottom w:val="0"/>
      <w:divBdr>
        <w:top w:val="none" w:sz="0" w:space="0" w:color="auto"/>
        <w:left w:val="none" w:sz="0" w:space="0" w:color="auto"/>
        <w:bottom w:val="none" w:sz="0" w:space="0" w:color="auto"/>
        <w:right w:val="none" w:sz="0" w:space="0" w:color="auto"/>
      </w:divBdr>
    </w:div>
    <w:div w:id="662707720">
      <w:bodyDiv w:val="1"/>
      <w:marLeft w:val="0"/>
      <w:marRight w:val="0"/>
      <w:marTop w:val="0"/>
      <w:marBottom w:val="0"/>
      <w:divBdr>
        <w:top w:val="none" w:sz="0" w:space="0" w:color="auto"/>
        <w:left w:val="none" w:sz="0" w:space="0" w:color="auto"/>
        <w:bottom w:val="none" w:sz="0" w:space="0" w:color="auto"/>
        <w:right w:val="none" w:sz="0" w:space="0" w:color="auto"/>
      </w:divBdr>
    </w:div>
    <w:div w:id="663818801">
      <w:bodyDiv w:val="1"/>
      <w:marLeft w:val="0"/>
      <w:marRight w:val="0"/>
      <w:marTop w:val="0"/>
      <w:marBottom w:val="0"/>
      <w:divBdr>
        <w:top w:val="none" w:sz="0" w:space="0" w:color="auto"/>
        <w:left w:val="none" w:sz="0" w:space="0" w:color="auto"/>
        <w:bottom w:val="none" w:sz="0" w:space="0" w:color="auto"/>
        <w:right w:val="none" w:sz="0" w:space="0" w:color="auto"/>
      </w:divBdr>
    </w:div>
    <w:div w:id="664481171">
      <w:bodyDiv w:val="1"/>
      <w:marLeft w:val="0"/>
      <w:marRight w:val="0"/>
      <w:marTop w:val="0"/>
      <w:marBottom w:val="0"/>
      <w:divBdr>
        <w:top w:val="none" w:sz="0" w:space="0" w:color="auto"/>
        <w:left w:val="none" w:sz="0" w:space="0" w:color="auto"/>
        <w:bottom w:val="none" w:sz="0" w:space="0" w:color="auto"/>
        <w:right w:val="none" w:sz="0" w:space="0" w:color="auto"/>
      </w:divBdr>
    </w:div>
    <w:div w:id="667831251">
      <w:bodyDiv w:val="1"/>
      <w:marLeft w:val="0"/>
      <w:marRight w:val="0"/>
      <w:marTop w:val="0"/>
      <w:marBottom w:val="0"/>
      <w:divBdr>
        <w:top w:val="none" w:sz="0" w:space="0" w:color="auto"/>
        <w:left w:val="none" w:sz="0" w:space="0" w:color="auto"/>
        <w:bottom w:val="none" w:sz="0" w:space="0" w:color="auto"/>
        <w:right w:val="none" w:sz="0" w:space="0" w:color="auto"/>
      </w:divBdr>
    </w:div>
    <w:div w:id="669603060">
      <w:bodyDiv w:val="1"/>
      <w:marLeft w:val="0"/>
      <w:marRight w:val="0"/>
      <w:marTop w:val="0"/>
      <w:marBottom w:val="0"/>
      <w:divBdr>
        <w:top w:val="none" w:sz="0" w:space="0" w:color="auto"/>
        <w:left w:val="none" w:sz="0" w:space="0" w:color="auto"/>
        <w:bottom w:val="none" w:sz="0" w:space="0" w:color="auto"/>
        <w:right w:val="none" w:sz="0" w:space="0" w:color="auto"/>
      </w:divBdr>
    </w:div>
    <w:div w:id="670452443">
      <w:bodyDiv w:val="1"/>
      <w:marLeft w:val="0"/>
      <w:marRight w:val="0"/>
      <w:marTop w:val="0"/>
      <w:marBottom w:val="0"/>
      <w:divBdr>
        <w:top w:val="none" w:sz="0" w:space="0" w:color="auto"/>
        <w:left w:val="none" w:sz="0" w:space="0" w:color="auto"/>
        <w:bottom w:val="none" w:sz="0" w:space="0" w:color="auto"/>
        <w:right w:val="none" w:sz="0" w:space="0" w:color="auto"/>
      </w:divBdr>
    </w:div>
    <w:div w:id="678506052">
      <w:bodyDiv w:val="1"/>
      <w:marLeft w:val="0"/>
      <w:marRight w:val="0"/>
      <w:marTop w:val="0"/>
      <w:marBottom w:val="0"/>
      <w:divBdr>
        <w:top w:val="none" w:sz="0" w:space="0" w:color="auto"/>
        <w:left w:val="none" w:sz="0" w:space="0" w:color="auto"/>
        <w:bottom w:val="none" w:sz="0" w:space="0" w:color="auto"/>
        <w:right w:val="none" w:sz="0" w:space="0" w:color="auto"/>
      </w:divBdr>
    </w:div>
    <w:div w:id="684480030">
      <w:bodyDiv w:val="1"/>
      <w:marLeft w:val="0"/>
      <w:marRight w:val="0"/>
      <w:marTop w:val="0"/>
      <w:marBottom w:val="0"/>
      <w:divBdr>
        <w:top w:val="none" w:sz="0" w:space="0" w:color="auto"/>
        <w:left w:val="none" w:sz="0" w:space="0" w:color="auto"/>
        <w:bottom w:val="none" w:sz="0" w:space="0" w:color="auto"/>
        <w:right w:val="none" w:sz="0" w:space="0" w:color="auto"/>
      </w:divBdr>
    </w:div>
    <w:div w:id="686175819">
      <w:bodyDiv w:val="1"/>
      <w:marLeft w:val="0"/>
      <w:marRight w:val="0"/>
      <w:marTop w:val="0"/>
      <w:marBottom w:val="0"/>
      <w:divBdr>
        <w:top w:val="none" w:sz="0" w:space="0" w:color="auto"/>
        <w:left w:val="none" w:sz="0" w:space="0" w:color="auto"/>
        <w:bottom w:val="none" w:sz="0" w:space="0" w:color="auto"/>
        <w:right w:val="none" w:sz="0" w:space="0" w:color="auto"/>
      </w:divBdr>
    </w:div>
    <w:div w:id="688222829">
      <w:bodyDiv w:val="1"/>
      <w:marLeft w:val="0"/>
      <w:marRight w:val="0"/>
      <w:marTop w:val="0"/>
      <w:marBottom w:val="0"/>
      <w:divBdr>
        <w:top w:val="none" w:sz="0" w:space="0" w:color="auto"/>
        <w:left w:val="none" w:sz="0" w:space="0" w:color="auto"/>
        <w:bottom w:val="none" w:sz="0" w:space="0" w:color="auto"/>
        <w:right w:val="none" w:sz="0" w:space="0" w:color="auto"/>
      </w:divBdr>
    </w:div>
    <w:div w:id="690303733">
      <w:bodyDiv w:val="1"/>
      <w:marLeft w:val="0"/>
      <w:marRight w:val="0"/>
      <w:marTop w:val="0"/>
      <w:marBottom w:val="0"/>
      <w:divBdr>
        <w:top w:val="none" w:sz="0" w:space="0" w:color="auto"/>
        <w:left w:val="none" w:sz="0" w:space="0" w:color="auto"/>
        <w:bottom w:val="none" w:sz="0" w:space="0" w:color="auto"/>
        <w:right w:val="none" w:sz="0" w:space="0" w:color="auto"/>
      </w:divBdr>
    </w:div>
    <w:div w:id="692222544">
      <w:bodyDiv w:val="1"/>
      <w:marLeft w:val="0"/>
      <w:marRight w:val="0"/>
      <w:marTop w:val="0"/>
      <w:marBottom w:val="0"/>
      <w:divBdr>
        <w:top w:val="none" w:sz="0" w:space="0" w:color="auto"/>
        <w:left w:val="none" w:sz="0" w:space="0" w:color="auto"/>
        <w:bottom w:val="none" w:sz="0" w:space="0" w:color="auto"/>
        <w:right w:val="none" w:sz="0" w:space="0" w:color="auto"/>
      </w:divBdr>
    </w:div>
    <w:div w:id="692223932">
      <w:bodyDiv w:val="1"/>
      <w:marLeft w:val="0"/>
      <w:marRight w:val="0"/>
      <w:marTop w:val="0"/>
      <w:marBottom w:val="0"/>
      <w:divBdr>
        <w:top w:val="none" w:sz="0" w:space="0" w:color="auto"/>
        <w:left w:val="none" w:sz="0" w:space="0" w:color="auto"/>
        <w:bottom w:val="none" w:sz="0" w:space="0" w:color="auto"/>
        <w:right w:val="none" w:sz="0" w:space="0" w:color="auto"/>
      </w:divBdr>
    </w:div>
    <w:div w:id="692728083">
      <w:bodyDiv w:val="1"/>
      <w:marLeft w:val="0"/>
      <w:marRight w:val="0"/>
      <w:marTop w:val="0"/>
      <w:marBottom w:val="0"/>
      <w:divBdr>
        <w:top w:val="none" w:sz="0" w:space="0" w:color="auto"/>
        <w:left w:val="none" w:sz="0" w:space="0" w:color="auto"/>
        <w:bottom w:val="none" w:sz="0" w:space="0" w:color="auto"/>
        <w:right w:val="none" w:sz="0" w:space="0" w:color="auto"/>
      </w:divBdr>
    </w:div>
    <w:div w:id="693582391">
      <w:bodyDiv w:val="1"/>
      <w:marLeft w:val="0"/>
      <w:marRight w:val="0"/>
      <w:marTop w:val="0"/>
      <w:marBottom w:val="0"/>
      <w:divBdr>
        <w:top w:val="none" w:sz="0" w:space="0" w:color="auto"/>
        <w:left w:val="none" w:sz="0" w:space="0" w:color="auto"/>
        <w:bottom w:val="none" w:sz="0" w:space="0" w:color="auto"/>
        <w:right w:val="none" w:sz="0" w:space="0" w:color="auto"/>
      </w:divBdr>
    </w:div>
    <w:div w:id="696737451">
      <w:bodyDiv w:val="1"/>
      <w:marLeft w:val="0"/>
      <w:marRight w:val="0"/>
      <w:marTop w:val="0"/>
      <w:marBottom w:val="0"/>
      <w:divBdr>
        <w:top w:val="none" w:sz="0" w:space="0" w:color="auto"/>
        <w:left w:val="none" w:sz="0" w:space="0" w:color="auto"/>
        <w:bottom w:val="none" w:sz="0" w:space="0" w:color="auto"/>
        <w:right w:val="none" w:sz="0" w:space="0" w:color="auto"/>
      </w:divBdr>
    </w:div>
    <w:div w:id="700131019">
      <w:bodyDiv w:val="1"/>
      <w:marLeft w:val="0"/>
      <w:marRight w:val="0"/>
      <w:marTop w:val="0"/>
      <w:marBottom w:val="0"/>
      <w:divBdr>
        <w:top w:val="none" w:sz="0" w:space="0" w:color="auto"/>
        <w:left w:val="none" w:sz="0" w:space="0" w:color="auto"/>
        <w:bottom w:val="none" w:sz="0" w:space="0" w:color="auto"/>
        <w:right w:val="none" w:sz="0" w:space="0" w:color="auto"/>
      </w:divBdr>
    </w:div>
    <w:div w:id="700399525">
      <w:bodyDiv w:val="1"/>
      <w:marLeft w:val="0"/>
      <w:marRight w:val="0"/>
      <w:marTop w:val="0"/>
      <w:marBottom w:val="0"/>
      <w:divBdr>
        <w:top w:val="none" w:sz="0" w:space="0" w:color="auto"/>
        <w:left w:val="none" w:sz="0" w:space="0" w:color="auto"/>
        <w:bottom w:val="none" w:sz="0" w:space="0" w:color="auto"/>
        <w:right w:val="none" w:sz="0" w:space="0" w:color="auto"/>
      </w:divBdr>
    </w:div>
    <w:div w:id="702360824">
      <w:bodyDiv w:val="1"/>
      <w:marLeft w:val="0"/>
      <w:marRight w:val="0"/>
      <w:marTop w:val="0"/>
      <w:marBottom w:val="0"/>
      <w:divBdr>
        <w:top w:val="none" w:sz="0" w:space="0" w:color="auto"/>
        <w:left w:val="none" w:sz="0" w:space="0" w:color="auto"/>
        <w:bottom w:val="none" w:sz="0" w:space="0" w:color="auto"/>
        <w:right w:val="none" w:sz="0" w:space="0" w:color="auto"/>
      </w:divBdr>
    </w:div>
    <w:div w:id="706101497">
      <w:bodyDiv w:val="1"/>
      <w:marLeft w:val="0"/>
      <w:marRight w:val="0"/>
      <w:marTop w:val="0"/>
      <w:marBottom w:val="0"/>
      <w:divBdr>
        <w:top w:val="none" w:sz="0" w:space="0" w:color="auto"/>
        <w:left w:val="none" w:sz="0" w:space="0" w:color="auto"/>
        <w:bottom w:val="none" w:sz="0" w:space="0" w:color="auto"/>
        <w:right w:val="none" w:sz="0" w:space="0" w:color="auto"/>
      </w:divBdr>
    </w:div>
    <w:div w:id="707804994">
      <w:bodyDiv w:val="1"/>
      <w:marLeft w:val="0"/>
      <w:marRight w:val="0"/>
      <w:marTop w:val="0"/>
      <w:marBottom w:val="0"/>
      <w:divBdr>
        <w:top w:val="none" w:sz="0" w:space="0" w:color="auto"/>
        <w:left w:val="none" w:sz="0" w:space="0" w:color="auto"/>
        <w:bottom w:val="none" w:sz="0" w:space="0" w:color="auto"/>
        <w:right w:val="none" w:sz="0" w:space="0" w:color="auto"/>
      </w:divBdr>
    </w:div>
    <w:div w:id="707946953">
      <w:bodyDiv w:val="1"/>
      <w:marLeft w:val="0"/>
      <w:marRight w:val="0"/>
      <w:marTop w:val="0"/>
      <w:marBottom w:val="0"/>
      <w:divBdr>
        <w:top w:val="none" w:sz="0" w:space="0" w:color="auto"/>
        <w:left w:val="none" w:sz="0" w:space="0" w:color="auto"/>
        <w:bottom w:val="none" w:sz="0" w:space="0" w:color="auto"/>
        <w:right w:val="none" w:sz="0" w:space="0" w:color="auto"/>
      </w:divBdr>
    </w:div>
    <w:div w:id="707989672">
      <w:bodyDiv w:val="1"/>
      <w:marLeft w:val="0"/>
      <w:marRight w:val="0"/>
      <w:marTop w:val="0"/>
      <w:marBottom w:val="0"/>
      <w:divBdr>
        <w:top w:val="none" w:sz="0" w:space="0" w:color="auto"/>
        <w:left w:val="none" w:sz="0" w:space="0" w:color="auto"/>
        <w:bottom w:val="none" w:sz="0" w:space="0" w:color="auto"/>
        <w:right w:val="none" w:sz="0" w:space="0" w:color="auto"/>
      </w:divBdr>
    </w:div>
    <w:div w:id="708645774">
      <w:bodyDiv w:val="1"/>
      <w:marLeft w:val="0"/>
      <w:marRight w:val="0"/>
      <w:marTop w:val="0"/>
      <w:marBottom w:val="0"/>
      <w:divBdr>
        <w:top w:val="none" w:sz="0" w:space="0" w:color="auto"/>
        <w:left w:val="none" w:sz="0" w:space="0" w:color="auto"/>
        <w:bottom w:val="none" w:sz="0" w:space="0" w:color="auto"/>
        <w:right w:val="none" w:sz="0" w:space="0" w:color="auto"/>
      </w:divBdr>
    </w:div>
    <w:div w:id="708994278">
      <w:bodyDiv w:val="1"/>
      <w:marLeft w:val="0"/>
      <w:marRight w:val="0"/>
      <w:marTop w:val="0"/>
      <w:marBottom w:val="0"/>
      <w:divBdr>
        <w:top w:val="none" w:sz="0" w:space="0" w:color="auto"/>
        <w:left w:val="none" w:sz="0" w:space="0" w:color="auto"/>
        <w:bottom w:val="none" w:sz="0" w:space="0" w:color="auto"/>
        <w:right w:val="none" w:sz="0" w:space="0" w:color="auto"/>
      </w:divBdr>
    </w:div>
    <w:div w:id="709232915">
      <w:bodyDiv w:val="1"/>
      <w:marLeft w:val="0"/>
      <w:marRight w:val="0"/>
      <w:marTop w:val="0"/>
      <w:marBottom w:val="0"/>
      <w:divBdr>
        <w:top w:val="none" w:sz="0" w:space="0" w:color="auto"/>
        <w:left w:val="none" w:sz="0" w:space="0" w:color="auto"/>
        <w:bottom w:val="none" w:sz="0" w:space="0" w:color="auto"/>
        <w:right w:val="none" w:sz="0" w:space="0" w:color="auto"/>
      </w:divBdr>
    </w:div>
    <w:div w:id="709493740">
      <w:bodyDiv w:val="1"/>
      <w:marLeft w:val="0"/>
      <w:marRight w:val="0"/>
      <w:marTop w:val="0"/>
      <w:marBottom w:val="0"/>
      <w:divBdr>
        <w:top w:val="none" w:sz="0" w:space="0" w:color="auto"/>
        <w:left w:val="none" w:sz="0" w:space="0" w:color="auto"/>
        <w:bottom w:val="none" w:sz="0" w:space="0" w:color="auto"/>
        <w:right w:val="none" w:sz="0" w:space="0" w:color="auto"/>
      </w:divBdr>
    </w:div>
    <w:div w:id="710766761">
      <w:bodyDiv w:val="1"/>
      <w:marLeft w:val="0"/>
      <w:marRight w:val="0"/>
      <w:marTop w:val="0"/>
      <w:marBottom w:val="0"/>
      <w:divBdr>
        <w:top w:val="none" w:sz="0" w:space="0" w:color="auto"/>
        <w:left w:val="none" w:sz="0" w:space="0" w:color="auto"/>
        <w:bottom w:val="none" w:sz="0" w:space="0" w:color="auto"/>
        <w:right w:val="none" w:sz="0" w:space="0" w:color="auto"/>
      </w:divBdr>
    </w:div>
    <w:div w:id="716009991">
      <w:bodyDiv w:val="1"/>
      <w:marLeft w:val="0"/>
      <w:marRight w:val="0"/>
      <w:marTop w:val="0"/>
      <w:marBottom w:val="0"/>
      <w:divBdr>
        <w:top w:val="none" w:sz="0" w:space="0" w:color="auto"/>
        <w:left w:val="none" w:sz="0" w:space="0" w:color="auto"/>
        <w:bottom w:val="none" w:sz="0" w:space="0" w:color="auto"/>
        <w:right w:val="none" w:sz="0" w:space="0" w:color="auto"/>
      </w:divBdr>
    </w:div>
    <w:div w:id="716272724">
      <w:bodyDiv w:val="1"/>
      <w:marLeft w:val="0"/>
      <w:marRight w:val="0"/>
      <w:marTop w:val="0"/>
      <w:marBottom w:val="0"/>
      <w:divBdr>
        <w:top w:val="none" w:sz="0" w:space="0" w:color="auto"/>
        <w:left w:val="none" w:sz="0" w:space="0" w:color="auto"/>
        <w:bottom w:val="none" w:sz="0" w:space="0" w:color="auto"/>
        <w:right w:val="none" w:sz="0" w:space="0" w:color="auto"/>
      </w:divBdr>
    </w:div>
    <w:div w:id="719285686">
      <w:bodyDiv w:val="1"/>
      <w:marLeft w:val="0"/>
      <w:marRight w:val="0"/>
      <w:marTop w:val="0"/>
      <w:marBottom w:val="0"/>
      <w:divBdr>
        <w:top w:val="none" w:sz="0" w:space="0" w:color="auto"/>
        <w:left w:val="none" w:sz="0" w:space="0" w:color="auto"/>
        <w:bottom w:val="none" w:sz="0" w:space="0" w:color="auto"/>
        <w:right w:val="none" w:sz="0" w:space="0" w:color="auto"/>
      </w:divBdr>
    </w:div>
    <w:div w:id="724839320">
      <w:bodyDiv w:val="1"/>
      <w:marLeft w:val="0"/>
      <w:marRight w:val="0"/>
      <w:marTop w:val="0"/>
      <w:marBottom w:val="0"/>
      <w:divBdr>
        <w:top w:val="none" w:sz="0" w:space="0" w:color="auto"/>
        <w:left w:val="none" w:sz="0" w:space="0" w:color="auto"/>
        <w:bottom w:val="none" w:sz="0" w:space="0" w:color="auto"/>
        <w:right w:val="none" w:sz="0" w:space="0" w:color="auto"/>
      </w:divBdr>
    </w:div>
    <w:div w:id="725418378">
      <w:bodyDiv w:val="1"/>
      <w:marLeft w:val="0"/>
      <w:marRight w:val="0"/>
      <w:marTop w:val="0"/>
      <w:marBottom w:val="0"/>
      <w:divBdr>
        <w:top w:val="none" w:sz="0" w:space="0" w:color="auto"/>
        <w:left w:val="none" w:sz="0" w:space="0" w:color="auto"/>
        <w:bottom w:val="none" w:sz="0" w:space="0" w:color="auto"/>
        <w:right w:val="none" w:sz="0" w:space="0" w:color="auto"/>
      </w:divBdr>
    </w:div>
    <w:div w:id="726344469">
      <w:bodyDiv w:val="1"/>
      <w:marLeft w:val="0"/>
      <w:marRight w:val="0"/>
      <w:marTop w:val="0"/>
      <w:marBottom w:val="0"/>
      <w:divBdr>
        <w:top w:val="none" w:sz="0" w:space="0" w:color="auto"/>
        <w:left w:val="none" w:sz="0" w:space="0" w:color="auto"/>
        <w:bottom w:val="none" w:sz="0" w:space="0" w:color="auto"/>
        <w:right w:val="none" w:sz="0" w:space="0" w:color="auto"/>
      </w:divBdr>
    </w:div>
    <w:div w:id="727219986">
      <w:bodyDiv w:val="1"/>
      <w:marLeft w:val="0"/>
      <w:marRight w:val="0"/>
      <w:marTop w:val="0"/>
      <w:marBottom w:val="0"/>
      <w:divBdr>
        <w:top w:val="none" w:sz="0" w:space="0" w:color="auto"/>
        <w:left w:val="none" w:sz="0" w:space="0" w:color="auto"/>
        <w:bottom w:val="none" w:sz="0" w:space="0" w:color="auto"/>
        <w:right w:val="none" w:sz="0" w:space="0" w:color="auto"/>
      </w:divBdr>
    </w:div>
    <w:div w:id="729231564">
      <w:bodyDiv w:val="1"/>
      <w:marLeft w:val="0"/>
      <w:marRight w:val="0"/>
      <w:marTop w:val="0"/>
      <w:marBottom w:val="0"/>
      <w:divBdr>
        <w:top w:val="none" w:sz="0" w:space="0" w:color="auto"/>
        <w:left w:val="none" w:sz="0" w:space="0" w:color="auto"/>
        <w:bottom w:val="none" w:sz="0" w:space="0" w:color="auto"/>
        <w:right w:val="none" w:sz="0" w:space="0" w:color="auto"/>
      </w:divBdr>
    </w:div>
    <w:div w:id="729304104">
      <w:bodyDiv w:val="1"/>
      <w:marLeft w:val="0"/>
      <w:marRight w:val="0"/>
      <w:marTop w:val="0"/>
      <w:marBottom w:val="0"/>
      <w:divBdr>
        <w:top w:val="none" w:sz="0" w:space="0" w:color="auto"/>
        <w:left w:val="none" w:sz="0" w:space="0" w:color="auto"/>
        <w:bottom w:val="none" w:sz="0" w:space="0" w:color="auto"/>
        <w:right w:val="none" w:sz="0" w:space="0" w:color="auto"/>
      </w:divBdr>
    </w:div>
    <w:div w:id="730691449">
      <w:bodyDiv w:val="1"/>
      <w:marLeft w:val="0"/>
      <w:marRight w:val="0"/>
      <w:marTop w:val="0"/>
      <w:marBottom w:val="0"/>
      <w:divBdr>
        <w:top w:val="none" w:sz="0" w:space="0" w:color="auto"/>
        <w:left w:val="none" w:sz="0" w:space="0" w:color="auto"/>
        <w:bottom w:val="none" w:sz="0" w:space="0" w:color="auto"/>
        <w:right w:val="none" w:sz="0" w:space="0" w:color="auto"/>
      </w:divBdr>
    </w:div>
    <w:div w:id="732583103">
      <w:bodyDiv w:val="1"/>
      <w:marLeft w:val="0"/>
      <w:marRight w:val="0"/>
      <w:marTop w:val="0"/>
      <w:marBottom w:val="0"/>
      <w:divBdr>
        <w:top w:val="none" w:sz="0" w:space="0" w:color="auto"/>
        <w:left w:val="none" w:sz="0" w:space="0" w:color="auto"/>
        <w:bottom w:val="none" w:sz="0" w:space="0" w:color="auto"/>
        <w:right w:val="none" w:sz="0" w:space="0" w:color="auto"/>
      </w:divBdr>
    </w:div>
    <w:div w:id="734935066">
      <w:bodyDiv w:val="1"/>
      <w:marLeft w:val="0"/>
      <w:marRight w:val="0"/>
      <w:marTop w:val="0"/>
      <w:marBottom w:val="0"/>
      <w:divBdr>
        <w:top w:val="none" w:sz="0" w:space="0" w:color="auto"/>
        <w:left w:val="none" w:sz="0" w:space="0" w:color="auto"/>
        <w:bottom w:val="none" w:sz="0" w:space="0" w:color="auto"/>
        <w:right w:val="none" w:sz="0" w:space="0" w:color="auto"/>
      </w:divBdr>
    </w:div>
    <w:div w:id="735008448">
      <w:bodyDiv w:val="1"/>
      <w:marLeft w:val="0"/>
      <w:marRight w:val="0"/>
      <w:marTop w:val="0"/>
      <w:marBottom w:val="0"/>
      <w:divBdr>
        <w:top w:val="none" w:sz="0" w:space="0" w:color="auto"/>
        <w:left w:val="none" w:sz="0" w:space="0" w:color="auto"/>
        <w:bottom w:val="none" w:sz="0" w:space="0" w:color="auto"/>
        <w:right w:val="none" w:sz="0" w:space="0" w:color="auto"/>
      </w:divBdr>
    </w:div>
    <w:div w:id="736897056">
      <w:bodyDiv w:val="1"/>
      <w:marLeft w:val="0"/>
      <w:marRight w:val="0"/>
      <w:marTop w:val="0"/>
      <w:marBottom w:val="0"/>
      <w:divBdr>
        <w:top w:val="none" w:sz="0" w:space="0" w:color="auto"/>
        <w:left w:val="none" w:sz="0" w:space="0" w:color="auto"/>
        <w:bottom w:val="none" w:sz="0" w:space="0" w:color="auto"/>
        <w:right w:val="none" w:sz="0" w:space="0" w:color="auto"/>
      </w:divBdr>
    </w:div>
    <w:div w:id="739130996">
      <w:bodyDiv w:val="1"/>
      <w:marLeft w:val="0"/>
      <w:marRight w:val="0"/>
      <w:marTop w:val="0"/>
      <w:marBottom w:val="0"/>
      <w:divBdr>
        <w:top w:val="none" w:sz="0" w:space="0" w:color="auto"/>
        <w:left w:val="none" w:sz="0" w:space="0" w:color="auto"/>
        <w:bottom w:val="none" w:sz="0" w:space="0" w:color="auto"/>
        <w:right w:val="none" w:sz="0" w:space="0" w:color="auto"/>
      </w:divBdr>
    </w:div>
    <w:div w:id="741563706">
      <w:bodyDiv w:val="1"/>
      <w:marLeft w:val="0"/>
      <w:marRight w:val="0"/>
      <w:marTop w:val="0"/>
      <w:marBottom w:val="0"/>
      <w:divBdr>
        <w:top w:val="none" w:sz="0" w:space="0" w:color="auto"/>
        <w:left w:val="none" w:sz="0" w:space="0" w:color="auto"/>
        <w:bottom w:val="none" w:sz="0" w:space="0" w:color="auto"/>
        <w:right w:val="none" w:sz="0" w:space="0" w:color="auto"/>
      </w:divBdr>
    </w:div>
    <w:div w:id="741563956">
      <w:bodyDiv w:val="1"/>
      <w:marLeft w:val="0"/>
      <w:marRight w:val="0"/>
      <w:marTop w:val="0"/>
      <w:marBottom w:val="0"/>
      <w:divBdr>
        <w:top w:val="none" w:sz="0" w:space="0" w:color="auto"/>
        <w:left w:val="none" w:sz="0" w:space="0" w:color="auto"/>
        <w:bottom w:val="none" w:sz="0" w:space="0" w:color="auto"/>
        <w:right w:val="none" w:sz="0" w:space="0" w:color="auto"/>
      </w:divBdr>
    </w:div>
    <w:div w:id="741872905">
      <w:bodyDiv w:val="1"/>
      <w:marLeft w:val="0"/>
      <w:marRight w:val="0"/>
      <w:marTop w:val="0"/>
      <w:marBottom w:val="0"/>
      <w:divBdr>
        <w:top w:val="none" w:sz="0" w:space="0" w:color="auto"/>
        <w:left w:val="none" w:sz="0" w:space="0" w:color="auto"/>
        <w:bottom w:val="none" w:sz="0" w:space="0" w:color="auto"/>
        <w:right w:val="none" w:sz="0" w:space="0" w:color="auto"/>
      </w:divBdr>
    </w:div>
    <w:div w:id="742525926">
      <w:bodyDiv w:val="1"/>
      <w:marLeft w:val="0"/>
      <w:marRight w:val="0"/>
      <w:marTop w:val="0"/>
      <w:marBottom w:val="0"/>
      <w:divBdr>
        <w:top w:val="none" w:sz="0" w:space="0" w:color="auto"/>
        <w:left w:val="none" w:sz="0" w:space="0" w:color="auto"/>
        <w:bottom w:val="none" w:sz="0" w:space="0" w:color="auto"/>
        <w:right w:val="none" w:sz="0" w:space="0" w:color="auto"/>
      </w:divBdr>
    </w:div>
    <w:div w:id="746347501">
      <w:bodyDiv w:val="1"/>
      <w:marLeft w:val="0"/>
      <w:marRight w:val="0"/>
      <w:marTop w:val="0"/>
      <w:marBottom w:val="0"/>
      <w:divBdr>
        <w:top w:val="none" w:sz="0" w:space="0" w:color="auto"/>
        <w:left w:val="none" w:sz="0" w:space="0" w:color="auto"/>
        <w:bottom w:val="none" w:sz="0" w:space="0" w:color="auto"/>
        <w:right w:val="none" w:sz="0" w:space="0" w:color="auto"/>
      </w:divBdr>
    </w:div>
    <w:div w:id="747112875">
      <w:bodyDiv w:val="1"/>
      <w:marLeft w:val="0"/>
      <w:marRight w:val="0"/>
      <w:marTop w:val="0"/>
      <w:marBottom w:val="0"/>
      <w:divBdr>
        <w:top w:val="none" w:sz="0" w:space="0" w:color="auto"/>
        <w:left w:val="none" w:sz="0" w:space="0" w:color="auto"/>
        <w:bottom w:val="none" w:sz="0" w:space="0" w:color="auto"/>
        <w:right w:val="none" w:sz="0" w:space="0" w:color="auto"/>
      </w:divBdr>
    </w:div>
    <w:div w:id="757554496">
      <w:bodyDiv w:val="1"/>
      <w:marLeft w:val="0"/>
      <w:marRight w:val="0"/>
      <w:marTop w:val="0"/>
      <w:marBottom w:val="0"/>
      <w:divBdr>
        <w:top w:val="none" w:sz="0" w:space="0" w:color="auto"/>
        <w:left w:val="none" w:sz="0" w:space="0" w:color="auto"/>
        <w:bottom w:val="none" w:sz="0" w:space="0" w:color="auto"/>
        <w:right w:val="none" w:sz="0" w:space="0" w:color="auto"/>
      </w:divBdr>
    </w:div>
    <w:div w:id="762334356">
      <w:bodyDiv w:val="1"/>
      <w:marLeft w:val="0"/>
      <w:marRight w:val="0"/>
      <w:marTop w:val="0"/>
      <w:marBottom w:val="0"/>
      <w:divBdr>
        <w:top w:val="none" w:sz="0" w:space="0" w:color="auto"/>
        <w:left w:val="none" w:sz="0" w:space="0" w:color="auto"/>
        <w:bottom w:val="none" w:sz="0" w:space="0" w:color="auto"/>
        <w:right w:val="none" w:sz="0" w:space="0" w:color="auto"/>
      </w:divBdr>
    </w:div>
    <w:div w:id="763306653">
      <w:bodyDiv w:val="1"/>
      <w:marLeft w:val="0"/>
      <w:marRight w:val="0"/>
      <w:marTop w:val="0"/>
      <w:marBottom w:val="0"/>
      <w:divBdr>
        <w:top w:val="none" w:sz="0" w:space="0" w:color="auto"/>
        <w:left w:val="none" w:sz="0" w:space="0" w:color="auto"/>
        <w:bottom w:val="none" w:sz="0" w:space="0" w:color="auto"/>
        <w:right w:val="none" w:sz="0" w:space="0" w:color="auto"/>
      </w:divBdr>
    </w:div>
    <w:div w:id="763649548">
      <w:bodyDiv w:val="1"/>
      <w:marLeft w:val="0"/>
      <w:marRight w:val="0"/>
      <w:marTop w:val="0"/>
      <w:marBottom w:val="0"/>
      <w:divBdr>
        <w:top w:val="none" w:sz="0" w:space="0" w:color="auto"/>
        <w:left w:val="none" w:sz="0" w:space="0" w:color="auto"/>
        <w:bottom w:val="none" w:sz="0" w:space="0" w:color="auto"/>
        <w:right w:val="none" w:sz="0" w:space="0" w:color="auto"/>
      </w:divBdr>
    </w:div>
    <w:div w:id="763917444">
      <w:bodyDiv w:val="1"/>
      <w:marLeft w:val="0"/>
      <w:marRight w:val="0"/>
      <w:marTop w:val="0"/>
      <w:marBottom w:val="0"/>
      <w:divBdr>
        <w:top w:val="none" w:sz="0" w:space="0" w:color="auto"/>
        <w:left w:val="none" w:sz="0" w:space="0" w:color="auto"/>
        <w:bottom w:val="none" w:sz="0" w:space="0" w:color="auto"/>
        <w:right w:val="none" w:sz="0" w:space="0" w:color="auto"/>
      </w:divBdr>
    </w:div>
    <w:div w:id="764347648">
      <w:bodyDiv w:val="1"/>
      <w:marLeft w:val="0"/>
      <w:marRight w:val="0"/>
      <w:marTop w:val="0"/>
      <w:marBottom w:val="0"/>
      <w:divBdr>
        <w:top w:val="none" w:sz="0" w:space="0" w:color="auto"/>
        <w:left w:val="none" w:sz="0" w:space="0" w:color="auto"/>
        <w:bottom w:val="none" w:sz="0" w:space="0" w:color="auto"/>
        <w:right w:val="none" w:sz="0" w:space="0" w:color="auto"/>
      </w:divBdr>
      <w:divsChild>
        <w:div w:id="500657906">
          <w:marLeft w:val="0"/>
          <w:marRight w:val="0"/>
          <w:marTop w:val="0"/>
          <w:marBottom w:val="0"/>
          <w:divBdr>
            <w:top w:val="none" w:sz="0" w:space="0" w:color="auto"/>
            <w:left w:val="none" w:sz="0" w:space="0" w:color="auto"/>
            <w:bottom w:val="none" w:sz="0" w:space="0" w:color="auto"/>
            <w:right w:val="none" w:sz="0" w:space="0" w:color="auto"/>
          </w:divBdr>
        </w:div>
        <w:div w:id="1675762797">
          <w:marLeft w:val="0"/>
          <w:marRight w:val="0"/>
          <w:marTop w:val="0"/>
          <w:marBottom w:val="0"/>
          <w:divBdr>
            <w:top w:val="none" w:sz="0" w:space="0" w:color="auto"/>
            <w:left w:val="none" w:sz="0" w:space="0" w:color="auto"/>
            <w:bottom w:val="none" w:sz="0" w:space="0" w:color="auto"/>
            <w:right w:val="none" w:sz="0" w:space="0" w:color="auto"/>
          </w:divBdr>
        </w:div>
        <w:div w:id="429081533">
          <w:marLeft w:val="0"/>
          <w:marRight w:val="0"/>
          <w:marTop w:val="0"/>
          <w:marBottom w:val="0"/>
          <w:divBdr>
            <w:top w:val="none" w:sz="0" w:space="0" w:color="auto"/>
            <w:left w:val="none" w:sz="0" w:space="0" w:color="auto"/>
            <w:bottom w:val="none" w:sz="0" w:space="0" w:color="auto"/>
            <w:right w:val="none" w:sz="0" w:space="0" w:color="auto"/>
          </w:divBdr>
        </w:div>
        <w:div w:id="1180701578">
          <w:marLeft w:val="0"/>
          <w:marRight w:val="0"/>
          <w:marTop w:val="0"/>
          <w:marBottom w:val="0"/>
          <w:divBdr>
            <w:top w:val="none" w:sz="0" w:space="0" w:color="auto"/>
            <w:left w:val="none" w:sz="0" w:space="0" w:color="auto"/>
            <w:bottom w:val="none" w:sz="0" w:space="0" w:color="auto"/>
            <w:right w:val="none" w:sz="0" w:space="0" w:color="auto"/>
          </w:divBdr>
        </w:div>
      </w:divsChild>
    </w:div>
    <w:div w:id="764378141">
      <w:bodyDiv w:val="1"/>
      <w:marLeft w:val="0"/>
      <w:marRight w:val="0"/>
      <w:marTop w:val="0"/>
      <w:marBottom w:val="0"/>
      <w:divBdr>
        <w:top w:val="none" w:sz="0" w:space="0" w:color="auto"/>
        <w:left w:val="none" w:sz="0" w:space="0" w:color="auto"/>
        <w:bottom w:val="none" w:sz="0" w:space="0" w:color="auto"/>
        <w:right w:val="none" w:sz="0" w:space="0" w:color="auto"/>
      </w:divBdr>
    </w:div>
    <w:div w:id="764881937">
      <w:bodyDiv w:val="1"/>
      <w:marLeft w:val="0"/>
      <w:marRight w:val="0"/>
      <w:marTop w:val="0"/>
      <w:marBottom w:val="0"/>
      <w:divBdr>
        <w:top w:val="none" w:sz="0" w:space="0" w:color="auto"/>
        <w:left w:val="none" w:sz="0" w:space="0" w:color="auto"/>
        <w:bottom w:val="none" w:sz="0" w:space="0" w:color="auto"/>
        <w:right w:val="none" w:sz="0" w:space="0" w:color="auto"/>
      </w:divBdr>
    </w:div>
    <w:div w:id="765536877">
      <w:bodyDiv w:val="1"/>
      <w:marLeft w:val="0"/>
      <w:marRight w:val="0"/>
      <w:marTop w:val="0"/>
      <w:marBottom w:val="0"/>
      <w:divBdr>
        <w:top w:val="none" w:sz="0" w:space="0" w:color="auto"/>
        <w:left w:val="none" w:sz="0" w:space="0" w:color="auto"/>
        <w:bottom w:val="none" w:sz="0" w:space="0" w:color="auto"/>
        <w:right w:val="none" w:sz="0" w:space="0" w:color="auto"/>
      </w:divBdr>
    </w:div>
    <w:div w:id="767772893">
      <w:bodyDiv w:val="1"/>
      <w:marLeft w:val="0"/>
      <w:marRight w:val="0"/>
      <w:marTop w:val="0"/>
      <w:marBottom w:val="0"/>
      <w:divBdr>
        <w:top w:val="none" w:sz="0" w:space="0" w:color="auto"/>
        <w:left w:val="none" w:sz="0" w:space="0" w:color="auto"/>
        <w:bottom w:val="none" w:sz="0" w:space="0" w:color="auto"/>
        <w:right w:val="none" w:sz="0" w:space="0" w:color="auto"/>
      </w:divBdr>
    </w:div>
    <w:div w:id="769620697">
      <w:bodyDiv w:val="1"/>
      <w:marLeft w:val="0"/>
      <w:marRight w:val="0"/>
      <w:marTop w:val="0"/>
      <w:marBottom w:val="0"/>
      <w:divBdr>
        <w:top w:val="none" w:sz="0" w:space="0" w:color="auto"/>
        <w:left w:val="none" w:sz="0" w:space="0" w:color="auto"/>
        <w:bottom w:val="none" w:sz="0" w:space="0" w:color="auto"/>
        <w:right w:val="none" w:sz="0" w:space="0" w:color="auto"/>
      </w:divBdr>
    </w:div>
    <w:div w:id="772555744">
      <w:bodyDiv w:val="1"/>
      <w:marLeft w:val="0"/>
      <w:marRight w:val="0"/>
      <w:marTop w:val="0"/>
      <w:marBottom w:val="0"/>
      <w:divBdr>
        <w:top w:val="none" w:sz="0" w:space="0" w:color="auto"/>
        <w:left w:val="none" w:sz="0" w:space="0" w:color="auto"/>
        <w:bottom w:val="none" w:sz="0" w:space="0" w:color="auto"/>
        <w:right w:val="none" w:sz="0" w:space="0" w:color="auto"/>
      </w:divBdr>
    </w:div>
    <w:div w:id="772827692">
      <w:bodyDiv w:val="1"/>
      <w:marLeft w:val="0"/>
      <w:marRight w:val="0"/>
      <w:marTop w:val="0"/>
      <w:marBottom w:val="0"/>
      <w:divBdr>
        <w:top w:val="none" w:sz="0" w:space="0" w:color="auto"/>
        <w:left w:val="none" w:sz="0" w:space="0" w:color="auto"/>
        <w:bottom w:val="none" w:sz="0" w:space="0" w:color="auto"/>
        <w:right w:val="none" w:sz="0" w:space="0" w:color="auto"/>
      </w:divBdr>
    </w:div>
    <w:div w:id="774373955">
      <w:bodyDiv w:val="1"/>
      <w:marLeft w:val="0"/>
      <w:marRight w:val="0"/>
      <w:marTop w:val="0"/>
      <w:marBottom w:val="0"/>
      <w:divBdr>
        <w:top w:val="none" w:sz="0" w:space="0" w:color="auto"/>
        <w:left w:val="none" w:sz="0" w:space="0" w:color="auto"/>
        <w:bottom w:val="none" w:sz="0" w:space="0" w:color="auto"/>
        <w:right w:val="none" w:sz="0" w:space="0" w:color="auto"/>
      </w:divBdr>
    </w:div>
    <w:div w:id="775487866">
      <w:bodyDiv w:val="1"/>
      <w:marLeft w:val="0"/>
      <w:marRight w:val="0"/>
      <w:marTop w:val="0"/>
      <w:marBottom w:val="0"/>
      <w:divBdr>
        <w:top w:val="none" w:sz="0" w:space="0" w:color="auto"/>
        <w:left w:val="none" w:sz="0" w:space="0" w:color="auto"/>
        <w:bottom w:val="none" w:sz="0" w:space="0" w:color="auto"/>
        <w:right w:val="none" w:sz="0" w:space="0" w:color="auto"/>
      </w:divBdr>
    </w:div>
    <w:div w:id="776369236">
      <w:bodyDiv w:val="1"/>
      <w:marLeft w:val="0"/>
      <w:marRight w:val="0"/>
      <w:marTop w:val="0"/>
      <w:marBottom w:val="0"/>
      <w:divBdr>
        <w:top w:val="none" w:sz="0" w:space="0" w:color="auto"/>
        <w:left w:val="none" w:sz="0" w:space="0" w:color="auto"/>
        <w:bottom w:val="none" w:sz="0" w:space="0" w:color="auto"/>
        <w:right w:val="none" w:sz="0" w:space="0" w:color="auto"/>
      </w:divBdr>
    </w:div>
    <w:div w:id="776676349">
      <w:bodyDiv w:val="1"/>
      <w:marLeft w:val="0"/>
      <w:marRight w:val="0"/>
      <w:marTop w:val="0"/>
      <w:marBottom w:val="0"/>
      <w:divBdr>
        <w:top w:val="none" w:sz="0" w:space="0" w:color="auto"/>
        <w:left w:val="none" w:sz="0" w:space="0" w:color="auto"/>
        <w:bottom w:val="none" w:sz="0" w:space="0" w:color="auto"/>
        <w:right w:val="none" w:sz="0" w:space="0" w:color="auto"/>
      </w:divBdr>
    </w:div>
    <w:div w:id="778062399">
      <w:bodyDiv w:val="1"/>
      <w:marLeft w:val="0"/>
      <w:marRight w:val="0"/>
      <w:marTop w:val="0"/>
      <w:marBottom w:val="0"/>
      <w:divBdr>
        <w:top w:val="none" w:sz="0" w:space="0" w:color="auto"/>
        <w:left w:val="none" w:sz="0" w:space="0" w:color="auto"/>
        <w:bottom w:val="none" w:sz="0" w:space="0" w:color="auto"/>
        <w:right w:val="none" w:sz="0" w:space="0" w:color="auto"/>
      </w:divBdr>
    </w:div>
    <w:div w:id="778717008">
      <w:bodyDiv w:val="1"/>
      <w:marLeft w:val="0"/>
      <w:marRight w:val="0"/>
      <w:marTop w:val="0"/>
      <w:marBottom w:val="0"/>
      <w:divBdr>
        <w:top w:val="none" w:sz="0" w:space="0" w:color="auto"/>
        <w:left w:val="none" w:sz="0" w:space="0" w:color="auto"/>
        <w:bottom w:val="none" w:sz="0" w:space="0" w:color="auto"/>
        <w:right w:val="none" w:sz="0" w:space="0" w:color="auto"/>
      </w:divBdr>
    </w:div>
    <w:div w:id="780493947">
      <w:bodyDiv w:val="1"/>
      <w:marLeft w:val="0"/>
      <w:marRight w:val="0"/>
      <w:marTop w:val="0"/>
      <w:marBottom w:val="0"/>
      <w:divBdr>
        <w:top w:val="none" w:sz="0" w:space="0" w:color="auto"/>
        <w:left w:val="none" w:sz="0" w:space="0" w:color="auto"/>
        <w:bottom w:val="none" w:sz="0" w:space="0" w:color="auto"/>
        <w:right w:val="none" w:sz="0" w:space="0" w:color="auto"/>
      </w:divBdr>
    </w:div>
    <w:div w:id="781999537">
      <w:bodyDiv w:val="1"/>
      <w:marLeft w:val="0"/>
      <w:marRight w:val="0"/>
      <w:marTop w:val="0"/>
      <w:marBottom w:val="0"/>
      <w:divBdr>
        <w:top w:val="none" w:sz="0" w:space="0" w:color="auto"/>
        <w:left w:val="none" w:sz="0" w:space="0" w:color="auto"/>
        <w:bottom w:val="none" w:sz="0" w:space="0" w:color="auto"/>
        <w:right w:val="none" w:sz="0" w:space="0" w:color="auto"/>
      </w:divBdr>
    </w:div>
    <w:div w:id="782455396">
      <w:bodyDiv w:val="1"/>
      <w:marLeft w:val="0"/>
      <w:marRight w:val="0"/>
      <w:marTop w:val="0"/>
      <w:marBottom w:val="0"/>
      <w:divBdr>
        <w:top w:val="none" w:sz="0" w:space="0" w:color="auto"/>
        <w:left w:val="none" w:sz="0" w:space="0" w:color="auto"/>
        <w:bottom w:val="none" w:sz="0" w:space="0" w:color="auto"/>
        <w:right w:val="none" w:sz="0" w:space="0" w:color="auto"/>
      </w:divBdr>
    </w:div>
    <w:div w:id="783156437">
      <w:bodyDiv w:val="1"/>
      <w:marLeft w:val="0"/>
      <w:marRight w:val="0"/>
      <w:marTop w:val="0"/>
      <w:marBottom w:val="0"/>
      <w:divBdr>
        <w:top w:val="none" w:sz="0" w:space="0" w:color="auto"/>
        <w:left w:val="none" w:sz="0" w:space="0" w:color="auto"/>
        <w:bottom w:val="none" w:sz="0" w:space="0" w:color="auto"/>
        <w:right w:val="none" w:sz="0" w:space="0" w:color="auto"/>
      </w:divBdr>
    </w:div>
    <w:div w:id="785781170">
      <w:bodyDiv w:val="1"/>
      <w:marLeft w:val="0"/>
      <w:marRight w:val="0"/>
      <w:marTop w:val="0"/>
      <w:marBottom w:val="0"/>
      <w:divBdr>
        <w:top w:val="none" w:sz="0" w:space="0" w:color="auto"/>
        <w:left w:val="none" w:sz="0" w:space="0" w:color="auto"/>
        <w:bottom w:val="none" w:sz="0" w:space="0" w:color="auto"/>
        <w:right w:val="none" w:sz="0" w:space="0" w:color="auto"/>
      </w:divBdr>
    </w:div>
    <w:div w:id="786319851">
      <w:bodyDiv w:val="1"/>
      <w:marLeft w:val="0"/>
      <w:marRight w:val="0"/>
      <w:marTop w:val="0"/>
      <w:marBottom w:val="0"/>
      <w:divBdr>
        <w:top w:val="none" w:sz="0" w:space="0" w:color="auto"/>
        <w:left w:val="none" w:sz="0" w:space="0" w:color="auto"/>
        <w:bottom w:val="none" w:sz="0" w:space="0" w:color="auto"/>
        <w:right w:val="none" w:sz="0" w:space="0" w:color="auto"/>
      </w:divBdr>
    </w:div>
    <w:div w:id="793015509">
      <w:bodyDiv w:val="1"/>
      <w:marLeft w:val="0"/>
      <w:marRight w:val="0"/>
      <w:marTop w:val="0"/>
      <w:marBottom w:val="0"/>
      <w:divBdr>
        <w:top w:val="none" w:sz="0" w:space="0" w:color="auto"/>
        <w:left w:val="none" w:sz="0" w:space="0" w:color="auto"/>
        <w:bottom w:val="none" w:sz="0" w:space="0" w:color="auto"/>
        <w:right w:val="none" w:sz="0" w:space="0" w:color="auto"/>
      </w:divBdr>
    </w:div>
    <w:div w:id="793333081">
      <w:bodyDiv w:val="1"/>
      <w:marLeft w:val="0"/>
      <w:marRight w:val="0"/>
      <w:marTop w:val="0"/>
      <w:marBottom w:val="0"/>
      <w:divBdr>
        <w:top w:val="none" w:sz="0" w:space="0" w:color="auto"/>
        <w:left w:val="none" w:sz="0" w:space="0" w:color="auto"/>
        <w:bottom w:val="none" w:sz="0" w:space="0" w:color="auto"/>
        <w:right w:val="none" w:sz="0" w:space="0" w:color="auto"/>
      </w:divBdr>
    </w:div>
    <w:div w:id="794567199">
      <w:bodyDiv w:val="1"/>
      <w:marLeft w:val="0"/>
      <w:marRight w:val="0"/>
      <w:marTop w:val="0"/>
      <w:marBottom w:val="0"/>
      <w:divBdr>
        <w:top w:val="none" w:sz="0" w:space="0" w:color="auto"/>
        <w:left w:val="none" w:sz="0" w:space="0" w:color="auto"/>
        <w:bottom w:val="none" w:sz="0" w:space="0" w:color="auto"/>
        <w:right w:val="none" w:sz="0" w:space="0" w:color="auto"/>
      </w:divBdr>
    </w:div>
    <w:div w:id="797720520">
      <w:bodyDiv w:val="1"/>
      <w:marLeft w:val="0"/>
      <w:marRight w:val="0"/>
      <w:marTop w:val="0"/>
      <w:marBottom w:val="0"/>
      <w:divBdr>
        <w:top w:val="none" w:sz="0" w:space="0" w:color="auto"/>
        <w:left w:val="none" w:sz="0" w:space="0" w:color="auto"/>
        <w:bottom w:val="none" w:sz="0" w:space="0" w:color="auto"/>
        <w:right w:val="none" w:sz="0" w:space="0" w:color="auto"/>
      </w:divBdr>
    </w:div>
    <w:div w:id="799571867">
      <w:bodyDiv w:val="1"/>
      <w:marLeft w:val="0"/>
      <w:marRight w:val="0"/>
      <w:marTop w:val="0"/>
      <w:marBottom w:val="0"/>
      <w:divBdr>
        <w:top w:val="none" w:sz="0" w:space="0" w:color="auto"/>
        <w:left w:val="none" w:sz="0" w:space="0" w:color="auto"/>
        <w:bottom w:val="none" w:sz="0" w:space="0" w:color="auto"/>
        <w:right w:val="none" w:sz="0" w:space="0" w:color="auto"/>
      </w:divBdr>
    </w:div>
    <w:div w:id="801265628">
      <w:bodyDiv w:val="1"/>
      <w:marLeft w:val="0"/>
      <w:marRight w:val="0"/>
      <w:marTop w:val="0"/>
      <w:marBottom w:val="0"/>
      <w:divBdr>
        <w:top w:val="none" w:sz="0" w:space="0" w:color="auto"/>
        <w:left w:val="none" w:sz="0" w:space="0" w:color="auto"/>
        <w:bottom w:val="none" w:sz="0" w:space="0" w:color="auto"/>
        <w:right w:val="none" w:sz="0" w:space="0" w:color="auto"/>
      </w:divBdr>
    </w:div>
    <w:div w:id="804004436">
      <w:bodyDiv w:val="1"/>
      <w:marLeft w:val="0"/>
      <w:marRight w:val="0"/>
      <w:marTop w:val="0"/>
      <w:marBottom w:val="0"/>
      <w:divBdr>
        <w:top w:val="none" w:sz="0" w:space="0" w:color="auto"/>
        <w:left w:val="none" w:sz="0" w:space="0" w:color="auto"/>
        <w:bottom w:val="none" w:sz="0" w:space="0" w:color="auto"/>
        <w:right w:val="none" w:sz="0" w:space="0" w:color="auto"/>
      </w:divBdr>
    </w:div>
    <w:div w:id="804353289">
      <w:bodyDiv w:val="1"/>
      <w:marLeft w:val="0"/>
      <w:marRight w:val="0"/>
      <w:marTop w:val="0"/>
      <w:marBottom w:val="0"/>
      <w:divBdr>
        <w:top w:val="none" w:sz="0" w:space="0" w:color="auto"/>
        <w:left w:val="none" w:sz="0" w:space="0" w:color="auto"/>
        <w:bottom w:val="none" w:sz="0" w:space="0" w:color="auto"/>
        <w:right w:val="none" w:sz="0" w:space="0" w:color="auto"/>
      </w:divBdr>
    </w:div>
    <w:div w:id="809790403">
      <w:bodyDiv w:val="1"/>
      <w:marLeft w:val="0"/>
      <w:marRight w:val="0"/>
      <w:marTop w:val="0"/>
      <w:marBottom w:val="0"/>
      <w:divBdr>
        <w:top w:val="none" w:sz="0" w:space="0" w:color="auto"/>
        <w:left w:val="none" w:sz="0" w:space="0" w:color="auto"/>
        <w:bottom w:val="none" w:sz="0" w:space="0" w:color="auto"/>
        <w:right w:val="none" w:sz="0" w:space="0" w:color="auto"/>
      </w:divBdr>
    </w:div>
    <w:div w:id="809904683">
      <w:bodyDiv w:val="1"/>
      <w:marLeft w:val="0"/>
      <w:marRight w:val="0"/>
      <w:marTop w:val="0"/>
      <w:marBottom w:val="0"/>
      <w:divBdr>
        <w:top w:val="none" w:sz="0" w:space="0" w:color="auto"/>
        <w:left w:val="none" w:sz="0" w:space="0" w:color="auto"/>
        <w:bottom w:val="none" w:sz="0" w:space="0" w:color="auto"/>
        <w:right w:val="none" w:sz="0" w:space="0" w:color="auto"/>
      </w:divBdr>
    </w:div>
    <w:div w:id="811479451">
      <w:bodyDiv w:val="1"/>
      <w:marLeft w:val="0"/>
      <w:marRight w:val="0"/>
      <w:marTop w:val="0"/>
      <w:marBottom w:val="0"/>
      <w:divBdr>
        <w:top w:val="none" w:sz="0" w:space="0" w:color="auto"/>
        <w:left w:val="none" w:sz="0" w:space="0" w:color="auto"/>
        <w:bottom w:val="none" w:sz="0" w:space="0" w:color="auto"/>
        <w:right w:val="none" w:sz="0" w:space="0" w:color="auto"/>
      </w:divBdr>
    </w:div>
    <w:div w:id="813109539">
      <w:bodyDiv w:val="1"/>
      <w:marLeft w:val="0"/>
      <w:marRight w:val="0"/>
      <w:marTop w:val="0"/>
      <w:marBottom w:val="0"/>
      <w:divBdr>
        <w:top w:val="none" w:sz="0" w:space="0" w:color="auto"/>
        <w:left w:val="none" w:sz="0" w:space="0" w:color="auto"/>
        <w:bottom w:val="none" w:sz="0" w:space="0" w:color="auto"/>
        <w:right w:val="none" w:sz="0" w:space="0" w:color="auto"/>
      </w:divBdr>
    </w:div>
    <w:div w:id="816262154">
      <w:bodyDiv w:val="1"/>
      <w:marLeft w:val="0"/>
      <w:marRight w:val="0"/>
      <w:marTop w:val="0"/>
      <w:marBottom w:val="0"/>
      <w:divBdr>
        <w:top w:val="none" w:sz="0" w:space="0" w:color="auto"/>
        <w:left w:val="none" w:sz="0" w:space="0" w:color="auto"/>
        <w:bottom w:val="none" w:sz="0" w:space="0" w:color="auto"/>
        <w:right w:val="none" w:sz="0" w:space="0" w:color="auto"/>
      </w:divBdr>
    </w:div>
    <w:div w:id="816336905">
      <w:bodyDiv w:val="1"/>
      <w:marLeft w:val="0"/>
      <w:marRight w:val="0"/>
      <w:marTop w:val="0"/>
      <w:marBottom w:val="0"/>
      <w:divBdr>
        <w:top w:val="none" w:sz="0" w:space="0" w:color="auto"/>
        <w:left w:val="none" w:sz="0" w:space="0" w:color="auto"/>
        <w:bottom w:val="none" w:sz="0" w:space="0" w:color="auto"/>
        <w:right w:val="none" w:sz="0" w:space="0" w:color="auto"/>
      </w:divBdr>
    </w:div>
    <w:div w:id="817306314">
      <w:bodyDiv w:val="1"/>
      <w:marLeft w:val="0"/>
      <w:marRight w:val="0"/>
      <w:marTop w:val="0"/>
      <w:marBottom w:val="0"/>
      <w:divBdr>
        <w:top w:val="none" w:sz="0" w:space="0" w:color="auto"/>
        <w:left w:val="none" w:sz="0" w:space="0" w:color="auto"/>
        <w:bottom w:val="none" w:sz="0" w:space="0" w:color="auto"/>
        <w:right w:val="none" w:sz="0" w:space="0" w:color="auto"/>
      </w:divBdr>
    </w:div>
    <w:div w:id="818614822">
      <w:bodyDiv w:val="1"/>
      <w:marLeft w:val="0"/>
      <w:marRight w:val="0"/>
      <w:marTop w:val="0"/>
      <w:marBottom w:val="0"/>
      <w:divBdr>
        <w:top w:val="none" w:sz="0" w:space="0" w:color="auto"/>
        <w:left w:val="none" w:sz="0" w:space="0" w:color="auto"/>
        <w:bottom w:val="none" w:sz="0" w:space="0" w:color="auto"/>
        <w:right w:val="none" w:sz="0" w:space="0" w:color="auto"/>
      </w:divBdr>
    </w:div>
    <w:div w:id="819275197">
      <w:bodyDiv w:val="1"/>
      <w:marLeft w:val="0"/>
      <w:marRight w:val="0"/>
      <w:marTop w:val="0"/>
      <w:marBottom w:val="0"/>
      <w:divBdr>
        <w:top w:val="none" w:sz="0" w:space="0" w:color="auto"/>
        <w:left w:val="none" w:sz="0" w:space="0" w:color="auto"/>
        <w:bottom w:val="none" w:sz="0" w:space="0" w:color="auto"/>
        <w:right w:val="none" w:sz="0" w:space="0" w:color="auto"/>
      </w:divBdr>
    </w:div>
    <w:div w:id="819731250">
      <w:bodyDiv w:val="1"/>
      <w:marLeft w:val="0"/>
      <w:marRight w:val="0"/>
      <w:marTop w:val="0"/>
      <w:marBottom w:val="0"/>
      <w:divBdr>
        <w:top w:val="none" w:sz="0" w:space="0" w:color="auto"/>
        <w:left w:val="none" w:sz="0" w:space="0" w:color="auto"/>
        <w:bottom w:val="none" w:sz="0" w:space="0" w:color="auto"/>
        <w:right w:val="none" w:sz="0" w:space="0" w:color="auto"/>
      </w:divBdr>
    </w:div>
    <w:div w:id="821428714">
      <w:bodyDiv w:val="1"/>
      <w:marLeft w:val="0"/>
      <w:marRight w:val="0"/>
      <w:marTop w:val="0"/>
      <w:marBottom w:val="0"/>
      <w:divBdr>
        <w:top w:val="none" w:sz="0" w:space="0" w:color="auto"/>
        <w:left w:val="none" w:sz="0" w:space="0" w:color="auto"/>
        <w:bottom w:val="none" w:sz="0" w:space="0" w:color="auto"/>
        <w:right w:val="none" w:sz="0" w:space="0" w:color="auto"/>
      </w:divBdr>
    </w:div>
    <w:div w:id="821504661">
      <w:bodyDiv w:val="1"/>
      <w:marLeft w:val="0"/>
      <w:marRight w:val="0"/>
      <w:marTop w:val="0"/>
      <w:marBottom w:val="0"/>
      <w:divBdr>
        <w:top w:val="none" w:sz="0" w:space="0" w:color="auto"/>
        <w:left w:val="none" w:sz="0" w:space="0" w:color="auto"/>
        <w:bottom w:val="none" w:sz="0" w:space="0" w:color="auto"/>
        <w:right w:val="none" w:sz="0" w:space="0" w:color="auto"/>
      </w:divBdr>
    </w:div>
    <w:div w:id="821580231">
      <w:bodyDiv w:val="1"/>
      <w:marLeft w:val="0"/>
      <w:marRight w:val="0"/>
      <w:marTop w:val="0"/>
      <w:marBottom w:val="0"/>
      <w:divBdr>
        <w:top w:val="none" w:sz="0" w:space="0" w:color="auto"/>
        <w:left w:val="none" w:sz="0" w:space="0" w:color="auto"/>
        <w:bottom w:val="none" w:sz="0" w:space="0" w:color="auto"/>
        <w:right w:val="none" w:sz="0" w:space="0" w:color="auto"/>
      </w:divBdr>
    </w:div>
    <w:div w:id="824398978">
      <w:bodyDiv w:val="1"/>
      <w:marLeft w:val="0"/>
      <w:marRight w:val="0"/>
      <w:marTop w:val="0"/>
      <w:marBottom w:val="0"/>
      <w:divBdr>
        <w:top w:val="none" w:sz="0" w:space="0" w:color="auto"/>
        <w:left w:val="none" w:sz="0" w:space="0" w:color="auto"/>
        <w:bottom w:val="none" w:sz="0" w:space="0" w:color="auto"/>
        <w:right w:val="none" w:sz="0" w:space="0" w:color="auto"/>
      </w:divBdr>
    </w:div>
    <w:div w:id="825438747">
      <w:bodyDiv w:val="1"/>
      <w:marLeft w:val="0"/>
      <w:marRight w:val="0"/>
      <w:marTop w:val="0"/>
      <w:marBottom w:val="0"/>
      <w:divBdr>
        <w:top w:val="none" w:sz="0" w:space="0" w:color="auto"/>
        <w:left w:val="none" w:sz="0" w:space="0" w:color="auto"/>
        <w:bottom w:val="none" w:sz="0" w:space="0" w:color="auto"/>
        <w:right w:val="none" w:sz="0" w:space="0" w:color="auto"/>
      </w:divBdr>
    </w:div>
    <w:div w:id="828138782">
      <w:bodyDiv w:val="1"/>
      <w:marLeft w:val="0"/>
      <w:marRight w:val="0"/>
      <w:marTop w:val="0"/>
      <w:marBottom w:val="0"/>
      <w:divBdr>
        <w:top w:val="none" w:sz="0" w:space="0" w:color="auto"/>
        <w:left w:val="none" w:sz="0" w:space="0" w:color="auto"/>
        <w:bottom w:val="none" w:sz="0" w:space="0" w:color="auto"/>
        <w:right w:val="none" w:sz="0" w:space="0" w:color="auto"/>
      </w:divBdr>
    </w:div>
    <w:div w:id="828206312">
      <w:bodyDiv w:val="1"/>
      <w:marLeft w:val="0"/>
      <w:marRight w:val="0"/>
      <w:marTop w:val="0"/>
      <w:marBottom w:val="0"/>
      <w:divBdr>
        <w:top w:val="none" w:sz="0" w:space="0" w:color="auto"/>
        <w:left w:val="none" w:sz="0" w:space="0" w:color="auto"/>
        <w:bottom w:val="none" w:sz="0" w:space="0" w:color="auto"/>
        <w:right w:val="none" w:sz="0" w:space="0" w:color="auto"/>
      </w:divBdr>
    </w:div>
    <w:div w:id="828251719">
      <w:bodyDiv w:val="1"/>
      <w:marLeft w:val="0"/>
      <w:marRight w:val="0"/>
      <w:marTop w:val="0"/>
      <w:marBottom w:val="0"/>
      <w:divBdr>
        <w:top w:val="none" w:sz="0" w:space="0" w:color="auto"/>
        <w:left w:val="none" w:sz="0" w:space="0" w:color="auto"/>
        <w:bottom w:val="none" w:sz="0" w:space="0" w:color="auto"/>
        <w:right w:val="none" w:sz="0" w:space="0" w:color="auto"/>
      </w:divBdr>
    </w:div>
    <w:div w:id="831797932">
      <w:bodyDiv w:val="1"/>
      <w:marLeft w:val="0"/>
      <w:marRight w:val="0"/>
      <w:marTop w:val="0"/>
      <w:marBottom w:val="0"/>
      <w:divBdr>
        <w:top w:val="none" w:sz="0" w:space="0" w:color="auto"/>
        <w:left w:val="none" w:sz="0" w:space="0" w:color="auto"/>
        <w:bottom w:val="none" w:sz="0" w:space="0" w:color="auto"/>
        <w:right w:val="none" w:sz="0" w:space="0" w:color="auto"/>
      </w:divBdr>
    </w:div>
    <w:div w:id="835221433">
      <w:bodyDiv w:val="1"/>
      <w:marLeft w:val="0"/>
      <w:marRight w:val="0"/>
      <w:marTop w:val="0"/>
      <w:marBottom w:val="0"/>
      <w:divBdr>
        <w:top w:val="none" w:sz="0" w:space="0" w:color="auto"/>
        <w:left w:val="none" w:sz="0" w:space="0" w:color="auto"/>
        <w:bottom w:val="none" w:sz="0" w:space="0" w:color="auto"/>
        <w:right w:val="none" w:sz="0" w:space="0" w:color="auto"/>
      </w:divBdr>
    </w:div>
    <w:div w:id="840046290">
      <w:bodyDiv w:val="1"/>
      <w:marLeft w:val="0"/>
      <w:marRight w:val="0"/>
      <w:marTop w:val="0"/>
      <w:marBottom w:val="0"/>
      <w:divBdr>
        <w:top w:val="none" w:sz="0" w:space="0" w:color="auto"/>
        <w:left w:val="none" w:sz="0" w:space="0" w:color="auto"/>
        <w:bottom w:val="none" w:sz="0" w:space="0" w:color="auto"/>
        <w:right w:val="none" w:sz="0" w:space="0" w:color="auto"/>
      </w:divBdr>
    </w:div>
    <w:div w:id="840197114">
      <w:bodyDiv w:val="1"/>
      <w:marLeft w:val="0"/>
      <w:marRight w:val="0"/>
      <w:marTop w:val="0"/>
      <w:marBottom w:val="0"/>
      <w:divBdr>
        <w:top w:val="none" w:sz="0" w:space="0" w:color="auto"/>
        <w:left w:val="none" w:sz="0" w:space="0" w:color="auto"/>
        <w:bottom w:val="none" w:sz="0" w:space="0" w:color="auto"/>
        <w:right w:val="none" w:sz="0" w:space="0" w:color="auto"/>
      </w:divBdr>
    </w:div>
    <w:div w:id="841316065">
      <w:bodyDiv w:val="1"/>
      <w:marLeft w:val="0"/>
      <w:marRight w:val="0"/>
      <w:marTop w:val="0"/>
      <w:marBottom w:val="0"/>
      <w:divBdr>
        <w:top w:val="none" w:sz="0" w:space="0" w:color="auto"/>
        <w:left w:val="none" w:sz="0" w:space="0" w:color="auto"/>
        <w:bottom w:val="none" w:sz="0" w:space="0" w:color="auto"/>
        <w:right w:val="none" w:sz="0" w:space="0" w:color="auto"/>
      </w:divBdr>
    </w:div>
    <w:div w:id="845247642">
      <w:bodyDiv w:val="1"/>
      <w:marLeft w:val="0"/>
      <w:marRight w:val="0"/>
      <w:marTop w:val="0"/>
      <w:marBottom w:val="0"/>
      <w:divBdr>
        <w:top w:val="none" w:sz="0" w:space="0" w:color="auto"/>
        <w:left w:val="none" w:sz="0" w:space="0" w:color="auto"/>
        <w:bottom w:val="none" w:sz="0" w:space="0" w:color="auto"/>
        <w:right w:val="none" w:sz="0" w:space="0" w:color="auto"/>
      </w:divBdr>
    </w:div>
    <w:div w:id="847478462">
      <w:bodyDiv w:val="1"/>
      <w:marLeft w:val="0"/>
      <w:marRight w:val="0"/>
      <w:marTop w:val="0"/>
      <w:marBottom w:val="0"/>
      <w:divBdr>
        <w:top w:val="none" w:sz="0" w:space="0" w:color="auto"/>
        <w:left w:val="none" w:sz="0" w:space="0" w:color="auto"/>
        <w:bottom w:val="none" w:sz="0" w:space="0" w:color="auto"/>
        <w:right w:val="none" w:sz="0" w:space="0" w:color="auto"/>
      </w:divBdr>
    </w:div>
    <w:div w:id="848374150">
      <w:bodyDiv w:val="1"/>
      <w:marLeft w:val="0"/>
      <w:marRight w:val="0"/>
      <w:marTop w:val="0"/>
      <w:marBottom w:val="0"/>
      <w:divBdr>
        <w:top w:val="none" w:sz="0" w:space="0" w:color="auto"/>
        <w:left w:val="none" w:sz="0" w:space="0" w:color="auto"/>
        <w:bottom w:val="none" w:sz="0" w:space="0" w:color="auto"/>
        <w:right w:val="none" w:sz="0" w:space="0" w:color="auto"/>
      </w:divBdr>
    </w:div>
    <w:div w:id="854005135">
      <w:bodyDiv w:val="1"/>
      <w:marLeft w:val="0"/>
      <w:marRight w:val="0"/>
      <w:marTop w:val="0"/>
      <w:marBottom w:val="0"/>
      <w:divBdr>
        <w:top w:val="none" w:sz="0" w:space="0" w:color="auto"/>
        <w:left w:val="none" w:sz="0" w:space="0" w:color="auto"/>
        <w:bottom w:val="none" w:sz="0" w:space="0" w:color="auto"/>
        <w:right w:val="none" w:sz="0" w:space="0" w:color="auto"/>
      </w:divBdr>
    </w:div>
    <w:div w:id="855465901">
      <w:bodyDiv w:val="1"/>
      <w:marLeft w:val="0"/>
      <w:marRight w:val="0"/>
      <w:marTop w:val="0"/>
      <w:marBottom w:val="0"/>
      <w:divBdr>
        <w:top w:val="none" w:sz="0" w:space="0" w:color="auto"/>
        <w:left w:val="none" w:sz="0" w:space="0" w:color="auto"/>
        <w:bottom w:val="none" w:sz="0" w:space="0" w:color="auto"/>
        <w:right w:val="none" w:sz="0" w:space="0" w:color="auto"/>
      </w:divBdr>
    </w:div>
    <w:div w:id="855994773">
      <w:bodyDiv w:val="1"/>
      <w:marLeft w:val="0"/>
      <w:marRight w:val="0"/>
      <w:marTop w:val="0"/>
      <w:marBottom w:val="0"/>
      <w:divBdr>
        <w:top w:val="none" w:sz="0" w:space="0" w:color="auto"/>
        <w:left w:val="none" w:sz="0" w:space="0" w:color="auto"/>
        <w:bottom w:val="none" w:sz="0" w:space="0" w:color="auto"/>
        <w:right w:val="none" w:sz="0" w:space="0" w:color="auto"/>
      </w:divBdr>
    </w:div>
    <w:div w:id="858589149">
      <w:bodyDiv w:val="1"/>
      <w:marLeft w:val="0"/>
      <w:marRight w:val="0"/>
      <w:marTop w:val="0"/>
      <w:marBottom w:val="0"/>
      <w:divBdr>
        <w:top w:val="none" w:sz="0" w:space="0" w:color="auto"/>
        <w:left w:val="none" w:sz="0" w:space="0" w:color="auto"/>
        <w:bottom w:val="none" w:sz="0" w:space="0" w:color="auto"/>
        <w:right w:val="none" w:sz="0" w:space="0" w:color="auto"/>
      </w:divBdr>
    </w:div>
    <w:div w:id="861169711">
      <w:bodyDiv w:val="1"/>
      <w:marLeft w:val="0"/>
      <w:marRight w:val="0"/>
      <w:marTop w:val="0"/>
      <w:marBottom w:val="0"/>
      <w:divBdr>
        <w:top w:val="none" w:sz="0" w:space="0" w:color="auto"/>
        <w:left w:val="none" w:sz="0" w:space="0" w:color="auto"/>
        <w:bottom w:val="none" w:sz="0" w:space="0" w:color="auto"/>
        <w:right w:val="none" w:sz="0" w:space="0" w:color="auto"/>
      </w:divBdr>
    </w:div>
    <w:div w:id="864637737">
      <w:bodyDiv w:val="1"/>
      <w:marLeft w:val="0"/>
      <w:marRight w:val="0"/>
      <w:marTop w:val="0"/>
      <w:marBottom w:val="0"/>
      <w:divBdr>
        <w:top w:val="none" w:sz="0" w:space="0" w:color="auto"/>
        <w:left w:val="none" w:sz="0" w:space="0" w:color="auto"/>
        <w:bottom w:val="none" w:sz="0" w:space="0" w:color="auto"/>
        <w:right w:val="none" w:sz="0" w:space="0" w:color="auto"/>
      </w:divBdr>
    </w:div>
    <w:div w:id="867911649">
      <w:bodyDiv w:val="1"/>
      <w:marLeft w:val="0"/>
      <w:marRight w:val="0"/>
      <w:marTop w:val="0"/>
      <w:marBottom w:val="0"/>
      <w:divBdr>
        <w:top w:val="none" w:sz="0" w:space="0" w:color="auto"/>
        <w:left w:val="none" w:sz="0" w:space="0" w:color="auto"/>
        <w:bottom w:val="none" w:sz="0" w:space="0" w:color="auto"/>
        <w:right w:val="none" w:sz="0" w:space="0" w:color="auto"/>
      </w:divBdr>
    </w:div>
    <w:div w:id="869490141">
      <w:bodyDiv w:val="1"/>
      <w:marLeft w:val="0"/>
      <w:marRight w:val="0"/>
      <w:marTop w:val="0"/>
      <w:marBottom w:val="0"/>
      <w:divBdr>
        <w:top w:val="none" w:sz="0" w:space="0" w:color="auto"/>
        <w:left w:val="none" w:sz="0" w:space="0" w:color="auto"/>
        <w:bottom w:val="none" w:sz="0" w:space="0" w:color="auto"/>
        <w:right w:val="none" w:sz="0" w:space="0" w:color="auto"/>
      </w:divBdr>
    </w:div>
    <w:div w:id="870262863">
      <w:bodyDiv w:val="1"/>
      <w:marLeft w:val="0"/>
      <w:marRight w:val="0"/>
      <w:marTop w:val="0"/>
      <w:marBottom w:val="0"/>
      <w:divBdr>
        <w:top w:val="none" w:sz="0" w:space="0" w:color="auto"/>
        <w:left w:val="none" w:sz="0" w:space="0" w:color="auto"/>
        <w:bottom w:val="none" w:sz="0" w:space="0" w:color="auto"/>
        <w:right w:val="none" w:sz="0" w:space="0" w:color="auto"/>
      </w:divBdr>
    </w:div>
    <w:div w:id="876814394">
      <w:bodyDiv w:val="1"/>
      <w:marLeft w:val="0"/>
      <w:marRight w:val="0"/>
      <w:marTop w:val="0"/>
      <w:marBottom w:val="0"/>
      <w:divBdr>
        <w:top w:val="none" w:sz="0" w:space="0" w:color="auto"/>
        <w:left w:val="none" w:sz="0" w:space="0" w:color="auto"/>
        <w:bottom w:val="none" w:sz="0" w:space="0" w:color="auto"/>
        <w:right w:val="none" w:sz="0" w:space="0" w:color="auto"/>
      </w:divBdr>
    </w:div>
    <w:div w:id="876966213">
      <w:bodyDiv w:val="1"/>
      <w:marLeft w:val="0"/>
      <w:marRight w:val="0"/>
      <w:marTop w:val="0"/>
      <w:marBottom w:val="0"/>
      <w:divBdr>
        <w:top w:val="none" w:sz="0" w:space="0" w:color="auto"/>
        <w:left w:val="none" w:sz="0" w:space="0" w:color="auto"/>
        <w:bottom w:val="none" w:sz="0" w:space="0" w:color="auto"/>
        <w:right w:val="none" w:sz="0" w:space="0" w:color="auto"/>
      </w:divBdr>
    </w:div>
    <w:div w:id="880365323">
      <w:bodyDiv w:val="1"/>
      <w:marLeft w:val="0"/>
      <w:marRight w:val="0"/>
      <w:marTop w:val="0"/>
      <w:marBottom w:val="0"/>
      <w:divBdr>
        <w:top w:val="none" w:sz="0" w:space="0" w:color="auto"/>
        <w:left w:val="none" w:sz="0" w:space="0" w:color="auto"/>
        <w:bottom w:val="none" w:sz="0" w:space="0" w:color="auto"/>
        <w:right w:val="none" w:sz="0" w:space="0" w:color="auto"/>
      </w:divBdr>
    </w:div>
    <w:div w:id="880676868">
      <w:bodyDiv w:val="1"/>
      <w:marLeft w:val="0"/>
      <w:marRight w:val="0"/>
      <w:marTop w:val="0"/>
      <w:marBottom w:val="0"/>
      <w:divBdr>
        <w:top w:val="none" w:sz="0" w:space="0" w:color="auto"/>
        <w:left w:val="none" w:sz="0" w:space="0" w:color="auto"/>
        <w:bottom w:val="none" w:sz="0" w:space="0" w:color="auto"/>
        <w:right w:val="none" w:sz="0" w:space="0" w:color="auto"/>
      </w:divBdr>
    </w:div>
    <w:div w:id="883056279">
      <w:bodyDiv w:val="1"/>
      <w:marLeft w:val="0"/>
      <w:marRight w:val="0"/>
      <w:marTop w:val="0"/>
      <w:marBottom w:val="0"/>
      <w:divBdr>
        <w:top w:val="none" w:sz="0" w:space="0" w:color="auto"/>
        <w:left w:val="none" w:sz="0" w:space="0" w:color="auto"/>
        <w:bottom w:val="none" w:sz="0" w:space="0" w:color="auto"/>
        <w:right w:val="none" w:sz="0" w:space="0" w:color="auto"/>
      </w:divBdr>
    </w:div>
    <w:div w:id="884214625">
      <w:bodyDiv w:val="1"/>
      <w:marLeft w:val="0"/>
      <w:marRight w:val="0"/>
      <w:marTop w:val="0"/>
      <w:marBottom w:val="0"/>
      <w:divBdr>
        <w:top w:val="none" w:sz="0" w:space="0" w:color="auto"/>
        <w:left w:val="none" w:sz="0" w:space="0" w:color="auto"/>
        <w:bottom w:val="none" w:sz="0" w:space="0" w:color="auto"/>
        <w:right w:val="none" w:sz="0" w:space="0" w:color="auto"/>
      </w:divBdr>
    </w:div>
    <w:div w:id="885138542">
      <w:bodyDiv w:val="1"/>
      <w:marLeft w:val="0"/>
      <w:marRight w:val="0"/>
      <w:marTop w:val="0"/>
      <w:marBottom w:val="0"/>
      <w:divBdr>
        <w:top w:val="none" w:sz="0" w:space="0" w:color="auto"/>
        <w:left w:val="none" w:sz="0" w:space="0" w:color="auto"/>
        <w:bottom w:val="none" w:sz="0" w:space="0" w:color="auto"/>
        <w:right w:val="none" w:sz="0" w:space="0" w:color="auto"/>
      </w:divBdr>
    </w:div>
    <w:div w:id="885680401">
      <w:bodyDiv w:val="1"/>
      <w:marLeft w:val="0"/>
      <w:marRight w:val="0"/>
      <w:marTop w:val="0"/>
      <w:marBottom w:val="0"/>
      <w:divBdr>
        <w:top w:val="none" w:sz="0" w:space="0" w:color="auto"/>
        <w:left w:val="none" w:sz="0" w:space="0" w:color="auto"/>
        <w:bottom w:val="none" w:sz="0" w:space="0" w:color="auto"/>
        <w:right w:val="none" w:sz="0" w:space="0" w:color="auto"/>
      </w:divBdr>
    </w:div>
    <w:div w:id="888498635">
      <w:bodyDiv w:val="1"/>
      <w:marLeft w:val="0"/>
      <w:marRight w:val="0"/>
      <w:marTop w:val="0"/>
      <w:marBottom w:val="0"/>
      <w:divBdr>
        <w:top w:val="none" w:sz="0" w:space="0" w:color="auto"/>
        <w:left w:val="none" w:sz="0" w:space="0" w:color="auto"/>
        <w:bottom w:val="none" w:sz="0" w:space="0" w:color="auto"/>
        <w:right w:val="none" w:sz="0" w:space="0" w:color="auto"/>
      </w:divBdr>
    </w:div>
    <w:div w:id="888766168">
      <w:bodyDiv w:val="1"/>
      <w:marLeft w:val="0"/>
      <w:marRight w:val="0"/>
      <w:marTop w:val="0"/>
      <w:marBottom w:val="0"/>
      <w:divBdr>
        <w:top w:val="none" w:sz="0" w:space="0" w:color="auto"/>
        <w:left w:val="none" w:sz="0" w:space="0" w:color="auto"/>
        <w:bottom w:val="none" w:sz="0" w:space="0" w:color="auto"/>
        <w:right w:val="none" w:sz="0" w:space="0" w:color="auto"/>
      </w:divBdr>
    </w:div>
    <w:div w:id="889536763">
      <w:bodyDiv w:val="1"/>
      <w:marLeft w:val="0"/>
      <w:marRight w:val="0"/>
      <w:marTop w:val="0"/>
      <w:marBottom w:val="0"/>
      <w:divBdr>
        <w:top w:val="none" w:sz="0" w:space="0" w:color="auto"/>
        <w:left w:val="none" w:sz="0" w:space="0" w:color="auto"/>
        <w:bottom w:val="none" w:sz="0" w:space="0" w:color="auto"/>
        <w:right w:val="none" w:sz="0" w:space="0" w:color="auto"/>
      </w:divBdr>
    </w:div>
    <w:div w:id="891699467">
      <w:bodyDiv w:val="1"/>
      <w:marLeft w:val="0"/>
      <w:marRight w:val="0"/>
      <w:marTop w:val="0"/>
      <w:marBottom w:val="0"/>
      <w:divBdr>
        <w:top w:val="none" w:sz="0" w:space="0" w:color="auto"/>
        <w:left w:val="none" w:sz="0" w:space="0" w:color="auto"/>
        <w:bottom w:val="none" w:sz="0" w:space="0" w:color="auto"/>
        <w:right w:val="none" w:sz="0" w:space="0" w:color="auto"/>
      </w:divBdr>
    </w:div>
    <w:div w:id="896552171">
      <w:bodyDiv w:val="1"/>
      <w:marLeft w:val="0"/>
      <w:marRight w:val="0"/>
      <w:marTop w:val="0"/>
      <w:marBottom w:val="0"/>
      <w:divBdr>
        <w:top w:val="none" w:sz="0" w:space="0" w:color="auto"/>
        <w:left w:val="none" w:sz="0" w:space="0" w:color="auto"/>
        <w:bottom w:val="none" w:sz="0" w:space="0" w:color="auto"/>
        <w:right w:val="none" w:sz="0" w:space="0" w:color="auto"/>
      </w:divBdr>
    </w:div>
    <w:div w:id="896936201">
      <w:bodyDiv w:val="1"/>
      <w:marLeft w:val="0"/>
      <w:marRight w:val="0"/>
      <w:marTop w:val="0"/>
      <w:marBottom w:val="0"/>
      <w:divBdr>
        <w:top w:val="none" w:sz="0" w:space="0" w:color="auto"/>
        <w:left w:val="none" w:sz="0" w:space="0" w:color="auto"/>
        <w:bottom w:val="none" w:sz="0" w:space="0" w:color="auto"/>
        <w:right w:val="none" w:sz="0" w:space="0" w:color="auto"/>
      </w:divBdr>
    </w:div>
    <w:div w:id="897934243">
      <w:bodyDiv w:val="1"/>
      <w:marLeft w:val="0"/>
      <w:marRight w:val="0"/>
      <w:marTop w:val="0"/>
      <w:marBottom w:val="0"/>
      <w:divBdr>
        <w:top w:val="none" w:sz="0" w:space="0" w:color="auto"/>
        <w:left w:val="none" w:sz="0" w:space="0" w:color="auto"/>
        <w:bottom w:val="none" w:sz="0" w:space="0" w:color="auto"/>
        <w:right w:val="none" w:sz="0" w:space="0" w:color="auto"/>
      </w:divBdr>
    </w:div>
    <w:div w:id="899245583">
      <w:bodyDiv w:val="1"/>
      <w:marLeft w:val="0"/>
      <w:marRight w:val="0"/>
      <w:marTop w:val="0"/>
      <w:marBottom w:val="0"/>
      <w:divBdr>
        <w:top w:val="none" w:sz="0" w:space="0" w:color="auto"/>
        <w:left w:val="none" w:sz="0" w:space="0" w:color="auto"/>
        <w:bottom w:val="none" w:sz="0" w:space="0" w:color="auto"/>
        <w:right w:val="none" w:sz="0" w:space="0" w:color="auto"/>
      </w:divBdr>
    </w:div>
    <w:div w:id="900746575">
      <w:bodyDiv w:val="1"/>
      <w:marLeft w:val="0"/>
      <w:marRight w:val="0"/>
      <w:marTop w:val="0"/>
      <w:marBottom w:val="0"/>
      <w:divBdr>
        <w:top w:val="none" w:sz="0" w:space="0" w:color="auto"/>
        <w:left w:val="none" w:sz="0" w:space="0" w:color="auto"/>
        <w:bottom w:val="none" w:sz="0" w:space="0" w:color="auto"/>
        <w:right w:val="none" w:sz="0" w:space="0" w:color="auto"/>
      </w:divBdr>
    </w:div>
    <w:div w:id="908268945">
      <w:bodyDiv w:val="1"/>
      <w:marLeft w:val="0"/>
      <w:marRight w:val="0"/>
      <w:marTop w:val="0"/>
      <w:marBottom w:val="0"/>
      <w:divBdr>
        <w:top w:val="none" w:sz="0" w:space="0" w:color="auto"/>
        <w:left w:val="none" w:sz="0" w:space="0" w:color="auto"/>
        <w:bottom w:val="none" w:sz="0" w:space="0" w:color="auto"/>
        <w:right w:val="none" w:sz="0" w:space="0" w:color="auto"/>
      </w:divBdr>
    </w:div>
    <w:div w:id="910653063">
      <w:bodyDiv w:val="1"/>
      <w:marLeft w:val="0"/>
      <w:marRight w:val="0"/>
      <w:marTop w:val="0"/>
      <w:marBottom w:val="0"/>
      <w:divBdr>
        <w:top w:val="none" w:sz="0" w:space="0" w:color="auto"/>
        <w:left w:val="none" w:sz="0" w:space="0" w:color="auto"/>
        <w:bottom w:val="none" w:sz="0" w:space="0" w:color="auto"/>
        <w:right w:val="none" w:sz="0" w:space="0" w:color="auto"/>
      </w:divBdr>
    </w:div>
    <w:div w:id="910775069">
      <w:bodyDiv w:val="1"/>
      <w:marLeft w:val="0"/>
      <w:marRight w:val="0"/>
      <w:marTop w:val="0"/>
      <w:marBottom w:val="0"/>
      <w:divBdr>
        <w:top w:val="none" w:sz="0" w:space="0" w:color="auto"/>
        <w:left w:val="none" w:sz="0" w:space="0" w:color="auto"/>
        <w:bottom w:val="none" w:sz="0" w:space="0" w:color="auto"/>
        <w:right w:val="none" w:sz="0" w:space="0" w:color="auto"/>
      </w:divBdr>
    </w:div>
    <w:div w:id="911475673">
      <w:bodyDiv w:val="1"/>
      <w:marLeft w:val="0"/>
      <w:marRight w:val="0"/>
      <w:marTop w:val="0"/>
      <w:marBottom w:val="0"/>
      <w:divBdr>
        <w:top w:val="none" w:sz="0" w:space="0" w:color="auto"/>
        <w:left w:val="none" w:sz="0" w:space="0" w:color="auto"/>
        <w:bottom w:val="none" w:sz="0" w:space="0" w:color="auto"/>
        <w:right w:val="none" w:sz="0" w:space="0" w:color="auto"/>
      </w:divBdr>
    </w:div>
    <w:div w:id="911739077">
      <w:bodyDiv w:val="1"/>
      <w:marLeft w:val="0"/>
      <w:marRight w:val="0"/>
      <w:marTop w:val="0"/>
      <w:marBottom w:val="0"/>
      <w:divBdr>
        <w:top w:val="none" w:sz="0" w:space="0" w:color="auto"/>
        <w:left w:val="none" w:sz="0" w:space="0" w:color="auto"/>
        <w:bottom w:val="none" w:sz="0" w:space="0" w:color="auto"/>
        <w:right w:val="none" w:sz="0" w:space="0" w:color="auto"/>
      </w:divBdr>
    </w:div>
    <w:div w:id="914824131">
      <w:bodyDiv w:val="1"/>
      <w:marLeft w:val="0"/>
      <w:marRight w:val="0"/>
      <w:marTop w:val="0"/>
      <w:marBottom w:val="0"/>
      <w:divBdr>
        <w:top w:val="none" w:sz="0" w:space="0" w:color="auto"/>
        <w:left w:val="none" w:sz="0" w:space="0" w:color="auto"/>
        <w:bottom w:val="none" w:sz="0" w:space="0" w:color="auto"/>
        <w:right w:val="none" w:sz="0" w:space="0" w:color="auto"/>
      </w:divBdr>
    </w:div>
    <w:div w:id="914897532">
      <w:bodyDiv w:val="1"/>
      <w:marLeft w:val="0"/>
      <w:marRight w:val="0"/>
      <w:marTop w:val="0"/>
      <w:marBottom w:val="0"/>
      <w:divBdr>
        <w:top w:val="none" w:sz="0" w:space="0" w:color="auto"/>
        <w:left w:val="none" w:sz="0" w:space="0" w:color="auto"/>
        <w:bottom w:val="none" w:sz="0" w:space="0" w:color="auto"/>
        <w:right w:val="none" w:sz="0" w:space="0" w:color="auto"/>
      </w:divBdr>
    </w:div>
    <w:div w:id="918254471">
      <w:bodyDiv w:val="1"/>
      <w:marLeft w:val="0"/>
      <w:marRight w:val="0"/>
      <w:marTop w:val="0"/>
      <w:marBottom w:val="0"/>
      <w:divBdr>
        <w:top w:val="none" w:sz="0" w:space="0" w:color="auto"/>
        <w:left w:val="none" w:sz="0" w:space="0" w:color="auto"/>
        <w:bottom w:val="none" w:sz="0" w:space="0" w:color="auto"/>
        <w:right w:val="none" w:sz="0" w:space="0" w:color="auto"/>
      </w:divBdr>
    </w:div>
    <w:div w:id="918948766">
      <w:bodyDiv w:val="1"/>
      <w:marLeft w:val="0"/>
      <w:marRight w:val="0"/>
      <w:marTop w:val="0"/>
      <w:marBottom w:val="0"/>
      <w:divBdr>
        <w:top w:val="none" w:sz="0" w:space="0" w:color="auto"/>
        <w:left w:val="none" w:sz="0" w:space="0" w:color="auto"/>
        <w:bottom w:val="none" w:sz="0" w:space="0" w:color="auto"/>
        <w:right w:val="none" w:sz="0" w:space="0" w:color="auto"/>
      </w:divBdr>
    </w:div>
    <w:div w:id="919174897">
      <w:bodyDiv w:val="1"/>
      <w:marLeft w:val="0"/>
      <w:marRight w:val="0"/>
      <w:marTop w:val="0"/>
      <w:marBottom w:val="0"/>
      <w:divBdr>
        <w:top w:val="none" w:sz="0" w:space="0" w:color="auto"/>
        <w:left w:val="none" w:sz="0" w:space="0" w:color="auto"/>
        <w:bottom w:val="none" w:sz="0" w:space="0" w:color="auto"/>
        <w:right w:val="none" w:sz="0" w:space="0" w:color="auto"/>
      </w:divBdr>
    </w:div>
    <w:div w:id="920528463">
      <w:bodyDiv w:val="1"/>
      <w:marLeft w:val="0"/>
      <w:marRight w:val="0"/>
      <w:marTop w:val="0"/>
      <w:marBottom w:val="0"/>
      <w:divBdr>
        <w:top w:val="none" w:sz="0" w:space="0" w:color="auto"/>
        <w:left w:val="none" w:sz="0" w:space="0" w:color="auto"/>
        <w:bottom w:val="none" w:sz="0" w:space="0" w:color="auto"/>
        <w:right w:val="none" w:sz="0" w:space="0" w:color="auto"/>
      </w:divBdr>
    </w:div>
    <w:div w:id="922295424">
      <w:bodyDiv w:val="1"/>
      <w:marLeft w:val="0"/>
      <w:marRight w:val="0"/>
      <w:marTop w:val="0"/>
      <w:marBottom w:val="0"/>
      <w:divBdr>
        <w:top w:val="none" w:sz="0" w:space="0" w:color="auto"/>
        <w:left w:val="none" w:sz="0" w:space="0" w:color="auto"/>
        <w:bottom w:val="none" w:sz="0" w:space="0" w:color="auto"/>
        <w:right w:val="none" w:sz="0" w:space="0" w:color="auto"/>
      </w:divBdr>
    </w:div>
    <w:div w:id="922907725">
      <w:bodyDiv w:val="1"/>
      <w:marLeft w:val="0"/>
      <w:marRight w:val="0"/>
      <w:marTop w:val="0"/>
      <w:marBottom w:val="0"/>
      <w:divBdr>
        <w:top w:val="none" w:sz="0" w:space="0" w:color="auto"/>
        <w:left w:val="none" w:sz="0" w:space="0" w:color="auto"/>
        <w:bottom w:val="none" w:sz="0" w:space="0" w:color="auto"/>
        <w:right w:val="none" w:sz="0" w:space="0" w:color="auto"/>
      </w:divBdr>
    </w:div>
    <w:div w:id="923492592">
      <w:bodyDiv w:val="1"/>
      <w:marLeft w:val="0"/>
      <w:marRight w:val="0"/>
      <w:marTop w:val="0"/>
      <w:marBottom w:val="0"/>
      <w:divBdr>
        <w:top w:val="none" w:sz="0" w:space="0" w:color="auto"/>
        <w:left w:val="none" w:sz="0" w:space="0" w:color="auto"/>
        <w:bottom w:val="none" w:sz="0" w:space="0" w:color="auto"/>
        <w:right w:val="none" w:sz="0" w:space="0" w:color="auto"/>
      </w:divBdr>
    </w:div>
    <w:div w:id="923997656">
      <w:bodyDiv w:val="1"/>
      <w:marLeft w:val="0"/>
      <w:marRight w:val="0"/>
      <w:marTop w:val="0"/>
      <w:marBottom w:val="0"/>
      <w:divBdr>
        <w:top w:val="none" w:sz="0" w:space="0" w:color="auto"/>
        <w:left w:val="none" w:sz="0" w:space="0" w:color="auto"/>
        <w:bottom w:val="none" w:sz="0" w:space="0" w:color="auto"/>
        <w:right w:val="none" w:sz="0" w:space="0" w:color="auto"/>
      </w:divBdr>
    </w:div>
    <w:div w:id="924218121">
      <w:bodyDiv w:val="1"/>
      <w:marLeft w:val="0"/>
      <w:marRight w:val="0"/>
      <w:marTop w:val="0"/>
      <w:marBottom w:val="0"/>
      <w:divBdr>
        <w:top w:val="none" w:sz="0" w:space="0" w:color="auto"/>
        <w:left w:val="none" w:sz="0" w:space="0" w:color="auto"/>
        <w:bottom w:val="none" w:sz="0" w:space="0" w:color="auto"/>
        <w:right w:val="none" w:sz="0" w:space="0" w:color="auto"/>
      </w:divBdr>
    </w:div>
    <w:div w:id="924652738">
      <w:bodyDiv w:val="1"/>
      <w:marLeft w:val="0"/>
      <w:marRight w:val="0"/>
      <w:marTop w:val="0"/>
      <w:marBottom w:val="0"/>
      <w:divBdr>
        <w:top w:val="none" w:sz="0" w:space="0" w:color="auto"/>
        <w:left w:val="none" w:sz="0" w:space="0" w:color="auto"/>
        <w:bottom w:val="none" w:sz="0" w:space="0" w:color="auto"/>
        <w:right w:val="none" w:sz="0" w:space="0" w:color="auto"/>
      </w:divBdr>
    </w:div>
    <w:div w:id="926036326">
      <w:bodyDiv w:val="1"/>
      <w:marLeft w:val="0"/>
      <w:marRight w:val="0"/>
      <w:marTop w:val="0"/>
      <w:marBottom w:val="0"/>
      <w:divBdr>
        <w:top w:val="none" w:sz="0" w:space="0" w:color="auto"/>
        <w:left w:val="none" w:sz="0" w:space="0" w:color="auto"/>
        <w:bottom w:val="none" w:sz="0" w:space="0" w:color="auto"/>
        <w:right w:val="none" w:sz="0" w:space="0" w:color="auto"/>
      </w:divBdr>
    </w:div>
    <w:div w:id="927348578">
      <w:bodyDiv w:val="1"/>
      <w:marLeft w:val="0"/>
      <w:marRight w:val="0"/>
      <w:marTop w:val="0"/>
      <w:marBottom w:val="0"/>
      <w:divBdr>
        <w:top w:val="none" w:sz="0" w:space="0" w:color="auto"/>
        <w:left w:val="none" w:sz="0" w:space="0" w:color="auto"/>
        <w:bottom w:val="none" w:sz="0" w:space="0" w:color="auto"/>
        <w:right w:val="none" w:sz="0" w:space="0" w:color="auto"/>
      </w:divBdr>
    </w:div>
    <w:div w:id="928004561">
      <w:bodyDiv w:val="1"/>
      <w:marLeft w:val="0"/>
      <w:marRight w:val="0"/>
      <w:marTop w:val="0"/>
      <w:marBottom w:val="0"/>
      <w:divBdr>
        <w:top w:val="none" w:sz="0" w:space="0" w:color="auto"/>
        <w:left w:val="none" w:sz="0" w:space="0" w:color="auto"/>
        <w:bottom w:val="none" w:sz="0" w:space="0" w:color="auto"/>
        <w:right w:val="none" w:sz="0" w:space="0" w:color="auto"/>
      </w:divBdr>
    </w:div>
    <w:div w:id="938173277">
      <w:bodyDiv w:val="1"/>
      <w:marLeft w:val="0"/>
      <w:marRight w:val="0"/>
      <w:marTop w:val="0"/>
      <w:marBottom w:val="0"/>
      <w:divBdr>
        <w:top w:val="none" w:sz="0" w:space="0" w:color="auto"/>
        <w:left w:val="none" w:sz="0" w:space="0" w:color="auto"/>
        <w:bottom w:val="none" w:sz="0" w:space="0" w:color="auto"/>
        <w:right w:val="none" w:sz="0" w:space="0" w:color="auto"/>
      </w:divBdr>
    </w:div>
    <w:div w:id="941496929">
      <w:bodyDiv w:val="1"/>
      <w:marLeft w:val="0"/>
      <w:marRight w:val="0"/>
      <w:marTop w:val="0"/>
      <w:marBottom w:val="0"/>
      <w:divBdr>
        <w:top w:val="none" w:sz="0" w:space="0" w:color="auto"/>
        <w:left w:val="none" w:sz="0" w:space="0" w:color="auto"/>
        <w:bottom w:val="none" w:sz="0" w:space="0" w:color="auto"/>
        <w:right w:val="none" w:sz="0" w:space="0" w:color="auto"/>
      </w:divBdr>
    </w:div>
    <w:div w:id="941958810">
      <w:bodyDiv w:val="1"/>
      <w:marLeft w:val="0"/>
      <w:marRight w:val="0"/>
      <w:marTop w:val="0"/>
      <w:marBottom w:val="0"/>
      <w:divBdr>
        <w:top w:val="none" w:sz="0" w:space="0" w:color="auto"/>
        <w:left w:val="none" w:sz="0" w:space="0" w:color="auto"/>
        <w:bottom w:val="none" w:sz="0" w:space="0" w:color="auto"/>
        <w:right w:val="none" w:sz="0" w:space="0" w:color="auto"/>
      </w:divBdr>
    </w:div>
    <w:div w:id="942154703">
      <w:bodyDiv w:val="1"/>
      <w:marLeft w:val="0"/>
      <w:marRight w:val="0"/>
      <w:marTop w:val="0"/>
      <w:marBottom w:val="0"/>
      <w:divBdr>
        <w:top w:val="none" w:sz="0" w:space="0" w:color="auto"/>
        <w:left w:val="none" w:sz="0" w:space="0" w:color="auto"/>
        <w:bottom w:val="none" w:sz="0" w:space="0" w:color="auto"/>
        <w:right w:val="none" w:sz="0" w:space="0" w:color="auto"/>
      </w:divBdr>
    </w:div>
    <w:div w:id="946935498">
      <w:bodyDiv w:val="1"/>
      <w:marLeft w:val="0"/>
      <w:marRight w:val="0"/>
      <w:marTop w:val="0"/>
      <w:marBottom w:val="0"/>
      <w:divBdr>
        <w:top w:val="none" w:sz="0" w:space="0" w:color="auto"/>
        <w:left w:val="none" w:sz="0" w:space="0" w:color="auto"/>
        <w:bottom w:val="none" w:sz="0" w:space="0" w:color="auto"/>
        <w:right w:val="none" w:sz="0" w:space="0" w:color="auto"/>
      </w:divBdr>
    </w:div>
    <w:div w:id="949824917">
      <w:bodyDiv w:val="1"/>
      <w:marLeft w:val="0"/>
      <w:marRight w:val="0"/>
      <w:marTop w:val="0"/>
      <w:marBottom w:val="0"/>
      <w:divBdr>
        <w:top w:val="none" w:sz="0" w:space="0" w:color="auto"/>
        <w:left w:val="none" w:sz="0" w:space="0" w:color="auto"/>
        <w:bottom w:val="none" w:sz="0" w:space="0" w:color="auto"/>
        <w:right w:val="none" w:sz="0" w:space="0" w:color="auto"/>
      </w:divBdr>
    </w:div>
    <w:div w:id="952636224">
      <w:bodyDiv w:val="1"/>
      <w:marLeft w:val="0"/>
      <w:marRight w:val="0"/>
      <w:marTop w:val="0"/>
      <w:marBottom w:val="0"/>
      <w:divBdr>
        <w:top w:val="none" w:sz="0" w:space="0" w:color="auto"/>
        <w:left w:val="none" w:sz="0" w:space="0" w:color="auto"/>
        <w:bottom w:val="none" w:sz="0" w:space="0" w:color="auto"/>
        <w:right w:val="none" w:sz="0" w:space="0" w:color="auto"/>
      </w:divBdr>
    </w:div>
    <w:div w:id="959647259">
      <w:bodyDiv w:val="1"/>
      <w:marLeft w:val="0"/>
      <w:marRight w:val="0"/>
      <w:marTop w:val="0"/>
      <w:marBottom w:val="0"/>
      <w:divBdr>
        <w:top w:val="none" w:sz="0" w:space="0" w:color="auto"/>
        <w:left w:val="none" w:sz="0" w:space="0" w:color="auto"/>
        <w:bottom w:val="none" w:sz="0" w:space="0" w:color="auto"/>
        <w:right w:val="none" w:sz="0" w:space="0" w:color="auto"/>
      </w:divBdr>
    </w:div>
    <w:div w:id="959845120">
      <w:bodyDiv w:val="1"/>
      <w:marLeft w:val="0"/>
      <w:marRight w:val="0"/>
      <w:marTop w:val="0"/>
      <w:marBottom w:val="0"/>
      <w:divBdr>
        <w:top w:val="none" w:sz="0" w:space="0" w:color="auto"/>
        <w:left w:val="none" w:sz="0" w:space="0" w:color="auto"/>
        <w:bottom w:val="none" w:sz="0" w:space="0" w:color="auto"/>
        <w:right w:val="none" w:sz="0" w:space="0" w:color="auto"/>
      </w:divBdr>
    </w:div>
    <w:div w:id="960066802">
      <w:bodyDiv w:val="1"/>
      <w:marLeft w:val="0"/>
      <w:marRight w:val="0"/>
      <w:marTop w:val="0"/>
      <w:marBottom w:val="0"/>
      <w:divBdr>
        <w:top w:val="none" w:sz="0" w:space="0" w:color="auto"/>
        <w:left w:val="none" w:sz="0" w:space="0" w:color="auto"/>
        <w:bottom w:val="none" w:sz="0" w:space="0" w:color="auto"/>
        <w:right w:val="none" w:sz="0" w:space="0" w:color="auto"/>
      </w:divBdr>
    </w:div>
    <w:div w:id="960576071">
      <w:bodyDiv w:val="1"/>
      <w:marLeft w:val="0"/>
      <w:marRight w:val="0"/>
      <w:marTop w:val="0"/>
      <w:marBottom w:val="0"/>
      <w:divBdr>
        <w:top w:val="none" w:sz="0" w:space="0" w:color="auto"/>
        <w:left w:val="none" w:sz="0" w:space="0" w:color="auto"/>
        <w:bottom w:val="none" w:sz="0" w:space="0" w:color="auto"/>
        <w:right w:val="none" w:sz="0" w:space="0" w:color="auto"/>
      </w:divBdr>
    </w:div>
    <w:div w:id="961115155">
      <w:bodyDiv w:val="1"/>
      <w:marLeft w:val="0"/>
      <w:marRight w:val="0"/>
      <w:marTop w:val="0"/>
      <w:marBottom w:val="0"/>
      <w:divBdr>
        <w:top w:val="none" w:sz="0" w:space="0" w:color="auto"/>
        <w:left w:val="none" w:sz="0" w:space="0" w:color="auto"/>
        <w:bottom w:val="none" w:sz="0" w:space="0" w:color="auto"/>
        <w:right w:val="none" w:sz="0" w:space="0" w:color="auto"/>
      </w:divBdr>
    </w:div>
    <w:div w:id="963389909">
      <w:bodyDiv w:val="1"/>
      <w:marLeft w:val="0"/>
      <w:marRight w:val="0"/>
      <w:marTop w:val="0"/>
      <w:marBottom w:val="0"/>
      <w:divBdr>
        <w:top w:val="none" w:sz="0" w:space="0" w:color="auto"/>
        <w:left w:val="none" w:sz="0" w:space="0" w:color="auto"/>
        <w:bottom w:val="none" w:sz="0" w:space="0" w:color="auto"/>
        <w:right w:val="none" w:sz="0" w:space="0" w:color="auto"/>
      </w:divBdr>
    </w:div>
    <w:div w:id="963657380">
      <w:bodyDiv w:val="1"/>
      <w:marLeft w:val="0"/>
      <w:marRight w:val="0"/>
      <w:marTop w:val="0"/>
      <w:marBottom w:val="0"/>
      <w:divBdr>
        <w:top w:val="none" w:sz="0" w:space="0" w:color="auto"/>
        <w:left w:val="none" w:sz="0" w:space="0" w:color="auto"/>
        <w:bottom w:val="none" w:sz="0" w:space="0" w:color="auto"/>
        <w:right w:val="none" w:sz="0" w:space="0" w:color="auto"/>
      </w:divBdr>
    </w:div>
    <w:div w:id="964314777">
      <w:bodyDiv w:val="1"/>
      <w:marLeft w:val="0"/>
      <w:marRight w:val="0"/>
      <w:marTop w:val="0"/>
      <w:marBottom w:val="0"/>
      <w:divBdr>
        <w:top w:val="none" w:sz="0" w:space="0" w:color="auto"/>
        <w:left w:val="none" w:sz="0" w:space="0" w:color="auto"/>
        <w:bottom w:val="none" w:sz="0" w:space="0" w:color="auto"/>
        <w:right w:val="none" w:sz="0" w:space="0" w:color="auto"/>
      </w:divBdr>
    </w:div>
    <w:div w:id="964390906">
      <w:bodyDiv w:val="1"/>
      <w:marLeft w:val="0"/>
      <w:marRight w:val="0"/>
      <w:marTop w:val="0"/>
      <w:marBottom w:val="0"/>
      <w:divBdr>
        <w:top w:val="none" w:sz="0" w:space="0" w:color="auto"/>
        <w:left w:val="none" w:sz="0" w:space="0" w:color="auto"/>
        <w:bottom w:val="none" w:sz="0" w:space="0" w:color="auto"/>
        <w:right w:val="none" w:sz="0" w:space="0" w:color="auto"/>
      </w:divBdr>
    </w:div>
    <w:div w:id="964503698">
      <w:bodyDiv w:val="1"/>
      <w:marLeft w:val="0"/>
      <w:marRight w:val="0"/>
      <w:marTop w:val="0"/>
      <w:marBottom w:val="0"/>
      <w:divBdr>
        <w:top w:val="none" w:sz="0" w:space="0" w:color="auto"/>
        <w:left w:val="none" w:sz="0" w:space="0" w:color="auto"/>
        <w:bottom w:val="none" w:sz="0" w:space="0" w:color="auto"/>
        <w:right w:val="none" w:sz="0" w:space="0" w:color="auto"/>
      </w:divBdr>
    </w:div>
    <w:div w:id="965162031">
      <w:bodyDiv w:val="1"/>
      <w:marLeft w:val="0"/>
      <w:marRight w:val="0"/>
      <w:marTop w:val="0"/>
      <w:marBottom w:val="0"/>
      <w:divBdr>
        <w:top w:val="none" w:sz="0" w:space="0" w:color="auto"/>
        <w:left w:val="none" w:sz="0" w:space="0" w:color="auto"/>
        <w:bottom w:val="none" w:sz="0" w:space="0" w:color="auto"/>
        <w:right w:val="none" w:sz="0" w:space="0" w:color="auto"/>
      </w:divBdr>
    </w:div>
    <w:div w:id="966351638">
      <w:bodyDiv w:val="1"/>
      <w:marLeft w:val="0"/>
      <w:marRight w:val="0"/>
      <w:marTop w:val="0"/>
      <w:marBottom w:val="0"/>
      <w:divBdr>
        <w:top w:val="none" w:sz="0" w:space="0" w:color="auto"/>
        <w:left w:val="none" w:sz="0" w:space="0" w:color="auto"/>
        <w:bottom w:val="none" w:sz="0" w:space="0" w:color="auto"/>
        <w:right w:val="none" w:sz="0" w:space="0" w:color="auto"/>
      </w:divBdr>
    </w:div>
    <w:div w:id="966399992">
      <w:bodyDiv w:val="1"/>
      <w:marLeft w:val="0"/>
      <w:marRight w:val="0"/>
      <w:marTop w:val="0"/>
      <w:marBottom w:val="0"/>
      <w:divBdr>
        <w:top w:val="none" w:sz="0" w:space="0" w:color="auto"/>
        <w:left w:val="none" w:sz="0" w:space="0" w:color="auto"/>
        <w:bottom w:val="none" w:sz="0" w:space="0" w:color="auto"/>
        <w:right w:val="none" w:sz="0" w:space="0" w:color="auto"/>
      </w:divBdr>
    </w:div>
    <w:div w:id="966811954">
      <w:bodyDiv w:val="1"/>
      <w:marLeft w:val="0"/>
      <w:marRight w:val="0"/>
      <w:marTop w:val="0"/>
      <w:marBottom w:val="0"/>
      <w:divBdr>
        <w:top w:val="none" w:sz="0" w:space="0" w:color="auto"/>
        <w:left w:val="none" w:sz="0" w:space="0" w:color="auto"/>
        <w:bottom w:val="none" w:sz="0" w:space="0" w:color="auto"/>
        <w:right w:val="none" w:sz="0" w:space="0" w:color="auto"/>
      </w:divBdr>
    </w:div>
    <w:div w:id="967516861">
      <w:bodyDiv w:val="1"/>
      <w:marLeft w:val="0"/>
      <w:marRight w:val="0"/>
      <w:marTop w:val="0"/>
      <w:marBottom w:val="0"/>
      <w:divBdr>
        <w:top w:val="none" w:sz="0" w:space="0" w:color="auto"/>
        <w:left w:val="none" w:sz="0" w:space="0" w:color="auto"/>
        <w:bottom w:val="none" w:sz="0" w:space="0" w:color="auto"/>
        <w:right w:val="none" w:sz="0" w:space="0" w:color="auto"/>
      </w:divBdr>
    </w:div>
    <w:div w:id="971323794">
      <w:bodyDiv w:val="1"/>
      <w:marLeft w:val="0"/>
      <w:marRight w:val="0"/>
      <w:marTop w:val="0"/>
      <w:marBottom w:val="0"/>
      <w:divBdr>
        <w:top w:val="none" w:sz="0" w:space="0" w:color="auto"/>
        <w:left w:val="none" w:sz="0" w:space="0" w:color="auto"/>
        <w:bottom w:val="none" w:sz="0" w:space="0" w:color="auto"/>
        <w:right w:val="none" w:sz="0" w:space="0" w:color="auto"/>
      </w:divBdr>
    </w:div>
    <w:div w:id="971715103">
      <w:bodyDiv w:val="1"/>
      <w:marLeft w:val="0"/>
      <w:marRight w:val="0"/>
      <w:marTop w:val="0"/>
      <w:marBottom w:val="0"/>
      <w:divBdr>
        <w:top w:val="none" w:sz="0" w:space="0" w:color="auto"/>
        <w:left w:val="none" w:sz="0" w:space="0" w:color="auto"/>
        <w:bottom w:val="none" w:sz="0" w:space="0" w:color="auto"/>
        <w:right w:val="none" w:sz="0" w:space="0" w:color="auto"/>
      </w:divBdr>
    </w:div>
    <w:div w:id="975645411">
      <w:bodyDiv w:val="1"/>
      <w:marLeft w:val="0"/>
      <w:marRight w:val="0"/>
      <w:marTop w:val="0"/>
      <w:marBottom w:val="0"/>
      <w:divBdr>
        <w:top w:val="none" w:sz="0" w:space="0" w:color="auto"/>
        <w:left w:val="none" w:sz="0" w:space="0" w:color="auto"/>
        <w:bottom w:val="none" w:sz="0" w:space="0" w:color="auto"/>
        <w:right w:val="none" w:sz="0" w:space="0" w:color="auto"/>
      </w:divBdr>
    </w:div>
    <w:div w:id="982931086">
      <w:bodyDiv w:val="1"/>
      <w:marLeft w:val="0"/>
      <w:marRight w:val="0"/>
      <w:marTop w:val="0"/>
      <w:marBottom w:val="0"/>
      <w:divBdr>
        <w:top w:val="none" w:sz="0" w:space="0" w:color="auto"/>
        <w:left w:val="none" w:sz="0" w:space="0" w:color="auto"/>
        <w:bottom w:val="none" w:sz="0" w:space="0" w:color="auto"/>
        <w:right w:val="none" w:sz="0" w:space="0" w:color="auto"/>
      </w:divBdr>
    </w:div>
    <w:div w:id="983656131">
      <w:bodyDiv w:val="1"/>
      <w:marLeft w:val="0"/>
      <w:marRight w:val="0"/>
      <w:marTop w:val="0"/>
      <w:marBottom w:val="0"/>
      <w:divBdr>
        <w:top w:val="none" w:sz="0" w:space="0" w:color="auto"/>
        <w:left w:val="none" w:sz="0" w:space="0" w:color="auto"/>
        <w:bottom w:val="none" w:sz="0" w:space="0" w:color="auto"/>
        <w:right w:val="none" w:sz="0" w:space="0" w:color="auto"/>
      </w:divBdr>
    </w:div>
    <w:div w:id="983705548">
      <w:bodyDiv w:val="1"/>
      <w:marLeft w:val="0"/>
      <w:marRight w:val="0"/>
      <w:marTop w:val="0"/>
      <w:marBottom w:val="0"/>
      <w:divBdr>
        <w:top w:val="none" w:sz="0" w:space="0" w:color="auto"/>
        <w:left w:val="none" w:sz="0" w:space="0" w:color="auto"/>
        <w:bottom w:val="none" w:sz="0" w:space="0" w:color="auto"/>
        <w:right w:val="none" w:sz="0" w:space="0" w:color="auto"/>
      </w:divBdr>
    </w:div>
    <w:div w:id="984815472">
      <w:bodyDiv w:val="1"/>
      <w:marLeft w:val="0"/>
      <w:marRight w:val="0"/>
      <w:marTop w:val="0"/>
      <w:marBottom w:val="0"/>
      <w:divBdr>
        <w:top w:val="none" w:sz="0" w:space="0" w:color="auto"/>
        <w:left w:val="none" w:sz="0" w:space="0" w:color="auto"/>
        <w:bottom w:val="none" w:sz="0" w:space="0" w:color="auto"/>
        <w:right w:val="none" w:sz="0" w:space="0" w:color="auto"/>
      </w:divBdr>
    </w:div>
    <w:div w:id="989560669">
      <w:bodyDiv w:val="1"/>
      <w:marLeft w:val="0"/>
      <w:marRight w:val="0"/>
      <w:marTop w:val="0"/>
      <w:marBottom w:val="0"/>
      <w:divBdr>
        <w:top w:val="none" w:sz="0" w:space="0" w:color="auto"/>
        <w:left w:val="none" w:sz="0" w:space="0" w:color="auto"/>
        <w:bottom w:val="none" w:sz="0" w:space="0" w:color="auto"/>
        <w:right w:val="none" w:sz="0" w:space="0" w:color="auto"/>
      </w:divBdr>
    </w:div>
    <w:div w:id="991447779">
      <w:bodyDiv w:val="1"/>
      <w:marLeft w:val="0"/>
      <w:marRight w:val="0"/>
      <w:marTop w:val="0"/>
      <w:marBottom w:val="0"/>
      <w:divBdr>
        <w:top w:val="none" w:sz="0" w:space="0" w:color="auto"/>
        <w:left w:val="none" w:sz="0" w:space="0" w:color="auto"/>
        <w:bottom w:val="none" w:sz="0" w:space="0" w:color="auto"/>
        <w:right w:val="none" w:sz="0" w:space="0" w:color="auto"/>
      </w:divBdr>
    </w:div>
    <w:div w:id="993216067">
      <w:bodyDiv w:val="1"/>
      <w:marLeft w:val="0"/>
      <w:marRight w:val="0"/>
      <w:marTop w:val="0"/>
      <w:marBottom w:val="0"/>
      <w:divBdr>
        <w:top w:val="none" w:sz="0" w:space="0" w:color="auto"/>
        <w:left w:val="none" w:sz="0" w:space="0" w:color="auto"/>
        <w:bottom w:val="none" w:sz="0" w:space="0" w:color="auto"/>
        <w:right w:val="none" w:sz="0" w:space="0" w:color="auto"/>
      </w:divBdr>
    </w:div>
    <w:div w:id="994456742">
      <w:bodyDiv w:val="1"/>
      <w:marLeft w:val="0"/>
      <w:marRight w:val="0"/>
      <w:marTop w:val="0"/>
      <w:marBottom w:val="0"/>
      <w:divBdr>
        <w:top w:val="none" w:sz="0" w:space="0" w:color="auto"/>
        <w:left w:val="none" w:sz="0" w:space="0" w:color="auto"/>
        <w:bottom w:val="none" w:sz="0" w:space="0" w:color="auto"/>
        <w:right w:val="none" w:sz="0" w:space="0" w:color="auto"/>
      </w:divBdr>
    </w:div>
    <w:div w:id="994606852">
      <w:bodyDiv w:val="1"/>
      <w:marLeft w:val="0"/>
      <w:marRight w:val="0"/>
      <w:marTop w:val="0"/>
      <w:marBottom w:val="0"/>
      <w:divBdr>
        <w:top w:val="none" w:sz="0" w:space="0" w:color="auto"/>
        <w:left w:val="none" w:sz="0" w:space="0" w:color="auto"/>
        <w:bottom w:val="none" w:sz="0" w:space="0" w:color="auto"/>
        <w:right w:val="none" w:sz="0" w:space="0" w:color="auto"/>
      </w:divBdr>
    </w:div>
    <w:div w:id="994990715">
      <w:bodyDiv w:val="1"/>
      <w:marLeft w:val="0"/>
      <w:marRight w:val="0"/>
      <w:marTop w:val="0"/>
      <w:marBottom w:val="0"/>
      <w:divBdr>
        <w:top w:val="none" w:sz="0" w:space="0" w:color="auto"/>
        <w:left w:val="none" w:sz="0" w:space="0" w:color="auto"/>
        <w:bottom w:val="none" w:sz="0" w:space="0" w:color="auto"/>
        <w:right w:val="none" w:sz="0" w:space="0" w:color="auto"/>
      </w:divBdr>
    </w:div>
    <w:div w:id="997079174">
      <w:bodyDiv w:val="1"/>
      <w:marLeft w:val="0"/>
      <w:marRight w:val="0"/>
      <w:marTop w:val="0"/>
      <w:marBottom w:val="0"/>
      <w:divBdr>
        <w:top w:val="none" w:sz="0" w:space="0" w:color="auto"/>
        <w:left w:val="none" w:sz="0" w:space="0" w:color="auto"/>
        <w:bottom w:val="none" w:sz="0" w:space="0" w:color="auto"/>
        <w:right w:val="none" w:sz="0" w:space="0" w:color="auto"/>
      </w:divBdr>
    </w:div>
    <w:div w:id="1002049164">
      <w:bodyDiv w:val="1"/>
      <w:marLeft w:val="0"/>
      <w:marRight w:val="0"/>
      <w:marTop w:val="0"/>
      <w:marBottom w:val="0"/>
      <w:divBdr>
        <w:top w:val="none" w:sz="0" w:space="0" w:color="auto"/>
        <w:left w:val="none" w:sz="0" w:space="0" w:color="auto"/>
        <w:bottom w:val="none" w:sz="0" w:space="0" w:color="auto"/>
        <w:right w:val="none" w:sz="0" w:space="0" w:color="auto"/>
      </w:divBdr>
    </w:div>
    <w:div w:id="1002313877">
      <w:bodyDiv w:val="1"/>
      <w:marLeft w:val="0"/>
      <w:marRight w:val="0"/>
      <w:marTop w:val="0"/>
      <w:marBottom w:val="0"/>
      <w:divBdr>
        <w:top w:val="none" w:sz="0" w:space="0" w:color="auto"/>
        <w:left w:val="none" w:sz="0" w:space="0" w:color="auto"/>
        <w:bottom w:val="none" w:sz="0" w:space="0" w:color="auto"/>
        <w:right w:val="none" w:sz="0" w:space="0" w:color="auto"/>
      </w:divBdr>
    </w:div>
    <w:div w:id="1003120177">
      <w:bodyDiv w:val="1"/>
      <w:marLeft w:val="0"/>
      <w:marRight w:val="0"/>
      <w:marTop w:val="0"/>
      <w:marBottom w:val="0"/>
      <w:divBdr>
        <w:top w:val="none" w:sz="0" w:space="0" w:color="auto"/>
        <w:left w:val="none" w:sz="0" w:space="0" w:color="auto"/>
        <w:bottom w:val="none" w:sz="0" w:space="0" w:color="auto"/>
        <w:right w:val="none" w:sz="0" w:space="0" w:color="auto"/>
      </w:divBdr>
    </w:div>
    <w:div w:id="1003632370">
      <w:bodyDiv w:val="1"/>
      <w:marLeft w:val="0"/>
      <w:marRight w:val="0"/>
      <w:marTop w:val="0"/>
      <w:marBottom w:val="0"/>
      <w:divBdr>
        <w:top w:val="none" w:sz="0" w:space="0" w:color="auto"/>
        <w:left w:val="none" w:sz="0" w:space="0" w:color="auto"/>
        <w:bottom w:val="none" w:sz="0" w:space="0" w:color="auto"/>
        <w:right w:val="none" w:sz="0" w:space="0" w:color="auto"/>
      </w:divBdr>
    </w:div>
    <w:div w:id="1006174705">
      <w:bodyDiv w:val="1"/>
      <w:marLeft w:val="0"/>
      <w:marRight w:val="0"/>
      <w:marTop w:val="0"/>
      <w:marBottom w:val="0"/>
      <w:divBdr>
        <w:top w:val="none" w:sz="0" w:space="0" w:color="auto"/>
        <w:left w:val="none" w:sz="0" w:space="0" w:color="auto"/>
        <w:bottom w:val="none" w:sz="0" w:space="0" w:color="auto"/>
        <w:right w:val="none" w:sz="0" w:space="0" w:color="auto"/>
      </w:divBdr>
    </w:div>
    <w:div w:id="1013188664">
      <w:bodyDiv w:val="1"/>
      <w:marLeft w:val="0"/>
      <w:marRight w:val="0"/>
      <w:marTop w:val="0"/>
      <w:marBottom w:val="0"/>
      <w:divBdr>
        <w:top w:val="none" w:sz="0" w:space="0" w:color="auto"/>
        <w:left w:val="none" w:sz="0" w:space="0" w:color="auto"/>
        <w:bottom w:val="none" w:sz="0" w:space="0" w:color="auto"/>
        <w:right w:val="none" w:sz="0" w:space="0" w:color="auto"/>
      </w:divBdr>
    </w:div>
    <w:div w:id="1013999434">
      <w:bodyDiv w:val="1"/>
      <w:marLeft w:val="0"/>
      <w:marRight w:val="0"/>
      <w:marTop w:val="0"/>
      <w:marBottom w:val="0"/>
      <w:divBdr>
        <w:top w:val="none" w:sz="0" w:space="0" w:color="auto"/>
        <w:left w:val="none" w:sz="0" w:space="0" w:color="auto"/>
        <w:bottom w:val="none" w:sz="0" w:space="0" w:color="auto"/>
        <w:right w:val="none" w:sz="0" w:space="0" w:color="auto"/>
      </w:divBdr>
    </w:div>
    <w:div w:id="1016811561">
      <w:bodyDiv w:val="1"/>
      <w:marLeft w:val="0"/>
      <w:marRight w:val="0"/>
      <w:marTop w:val="0"/>
      <w:marBottom w:val="0"/>
      <w:divBdr>
        <w:top w:val="none" w:sz="0" w:space="0" w:color="auto"/>
        <w:left w:val="none" w:sz="0" w:space="0" w:color="auto"/>
        <w:bottom w:val="none" w:sz="0" w:space="0" w:color="auto"/>
        <w:right w:val="none" w:sz="0" w:space="0" w:color="auto"/>
      </w:divBdr>
    </w:div>
    <w:div w:id="1017272306">
      <w:bodyDiv w:val="1"/>
      <w:marLeft w:val="0"/>
      <w:marRight w:val="0"/>
      <w:marTop w:val="0"/>
      <w:marBottom w:val="0"/>
      <w:divBdr>
        <w:top w:val="none" w:sz="0" w:space="0" w:color="auto"/>
        <w:left w:val="none" w:sz="0" w:space="0" w:color="auto"/>
        <w:bottom w:val="none" w:sz="0" w:space="0" w:color="auto"/>
        <w:right w:val="none" w:sz="0" w:space="0" w:color="auto"/>
      </w:divBdr>
    </w:div>
    <w:div w:id="1023360432">
      <w:bodyDiv w:val="1"/>
      <w:marLeft w:val="0"/>
      <w:marRight w:val="0"/>
      <w:marTop w:val="0"/>
      <w:marBottom w:val="0"/>
      <w:divBdr>
        <w:top w:val="none" w:sz="0" w:space="0" w:color="auto"/>
        <w:left w:val="none" w:sz="0" w:space="0" w:color="auto"/>
        <w:bottom w:val="none" w:sz="0" w:space="0" w:color="auto"/>
        <w:right w:val="none" w:sz="0" w:space="0" w:color="auto"/>
      </w:divBdr>
    </w:div>
    <w:div w:id="1023752980">
      <w:bodyDiv w:val="1"/>
      <w:marLeft w:val="0"/>
      <w:marRight w:val="0"/>
      <w:marTop w:val="0"/>
      <w:marBottom w:val="0"/>
      <w:divBdr>
        <w:top w:val="none" w:sz="0" w:space="0" w:color="auto"/>
        <w:left w:val="none" w:sz="0" w:space="0" w:color="auto"/>
        <w:bottom w:val="none" w:sz="0" w:space="0" w:color="auto"/>
        <w:right w:val="none" w:sz="0" w:space="0" w:color="auto"/>
      </w:divBdr>
    </w:div>
    <w:div w:id="1024475807">
      <w:bodyDiv w:val="1"/>
      <w:marLeft w:val="0"/>
      <w:marRight w:val="0"/>
      <w:marTop w:val="0"/>
      <w:marBottom w:val="0"/>
      <w:divBdr>
        <w:top w:val="none" w:sz="0" w:space="0" w:color="auto"/>
        <w:left w:val="none" w:sz="0" w:space="0" w:color="auto"/>
        <w:bottom w:val="none" w:sz="0" w:space="0" w:color="auto"/>
        <w:right w:val="none" w:sz="0" w:space="0" w:color="auto"/>
      </w:divBdr>
    </w:div>
    <w:div w:id="1024597515">
      <w:bodyDiv w:val="1"/>
      <w:marLeft w:val="0"/>
      <w:marRight w:val="0"/>
      <w:marTop w:val="0"/>
      <w:marBottom w:val="0"/>
      <w:divBdr>
        <w:top w:val="none" w:sz="0" w:space="0" w:color="auto"/>
        <w:left w:val="none" w:sz="0" w:space="0" w:color="auto"/>
        <w:bottom w:val="none" w:sz="0" w:space="0" w:color="auto"/>
        <w:right w:val="none" w:sz="0" w:space="0" w:color="auto"/>
      </w:divBdr>
    </w:div>
    <w:div w:id="1025865673">
      <w:bodyDiv w:val="1"/>
      <w:marLeft w:val="0"/>
      <w:marRight w:val="0"/>
      <w:marTop w:val="0"/>
      <w:marBottom w:val="0"/>
      <w:divBdr>
        <w:top w:val="none" w:sz="0" w:space="0" w:color="auto"/>
        <w:left w:val="none" w:sz="0" w:space="0" w:color="auto"/>
        <w:bottom w:val="none" w:sz="0" w:space="0" w:color="auto"/>
        <w:right w:val="none" w:sz="0" w:space="0" w:color="auto"/>
      </w:divBdr>
    </w:div>
    <w:div w:id="1027412290">
      <w:bodyDiv w:val="1"/>
      <w:marLeft w:val="0"/>
      <w:marRight w:val="0"/>
      <w:marTop w:val="0"/>
      <w:marBottom w:val="0"/>
      <w:divBdr>
        <w:top w:val="none" w:sz="0" w:space="0" w:color="auto"/>
        <w:left w:val="none" w:sz="0" w:space="0" w:color="auto"/>
        <w:bottom w:val="none" w:sz="0" w:space="0" w:color="auto"/>
        <w:right w:val="none" w:sz="0" w:space="0" w:color="auto"/>
      </w:divBdr>
    </w:div>
    <w:div w:id="1029185230">
      <w:bodyDiv w:val="1"/>
      <w:marLeft w:val="0"/>
      <w:marRight w:val="0"/>
      <w:marTop w:val="0"/>
      <w:marBottom w:val="0"/>
      <w:divBdr>
        <w:top w:val="none" w:sz="0" w:space="0" w:color="auto"/>
        <w:left w:val="none" w:sz="0" w:space="0" w:color="auto"/>
        <w:bottom w:val="none" w:sz="0" w:space="0" w:color="auto"/>
        <w:right w:val="none" w:sz="0" w:space="0" w:color="auto"/>
      </w:divBdr>
    </w:div>
    <w:div w:id="1029447909">
      <w:bodyDiv w:val="1"/>
      <w:marLeft w:val="0"/>
      <w:marRight w:val="0"/>
      <w:marTop w:val="0"/>
      <w:marBottom w:val="0"/>
      <w:divBdr>
        <w:top w:val="none" w:sz="0" w:space="0" w:color="auto"/>
        <w:left w:val="none" w:sz="0" w:space="0" w:color="auto"/>
        <w:bottom w:val="none" w:sz="0" w:space="0" w:color="auto"/>
        <w:right w:val="none" w:sz="0" w:space="0" w:color="auto"/>
      </w:divBdr>
    </w:div>
    <w:div w:id="1029457052">
      <w:bodyDiv w:val="1"/>
      <w:marLeft w:val="0"/>
      <w:marRight w:val="0"/>
      <w:marTop w:val="0"/>
      <w:marBottom w:val="0"/>
      <w:divBdr>
        <w:top w:val="none" w:sz="0" w:space="0" w:color="auto"/>
        <w:left w:val="none" w:sz="0" w:space="0" w:color="auto"/>
        <w:bottom w:val="none" w:sz="0" w:space="0" w:color="auto"/>
        <w:right w:val="none" w:sz="0" w:space="0" w:color="auto"/>
      </w:divBdr>
    </w:div>
    <w:div w:id="1029835422">
      <w:bodyDiv w:val="1"/>
      <w:marLeft w:val="0"/>
      <w:marRight w:val="0"/>
      <w:marTop w:val="0"/>
      <w:marBottom w:val="0"/>
      <w:divBdr>
        <w:top w:val="none" w:sz="0" w:space="0" w:color="auto"/>
        <w:left w:val="none" w:sz="0" w:space="0" w:color="auto"/>
        <w:bottom w:val="none" w:sz="0" w:space="0" w:color="auto"/>
        <w:right w:val="none" w:sz="0" w:space="0" w:color="auto"/>
      </w:divBdr>
    </w:div>
    <w:div w:id="1029836988">
      <w:bodyDiv w:val="1"/>
      <w:marLeft w:val="0"/>
      <w:marRight w:val="0"/>
      <w:marTop w:val="0"/>
      <w:marBottom w:val="0"/>
      <w:divBdr>
        <w:top w:val="none" w:sz="0" w:space="0" w:color="auto"/>
        <w:left w:val="none" w:sz="0" w:space="0" w:color="auto"/>
        <w:bottom w:val="none" w:sz="0" w:space="0" w:color="auto"/>
        <w:right w:val="none" w:sz="0" w:space="0" w:color="auto"/>
      </w:divBdr>
    </w:div>
    <w:div w:id="1030104966">
      <w:bodyDiv w:val="1"/>
      <w:marLeft w:val="0"/>
      <w:marRight w:val="0"/>
      <w:marTop w:val="0"/>
      <w:marBottom w:val="0"/>
      <w:divBdr>
        <w:top w:val="none" w:sz="0" w:space="0" w:color="auto"/>
        <w:left w:val="none" w:sz="0" w:space="0" w:color="auto"/>
        <w:bottom w:val="none" w:sz="0" w:space="0" w:color="auto"/>
        <w:right w:val="none" w:sz="0" w:space="0" w:color="auto"/>
      </w:divBdr>
    </w:div>
    <w:div w:id="1032192936">
      <w:bodyDiv w:val="1"/>
      <w:marLeft w:val="0"/>
      <w:marRight w:val="0"/>
      <w:marTop w:val="0"/>
      <w:marBottom w:val="0"/>
      <w:divBdr>
        <w:top w:val="none" w:sz="0" w:space="0" w:color="auto"/>
        <w:left w:val="none" w:sz="0" w:space="0" w:color="auto"/>
        <w:bottom w:val="none" w:sz="0" w:space="0" w:color="auto"/>
        <w:right w:val="none" w:sz="0" w:space="0" w:color="auto"/>
      </w:divBdr>
    </w:div>
    <w:div w:id="1032918399">
      <w:bodyDiv w:val="1"/>
      <w:marLeft w:val="0"/>
      <w:marRight w:val="0"/>
      <w:marTop w:val="0"/>
      <w:marBottom w:val="0"/>
      <w:divBdr>
        <w:top w:val="none" w:sz="0" w:space="0" w:color="auto"/>
        <w:left w:val="none" w:sz="0" w:space="0" w:color="auto"/>
        <w:bottom w:val="none" w:sz="0" w:space="0" w:color="auto"/>
        <w:right w:val="none" w:sz="0" w:space="0" w:color="auto"/>
      </w:divBdr>
    </w:div>
    <w:div w:id="1035085432">
      <w:bodyDiv w:val="1"/>
      <w:marLeft w:val="0"/>
      <w:marRight w:val="0"/>
      <w:marTop w:val="0"/>
      <w:marBottom w:val="0"/>
      <w:divBdr>
        <w:top w:val="none" w:sz="0" w:space="0" w:color="auto"/>
        <w:left w:val="none" w:sz="0" w:space="0" w:color="auto"/>
        <w:bottom w:val="none" w:sz="0" w:space="0" w:color="auto"/>
        <w:right w:val="none" w:sz="0" w:space="0" w:color="auto"/>
      </w:divBdr>
    </w:div>
    <w:div w:id="1036269876">
      <w:bodyDiv w:val="1"/>
      <w:marLeft w:val="0"/>
      <w:marRight w:val="0"/>
      <w:marTop w:val="0"/>
      <w:marBottom w:val="0"/>
      <w:divBdr>
        <w:top w:val="none" w:sz="0" w:space="0" w:color="auto"/>
        <w:left w:val="none" w:sz="0" w:space="0" w:color="auto"/>
        <w:bottom w:val="none" w:sz="0" w:space="0" w:color="auto"/>
        <w:right w:val="none" w:sz="0" w:space="0" w:color="auto"/>
      </w:divBdr>
    </w:div>
    <w:div w:id="1036659989">
      <w:bodyDiv w:val="1"/>
      <w:marLeft w:val="0"/>
      <w:marRight w:val="0"/>
      <w:marTop w:val="0"/>
      <w:marBottom w:val="0"/>
      <w:divBdr>
        <w:top w:val="none" w:sz="0" w:space="0" w:color="auto"/>
        <w:left w:val="none" w:sz="0" w:space="0" w:color="auto"/>
        <w:bottom w:val="none" w:sz="0" w:space="0" w:color="auto"/>
        <w:right w:val="none" w:sz="0" w:space="0" w:color="auto"/>
      </w:divBdr>
    </w:div>
    <w:div w:id="1040741469">
      <w:bodyDiv w:val="1"/>
      <w:marLeft w:val="0"/>
      <w:marRight w:val="0"/>
      <w:marTop w:val="0"/>
      <w:marBottom w:val="0"/>
      <w:divBdr>
        <w:top w:val="none" w:sz="0" w:space="0" w:color="auto"/>
        <w:left w:val="none" w:sz="0" w:space="0" w:color="auto"/>
        <w:bottom w:val="none" w:sz="0" w:space="0" w:color="auto"/>
        <w:right w:val="none" w:sz="0" w:space="0" w:color="auto"/>
      </w:divBdr>
    </w:div>
    <w:div w:id="1041706028">
      <w:bodyDiv w:val="1"/>
      <w:marLeft w:val="0"/>
      <w:marRight w:val="0"/>
      <w:marTop w:val="0"/>
      <w:marBottom w:val="0"/>
      <w:divBdr>
        <w:top w:val="none" w:sz="0" w:space="0" w:color="auto"/>
        <w:left w:val="none" w:sz="0" w:space="0" w:color="auto"/>
        <w:bottom w:val="none" w:sz="0" w:space="0" w:color="auto"/>
        <w:right w:val="none" w:sz="0" w:space="0" w:color="auto"/>
      </w:divBdr>
    </w:div>
    <w:div w:id="1046105452">
      <w:bodyDiv w:val="1"/>
      <w:marLeft w:val="0"/>
      <w:marRight w:val="0"/>
      <w:marTop w:val="0"/>
      <w:marBottom w:val="0"/>
      <w:divBdr>
        <w:top w:val="none" w:sz="0" w:space="0" w:color="auto"/>
        <w:left w:val="none" w:sz="0" w:space="0" w:color="auto"/>
        <w:bottom w:val="none" w:sz="0" w:space="0" w:color="auto"/>
        <w:right w:val="none" w:sz="0" w:space="0" w:color="auto"/>
      </w:divBdr>
    </w:div>
    <w:div w:id="1048068419">
      <w:bodyDiv w:val="1"/>
      <w:marLeft w:val="0"/>
      <w:marRight w:val="0"/>
      <w:marTop w:val="0"/>
      <w:marBottom w:val="0"/>
      <w:divBdr>
        <w:top w:val="none" w:sz="0" w:space="0" w:color="auto"/>
        <w:left w:val="none" w:sz="0" w:space="0" w:color="auto"/>
        <w:bottom w:val="none" w:sz="0" w:space="0" w:color="auto"/>
        <w:right w:val="none" w:sz="0" w:space="0" w:color="auto"/>
      </w:divBdr>
    </w:div>
    <w:div w:id="1048919452">
      <w:bodyDiv w:val="1"/>
      <w:marLeft w:val="0"/>
      <w:marRight w:val="0"/>
      <w:marTop w:val="0"/>
      <w:marBottom w:val="0"/>
      <w:divBdr>
        <w:top w:val="none" w:sz="0" w:space="0" w:color="auto"/>
        <w:left w:val="none" w:sz="0" w:space="0" w:color="auto"/>
        <w:bottom w:val="none" w:sz="0" w:space="0" w:color="auto"/>
        <w:right w:val="none" w:sz="0" w:space="0" w:color="auto"/>
      </w:divBdr>
    </w:div>
    <w:div w:id="1051808715">
      <w:bodyDiv w:val="1"/>
      <w:marLeft w:val="0"/>
      <w:marRight w:val="0"/>
      <w:marTop w:val="0"/>
      <w:marBottom w:val="0"/>
      <w:divBdr>
        <w:top w:val="none" w:sz="0" w:space="0" w:color="auto"/>
        <w:left w:val="none" w:sz="0" w:space="0" w:color="auto"/>
        <w:bottom w:val="none" w:sz="0" w:space="0" w:color="auto"/>
        <w:right w:val="none" w:sz="0" w:space="0" w:color="auto"/>
      </w:divBdr>
    </w:div>
    <w:div w:id="1056929920">
      <w:bodyDiv w:val="1"/>
      <w:marLeft w:val="0"/>
      <w:marRight w:val="0"/>
      <w:marTop w:val="0"/>
      <w:marBottom w:val="0"/>
      <w:divBdr>
        <w:top w:val="none" w:sz="0" w:space="0" w:color="auto"/>
        <w:left w:val="none" w:sz="0" w:space="0" w:color="auto"/>
        <w:bottom w:val="none" w:sz="0" w:space="0" w:color="auto"/>
        <w:right w:val="none" w:sz="0" w:space="0" w:color="auto"/>
      </w:divBdr>
    </w:div>
    <w:div w:id="1062022731">
      <w:bodyDiv w:val="1"/>
      <w:marLeft w:val="0"/>
      <w:marRight w:val="0"/>
      <w:marTop w:val="0"/>
      <w:marBottom w:val="0"/>
      <w:divBdr>
        <w:top w:val="none" w:sz="0" w:space="0" w:color="auto"/>
        <w:left w:val="none" w:sz="0" w:space="0" w:color="auto"/>
        <w:bottom w:val="none" w:sz="0" w:space="0" w:color="auto"/>
        <w:right w:val="none" w:sz="0" w:space="0" w:color="auto"/>
      </w:divBdr>
    </w:div>
    <w:div w:id="1062366478">
      <w:bodyDiv w:val="1"/>
      <w:marLeft w:val="0"/>
      <w:marRight w:val="0"/>
      <w:marTop w:val="0"/>
      <w:marBottom w:val="0"/>
      <w:divBdr>
        <w:top w:val="none" w:sz="0" w:space="0" w:color="auto"/>
        <w:left w:val="none" w:sz="0" w:space="0" w:color="auto"/>
        <w:bottom w:val="none" w:sz="0" w:space="0" w:color="auto"/>
        <w:right w:val="none" w:sz="0" w:space="0" w:color="auto"/>
      </w:divBdr>
    </w:div>
    <w:div w:id="1065303636">
      <w:bodyDiv w:val="1"/>
      <w:marLeft w:val="0"/>
      <w:marRight w:val="0"/>
      <w:marTop w:val="0"/>
      <w:marBottom w:val="0"/>
      <w:divBdr>
        <w:top w:val="none" w:sz="0" w:space="0" w:color="auto"/>
        <w:left w:val="none" w:sz="0" w:space="0" w:color="auto"/>
        <w:bottom w:val="none" w:sz="0" w:space="0" w:color="auto"/>
        <w:right w:val="none" w:sz="0" w:space="0" w:color="auto"/>
      </w:divBdr>
    </w:div>
    <w:div w:id="1067190042">
      <w:bodyDiv w:val="1"/>
      <w:marLeft w:val="0"/>
      <w:marRight w:val="0"/>
      <w:marTop w:val="0"/>
      <w:marBottom w:val="0"/>
      <w:divBdr>
        <w:top w:val="none" w:sz="0" w:space="0" w:color="auto"/>
        <w:left w:val="none" w:sz="0" w:space="0" w:color="auto"/>
        <w:bottom w:val="none" w:sz="0" w:space="0" w:color="auto"/>
        <w:right w:val="none" w:sz="0" w:space="0" w:color="auto"/>
      </w:divBdr>
    </w:div>
    <w:div w:id="1068069137">
      <w:bodyDiv w:val="1"/>
      <w:marLeft w:val="0"/>
      <w:marRight w:val="0"/>
      <w:marTop w:val="0"/>
      <w:marBottom w:val="0"/>
      <w:divBdr>
        <w:top w:val="none" w:sz="0" w:space="0" w:color="auto"/>
        <w:left w:val="none" w:sz="0" w:space="0" w:color="auto"/>
        <w:bottom w:val="none" w:sz="0" w:space="0" w:color="auto"/>
        <w:right w:val="none" w:sz="0" w:space="0" w:color="auto"/>
      </w:divBdr>
    </w:div>
    <w:div w:id="1070423052">
      <w:bodyDiv w:val="1"/>
      <w:marLeft w:val="0"/>
      <w:marRight w:val="0"/>
      <w:marTop w:val="0"/>
      <w:marBottom w:val="0"/>
      <w:divBdr>
        <w:top w:val="none" w:sz="0" w:space="0" w:color="auto"/>
        <w:left w:val="none" w:sz="0" w:space="0" w:color="auto"/>
        <w:bottom w:val="none" w:sz="0" w:space="0" w:color="auto"/>
        <w:right w:val="none" w:sz="0" w:space="0" w:color="auto"/>
      </w:divBdr>
    </w:div>
    <w:div w:id="1070541455">
      <w:bodyDiv w:val="1"/>
      <w:marLeft w:val="0"/>
      <w:marRight w:val="0"/>
      <w:marTop w:val="0"/>
      <w:marBottom w:val="0"/>
      <w:divBdr>
        <w:top w:val="none" w:sz="0" w:space="0" w:color="auto"/>
        <w:left w:val="none" w:sz="0" w:space="0" w:color="auto"/>
        <w:bottom w:val="none" w:sz="0" w:space="0" w:color="auto"/>
        <w:right w:val="none" w:sz="0" w:space="0" w:color="auto"/>
      </w:divBdr>
    </w:div>
    <w:div w:id="1071585944">
      <w:bodyDiv w:val="1"/>
      <w:marLeft w:val="0"/>
      <w:marRight w:val="0"/>
      <w:marTop w:val="0"/>
      <w:marBottom w:val="0"/>
      <w:divBdr>
        <w:top w:val="none" w:sz="0" w:space="0" w:color="auto"/>
        <w:left w:val="none" w:sz="0" w:space="0" w:color="auto"/>
        <w:bottom w:val="none" w:sz="0" w:space="0" w:color="auto"/>
        <w:right w:val="none" w:sz="0" w:space="0" w:color="auto"/>
      </w:divBdr>
    </w:div>
    <w:div w:id="1073088491">
      <w:bodyDiv w:val="1"/>
      <w:marLeft w:val="0"/>
      <w:marRight w:val="0"/>
      <w:marTop w:val="0"/>
      <w:marBottom w:val="0"/>
      <w:divBdr>
        <w:top w:val="none" w:sz="0" w:space="0" w:color="auto"/>
        <w:left w:val="none" w:sz="0" w:space="0" w:color="auto"/>
        <w:bottom w:val="none" w:sz="0" w:space="0" w:color="auto"/>
        <w:right w:val="none" w:sz="0" w:space="0" w:color="auto"/>
      </w:divBdr>
    </w:div>
    <w:div w:id="1074934835">
      <w:bodyDiv w:val="1"/>
      <w:marLeft w:val="0"/>
      <w:marRight w:val="0"/>
      <w:marTop w:val="0"/>
      <w:marBottom w:val="0"/>
      <w:divBdr>
        <w:top w:val="none" w:sz="0" w:space="0" w:color="auto"/>
        <w:left w:val="none" w:sz="0" w:space="0" w:color="auto"/>
        <w:bottom w:val="none" w:sz="0" w:space="0" w:color="auto"/>
        <w:right w:val="none" w:sz="0" w:space="0" w:color="auto"/>
      </w:divBdr>
    </w:div>
    <w:div w:id="1079061352">
      <w:bodyDiv w:val="1"/>
      <w:marLeft w:val="0"/>
      <w:marRight w:val="0"/>
      <w:marTop w:val="0"/>
      <w:marBottom w:val="0"/>
      <w:divBdr>
        <w:top w:val="none" w:sz="0" w:space="0" w:color="auto"/>
        <w:left w:val="none" w:sz="0" w:space="0" w:color="auto"/>
        <w:bottom w:val="none" w:sz="0" w:space="0" w:color="auto"/>
        <w:right w:val="none" w:sz="0" w:space="0" w:color="auto"/>
      </w:divBdr>
    </w:div>
    <w:div w:id="1081101832">
      <w:bodyDiv w:val="1"/>
      <w:marLeft w:val="0"/>
      <w:marRight w:val="0"/>
      <w:marTop w:val="0"/>
      <w:marBottom w:val="0"/>
      <w:divBdr>
        <w:top w:val="none" w:sz="0" w:space="0" w:color="auto"/>
        <w:left w:val="none" w:sz="0" w:space="0" w:color="auto"/>
        <w:bottom w:val="none" w:sz="0" w:space="0" w:color="auto"/>
        <w:right w:val="none" w:sz="0" w:space="0" w:color="auto"/>
      </w:divBdr>
    </w:div>
    <w:div w:id="1081223171">
      <w:bodyDiv w:val="1"/>
      <w:marLeft w:val="0"/>
      <w:marRight w:val="0"/>
      <w:marTop w:val="0"/>
      <w:marBottom w:val="0"/>
      <w:divBdr>
        <w:top w:val="none" w:sz="0" w:space="0" w:color="auto"/>
        <w:left w:val="none" w:sz="0" w:space="0" w:color="auto"/>
        <w:bottom w:val="none" w:sz="0" w:space="0" w:color="auto"/>
        <w:right w:val="none" w:sz="0" w:space="0" w:color="auto"/>
      </w:divBdr>
    </w:div>
    <w:div w:id="1081366010">
      <w:bodyDiv w:val="1"/>
      <w:marLeft w:val="0"/>
      <w:marRight w:val="0"/>
      <w:marTop w:val="0"/>
      <w:marBottom w:val="0"/>
      <w:divBdr>
        <w:top w:val="none" w:sz="0" w:space="0" w:color="auto"/>
        <w:left w:val="none" w:sz="0" w:space="0" w:color="auto"/>
        <w:bottom w:val="none" w:sz="0" w:space="0" w:color="auto"/>
        <w:right w:val="none" w:sz="0" w:space="0" w:color="auto"/>
      </w:divBdr>
    </w:div>
    <w:div w:id="1082601984">
      <w:bodyDiv w:val="1"/>
      <w:marLeft w:val="0"/>
      <w:marRight w:val="0"/>
      <w:marTop w:val="0"/>
      <w:marBottom w:val="0"/>
      <w:divBdr>
        <w:top w:val="none" w:sz="0" w:space="0" w:color="auto"/>
        <w:left w:val="none" w:sz="0" w:space="0" w:color="auto"/>
        <w:bottom w:val="none" w:sz="0" w:space="0" w:color="auto"/>
        <w:right w:val="none" w:sz="0" w:space="0" w:color="auto"/>
      </w:divBdr>
    </w:div>
    <w:div w:id="1082752391">
      <w:bodyDiv w:val="1"/>
      <w:marLeft w:val="0"/>
      <w:marRight w:val="0"/>
      <w:marTop w:val="0"/>
      <w:marBottom w:val="0"/>
      <w:divBdr>
        <w:top w:val="none" w:sz="0" w:space="0" w:color="auto"/>
        <w:left w:val="none" w:sz="0" w:space="0" w:color="auto"/>
        <w:bottom w:val="none" w:sz="0" w:space="0" w:color="auto"/>
        <w:right w:val="none" w:sz="0" w:space="0" w:color="auto"/>
      </w:divBdr>
    </w:div>
    <w:div w:id="1083573218">
      <w:bodyDiv w:val="1"/>
      <w:marLeft w:val="0"/>
      <w:marRight w:val="0"/>
      <w:marTop w:val="0"/>
      <w:marBottom w:val="0"/>
      <w:divBdr>
        <w:top w:val="none" w:sz="0" w:space="0" w:color="auto"/>
        <w:left w:val="none" w:sz="0" w:space="0" w:color="auto"/>
        <w:bottom w:val="none" w:sz="0" w:space="0" w:color="auto"/>
        <w:right w:val="none" w:sz="0" w:space="0" w:color="auto"/>
      </w:divBdr>
    </w:div>
    <w:div w:id="1087847922">
      <w:bodyDiv w:val="1"/>
      <w:marLeft w:val="0"/>
      <w:marRight w:val="0"/>
      <w:marTop w:val="0"/>
      <w:marBottom w:val="0"/>
      <w:divBdr>
        <w:top w:val="none" w:sz="0" w:space="0" w:color="auto"/>
        <w:left w:val="none" w:sz="0" w:space="0" w:color="auto"/>
        <w:bottom w:val="none" w:sz="0" w:space="0" w:color="auto"/>
        <w:right w:val="none" w:sz="0" w:space="0" w:color="auto"/>
      </w:divBdr>
    </w:div>
    <w:div w:id="1090082975">
      <w:bodyDiv w:val="1"/>
      <w:marLeft w:val="0"/>
      <w:marRight w:val="0"/>
      <w:marTop w:val="0"/>
      <w:marBottom w:val="0"/>
      <w:divBdr>
        <w:top w:val="none" w:sz="0" w:space="0" w:color="auto"/>
        <w:left w:val="none" w:sz="0" w:space="0" w:color="auto"/>
        <w:bottom w:val="none" w:sz="0" w:space="0" w:color="auto"/>
        <w:right w:val="none" w:sz="0" w:space="0" w:color="auto"/>
      </w:divBdr>
    </w:div>
    <w:div w:id="1090269893">
      <w:bodyDiv w:val="1"/>
      <w:marLeft w:val="0"/>
      <w:marRight w:val="0"/>
      <w:marTop w:val="0"/>
      <w:marBottom w:val="0"/>
      <w:divBdr>
        <w:top w:val="none" w:sz="0" w:space="0" w:color="auto"/>
        <w:left w:val="none" w:sz="0" w:space="0" w:color="auto"/>
        <w:bottom w:val="none" w:sz="0" w:space="0" w:color="auto"/>
        <w:right w:val="none" w:sz="0" w:space="0" w:color="auto"/>
      </w:divBdr>
    </w:div>
    <w:div w:id="1091779042">
      <w:bodyDiv w:val="1"/>
      <w:marLeft w:val="0"/>
      <w:marRight w:val="0"/>
      <w:marTop w:val="0"/>
      <w:marBottom w:val="0"/>
      <w:divBdr>
        <w:top w:val="none" w:sz="0" w:space="0" w:color="auto"/>
        <w:left w:val="none" w:sz="0" w:space="0" w:color="auto"/>
        <w:bottom w:val="none" w:sz="0" w:space="0" w:color="auto"/>
        <w:right w:val="none" w:sz="0" w:space="0" w:color="auto"/>
      </w:divBdr>
    </w:div>
    <w:div w:id="1093942211">
      <w:bodyDiv w:val="1"/>
      <w:marLeft w:val="0"/>
      <w:marRight w:val="0"/>
      <w:marTop w:val="0"/>
      <w:marBottom w:val="0"/>
      <w:divBdr>
        <w:top w:val="none" w:sz="0" w:space="0" w:color="auto"/>
        <w:left w:val="none" w:sz="0" w:space="0" w:color="auto"/>
        <w:bottom w:val="none" w:sz="0" w:space="0" w:color="auto"/>
        <w:right w:val="none" w:sz="0" w:space="0" w:color="auto"/>
      </w:divBdr>
    </w:div>
    <w:div w:id="1097142246">
      <w:bodyDiv w:val="1"/>
      <w:marLeft w:val="0"/>
      <w:marRight w:val="0"/>
      <w:marTop w:val="0"/>
      <w:marBottom w:val="0"/>
      <w:divBdr>
        <w:top w:val="none" w:sz="0" w:space="0" w:color="auto"/>
        <w:left w:val="none" w:sz="0" w:space="0" w:color="auto"/>
        <w:bottom w:val="none" w:sz="0" w:space="0" w:color="auto"/>
        <w:right w:val="none" w:sz="0" w:space="0" w:color="auto"/>
      </w:divBdr>
    </w:div>
    <w:div w:id="1097869560">
      <w:bodyDiv w:val="1"/>
      <w:marLeft w:val="0"/>
      <w:marRight w:val="0"/>
      <w:marTop w:val="0"/>
      <w:marBottom w:val="0"/>
      <w:divBdr>
        <w:top w:val="none" w:sz="0" w:space="0" w:color="auto"/>
        <w:left w:val="none" w:sz="0" w:space="0" w:color="auto"/>
        <w:bottom w:val="none" w:sz="0" w:space="0" w:color="auto"/>
        <w:right w:val="none" w:sz="0" w:space="0" w:color="auto"/>
      </w:divBdr>
    </w:div>
    <w:div w:id="1098600571">
      <w:bodyDiv w:val="1"/>
      <w:marLeft w:val="0"/>
      <w:marRight w:val="0"/>
      <w:marTop w:val="0"/>
      <w:marBottom w:val="0"/>
      <w:divBdr>
        <w:top w:val="none" w:sz="0" w:space="0" w:color="auto"/>
        <w:left w:val="none" w:sz="0" w:space="0" w:color="auto"/>
        <w:bottom w:val="none" w:sz="0" w:space="0" w:color="auto"/>
        <w:right w:val="none" w:sz="0" w:space="0" w:color="auto"/>
      </w:divBdr>
    </w:div>
    <w:div w:id="1100876744">
      <w:bodyDiv w:val="1"/>
      <w:marLeft w:val="0"/>
      <w:marRight w:val="0"/>
      <w:marTop w:val="0"/>
      <w:marBottom w:val="0"/>
      <w:divBdr>
        <w:top w:val="none" w:sz="0" w:space="0" w:color="auto"/>
        <w:left w:val="none" w:sz="0" w:space="0" w:color="auto"/>
        <w:bottom w:val="none" w:sz="0" w:space="0" w:color="auto"/>
        <w:right w:val="none" w:sz="0" w:space="0" w:color="auto"/>
      </w:divBdr>
    </w:div>
    <w:div w:id="1102798158">
      <w:bodyDiv w:val="1"/>
      <w:marLeft w:val="0"/>
      <w:marRight w:val="0"/>
      <w:marTop w:val="0"/>
      <w:marBottom w:val="0"/>
      <w:divBdr>
        <w:top w:val="none" w:sz="0" w:space="0" w:color="auto"/>
        <w:left w:val="none" w:sz="0" w:space="0" w:color="auto"/>
        <w:bottom w:val="none" w:sz="0" w:space="0" w:color="auto"/>
        <w:right w:val="none" w:sz="0" w:space="0" w:color="auto"/>
      </w:divBdr>
    </w:div>
    <w:div w:id="1106850520">
      <w:bodyDiv w:val="1"/>
      <w:marLeft w:val="0"/>
      <w:marRight w:val="0"/>
      <w:marTop w:val="0"/>
      <w:marBottom w:val="0"/>
      <w:divBdr>
        <w:top w:val="none" w:sz="0" w:space="0" w:color="auto"/>
        <w:left w:val="none" w:sz="0" w:space="0" w:color="auto"/>
        <w:bottom w:val="none" w:sz="0" w:space="0" w:color="auto"/>
        <w:right w:val="none" w:sz="0" w:space="0" w:color="auto"/>
      </w:divBdr>
    </w:div>
    <w:div w:id="1110321631">
      <w:bodyDiv w:val="1"/>
      <w:marLeft w:val="0"/>
      <w:marRight w:val="0"/>
      <w:marTop w:val="0"/>
      <w:marBottom w:val="0"/>
      <w:divBdr>
        <w:top w:val="none" w:sz="0" w:space="0" w:color="auto"/>
        <w:left w:val="none" w:sz="0" w:space="0" w:color="auto"/>
        <w:bottom w:val="none" w:sz="0" w:space="0" w:color="auto"/>
        <w:right w:val="none" w:sz="0" w:space="0" w:color="auto"/>
      </w:divBdr>
    </w:div>
    <w:div w:id="1114324525">
      <w:bodyDiv w:val="1"/>
      <w:marLeft w:val="0"/>
      <w:marRight w:val="0"/>
      <w:marTop w:val="0"/>
      <w:marBottom w:val="0"/>
      <w:divBdr>
        <w:top w:val="none" w:sz="0" w:space="0" w:color="auto"/>
        <w:left w:val="none" w:sz="0" w:space="0" w:color="auto"/>
        <w:bottom w:val="none" w:sz="0" w:space="0" w:color="auto"/>
        <w:right w:val="none" w:sz="0" w:space="0" w:color="auto"/>
      </w:divBdr>
    </w:div>
    <w:div w:id="1116752038">
      <w:bodyDiv w:val="1"/>
      <w:marLeft w:val="0"/>
      <w:marRight w:val="0"/>
      <w:marTop w:val="0"/>
      <w:marBottom w:val="0"/>
      <w:divBdr>
        <w:top w:val="none" w:sz="0" w:space="0" w:color="auto"/>
        <w:left w:val="none" w:sz="0" w:space="0" w:color="auto"/>
        <w:bottom w:val="none" w:sz="0" w:space="0" w:color="auto"/>
        <w:right w:val="none" w:sz="0" w:space="0" w:color="auto"/>
      </w:divBdr>
    </w:div>
    <w:div w:id="1120148573">
      <w:bodyDiv w:val="1"/>
      <w:marLeft w:val="0"/>
      <w:marRight w:val="0"/>
      <w:marTop w:val="0"/>
      <w:marBottom w:val="0"/>
      <w:divBdr>
        <w:top w:val="none" w:sz="0" w:space="0" w:color="auto"/>
        <w:left w:val="none" w:sz="0" w:space="0" w:color="auto"/>
        <w:bottom w:val="none" w:sz="0" w:space="0" w:color="auto"/>
        <w:right w:val="none" w:sz="0" w:space="0" w:color="auto"/>
      </w:divBdr>
    </w:div>
    <w:div w:id="1121535608">
      <w:bodyDiv w:val="1"/>
      <w:marLeft w:val="0"/>
      <w:marRight w:val="0"/>
      <w:marTop w:val="0"/>
      <w:marBottom w:val="0"/>
      <w:divBdr>
        <w:top w:val="none" w:sz="0" w:space="0" w:color="auto"/>
        <w:left w:val="none" w:sz="0" w:space="0" w:color="auto"/>
        <w:bottom w:val="none" w:sz="0" w:space="0" w:color="auto"/>
        <w:right w:val="none" w:sz="0" w:space="0" w:color="auto"/>
      </w:divBdr>
    </w:div>
    <w:div w:id="1125850942">
      <w:bodyDiv w:val="1"/>
      <w:marLeft w:val="0"/>
      <w:marRight w:val="0"/>
      <w:marTop w:val="0"/>
      <w:marBottom w:val="0"/>
      <w:divBdr>
        <w:top w:val="none" w:sz="0" w:space="0" w:color="auto"/>
        <w:left w:val="none" w:sz="0" w:space="0" w:color="auto"/>
        <w:bottom w:val="none" w:sz="0" w:space="0" w:color="auto"/>
        <w:right w:val="none" w:sz="0" w:space="0" w:color="auto"/>
      </w:divBdr>
    </w:div>
    <w:div w:id="1129470184">
      <w:bodyDiv w:val="1"/>
      <w:marLeft w:val="0"/>
      <w:marRight w:val="0"/>
      <w:marTop w:val="0"/>
      <w:marBottom w:val="0"/>
      <w:divBdr>
        <w:top w:val="none" w:sz="0" w:space="0" w:color="auto"/>
        <w:left w:val="none" w:sz="0" w:space="0" w:color="auto"/>
        <w:bottom w:val="none" w:sz="0" w:space="0" w:color="auto"/>
        <w:right w:val="none" w:sz="0" w:space="0" w:color="auto"/>
      </w:divBdr>
    </w:div>
    <w:div w:id="1130124118">
      <w:bodyDiv w:val="1"/>
      <w:marLeft w:val="0"/>
      <w:marRight w:val="0"/>
      <w:marTop w:val="0"/>
      <w:marBottom w:val="0"/>
      <w:divBdr>
        <w:top w:val="none" w:sz="0" w:space="0" w:color="auto"/>
        <w:left w:val="none" w:sz="0" w:space="0" w:color="auto"/>
        <w:bottom w:val="none" w:sz="0" w:space="0" w:color="auto"/>
        <w:right w:val="none" w:sz="0" w:space="0" w:color="auto"/>
      </w:divBdr>
    </w:div>
    <w:div w:id="1135025089">
      <w:bodyDiv w:val="1"/>
      <w:marLeft w:val="0"/>
      <w:marRight w:val="0"/>
      <w:marTop w:val="0"/>
      <w:marBottom w:val="0"/>
      <w:divBdr>
        <w:top w:val="none" w:sz="0" w:space="0" w:color="auto"/>
        <w:left w:val="none" w:sz="0" w:space="0" w:color="auto"/>
        <w:bottom w:val="none" w:sz="0" w:space="0" w:color="auto"/>
        <w:right w:val="none" w:sz="0" w:space="0" w:color="auto"/>
      </w:divBdr>
    </w:div>
    <w:div w:id="1136803562">
      <w:bodyDiv w:val="1"/>
      <w:marLeft w:val="0"/>
      <w:marRight w:val="0"/>
      <w:marTop w:val="0"/>
      <w:marBottom w:val="0"/>
      <w:divBdr>
        <w:top w:val="none" w:sz="0" w:space="0" w:color="auto"/>
        <w:left w:val="none" w:sz="0" w:space="0" w:color="auto"/>
        <w:bottom w:val="none" w:sz="0" w:space="0" w:color="auto"/>
        <w:right w:val="none" w:sz="0" w:space="0" w:color="auto"/>
      </w:divBdr>
    </w:div>
    <w:div w:id="1137718008">
      <w:bodyDiv w:val="1"/>
      <w:marLeft w:val="0"/>
      <w:marRight w:val="0"/>
      <w:marTop w:val="0"/>
      <w:marBottom w:val="0"/>
      <w:divBdr>
        <w:top w:val="none" w:sz="0" w:space="0" w:color="auto"/>
        <w:left w:val="none" w:sz="0" w:space="0" w:color="auto"/>
        <w:bottom w:val="none" w:sz="0" w:space="0" w:color="auto"/>
        <w:right w:val="none" w:sz="0" w:space="0" w:color="auto"/>
      </w:divBdr>
    </w:div>
    <w:div w:id="1138914304">
      <w:bodyDiv w:val="1"/>
      <w:marLeft w:val="0"/>
      <w:marRight w:val="0"/>
      <w:marTop w:val="0"/>
      <w:marBottom w:val="0"/>
      <w:divBdr>
        <w:top w:val="none" w:sz="0" w:space="0" w:color="auto"/>
        <w:left w:val="none" w:sz="0" w:space="0" w:color="auto"/>
        <w:bottom w:val="none" w:sz="0" w:space="0" w:color="auto"/>
        <w:right w:val="none" w:sz="0" w:space="0" w:color="auto"/>
      </w:divBdr>
    </w:div>
    <w:div w:id="1141583236">
      <w:bodyDiv w:val="1"/>
      <w:marLeft w:val="0"/>
      <w:marRight w:val="0"/>
      <w:marTop w:val="0"/>
      <w:marBottom w:val="0"/>
      <w:divBdr>
        <w:top w:val="none" w:sz="0" w:space="0" w:color="auto"/>
        <w:left w:val="none" w:sz="0" w:space="0" w:color="auto"/>
        <w:bottom w:val="none" w:sz="0" w:space="0" w:color="auto"/>
        <w:right w:val="none" w:sz="0" w:space="0" w:color="auto"/>
      </w:divBdr>
    </w:div>
    <w:div w:id="1143933377">
      <w:bodyDiv w:val="1"/>
      <w:marLeft w:val="0"/>
      <w:marRight w:val="0"/>
      <w:marTop w:val="0"/>
      <w:marBottom w:val="0"/>
      <w:divBdr>
        <w:top w:val="none" w:sz="0" w:space="0" w:color="auto"/>
        <w:left w:val="none" w:sz="0" w:space="0" w:color="auto"/>
        <w:bottom w:val="none" w:sz="0" w:space="0" w:color="auto"/>
        <w:right w:val="none" w:sz="0" w:space="0" w:color="auto"/>
      </w:divBdr>
    </w:div>
    <w:div w:id="1144082111">
      <w:bodyDiv w:val="1"/>
      <w:marLeft w:val="0"/>
      <w:marRight w:val="0"/>
      <w:marTop w:val="0"/>
      <w:marBottom w:val="0"/>
      <w:divBdr>
        <w:top w:val="none" w:sz="0" w:space="0" w:color="auto"/>
        <w:left w:val="none" w:sz="0" w:space="0" w:color="auto"/>
        <w:bottom w:val="none" w:sz="0" w:space="0" w:color="auto"/>
        <w:right w:val="none" w:sz="0" w:space="0" w:color="auto"/>
      </w:divBdr>
    </w:div>
    <w:div w:id="1145389060">
      <w:bodyDiv w:val="1"/>
      <w:marLeft w:val="0"/>
      <w:marRight w:val="0"/>
      <w:marTop w:val="0"/>
      <w:marBottom w:val="0"/>
      <w:divBdr>
        <w:top w:val="none" w:sz="0" w:space="0" w:color="auto"/>
        <w:left w:val="none" w:sz="0" w:space="0" w:color="auto"/>
        <w:bottom w:val="none" w:sz="0" w:space="0" w:color="auto"/>
        <w:right w:val="none" w:sz="0" w:space="0" w:color="auto"/>
      </w:divBdr>
    </w:div>
    <w:div w:id="1146438302">
      <w:bodyDiv w:val="1"/>
      <w:marLeft w:val="0"/>
      <w:marRight w:val="0"/>
      <w:marTop w:val="0"/>
      <w:marBottom w:val="0"/>
      <w:divBdr>
        <w:top w:val="none" w:sz="0" w:space="0" w:color="auto"/>
        <w:left w:val="none" w:sz="0" w:space="0" w:color="auto"/>
        <w:bottom w:val="none" w:sz="0" w:space="0" w:color="auto"/>
        <w:right w:val="none" w:sz="0" w:space="0" w:color="auto"/>
      </w:divBdr>
    </w:div>
    <w:div w:id="1146972036">
      <w:bodyDiv w:val="1"/>
      <w:marLeft w:val="0"/>
      <w:marRight w:val="0"/>
      <w:marTop w:val="0"/>
      <w:marBottom w:val="0"/>
      <w:divBdr>
        <w:top w:val="none" w:sz="0" w:space="0" w:color="auto"/>
        <w:left w:val="none" w:sz="0" w:space="0" w:color="auto"/>
        <w:bottom w:val="none" w:sz="0" w:space="0" w:color="auto"/>
        <w:right w:val="none" w:sz="0" w:space="0" w:color="auto"/>
      </w:divBdr>
    </w:div>
    <w:div w:id="1149977256">
      <w:bodyDiv w:val="1"/>
      <w:marLeft w:val="0"/>
      <w:marRight w:val="0"/>
      <w:marTop w:val="0"/>
      <w:marBottom w:val="0"/>
      <w:divBdr>
        <w:top w:val="none" w:sz="0" w:space="0" w:color="auto"/>
        <w:left w:val="none" w:sz="0" w:space="0" w:color="auto"/>
        <w:bottom w:val="none" w:sz="0" w:space="0" w:color="auto"/>
        <w:right w:val="none" w:sz="0" w:space="0" w:color="auto"/>
      </w:divBdr>
    </w:div>
    <w:div w:id="1149983761">
      <w:bodyDiv w:val="1"/>
      <w:marLeft w:val="0"/>
      <w:marRight w:val="0"/>
      <w:marTop w:val="0"/>
      <w:marBottom w:val="0"/>
      <w:divBdr>
        <w:top w:val="none" w:sz="0" w:space="0" w:color="auto"/>
        <w:left w:val="none" w:sz="0" w:space="0" w:color="auto"/>
        <w:bottom w:val="none" w:sz="0" w:space="0" w:color="auto"/>
        <w:right w:val="none" w:sz="0" w:space="0" w:color="auto"/>
      </w:divBdr>
    </w:div>
    <w:div w:id="1150245074">
      <w:bodyDiv w:val="1"/>
      <w:marLeft w:val="0"/>
      <w:marRight w:val="0"/>
      <w:marTop w:val="0"/>
      <w:marBottom w:val="0"/>
      <w:divBdr>
        <w:top w:val="none" w:sz="0" w:space="0" w:color="auto"/>
        <w:left w:val="none" w:sz="0" w:space="0" w:color="auto"/>
        <w:bottom w:val="none" w:sz="0" w:space="0" w:color="auto"/>
        <w:right w:val="none" w:sz="0" w:space="0" w:color="auto"/>
      </w:divBdr>
    </w:div>
    <w:div w:id="1152599002">
      <w:bodyDiv w:val="1"/>
      <w:marLeft w:val="0"/>
      <w:marRight w:val="0"/>
      <w:marTop w:val="0"/>
      <w:marBottom w:val="0"/>
      <w:divBdr>
        <w:top w:val="none" w:sz="0" w:space="0" w:color="auto"/>
        <w:left w:val="none" w:sz="0" w:space="0" w:color="auto"/>
        <w:bottom w:val="none" w:sz="0" w:space="0" w:color="auto"/>
        <w:right w:val="none" w:sz="0" w:space="0" w:color="auto"/>
      </w:divBdr>
    </w:div>
    <w:div w:id="1155759092">
      <w:bodyDiv w:val="1"/>
      <w:marLeft w:val="0"/>
      <w:marRight w:val="0"/>
      <w:marTop w:val="0"/>
      <w:marBottom w:val="0"/>
      <w:divBdr>
        <w:top w:val="none" w:sz="0" w:space="0" w:color="auto"/>
        <w:left w:val="none" w:sz="0" w:space="0" w:color="auto"/>
        <w:bottom w:val="none" w:sz="0" w:space="0" w:color="auto"/>
        <w:right w:val="none" w:sz="0" w:space="0" w:color="auto"/>
      </w:divBdr>
    </w:div>
    <w:div w:id="1158569677">
      <w:bodyDiv w:val="1"/>
      <w:marLeft w:val="0"/>
      <w:marRight w:val="0"/>
      <w:marTop w:val="0"/>
      <w:marBottom w:val="0"/>
      <w:divBdr>
        <w:top w:val="none" w:sz="0" w:space="0" w:color="auto"/>
        <w:left w:val="none" w:sz="0" w:space="0" w:color="auto"/>
        <w:bottom w:val="none" w:sz="0" w:space="0" w:color="auto"/>
        <w:right w:val="none" w:sz="0" w:space="0" w:color="auto"/>
      </w:divBdr>
    </w:div>
    <w:div w:id="1161118383">
      <w:bodyDiv w:val="1"/>
      <w:marLeft w:val="0"/>
      <w:marRight w:val="0"/>
      <w:marTop w:val="0"/>
      <w:marBottom w:val="0"/>
      <w:divBdr>
        <w:top w:val="none" w:sz="0" w:space="0" w:color="auto"/>
        <w:left w:val="none" w:sz="0" w:space="0" w:color="auto"/>
        <w:bottom w:val="none" w:sz="0" w:space="0" w:color="auto"/>
        <w:right w:val="none" w:sz="0" w:space="0" w:color="auto"/>
      </w:divBdr>
    </w:div>
    <w:div w:id="1163542234">
      <w:bodyDiv w:val="1"/>
      <w:marLeft w:val="0"/>
      <w:marRight w:val="0"/>
      <w:marTop w:val="0"/>
      <w:marBottom w:val="0"/>
      <w:divBdr>
        <w:top w:val="none" w:sz="0" w:space="0" w:color="auto"/>
        <w:left w:val="none" w:sz="0" w:space="0" w:color="auto"/>
        <w:bottom w:val="none" w:sz="0" w:space="0" w:color="auto"/>
        <w:right w:val="none" w:sz="0" w:space="0" w:color="auto"/>
      </w:divBdr>
    </w:div>
    <w:div w:id="1165434318">
      <w:bodyDiv w:val="1"/>
      <w:marLeft w:val="0"/>
      <w:marRight w:val="0"/>
      <w:marTop w:val="0"/>
      <w:marBottom w:val="0"/>
      <w:divBdr>
        <w:top w:val="none" w:sz="0" w:space="0" w:color="auto"/>
        <w:left w:val="none" w:sz="0" w:space="0" w:color="auto"/>
        <w:bottom w:val="none" w:sz="0" w:space="0" w:color="auto"/>
        <w:right w:val="none" w:sz="0" w:space="0" w:color="auto"/>
      </w:divBdr>
    </w:div>
    <w:div w:id="1165702651">
      <w:bodyDiv w:val="1"/>
      <w:marLeft w:val="0"/>
      <w:marRight w:val="0"/>
      <w:marTop w:val="0"/>
      <w:marBottom w:val="0"/>
      <w:divBdr>
        <w:top w:val="none" w:sz="0" w:space="0" w:color="auto"/>
        <w:left w:val="none" w:sz="0" w:space="0" w:color="auto"/>
        <w:bottom w:val="none" w:sz="0" w:space="0" w:color="auto"/>
        <w:right w:val="none" w:sz="0" w:space="0" w:color="auto"/>
      </w:divBdr>
    </w:div>
    <w:div w:id="1169976668">
      <w:bodyDiv w:val="1"/>
      <w:marLeft w:val="0"/>
      <w:marRight w:val="0"/>
      <w:marTop w:val="0"/>
      <w:marBottom w:val="0"/>
      <w:divBdr>
        <w:top w:val="none" w:sz="0" w:space="0" w:color="auto"/>
        <w:left w:val="none" w:sz="0" w:space="0" w:color="auto"/>
        <w:bottom w:val="none" w:sz="0" w:space="0" w:color="auto"/>
        <w:right w:val="none" w:sz="0" w:space="0" w:color="auto"/>
      </w:divBdr>
    </w:div>
    <w:div w:id="1171675401">
      <w:bodyDiv w:val="1"/>
      <w:marLeft w:val="0"/>
      <w:marRight w:val="0"/>
      <w:marTop w:val="0"/>
      <w:marBottom w:val="0"/>
      <w:divBdr>
        <w:top w:val="none" w:sz="0" w:space="0" w:color="auto"/>
        <w:left w:val="none" w:sz="0" w:space="0" w:color="auto"/>
        <w:bottom w:val="none" w:sz="0" w:space="0" w:color="auto"/>
        <w:right w:val="none" w:sz="0" w:space="0" w:color="auto"/>
      </w:divBdr>
    </w:div>
    <w:div w:id="1173758606">
      <w:bodyDiv w:val="1"/>
      <w:marLeft w:val="0"/>
      <w:marRight w:val="0"/>
      <w:marTop w:val="0"/>
      <w:marBottom w:val="0"/>
      <w:divBdr>
        <w:top w:val="none" w:sz="0" w:space="0" w:color="auto"/>
        <w:left w:val="none" w:sz="0" w:space="0" w:color="auto"/>
        <w:bottom w:val="none" w:sz="0" w:space="0" w:color="auto"/>
        <w:right w:val="none" w:sz="0" w:space="0" w:color="auto"/>
      </w:divBdr>
    </w:div>
    <w:div w:id="1174883832">
      <w:bodyDiv w:val="1"/>
      <w:marLeft w:val="0"/>
      <w:marRight w:val="0"/>
      <w:marTop w:val="0"/>
      <w:marBottom w:val="0"/>
      <w:divBdr>
        <w:top w:val="none" w:sz="0" w:space="0" w:color="auto"/>
        <w:left w:val="none" w:sz="0" w:space="0" w:color="auto"/>
        <w:bottom w:val="none" w:sz="0" w:space="0" w:color="auto"/>
        <w:right w:val="none" w:sz="0" w:space="0" w:color="auto"/>
      </w:divBdr>
    </w:div>
    <w:div w:id="1175456293">
      <w:bodyDiv w:val="1"/>
      <w:marLeft w:val="0"/>
      <w:marRight w:val="0"/>
      <w:marTop w:val="0"/>
      <w:marBottom w:val="0"/>
      <w:divBdr>
        <w:top w:val="none" w:sz="0" w:space="0" w:color="auto"/>
        <w:left w:val="none" w:sz="0" w:space="0" w:color="auto"/>
        <w:bottom w:val="none" w:sz="0" w:space="0" w:color="auto"/>
        <w:right w:val="none" w:sz="0" w:space="0" w:color="auto"/>
      </w:divBdr>
    </w:div>
    <w:div w:id="1175610898">
      <w:bodyDiv w:val="1"/>
      <w:marLeft w:val="0"/>
      <w:marRight w:val="0"/>
      <w:marTop w:val="0"/>
      <w:marBottom w:val="0"/>
      <w:divBdr>
        <w:top w:val="none" w:sz="0" w:space="0" w:color="auto"/>
        <w:left w:val="none" w:sz="0" w:space="0" w:color="auto"/>
        <w:bottom w:val="none" w:sz="0" w:space="0" w:color="auto"/>
        <w:right w:val="none" w:sz="0" w:space="0" w:color="auto"/>
      </w:divBdr>
    </w:div>
    <w:div w:id="1177035564">
      <w:bodyDiv w:val="1"/>
      <w:marLeft w:val="0"/>
      <w:marRight w:val="0"/>
      <w:marTop w:val="0"/>
      <w:marBottom w:val="0"/>
      <w:divBdr>
        <w:top w:val="none" w:sz="0" w:space="0" w:color="auto"/>
        <w:left w:val="none" w:sz="0" w:space="0" w:color="auto"/>
        <w:bottom w:val="none" w:sz="0" w:space="0" w:color="auto"/>
        <w:right w:val="none" w:sz="0" w:space="0" w:color="auto"/>
      </w:divBdr>
    </w:div>
    <w:div w:id="1177842357">
      <w:bodyDiv w:val="1"/>
      <w:marLeft w:val="0"/>
      <w:marRight w:val="0"/>
      <w:marTop w:val="0"/>
      <w:marBottom w:val="0"/>
      <w:divBdr>
        <w:top w:val="none" w:sz="0" w:space="0" w:color="auto"/>
        <w:left w:val="none" w:sz="0" w:space="0" w:color="auto"/>
        <w:bottom w:val="none" w:sz="0" w:space="0" w:color="auto"/>
        <w:right w:val="none" w:sz="0" w:space="0" w:color="auto"/>
      </w:divBdr>
    </w:div>
    <w:div w:id="1180848072">
      <w:bodyDiv w:val="1"/>
      <w:marLeft w:val="0"/>
      <w:marRight w:val="0"/>
      <w:marTop w:val="0"/>
      <w:marBottom w:val="0"/>
      <w:divBdr>
        <w:top w:val="none" w:sz="0" w:space="0" w:color="auto"/>
        <w:left w:val="none" w:sz="0" w:space="0" w:color="auto"/>
        <w:bottom w:val="none" w:sz="0" w:space="0" w:color="auto"/>
        <w:right w:val="none" w:sz="0" w:space="0" w:color="auto"/>
      </w:divBdr>
    </w:div>
    <w:div w:id="1183788209">
      <w:bodyDiv w:val="1"/>
      <w:marLeft w:val="0"/>
      <w:marRight w:val="0"/>
      <w:marTop w:val="0"/>
      <w:marBottom w:val="0"/>
      <w:divBdr>
        <w:top w:val="none" w:sz="0" w:space="0" w:color="auto"/>
        <w:left w:val="none" w:sz="0" w:space="0" w:color="auto"/>
        <w:bottom w:val="none" w:sz="0" w:space="0" w:color="auto"/>
        <w:right w:val="none" w:sz="0" w:space="0" w:color="auto"/>
      </w:divBdr>
    </w:div>
    <w:div w:id="1189102301">
      <w:bodyDiv w:val="1"/>
      <w:marLeft w:val="0"/>
      <w:marRight w:val="0"/>
      <w:marTop w:val="0"/>
      <w:marBottom w:val="0"/>
      <w:divBdr>
        <w:top w:val="none" w:sz="0" w:space="0" w:color="auto"/>
        <w:left w:val="none" w:sz="0" w:space="0" w:color="auto"/>
        <w:bottom w:val="none" w:sz="0" w:space="0" w:color="auto"/>
        <w:right w:val="none" w:sz="0" w:space="0" w:color="auto"/>
      </w:divBdr>
    </w:div>
    <w:div w:id="1189836239">
      <w:bodyDiv w:val="1"/>
      <w:marLeft w:val="0"/>
      <w:marRight w:val="0"/>
      <w:marTop w:val="0"/>
      <w:marBottom w:val="0"/>
      <w:divBdr>
        <w:top w:val="none" w:sz="0" w:space="0" w:color="auto"/>
        <w:left w:val="none" w:sz="0" w:space="0" w:color="auto"/>
        <w:bottom w:val="none" w:sz="0" w:space="0" w:color="auto"/>
        <w:right w:val="none" w:sz="0" w:space="0" w:color="auto"/>
      </w:divBdr>
    </w:div>
    <w:div w:id="1190029068">
      <w:bodyDiv w:val="1"/>
      <w:marLeft w:val="0"/>
      <w:marRight w:val="0"/>
      <w:marTop w:val="0"/>
      <w:marBottom w:val="0"/>
      <w:divBdr>
        <w:top w:val="none" w:sz="0" w:space="0" w:color="auto"/>
        <w:left w:val="none" w:sz="0" w:space="0" w:color="auto"/>
        <w:bottom w:val="none" w:sz="0" w:space="0" w:color="auto"/>
        <w:right w:val="none" w:sz="0" w:space="0" w:color="auto"/>
      </w:divBdr>
    </w:div>
    <w:div w:id="1190071511">
      <w:bodyDiv w:val="1"/>
      <w:marLeft w:val="0"/>
      <w:marRight w:val="0"/>
      <w:marTop w:val="0"/>
      <w:marBottom w:val="0"/>
      <w:divBdr>
        <w:top w:val="none" w:sz="0" w:space="0" w:color="auto"/>
        <w:left w:val="none" w:sz="0" w:space="0" w:color="auto"/>
        <w:bottom w:val="none" w:sz="0" w:space="0" w:color="auto"/>
        <w:right w:val="none" w:sz="0" w:space="0" w:color="auto"/>
      </w:divBdr>
    </w:div>
    <w:div w:id="1191726591">
      <w:bodyDiv w:val="1"/>
      <w:marLeft w:val="0"/>
      <w:marRight w:val="0"/>
      <w:marTop w:val="0"/>
      <w:marBottom w:val="0"/>
      <w:divBdr>
        <w:top w:val="none" w:sz="0" w:space="0" w:color="auto"/>
        <w:left w:val="none" w:sz="0" w:space="0" w:color="auto"/>
        <w:bottom w:val="none" w:sz="0" w:space="0" w:color="auto"/>
        <w:right w:val="none" w:sz="0" w:space="0" w:color="auto"/>
      </w:divBdr>
    </w:div>
    <w:div w:id="1197232267">
      <w:bodyDiv w:val="1"/>
      <w:marLeft w:val="0"/>
      <w:marRight w:val="0"/>
      <w:marTop w:val="0"/>
      <w:marBottom w:val="0"/>
      <w:divBdr>
        <w:top w:val="none" w:sz="0" w:space="0" w:color="auto"/>
        <w:left w:val="none" w:sz="0" w:space="0" w:color="auto"/>
        <w:bottom w:val="none" w:sz="0" w:space="0" w:color="auto"/>
        <w:right w:val="none" w:sz="0" w:space="0" w:color="auto"/>
      </w:divBdr>
    </w:div>
    <w:div w:id="1198356029">
      <w:bodyDiv w:val="1"/>
      <w:marLeft w:val="0"/>
      <w:marRight w:val="0"/>
      <w:marTop w:val="0"/>
      <w:marBottom w:val="0"/>
      <w:divBdr>
        <w:top w:val="none" w:sz="0" w:space="0" w:color="auto"/>
        <w:left w:val="none" w:sz="0" w:space="0" w:color="auto"/>
        <w:bottom w:val="none" w:sz="0" w:space="0" w:color="auto"/>
        <w:right w:val="none" w:sz="0" w:space="0" w:color="auto"/>
      </w:divBdr>
    </w:div>
    <w:div w:id="1199509487">
      <w:bodyDiv w:val="1"/>
      <w:marLeft w:val="0"/>
      <w:marRight w:val="0"/>
      <w:marTop w:val="0"/>
      <w:marBottom w:val="0"/>
      <w:divBdr>
        <w:top w:val="none" w:sz="0" w:space="0" w:color="auto"/>
        <w:left w:val="none" w:sz="0" w:space="0" w:color="auto"/>
        <w:bottom w:val="none" w:sz="0" w:space="0" w:color="auto"/>
        <w:right w:val="none" w:sz="0" w:space="0" w:color="auto"/>
      </w:divBdr>
    </w:div>
    <w:div w:id="1199776086">
      <w:bodyDiv w:val="1"/>
      <w:marLeft w:val="0"/>
      <w:marRight w:val="0"/>
      <w:marTop w:val="0"/>
      <w:marBottom w:val="0"/>
      <w:divBdr>
        <w:top w:val="none" w:sz="0" w:space="0" w:color="auto"/>
        <w:left w:val="none" w:sz="0" w:space="0" w:color="auto"/>
        <w:bottom w:val="none" w:sz="0" w:space="0" w:color="auto"/>
        <w:right w:val="none" w:sz="0" w:space="0" w:color="auto"/>
      </w:divBdr>
    </w:div>
    <w:div w:id="1200510583">
      <w:bodyDiv w:val="1"/>
      <w:marLeft w:val="0"/>
      <w:marRight w:val="0"/>
      <w:marTop w:val="0"/>
      <w:marBottom w:val="0"/>
      <w:divBdr>
        <w:top w:val="none" w:sz="0" w:space="0" w:color="auto"/>
        <w:left w:val="none" w:sz="0" w:space="0" w:color="auto"/>
        <w:bottom w:val="none" w:sz="0" w:space="0" w:color="auto"/>
        <w:right w:val="none" w:sz="0" w:space="0" w:color="auto"/>
      </w:divBdr>
    </w:div>
    <w:div w:id="1203519745">
      <w:bodyDiv w:val="1"/>
      <w:marLeft w:val="0"/>
      <w:marRight w:val="0"/>
      <w:marTop w:val="0"/>
      <w:marBottom w:val="0"/>
      <w:divBdr>
        <w:top w:val="none" w:sz="0" w:space="0" w:color="auto"/>
        <w:left w:val="none" w:sz="0" w:space="0" w:color="auto"/>
        <w:bottom w:val="none" w:sz="0" w:space="0" w:color="auto"/>
        <w:right w:val="none" w:sz="0" w:space="0" w:color="auto"/>
      </w:divBdr>
    </w:div>
    <w:div w:id="1204754785">
      <w:bodyDiv w:val="1"/>
      <w:marLeft w:val="0"/>
      <w:marRight w:val="0"/>
      <w:marTop w:val="0"/>
      <w:marBottom w:val="0"/>
      <w:divBdr>
        <w:top w:val="none" w:sz="0" w:space="0" w:color="auto"/>
        <w:left w:val="none" w:sz="0" w:space="0" w:color="auto"/>
        <w:bottom w:val="none" w:sz="0" w:space="0" w:color="auto"/>
        <w:right w:val="none" w:sz="0" w:space="0" w:color="auto"/>
      </w:divBdr>
    </w:div>
    <w:div w:id="1205946046">
      <w:bodyDiv w:val="1"/>
      <w:marLeft w:val="0"/>
      <w:marRight w:val="0"/>
      <w:marTop w:val="0"/>
      <w:marBottom w:val="0"/>
      <w:divBdr>
        <w:top w:val="none" w:sz="0" w:space="0" w:color="auto"/>
        <w:left w:val="none" w:sz="0" w:space="0" w:color="auto"/>
        <w:bottom w:val="none" w:sz="0" w:space="0" w:color="auto"/>
        <w:right w:val="none" w:sz="0" w:space="0" w:color="auto"/>
      </w:divBdr>
    </w:div>
    <w:div w:id="1208951180">
      <w:bodyDiv w:val="1"/>
      <w:marLeft w:val="0"/>
      <w:marRight w:val="0"/>
      <w:marTop w:val="0"/>
      <w:marBottom w:val="0"/>
      <w:divBdr>
        <w:top w:val="none" w:sz="0" w:space="0" w:color="auto"/>
        <w:left w:val="none" w:sz="0" w:space="0" w:color="auto"/>
        <w:bottom w:val="none" w:sz="0" w:space="0" w:color="auto"/>
        <w:right w:val="none" w:sz="0" w:space="0" w:color="auto"/>
      </w:divBdr>
    </w:div>
    <w:div w:id="1211501113">
      <w:bodyDiv w:val="1"/>
      <w:marLeft w:val="0"/>
      <w:marRight w:val="0"/>
      <w:marTop w:val="0"/>
      <w:marBottom w:val="0"/>
      <w:divBdr>
        <w:top w:val="none" w:sz="0" w:space="0" w:color="auto"/>
        <w:left w:val="none" w:sz="0" w:space="0" w:color="auto"/>
        <w:bottom w:val="none" w:sz="0" w:space="0" w:color="auto"/>
        <w:right w:val="none" w:sz="0" w:space="0" w:color="auto"/>
      </w:divBdr>
    </w:div>
    <w:div w:id="1213738739">
      <w:bodyDiv w:val="1"/>
      <w:marLeft w:val="0"/>
      <w:marRight w:val="0"/>
      <w:marTop w:val="0"/>
      <w:marBottom w:val="0"/>
      <w:divBdr>
        <w:top w:val="none" w:sz="0" w:space="0" w:color="auto"/>
        <w:left w:val="none" w:sz="0" w:space="0" w:color="auto"/>
        <w:bottom w:val="none" w:sz="0" w:space="0" w:color="auto"/>
        <w:right w:val="none" w:sz="0" w:space="0" w:color="auto"/>
      </w:divBdr>
    </w:div>
    <w:div w:id="1214654058">
      <w:bodyDiv w:val="1"/>
      <w:marLeft w:val="0"/>
      <w:marRight w:val="0"/>
      <w:marTop w:val="0"/>
      <w:marBottom w:val="0"/>
      <w:divBdr>
        <w:top w:val="none" w:sz="0" w:space="0" w:color="auto"/>
        <w:left w:val="none" w:sz="0" w:space="0" w:color="auto"/>
        <w:bottom w:val="none" w:sz="0" w:space="0" w:color="auto"/>
        <w:right w:val="none" w:sz="0" w:space="0" w:color="auto"/>
      </w:divBdr>
    </w:div>
    <w:div w:id="1215123181">
      <w:bodyDiv w:val="1"/>
      <w:marLeft w:val="0"/>
      <w:marRight w:val="0"/>
      <w:marTop w:val="0"/>
      <w:marBottom w:val="0"/>
      <w:divBdr>
        <w:top w:val="none" w:sz="0" w:space="0" w:color="auto"/>
        <w:left w:val="none" w:sz="0" w:space="0" w:color="auto"/>
        <w:bottom w:val="none" w:sz="0" w:space="0" w:color="auto"/>
        <w:right w:val="none" w:sz="0" w:space="0" w:color="auto"/>
      </w:divBdr>
    </w:div>
    <w:div w:id="1220089711">
      <w:bodyDiv w:val="1"/>
      <w:marLeft w:val="0"/>
      <w:marRight w:val="0"/>
      <w:marTop w:val="0"/>
      <w:marBottom w:val="0"/>
      <w:divBdr>
        <w:top w:val="none" w:sz="0" w:space="0" w:color="auto"/>
        <w:left w:val="none" w:sz="0" w:space="0" w:color="auto"/>
        <w:bottom w:val="none" w:sz="0" w:space="0" w:color="auto"/>
        <w:right w:val="none" w:sz="0" w:space="0" w:color="auto"/>
      </w:divBdr>
    </w:div>
    <w:div w:id="1220357762">
      <w:bodyDiv w:val="1"/>
      <w:marLeft w:val="0"/>
      <w:marRight w:val="0"/>
      <w:marTop w:val="0"/>
      <w:marBottom w:val="0"/>
      <w:divBdr>
        <w:top w:val="none" w:sz="0" w:space="0" w:color="auto"/>
        <w:left w:val="none" w:sz="0" w:space="0" w:color="auto"/>
        <w:bottom w:val="none" w:sz="0" w:space="0" w:color="auto"/>
        <w:right w:val="none" w:sz="0" w:space="0" w:color="auto"/>
      </w:divBdr>
    </w:div>
    <w:div w:id="1222326594">
      <w:bodyDiv w:val="1"/>
      <w:marLeft w:val="0"/>
      <w:marRight w:val="0"/>
      <w:marTop w:val="0"/>
      <w:marBottom w:val="0"/>
      <w:divBdr>
        <w:top w:val="none" w:sz="0" w:space="0" w:color="auto"/>
        <w:left w:val="none" w:sz="0" w:space="0" w:color="auto"/>
        <w:bottom w:val="none" w:sz="0" w:space="0" w:color="auto"/>
        <w:right w:val="none" w:sz="0" w:space="0" w:color="auto"/>
      </w:divBdr>
    </w:div>
    <w:div w:id="1223759577">
      <w:bodyDiv w:val="1"/>
      <w:marLeft w:val="0"/>
      <w:marRight w:val="0"/>
      <w:marTop w:val="0"/>
      <w:marBottom w:val="0"/>
      <w:divBdr>
        <w:top w:val="none" w:sz="0" w:space="0" w:color="auto"/>
        <w:left w:val="none" w:sz="0" w:space="0" w:color="auto"/>
        <w:bottom w:val="none" w:sz="0" w:space="0" w:color="auto"/>
        <w:right w:val="none" w:sz="0" w:space="0" w:color="auto"/>
      </w:divBdr>
    </w:div>
    <w:div w:id="1225868145">
      <w:bodyDiv w:val="1"/>
      <w:marLeft w:val="0"/>
      <w:marRight w:val="0"/>
      <w:marTop w:val="0"/>
      <w:marBottom w:val="0"/>
      <w:divBdr>
        <w:top w:val="none" w:sz="0" w:space="0" w:color="auto"/>
        <w:left w:val="none" w:sz="0" w:space="0" w:color="auto"/>
        <w:bottom w:val="none" w:sz="0" w:space="0" w:color="auto"/>
        <w:right w:val="none" w:sz="0" w:space="0" w:color="auto"/>
      </w:divBdr>
    </w:div>
    <w:div w:id="1226339484">
      <w:bodyDiv w:val="1"/>
      <w:marLeft w:val="0"/>
      <w:marRight w:val="0"/>
      <w:marTop w:val="0"/>
      <w:marBottom w:val="0"/>
      <w:divBdr>
        <w:top w:val="none" w:sz="0" w:space="0" w:color="auto"/>
        <w:left w:val="none" w:sz="0" w:space="0" w:color="auto"/>
        <w:bottom w:val="none" w:sz="0" w:space="0" w:color="auto"/>
        <w:right w:val="none" w:sz="0" w:space="0" w:color="auto"/>
      </w:divBdr>
    </w:div>
    <w:div w:id="1226339583">
      <w:bodyDiv w:val="1"/>
      <w:marLeft w:val="0"/>
      <w:marRight w:val="0"/>
      <w:marTop w:val="0"/>
      <w:marBottom w:val="0"/>
      <w:divBdr>
        <w:top w:val="none" w:sz="0" w:space="0" w:color="auto"/>
        <w:left w:val="none" w:sz="0" w:space="0" w:color="auto"/>
        <w:bottom w:val="none" w:sz="0" w:space="0" w:color="auto"/>
        <w:right w:val="none" w:sz="0" w:space="0" w:color="auto"/>
      </w:divBdr>
    </w:div>
    <w:div w:id="1228568068">
      <w:bodyDiv w:val="1"/>
      <w:marLeft w:val="0"/>
      <w:marRight w:val="0"/>
      <w:marTop w:val="0"/>
      <w:marBottom w:val="0"/>
      <w:divBdr>
        <w:top w:val="none" w:sz="0" w:space="0" w:color="auto"/>
        <w:left w:val="none" w:sz="0" w:space="0" w:color="auto"/>
        <w:bottom w:val="none" w:sz="0" w:space="0" w:color="auto"/>
        <w:right w:val="none" w:sz="0" w:space="0" w:color="auto"/>
      </w:divBdr>
    </w:div>
    <w:div w:id="1231504303">
      <w:bodyDiv w:val="1"/>
      <w:marLeft w:val="0"/>
      <w:marRight w:val="0"/>
      <w:marTop w:val="0"/>
      <w:marBottom w:val="0"/>
      <w:divBdr>
        <w:top w:val="none" w:sz="0" w:space="0" w:color="auto"/>
        <w:left w:val="none" w:sz="0" w:space="0" w:color="auto"/>
        <w:bottom w:val="none" w:sz="0" w:space="0" w:color="auto"/>
        <w:right w:val="none" w:sz="0" w:space="0" w:color="auto"/>
      </w:divBdr>
    </w:div>
    <w:div w:id="1232278544">
      <w:bodyDiv w:val="1"/>
      <w:marLeft w:val="0"/>
      <w:marRight w:val="0"/>
      <w:marTop w:val="0"/>
      <w:marBottom w:val="0"/>
      <w:divBdr>
        <w:top w:val="none" w:sz="0" w:space="0" w:color="auto"/>
        <w:left w:val="none" w:sz="0" w:space="0" w:color="auto"/>
        <w:bottom w:val="none" w:sz="0" w:space="0" w:color="auto"/>
        <w:right w:val="none" w:sz="0" w:space="0" w:color="auto"/>
      </w:divBdr>
    </w:div>
    <w:div w:id="1234003186">
      <w:bodyDiv w:val="1"/>
      <w:marLeft w:val="0"/>
      <w:marRight w:val="0"/>
      <w:marTop w:val="0"/>
      <w:marBottom w:val="0"/>
      <w:divBdr>
        <w:top w:val="none" w:sz="0" w:space="0" w:color="auto"/>
        <w:left w:val="none" w:sz="0" w:space="0" w:color="auto"/>
        <w:bottom w:val="none" w:sz="0" w:space="0" w:color="auto"/>
        <w:right w:val="none" w:sz="0" w:space="0" w:color="auto"/>
      </w:divBdr>
    </w:div>
    <w:div w:id="1236547059">
      <w:bodyDiv w:val="1"/>
      <w:marLeft w:val="0"/>
      <w:marRight w:val="0"/>
      <w:marTop w:val="0"/>
      <w:marBottom w:val="0"/>
      <w:divBdr>
        <w:top w:val="none" w:sz="0" w:space="0" w:color="auto"/>
        <w:left w:val="none" w:sz="0" w:space="0" w:color="auto"/>
        <w:bottom w:val="none" w:sz="0" w:space="0" w:color="auto"/>
        <w:right w:val="none" w:sz="0" w:space="0" w:color="auto"/>
      </w:divBdr>
    </w:div>
    <w:div w:id="1236936952">
      <w:bodyDiv w:val="1"/>
      <w:marLeft w:val="0"/>
      <w:marRight w:val="0"/>
      <w:marTop w:val="0"/>
      <w:marBottom w:val="0"/>
      <w:divBdr>
        <w:top w:val="none" w:sz="0" w:space="0" w:color="auto"/>
        <w:left w:val="none" w:sz="0" w:space="0" w:color="auto"/>
        <w:bottom w:val="none" w:sz="0" w:space="0" w:color="auto"/>
        <w:right w:val="none" w:sz="0" w:space="0" w:color="auto"/>
      </w:divBdr>
    </w:div>
    <w:div w:id="1237130796">
      <w:bodyDiv w:val="1"/>
      <w:marLeft w:val="0"/>
      <w:marRight w:val="0"/>
      <w:marTop w:val="0"/>
      <w:marBottom w:val="0"/>
      <w:divBdr>
        <w:top w:val="none" w:sz="0" w:space="0" w:color="auto"/>
        <w:left w:val="none" w:sz="0" w:space="0" w:color="auto"/>
        <w:bottom w:val="none" w:sz="0" w:space="0" w:color="auto"/>
        <w:right w:val="none" w:sz="0" w:space="0" w:color="auto"/>
      </w:divBdr>
    </w:div>
    <w:div w:id="1239243717">
      <w:bodyDiv w:val="1"/>
      <w:marLeft w:val="0"/>
      <w:marRight w:val="0"/>
      <w:marTop w:val="0"/>
      <w:marBottom w:val="0"/>
      <w:divBdr>
        <w:top w:val="none" w:sz="0" w:space="0" w:color="auto"/>
        <w:left w:val="none" w:sz="0" w:space="0" w:color="auto"/>
        <w:bottom w:val="none" w:sz="0" w:space="0" w:color="auto"/>
        <w:right w:val="none" w:sz="0" w:space="0" w:color="auto"/>
      </w:divBdr>
    </w:div>
    <w:div w:id="1240482701">
      <w:bodyDiv w:val="1"/>
      <w:marLeft w:val="0"/>
      <w:marRight w:val="0"/>
      <w:marTop w:val="0"/>
      <w:marBottom w:val="0"/>
      <w:divBdr>
        <w:top w:val="none" w:sz="0" w:space="0" w:color="auto"/>
        <w:left w:val="none" w:sz="0" w:space="0" w:color="auto"/>
        <w:bottom w:val="none" w:sz="0" w:space="0" w:color="auto"/>
        <w:right w:val="none" w:sz="0" w:space="0" w:color="auto"/>
      </w:divBdr>
    </w:div>
    <w:div w:id="1241787777">
      <w:bodyDiv w:val="1"/>
      <w:marLeft w:val="0"/>
      <w:marRight w:val="0"/>
      <w:marTop w:val="0"/>
      <w:marBottom w:val="0"/>
      <w:divBdr>
        <w:top w:val="none" w:sz="0" w:space="0" w:color="auto"/>
        <w:left w:val="none" w:sz="0" w:space="0" w:color="auto"/>
        <w:bottom w:val="none" w:sz="0" w:space="0" w:color="auto"/>
        <w:right w:val="none" w:sz="0" w:space="0" w:color="auto"/>
      </w:divBdr>
    </w:div>
    <w:div w:id="1242957054">
      <w:bodyDiv w:val="1"/>
      <w:marLeft w:val="0"/>
      <w:marRight w:val="0"/>
      <w:marTop w:val="0"/>
      <w:marBottom w:val="0"/>
      <w:divBdr>
        <w:top w:val="none" w:sz="0" w:space="0" w:color="auto"/>
        <w:left w:val="none" w:sz="0" w:space="0" w:color="auto"/>
        <w:bottom w:val="none" w:sz="0" w:space="0" w:color="auto"/>
        <w:right w:val="none" w:sz="0" w:space="0" w:color="auto"/>
      </w:divBdr>
    </w:div>
    <w:div w:id="1243611947">
      <w:bodyDiv w:val="1"/>
      <w:marLeft w:val="0"/>
      <w:marRight w:val="0"/>
      <w:marTop w:val="0"/>
      <w:marBottom w:val="0"/>
      <w:divBdr>
        <w:top w:val="none" w:sz="0" w:space="0" w:color="auto"/>
        <w:left w:val="none" w:sz="0" w:space="0" w:color="auto"/>
        <w:bottom w:val="none" w:sz="0" w:space="0" w:color="auto"/>
        <w:right w:val="none" w:sz="0" w:space="0" w:color="auto"/>
      </w:divBdr>
    </w:div>
    <w:div w:id="1245334263">
      <w:bodyDiv w:val="1"/>
      <w:marLeft w:val="0"/>
      <w:marRight w:val="0"/>
      <w:marTop w:val="0"/>
      <w:marBottom w:val="0"/>
      <w:divBdr>
        <w:top w:val="none" w:sz="0" w:space="0" w:color="auto"/>
        <w:left w:val="none" w:sz="0" w:space="0" w:color="auto"/>
        <w:bottom w:val="none" w:sz="0" w:space="0" w:color="auto"/>
        <w:right w:val="none" w:sz="0" w:space="0" w:color="auto"/>
      </w:divBdr>
    </w:div>
    <w:div w:id="1249004714">
      <w:bodyDiv w:val="1"/>
      <w:marLeft w:val="0"/>
      <w:marRight w:val="0"/>
      <w:marTop w:val="0"/>
      <w:marBottom w:val="0"/>
      <w:divBdr>
        <w:top w:val="none" w:sz="0" w:space="0" w:color="auto"/>
        <w:left w:val="none" w:sz="0" w:space="0" w:color="auto"/>
        <w:bottom w:val="none" w:sz="0" w:space="0" w:color="auto"/>
        <w:right w:val="none" w:sz="0" w:space="0" w:color="auto"/>
      </w:divBdr>
    </w:div>
    <w:div w:id="1250385572">
      <w:bodyDiv w:val="1"/>
      <w:marLeft w:val="0"/>
      <w:marRight w:val="0"/>
      <w:marTop w:val="0"/>
      <w:marBottom w:val="0"/>
      <w:divBdr>
        <w:top w:val="none" w:sz="0" w:space="0" w:color="auto"/>
        <w:left w:val="none" w:sz="0" w:space="0" w:color="auto"/>
        <w:bottom w:val="none" w:sz="0" w:space="0" w:color="auto"/>
        <w:right w:val="none" w:sz="0" w:space="0" w:color="auto"/>
      </w:divBdr>
    </w:div>
    <w:div w:id="1251156475">
      <w:bodyDiv w:val="1"/>
      <w:marLeft w:val="0"/>
      <w:marRight w:val="0"/>
      <w:marTop w:val="0"/>
      <w:marBottom w:val="0"/>
      <w:divBdr>
        <w:top w:val="none" w:sz="0" w:space="0" w:color="auto"/>
        <w:left w:val="none" w:sz="0" w:space="0" w:color="auto"/>
        <w:bottom w:val="none" w:sz="0" w:space="0" w:color="auto"/>
        <w:right w:val="none" w:sz="0" w:space="0" w:color="auto"/>
      </w:divBdr>
    </w:div>
    <w:div w:id="1256161055">
      <w:bodyDiv w:val="1"/>
      <w:marLeft w:val="0"/>
      <w:marRight w:val="0"/>
      <w:marTop w:val="0"/>
      <w:marBottom w:val="0"/>
      <w:divBdr>
        <w:top w:val="none" w:sz="0" w:space="0" w:color="auto"/>
        <w:left w:val="none" w:sz="0" w:space="0" w:color="auto"/>
        <w:bottom w:val="none" w:sz="0" w:space="0" w:color="auto"/>
        <w:right w:val="none" w:sz="0" w:space="0" w:color="auto"/>
      </w:divBdr>
    </w:div>
    <w:div w:id="1256479790">
      <w:bodyDiv w:val="1"/>
      <w:marLeft w:val="0"/>
      <w:marRight w:val="0"/>
      <w:marTop w:val="0"/>
      <w:marBottom w:val="0"/>
      <w:divBdr>
        <w:top w:val="none" w:sz="0" w:space="0" w:color="auto"/>
        <w:left w:val="none" w:sz="0" w:space="0" w:color="auto"/>
        <w:bottom w:val="none" w:sz="0" w:space="0" w:color="auto"/>
        <w:right w:val="none" w:sz="0" w:space="0" w:color="auto"/>
      </w:divBdr>
    </w:div>
    <w:div w:id="1256666842">
      <w:bodyDiv w:val="1"/>
      <w:marLeft w:val="0"/>
      <w:marRight w:val="0"/>
      <w:marTop w:val="0"/>
      <w:marBottom w:val="0"/>
      <w:divBdr>
        <w:top w:val="none" w:sz="0" w:space="0" w:color="auto"/>
        <w:left w:val="none" w:sz="0" w:space="0" w:color="auto"/>
        <w:bottom w:val="none" w:sz="0" w:space="0" w:color="auto"/>
        <w:right w:val="none" w:sz="0" w:space="0" w:color="auto"/>
      </w:divBdr>
    </w:div>
    <w:div w:id="1257792189">
      <w:bodyDiv w:val="1"/>
      <w:marLeft w:val="0"/>
      <w:marRight w:val="0"/>
      <w:marTop w:val="0"/>
      <w:marBottom w:val="0"/>
      <w:divBdr>
        <w:top w:val="none" w:sz="0" w:space="0" w:color="auto"/>
        <w:left w:val="none" w:sz="0" w:space="0" w:color="auto"/>
        <w:bottom w:val="none" w:sz="0" w:space="0" w:color="auto"/>
        <w:right w:val="none" w:sz="0" w:space="0" w:color="auto"/>
      </w:divBdr>
    </w:div>
    <w:div w:id="1258248635">
      <w:bodyDiv w:val="1"/>
      <w:marLeft w:val="0"/>
      <w:marRight w:val="0"/>
      <w:marTop w:val="0"/>
      <w:marBottom w:val="0"/>
      <w:divBdr>
        <w:top w:val="none" w:sz="0" w:space="0" w:color="auto"/>
        <w:left w:val="none" w:sz="0" w:space="0" w:color="auto"/>
        <w:bottom w:val="none" w:sz="0" w:space="0" w:color="auto"/>
        <w:right w:val="none" w:sz="0" w:space="0" w:color="auto"/>
      </w:divBdr>
    </w:div>
    <w:div w:id="1258489562">
      <w:bodyDiv w:val="1"/>
      <w:marLeft w:val="0"/>
      <w:marRight w:val="0"/>
      <w:marTop w:val="0"/>
      <w:marBottom w:val="0"/>
      <w:divBdr>
        <w:top w:val="none" w:sz="0" w:space="0" w:color="auto"/>
        <w:left w:val="none" w:sz="0" w:space="0" w:color="auto"/>
        <w:bottom w:val="none" w:sz="0" w:space="0" w:color="auto"/>
        <w:right w:val="none" w:sz="0" w:space="0" w:color="auto"/>
      </w:divBdr>
    </w:div>
    <w:div w:id="1259173048">
      <w:bodyDiv w:val="1"/>
      <w:marLeft w:val="0"/>
      <w:marRight w:val="0"/>
      <w:marTop w:val="0"/>
      <w:marBottom w:val="0"/>
      <w:divBdr>
        <w:top w:val="none" w:sz="0" w:space="0" w:color="auto"/>
        <w:left w:val="none" w:sz="0" w:space="0" w:color="auto"/>
        <w:bottom w:val="none" w:sz="0" w:space="0" w:color="auto"/>
        <w:right w:val="none" w:sz="0" w:space="0" w:color="auto"/>
      </w:divBdr>
    </w:div>
    <w:div w:id="1259869149">
      <w:bodyDiv w:val="1"/>
      <w:marLeft w:val="0"/>
      <w:marRight w:val="0"/>
      <w:marTop w:val="0"/>
      <w:marBottom w:val="0"/>
      <w:divBdr>
        <w:top w:val="none" w:sz="0" w:space="0" w:color="auto"/>
        <w:left w:val="none" w:sz="0" w:space="0" w:color="auto"/>
        <w:bottom w:val="none" w:sz="0" w:space="0" w:color="auto"/>
        <w:right w:val="none" w:sz="0" w:space="0" w:color="auto"/>
      </w:divBdr>
    </w:div>
    <w:div w:id="1261795936">
      <w:bodyDiv w:val="1"/>
      <w:marLeft w:val="0"/>
      <w:marRight w:val="0"/>
      <w:marTop w:val="0"/>
      <w:marBottom w:val="0"/>
      <w:divBdr>
        <w:top w:val="none" w:sz="0" w:space="0" w:color="auto"/>
        <w:left w:val="none" w:sz="0" w:space="0" w:color="auto"/>
        <w:bottom w:val="none" w:sz="0" w:space="0" w:color="auto"/>
        <w:right w:val="none" w:sz="0" w:space="0" w:color="auto"/>
      </w:divBdr>
    </w:div>
    <w:div w:id="1262178859">
      <w:bodyDiv w:val="1"/>
      <w:marLeft w:val="0"/>
      <w:marRight w:val="0"/>
      <w:marTop w:val="0"/>
      <w:marBottom w:val="0"/>
      <w:divBdr>
        <w:top w:val="none" w:sz="0" w:space="0" w:color="auto"/>
        <w:left w:val="none" w:sz="0" w:space="0" w:color="auto"/>
        <w:bottom w:val="none" w:sz="0" w:space="0" w:color="auto"/>
        <w:right w:val="none" w:sz="0" w:space="0" w:color="auto"/>
      </w:divBdr>
    </w:div>
    <w:div w:id="1263563637">
      <w:bodyDiv w:val="1"/>
      <w:marLeft w:val="0"/>
      <w:marRight w:val="0"/>
      <w:marTop w:val="0"/>
      <w:marBottom w:val="0"/>
      <w:divBdr>
        <w:top w:val="none" w:sz="0" w:space="0" w:color="auto"/>
        <w:left w:val="none" w:sz="0" w:space="0" w:color="auto"/>
        <w:bottom w:val="none" w:sz="0" w:space="0" w:color="auto"/>
        <w:right w:val="none" w:sz="0" w:space="0" w:color="auto"/>
      </w:divBdr>
    </w:div>
    <w:div w:id="1264455021">
      <w:bodyDiv w:val="1"/>
      <w:marLeft w:val="0"/>
      <w:marRight w:val="0"/>
      <w:marTop w:val="0"/>
      <w:marBottom w:val="0"/>
      <w:divBdr>
        <w:top w:val="none" w:sz="0" w:space="0" w:color="auto"/>
        <w:left w:val="none" w:sz="0" w:space="0" w:color="auto"/>
        <w:bottom w:val="none" w:sz="0" w:space="0" w:color="auto"/>
        <w:right w:val="none" w:sz="0" w:space="0" w:color="auto"/>
      </w:divBdr>
    </w:div>
    <w:div w:id="1265268929">
      <w:bodyDiv w:val="1"/>
      <w:marLeft w:val="0"/>
      <w:marRight w:val="0"/>
      <w:marTop w:val="0"/>
      <w:marBottom w:val="0"/>
      <w:divBdr>
        <w:top w:val="none" w:sz="0" w:space="0" w:color="auto"/>
        <w:left w:val="none" w:sz="0" w:space="0" w:color="auto"/>
        <w:bottom w:val="none" w:sz="0" w:space="0" w:color="auto"/>
        <w:right w:val="none" w:sz="0" w:space="0" w:color="auto"/>
      </w:divBdr>
    </w:div>
    <w:div w:id="1265651415">
      <w:bodyDiv w:val="1"/>
      <w:marLeft w:val="0"/>
      <w:marRight w:val="0"/>
      <w:marTop w:val="0"/>
      <w:marBottom w:val="0"/>
      <w:divBdr>
        <w:top w:val="none" w:sz="0" w:space="0" w:color="auto"/>
        <w:left w:val="none" w:sz="0" w:space="0" w:color="auto"/>
        <w:bottom w:val="none" w:sz="0" w:space="0" w:color="auto"/>
        <w:right w:val="none" w:sz="0" w:space="0" w:color="auto"/>
      </w:divBdr>
    </w:div>
    <w:div w:id="1267153329">
      <w:bodyDiv w:val="1"/>
      <w:marLeft w:val="0"/>
      <w:marRight w:val="0"/>
      <w:marTop w:val="0"/>
      <w:marBottom w:val="0"/>
      <w:divBdr>
        <w:top w:val="none" w:sz="0" w:space="0" w:color="auto"/>
        <w:left w:val="none" w:sz="0" w:space="0" w:color="auto"/>
        <w:bottom w:val="none" w:sz="0" w:space="0" w:color="auto"/>
        <w:right w:val="none" w:sz="0" w:space="0" w:color="auto"/>
      </w:divBdr>
    </w:div>
    <w:div w:id="1268461188">
      <w:bodyDiv w:val="1"/>
      <w:marLeft w:val="0"/>
      <w:marRight w:val="0"/>
      <w:marTop w:val="0"/>
      <w:marBottom w:val="0"/>
      <w:divBdr>
        <w:top w:val="none" w:sz="0" w:space="0" w:color="auto"/>
        <w:left w:val="none" w:sz="0" w:space="0" w:color="auto"/>
        <w:bottom w:val="none" w:sz="0" w:space="0" w:color="auto"/>
        <w:right w:val="none" w:sz="0" w:space="0" w:color="auto"/>
      </w:divBdr>
    </w:div>
    <w:div w:id="1273241278">
      <w:bodyDiv w:val="1"/>
      <w:marLeft w:val="0"/>
      <w:marRight w:val="0"/>
      <w:marTop w:val="0"/>
      <w:marBottom w:val="0"/>
      <w:divBdr>
        <w:top w:val="none" w:sz="0" w:space="0" w:color="auto"/>
        <w:left w:val="none" w:sz="0" w:space="0" w:color="auto"/>
        <w:bottom w:val="none" w:sz="0" w:space="0" w:color="auto"/>
        <w:right w:val="none" w:sz="0" w:space="0" w:color="auto"/>
      </w:divBdr>
    </w:div>
    <w:div w:id="1275166054">
      <w:bodyDiv w:val="1"/>
      <w:marLeft w:val="0"/>
      <w:marRight w:val="0"/>
      <w:marTop w:val="0"/>
      <w:marBottom w:val="0"/>
      <w:divBdr>
        <w:top w:val="none" w:sz="0" w:space="0" w:color="auto"/>
        <w:left w:val="none" w:sz="0" w:space="0" w:color="auto"/>
        <w:bottom w:val="none" w:sz="0" w:space="0" w:color="auto"/>
        <w:right w:val="none" w:sz="0" w:space="0" w:color="auto"/>
      </w:divBdr>
    </w:div>
    <w:div w:id="1276132051">
      <w:bodyDiv w:val="1"/>
      <w:marLeft w:val="0"/>
      <w:marRight w:val="0"/>
      <w:marTop w:val="0"/>
      <w:marBottom w:val="0"/>
      <w:divBdr>
        <w:top w:val="none" w:sz="0" w:space="0" w:color="auto"/>
        <w:left w:val="none" w:sz="0" w:space="0" w:color="auto"/>
        <w:bottom w:val="none" w:sz="0" w:space="0" w:color="auto"/>
        <w:right w:val="none" w:sz="0" w:space="0" w:color="auto"/>
      </w:divBdr>
    </w:div>
    <w:div w:id="1280835724">
      <w:bodyDiv w:val="1"/>
      <w:marLeft w:val="0"/>
      <w:marRight w:val="0"/>
      <w:marTop w:val="0"/>
      <w:marBottom w:val="0"/>
      <w:divBdr>
        <w:top w:val="none" w:sz="0" w:space="0" w:color="auto"/>
        <w:left w:val="none" w:sz="0" w:space="0" w:color="auto"/>
        <w:bottom w:val="none" w:sz="0" w:space="0" w:color="auto"/>
        <w:right w:val="none" w:sz="0" w:space="0" w:color="auto"/>
      </w:divBdr>
    </w:div>
    <w:div w:id="1280844092">
      <w:bodyDiv w:val="1"/>
      <w:marLeft w:val="0"/>
      <w:marRight w:val="0"/>
      <w:marTop w:val="0"/>
      <w:marBottom w:val="0"/>
      <w:divBdr>
        <w:top w:val="none" w:sz="0" w:space="0" w:color="auto"/>
        <w:left w:val="none" w:sz="0" w:space="0" w:color="auto"/>
        <w:bottom w:val="none" w:sz="0" w:space="0" w:color="auto"/>
        <w:right w:val="none" w:sz="0" w:space="0" w:color="auto"/>
      </w:divBdr>
    </w:div>
    <w:div w:id="1281955504">
      <w:bodyDiv w:val="1"/>
      <w:marLeft w:val="0"/>
      <w:marRight w:val="0"/>
      <w:marTop w:val="0"/>
      <w:marBottom w:val="0"/>
      <w:divBdr>
        <w:top w:val="none" w:sz="0" w:space="0" w:color="auto"/>
        <w:left w:val="none" w:sz="0" w:space="0" w:color="auto"/>
        <w:bottom w:val="none" w:sz="0" w:space="0" w:color="auto"/>
        <w:right w:val="none" w:sz="0" w:space="0" w:color="auto"/>
      </w:divBdr>
    </w:div>
    <w:div w:id="1283146177">
      <w:bodyDiv w:val="1"/>
      <w:marLeft w:val="0"/>
      <w:marRight w:val="0"/>
      <w:marTop w:val="0"/>
      <w:marBottom w:val="0"/>
      <w:divBdr>
        <w:top w:val="none" w:sz="0" w:space="0" w:color="auto"/>
        <w:left w:val="none" w:sz="0" w:space="0" w:color="auto"/>
        <w:bottom w:val="none" w:sz="0" w:space="0" w:color="auto"/>
        <w:right w:val="none" w:sz="0" w:space="0" w:color="auto"/>
      </w:divBdr>
    </w:div>
    <w:div w:id="1283460512">
      <w:bodyDiv w:val="1"/>
      <w:marLeft w:val="0"/>
      <w:marRight w:val="0"/>
      <w:marTop w:val="0"/>
      <w:marBottom w:val="0"/>
      <w:divBdr>
        <w:top w:val="none" w:sz="0" w:space="0" w:color="auto"/>
        <w:left w:val="none" w:sz="0" w:space="0" w:color="auto"/>
        <w:bottom w:val="none" w:sz="0" w:space="0" w:color="auto"/>
        <w:right w:val="none" w:sz="0" w:space="0" w:color="auto"/>
      </w:divBdr>
    </w:div>
    <w:div w:id="1285161396">
      <w:bodyDiv w:val="1"/>
      <w:marLeft w:val="0"/>
      <w:marRight w:val="0"/>
      <w:marTop w:val="0"/>
      <w:marBottom w:val="0"/>
      <w:divBdr>
        <w:top w:val="none" w:sz="0" w:space="0" w:color="auto"/>
        <w:left w:val="none" w:sz="0" w:space="0" w:color="auto"/>
        <w:bottom w:val="none" w:sz="0" w:space="0" w:color="auto"/>
        <w:right w:val="none" w:sz="0" w:space="0" w:color="auto"/>
      </w:divBdr>
    </w:div>
    <w:div w:id="1286500647">
      <w:bodyDiv w:val="1"/>
      <w:marLeft w:val="0"/>
      <w:marRight w:val="0"/>
      <w:marTop w:val="0"/>
      <w:marBottom w:val="0"/>
      <w:divBdr>
        <w:top w:val="none" w:sz="0" w:space="0" w:color="auto"/>
        <w:left w:val="none" w:sz="0" w:space="0" w:color="auto"/>
        <w:bottom w:val="none" w:sz="0" w:space="0" w:color="auto"/>
        <w:right w:val="none" w:sz="0" w:space="0" w:color="auto"/>
      </w:divBdr>
    </w:div>
    <w:div w:id="1288655788">
      <w:bodyDiv w:val="1"/>
      <w:marLeft w:val="0"/>
      <w:marRight w:val="0"/>
      <w:marTop w:val="0"/>
      <w:marBottom w:val="0"/>
      <w:divBdr>
        <w:top w:val="none" w:sz="0" w:space="0" w:color="auto"/>
        <w:left w:val="none" w:sz="0" w:space="0" w:color="auto"/>
        <w:bottom w:val="none" w:sz="0" w:space="0" w:color="auto"/>
        <w:right w:val="none" w:sz="0" w:space="0" w:color="auto"/>
      </w:divBdr>
    </w:div>
    <w:div w:id="1289050899">
      <w:bodyDiv w:val="1"/>
      <w:marLeft w:val="0"/>
      <w:marRight w:val="0"/>
      <w:marTop w:val="0"/>
      <w:marBottom w:val="0"/>
      <w:divBdr>
        <w:top w:val="none" w:sz="0" w:space="0" w:color="auto"/>
        <w:left w:val="none" w:sz="0" w:space="0" w:color="auto"/>
        <w:bottom w:val="none" w:sz="0" w:space="0" w:color="auto"/>
        <w:right w:val="none" w:sz="0" w:space="0" w:color="auto"/>
      </w:divBdr>
    </w:div>
    <w:div w:id="1289817149">
      <w:bodyDiv w:val="1"/>
      <w:marLeft w:val="0"/>
      <w:marRight w:val="0"/>
      <w:marTop w:val="0"/>
      <w:marBottom w:val="0"/>
      <w:divBdr>
        <w:top w:val="none" w:sz="0" w:space="0" w:color="auto"/>
        <w:left w:val="none" w:sz="0" w:space="0" w:color="auto"/>
        <w:bottom w:val="none" w:sz="0" w:space="0" w:color="auto"/>
        <w:right w:val="none" w:sz="0" w:space="0" w:color="auto"/>
      </w:divBdr>
    </w:div>
    <w:div w:id="1290549269">
      <w:bodyDiv w:val="1"/>
      <w:marLeft w:val="0"/>
      <w:marRight w:val="0"/>
      <w:marTop w:val="0"/>
      <w:marBottom w:val="0"/>
      <w:divBdr>
        <w:top w:val="none" w:sz="0" w:space="0" w:color="auto"/>
        <w:left w:val="none" w:sz="0" w:space="0" w:color="auto"/>
        <w:bottom w:val="none" w:sz="0" w:space="0" w:color="auto"/>
        <w:right w:val="none" w:sz="0" w:space="0" w:color="auto"/>
      </w:divBdr>
    </w:div>
    <w:div w:id="1290864297">
      <w:bodyDiv w:val="1"/>
      <w:marLeft w:val="0"/>
      <w:marRight w:val="0"/>
      <w:marTop w:val="0"/>
      <w:marBottom w:val="0"/>
      <w:divBdr>
        <w:top w:val="none" w:sz="0" w:space="0" w:color="auto"/>
        <w:left w:val="none" w:sz="0" w:space="0" w:color="auto"/>
        <w:bottom w:val="none" w:sz="0" w:space="0" w:color="auto"/>
        <w:right w:val="none" w:sz="0" w:space="0" w:color="auto"/>
      </w:divBdr>
    </w:div>
    <w:div w:id="1295403070">
      <w:bodyDiv w:val="1"/>
      <w:marLeft w:val="0"/>
      <w:marRight w:val="0"/>
      <w:marTop w:val="0"/>
      <w:marBottom w:val="0"/>
      <w:divBdr>
        <w:top w:val="none" w:sz="0" w:space="0" w:color="auto"/>
        <w:left w:val="none" w:sz="0" w:space="0" w:color="auto"/>
        <w:bottom w:val="none" w:sz="0" w:space="0" w:color="auto"/>
        <w:right w:val="none" w:sz="0" w:space="0" w:color="auto"/>
      </w:divBdr>
    </w:div>
    <w:div w:id="1296449565">
      <w:bodyDiv w:val="1"/>
      <w:marLeft w:val="0"/>
      <w:marRight w:val="0"/>
      <w:marTop w:val="0"/>
      <w:marBottom w:val="0"/>
      <w:divBdr>
        <w:top w:val="none" w:sz="0" w:space="0" w:color="auto"/>
        <w:left w:val="none" w:sz="0" w:space="0" w:color="auto"/>
        <w:bottom w:val="none" w:sz="0" w:space="0" w:color="auto"/>
        <w:right w:val="none" w:sz="0" w:space="0" w:color="auto"/>
      </w:divBdr>
    </w:div>
    <w:div w:id="1297493403">
      <w:bodyDiv w:val="1"/>
      <w:marLeft w:val="0"/>
      <w:marRight w:val="0"/>
      <w:marTop w:val="0"/>
      <w:marBottom w:val="0"/>
      <w:divBdr>
        <w:top w:val="none" w:sz="0" w:space="0" w:color="auto"/>
        <w:left w:val="none" w:sz="0" w:space="0" w:color="auto"/>
        <w:bottom w:val="none" w:sz="0" w:space="0" w:color="auto"/>
        <w:right w:val="none" w:sz="0" w:space="0" w:color="auto"/>
      </w:divBdr>
    </w:div>
    <w:div w:id="1297881118">
      <w:bodyDiv w:val="1"/>
      <w:marLeft w:val="0"/>
      <w:marRight w:val="0"/>
      <w:marTop w:val="0"/>
      <w:marBottom w:val="0"/>
      <w:divBdr>
        <w:top w:val="none" w:sz="0" w:space="0" w:color="auto"/>
        <w:left w:val="none" w:sz="0" w:space="0" w:color="auto"/>
        <w:bottom w:val="none" w:sz="0" w:space="0" w:color="auto"/>
        <w:right w:val="none" w:sz="0" w:space="0" w:color="auto"/>
      </w:divBdr>
    </w:div>
    <w:div w:id="1298680564">
      <w:bodyDiv w:val="1"/>
      <w:marLeft w:val="0"/>
      <w:marRight w:val="0"/>
      <w:marTop w:val="0"/>
      <w:marBottom w:val="0"/>
      <w:divBdr>
        <w:top w:val="none" w:sz="0" w:space="0" w:color="auto"/>
        <w:left w:val="none" w:sz="0" w:space="0" w:color="auto"/>
        <w:bottom w:val="none" w:sz="0" w:space="0" w:color="auto"/>
        <w:right w:val="none" w:sz="0" w:space="0" w:color="auto"/>
      </w:divBdr>
    </w:div>
    <w:div w:id="1301837138">
      <w:bodyDiv w:val="1"/>
      <w:marLeft w:val="0"/>
      <w:marRight w:val="0"/>
      <w:marTop w:val="0"/>
      <w:marBottom w:val="0"/>
      <w:divBdr>
        <w:top w:val="none" w:sz="0" w:space="0" w:color="auto"/>
        <w:left w:val="none" w:sz="0" w:space="0" w:color="auto"/>
        <w:bottom w:val="none" w:sz="0" w:space="0" w:color="auto"/>
        <w:right w:val="none" w:sz="0" w:space="0" w:color="auto"/>
      </w:divBdr>
    </w:div>
    <w:div w:id="1302879038">
      <w:bodyDiv w:val="1"/>
      <w:marLeft w:val="0"/>
      <w:marRight w:val="0"/>
      <w:marTop w:val="0"/>
      <w:marBottom w:val="0"/>
      <w:divBdr>
        <w:top w:val="none" w:sz="0" w:space="0" w:color="auto"/>
        <w:left w:val="none" w:sz="0" w:space="0" w:color="auto"/>
        <w:bottom w:val="none" w:sz="0" w:space="0" w:color="auto"/>
        <w:right w:val="none" w:sz="0" w:space="0" w:color="auto"/>
      </w:divBdr>
    </w:div>
    <w:div w:id="1304113658">
      <w:bodyDiv w:val="1"/>
      <w:marLeft w:val="0"/>
      <w:marRight w:val="0"/>
      <w:marTop w:val="0"/>
      <w:marBottom w:val="0"/>
      <w:divBdr>
        <w:top w:val="none" w:sz="0" w:space="0" w:color="auto"/>
        <w:left w:val="none" w:sz="0" w:space="0" w:color="auto"/>
        <w:bottom w:val="none" w:sz="0" w:space="0" w:color="auto"/>
        <w:right w:val="none" w:sz="0" w:space="0" w:color="auto"/>
      </w:divBdr>
    </w:div>
    <w:div w:id="1307858393">
      <w:bodyDiv w:val="1"/>
      <w:marLeft w:val="0"/>
      <w:marRight w:val="0"/>
      <w:marTop w:val="0"/>
      <w:marBottom w:val="0"/>
      <w:divBdr>
        <w:top w:val="none" w:sz="0" w:space="0" w:color="auto"/>
        <w:left w:val="none" w:sz="0" w:space="0" w:color="auto"/>
        <w:bottom w:val="none" w:sz="0" w:space="0" w:color="auto"/>
        <w:right w:val="none" w:sz="0" w:space="0" w:color="auto"/>
      </w:divBdr>
    </w:div>
    <w:div w:id="1309676696">
      <w:bodyDiv w:val="1"/>
      <w:marLeft w:val="0"/>
      <w:marRight w:val="0"/>
      <w:marTop w:val="0"/>
      <w:marBottom w:val="0"/>
      <w:divBdr>
        <w:top w:val="none" w:sz="0" w:space="0" w:color="auto"/>
        <w:left w:val="none" w:sz="0" w:space="0" w:color="auto"/>
        <w:bottom w:val="none" w:sz="0" w:space="0" w:color="auto"/>
        <w:right w:val="none" w:sz="0" w:space="0" w:color="auto"/>
      </w:divBdr>
    </w:div>
    <w:div w:id="1309822949">
      <w:bodyDiv w:val="1"/>
      <w:marLeft w:val="0"/>
      <w:marRight w:val="0"/>
      <w:marTop w:val="0"/>
      <w:marBottom w:val="0"/>
      <w:divBdr>
        <w:top w:val="none" w:sz="0" w:space="0" w:color="auto"/>
        <w:left w:val="none" w:sz="0" w:space="0" w:color="auto"/>
        <w:bottom w:val="none" w:sz="0" w:space="0" w:color="auto"/>
        <w:right w:val="none" w:sz="0" w:space="0" w:color="auto"/>
      </w:divBdr>
    </w:div>
    <w:div w:id="1310786317">
      <w:bodyDiv w:val="1"/>
      <w:marLeft w:val="0"/>
      <w:marRight w:val="0"/>
      <w:marTop w:val="0"/>
      <w:marBottom w:val="0"/>
      <w:divBdr>
        <w:top w:val="none" w:sz="0" w:space="0" w:color="auto"/>
        <w:left w:val="none" w:sz="0" w:space="0" w:color="auto"/>
        <w:bottom w:val="none" w:sz="0" w:space="0" w:color="auto"/>
        <w:right w:val="none" w:sz="0" w:space="0" w:color="auto"/>
      </w:divBdr>
    </w:div>
    <w:div w:id="1311061101">
      <w:bodyDiv w:val="1"/>
      <w:marLeft w:val="0"/>
      <w:marRight w:val="0"/>
      <w:marTop w:val="0"/>
      <w:marBottom w:val="0"/>
      <w:divBdr>
        <w:top w:val="none" w:sz="0" w:space="0" w:color="auto"/>
        <w:left w:val="none" w:sz="0" w:space="0" w:color="auto"/>
        <w:bottom w:val="none" w:sz="0" w:space="0" w:color="auto"/>
        <w:right w:val="none" w:sz="0" w:space="0" w:color="auto"/>
      </w:divBdr>
    </w:div>
    <w:div w:id="1312172440">
      <w:bodyDiv w:val="1"/>
      <w:marLeft w:val="0"/>
      <w:marRight w:val="0"/>
      <w:marTop w:val="0"/>
      <w:marBottom w:val="0"/>
      <w:divBdr>
        <w:top w:val="none" w:sz="0" w:space="0" w:color="auto"/>
        <w:left w:val="none" w:sz="0" w:space="0" w:color="auto"/>
        <w:bottom w:val="none" w:sz="0" w:space="0" w:color="auto"/>
        <w:right w:val="none" w:sz="0" w:space="0" w:color="auto"/>
      </w:divBdr>
    </w:div>
    <w:div w:id="1315186233">
      <w:bodyDiv w:val="1"/>
      <w:marLeft w:val="0"/>
      <w:marRight w:val="0"/>
      <w:marTop w:val="0"/>
      <w:marBottom w:val="0"/>
      <w:divBdr>
        <w:top w:val="none" w:sz="0" w:space="0" w:color="auto"/>
        <w:left w:val="none" w:sz="0" w:space="0" w:color="auto"/>
        <w:bottom w:val="none" w:sz="0" w:space="0" w:color="auto"/>
        <w:right w:val="none" w:sz="0" w:space="0" w:color="auto"/>
      </w:divBdr>
    </w:div>
    <w:div w:id="1324163919">
      <w:bodyDiv w:val="1"/>
      <w:marLeft w:val="0"/>
      <w:marRight w:val="0"/>
      <w:marTop w:val="0"/>
      <w:marBottom w:val="0"/>
      <w:divBdr>
        <w:top w:val="none" w:sz="0" w:space="0" w:color="auto"/>
        <w:left w:val="none" w:sz="0" w:space="0" w:color="auto"/>
        <w:bottom w:val="none" w:sz="0" w:space="0" w:color="auto"/>
        <w:right w:val="none" w:sz="0" w:space="0" w:color="auto"/>
      </w:divBdr>
    </w:div>
    <w:div w:id="1324434302">
      <w:bodyDiv w:val="1"/>
      <w:marLeft w:val="0"/>
      <w:marRight w:val="0"/>
      <w:marTop w:val="0"/>
      <w:marBottom w:val="0"/>
      <w:divBdr>
        <w:top w:val="none" w:sz="0" w:space="0" w:color="auto"/>
        <w:left w:val="none" w:sz="0" w:space="0" w:color="auto"/>
        <w:bottom w:val="none" w:sz="0" w:space="0" w:color="auto"/>
        <w:right w:val="none" w:sz="0" w:space="0" w:color="auto"/>
      </w:divBdr>
    </w:div>
    <w:div w:id="1325016176">
      <w:bodyDiv w:val="1"/>
      <w:marLeft w:val="0"/>
      <w:marRight w:val="0"/>
      <w:marTop w:val="0"/>
      <w:marBottom w:val="0"/>
      <w:divBdr>
        <w:top w:val="none" w:sz="0" w:space="0" w:color="auto"/>
        <w:left w:val="none" w:sz="0" w:space="0" w:color="auto"/>
        <w:bottom w:val="none" w:sz="0" w:space="0" w:color="auto"/>
        <w:right w:val="none" w:sz="0" w:space="0" w:color="auto"/>
      </w:divBdr>
    </w:div>
    <w:div w:id="1326132402">
      <w:bodyDiv w:val="1"/>
      <w:marLeft w:val="0"/>
      <w:marRight w:val="0"/>
      <w:marTop w:val="0"/>
      <w:marBottom w:val="0"/>
      <w:divBdr>
        <w:top w:val="none" w:sz="0" w:space="0" w:color="auto"/>
        <w:left w:val="none" w:sz="0" w:space="0" w:color="auto"/>
        <w:bottom w:val="none" w:sz="0" w:space="0" w:color="auto"/>
        <w:right w:val="none" w:sz="0" w:space="0" w:color="auto"/>
      </w:divBdr>
    </w:div>
    <w:div w:id="1326863300">
      <w:bodyDiv w:val="1"/>
      <w:marLeft w:val="0"/>
      <w:marRight w:val="0"/>
      <w:marTop w:val="0"/>
      <w:marBottom w:val="0"/>
      <w:divBdr>
        <w:top w:val="none" w:sz="0" w:space="0" w:color="auto"/>
        <w:left w:val="none" w:sz="0" w:space="0" w:color="auto"/>
        <w:bottom w:val="none" w:sz="0" w:space="0" w:color="auto"/>
        <w:right w:val="none" w:sz="0" w:space="0" w:color="auto"/>
      </w:divBdr>
    </w:div>
    <w:div w:id="1327516202">
      <w:bodyDiv w:val="1"/>
      <w:marLeft w:val="0"/>
      <w:marRight w:val="0"/>
      <w:marTop w:val="0"/>
      <w:marBottom w:val="0"/>
      <w:divBdr>
        <w:top w:val="none" w:sz="0" w:space="0" w:color="auto"/>
        <w:left w:val="none" w:sz="0" w:space="0" w:color="auto"/>
        <w:bottom w:val="none" w:sz="0" w:space="0" w:color="auto"/>
        <w:right w:val="none" w:sz="0" w:space="0" w:color="auto"/>
      </w:divBdr>
    </w:div>
    <w:div w:id="1327827234">
      <w:bodyDiv w:val="1"/>
      <w:marLeft w:val="0"/>
      <w:marRight w:val="0"/>
      <w:marTop w:val="0"/>
      <w:marBottom w:val="0"/>
      <w:divBdr>
        <w:top w:val="none" w:sz="0" w:space="0" w:color="auto"/>
        <w:left w:val="none" w:sz="0" w:space="0" w:color="auto"/>
        <w:bottom w:val="none" w:sz="0" w:space="0" w:color="auto"/>
        <w:right w:val="none" w:sz="0" w:space="0" w:color="auto"/>
      </w:divBdr>
    </w:div>
    <w:div w:id="1328709383">
      <w:bodyDiv w:val="1"/>
      <w:marLeft w:val="0"/>
      <w:marRight w:val="0"/>
      <w:marTop w:val="0"/>
      <w:marBottom w:val="0"/>
      <w:divBdr>
        <w:top w:val="none" w:sz="0" w:space="0" w:color="auto"/>
        <w:left w:val="none" w:sz="0" w:space="0" w:color="auto"/>
        <w:bottom w:val="none" w:sz="0" w:space="0" w:color="auto"/>
        <w:right w:val="none" w:sz="0" w:space="0" w:color="auto"/>
      </w:divBdr>
    </w:div>
    <w:div w:id="1329941018">
      <w:bodyDiv w:val="1"/>
      <w:marLeft w:val="0"/>
      <w:marRight w:val="0"/>
      <w:marTop w:val="0"/>
      <w:marBottom w:val="0"/>
      <w:divBdr>
        <w:top w:val="none" w:sz="0" w:space="0" w:color="auto"/>
        <w:left w:val="none" w:sz="0" w:space="0" w:color="auto"/>
        <w:bottom w:val="none" w:sz="0" w:space="0" w:color="auto"/>
        <w:right w:val="none" w:sz="0" w:space="0" w:color="auto"/>
      </w:divBdr>
    </w:div>
    <w:div w:id="1333096937">
      <w:bodyDiv w:val="1"/>
      <w:marLeft w:val="0"/>
      <w:marRight w:val="0"/>
      <w:marTop w:val="0"/>
      <w:marBottom w:val="0"/>
      <w:divBdr>
        <w:top w:val="none" w:sz="0" w:space="0" w:color="auto"/>
        <w:left w:val="none" w:sz="0" w:space="0" w:color="auto"/>
        <w:bottom w:val="none" w:sz="0" w:space="0" w:color="auto"/>
        <w:right w:val="none" w:sz="0" w:space="0" w:color="auto"/>
      </w:divBdr>
    </w:div>
    <w:div w:id="1333265140">
      <w:bodyDiv w:val="1"/>
      <w:marLeft w:val="0"/>
      <w:marRight w:val="0"/>
      <w:marTop w:val="0"/>
      <w:marBottom w:val="0"/>
      <w:divBdr>
        <w:top w:val="none" w:sz="0" w:space="0" w:color="auto"/>
        <w:left w:val="none" w:sz="0" w:space="0" w:color="auto"/>
        <w:bottom w:val="none" w:sz="0" w:space="0" w:color="auto"/>
        <w:right w:val="none" w:sz="0" w:space="0" w:color="auto"/>
      </w:divBdr>
    </w:div>
    <w:div w:id="1333871083">
      <w:bodyDiv w:val="1"/>
      <w:marLeft w:val="0"/>
      <w:marRight w:val="0"/>
      <w:marTop w:val="0"/>
      <w:marBottom w:val="0"/>
      <w:divBdr>
        <w:top w:val="none" w:sz="0" w:space="0" w:color="auto"/>
        <w:left w:val="none" w:sz="0" w:space="0" w:color="auto"/>
        <w:bottom w:val="none" w:sz="0" w:space="0" w:color="auto"/>
        <w:right w:val="none" w:sz="0" w:space="0" w:color="auto"/>
      </w:divBdr>
    </w:div>
    <w:div w:id="1334188715">
      <w:bodyDiv w:val="1"/>
      <w:marLeft w:val="0"/>
      <w:marRight w:val="0"/>
      <w:marTop w:val="0"/>
      <w:marBottom w:val="0"/>
      <w:divBdr>
        <w:top w:val="none" w:sz="0" w:space="0" w:color="auto"/>
        <w:left w:val="none" w:sz="0" w:space="0" w:color="auto"/>
        <w:bottom w:val="none" w:sz="0" w:space="0" w:color="auto"/>
        <w:right w:val="none" w:sz="0" w:space="0" w:color="auto"/>
      </w:divBdr>
    </w:div>
    <w:div w:id="1334408280">
      <w:bodyDiv w:val="1"/>
      <w:marLeft w:val="0"/>
      <w:marRight w:val="0"/>
      <w:marTop w:val="0"/>
      <w:marBottom w:val="0"/>
      <w:divBdr>
        <w:top w:val="none" w:sz="0" w:space="0" w:color="auto"/>
        <w:left w:val="none" w:sz="0" w:space="0" w:color="auto"/>
        <w:bottom w:val="none" w:sz="0" w:space="0" w:color="auto"/>
        <w:right w:val="none" w:sz="0" w:space="0" w:color="auto"/>
      </w:divBdr>
    </w:div>
    <w:div w:id="1334837674">
      <w:bodyDiv w:val="1"/>
      <w:marLeft w:val="0"/>
      <w:marRight w:val="0"/>
      <w:marTop w:val="0"/>
      <w:marBottom w:val="0"/>
      <w:divBdr>
        <w:top w:val="none" w:sz="0" w:space="0" w:color="auto"/>
        <w:left w:val="none" w:sz="0" w:space="0" w:color="auto"/>
        <w:bottom w:val="none" w:sz="0" w:space="0" w:color="auto"/>
        <w:right w:val="none" w:sz="0" w:space="0" w:color="auto"/>
      </w:divBdr>
    </w:div>
    <w:div w:id="1338775158">
      <w:bodyDiv w:val="1"/>
      <w:marLeft w:val="0"/>
      <w:marRight w:val="0"/>
      <w:marTop w:val="0"/>
      <w:marBottom w:val="0"/>
      <w:divBdr>
        <w:top w:val="none" w:sz="0" w:space="0" w:color="auto"/>
        <w:left w:val="none" w:sz="0" w:space="0" w:color="auto"/>
        <w:bottom w:val="none" w:sz="0" w:space="0" w:color="auto"/>
        <w:right w:val="none" w:sz="0" w:space="0" w:color="auto"/>
      </w:divBdr>
    </w:div>
    <w:div w:id="1338776554">
      <w:bodyDiv w:val="1"/>
      <w:marLeft w:val="0"/>
      <w:marRight w:val="0"/>
      <w:marTop w:val="0"/>
      <w:marBottom w:val="0"/>
      <w:divBdr>
        <w:top w:val="none" w:sz="0" w:space="0" w:color="auto"/>
        <w:left w:val="none" w:sz="0" w:space="0" w:color="auto"/>
        <w:bottom w:val="none" w:sz="0" w:space="0" w:color="auto"/>
        <w:right w:val="none" w:sz="0" w:space="0" w:color="auto"/>
      </w:divBdr>
    </w:div>
    <w:div w:id="1341086618">
      <w:bodyDiv w:val="1"/>
      <w:marLeft w:val="0"/>
      <w:marRight w:val="0"/>
      <w:marTop w:val="0"/>
      <w:marBottom w:val="0"/>
      <w:divBdr>
        <w:top w:val="none" w:sz="0" w:space="0" w:color="auto"/>
        <w:left w:val="none" w:sz="0" w:space="0" w:color="auto"/>
        <w:bottom w:val="none" w:sz="0" w:space="0" w:color="auto"/>
        <w:right w:val="none" w:sz="0" w:space="0" w:color="auto"/>
      </w:divBdr>
    </w:div>
    <w:div w:id="1341466326">
      <w:bodyDiv w:val="1"/>
      <w:marLeft w:val="0"/>
      <w:marRight w:val="0"/>
      <w:marTop w:val="0"/>
      <w:marBottom w:val="0"/>
      <w:divBdr>
        <w:top w:val="none" w:sz="0" w:space="0" w:color="auto"/>
        <w:left w:val="none" w:sz="0" w:space="0" w:color="auto"/>
        <w:bottom w:val="none" w:sz="0" w:space="0" w:color="auto"/>
        <w:right w:val="none" w:sz="0" w:space="0" w:color="auto"/>
      </w:divBdr>
    </w:div>
    <w:div w:id="1341734496">
      <w:bodyDiv w:val="1"/>
      <w:marLeft w:val="0"/>
      <w:marRight w:val="0"/>
      <w:marTop w:val="0"/>
      <w:marBottom w:val="0"/>
      <w:divBdr>
        <w:top w:val="none" w:sz="0" w:space="0" w:color="auto"/>
        <w:left w:val="none" w:sz="0" w:space="0" w:color="auto"/>
        <w:bottom w:val="none" w:sz="0" w:space="0" w:color="auto"/>
        <w:right w:val="none" w:sz="0" w:space="0" w:color="auto"/>
      </w:divBdr>
    </w:div>
    <w:div w:id="1345286595">
      <w:bodyDiv w:val="1"/>
      <w:marLeft w:val="0"/>
      <w:marRight w:val="0"/>
      <w:marTop w:val="0"/>
      <w:marBottom w:val="0"/>
      <w:divBdr>
        <w:top w:val="none" w:sz="0" w:space="0" w:color="auto"/>
        <w:left w:val="none" w:sz="0" w:space="0" w:color="auto"/>
        <w:bottom w:val="none" w:sz="0" w:space="0" w:color="auto"/>
        <w:right w:val="none" w:sz="0" w:space="0" w:color="auto"/>
      </w:divBdr>
    </w:div>
    <w:div w:id="1346050937">
      <w:bodyDiv w:val="1"/>
      <w:marLeft w:val="0"/>
      <w:marRight w:val="0"/>
      <w:marTop w:val="0"/>
      <w:marBottom w:val="0"/>
      <w:divBdr>
        <w:top w:val="none" w:sz="0" w:space="0" w:color="auto"/>
        <w:left w:val="none" w:sz="0" w:space="0" w:color="auto"/>
        <w:bottom w:val="none" w:sz="0" w:space="0" w:color="auto"/>
        <w:right w:val="none" w:sz="0" w:space="0" w:color="auto"/>
      </w:divBdr>
    </w:div>
    <w:div w:id="1348632293">
      <w:bodyDiv w:val="1"/>
      <w:marLeft w:val="0"/>
      <w:marRight w:val="0"/>
      <w:marTop w:val="0"/>
      <w:marBottom w:val="0"/>
      <w:divBdr>
        <w:top w:val="none" w:sz="0" w:space="0" w:color="auto"/>
        <w:left w:val="none" w:sz="0" w:space="0" w:color="auto"/>
        <w:bottom w:val="none" w:sz="0" w:space="0" w:color="auto"/>
        <w:right w:val="none" w:sz="0" w:space="0" w:color="auto"/>
      </w:divBdr>
    </w:div>
    <w:div w:id="1348949830">
      <w:bodyDiv w:val="1"/>
      <w:marLeft w:val="0"/>
      <w:marRight w:val="0"/>
      <w:marTop w:val="0"/>
      <w:marBottom w:val="0"/>
      <w:divBdr>
        <w:top w:val="none" w:sz="0" w:space="0" w:color="auto"/>
        <w:left w:val="none" w:sz="0" w:space="0" w:color="auto"/>
        <w:bottom w:val="none" w:sz="0" w:space="0" w:color="auto"/>
        <w:right w:val="none" w:sz="0" w:space="0" w:color="auto"/>
      </w:divBdr>
    </w:div>
    <w:div w:id="1351449965">
      <w:bodyDiv w:val="1"/>
      <w:marLeft w:val="0"/>
      <w:marRight w:val="0"/>
      <w:marTop w:val="0"/>
      <w:marBottom w:val="0"/>
      <w:divBdr>
        <w:top w:val="none" w:sz="0" w:space="0" w:color="auto"/>
        <w:left w:val="none" w:sz="0" w:space="0" w:color="auto"/>
        <w:bottom w:val="none" w:sz="0" w:space="0" w:color="auto"/>
        <w:right w:val="none" w:sz="0" w:space="0" w:color="auto"/>
      </w:divBdr>
    </w:div>
    <w:div w:id="1352953177">
      <w:bodyDiv w:val="1"/>
      <w:marLeft w:val="0"/>
      <w:marRight w:val="0"/>
      <w:marTop w:val="0"/>
      <w:marBottom w:val="0"/>
      <w:divBdr>
        <w:top w:val="none" w:sz="0" w:space="0" w:color="auto"/>
        <w:left w:val="none" w:sz="0" w:space="0" w:color="auto"/>
        <w:bottom w:val="none" w:sz="0" w:space="0" w:color="auto"/>
        <w:right w:val="none" w:sz="0" w:space="0" w:color="auto"/>
      </w:divBdr>
    </w:div>
    <w:div w:id="1353068169">
      <w:bodyDiv w:val="1"/>
      <w:marLeft w:val="0"/>
      <w:marRight w:val="0"/>
      <w:marTop w:val="0"/>
      <w:marBottom w:val="0"/>
      <w:divBdr>
        <w:top w:val="none" w:sz="0" w:space="0" w:color="auto"/>
        <w:left w:val="none" w:sz="0" w:space="0" w:color="auto"/>
        <w:bottom w:val="none" w:sz="0" w:space="0" w:color="auto"/>
        <w:right w:val="none" w:sz="0" w:space="0" w:color="auto"/>
      </w:divBdr>
    </w:div>
    <w:div w:id="1355961925">
      <w:bodyDiv w:val="1"/>
      <w:marLeft w:val="0"/>
      <w:marRight w:val="0"/>
      <w:marTop w:val="0"/>
      <w:marBottom w:val="0"/>
      <w:divBdr>
        <w:top w:val="none" w:sz="0" w:space="0" w:color="auto"/>
        <w:left w:val="none" w:sz="0" w:space="0" w:color="auto"/>
        <w:bottom w:val="none" w:sz="0" w:space="0" w:color="auto"/>
        <w:right w:val="none" w:sz="0" w:space="0" w:color="auto"/>
      </w:divBdr>
    </w:div>
    <w:div w:id="1359355396">
      <w:bodyDiv w:val="1"/>
      <w:marLeft w:val="0"/>
      <w:marRight w:val="0"/>
      <w:marTop w:val="0"/>
      <w:marBottom w:val="0"/>
      <w:divBdr>
        <w:top w:val="none" w:sz="0" w:space="0" w:color="auto"/>
        <w:left w:val="none" w:sz="0" w:space="0" w:color="auto"/>
        <w:bottom w:val="none" w:sz="0" w:space="0" w:color="auto"/>
        <w:right w:val="none" w:sz="0" w:space="0" w:color="auto"/>
      </w:divBdr>
    </w:div>
    <w:div w:id="1360205942">
      <w:bodyDiv w:val="1"/>
      <w:marLeft w:val="0"/>
      <w:marRight w:val="0"/>
      <w:marTop w:val="0"/>
      <w:marBottom w:val="0"/>
      <w:divBdr>
        <w:top w:val="none" w:sz="0" w:space="0" w:color="auto"/>
        <w:left w:val="none" w:sz="0" w:space="0" w:color="auto"/>
        <w:bottom w:val="none" w:sz="0" w:space="0" w:color="auto"/>
        <w:right w:val="none" w:sz="0" w:space="0" w:color="auto"/>
      </w:divBdr>
    </w:div>
    <w:div w:id="1363432108">
      <w:bodyDiv w:val="1"/>
      <w:marLeft w:val="0"/>
      <w:marRight w:val="0"/>
      <w:marTop w:val="0"/>
      <w:marBottom w:val="0"/>
      <w:divBdr>
        <w:top w:val="none" w:sz="0" w:space="0" w:color="auto"/>
        <w:left w:val="none" w:sz="0" w:space="0" w:color="auto"/>
        <w:bottom w:val="none" w:sz="0" w:space="0" w:color="auto"/>
        <w:right w:val="none" w:sz="0" w:space="0" w:color="auto"/>
      </w:divBdr>
    </w:div>
    <w:div w:id="1363674773">
      <w:bodyDiv w:val="1"/>
      <w:marLeft w:val="0"/>
      <w:marRight w:val="0"/>
      <w:marTop w:val="0"/>
      <w:marBottom w:val="0"/>
      <w:divBdr>
        <w:top w:val="none" w:sz="0" w:space="0" w:color="auto"/>
        <w:left w:val="none" w:sz="0" w:space="0" w:color="auto"/>
        <w:bottom w:val="none" w:sz="0" w:space="0" w:color="auto"/>
        <w:right w:val="none" w:sz="0" w:space="0" w:color="auto"/>
      </w:divBdr>
    </w:div>
    <w:div w:id="1365642178">
      <w:bodyDiv w:val="1"/>
      <w:marLeft w:val="0"/>
      <w:marRight w:val="0"/>
      <w:marTop w:val="0"/>
      <w:marBottom w:val="0"/>
      <w:divBdr>
        <w:top w:val="none" w:sz="0" w:space="0" w:color="auto"/>
        <w:left w:val="none" w:sz="0" w:space="0" w:color="auto"/>
        <w:bottom w:val="none" w:sz="0" w:space="0" w:color="auto"/>
        <w:right w:val="none" w:sz="0" w:space="0" w:color="auto"/>
      </w:divBdr>
    </w:div>
    <w:div w:id="1366368521">
      <w:bodyDiv w:val="1"/>
      <w:marLeft w:val="0"/>
      <w:marRight w:val="0"/>
      <w:marTop w:val="0"/>
      <w:marBottom w:val="0"/>
      <w:divBdr>
        <w:top w:val="none" w:sz="0" w:space="0" w:color="auto"/>
        <w:left w:val="none" w:sz="0" w:space="0" w:color="auto"/>
        <w:bottom w:val="none" w:sz="0" w:space="0" w:color="auto"/>
        <w:right w:val="none" w:sz="0" w:space="0" w:color="auto"/>
      </w:divBdr>
    </w:div>
    <w:div w:id="1368021539">
      <w:bodyDiv w:val="1"/>
      <w:marLeft w:val="0"/>
      <w:marRight w:val="0"/>
      <w:marTop w:val="0"/>
      <w:marBottom w:val="0"/>
      <w:divBdr>
        <w:top w:val="none" w:sz="0" w:space="0" w:color="auto"/>
        <w:left w:val="none" w:sz="0" w:space="0" w:color="auto"/>
        <w:bottom w:val="none" w:sz="0" w:space="0" w:color="auto"/>
        <w:right w:val="none" w:sz="0" w:space="0" w:color="auto"/>
      </w:divBdr>
    </w:div>
    <w:div w:id="1372611330">
      <w:bodyDiv w:val="1"/>
      <w:marLeft w:val="0"/>
      <w:marRight w:val="0"/>
      <w:marTop w:val="0"/>
      <w:marBottom w:val="0"/>
      <w:divBdr>
        <w:top w:val="none" w:sz="0" w:space="0" w:color="auto"/>
        <w:left w:val="none" w:sz="0" w:space="0" w:color="auto"/>
        <w:bottom w:val="none" w:sz="0" w:space="0" w:color="auto"/>
        <w:right w:val="none" w:sz="0" w:space="0" w:color="auto"/>
      </w:divBdr>
    </w:div>
    <w:div w:id="1372728916">
      <w:bodyDiv w:val="1"/>
      <w:marLeft w:val="0"/>
      <w:marRight w:val="0"/>
      <w:marTop w:val="0"/>
      <w:marBottom w:val="0"/>
      <w:divBdr>
        <w:top w:val="none" w:sz="0" w:space="0" w:color="auto"/>
        <w:left w:val="none" w:sz="0" w:space="0" w:color="auto"/>
        <w:bottom w:val="none" w:sz="0" w:space="0" w:color="auto"/>
        <w:right w:val="none" w:sz="0" w:space="0" w:color="auto"/>
      </w:divBdr>
      <w:divsChild>
        <w:div w:id="350688870">
          <w:marLeft w:val="0"/>
          <w:marRight w:val="0"/>
          <w:marTop w:val="0"/>
          <w:marBottom w:val="0"/>
          <w:divBdr>
            <w:top w:val="none" w:sz="0" w:space="0" w:color="auto"/>
            <w:left w:val="none" w:sz="0" w:space="0" w:color="auto"/>
            <w:bottom w:val="none" w:sz="0" w:space="0" w:color="auto"/>
            <w:right w:val="none" w:sz="0" w:space="0" w:color="auto"/>
          </w:divBdr>
        </w:div>
        <w:div w:id="643192790">
          <w:marLeft w:val="0"/>
          <w:marRight w:val="0"/>
          <w:marTop w:val="0"/>
          <w:marBottom w:val="0"/>
          <w:divBdr>
            <w:top w:val="none" w:sz="0" w:space="0" w:color="auto"/>
            <w:left w:val="none" w:sz="0" w:space="0" w:color="auto"/>
            <w:bottom w:val="none" w:sz="0" w:space="0" w:color="auto"/>
            <w:right w:val="none" w:sz="0" w:space="0" w:color="auto"/>
          </w:divBdr>
        </w:div>
        <w:div w:id="1299652510">
          <w:marLeft w:val="0"/>
          <w:marRight w:val="0"/>
          <w:marTop w:val="0"/>
          <w:marBottom w:val="0"/>
          <w:divBdr>
            <w:top w:val="none" w:sz="0" w:space="0" w:color="auto"/>
            <w:left w:val="none" w:sz="0" w:space="0" w:color="auto"/>
            <w:bottom w:val="none" w:sz="0" w:space="0" w:color="auto"/>
            <w:right w:val="none" w:sz="0" w:space="0" w:color="auto"/>
          </w:divBdr>
        </w:div>
        <w:div w:id="1410275863">
          <w:marLeft w:val="0"/>
          <w:marRight w:val="0"/>
          <w:marTop w:val="0"/>
          <w:marBottom w:val="0"/>
          <w:divBdr>
            <w:top w:val="none" w:sz="0" w:space="0" w:color="auto"/>
            <w:left w:val="none" w:sz="0" w:space="0" w:color="auto"/>
            <w:bottom w:val="none" w:sz="0" w:space="0" w:color="auto"/>
            <w:right w:val="none" w:sz="0" w:space="0" w:color="auto"/>
          </w:divBdr>
        </w:div>
        <w:div w:id="1510487186">
          <w:marLeft w:val="0"/>
          <w:marRight w:val="0"/>
          <w:marTop w:val="0"/>
          <w:marBottom w:val="0"/>
          <w:divBdr>
            <w:top w:val="none" w:sz="0" w:space="0" w:color="auto"/>
            <w:left w:val="none" w:sz="0" w:space="0" w:color="auto"/>
            <w:bottom w:val="none" w:sz="0" w:space="0" w:color="auto"/>
            <w:right w:val="none" w:sz="0" w:space="0" w:color="auto"/>
          </w:divBdr>
        </w:div>
        <w:div w:id="1772240114">
          <w:marLeft w:val="0"/>
          <w:marRight w:val="0"/>
          <w:marTop w:val="0"/>
          <w:marBottom w:val="0"/>
          <w:divBdr>
            <w:top w:val="none" w:sz="0" w:space="0" w:color="auto"/>
            <w:left w:val="none" w:sz="0" w:space="0" w:color="auto"/>
            <w:bottom w:val="none" w:sz="0" w:space="0" w:color="auto"/>
            <w:right w:val="none" w:sz="0" w:space="0" w:color="auto"/>
          </w:divBdr>
        </w:div>
        <w:div w:id="2032602440">
          <w:marLeft w:val="0"/>
          <w:marRight w:val="0"/>
          <w:marTop w:val="0"/>
          <w:marBottom w:val="0"/>
          <w:divBdr>
            <w:top w:val="none" w:sz="0" w:space="0" w:color="auto"/>
            <w:left w:val="none" w:sz="0" w:space="0" w:color="auto"/>
            <w:bottom w:val="none" w:sz="0" w:space="0" w:color="auto"/>
            <w:right w:val="none" w:sz="0" w:space="0" w:color="auto"/>
          </w:divBdr>
        </w:div>
      </w:divsChild>
    </w:div>
    <w:div w:id="1375546383">
      <w:bodyDiv w:val="1"/>
      <w:marLeft w:val="0"/>
      <w:marRight w:val="0"/>
      <w:marTop w:val="0"/>
      <w:marBottom w:val="0"/>
      <w:divBdr>
        <w:top w:val="none" w:sz="0" w:space="0" w:color="auto"/>
        <w:left w:val="none" w:sz="0" w:space="0" w:color="auto"/>
        <w:bottom w:val="none" w:sz="0" w:space="0" w:color="auto"/>
        <w:right w:val="none" w:sz="0" w:space="0" w:color="auto"/>
      </w:divBdr>
    </w:div>
    <w:div w:id="1376539479">
      <w:bodyDiv w:val="1"/>
      <w:marLeft w:val="0"/>
      <w:marRight w:val="0"/>
      <w:marTop w:val="0"/>
      <w:marBottom w:val="0"/>
      <w:divBdr>
        <w:top w:val="none" w:sz="0" w:space="0" w:color="auto"/>
        <w:left w:val="none" w:sz="0" w:space="0" w:color="auto"/>
        <w:bottom w:val="none" w:sz="0" w:space="0" w:color="auto"/>
        <w:right w:val="none" w:sz="0" w:space="0" w:color="auto"/>
      </w:divBdr>
    </w:div>
    <w:div w:id="1377393259">
      <w:bodyDiv w:val="1"/>
      <w:marLeft w:val="0"/>
      <w:marRight w:val="0"/>
      <w:marTop w:val="0"/>
      <w:marBottom w:val="0"/>
      <w:divBdr>
        <w:top w:val="none" w:sz="0" w:space="0" w:color="auto"/>
        <w:left w:val="none" w:sz="0" w:space="0" w:color="auto"/>
        <w:bottom w:val="none" w:sz="0" w:space="0" w:color="auto"/>
        <w:right w:val="none" w:sz="0" w:space="0" w:color="auto"/>
      </w:divBdr>
    </w:div>
    <w:div w:id="1378041085">
      <w:bodyDiv w:val="1"/>
      <w:marLeft w:val="0"/>
      <w:marRight w:val="0"/>
      <w:marTop w:val="0"/>
      <w:marBottom w:val="0"/>
      <w:divBdr>
        <w:top w:val="none" w:sz="0" w:space="0" w:color="auto"/>
        <w:left w:val="none" w:sz="0" w:space="0" w:color="auto"/>
        <w:bottom w:val="none" w:sz="0" w:space="0" w:color="auto"/>
        <w:right w:val="none" w:sz="0" w:space="0" w:color="auto"/>
      </w:divBdr>
    </w:div>
    <w:div w:id="1379747289">
      <w:bodyDiv w:val="1"/>
      <w:marLeft w:val="0"/>
      <w:marRight w:val="0"/>
      <w:marTop w:val="0"/>
      <w:marBottom w:val="0"/>
      <w:divBdr>
        <w:top w:val="none" w:sz="0" w:space="0" w:color="auto"/>
        <w:left w:val="none" w:sz="0" w:space="0" w:color="auto"/>
        <w:bottom w:val="none" w:sz="0" w:space="0" w:color="auto"/>
        <w:right w:val="none" w:sz="0" w:space="0" w:color="auto"/>
      </w:divBdr>
    </w:div>
    <w:div w:id="1381903828">
      <w:bodyDiv w:val="1"/>
      <w:marLeft w:val="0"/>
      <w:marRight w:val="0"/>
      <w:marTop w:val="0"/>
      <w:marBottom w:val="0"/>
      <w:divBdr>
        <w:top w:val="none" w:sz="0" w:space="0" w:color="auto"/>
        <w:left w:val="none" w:sz="0" w:space="0" w:color="auto"/>
        <w:bottom w:val="none" w:sz="0" w:space="0" w:color="auto"/>
        <w:right w:val="none" w:sz="0" w:space="0" w:color="auto"/>
      </w:divBdr>
    </w:div>
    <w:div w:id="1383289338">
      <w:bodyDiv w:val="1"/>
      <w:marLeft w:val="0"/>
      <w:marRight w:val="0"/>
      <w:marTop w:val="0"/>
      <w:marBottom w:val="0"/>
      <w:divBdr>
        <w:top w:val="none" w:sz="0" w:space="0" w:color="auto"/>
        <w:left w:val="none" w:sz="0" w:space="0" w:color="auto"/>
        <w:bottom w:val="none" w:sz="0" w:space="0" w:color="auto"/>
        <w:right w:val="none" w:sz="0" w:space="0" w:color="auto"/>
      </w:divBdr>
    </w:div>
    <w:div w:id="1384140325">
      <w:bodyDiv w:val="1"/>
      <w:marLeft w:val="0"/>
      <w:marRight w:val="0"/>
      <w:marTop w:val="0"/>
      <w:marBottom w:val="0"/>
      <w:divBdr>
        <w:top w:val="none" w:sz="0" w:space="0" w:color="auto"/>
        <w:left w:val="none" w:sz="0" w:space="0" w:color="auto"/>
        <w:bottom w:val="none" w:sz="0" w:space="0" w:color="auto"/>
        <w:right w:val="none" w:sz="0" w:space="0" w:color="auto"/>
      </w:divBdr>
    </w:div>
    <w:div w:id="1384252599">
      <w:bodyDiv w:val="1"/>
      <w:marLeft w:val="0"/>
      <w:marRight w:val="0"/>
      <w:marTop w:val="0"/>
      <w:marBottom w:val="0"/>
      <w:divBdr>
        <w:top w:val="none" w:sz="0" w:space="0" w:color="auto"/>
        <w:left w:val="none" w:sz="0" w:space="0" w:color="auto"/>
        <w:bottom w:val="none" w:sz="0" w:space="0" w:color="auto"/>
        <w:right w:val="none" w:sz="0" w:space="0" w:color="auto"/>
      </w:divBdr>
    </w:div>
    <w:div w:id="1384520408">
      <w:bodyDiv w:val="1"/>
      <w:marLeft w:val="0"/>
      <w:marRight w:val="0"/>
      <w:marTop w:val="0"/>
      <w:marBottom w:val="0"/>
      <w:divBdr>
        <w:top w:val="none" w:sz="0" w:space="0" w:color="auto"/>
        <w:left w:val="none" w:sz="0" w:space="0" w:color="auto"/>
        <w:bottom w:val="none" w:sz="0" w:space="0" w:color="auto"/>
        <w:right w:val="none" w:sz="0" w:space="0" w:color="auto"/>
      </w:divBdr>
    </w:div>
    <w:div w:id="1384672193">
      <w:bodyDiv w:val="1"/>
      <w:marLeft w:val="0"/>
      <w:marRight w:val="0"/>
      <w:marTop w:val="0"/>
      <w:marBottom w:val="0"/>
      <w:divBdr>
        <w:top w:val="none" w:sz="0" w:space="0" w:color="auto"/>
        <w:left w:val="none" w:sz="0" w:space="0" w:color="auto"/>
        <w:bottom w:val="none" w:sz="0" w:space="0" w:color="auto"/>
        <w:right w:val="none" w:sz="0" w:space="0" w:color="auto"/>
      </w:divBdr>
    </w:div>
    <w:div w:id="1389255943">
      <w:bodyDiv w:val="1"/>
      <w:marLeft w:val="0"/>
      <w:marRight w:val="0"/>
      <w:marTop w:val="0"/>
      <w:marBottom w:val="0"/>
      <w:divBdr>
        <w:top w:val="none" w:sz="0" w:space="0" w:color="auto"/>
        <w:left w:val="none" w:sz="0" w:space="0" w:color="auto"/>
        <w:bottom w:val="none" w:sz="0" w:space="0" w:color="auto"/>
        <w:right w:val="none" w:sz="0" w:space="0" w:color="auto"/>
      </w:divBdr>
    </w:div>
    <w:div w:id="1391268428">
      <w:bodyDiv w:val="1"/>
      <w:marLeft w:val="0"/>
      <w:marRight w:val="0"/>
      <w:marTop w:val="0"/>
      <w:marBottom w:val="0"/>
      <w:divBdr>
        <w:top w:val="none" w:sz="0" w:space="0" w:color="auto"/>
        <w:left w:val="none" w:sz="0" w:space="0" w:color="auto"/>
        <w:bottom w:val="none" w:sz="0" w:space="0" w:color="auto"/>
        <w:right w:val="none" w:sz="0" w:space="0" w:color="auto"/>
      </w:divBdr>
    </w:div>
    <w:div w:id="1391683795">
      <w:bodyDiv w:val="1"/>
      <w:marLeft w:val="0"/>
      <w:marRight w:val="0"/>
      <w:marTop w:val="0"/>
      <w:marBottom w:val="0"/>
      <w:divBdr>
        <w:top w:val="none" w:sz="0" w:space="0" w:color="auto"/>
        <w:left w:val="none" w:sz="0" w:space="0" w:color="auto"/>
        <w:bottom w:val="none" w:sz="0" w:space="0" w:color="auto"/>
        <w:right w:val="none" w:sz="0" w:space="0" w:color="auto"/>
      </w:divBdr>
    </w:div>
    <w:div w:id="1395395412">
      <w:bodyDiv w:val="1"/>
      <w:marLeft w:val="0"/>
      <w:marRight w:val="0"/>
      <w:marTop w:val="0"/>
      <w:marBottom w:val="0"/>
      <w:divBdr>
        <w:top w:val="none" w:sz="0" w:space="0" w:color="auto"/>
        <w:left w:val="none" w:sz="0" w:space="0" w:color="auto"/>
        <w:bottom w:val="none" w:sz="0" w:space="0" w:color="auto"/>
        <w:right w:val="none" w:sz="0" w:space="0" w:color="auto"/>
      </w:divBdr>
    </w:div>
    <w:div w:id="1397044908">
      <w:bodyDiv w:val="1"/>
      <w:marLeft w:val="0"/>
      <w:marRight w:val="0"/>
      <w:marTop w:val="0"/>
      <w:marBottom w:val="0"/>
      <w:divBdr>
        <w:top w:val="none" w:sz="0" w:space="0" w:color="auto"/>
        <w:left w:val="none" w:sz="0" w:space="0" w:color="auto"/>
        <w:bottom w:val="none" w:sz="0" w:space="0" w:color="auto"/>
        <w:right w:val="none" w:sz="0" w:space="0" w:color="auto"/>
      </w:divBdr>
    </w:div>
    <w:div w:id="1397433934">
      <w:bodyDiv w:val="1"/>
      <w:marLeft w:val="0"/>
      <w:marRight w:val="0"/>
      <w:marTop w:val="0"/>
      <w:marBottom w:val="0"/>
      <w:divBdr>
        <w:top w:val="none" w:sz="0" w:space="0" w:color="auto"/>
        <w:left w:val="none" w:sz="0" w:space="0" w:color="auto"/>
        <w:bottom w:val="none" w:sz="0" w:space="0" w:color="auto"/>
        <w:right w:val="none" w:sz="0" w:space="0" w:color="auto"/>
      </w:divBdr>
    </w:div>
    <w:div w:id="1397774837">
      <w:bodyDiv w:val="1"/>
      <w:marLeft w:val="0"/>
      <w:marRight w:val="0"/>
      <w:marTop w:val="0"/>
      <w:marBottom w:val="0"/>
      <w:divBdr>
        <w:top w:val="none" w:sz="0" w:space="0" w:color="auto"/>
        <w:left w:val="none" w:sz="0" w:space="0" w:color="auto"/>
        <w:bottom w:val="none" w:sz="0" w:space="0" w:color="auto"/>
        <w:right w:val="none" w:sz="0" w:space="0" w:color="auto"/>
      </w:divBdr>
    </w:div>
    <w:div w:id="1399208306">
      <w:bodyDiv w:val="1"/>
      <w:marLeft w:val="0"/>
      <w:marRight w:val="0"/>
      <w:marTop w:val="0"/>
      <w:marBottom w:val="0"/>
      <w:divBdr>
        <w:top w:val="none" w:sz="0" w:space="0" w:color="auto"/>
        <w:left w:val="none" w:sz="0" w:space="0" w:color="auto"/>
        <w:bottom w:val="none" w:sz="0" w:space="0" w:color="auto"/>
        <w:right w:val="none" w:sz="0" w:space="0" w:color="auto"/>
      </w:divBdr>
    </w:div>
    <w:div w:id="1399280765">
      <w:bodyDiv w:val="1"/>
      <w:marLeft w:val="0"/>
      <w:marRight w:val="0"/>
      <w:marTop w:val="0"/>
      <w:marBottom w:val="0"/>
      <w:divBdr>
        <w:top w:val="none" w:sz="0" w:space="0" w:color="auto"/>
        <w:left w:val="none" w:sz="0" w:space="0" w:color="auto"/>
        <w:bottom w:val="none" w:sz="0" w:space="0" w:color="auto"/>
        <w:right w:val="none" w:sz="0" w:space="0" w:color="auto"/>
      </w:divBdr>
      <w:divsChild>
        <w:div w:id="194737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4085051">
              <w:marLeft w:val="0"/>
              <w:marRight w:val="0"/>
              <w:marTop w:val="0"/>
              <w:marBottom w:val="0"/>
              <w:divBdr>
                <w:top w:val="none" w:sz="0" w:space="0" w:color="auto"/>
                <w:left w:val="none" w:sz="0" w:space="0" w:color="auto"/>
                <w:bottom w:val="none" w:sz="0" w:space="0" w:color="auto"/>
                <w:right w:val="none" w:sz="0" w:space="0" w:color="auto"/>
              </w:divBdr>
              <w:divsChild>
                <w:div w:id="3115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030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4027963">
              <w:marLeft w:val="0"/>
              <w:marRight w:val="0"/>
              <w:marTop w:val="0"/>
              <w:marBottom w:val="0"/>
              <w:divBdr>
                <w:top w:val="none" w:sz="0" w:space="0" w:color="auto"/>
                <w:left w:val="none" w:sz="0" w:space="0" w:color="auto"/>
                <w:bottom w:val="none" w:sz="0" w:space="0" w:color="auto"/>
                <w:right w:val="none" w:sz="0" w:space="0" w:color="auto"/>
              </w:divBdr>
              <w:divsChild>
                <w:div w:id="8625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04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1036490">
              <w:marLeft w:val="0"/>
              <w:marRight w:val="0"/>
              <w:marTop w:val="0"/>
              <w:marBottom w:val="0"/>
              <w:divBdr>
                <w:top w:val="none" w:sz="0" w:space="0" w:color="auto"/>
                <w:left w:val="none" w:sz="0" w:space="0" w:color="auto"/>
                <w:bottom w:val="none" w:sz="0" w:space="0" w:color="auto"/>
                <w:right w:val="none" w:sz="0" w:space="0" w:color="auto"/>
              </w:divBdr>
              <w:divsChild>
                <w:div w:id="113182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4365">
      <w:bodyDiv w:val="1"/>
      <w:marLeft w:val="0"/>
      <w:marRight w:val="0"/>
      <w:marTop w:val="0"/>
      <w:marBottom w:val="0"/>
      <w:divBdr>
        <w:top w:val="none" w:sz="0" w:space="0" w:color="auto"/>
        <w:left w:val="none" w:sz="0" w:space="0" w:color="auto"/>
        <w:bottom w:val="none" w:sz="0" w:space="0" w:color="auto"/>
        <w:right w:val="none" w:sz="0" w:space="0" w:color="auto"/>
      </w:divBdr>
    </w:div>
    <w:div w:id="1399861850">
      <w:bodyDiv w:val="1"/>
      <w:marLeft w:val="0"/>
      <w:marRight w:val="0"/>
      <w:marTop w:val="0"/>
      <w:marBottom w:val="0"/>
      <w:divBdr>
        <w:top w:val="none" w:sz="0" w:space="0" w:color="auto"/>
        <w:left w:val="none" w:sz="0" w:space="0" w:color="auto"/>
        <w:bottom w:val="none" w:sz="0" w:space="0" w:color="auto"/>
        <w:right w:val="none" w:sz="0" w:space="0" w:color="auto"/>
      </w:divBdr>
    </w:div>
    <w:div w:id="1400053375">
      <w:bodyDiv w:val="1"/>
      <w:marLeft w:val="0"/>
      <w:marRight w:val="0"/>
      <w:marTop w:val="0"/>
      <w:marBottom w:val="0"/>
      <w:divBdr>
        <w:top w:val="none" w:sz="0" w:space="0" w:color="auto"/>
        <w:left w:val="none" w:sz="0" w:space="0" w:color="auto"/>
        <w:bottom w:val="none" w:sz="0" w:space="0" w:color="auto"/>
        <w:right w:val="none" w:sz="0" w:space="0" w:color="auto"/>
      </w:divBdr>
    </w:div>
    <w:div w:id="1400597677">
      <w:bodyDiv w:val="1"/>
      <w:marLeft w:val="0"/>
      <w:marRight w:val="0"/>
      <w:marTop w:val="0"/>
      <w:marBottom w:val="0"/>
      <w:divBdr>
        <w:top w:val="none" w:sz="0" w:space="0" w:color="auto"/>
        <w:left w:val="none" w:sz="0" w:space="0" w:color="auto"/>
        <w:bottom w:val="none" w:sz="0" w:space="0" w:color="auto"/>
        <w:right w:val="none" w:sz="0" w:space="0" w:color="auto"/>
      </w:divBdr>
    </w:div>
    <w:div w:id="1403991619">
      <w:bodyDiv w:val="1"/>
      <w:marLeft w:val="0"/>
      <w:marRight w:val="0"/>
      <w:marTop w:val="0"/>
      <w:marBottom w:val="0"/>
      <w:divBdr>
        <w:top w:val="none" w:sz="0" w:space="0" w:color="auto"/>
        <w:left w:val="none" w:sz="0" w:space="0" w:color="auto"/>
        <w:bottom w:val="none" w:sz="0" w:space="0" w:color="auto"/>
        <w:right w:val="none" w:sz="0" w:space="0" w:color="auto"/>
      </w:divBdr>
    </w:div>
    <w:div w:id="1404572143">
      <w:bodyDiv w:val="1"/>
      <w:marLeft w:val="0"/>
      <w:marRight w:val="0"/>
      <w:marTop w:val="0"/>
      <w:marBottom w:val="0"/>
      <w:divBdr>
        <w:top w:val="none" w:sz="0" w:space="0" w:color="auto"/>
        <w:left w:val="none" w:sz="0" w:space="0" w:color="auto"/>
        <w:bottom w:val="none" w:sz="0" w:space="0" w:color="auto"/>
        <w:right w:val="none" w:sz="0" w:space="0" w:color="auto"/>
      </w:divBdr>
    </w:div>
    <w:div w:id="1406029244">
      <w:bodyDiv w:val="1"/>
      <w:marLeft w:val="0"/>
      <w:marRight w:val="0"/>
      <w:marTop w:val="0"/>
      <w:marBottom w:val="0"/>
      <w:divBdr>
        <w:top w:val="none" w:sz="0" w:space="0" w:color="auto"/>
        <w:left w:val="none" w:sz="0" w:space="0" w:color="auto"/>
        <w:bottom w:val="none" w:sz="0" w:space="0" w:color="auto"/>
        <w:right w:val="none" w:sz="0" w:space="0" w:color="auto"/>
      </w:divBdr>
    </w:div>
    <w:div w:id="1409578182">
      <w:bodyDiv w:val="1"/>
      <w:marLeft w:val="0"/>
      <w:marRight w:val="0"/>
      <w:marTop w:val="0"/>
      <w:marBottom w:val="0"/>
      <w:divBdr>
        <w:top w:val="none" w:sz="0" w:space="0" w:color="auto"/>
        <w:left w:val="none" w:sz="0" w:space="0" w:color="auto"/>
        <w:bottom w:val="none" w:sz="0" w:space="0" w:color="auto"/>
        <w:right w:val="none" w:sz="0" w:space="0" w:color="auto"/>
      </w:divBdr>
    </w:div>
    <w:div w:id="1410233493">
      <w:bodyDiv w:val="1"/>
      <w:marLeft w:val="0"/>
      <w:marRight w:val="0"/>
      <w:marTop w:val="0"/>
      <w:marBottom w:val="0"/>
      <w:divBdr>
        <w:top w:val="none" w:sz="0" w:space="0" w:color="auto"/>
        <w:left w:val="none" w:sz="0" w:space="0" w:color="auto"/>
        <w:bottom w:val="none" w:sz="0" w:space="0" w:color="auto"/>
        <w:right w:val="none" w:sz="0" w:space="0" w:color="auto"/>
      </w:divBdr>
    </w:div>
    <w:div w:id="1412507720">
      <w:bodyDiv w:val="1"/>
      <w:marLeft w:val="0"/>
      <w:marRight w:val="0"/>
      <w:marTop w:val="0"/>
      <w:marBottom w:val="0"/>
      <w:divBdr>
        <w:top w:val="none" w:sz="0" w:space="0" w:color="auto"/>
        <w:left w:val="none" w:sz="0" w:space="0" w:color="auto"/>
        <w:bottom w:val="none" w:sz="0" w:space="0" w:color="auto"/>
        <w:right w:val="none" w:sz="0" w:space="0" w:color="auto"/>
      </w:divBdr>
    </w:div>
    <w:div w:id="1415054820">
      <w:bodyDiv w:val="1"/>
      <w:marLeft w:val="0"/>
      <w:marRight w:val="0"/>
      <w:marTop w:val="0"/>
      <w:marBottom w:val="0"/>
      <w:divBdr>
        <w:top w:val="none" w:sz="0" w:space="0" w:color="auto"/>
        <w:left w:val="none" w:sz="0" w:space="0" w:color="auto"/>
        <w:bottom w:val="none" w:sz="0" w:space="0" w:color="auto"/>
        <w:right w:val="none" w:sz="0" w:space="0" w:color="auto"/>
      </w:divBdr>
    </w:div>
    <w:div w:id="1415396608">
      <w:bodyDiv w:val="1"/>
      <w:marLeft w:val="0"/>
      <w:marRight w:val="0"/>
      <w:marTop w:val="0"/>
      <w:marBottom w:val="0"/>
      <w:divBdr>
        <w:top w:val="none" w:sz="0" w:space="0" w:color="auto"/>
        <w:left w:val="none" w:sz="0" w:space="0" w:color="auto"/>
        <w:bottom w:val="none" w:sz="0" w:space="0" w:color="auto"/>
        <w:right w:val="none" w:sz="0" w:space="0" w:color="auto"/>
      </w:divBdr>
    </w:div>
    <w:div w:id="1416786262">
      <w:bodyDiv w:val="1"/>
      <w:marLeft w:val="0"/>
      <w:marRight w:val="0"/>
      <w:marTop w:val="0"/>
      <w:marBottom w:val="0"/>
      <w:divBdr>
        <w:top w:val="none" w:sz="0" w:space="0" w:color="auto"/>
        <w:left w:val="none" w:sz="0" w:space="0" w:color="auto"/>
        <w:bottom w:val="none" w:sz="0" w:space="0" w:color="auto"/>
        <w:right w:val="none" w:sz="0" w:space="0" w:color="auto"/>
      </w:divBdr>
    </w:div>
    <w:div w:id="1417285220">
      <w:bodyDiv w:val="1"/>
      <w:marLeft w:val="0"/>
      <w:marRight w:val="0"/>
      <w:marTop w:val="0"/>
      <w:marBottom w:val="0"/>
      <w:divBdr>
        <w:top w:val="none" w:sz="0" w:space="0" w:color="auto"/>
        <w:left w:val="none" w:sz="0" w:space="0" w:color="auto"/>
        <w:bottom w:val="none" w:sz="0" w:space="0" w:color="auto"/>
        <w:right w:val="none" w:sz="0" w:space="0" w:color="auto"/>
      </w:divBdr>
    </w:div>
    <w:div w:id="1417435450">
      <w:bodyDiv w:val="1"/>
      <w:marLeft w:val="0"/>
      <w:marRight w:val="0"/>
      <w:marTop w:val="0"/>
      <w:marBottom w:val="0"/>
      <w:divBdr>
        <w:top w:val="none" w:sz="0" w:space="0" w:color="auto"/>
        <w:left w:val="none" w:sz="0" w:space="0" w:color="auto"/>
        <w:bottom w:val="none" w:sz="0" w:space="0" w:color="auto"/>
        <w:right w:val="none" w:sz="0" w:space="0" w:color="auto"/>
      </w:divBdr>
    </w:div>
    <w:div w:id="1419448179">
      <w:bodyDiv w:val="1"/>
      <w:marLeft w:val="0"/>
      <w:marRight w:val="0"/>
      <w:marTop w:val="0"/>
      <w:marBottom w:val="0"/>
      <w:divBdr>
        <w:top w:val="none" w:sz="0" w:space="0" w:color="auto"/>
        <w:left w:val="none" w:sz="0" w:space="0" w:color="auto"/>
        <w:bottom w:val="none" w:sz="0" w:space="0" w:color="auto"/>
        <w:right w:val="none" w:sz="0" w:space="0" w:color="auto"/>
      </w:divBdr>
    </w:div>
    <w:div w:id="1420058616">
      <w:bodyDiv w:val="1"/>
      <w:marLeft w:val="0"/>
      <w:marRight w:val="0"/>
      <w:marTop w:val="0"/>
      <w:marBottom w:val="0"/>
      <w:divBdr>
        <w:top w:val="none" w:sz="0" w:space="0" w:color="auto"/>
        <w:left w:val="none" w:sz="0" w:space="0" w:color="auto"/>
        <w:bottom w:val="none" w:sz="0" w:space="0" w:color="auto"/>
        <w:right w:val="none" w:sz="0" w:space="0" w:color="auto"/>
      </w:divBdr>
    </w:div>
    <w:div w:id="1420369807">
      <w:bodyDiv w:val="1"/>
      <w:marLeft w:val="0"/>
      <w:marRight w:val="0"/>
      <w:marTop w:val="0"/>
      <w:marBottom w:val="0"/>
      <w:divBdr>
        <w:top w:val="none" w:sz="0" w:space="0" w:color="auto"/>
        <w:left w:val="none" w:sz="0" w:space="0" w:color="auto"/>
        <w:bottom w:val="none" w:sz="0" w:space="0" w:color="auto"/>
        <w:right w:val="none" w:sz="0" w:space="0" w:color="auto"/>
      </w:divBdr>
    </w:div>
    <w:div w:id="1420909703">
      <w:bodyDiv w:val="1"/>
      <w:marLeft w:val="0"/>
      <w:marRight w:val="0"/>
      <w:marTop w:val="0"/>
      <w:marBottom w:val="0"/>
      <w:divBdr>
        <w:top w:val="none" w:sz="0" w:space="0" w:color="auto"/>
        <w:left w:val="none" w:sz="0" w:space="0" w:color="auto"/>
        <w:bottom w:val="none" w:sz="0" w:space="0" w:color="auto"/>
        <w:right w:val="none" w:sz="0" w:space="0" w:color="auto"/>
      </w:divBdr>
    </w:div>
    <w:div w:id="1424959459">
      <w:bodyDiv w:val="1"/>
      <w:marLeft w:val="0"/>
      <w:marRight w:val="0"/>
      <w:marTop w:val="0"/>
      <w:marBottom w:val="0"/>
      <w:divBdr>
        <w:top w:val="none" w:sz="0" w:space="0" w:color="auto"/>
        <w:left w:val="none" w:sz="0" w:space="0" w:color="auto"/>
        <w:bottom w:val="none" w:sz="0" w:space="0" w:color="auto"/>
        <w:right w:val="none" w:sz="0" w:space="0" w:color="auto"/>
      </w:divBdr>
    </w:div>
    <w:div w:id="1429614380">
      <w:bodyDiv w:val="1"/>
      <w:marLeft w:val="0"/>
      <w:marRight w:val="0"/>
      <w:marTop w:val="0"/>
      <w:marBottom w:val="0"/>
      <w:divBdr>
        <w:top w:val="none" w:sz="0" w:space="0" w:color="auto"/>
        <w:left w:val="none" w:sz="0" w:space="0" w:color="auto"/>
        <w:bottom w:val="none" w:sz="0" w:space="0" w:color="auto"/>
        <w:right w:val="none" w:sz="0" w:space="0" w:color="auto"/>
      </w:divBdr>
    </w:div>
    <w:div w:id="1429889610">
      <w:bodyDiv w:val="1"/>
      <w:marLeft w:val="0"/>
      <w:marRight w:val="0"/>
      <w:marTop w:val="0"/>
      <w:marBottom w:val="0"/>
      <w:divBdr>
        <w:top w:val="none" w:sz="0" w:space="0" w:color="auto"/>
        <w:left w:val="none" w:sz="0" w:space="0" w:color="auto"/>
        <w:bottom w:val="none" w:sz="0" w:space="0" w:color="auto"/>
        <w:right w:val="none" w:sz="0" w:space="0" w:color="auto"/>
      </w:divBdr>
    </w:div>
    <w:div w:id="1435323602">
      <w:bodyDiv w:val="1"/>
      <w:marLeft w:val="0"/>
      <w:marRight w:val="0"/>
      <w:marTop w:val="0"/>
      <w:marBottom w:val="0"/>
      <w:divBdr>
        <w:top w:val="none" w:sz="0" w:space="0" w:color="auto"/>
        <w:left w:val="none" w:sz="0" w:space="0" w:color="auto"/>
        <w:bottom w:val="none" w:sz="0" w:space="0" w:color="auto"/>
        <w:right w:val="none" w:sz="0" w:space="0" w:color="auto"/>
      </w:divBdr>
    </w:div>
    <w:div w:id="1437217522">
      <w:bodyDiv w:val="1"/>
      <w:marLeft w:val="0"/>
      <w:marRight w:val="0"/>
      <w:marTop w:val="0"/>
      <w:marBottom w:val="0"/>
      <w:divBdr>
        <w:top w:val="none" w:sz="0" w:space="0" w:color="auto"/>
        <w:left w:val="none" w:sz="0" w:space="0" w:color="auto"/>
        <w:bottom w:val="none" w:sz="0" w:space="0" w:color="auto"/>
        <w:right w:val="none" w:sz="0" w:space="0" w:color="auto"/>
      </w:divBdr>
    </w:div>
    <w:div w:id="1438672892">
      <w:bodyDiv w:val="1"/>
      <w:marLeft w:val="0"/>
      <w:marRight w:val="0"/>
      <w:marTop w:val="0"/>
      <w:marBottom w:val="0"/>
      <w:divBdr>
        <w:top w:val="none" w:sz="0" w:space="0" w:color="auto"/>
        <w:left w:val="none" w:sz="0" w:space="0" w:color="auto"/>
        <w:bottom w:val="none" w:sz="0" w:space="0" w:color="auto"/>
        <w:right w:val="none" w:sz="0" w:space="0" w:color="auto"/>
      </w:divBdr>
    </w:div>
    <w:div w:id="1439370650">
      <w:bodyDiv w:val="1"/>
      <w:marLeft w:val="0"/>
      <w:marRight w:val="0"/>
      <w:marTop w:val="0"/>
      <w:marBottom w:val="0"/>
      <w:divBdr>
        <w:top w:val="none" w:sz="0" w:space="0" w:color="auto"/>
        <w:left w:val="none" w:sz="0" w:space="0" w:color="auto"/>
        <w:bottom w:val="none" w:sz="0" w:space="0" w:color="auto"/>
        <w:right w:val="none" w:sz="0" w:space="0" w:color="auto"/>
      </w:divBdr>
    </w:div>
    <w:div w:id="1439447509">
      <w:bodyDiv w:val="1"/>
      <w:marLeft w:val="0"/>
      <w:marRight w:val="0"/>
      <w:marTop w:val="0"/>
      <w:marBottom w:val="0"/>
      <w:divBdr>
        <w:top w:val="none" w:sz="0" w:space="0" w:color="auto"/>
        <w:left w:val="none" w:sz="0" w:space="0" w:color="auto"/>
        <w:bottom w:val="none" w:sz="0" w:space="0" w:color="auto"/>
        <w:right w:val="none" w:sz="0" w:space="0" w:color="auto"/>
      </w:divBdr>
    </w:div>
    <w:div w:id="1445614043">
      <w:bodyDiv w:val="1"/>
      <w:marLeft w:val="0"/>
      <w:marRight w:val="0"/>
      <w:marTop w:val="0"/>
      <w:marBottom w:val="0"/>
      <w:divBdr>
        <w:top w:val="none" w:sz="0" w:space="0" w:color="auto"/>
        <w:left w:val="none" w:sz="0" w:space="0" w:color="auto"/>
        <w:bottom w:val="none" w:sz="0" w:space="0" w:color="auto"/>
        <w:right w:val="none" w:sz="0" w:space="0" w:color="auto"/>
      </w:divBdr>
    </w:div>
    <w:div w:id="1450860308">
      <w:bodyDiv w:val="1"/>
      <w:marLeft w:val="0"/>
      <w:marRight w:val="0"/>
      <w:marTop w:val="0"/>
      <w:marBottom w:val="0"/>
      <w:divBdr>
        <w:top w:val="none" w:sz="0" w:space="0" w:color="auto"/>
        <w:left w:val="none" w:sz="0" w:space="0" w:color="auto"/>
        <w:bottom w:val="none" w:sz="0" w:space="0" w:color="auto"/>
        <w:right w:val="none" w:sz="0" w:space="0" w:color="auto"/>
      </w:divBdr>
    </w:div>
    <w:div w:id="1451166624">
      <w:bodyDiv w:val="1"/>
      <w:marLeft w:val="0"/>
      <w:marRight w:val="0"/>
      <w:marTop w:val="0"/>
      <w:marBottom w:val="0"/>
      <w:divBdr>
        <w:top w:val="none" w:sz="0" w:space="0" w:color="auto"/>
        <w:left w:val="none" w:sz="0" w:space="0" w:color="auto"/>
        <w:bottom w:val="none" w:sz="0" w:space="0" w:color="auto"/>
        <w:right w:val="none" w:sz="0" w:space="0" w:color="auto"/>
      </w:divBdr>
    </w:div>
    <w:div w:id="1451168721">
      <w:bodyDiv w:val="1"/>
      <w:marLeft w:val="0"/>
      <w:marRight w:val="0"/>
      <w:marTop w:val="0"/>
      <w:marBottom w:val="0"/>
      <w:divBdr>
        <w:top w:val="none" w:sz="0" w:space="0" w:color="auto"/>
        <w:left w:val="none" w:sz="0" w:space="0" w:color="auto"/>
        <w:bottom w:val="none" w:sz="0" w:space="0" w:color="auto"/>
        <w:right w:val="none" w:sz="0" w:space="0" w:color="auto"/>
      </w:divBdr>
    </w:div>
    <w:div w:id="1455754872">
      <w:bodyDiv w:val="1"/>
      <w:marLeft w:val="0"/>
      <w:marRight w:val="0"/>
      <w:marTop w:val="0"/>
      <w:marBottom w:val="0"/>
      <w:divBdr>
        <w:top w:val="none" w:sz="0" w:space="0" w:color="auto"/>
        <w:left w:val="none" w:sz="0" w:space="0" w:color="auto"/>
        <w:bottom w:val="none" w:sz="0" w:space="0" w:color="auto"/>
        <w:right w:val="none" w:sz="0" w:space="0" w:color="auto"/>
      </w:divBdr>
    </w:div>
    <w:div w:id="1457917554">
      <w:bodyDiv w:val="1"/>
      <w:marLeft w:val="0"/>
      <w:marRight w:val="0"/>
      <w:marTop w:val="0"/>
      <w:marBottom w:val="0"/>
      <w:divBdr>
        <w:top w:val="none" w:sz="0" w:space="0" w:color="auto"/>
        <w:left w:val="none" w:sz="0" w:space="0" w:color="auto"/>
        <w:bottom w:val="none" w:sz="0" w:space="0" w:color="auto"/>
        <w:right w:val="none" w:sz="0" w:space="0" w:color="auto"/>
      </w:divBdr>
    </w:div>
    <w:div w:id="1460412470">
      <w:bodyDiv w:val="1"/>
      <w:marLeft w:val="0"/>
      <w:marRight w:val="0"/>
      <w:marTop w:val="0"/>
      <w:marBottom w:val="0"/>
      <w:divBdr>
        <w:top w:val="none" w:sz="0" w:space="0" w:color="auto"/>
        <w:left w:val="none" w:sz="0" w:space="0" w:color="auto"/>
        <w:bottom w:val="none" w:sz="0" w:space="0" w:color="auto"/>
        <w:right w:val="none" w:sz="0" w:space="0" w:color="auto"/>
      </w:divBdr>
    </w:div>
    <w:div w:id="1462577755">
      <w:bodyDiv w:val="1"/>
      <w:marLeft w:val="0"/>
      <w:marRight w:val="0"/>
      <w:marTop w:val="0"/>
      <w:marBottom w:val="0"/>
      <w:divBdr>
        <w:top w:val="none" w:sz="0" w:space="0" w:color="auto"/>
        <w:left w:val="none" w:sz="0" w:space="0" w:color="auto"/>
        <w:bottom w:val="none" w:sz="0" w:space="0" w:color="auto"/>
        <w:right w:val="none" w:sz="0" w:space="0" w:color="auto"/>
      </w:divBdr>
    </w:div>
    <w:div w:id="1466312623">
      <w:bodyDiv w:val="1"/>
      <w:marLeft w:val="0"/>
      <w:marRight w:val="0"/>
      <w:marTop w:val="0"/>
      <w:marBottom w:val="0"/>
      <w:divBdr>
        <w:top w:val="none" w:sz="0" w:space="0" w:color="auto"/>
        <w:left w:val="none" w:sz="0" w:space="0" w:color="auto"/>
        <w:bottom w:val="none" w:sz="0" w:space="0" w:color="auto"/>
        <w:right w:val="none" w:sz="0" w:space="0" w:color="auto"/>
      </w:divBdr>
    </w:div>
    <w:div w:id="1472946262">
      <w:bodyDiv w:val="1"/>
      <w:marLeft w:val="0"/>
      <w:marRight w:val="0"/>
      <w:marTop w:val="0"/>
      <w:marBottom w:val="0"/>
      <w:divBdr>
        <w:top w:val="none" w:sz="0" w:space="0" w:color="auto"/>
        <w:left w:val="none" w:sz="0" w:space="0" w:color="auto"/>
        <w:bottom w:val="none" w:sz="0" w:space="0" w:color="auto"/>
        <w:right w:val="none" w:sz="0" w:space="0" w:color="auto"/>
      </w:divBdr>
    </w:div>
    <w:div w:id="1473328530">
      <w:bodyDiv w:val="1"/>
      <w:marLeft w:val="0"/>
      <w:marRight w:val="0"/>
      <w:marTop w:val="0"/>
      <w:marBottom w:val="0"/>
      <w:divBdr>
        <w:top w:val="none" w:sz="0" w:space="0" w:color="auto"/>
        <w:left w:val="none" w:sz="0" w:space="0" w:color="auto"/>
        <w:bottom w:val="none" w:sz="0" w:space="0" w:color="auto"/>
        <w:right w:val="none" w:sz="0" w:space="0" w:color="auto"/>
      </w:divBdr>
    </w:div>
    <w:div w:id="1475636218">
      <w:bodyDiv w:val="1"/>
      <w:marLeft w:val="0"/>
      <w:marRight w:val="0"/>
      <w:marTop w:val="0"/>
      <w:marBottom w:val="0"/>
      <w:divBdr>
        <w:top w:val="none" w:sz="0" w:space="0" w:color="auto"/>
        <w:left w:val="none" w:sz="0" w:space="0" w:color="auto"/>
        <w:bottom w:val="none" w:sz="0" w:space="0" w:color="auto"/>
        <w:right w:val="none" w:sz="0" w:space="0" w:color="auto"/>
      </w:divBdr>
    </w:div>
    <w:div w:id="1476219021">
      <w:bodyDiv w:val="1"/>
      <w:marLeft w:val="0"/>
      <w:marRight w:val="0"/>
      <w:marTop w:val="0"/>
      <w:marBottom w:val="0"/>
      <w:divBdr>
        <w:top w:val="none" w:sz="0" w:space="0" w:color="auto"/>
        <w:left w:val="none" w:sz="0" w:space="0" w:color="auto"/>
        <w:bottom w:val="none" w:sz="0" w:space="0" w:color="auto"/>
        <w:right w:val="none" w:sz="0" w:space="0" w:color="auto"/>
      </w:divBdr>
    </w:div>
    <w:div w:id="1479151436">
      <w:bodyDiv w:val="1"/>
      <w:marLeft w:val="0"/>
      <w:marRight w:val="0"/>
      <w:marTop w:val="0"/>
      <w:marBottom w:val="0"/>
      <w:divBdr>
        <w:top w:val="none" w:sz="0" w:space="0" w:color="auto"/>
        <w:left w:val="none" w:sz="0" w:space="0" w:color="auto"/>
        <w:bottom w:val="none" w:sz="0" w:space="0" w:color="auto"/>
        <w:right w:val="none" w:sz="0" w:space="0" w:color="auto"/>
      </w:divBdr>
    </w:div>
    <w:div w:id="1480418316">
      <w:bodyDiv w:val="1"/>
      <w:marLeft w:val="0"/>
      <w:marRight w:val="0"/>
      <w:marTop w:val="0"/>
      <w:marBottom w:val="0"/>
      <w:divBdr>
        <w:top w:val="none" w:sz="0" w:space="0" w:color="auto"/>
        <w:left w:val="none" w:sz="0" w:space="0" w:color="auto"/>
        <w:bottom w:val="none" w:sz="0" w:space="0" w:color="auto"/>
        <w:right w:val="none" w:sz="0" w:space="0" w:color="auto"/>
      </w:divBdr>
    </w:div>
    <w:div w:id="1482192560">
      <w:bodyDiv w:val="1"/>
      <w:marLeft w:val="0"/>
      <w:marRight w:val="0"/>
      <w:marTop w:val="0"/>
      <w:marBottom w:val="0"/>
      <w:divBdr>
        <w:top w:val="none" w:sz="0" w:space="0" w:color="auto"/>
        <w:left w:val="none" w:sz="0" w:space="0" w:color="auto"/>
        <w:bottom w:val="none" w:sz="0" w:space="0" w:color="auto"/>
        <w:right w:val="none" w:sz="0" w:space="0" w:color="auto"/>
      </w:divBdr>
    </w:div>
    <w:div w:id="1482698906">
      <w:bodyDiv w:val="1"/>
      <w:marLeft w:val="0"/>
      <w:marRight w:val="0"/>
      <w:marTop w:val="0"/>
      <w:marBottom w:val="0"/>
      <w:divBdr>
        <w:top w:val="none" w:sz="0" w:space="0" w:color="auto"/>
        <w:left w:val="none" w:sz="0" w:space="0" w:color="auto"/>
        <w:bottom w:val="none" w:sz="0" w:space="0" w:color="auto"/>
        <w:right w:val="none" w:sz="0" w:space="0" w:color="auto"/>
      </w:divBdr>
    </w:div>
    <w:div w:id="1483618166">
      <w:bodyDiv w:val="1"/>
      <w:marLeft w:val="0"/>
      <w:marRight w:val="0"/>
      <w:marTop w:val="0"/>
      <w:marBottom w:val="0"/>
      <w:divBdr>
        <w:top w:val="none" w:sz="0" w:space="0" w:color="auto"/>
        <w:left w:val="none" w:sz="0" w:space="0" w:color="auto"/>
        <w:bottom w:val="none" w:sz="0" w:space="0" w:color="auto"/>
        <w:right w:val="none" w:sz="0" w:space="0" w:color="auto"/>
      </w:divBdr>
    </w:div>
    <w:div w:id="1486623334">
      <w:bodyDiv w:val="1"/>
      <w:marLeft w:val="0"/>
      <w:marRight w:val="0"/>
      <w:marTop w:val="0"/>
      <w:marBottom w:val="0"/>
      <w:divBdr>
        <w:top w:val="none" w:sz="0" w:space="0" w:color="auto"/>
        <w:left w:val="none" w:sz="0" w:space="0" w:color="auto"/>
        <w:bottom w:val="none" w:sz="0" w:space="0" w:color="auto"/>
        <w:right w:val="none" w:sz="0" w:space="0" w:color="auto"/>
      </w:divBdr>
    </w:div>
    <w:div w:id="1487938140">
      <w:bodyDiv w:val="1"/>
      <w:marLeft w:val="0"/>
      <w:marRight w:val="0"/>
      <w:marTop w:val="0"/>
      <w:marBottom w:val="0"/>
      <w:divBdr>
        <w:top w:val="none" w:sz="0" w:space="0" w:color="auto"/>
        <w:left w:val="none" w:sz="0" w:space="0" w:color="auto"/>
        <w:bottom w:val="none" w:sz="0" w:space="0" w:color="auto"/>
        <w:right w:val="none" w:sz="0" w:space="0" w:color="auto"/>
      </w:divBdr>
    </w:div>
    <w:div w:id="1492326465">
      <w:bodyDiv w:val="1"/>
      <w:marLeft w:val="0"/>
      <w:marRight w:val="0"/>
      <w:marTop w:val="0"/>
      <w:marBottom w:val="0"/>
      <w:divBdr>
        <w:top w:val="none" w:sz="0" w:space="0" w:color="auto"/>
        <w:left w:val="none" w:sz="0" w:space="0" w:color="auto"/>
        <w:bottom w:val="none" w:sz="0" w:space="0" w:color="auto"/>
        <w:right w:val="none" w:sz="0" w:space="0" w:color="auto"/>
      </w:divBdr>
    </w:div>
    <w:div w:id="1492985250">
      <w:bodyDiv w:val="1"/>
      <w:marLeft w:val="0"/>
      <w:marRight w:val="0"/>
      <w:marTop w:val="0"/>
      <w:marBottom w:val="0"/>
      <w:divBdr>
        <w:top w:val="none" w:sz="0" w:space="0" w:color="auto"/>
        <w:left w:val="none" w:sz="0" w:space="0" w:color="auto"/>
        <w:bottom w:val="none" w:sz="0" w:space="0" w:color="auto"/>
        <w:right w:val="none" w:sz="0" w:space="0" w:color="auto"/>
      </w:divBdr>
    </w:div>
    <w:div w:id="1496527376">
      <w:bodyDiv w:val="1"/>
      <w:marLeft w:val="0"/>
      <w:marRight w:val="0"/>
      <w:marTop w:val="0"/>
      <w:marBottom w:val="0"/>
      <w:divBdr>
        <w:top w:val="none" w:sz="0" w:space="0" w:color="auto"/>
        <w:left w:val="none" w:sz="0" w:space="0" w:color="auto"/>
        <w:bottom w:val="none" w:sz="0" w:space="0" w:color="auto"/>
        <w:right w:val="none" w:sz="0" w:space="0" w:color="auto"/>
      </w:divBdr>
    </w:div>
    <w:div w:id="1496797877">
      <w:bodyDiv w:val="1"/>
      <w:marLeft w:val="0"/>
      <w:marRight w:val="0"/>
      <w:marTop w:val="0"/>
      <w:marBottom w:val="0"/>
      <w:divBdr>
        <w:top w:val="none" w:sz="0" w:space="0" w:color="auto"/>
        <w:left w:val="none" w:sz="0" w:space="0" w:color="auto"/>
        <w:bottom w:val="none" w:sz="0" w:space="0" w:color="auto"/>
        <w:right w:val="none" w:sz="0" w:space="0" w:color="auto"/>
      </w:divBdr>
    </w:div>
    <w:div w:id="1497107219">
      <w:bodyDiv w:val="1"/>
      <w:marLeft w:val="0"/>
      <w:marRight w:val="0"/>
      <w:marTop w:val="0"/>
      <w:marBottom w:val="0"/>
      <w:divBdr>
        <w:top w:val="none" w:sz="0" w:space="0" w:color="auto"/>
        <w:left w:val="none" w:sz="0" w:space="0" w:color="auto"/>
        <w:bottom w:val="none" w:sz="0" w:space="0" w:color="auto"/>
        <w:right w:val="none" w:sz="0" w:space="0" w:color="auto"/>
      </w:divBdr>
    </w:div>
    <w:div w:id="1497457158">
      <w:bodyDiv w:val="1"/>
      <w:marLeft w:val="0"/>
      <w:marRight w:val="0"/>
      <w:marTop w:val="0"/>
      <w:marBottom w:val="0"/>
      <w:divBdr>
        <w:top w:val="none" w:sz="0" w:space="0" w:color="auto"/>
        <w:left w:val="none" w:sz="0" w:space="0" w:color="auto"/>
        <w:bottom w:val="none" w:sz="0" w:space="0" w:color="auto"/>
        <w:right w:val="none" w:sz="0" w:space="0" w:color="auto"/>
      </w:divBdr>
    </w:div>
    <w:div w:id="1497573825">
      <w:bodyDiv w:val="1"/>
      <w:marLeft w:val="0"/>
      <w:marRight w:val="0"/>
      <w:marTop w:val="0"/>
      <w:marBottom w:val="0"/>
      <w:divBdr>
        <w:top w:val="none" w:sz="0" w:space="0" w:color="auto"/>
        <w:left w:val="none" w:sz="0" w:space="0" w:color="auto"/>
        <w:bottom w:val="none" w:sz="0" w:space="0" w:color="auto"/>
        <w:right w:val="none" w:sz="0" w:space="0" w:color="auto"/>
      </w:divBdr>
    </w:div>
    <w:div w:id="1503083162">
      <w:bodyDiv w:val="1"/>
      <w:marLeft w:val="0"/>
      <w:marRight w:val="0"/>
      <w:marTop w:val="0"/>
      <w:marBottom w:val="0"/>
      <w:divBdr>
        <w:top w:val="none" w:sz="0" w:space="0" w:color="auto"/>
        <w:left w:val="none" w:sz="0" w:space="0" w:color="auto"/>
        <w:bottom w:val="none" w:sz="0" w:space="0" w:color="auto"/>
        <w:right w:val="none" w:sz="0" w:space="0" w:color="auto"/>
      </w:divBdr>
    </w:div>
    <w:div w:id="1507944397">
      <w:bodyDiv w:val="1"/>
      <w:marLeft w:val="0"/>
      <w:marRight w:val="0"/>
      <w:marTop w:val="0"/>
      <w:marBottom w:val="0"/>
      <w:divBdr>
        <w:top w:val="none" w:sz="0" w:space="0" w:color="auto"/>
        <w:left w:val="none" w:sz="0" w:space="0" w:color="auto"/>
        <w:bottom w:val="none" w:sz="0" w:space="0" w:color="auto"/>
        <w:right w:val="none" w:sz="0" w:space="0" w:color="auto"/>
      </w:divBdr>
    </w:div>
    <w:div w:id="1509371294">
      <w:bodyDiv w:val="1"/>
      <w:marLeft w:val="0"/>
      <w:marRight w:val="0"/>
      <w:marTop w:val="0"/>
      <w:marBottom w:val="0"/>
      <w:divBdr>
        <w:top w:val="none" w:sz="0" w:space="0" w:color="auto"/>
        <w:left w:val="none" w:sz="0" w:space="0" w:color="auto"/>
        <w:bottom w:val="none" w:sz="0" w:space="0" w:color="auto"/>
        <w:right w:val="none" w:sz="0" w:space="0" w:color="auto"/>
      </w:divBdr>
    </w:div>
    <w:div w:id="1512911918">
      <w:bodyDiv w:val="1"/>
      <w:marLeft w:val="0"/>
      <w:marRight w:val="0"/>
      <w:marTop w:val="0"/>
      <w:marBottom w:val="0"/>
      <w:divBdr>
        <w:top w:val="none" w:sz="0" w:space="0" w:color="auto"/>
        <w:left w:val="none" w:sz="0" w:space="0" w:color="auto"/>
        <w:bottom w:val="none" w:sz="0" w:space="0" w:color="auto"/>
        <w:right w:val="none" w:sz="0" w:space="0" w:color="auto"/>
      </w:divBdr>
    </w:div>
    <w:div w:id="1515342203">
      <w:bodyDiv w:val="1"/>
      <w:marLeft w:val="0"/>
      <w:marRight w:val="0"/>
      <w:marTop w:val="0"/>
      <w:marBottom w:val="0"/>
      <w:divBdr>
        <w:top w:val="none" w:sz="0" w:space="0" w:color="auto"/>
        <w:left w:val="none" w:sz="0" w:space="0" w:color="auto"/>
        <w:bottom w:val="none" w:sz="0" w:space="0" w:color="auto"/>
        <w:right w:val="none" w:sz="0" w:space="0" w:color="auto"/>
      </w:divBdr>
    </w:div>
    <w:div w:id="1516386642">
      <w:bodyDiv w:val="1"/>
      <w:marLeft w:val="0"/>
      <w:marRight w:val="0"/>
      <w:marTop w:val="0"/>
      <w:marBottom w:val="0"/>
      <w:divBdr>
        <w:top w:val="none" w:sz="0" w:space="0" w:color="auto"/>
        <w:left w:val="none" w:sz="0" w:space="0" w:color="auto"/>
        <w:bottom w:val="none" w:sz="0" w:space="0" w:color="auto"/>
        <w:right w:val="none" w:sz="0" w:space="0" w:color="auto"/>
      </w:divBdr>
    </w:div>
    <w:div w:id="1518885962">
      <w:bodyDiv w:val="1"/>
      <w:marLeft w:val="0"/>
      <w:marRight w:val="0"/>
      <w:marTop w:val="0"/>
      <w:marBottom w:val="0"/>
      <w:divBdr>
        <w:top w:val="none" w:sz="0" w:space="0" w:color="auto"/>
        <w:left w:val="none" w:sz="0" w:space="0" w:color="auto"/>
        <w:bottom w:val="none" w:sz="0" w:space="0" w:color="auto"/>
        <w:right w:val="none" w:sz="0" w:space="0" w:color="auto"/>
      </w:divBdr>
    </w:div>
    <w:div w:id="1523009093">
      <w:bodyDiv w:val="1"/>
      <w:marLeft w:val="0"/>
      <w:marRight w:val="0"/>
      <w:marTop w:val="0"/>
      <w:marBottom w:val="0"/>
      <w:divBdr>
        <w:top w:val="none" w:sz="0" w:space="0" w:color="auto"/>
        <w:left w:val="none" w:sz="0" w:space="0" w:color="auto"/>
        <w:bottom w:val="none" w:sz="0" w:space="0" w:color="auto"/>
        <w:right w:val="none" w:sz="0" w:space="0" w:color="auto"/>
      </w:divBdr>
    </w:div>
    <w:div w:id="1523087879">
      <w:bodyDiv w:val="1"/>
      <w:marLeft w:val="0"/>
      <w:marRight w:val="0"/>
      <w:marTop w:val="0"/>
      <w:marBottom w:val="0"/>
      <w:divBdr>
        <w:top w:val="none" w:sz="0" w:space="0" w:color="auto"/>
        <w:left w:val="none" w:sz="0" w:space="0" w:color="auto"/>
        <w:bottom w:val="none" w:sz="0" w:space="0" w:color="auto"/>
        <w:right w:val="none" w:sz="0" w:space="0" w:color="auto"/>
      </w:divBdr>
    </w:div>
    <w:div w:id="1527712044">
      <w:bodyDiv w:val="1"/>
      <w:marLeft w:val="0"/>
      <w:marRight w:val="0"/>
      <w:marTop w:val="0"/>
      <w:marBottom w:val="0"/>
      <w:divBdr>
        <w:top w:val="none" w:sz="0" w:space="0" w:color="auto"/>
        <w:left w:val="none" w:sz="0" w:space="0" w:color="auto"/>
        <w:bottom w:val="none" w:sz="0" w:space="0" w:color="auto"/>
        <w:right w:val="none" w:sz="0" w:space="0" w:color="auto"/>
      </w:divBdr>
    </w:div>
    <w:div w:id="1528561977">
      <w:bodyDiv w:val="1"/>
      <w:marLeft w:val="0"/>
      <w:marRight w:val="0"/>
      <w:marTop w:val="0"/>
      <w:marBottom w:val="0"/>
      <w:divBdr>
        <w:top w:val="none" w:sz="0" w:space="0" w:color="auto"/>
        <w:left w:val="none" w:sz="0" w:space="0" w:color="auto"/>
        <w:bottom w:val="none" w:sz="0" w:space="0" w:color="auto"/>
        <w:right w:val="none" w:sz="0" w:space="0" w:color="auto"/>
      </w:divBdr>
    </w:div>
    <w:div w:id="1528562612">
      <w:bodyDiv w:val="1"/>
      <w:marLeft w:val="0"/>
      <w:marRight w:val="0"/>
      <w:marTop w:val="0"/>
      <w:marBottom w:val="0"/>
      <w:divBdr>
        <w:top w:val="none" w:sz="0" w:space="0" w:color="auto"/>
        <w:left w:val="none" w:sz="0" w:space="0" w:color="auto"/>
        <w:bottom w:val="none" w:sz="0" w:space="0" w:color="auto"/>
        <w:right w:val="none" w:sz="0" w:space="0" w:color="auto"/>
      </w:divBdr>
    </w:div>
    <w:div w:id="1528639087">
      <w:bodyDiv w:val="1"/>
      <w:marLeft w:val="0"/>
      <w:marRight w:val="0"/>
      <w:marTop w:val="0"/>
      <w:marBottom w:val="0"/>
      <w:divBdr>
        <w:top w:val="none" w:sz="0" w:space="0" w:color="auto"/>
        <w:left w:val="none" w:sz="0" w:space="0" w:color="auto"/>
        <w:bottom w:val="none" w:sz="0" w:space="0" w:color="auto"/>
        <w:right w:val="none" w:sz="0" w:space="0" w:color="auto"/>
      </w:divBdr>
    </w:div>
    <w:div w:id="1529025473">
      <w:bodyDiv w:val="1"/>
      <w:marLeft w:val="0"/>
      <w:marRight w:val="0"/>
      <w:marTop w:val="0"/>
      <w:marBottom w:val="0"/>
      <w:divBdr>
        <w:top w:val="none" w:sz="0" w:space="0" w:color="auto"/>
        <w:left w:val="none" w:sz="0" w:space="0" w:color="auto"/>
        <w:bottom w:val="none" w:sz="0" w:space="0" w:color="auto"/>
        <w:right w:val="none" w:sz="0" w:space="0" w:color="auto"/>
      </w:divBdr>
    </w:div>
    <w:div w:id="1531533580">
      <w:bodyDiv w:val="1"/>
      <w:marLeft w:val="0"/>
      <w:marRight w:val="0"/>
      <w:marTop w:val="0"/>
      <w:marBottom w:val="0"/>
      <w:divBdr>
        <w:top w:val="none" w:sz="0" w:space="0" w:color="auto"/>
        <w:left w:val="none" w:sz="0" w:space="0" w:color="auto"/>
        <w:bottom w:val="none" w:sz="0" w:space="0" w:color="auto"/>
        <w:right w:val="none" w:sz="0" w:space="0" w:color="auto"/>
      </w:divBdr>
    </w:div>
    <w:div w:id="1535575299">
      <w:bodyDiv w:val="1"/>
      <w:marLeft w:val="0"/>
      <w:marRight w:val="0"/>
      <w:marTop w:val="0"/>
      <w:marBottom w:val="0"/>
      <w:divBdr>
        <w:top w:val="none" w:sz="0" w:space="0" w:color="auto"/>
        <w:left w:val="none" w:sz="0" w:space="0" w:color="auto"/>
        <w:bottom w:val="none" w:sz="0" w:space="0" w:color="auto"/>
        <w:right w:val="none" w:sz="0" w:space="0" w:color="auto"/>
      </w:divBdr>
    </w:div>
    <w:div w:id="1535657597">
      <w:bodyDiv w:val="1"/>
      <w:marLeft w:val="0"/>
      <w:marRight w:val="0"/>
      <w:marTop w:val="0"/>
      <w:marBottom w:val="0"/>
      <w:divBdr>
        <w:top w:val="none" w:sz="0" w:space="0" w:color="auto"/>
        <w:left w:val="none" w:sz="0" w:space="0" w:color="auto"/>
        <w:bottom w:val="none" w:sz="0" w:space="0" w:color="auto"/>
        <w:right w:val="none" w:sz="0" w:space="0" w:color="auto"/>
      </w:divBdr>
    </w:div>
    <w:div w:id="1535918210">
      <w:bodyDiv w:val="1"/>
      <w:marLeft w:val="0"/>
      <w:marRight w:val="0"/>
      <w:marTop w:val="0"/>
      <w:marBottom w:val="0"/>
      <w:divBdr>
        <w:top w:val="none" w:sz="0" w:space="0" w:color="auto"/>
        <w:left w:val="none" w:sz="0" w:space="0" w:color="auto"/>
        <w:bottom w:val="none" w:sz="0" w:space="0" w:color="auto"/>
        <w:right w:val="none" w:sz="0" w:space="0" w:color="auto"/>
      </w:divBdr>
    </w:div>
    <w:div w:id="1539851938">
      <w:bodyDiv w:val="1"/>
      <w:marLeft w:val="0"/>
      <w:marRight w:val="0"/>
      <w:marTop w:val="0"/>
      <w:marBottom w:val="0"/>
      <w:divBdr>
        <w:top w:val="none" w:sz="0" w:space="0" w:color="auto"/>
        <w:left w:val="none" w:sz="0" w:space="0" w:color="auto"/>
        <w:bottom w:val="none" w:sz="0" w:space="0" w:color="auto"/>
        <w:right w:val="none" w:sz="0" w:space="0" w:color="auto"/>
      </w:divBdr>
    </w:div>
    <w:div w:id="1541748768">
      <w:bodyDiv w:val="1"/>
      <w:marLeft w:val="0"/>
      <w:marRight w:val="0"/>
      <w:marTop w:val="0"/>
      <w:marBottom w:val="0"/>
      <w:divBdr>
        <w:top w:val="none" w:sz="0" w:space="0" w:color="auto"/>
        <w:left w:val="none" w:sz="0" w:space="0" w:color="auto"/>
        <w:bottom w:val="none" w:sz="0" w:space="0" w:color="auto"/>
        <w:right w:val="none" w:sz="0" w:space="0" w:color="auto"/>
      </w:divBdr>
    </w:div>
    <w:div w:id="1549101057">
      <w:bodyDiv w:val="1"/>
      <w:marLeft w:val="0"/>
      <w:marRight w:val="0"/>
      <w:marTop w:val="0"/>
      <w:marBottom w:val="0"/>
      <w:divBdr>
        <w:top w:val="none" w:sz="0" w:space="0" w:color="auto"/>
        <w:left w:val="none" w:sz="0" w:space="0" w:color="auto"/>
        <w:bottom w:val="none" w:sz="0" w:space="0" w:color="auto"/>
        <w:right w:val="none" w:sz="0" w:space="0" w:color="auto"/>
      </w:divBdr>
    </w:div>
    <w:div w:id="1551573096">
      <w:bodyDiv w:val="1"/>
      <w:marLeft w:val="0"/>
      <w:marRight w:val="0"/>
      <w:marTop w:val="0"/>
      <w:marBottom w:val="0"/>
      <w:divBdr>
        <w:top w:val="none" w:sz="0" w:space="0" w:color="auto"/>
        <w:left w:val="none" w:sz="0" w:space="0" w:color="auto"/>
        <w:bottom w:val="none" w:sz="0" w:space="0" w:color="auto"/>
        <w:right w:val="none" w:sz="0" w:space="0" w:color="auto"/>
      </w:divBdr>
    </w:div>
    <w:div w:id="1552613630">
      <w:bodyDiv w:val="1"/>
      <w:marLeft w:val="0"/>
      <w:marRight w:val="0"/>
      <w:marTop w:val="0"/>
      <w:marBottom w:val="0"/>
      <w:divBdr>
        <w:top w:val="none" w:sz="0" w:space="0" w:color="auto"/>
        <w:left w:val="none" w:sz="0" w:space="0" w:color="auto"/>
        <w:bottom w:val="none" w:sz="0" w:space="0" w:color="auto"/>
        <w:right w:val="none" w:sz="0" w:space="0" w:color="auto"/>
      </w:divBdr>
    </w:div>
    <w:div w:id="1552762843">
      <w:bodyDiv w:val="1"/>
      <w:marLeft w:val="0"/>
      <w:marRight w:val="0"/>
      <w:marTop w:val="0"/>
      <w:marBottom w:val="0"/>
      <w:divBdr>
        <w:top w:val="none" w:sz="0" w:space="0" w:color="auto"/>
        <w:left w:val="none" w:sz="0" w:space="0" w:color="auto"/>
        <w:bottom w:val="none" w:sz="0" w:space="0" w:color="auto"/>
        <w:right w:val="none" w:sz="0" w:space="0" w:color="auto"/>
      </w:divBdr>
    </w:div>
    <w:div w:id="1553928296">
      <w:bodyDiv w:val="1"/>
      <w:marLeft w:val="0"/>
      <w:marRight w:val="0"/>
      <w:marTop w:val="0"/>
      <w:marBottom w:val="0"/>
      <w:divBdr>
        <w:top w:val="none" w:sz="0" w:space="0" w:color="auto"/>
        <w:left w:val="none" w:sz="0" w:space="0" w:color="auto"/>
        <w:bottom w:val="none" w:sz="0" w:space="0" w:color="auto"/>
        <w:right w:val="none" w:sz="0" w:space="0" w:color="auto"/>
      </w:divBdr>
    </w:div>
    <w:div w:id="1554539343">
      <w:bodyDiv w:val="1"/>
      <w:marLeft w:val="0"/>
      <w:marRight w:val="0"/>
      <w:marTop w:val="0"/>
      <w:marBottom w:val="0"/>
      <w:divBdr>
        <w:top w:val="none" w:sz="0" w:space="0" w:color="auto"/>
        <w:left w:val="none" w:sz="0" w:space="0" w:color="auto"/>
        <w:bottom w:val="none" w:sz="0" w:space="0" w:color="auto"/>
        <w:right w:val="none" w:sz="0" w:space="0" w:color="auto"/>
      </w:divBdr>
    </w:div>
    <w:div w:id="1554660020">
      <w:bodyDiv w:val="1"/>
      <w:marLeft w:val="0"/>
      <w:marRight w:val="0"/>
      <w:marTop w:val="0"/>
      <w:marBottom w:val="0"/>
      <w:divBdr>
        <w:top w:val="none" w:sz="0" w:space="0" w:color="auto"/>
        <w:left w:val="none" w:sz="0" w:space="0" w:color="auto"/>
        <w:bottom w:val="none" w:sz="0" w:space="0" w:color="auto"/>
        <w:right w:val="none" w:sz="0" w:space="0" w:color="auto"/>
      </w:divBdr>
    </w:div>
    <w:div w:id="1555039617">
      <w:bodyDiv w:val="1"/>
      <w:marLeft w:val="0"/>
      <w:marRight w:val="0"/>
      <w:marTop w:val="0"/>
      <w:marBottom w:val="0"/>
      <w:divBdr>
        <w:top w:val="none" w:sz="0" w:space="0" w:color="auto"/>
        <w:left w:val="none" w:sz="0" w:space="0" w:color="auto"/>
        <w:bottom w:val="none" w:sz="0" w:space="0" w:color="auto"/>
        <w:right w:val="none" w:sz="0" w:space="0" w:color="auto"/>
      </w:divBdr>
    </w:div>
    <w:div w:id="1557353537">
      <w:bodyDiv w:val="1"/>
      <w:marLeft w:val="0"/>
      <w:marRight w:val="0"/>
      <w:marTop w:val="0"/>
      <w:marBottom w:val="0"/>
      <w:divBdr>
        <w:top w:val="none" w:sz="0" w:space="0" w:color="auto"/>
        <w:left w:val="none" w:sz="0" w:space="0" w:color="auto"/>
        <w:bottom w:val="none" w:sz="0" w:space="0" w:color="auto"/>
        <w:right w:val="none" w:sz="0" w:space="0" w:color="auto"/>
      </w:divBdr>
    </w:div>
    <w:div w:id="1559245408">
      <w:bodyDiv w:val="1"/>
      <w:marLeft w:val="0"/>
      <w:marRight w:val="0"/>
      <w:marTop w:val="0"/>
      <w:marBottom w:val="0"/>
      <w:divBdr>
        <w:top w:val="none" w:sz="0" w:space="0" w:color="auto"/>
        <w:left w:val="none" w:sz="0" w:space="0" w:color="auto"/>
        <w:bottom w:val="none" w:sz="0" w:space="0" w:color="auto"/>
        <w:right w:val="none" w:sz="0" w:space="0" w:color="auto"/>
      </w:divBdr>
    </w:div>
    <w:div w:id="1560553421">
      <w:bodyDiv w:val="1"/>
      <w:marLeft w:val="0"/>
      <w:marRight w:val="0"/>
      <w:marTop w:val="0"/>
      <w:marBottom w:val="0"/>
      <w:divBdr>
        <w:top w:val="none" w:sz="0" w:space="0" w:color="auto"/>
        <w:left w:val="none" w:sz="0" w:space="0" w:color="auto"/>
        <w:bottom w:val="none" w:sz="0" w:space="0" w:color="auto"/>
        <w:right w:val="none" w:sz="0" w:space="0" w:color="auto"/>
      </w:divBdr>
    </w:div>
    <w:div w:id="1565144504">
      <w:bodyDiv w:val="1"/>
      <w:marLeft w:val="0"/>
      <w:marRight w:val="0"/>
      <w:marTop w:val="0"/>
      <w:marBottom w:val="0"/>
      <w:divBdr>
        <w:top w:val="none" w:sz="0" w:space="0" w:color="auto"/>
        <w:left w:val="none" w:sz="0" w:space="0" w:color="auto"/>
        <w:bottom w:val="none" w:sz="0" w:space="0" w:color="auto"/>
        <w:right w:val="none" w:sz="0" w:space="0" w:color="auto"/>
      </w:divBdr>
    </w:div>
    <w:div w:id="1572427825">
      <w:bodyDiv w:val="1"/>
      <w:marLeft w:val="0"/>
      <w:marRight w:val="0"/>
      <w:marTop w:val="0"/>
      <w:marBottom w:val="0"/>
      <w:divBdr>
        <w:top w:val="none" w:sz="0" w:space="0" w:color="auto"/>
        <w:left w:val="none" w:sz="0" w:space="0" w:color="auto"/>
        <w:bottom w:val="none" w:sz="0" w:space="0" w:color="auto"/>
        <w:right w:val="none" w:sz="0" w:space="0" w:color="auto"/>
      </w:divBdr>
    </w:div>
    <w:div w:id="1573931396">
      <w:bodyDiv w:val="1"/>
      <w:marLeft w:val="0"/>
      <w:marRight w:val="0"/>
      <w:marTop w:val="0"/>
      <w:marBottom w:val="0"/>
      <w:divBdr>
        <w:top w:val="none" w:sz="0" w:space="0" w:color="auto"/>
        <w:left w:val="none" w:sz="0" w:space="0" w:color="auto"/>
        <w:bottom w:val="none" w:sz="0" w:space="0" w:color="auto"/>
        <w:right w:val="none" w:sz="0" w:space="0" w:color="auto"/>
      </w:divBdr>
    </w:div>
    <w:div w:id="1577084432">
      <w:bodyDiv w:val="1"/>
      <w:marLeft w:val="0"/>
      <w:marRight w:val="0"/>
      <w:marTop w:val="0"/>
      <w:marBottom w:val="0"/>
      <w:divBdr>
        <w:top w:val="none" w:sz="0" w:space="0" w:color="auto"/>
        <w:left w:val="none" w:sz="0" w:space="0" w:color="auto"/>
        <w:bottom w:val="none" w:sz="0" w:space="0" w:color="auto"/>
        <w:right w:val="none" w:sz="0" w:space="0" w:color="auto"/>
      </w:divBdr>
    </w:div>
    <w:div w:id="1578897554">
      <w:bodyDiv w:val="1"/>
      <w:marLeft w:val="0"/>
      <w:marRight w:val="0"/>
      <w:marTop w:val="0"/>
      <w:marBottom w:val="0"/>
      <w:divBdr>
        <w:top w:val="none" w:sz="0" w:space="0" w:color="auto"/>
        <w:left w:val="none" w:sz="0" w:space="0" w:color="auto"/>
        <w:bottom w:val="none" w:sz="0" w:space="0" w:color="auto"/>
        <w:right w:val="none" w:sz="0" w:space="0" w:color="auto"/>
      </w:divBdr>
    </w:div>
    <w:div w:id="1579098892">
      <w:bodyDiv w:val="1"/>
      <w:marLeft w:val="0"/>
      <w:marRight w:val="0"/>
      <w:marTop w:val="0"/>
      <w:marBottom w:val="0"/>
      <w:divBdr>
        <w:top w:val="none" w:sz="0" w:space="0" w:color="auto"/>
        <w:left w:val="none" w:sz="0" w:space="0" w:color="auto"/>
        <w:bottom w:val="none" w:sz="0" w:space="0" w:color="auto"/>
        <w:right w:val="none" w:sz="0" w:space="0" w:color="auto"/>
      </w:divBdr>
    </w:div>
    <w:div w:id="1579243955">
      <w:bodyDiv w:val="1"/>
      <w:marLeft w:val="0"/>
      <w:marRight w:val="0"/>
      <w:marTop w:val="0"/>
      <w:marBottom w:val="0"/>
      <w:divBdr>
        <w:top w:val="none" w:sz="0" w:space="0" w:color="auto"/>
        <w:left w:val="none" w:sz="0" w:space="0" w:color="auto"/>
        <w:bottom w:val="none" w:sz="0" w:space="0" w:color="auto"/>
        <w:right w:val="none" w:sz="0" w:space="0" w:color="auto"/>
      </w:divBdr>
    </w:div>
    <w:div w:id="1579942038">
      <w:bodyDiv w:val="1"/>
      <w:marLeft w:val="0"/>
      <w:marRight w:val="0"/>
      <w:marTop w:val="0"/>
      <w:marBottom w:val="0"/>
      <w:divBdr>
        <w:top w:val="none" w:sz="0" w:space="0" w:color="auto"/>
        <w:left w:val="none" w:sz="0" w:space="0" w:color="auto"/>
        <w:bottom w:val="none" w:sz="0" w:space="0" w:color="auto"/>
        <w:right w:val="none" w:sz="0" w:space="0" w:color="auto"/>
      </w:divBdr>
    </w:div>
    <w:div w:id="1583103727">
      <w:bodyDiv w:val="1"/>
      <w:marLeft w:val="0"/>
      <w:marRight w:val="0"/>
      <w:marTop w:val="0"/>
      <w:marBottom w:val="0"/>
      <w:divBdr>
        <w:top w:val="none" w:sz="0" w:space="0" w:color="auto"/>
        <w:left w:val="none" w:sz="0" w:space="0" w:color="auto"/>
        <w:bottom w:val="none" w:sz="0" w:space="0" w:color="auto"/>
        <w:right w:val="none" w:sz="0" w:space="0" w:color="auto"/>
      </w:divBdr>
    </w:div>
    <w:div w:id="1590457865">
      <w:bodyDiv w:val="1"/>
      <w:marLeft w:val="0"/>
      <w:marRight w:val="0"/>
      <w:marTop w:val="0"/>
      <w:marBottom w:val="0"/>
      <w:divBdr>
        <w:top w:val="none" w:sz="0" w:space="0" w:color="auto"/>
        <w:left w:val="none" w:sz="0" w:space="0" w:color="auto"/>
        <w:bottom w:val="none" w:sz="0" w:space="0" w:color="auto"/>
        <w:right w:val="none" w:sz="0" w:space="0" w:color="auto"/>
      </w:divBdr>
    </w:div>
    <w:div w:id="1592590961">
      <w:bodyDiv w:val="1"/>
      <w:marLeft w:val="0"/>
      <w:marRight w:val="0"/>
      <w:marTop w:val="0"/>
      <w:marBottom w:val="0"/>
      <w:divBdr>
        <w:top w:val="none" w:sz="0" w:space="0" w:color="auto"/>
        <w:left w:val="none" w:sz="0" w:space="0" w:color="auto"/>
        <w:bottom w:val="none" w:sz="0" w:space="0" w:color="auto"/>
        <w:right w:val="none" w:sz="0" w:space="0" w:color="auto"/>
      </w:divBdr>
    </w:div>
    <w:div w:id="1593929824">
      <w:bodyDiv w:val="1"/>
      <w:marLeft w:val="0"/>
      <w:marRight w:val="0"/>
      <w:marTop w:val="0"/>
      <w:marBottom w:val="0"/>
      <w:divBdr>
        <w:top w:val="none" w:sz="0" w:space="0" w:color="auto"/>
        <w:left w:val="none" w:sz="0" w:space="0" w:color="auto"/>
        <w:bottom w:val="none" w:sz="0" w:space="0" w:color="auto"/>
        <w:right w:val="none" w:sz="0" w:space="0" w:color="auto"/>
      </w:divBdr>
    </w:div>
    <w:div w:id="1595279631">
      <w:bodyDiv w:val="1"/>
      <w:marLeft w:val="0"/>
      <w:marRight w:val="0"/>
      <w:marTop w:val="0"/>
      <w:marBottom w:val="0"/>
      <w:divBdr>
        <w:top w:val="none" w:sz="0" w:space="0" w:color="auto"/>
        <w:left w:val="none" w:sz="0" w:space="0" w:color="auto"/>
        <w:bottom w:val="none" w:sz="0" w:space="0" w:color="auto"/>
        <w:right w:val="none" w:sz="0" w:space="0" w:color="auto"/>
      </w:divBdr>
    </w:div>
    <w:div w:id="1600259212">
      <w:bodyDiv w:val="1"/>
      <w:marLeft w:val="0"/>
      <w:marRight w:val="0"/>
      <w:marTop w:val="0"/>
      <w:marBottom w:val="0"/>
      <w:divBdr>
        <w:top w:val="none" w:sz="0" w:space="0" w:color="auto"/>
        <w:left w:val="none" w:sz="0" w:space="0" w:color="auto"/>
        <w:bottom w:val="none" w:sz="0" w:space="0" w:color="auto"/>
        <w:right w:val="none" w:sz="0" w:space="0" w:color="auto"/>
      </w:divBdr>
    </w:div>
    <w:div w:id="1600599113">
      <w:bodyDiv w:val="1"/>
      <w:marLeft w:val="0"/>
      <w:marRight w:val="0"/>
      <w:marTop w:val="0"/>
      <w:marBottom w:val="0"/>
      <w:divBdr>
        <w:top w:val="none" w:sz="0" w:space="0" w:color="auto"/>
        <w:left w:val="none" w:sz="0" w:space="0" w:color="auto"/>
        <w:bottom w:val="none" w:sz="0" w:space="0" w:color="auto"/>
        <w:right w:val="none" w:sz="0" w:space="0" w:color="auto"/>
      </w:divBdr>
    </w:div>
    <w:div w:id="1601644091">
      <w:bodyDiv w:val="1"/>
      <w:marLeft w:val="0"/>
      <w:marRight w:val="0"/>
      <w:marTop w:val="0"/>
      <w:marBottom w:val="0"/>
      <w:divBdr>
        <w:top w:val="none" w:sz="0" w:space="0" w:color="auto"/>
        <w:left w:val="none" w:sz="0" w:space="0" w:color="auto"/>
        <w:bottom w:val="none" w:sz="0" w:space="0" w:color="auto"/>
        <w:right w:val="none" w:sz="0" w:space="0" w:color="auto"/>
      </w:divBdr>
    </w:div>
    <w:div w:id="1604067162">
      <w:bodyDiv w:val="1"/>
      <w:marLeft w:val="0"/>
      <w:marRight w:val="0"/>
      <w:marTop w:val="0"/>
      <w:marBottom w:val="0"/>
      <w:divBdr>
        <w:top w:val="none" w:sz="0" w:space="0" w:color="auto"/>
        <w:left w:val="none" w:sz="0" w:space="0" w:color="auto"/>
        <w:bottom w:val="none" w:sz="0" w:space="0" w:color="auto"/>
        <w:right w:val="none" w:sz="0" w:space="0" w:color="auto"/>
      </w:divBdr>
    </w:div>
    <w:div w:id="1605963712">
      <w:bodyDiv w:val="1"/>
      <w:marLeft w:val="0"/>
      <w:marRight w:val="0"/>
      <w:marTop w:val="0"/>
      <w:marBottom w:val="0"/>
      <w:divBdr>
        <w:top w:val="none" w:sz="0" w:space="0" w:color="auto"/>
        <w:left w:val="none" w:sz="0" w:space="0" w:color="auto"/>
        <w:bottom w:val="none" w:sz="0" w:space="0" w:color="auto"/>
        <w:right w:val="none" w:sz="0" w:space="0" w:color="auto"/>
      </w:divBdr>
    </w:div>
    <w:div w:id="1606765167">
      <w:bodyDiv w:val="1"/>
      <w:marLeft w:val="0"/>
      <w:marRight w:val="0"/>
      <w:marTop w:val="0"/>
      <w:marBottom w:val="0"/>
      <w:divBdr>
        <w:top w:val="none" w:sz="0" w:space="0" w:color="auto"/>
        <w:left w:val="none" w:sz="0" w:space="0" w:color="auto"/>
        <w:bottom w:val="none" w:sz="0" w:space="0" w:color="auto"/>
        <w:right w:val="none" w:sz="0" w:space="0" w:color="auto"/>
      </w:divBdr>
    </w:div>
    <w:div w:id="1609653096">
      <w:bodyDiv w:val="1"/>
      <w:marLeft w:val="0"/>
      <w:marRight w:val="0"/>
      <w:marTop w:val="0"/>
      <w:marBottom w:val="0"/>
      <w:divBdr>
        <w:top w:val="none" w:sz="0" w:space="0" w:color="auto"/>
        <w:left w:val="none" w:sz="0" w:space="0" w:color="auto"/>
        <w:bottom w:val="none" w:sz="0" w:space="0" w:color="auto"/>
        <w:right w:val="none" w:sz="0" w:space="0" w:color="auto"/>
      </w:divBdr>
    </w:div>
    <w:div w:id="1612543491">
      <w:bodyDiv w:val="1"/>
      <w:marLeft w:val="0"/>
      <w:marRight w:val="0"/>
      <w:marTop w:val="0"/>
      <w:marBottom w:val="0"/>
      <w:divBdr>
        <w:top w:val="none" w:sz="0" w:space="0" w:color="auto"/>
        <w:left w:val="none" w:sz="0" w:space="0" w:color="auto"/>
        <w:bottom w:val="none" w:sz="0" w:space="0" w:color="auto"/>
        <w:right w:val="none" w:sz="0" w:space="0" w:color="auto"/>
      </w:divBdr>
    </w:div>
    <w:div w:id="1614554579">
      <w:bodyDiv w:val="1"/>
      <w:marLeft w:val="0"/>
      <w:marRight w:val="0"/>
      <w:marTop w:val="0"/>
      <w:marBottom w:val="0"/>
      <w:divBdr>
        <w:top w:val="none" w:sz="0" w:space="0" w:color="auto"/>
        <w:left w:val="none" w:sz="0" w:space="0" w:color="auto"/>
        <w:bottom w:val="none" w:sz="0" w:space="0" w:color="auto"/>
        <w:right w:val="none" w:sz="0" w:space="0" w:color="auto"/>
      </w:divBdr>
    </w:div>
    <w:div w:id="1618485196">
      <w:bodyDiv w:val="1"/>
      <w:marLeft w:val="0"/>
      <w:marRight w:val="0"/>
      <w:marTop w:val="0"/>
      <w:marBottom w:val="0"/>
      <w:divBdr>
        <w:top w:val="none" w:sz="0" w:space="0" w:color="auto"/>
        <w:left w:val="none" w:sz="0" w:space="0" w:color="auto"/>
        <w:bottom w:val="none" w:sz="0" w:space="0" w:color="auto"/>
        <w:right w:val="none" w:sz="0" w:space="0" w:color="auto"/>
      </w:divBdr>
    </w:div>
    <w:div w:id="1619751306">
      <w:bodyDiv w:val="1"/>
      <w:marLeft w:val="0"/>
      <w:marRight w:val="0"/>
      <w:marTop w:val="0"/>
      <w:marBottom w:val="0"/>
      <w:divBdr>
        <w:top w:val="none" w:sz="0" w:space="0" w:color="auto"/>
        <w:left w:val="none" w:sz="0" w:space="0" w:color="auto"/>
        <w:bottom w:val="none" w:sz="0" w:space="0" w:color="auto"/>
        <w:right w:val="none" w:sz="0" w:space="0" w:color="auto"/>
      </w:divBdr>
    </w:div>
    <w:div w:id="1620987481">
      <w:bodyDiv w:val="1"/>
      <w:marLeft w:val="0"/>
      <w:marRight w:val="0"/>
      <w:marTop w:val="0"/>
      <w:marBottom w:val="0"/>
      <w:divBdr>
        <w:top w:val="none" w:sz="0" w:space="0" w:color="auto"/>
        <w:left w:val="none" w:sz="0" w:space="0" w:color="auto"/>
        <w:bottom w:val="none" w:sz="0" w:space="0" w:color="auto"/>
        <w:right w:val="none" w:sz="0" w:space="0" w:color="auto"/>
      </w:divBdr>
    </w:div>
    <w:div w:id="1627464612">
      <w:bodyDiv w:val="1"/>
      <w:marLeft w:val="0"/>
      <w:marRight w:val="0"/>
      <w:marTop w:val="0"/>
      <w:marBottom w:val="0"/>
      <w:divBdr>
        <w:top w:val="none" w:sz="0" w:space="0" w:color="auto"/>
        <w:left w:val="none" w:sz="0" w:space="0" w:color="auto"/>
        <w:bottom w:val="none" w:sz="0" w:space="0" w:color="auto"/>
        <w:right w:val="none" w:sz="0" w:space="0" w:color="auto"/>
      </w:divBdr>
    </w:div>
    <w:div w:id="1627851869">
      <w:bodyDiv w:val="1"/>
      <w:marLeft w:val="0"/>
      <w:marRight w:val="0"/>
      <w:marTop w:val="0"/>
      <w:marBottom w:val="0"/>
      <w:divBdr>
        <w:top w:val="none" w:sz="0" w:space="0" w:color="auto"/>
        <w:left w:val="none" w:sz="0" w:space="0" w:color="auto"/>
        <w:bottom w:val="none" w:sz="0" w:space="0" w:color="auto"/>
        <w:right w:val="none" w:sz="0" w:space="0" w:color="auto"/>
      </w:divBdr>
    </w:div>
    <w:div w:id="1628046538">
      <w:bodyDiv w:val="1"/>
      <w:marLeft w:val="0"/>
      <w:marRight w:val="0"/>
      <w:marTop w:val="0"/>
      <w:marBottom w:val="0"/>
      <w:divBdr>
        <w:top w:val="none" w:sz="0" w:space="0" w:color="auto"/>
        <w:left w:val="none" w:sz="0" w:space="0" w:color="auto"/>
        <w:bottom w:val="none" w:sz="0" w:space="0" w:color="auto"/>
        <w:right w:val="none" w:sz="0" w:space="0" w:color="auto"/>
      </w:divBdr>
    </w:div>
    <w:div w:id="1632511980">
      <w:bodyDiv w:val="1"/>
      <w:marLeft w:val="0"/>
      <w:marRight w:val="0"/>
      <w:marTop w:val="0"/>
      <w:marBottom w:val="0"/>
      <w:divBdr>
        <w:top w:val="none" w:sz="0" w:space="0" w:color="auto"/>
        <w:left w:val="none" w:sz="0" w:space="0" w:color="auto"/>
        <w:bottom w:val="none" w:sz="0" w:space="0" w:color="auto"/>
        <w:right w:val="none" w:sz="0" w:space="0" w:color="auto"/>
      </w:divBdr>
    </w:div>
    <w:div w:id="1633748706">
      <w:bodyDiv w:val="1"/>
      <w:marLeft w:val="0"/>
      <w:marRight w:val="0"/>
      <w:marTop w:val="0"/>
      <w:marBottom w:val="0"/>
      <w:divBdr>
        <w:top w:val="none" w:sz="0" w:space="0" w:color="auto"/>
        <w:left w:val="none" w:sz="0" w:space="0" w:color="auto"/>
        <w:bottom w:val="none" w:sz="0" w:space="0" w:color="auto"/>
        <w:right w:val="none" w:sz="0" w:space="0" w:color="auto"/>
      </w:divBdr>
    </w:div>
    <w:div w:id="1634751071">
      <w:bodyDiv w:val="1"/>
      <w:marLeft w:val="0"/>
      <w:marRight w:val="0"/>
      <w:marTop w:val="0"/>
      <w:marBottom w:val="0"/>
      <w:divBdr>
        <w:top w:val="none" w:sz="0" w:space="0" w:color="auto"/>
        <w:left w:val="none" w:sz="0" w:space="0" w:color="auto"/>
        <w:bottom w:val="none" w:sz="0" w:space="0" w:color="auto"/>
        <w:right w:val="none" w:sz="0" w:space="0" w:color="auto"/>
      </w:divBdr>
    </w:div>
    <w:div w:id="1636328235">
      <w:bodyDiv w:val="1"/>
      <w:marLeft w:val="0"/>
      <w:marRight w:val="0"/>
      <w:marTop w:val="0"/>
      <w:marBottom w:val="0"/>
      <w:divBdr>
        <w:top w:val="none" w:sz="0" w:space="0" w:color="auto"/>
        <w:left w:val="none" w:sz="0" w:space="0" w:color="auto"/>
        <w:bottom w:val="none" w:sz="0" w:space="0" w:color="auto"/>
        <w:right w:val="none" w:sz="0" w:space="0" w:color="auto"/>
      </w:divBdr>
    </w:div>
    <w:div w:id="1636449878">
      <w:bodyDiv w:val="1"/>
      <w:marLeft w:val="0"/>
      <w:marRight w:val="0"/>
      <w:marTop w:val="0"/>
      <w:marBottom w:val="0"/>
      <w:divBdr>
        <w:top w:val="none" w:sz="0" w:space="0" w:color="auto"/>
        <w:left w:val="none" w:sz="0" w:space="0" w:color="auto"/>
        <w:bottom w:val="none" w:sz="0" w:space="0" w:color="auto"/>
        <w:right w:val="none" w:sz="0" w:space="0" w:color="auto"/>
      </w:divBdr>
    </w:div>
    <w:div w:id="1638605395">
      <w:bodyDiv w:val="1"/>
      <w:marLeft w:val="0"/>
      <w:marRight w:val="0"/>
      <w:marTop w:val="0"/>
      <w:marBottom w:val="0"/>
      <w:divBdr>
        <w:top w:val="none" w:sz="0" w:space="0" w:color="auto"/>
        <w:left w:val="none" w:sz="0" w:space="0" w:color="auto"/>
        <w:bottom w:val="none" w:sz="0" w:space="0" w:color="auto"/>
        <w:right w:val="none" w:sz="0" w:space="0" w:color="auto"/>
      </w:divBdr>
    </w:div>
    <w:div w:id="1638991044">
      <w:bodyDiv w:val="1"/>
      <w:marLeft w:val="0"/>
      <w:marRight w:val="0"/>
      <w:marTop w:val="0"/>
      <w:marBottom w:val="0"/>
      <w:divBdr>
        <w:top w:val="none" w:sz="0" w:space="0" w:color="auto"/>
        <w:left w:val="none" w:sz="0" w:space="0" w:color="auto"/>
        <w:bottom w:val="none" w:sz="0" w:space="0" w:color="auto"/>
        <w:right w:val="none" w:sz="0" w:space="0" w:color="auto"/>
      </w:divBdr>
    </w:div>
    <w:div w:id="1641232588">
      <w:bodyDiv w:val="1"/>
      <w:marLeft w:val="0"/>
      <w:marRight w:val="0"/>
      <w:marTop w:val="0"/>
      <w:marBottom w:val="0"/>
      <w:divBdr>
        <w:top w:val="none" w:sz="0" w:space="0" w:color="auto"/>
        <w:left w:val="none" w:sz="0" w:space="0" w:color="auto"/>
        <w:bottom w:val="none" w:sz="0" w:space="0" w:color="auto"/>
        <w:right w:val="none" w:sz="0" w:space="0" w:color="auto"/>
      </w:divBdr>
    </w:div>
    <w:div w:id="1646473887">
      <w:bodyDiv w:val="1"/>
      <w:marLeft w:val="0"/>
      <w:marRight w:val="0"/>
      <w:marTop w:val="0"/>
      <w:marBottom w:val="0"/>
      <w:divBdr>
        <w:top w:val="none" w:sz="0" w:space="0" w:color="auto"/>
        <w:left w:val="none" w:sz="0" w:space="0" w:color="auto"/>
        <w:bottom w:val="none" w:sz="0" w:space="0" w:color="auto"/>
        <w:right w:val="none" w:sz="0" w:space="0" w:color="auto"/>
      </w:divBdr>
    </w:div>
    <w:div w:id="1647392818">
      <w:bodyDiv w:val="1"/>
      <w:marLeft w:val="0"/>
      <w:marRight w:val="0"/>
      <w:marTop w:val="0"/>
      <w:marBottom w:val="0"/>
      <w:divBdr>
        <w:top w:val="none" w:sz="0" w:space="0" w:color="auto"/>
        <w:left w:val="none" w:sz="0" w:space="0" w:color="auto"/>
        <w:bottom w:val="none" w:sz="0" w:space="0" w:color="auto"/>
        <w:right w:val="none" w:sz="0" w:space="0" w:color="auto"/>
      </w:divBdr>
    </w:div>
    <w:div w:id="1647903423">
      <w:bodyDiv w:val="1"/>
      <w:marLeft w:val="0"/>
      <w:marRight w:val="0"/>
      <w:marTop w:val="0"/>
      <w:marBottom w:val="0"/>
      <w:divBdr>
        <w:top w:val="none" w:sz="0" w:space="0" w:color="auto"/>
        <w:left w:val="none" w:sz="0" w:space="0" w:color="auto"/>
        <w:bottom w:val="none" w:sz="0" w:space="0" w:color="auto"/>
        <w:right w:val="none" w:sz="0" w:space="0" w:color="auto"/>
      </w:divBdr>
    </w:div>
    <w:div w:id="1649744305">
      <w:bodyDiv w:val="1"/>
      <w:marLeft w:val="0"/>
      <w:marRight w:val="0"/>
      <w:marTop w:val="0"/>
      <w:marBottom w:val="0"/>
      <w:divBdr>
        <w:top w:val="none" w:sz="0" w:space="0" w:color="auto"/>
        <w:left w:val="none" w:sz="0" w:space="0" w:color="auto"/>
        <w:bottom w:val="none" w:sz="0" w:space="0" w:color="auto"/>
        <w:right w:val="none" w:sz="0" w:space="0" w:color="auto"/>
      </w:divBdr>
    </w:div>
    <w:div w:id="1649820259">
      <w:bodyDiv w:val="1"/>
      <w:marLeft w:val="0"/>
      <w:marRight w:val="0"/>
      <w:marTop w:val="0"/>
      <w:marBottom w:val="0"/>
      <w:divBdr>
        <w:top w:val="none" w:sz="0" w:space="0" w:color="auto"/>
        <w:left w:val="none" w:sz="0" w:space="0" w:color="auto"/>
        <w:bottom w:val="none" w:sz="0" w:space="0" w:color="auto"/>
        <w:right w:val="none" w:sz="0" w:space="0" w:color="auto"/>
      </w:divBdr>
    </w:div>
    <w:div w:id="1652712045">
      <w:bodyDiv w:val="1"/>
      <w:marLeft w:val="0"/>
      <w:marRight w:val="0"/>
      <w:marTop w:val="0"/>
      <w:marBottom w:val="0"/>
      <w:divBdr>
        <w:top w:val="none" w:sz="0" w:space="0" w:color="auto"/>
        <w:left w:val="none" w:sz="0" w:space="0" w:color="auto"/>
        <w:bottom w:val="none" w:sz="0" w:space="0" w:color="auto"/>
        <w:right w:val="none" w:sz="0" w:space="0" w:color="auto"/>
      </w:divBdr>
    </w:div>
    <w:div w:id="1654870892">
      <w:bodyDiv w:val="1"/>
      <w:marLeft w:val="0"/>
      <w:marRight w:val="0"/>
      <w:marTop w:val="0"/>
      <w:marBottom w:val="0"/>
      <w:divBdr>
        <w:top w:val="none" w:sz="0" w:space="0" w:color="auto"/>
        <w:left w:val="none" w:sz="0" w:space="0" w:color="auto"/>
        <w:bottom w:val="none" w:sz="0" w:space="0" w:color="auto"/>
        <w:right w:val="none" w:sz="0" w:space="0" w:color="auto"/>
      </w:divBdr>
    </w:div>
    <w:div w:id="1656958371">
      <w:bodyDiv w:val="1"/>
      <w:marLeft w:val="0"/>
      <w:marRight w:val="0"/>
      <w:marTop w:val="0"/>
      <w:marBottom w:val="0"/>
      <w:divBdr>
        <w:top w:val="none" w:sz="0" w:space="0" w:color="auto"/>
        <w:left w:val="none" w:sz="0" w:space="0" w:color="auto"/>
        <w:bottom w:val="none" w:sz="0" w:space="0" w:color="auto"/>
        <w:right w:val="none" w:sz="0" w:space="0" w:color="auto"/>
      </w:divBdr>
    </w:div>
    <w:div w:id="1657568143">
      <w:bodyDiv w:val="1"/>
      <w:marLeft w:val="0"/>
      <w:marRight w:val="0"/>
      <w:marTop w:val="0"/>
      <w:marBottom w:val="0"/>
      <w:divBdr>
        <w:top w:val="none" w:sz="0" w:space="0" w:color="auto"/>
        <w:left w:val="none" w:sz="0" w:space="0" w:color="auto"/>
        <w:bottom w:val="none" w:sz="0" w:space="0" w:color="auto"/>
        <w:right w:val="none" w:sz="0" w:space="0" w:color="auto"/>
      </w:divBdr>
    </w:div>
    <w:div w:id="1658024904">
      <w:bodyDiv w:val="1"/>
      <w:marLeft w:val="0"/>
      <w:marRight w:val="0"/>
      <w:marTop w:val="0"/>
      <w:marBottom w:val="0"/>
      <w:divBdr>
        <w:top w:val="none" w:sz="0" w:space="0" w:color="auto"/>
        <w:left w:val="none" w:sz="0" w:space="0" w:color="auto"/>
        <w:bottom w:val="none" w:sz="0" w:space="0" w:color="auto"/>
        <w:right w:val="none" w:sz="0" w:space="0" w:color="auto"/>
      </w:divBdr>
    </w:div>
    <w:div w:id="1658921010">
      <w:bodyDiv w:val="1"/>
      <w:marLeft w:val="0"/>
      <w:marRight w:val="0"/>
      <w:marTop w:val="0"/>
      <w:marBottom w:val="0"/>
      <w:divBdr>
        <w:top w:val="none" w:sz="0" w:space="0" w:color="auto"/>
        <w:left w:val="none" w:sz="0" w:space="0" w:color="auto"/>
        <w:bottom w:val="none" w:sz="0" w:space="0" w:color="auto"/>
        <w:right w:val="none" w:sz="0" w:space="0" w:color="auto"/>
      </w:divBdr>
    </w:div>
    <w:div w:id="1660499359">
      <w:bodyDiv w:val="1"/>
      <w:marLeft w:val="0"/>
      <w:marRight w:val="0"/>
      <w:marTop w:val="0"/>
      <w:marBottom w:val="0"/>
      <w:divBdr>
        <w:top w:val="none" w:sz="0" w:space="0" w:color="auto"/>
        <w:left w:val="none" w:sz="0" w:space="0" w:color="auto"/>
        <w:bottom w:val="none" w:sz="0" w:space="0" w:color="auto"/>
        <w:right w:val="none" w:sz="0" w:space="0" w:color="auto"/>
      </w:divBdr>
    </w:div>
    <w:div w:id="1660772641">
      <w:bodyDiv w:val="1"/>
      <w:marLeft w:val="0"/>
      <w:marRight w:val="0"/>
      <w:marTop w:val="0"/>
      <w:marBottom w:val="0"/>
      <w:divBdr>
        <w:top w:val="none" w:sz="0" w:space="0" w:color="auto"/>
        <w:left w:val="none" w:sz="0" w:space="0" w:color="auto"/>
        <w:bottom w:val="none" w:sz="0" w:space="0" w:color="auto"/>
        <w:right w:val="none" w:sz="0" w:space="0" w:color="auto"/>
      </w:divBdr>
    </w:div>
    <w:div w:id="1660890713">
      <w:bodyDiv w:val="1"/>
      <w:marLeft w:val="0"/>
      <w:marRight w:val="0"/>
      <w:marTop w:val="0"/>
      <w:marBottom w:val="0"/>
      <w:divBdr>
        <w:top w:val="none" w:sz="0" w:space="0" w:color="auto"/>
        <w:left w:val="none" w:sz="0" w:space="0" w:color="auto"/>
        <w:bottom w:val="none" w:sz="0" w:space="0" w:color="auto"/>
        <w:right w:val="none" w:sz="0" w:space="0" w:color="auto"/>
      </w:divBdr>
    </w:div>
    <w:div w:id="1661158393">
      <w:bodyDiv w:val="1"/>
      <w:marLeft w:val="0"/>
      <w:marRight w:val="0"/>
      <w:marTop w:val="0"/>
      <w:marBottom w:val="0"/>
      <w:divBdr>
        <w:top w:val="none" w:sz="0" w:space="0" w:color="auto"/>
        <w:left w:val="none" w:sz="0" w:space="0" w:color="auto"/>
        <w:bottom w:val="none" w:sz="0" w:space="0" w:color="auto"/>
        <w:right w:val="none" w:sz="0" w:space="0" w:color="auto"/>
      </w:divBdr>
    </w:div>
    <w:div w:id="1664236588">
      <w:bodyDiv w:val="1"/>
      <w:marLeft w:val="0"/>
      <w:marRight w:val="0"/>
      <w:marTop w:val="0"/>
      <w:marBottom w:val="0"/>
      <w:divBdr>
        <w:top w:val="none" w:sz="0" w:space="0" w:color="auto"/>
        <w:left w:val="none" w:sz="0" w:space="0" w:color="auto"/>
        <w:bottom w:val="none" w:sz="0" w:space="0" w:color="auto"/>
        <w:right w:val="none" w:sz="0" w:space="0" w:color="auto"/>
      </w:divBdr>
    </w:div>
    <w:div w:id="1673100290">
      <w:bodyDiv w:val="1"/>
      <w:marLeft w:val="0"/>
      <w:marRight w:val="0"/>
      <w:marTop w:val="0"/>
      <w:marBottom w:val="0"/>
      <w:divBdr>
        <w:top w:val="none" w:sz="0" w:space="0" w:color="auto"/>
        <w:left w:val="none" w:sz="0" w:space="0" w:color="auto"/>
        <w:bottom w:val="none" w:sz="0" w:space="0" w:color="auto"/>
        <w:right w:val="none" w:sz="0" w:space="0" w:color="auto"/>
      </w:divBdr>
    </w:div>
    <w:div w:id="1674146156">
      <w:bodyDiv w:val="1"/>
      <w:marLeft w:val="0"/>
      <w:marRight w:val="0"/>
      <w:marTop w:val="0"/>
      <w:marBottom w:val="0"/>
      <w:divBdr>
        <w:top w:val="none" w:sz="0" w:space="0" w:color="auto"/>
        <w:left w:val="none" w:sz="0" w:space="0" w:color="auto"/>
        <w:bottom w:val="none" w:sz="0" w:space="0" w:color="auto"/>
        <w:right w:val="none" w:sz="0" w:space="0" w:color="auto"/>
      </w:divBdr>
    </w:div>
    <w:div w:id="1679187599">
      <w:bodyDiv w:val="1"/>
      <w:marLeft w:val="0"/>
      <w:marRight w:val="0"/>
      <w:marTop w:val="0"/>
      <w:marBottom w:val="0"/>
      <w:divBdr>
        <w:top w:val="none" w:sz="0" w:space="0" w:color="auto"/>
        <w:left w:val="none" w:sz="0" w:space="0" w:color="auto"/>
        <w:bottom w:val="none" w:sz="0" w:space="0" w:color="auto"/>
        <w:right w:val="none" w:sz="0" w:space="0" w:color="auto"/>
      </w:divBdr>
    </w:div>
    <w:div w:id="1683624085">
      <w:bodyDiv w:val="1"/>
      <w:marLeft w:val="0"/>
      <w:marRight w:val="0"/>
      <w:marTop w:val="0"/>
      <w:marBottom w:val="0"/>
      <w:divBdr>
        <w:top w:val="none" w:sz="0" w:space="0" w:color="auto"/>
        <w:left w:val="none" w:sz="0" w:space="0" w:color="auto"/>
        <w:bottom w:val="none" w:sz="0" w:space="0" w:color="auto"/>
        <w:right w:val="none" w:sz="0" w:space="0" w:color="auto"/>
      </w:divBdr>
    </w:div>
    <w:div w:id="1686008753">
      <w:bodyDiv w:val="1"/>
      <w:marLeft w:val="0"/>
      <w:marRight w:val="0"/>
      <w:marTop w:val="0"/>
      <w:marBottom w:val="0"/>
      <w:divBdr>
        <w:top w:val="none" w:sz="0" w:space="0" w:color="auto"/>
        <w:left w:val="none" w:sz="0" w:space="0" w:color="auto"/>
        <w:bottom w:val="none" w:sz="0" w:space="0" w:color="auto"/>
        <w:right w:val="none" w:sz="0" w:space="0" w:color="auto"/>
      </w:divBdr>
    </w:div>
    <w:div w:id="1687167618">
      <w:bodyDiv w:val="1"/>
      <w:marLeft w:val="0"/>
      <w:marRight w:val="0"/>
      <w:marTop w:val="0"/>
      <w:marBottom w:val="0"/>
      <w:divBdr>
        <w:top w:val="none" w:sz="0" w:space="0" w:color="auto"/>
        <w:left w:val="none" w:sz="0" w:space="0" w:color="auto"/>
        <w:bottom w:val="none" w:sz="0" w:space="0" w:color="auto"/>
        <w:right w:val="none" w:sz="0" w:space="0" w:color="auto"/>
      </w:divBdr>
    </w:div>
    <w:div w:id="1687291539">
      <w:bodyDiv w:val="1"/>
      <w:marLeft w:val="0"/>
      <w:marRight w:val="0"/>
      <w:marTop w:val="0"/>
      <w:marBottom w:val="0"/>
      <w:divBdr>
        <w:top w:val="none" w:sz="0" w:space="0" w:color="auto"/>
        <w:left w:val="none" w:sz="0" w:space="0" w:color="auto"/>
        <w:bottom w:val="none" w:sz="0" w:space="0" w:color="auto"/>
        <w:right w:val="none" w:sz="0" w:space="0" w:color="auto"/>
      </w:divBdr>
    </w:div>
    <w:div w:id="1690258624">
      <w:bodyDiv w:val="1"/>
      <w:marLeft w:val="0"/>
      <w:marRight w:val="0"/>
      <w:marTop w:val="0"/>
      <w:marBottom w:val="0"/>
      <w:divBdr>
        <w:top w:val="none" w:sz="0" w:space="0" w:color="auto"/>
        <w:left w:val="none" w:sz="0" w:space="0" w:color="auto"/>
        <w:bottom w:val="none" w:sz="0" w:space="0" w:color="auto"/>
        <w:right w:val="none" w:sz="0" w:space="0" w:color="auto"/>
      </w:divBdr>
    </w:div>
    <w:div w:id="1691026526">
      <w:bodyDiv w:val="1"/>
      <w:marLeft w:val="0"/>
      <w:marRight w:val="0"/>
      <w:marTop w:val="0"/>
      <w:marBottom w:val="0"/>
      <w:divBdr>
        <w:top w:val="none" w:sz="0" w:space="0" w:color="auto"/>
        <w:left w:val="none" w:sz="0" w:space="0" w:color="auto"/>
        <w:bottom w:val="none" w:sz="0" w:space="0" w:color="auto"/>
        <w:right w:val="none" w:sz="0" w:space="0" w:color="auto"/>
      </w:divBdr>
    </w:div>
    <w:div w:id="1691058117">
      <w:bodyDiv w:val="1"/>
      <w:marLeft w:val="0"/>
      <w:marRight w:val="0"/>
      <w:marTop w:val="0"/>
      <w:marBottom w:val="0"/>
      <w:divBdr>
        <w:top w:val="none" w:sz="0" w:space="0" w:color="auto"/>
        <w:left w:val="none" w:sz="0" w:space="0" w:color="auto"/>
        <w:bottom w:val="none" w:sz="0" w:space="0" w:color="auto"/>
        <w:right w:val="none" w:sz="0" w:space="0" w:color="auto"/>
      </w:divBdr>
    </w:div>
    <w:div w:id="1694723871">
      <w:bodyDiv w:val="1"/>
      <w:marLeft w:val="0"/>
      <w:marRight w:val="0"/>
      <w:marTop w:val="0"/>
      <w:marBottom w:val="0"/>
      <w:divBdr>
        <w:top w:val="none" w:sz="0" w:space="0" w:color="auto"/>
        <w:left w:val="none" w:sz="0" w:space="0" w:color="auto"/>
        <w:bottom w:val="none" w:sz="0" w:space="0" w:color="auto"/>
        <w:right w:val="none" w:sz="0" w:space="0" w:color="auto"/>
      </w:divBdr>
    </w:div>
    <w:div w:id="1696153123">
      <w:bodyDiv w:val="1"/>
      <w:marLeft w:val="0"/>
      <w:marRight w:val="0"/>
      <w:marTop w:val="0"/>
      <w:marBottom w:val="0"/>
      <w:divBdr>
        <w:top w:val="none" w:sz="0" w:space="0" w:color="auto"/>
        <w:left w:val="none" w:sz="0" w:space="0" w:color="auto"/>
        <w:bottom w:val="none" w:sz="0" w:space="0" w:color="auto"/>
        <w:right w:val="none" w:sz="0" w:space="0" w:color="auto"/>
      </w:divBdr>
    </w:div>
    <w:div w:id="1698697684">
      <w:bodyDiv w:val="1"/>
      <w:marLeft w:val="0"/>
      <w:marRight w:val="0"/>
      <w:marTop w:val="0"/>
      <w:marBottom w:val="0"/>
      <w:divBdr>
        <w:top w:val="none" w:sz="0" w:space="0" w:color="auto"/>
        <w:left w:val="none" w:sz="0" w:space="0" w:color="auto"/>
        <w:bottom w:val="none" w:sz="0" w:space="0" w:color="auto"/>
        <w:right w:val="none" w:sz="0" w:space="0" w:color="auto"/>
      </w:divBdr>
    </w:div>
    <w:div w:id="1698849474">
      <w:bodyDiv w:val="1"/>
      <w:marLeft w:val="0"/>
      <w:marRight w:val="0"/>
      <w:marTop w:val="0"/>
      <w:marBottom w:val="0"/>
      <w:divBdr>
        <w:top w:val="none" w:sz="0" w:space="0" w:color="auto"/>
        <w:left w:val="none" w:sz="0" w:space="0" w:color="auto"/>
        <w:bottom w:val="none" w:sz="0" w:space="0" w:color="auto"/>
        <w:right w:val="none" w:sz="0" w:space="0" w:color="auto"/>
      </w:divBdr>
    </w:div>
    <w:div w:id="1703702569">
      <w:bodyDiv w:val="1"/>
      <w:marLeft w:val="0"/>
      <w:marRight w:val="0"/>
      <w:marTop w:val="0"/>
      <w:marBottom w:val="0"/>
      <w:divBdr>
        <w:top w:val="none" w:sz="0" w:space="0" w:color="auto"/>
        <w:left w:val="none" w:sz="0" w:space="0" w:color="auto"/>
        <w:bottom w:val="none" w:sz="0" w:space="0" w:color="auto"/>
        <w:right w:val="none" w:sz="0" w:space="0" w:color="auto"/>
      </w:divBdr>
    </w:div>
    <w:div w:id="1704598734">
      <w:bodyDiv w:val="1"/>
      <w:marLeft w:val="0"/>
      <w:marRight w:val="0"/>
      <w:marTop w:val="0"/>
      <w:marBottom w:val="0"/>
      <w:divBdr>
        <w:top w:val="none" w:sz="0" w:space="0" w:color="auto"/>
        <w:left w:val="none" w:sz="0" w:space="0" w:color="auto"/>
        <w:bottom w:val="none" w:sz="0" w:space="0" w:color="auto"/>
        <w:right w:val="none" w:sz="0" w:space="0" w:color="auto"/>
      </w:divBdr>
    </w:div>
    <w:div w:id="1706638377">
      <w:bodyDiv w:val="1"/>
      <w:marLeft w:val="0"/>
      <w:marRight w:val="0"/>
      <w:marTop w:val="0"/>
      <w:marBottom w:val="0"/>
      <w:divBdr>
        <w:top w:val="none" w:sz="0" w:space="0" w:color="auto"/>
        <w:left w:val="none" w:sz="0" w:space="0" w:color="auto"/>
        <w:bottom w:val="none" w:sz="0" w:space="0" w:color="auto"/>
        <w:right w:val="none" w:sz="0" w:space="0" w:color="auto"/>
      </w:divBdr>
    </w:div>
    <w:div w:id="1707367438">
      <w:bodyDiv w:val="1"/>
      <w:marLeft w:val="0"/>
      <w:marRight w:val="0"/>
      <w:marTop w:val="0"/>
      <w:marBottom w:val="0"/>
      <w:divBdr>
        <w:top w:val="none" w:sz="0" w:space="0" w:color="auto"/>
        <w:left w:val="none" w:sz="0" w:space="0" w:color="auto"/>
        <w:bottom w:val="none" w:sz="0" w:space="0" w:color="auto"/>
        <w:right w:val="none" w:sz="0" w:space="0" w:color="auto"/>
      </w:divBdr>
    </w:div>
    <w:div w:id="1709211383">
      <w:bodyDiv w:val="1"/>
      <w:marLeft w:val="0"/>
      <w:marRight w:val="0"/>
      <w:marTop w:val="0"/>
      <w:marBottom w:val="0"/>
      <w:divBdr>
        <w:top w:val="none" w:sz="0" w:space="0" w:color="auto"/>
        <w:left w:val="none" w:sz="0" w:space="0" w:color="auto"/>
        <w:bottom w:val="none" w:sz="0" w:space="0" w:color="auto"/>
        <w:right w:val="none" w:sz="0" w:space="0" w:color="auto"/>
      </w:divBdr>
    </w:div>
    <w:div w:id="1711879244">
      <w:bodyDiv w:val="1"/>
      <w:marLeft w:val="0"/>
      <w:marRight w:val="0"/>
      <w:marTop w:val="0"/>
      <w:marBottom w:val="0"/>
      <w:divBdr>
        <w:top w:val="none" w:sz="0" w:space="0" w:color="auto"/>
        <w:left w:val="none" w:sz="0" w:space="0" w:color="auto"/>
        <w:bottom w:val="none" w:sz="0" w:space="0" w:color="auto"/>
        <w:right w:val="none" w:sz="0" w:space="0" w:color="auto"/>
      </w:divBdr>
    </w:div>
    <w:div w:id="1713192648">
      <w:bodyDiv w:val="1"/>
      <w:marLeft w:val="0"/>
      <w:marRight w:val="0"/>
      <w:marTop w:val="0"/>
      <w:marBottom w:val="0"/>
      <w:divBdr>
        <w:top w:val="none" w:sz="0" w:space="0" w:color="auto"/>
        <w:left w:val="none" w:sz="0" w:space="0" w:color="auto"/>
        <w:bottom w:val="none" w:sz="0" w:space="0" w:color="auto"/>
        <w:right w:val="none" w:sz="0" w:space="0" w:color="auto"/>
      </w:divBdr>
    </w:div>
    <w:div w:id="1714966299">
      <w:bodyDiv w:val="1"/>
      <w:marLeft w:val="0"/>
      <w:marRight w:val="0"/>
      <w:marTop w:val="0"/>
      <w:marBottom w:val="0"/>
      <w:divBdr>
        <w:top w:val="none" w:sz="0" w:space="0" w:color="auto"/>
        <w:left w:val="none" w:sz="0" w:space="0" w:color="auto"/>
        <w:bottom w:val="none" w:sz="0" w:space="0" w:color="auto"/>
        <w:right w:val="none" w:sz="0" w:space="0" w:color="auto"/>
      </w:divBdr>
    </w:div>
    <w:div w:id="1715226722">
      <w:bodyDiv w:val="1"/>
      <w:marLeft w:val="0"/>
      <w:marRight w:val="0"/>
      <w:marTop w:val="0"/>
      <w:marBottom w:val="0"/>
      <w:divBdr>
        <w:top w:val="none" w:sz="0" w:space="0" w:color="auto"/>
        <w:left w:val="none" w:sz="0" w:space="0" w:color="auto"/>
        <w:bottom w:val="none" w:sz="0" w:space="0" w:color="auto"/>
        <w:right w:val="none" w:sz="0" w:space="0" w:color="auto"/>
      </w:divBdr>
    </w:div>
    <w:div w:id="1717503697">
      <w:bodyDiv w:val="1"/>
      <w:marLeft w:val="0"/>
      <w:marRight w:val="0"/>
      <w:marTop w:val="0"/>
      <w:marBottom w:val="0"/>
      <w:divBdr>
        <w:top w:val="none" w:sz="0" w:space="0" w:color="auto"/>
        <w:left w:val="none" w:sz="0" w:space="0" w:color="auto"/>
        <w:bottom w:val="none" w:sz="0" w:space="0" w:color="auto"/>
        <w:right w:val="none" w:sz="0" w:space="0" w:color="auto"/>
      </w:divBdr>
    </w:div>
    <w:div w:id="1719283901">
      <w:bodyDiv w:val="1"/>
      <w:marLeft w:val="0"/>
      <w:marRight w:val="0"/>
      <w:marTop w:val="0"/>
      <w:marBottom w:val="0"/>
      <w:divBdr>
        <w:top w:val="none" w:sz="0" w:space="0" w:color="auto"/>
        <w:left w:val="none" w:sz="0" w:space="0" w:color="auto"/>
        <w:bottom w:val="none" w:sz="0" w:space="0" w:color="auto"/>
        <w:right w:val="none" w:sz="0" w:space="0" w:color="auto"/>
      </w:divBdr>
    </w:div>
    <w:div w:id="1720975915">
      <w:bodyDiv w:val="1"/>
      <w:marLeft w:val="0"/>
      <w:marRight w:val="0"/>
      <w:marTop w:val="0"/>
      <w:marBottom w:val="0"/>
      <w:divBdr>
        <w:top w:val="none" w:sz="0" w:space="0" w:color="auto"/>
        <w:left w:val="none" w:sz="0" w:space="0" w:color="auto"/>
        <w:bottom w:val="none" w:sz="0" w:space="0" w:color="auto"/>
        <w:right w:val="none" w:sz="0" w:space="0" w:color="auto"/>
      </w:divBdr>
    </w:div>
    <w:div w:id="1723599702">
      <w:bodyDiv w:val="1"/>
      <w:marLeft w:val="0"/>
      <w:marRight w:val="0"/>
      <w:marTop w:val="0"/>
      <w:marBottom w:val="0"/>
      <w:divBdr>
        <w:top w:val="none" w:sz="0" w:space="0" w:color="auto"/>
        <w:left w:val="none" w:sz="0" w:space="0" w:color="auto"/>
        <w:bottom w:val="none" w:sz="0" w:space="0" w:color="auto"/>
        <w:right w:val="none" w:sz="0" w:space="0" w:color="auto"/>
      </w:divBdr>
    </w:div>
    <w:div w:id="1724863971">
      <w:bodyDiv w:val="1"/>
      <w:marLeft w:val="0"/>
      <w:marRight w:val="0"/>
      <w:marTop w:val="0"/>
      <w:marBottom w:val="0"/>
      <w:divBdr>
        <w:top w:val="none" w:sz="0" w:space="0" w:color="auto"/>
        <w:left w:val="none" w:sz="0" w:space="0" w:color="auto"/>
        <w:bottom w:val="none" w:sz="0" w:space="0" w:color="auto"/>
        <w:right w:val="none" w:sz="0" w:space="0" w:color="auto"/>
      </w:divBdr>
    </w:div>
    <w:div w:id="1726222592">
      <w:bodyDiv w:val="1"/>
      <w:marLeft w:val="0"/>
      <w:marRight w:val="0"/>
      <w:marTop w:val="0"/>
      <w:marBottom w:val="0"/>
      <w:divBdr>
        <w:top w:val="none" w:sz="0" w:space="0" w:color="auto"/>
        <w:left w:val="none" w:sz="0" w:space="0" w:color="auto"/>
        <w:bottom w:val="none" w:sz="0" w:space="0" w:color="auto"/>
        <w:right w:val="none" w:sz="0" w:space="0" w:color="auto"/>
      </w:divBdr>
    </w:div>
    <w:div w:id="1727025715">
      <w:bodyDiv w:val="1"/>
      <w:marLeft w:val="0"/>
      <w:marRight w:val="0"/>
      <w:marTop w:val="0"/>
      <w:marBottom w:val="0"/>
      <w:divBdr>
        <w:top w:val="none" w:sz="0" w:space="0" w:color="auto"/>
        <w:left w:val="none" w:sz="0" w:space="0" w:color="auto"/>
        <w:bottom w:val="none" w:sz="0" w:space="0" w:color="auto"/>
        <w:right w:val="none" w:sz="0" w:space="0" w:color="auto"/>
      </w:divBdr>
    </w:div>
    <w:div w:id="1728259785">
      <w:bodyDiv w:val="1"/>
      <w:marLeft w:val="0"/>
      <w:marRight w:val="0"/>
      <w:marTop w:val="0"/>
      <w:marBottom w:val="0"/>
      <w:divBdr>
        <w:top w:val="none" w:sz="0" w:space="0" w:color="auto"/>
        <w:left w:val="none" w:sz="0" w:space="0" w:color="auto"/>
        <w:bottom w:val="none" w:sz="0" w:space="0" w:color="auto"/>
        <w:right w:val="none" w:sz="0" w:space="0" w:color="auto"/>
      </w:divBdr>
    </w:div>
    <w:div w:id="1731540652">
      <w:bodyDiv w:val="1"/>
      <w:marLeft w:val="0"/>
      <w:marRight w:val="0"/>
      <w:marTop w:val="0"/>
      <w:marBottom w:val="0"/>
      <w:divBdr>
        <w:top w:val="none" w:sz="0" w:space="0" w:color="auto"/>
        <w:left w:val="none" w:sz="0" w:space="0" w:color="auto"/>
        <w:bottom w:val="none" w:sz="0" w:space="0" w:color="auto"/>
        <w:right w:val="none" w:sz="0" w:space="0" w:color="auto"/>
      </w:divBdr>
    </w:div>
    <w:div w:id="1731810135">
      <w:bodyDiv w:val="1"/>
      <w:marLeft w:val="0"/>
      <w:marRight w:val="0"/>
      <w:marTop w:val="0"/>
      <w:marBottom w:val="0"/>
      <w:divBdr>
        <w:top w:val="none" w:sz="0" w:space="0" w:color="auto"/>
        <w:left w:val="none" w:sz="0" w:space="0" w:color="auto"/>
        <w:bottom w:val="none" w:sz="0" w:space="0" w:color="auto"/>
        <w:right w:val="none" w:sz="0" w:space="0" w:color="auto"/>
      </w:divBdr>
    </w:div>
    <w:div w:id="1732730059">
      <w:bodyDiv w:val="1"/>
      <w:marLeft w:val="0"/>
      <w:marRight w:val="0"/>
      <w:marTop w:val="0"/>
      <w:marBottom w:val="0"/>
      <w:divBdr>
        <w:top w:val="none" w:sz="0" w:space="0" w:color="auto"/>
        <w:left w:val="none" w:sz="0" w:space="0" w:color="auto"/>
        <w:bottom w:val="none" w:sz="0" w:space="0" w:color="auto"/>
        <w:right w:val="none" w:sz="0" w:space="0" w:color="auto"/>
      </w:divBdr>
    </w:div>
    <w:div w:id="1732732542">
      <w:bodyDiv w:val="1"/>
      <w:marLeft w:val="0"/>
      <w:marRight w:val="0"/>
      <w:marTop w:val="0"/>
      <w:marBottom w:val="0"/>
      <w:divBdr>
        <w:top w:val="none" w:sz="0" w:space="0" w:color="auto"/>
        <w:left w:val="none" w:sz="0" w:space="0" w:color="auto"/>
        <w:bottom w:val="none" w:sz="0" w:space="0" w:color="auto"/>
        <w:right w:val="none" w:sz="0" w:space="0" w:color="auto"/>
      </w:divBdr>
    </w:div>
    <w:div w:id="1732921568">
      <w:bodyDiv w:val="1"/>
      <w:marLeft w:val="0"/>
      <w:marRight w:val="0"/>
      <w:marTop w:val="0"/>
      <w:marBottom w:val="0"/>
      <w:divBdr>
        <w:top w:val="none" w:sz="0" w:space="0" w:color="auto"/>
        <w:left w:val="none" w:sz="0" w:space="0" w:color="auto"/>
        <w:bottom w:val="none" w:sz="0" w:space="0" w:color="auto"/>
        <w:right w:val="none" w:sz="0" w:space="0" w:color="auto"/>
      </w:divBdr>
    </w:div>
    <w:div w:id="1739862266">
      <w:bodyDiv w:val="1"/>
      <w:marLeft w:val="0"/>
      <w:marRight w:val="0"/>
      <w:marTop w:val="0"/>
      <w:marBottom w:val="0"/>
      <w:divBdr>
        <w:top w:val="none" w:sz="0" w:space="0" w:color="auto"/>
        <w:left w:val="none" w:sz="0" w:space="0" w:color="auto"/>
        <w:bottom w:val="none" w:sz="0" w:space="0" w:color="auto"/>
        <w:right w:val="none" w:sz="0" w:space="0" w:color="auto"/>
      </w:divBdr>
    </w:div>
    <w:div w:id="1740864124">
      <w:bodyDiv w:val="1"/>
      <w:marLeft w:val="0"/>
      <w:marRight w:val="0"/>
      <w:marTop w:val="0"/>
      <w:marBottom w:val="0"/>
      <w:divBdr>
        <w:top w:val="none" w:sz="0" w:space="0" w:color="auto"/>
        <w:left w:val="none" w:sz="0" w:space="0" w:color="auto"/>
        <w:bottom w:val="none" w:sz="0" w:space="0" w:color="auto"/>
        <w:right w:val="none" w:sz="0" w:space="0" w:color="auto"/>
      </w:divBdr>
    </w:div>
    <w:div w:id="1748066491">
      <w:bodyDiv w:val="1"/>
      <w:marLeft w:val="0"/>
      <w:marRight w:val="0"/>
      <w:marTop w:val="0"/>
      <w:marBottom w:val="0"/>
      <w:divBdr>
        <w:top w:val="none" w:sz="0" w:space="0" w:color="auto"/>
        <w:left w:val="none" w:sz="0" w:space="0" w:color="auto"/>
        <w:bottom w:val="none" w:sz="0" w:space="0" w:color="auto"/>
        <w:right w:val="none" w:sz="0" w:space="0" w:color="auto"/>
      </w:divBdr>
    </w:div>
    <w:div w:id="1748964523">
      <w:bodyDiv w:val="1"/>
      <w:marLeft w:val="0"/>
      <w:marRight w:val="0"/>
      <w:marTop w:val="0"/>
      <w:marBottom w:val="0"/>
      <w:divBdr>
        <w:top w:val="none" w:sz="0" w:space="0" w:color="auto"/>
        <w:left w:val="none" w:sz="0" w:space="0" w:color="auto"/>
        <w:bottom w:val="none" w:sz="0" w:space="0" w:color="auto"/>
        <w:right w:val="none" w:sz="0" w:space="0" w:color="auto"/>
      </w:divBdr>
    </w:div>
    <w:div w:id="1750301470">
      <w:bodyDiv w:val="1"/>
      <w:marLeft w:val="0"/>
      <w:marRight w:val="0"/>
      <w:marTop w:val="0"/>
      <w:marBottom w:val="0"/>
      <w:divBdr>
        <w:top w:val="none" w:sz="0" w:space="0" w:color="auto"/>
        <w:left w:val="none" w:sz="0" w:space="0" w:color="auto"/>
        <w:bottom w:val="none" w:sz="0" w:space="0" w:color="auto"/>
        <w:right w:val="none" w:sz="0" w:space="0" w:color="auto"/>
      </w:divBdr>
    </w:div>
    <w:div w:id="1750342333">
      <w:bodyDiv w:val="1"/>
      <w:marLeft w:val="0"/>
      <w:marRight w:val="0"/>
      <w:marTop w:val="0"/>
      <w:marBottom w:val="0"/>
      <w:divBdr>
        <w:top w:val="none" w:sz="0" w:space="0" w:color="auto"/>
        <w:left w:val="none" w:sz="0" w:space="0" w:color="auto"/>
        <w:bottom w:val="none" w:sz="0" w:space="0" w:color="auto"/>
        <w:right w:val="none" w:sz="0" w:space="0" w:color="auto"/>
      </w:divBdr>
    </w:div>
    <w:div w:id="1754736556">
      <w:bodyDiv w:val="1"/>
      <w:marLeft w:val="0"/>
      <w:marRight w:val="0"/>
      <w:marTop w:val="0"/>
      <w:marBottom w:val="0"/>
      <w:divBdr>
        <w:top w:val="none" w:sz="0" w:space="0" w:color="auto"/>
        <w:left w:val="none" w:sz="0" w:space="0" w:color="auto"/>
        <w:bottom w:val="none" w:sz="0" w:space="0" w:color="auto"/>
        <w:right w:val="none" w:sz="0" w:space="0" w:color="auto"/>
      </w:divBdr>
    </w:div>
    <w:div w:id="1757239057">
      <w:bodyDiv w:val="1"/>
      <w:marLeft w:val="0"/>
      <w:marRight w:val="0"/>
      <w:marTop w:val="0"/>
      <w:marBottom w:val="0"/>
      <w:divBdr>
        <w:top w:val="none" w:sz="0" w:space="0" w:color="auto"/>
        <w:left w:val="none" w:sz="0" w:space="0" w:color="auto"/>
        <w:bottom w:val="none" w:sz="0" w:space="0" w:color="auto"/>
        <w:right w:val="none" w:sz="0" w:space="0" w:color="auto"/>
      </w:divBdr>
    </w:div>
    <w:div w:id="1757745486">
      <w:bodyDiv w:val="1"/>
      <w:marLeft w:val="0"/>
      <w:marRight w:val="0"/>
      <w:marTop w:val="0"/>
      <w:marBottom w:val="0"/>
      <w:divBdr>
        <w:top w:val="none" w:sz="0" w:space="0" w:color="auto"/>
        <w:left w:val="none" w:sz="0" w:space="0" w:color="auto"/>
        <w:bottom w:val="none" w:sz="0" w:space="0" w:color="auto"/>
        <w:right w:val="none" w:sz="0" w:space="0" w:color="auto"/>
      </w:divBdr>
    </w:div>
    <w:div w:id="1759785826">
      <w:bodyDiv w:val="1"/>
      <w:marLeft w:val="0"/>
      <w:marRight w:val="0"/>
      <w:marTop w:val="0"/>
      <w:marBottom w:val="0"/>
      <w:divBdr>
        <w:top w:val="none" w:sz="0" w:space="0" w:color="auto"/>
        <w:left w:val="none" w:sz="0" w:space="0" w:color="auto"/>
        <w:bottom w:val="none" w:sz="0" w:space="0" w:color="auto"/>
        <w:right w:val="none" w:sz="0" w:space="0" w:color="auto"/>
      </w:divBdr>
    </w:div>
    <w:div w:id="1767996867">
      <w:bodyDiv w:val="1"/>
      <w:marLeft w:val="0"/>
      <w:marRight w:val="0"/>
      <w:marTop w:val="0"/>
      <w:marBottom w:val="0"/>
      <w:divBdr>
        <w:top w:val="none" w:sz="0" w:space="0" w:color="auto"/>
        <w:left w:val="none" w:sz="0" w:space="0" w:color="auto"/>
        <w:bottom w:val="none" w:sz="0" w:space="0" w:color="auto"/>
        <w:right w:val="none" w:sz="0" w:space="0" w:color="auto"/>
      </w:divBdr>
    </w:div>
    <w:div w:id="1776443679">
      <w:bodyDiv w:val="1"/>
      <w:marLeft w:val="0"/>
      <w:marRight w:val="0"/>
      <w:marTop w:val="0"/>
      <w:marBottom w:val="0"/>
      <w:divBdr>
        <w:top w:val="none" w:sz="0" w:space="0" w:color="auto"/>
        <w:left w:val="none" w:sz="0" w:space="0" w:color="auto"/>
        <w:bottom w:val="none" w:sz="0" w:space="0" w:color="auto"/>
        <w:right w:val="none" w:sz="0" w:space="0" w:color="auto"/>
      </w:divBdr>
    </w:div>
    <w:div w:id="1777166241">
      <w:bodyDiv w:val="1"/>
      <w:marLeft w:val="0"/>
      <w:marRight w:val="0"/>
      <w:marTop w:val="0"/>
      <w:marBottom w:val="0"/>
      <w:divBdr>
        <w:top w:val="none" w:sz="0" w:space="0" w:color="auto"/>
        <w:left w:val="none" w:sz="0" w:space="0" w:color="auto"/>
        <w:bottom w:val="none" w:sz="0" w:space="0" w:color="auto"/>
        <w:right w:val="none" w:sz="0" w:space="0" w:color="auto"/>
      </w:divBdr>
    </w:div>
    <w:div w:id="1777407932">
      <w:bodyDiv w:val="1"/>
      <w:marLeft w:val="0"/>
      <w:marRight w:val="0"/>
      <w:marTop w:val="0"/>
      <w:marBottom w:val="0"/>
      <w:divBdr>
        <w:top w:val="none" w:sz="0" w:space="0" w:color="auto"/>
        <w:left w:val="none" w:sz="0" w:space="0" w:color="auto"/>
        <w:bottom w:val="none" w:sz="0" w:space="0" w:color="auto"/>
        <w:right w:val="none" w:sz="0" w:space="0" w:color="auto"/>
      </w:divBdr>
    </w:div>
    <w:div w:id="1784034013">
      <w:bodyDiv w:val="1"/>
      <w:marLeft w:val="0"/>
      <w:marRight w:val="0"/>
      <w:marTop w:val="0"/>
      <w:marBottom w:val="0"/>
      <w:divBdr>
        <w:top w:val="none" w:sz="0" w:space="0" w:color="auto"/>
        <w:left w:val="none" w:sz="0" w:space="0" w:color="auto"/>
        <w:bottom w:val="none" w:sz="0" w:space="0" w:color="auto"/>
        <w:right w:val="none" w:sz="0" w:space="0" w:color="auto"/>
      </w:divBdr>
    </w:div>
    <w:div w:id="1784568823">
      <w:bodyDiv w:val="1"/>
      <w:marLeft w:val="0"/>
      <w:marRight w:val="0"/>
      <w:marTop w:val="0"/>
      <w:marBottom w:val="0"/>
      <w:divBdr>
        <w:top w:val="none" w:sz="0" w:space="0" w:color="auto"/>
        <w:left w:val="none" w:sz="0" w:space="0" w:color="auto"/>
        <w:bottom w:val="none" w:sz="0" w:space="0" w:color="auto"/>
        <w:right w:val="none" w:sz="0" w:space="0" w:color="auto"/>
      </w:divBdr>
    </w:div>
    <w:div w:id="1784884078">
      <w:bodyDiv w:val="1"/>
      <w:marLeft w:val="0"/>
      <w:marRight w:val="0"/>
      <w:marTop w:val="0"/>
      <w:marBottom w:val="0"/>
      <w:divBdr>
        <w:top w:val="none" w:sz="0" w:space="0" w:color="auto"/>
        <w:left w:val="none" w:sz="0" w:space="0" w:color="auto"/>
        <w:bottom w:val="none" w:sz="0" w:space="0" w:color="auto"/>
        <w:right w:val="none" w:sz="0" w:space="0" w:color="auto"/>
      </w:divBdr>
    </w:div>
    <w:div w:id="1785612491">
      <w:bodyDiv w:val="1"/>
      <w:marLeft w:val="0"/>
      <w:marRight w:val="0"/>
      <w:marTop w:val="0"/>
      <w:marBottom w:val="0"/>
      <w:divBdr>
        <w:top w:val="none" w:sz="0" w:space="0" w:color="auto"/>
        <w:left w:val="none" w:sz="0" w:space="0" w:color="auto"/>
        <w:bottom w:val="none" w:sz="0" w:space="0" w:color="auto"/>
        <w:right w:val="none" w:sz="0" w:space="0" w:color="auto"/>
      </w:divBdr>
    </w:div>
    <w:div w:id="1786119449">
      <w:bodyDiv w:val="1"/>
      <w:marLeft w:val="0"/>
      <w:marRight w:val="0"/>
      <w:marTop w:val="0"/>
      <w:marBottom w:val="0"/>
      <w:divBdr>
        <w:top w:val="none" w:sz="0" w:space="0" w:color="auto"/>
        <w:left w:val="none" w:sz="0" w:space="0" w:color="auto"/>
        <w:bottom w:val="none" w:sz="0" w:space="0" w:color="auto"/>
        <w:right w:val="none" w:sz="0" w:space="0" w:color="auto"/>
      </w:divBdr>
    </w:div>
    <w:div w:id="1786927207">
      <w:bodyDiv w:val="1"/>
      <w:marLeft w:val="0"/>
      <w:marRight w:val="0"/>
      <w:marTop w:val="0"/>
      <w:marBottom w:val="0"/>
      <w:divBdr>
        <w:top w:val="none" w:sz="0" w:space="0" w:color="auto"/>
        <w:left w:val="none" w:sz="0" w:space="0" w:color="auto"/>
        <w:bottom w:val="none" w:sz="0" w:space="0" w:color="auto"/>
        <w:right w:val="none" w:sz="0" w:space="0" w:color="auto"/>
      </w:divBdr>
    </w:div>
    <w:div w:id="1788500628">
      <w:bodyDiv w:val="1"/>
      <w:marLeft w:val="0"/>
      <w:marRight w:val="0"/>
      <w:marTop w:val="0"/>
      <w:marBottom w:val="0"/>
      <w:divBdr>
        <w:top w:val="none" w:sz="0" w:space="0" w:color="auto"/>
        <w:left w:val="none" w:sz="0" w:space="0" w:color="auto"/>
        <w:bottom w:val="none" w:sz="0" w:space="0" w:color="auto"/>
        <w:right w:val="none" w:sz="0" w:space="0" w:color="auto"/>
      </w:divBdr>
    </w:div>
    <w:div w:id="1788968102">
      <w:bodyDiv w:val="1"/>
      <w:marLeft w:val="0"/>
      <w:marRight w:val="0"/>
      <w:marTop w:val="0"/>
      <w:marBottom w:val="0"/>
      <w:divBdr>
        <w:top w:val="none" w:sz="0" w:space="0" w:color="auto"/>
        <w:left w:val="none" w:sz="0" w:space="0" w:color="auto"/>
        <w:bottom w:val="none" w:sz="0" w:space="0" w:color="auto"/>
        <w:right w:val="none" w:sz="0" w:space="0" w:color="auto"/>
      </w:divBdr>
    </w:div>
    <w:div w:id="1790201616">
      <w:bodyDiv w:val="1"/>
      <w:marLeft w:val="0"/>
      <w:marRight w:val="0"/>
      <w:marTop w:val="0"/>
      <w:marBottom w:val="0"/>
      <w:divBdr>
        <w:top w:val="none" w:sz="0" w:space="0" w:color="auto"/>
        <w:left w:val="none" w:sz="0" w:space="0" w:color="auto"/>
        <w:bottom w:val="none" w:sz="0" w:space="0" w:color="auto"/>
        <w:right w:val="none" w:sz="0" w:space="0" w:color="auto"/>
      </w:divBdr>
    </w:div>
    <w:div w:id="1791975036">
      <w:bodyDiv w:val="1"/>
      <w:marLeft w:val="0"/>
      <w:marRight w:val="0"/>
      <w:marTop w:val="0"/>
      <w:marBottom w:val="0"/>
      <w:divBdr>
        <w:top w:val="none" w:sz="0" w:space="0" w:color="auto"/>
        <w:left w:val="none" w:sz="0" w:space="0" w:color="auto"/>
        <w:bottom w:val="none" w:sz="0" w:space="0" w:color="auto"/>
        <w:right w:val="none" w:sz="0" w:space="0" w:color="auto"/>
      </w:divBdr>
    </w:div>
    <w:div w:id="1792019865">
      <w:bodyDiv w:val="1"/>
      <w:marLeft w:val="0"/>
      <w:marRight w:val="0"/>
      <w:marTop w:val="0"/>
      <w:marBottom w:val="0"/>
      <w:divBdr>
        <w:top w:val="none" w:sz="0" w:space="0" w:color="auto"/>
        <w:left w:val="none" w:sz="0" w:space="0" w:color="auto"/>
        <w:bottom w:val="none" w:sz="0" w:space="0" w:color="auto"/>
        <w:right w:val="none" w:sz="0" w:space="0" w:color="auto"/>
      </w:divBdr>
    </w:div>
    <w:div w:id="1793474479">
      <w:bodyDiv w:val="1"/>
      <w:marLeft w:val="0"/>
      <w:marRight w:val="0"/>
      <w:marTop w:val="0"/>
      <w:marBottom w:val="0"/>
      <w:divBdr>
        <w:top w:val="none" w:sz="0" w:space="0" w:color="auto"/>
        <w:left w:val="none" w:sz="0" w:space="0" w:color="auto"/>
        <w:bottom w:val="none" w:sz="0" w:space="0" w:color="auto"/>
        <w:right w:val="none" w:sz="0" w:space="0" w:color="auto"/>
      </w:divBdr>
    </w:div>
    <w:div w:id="1797142547">
      <w:bodyDiv w:val="1"/>
      <w:marLeft w:val="0"/>
      <w:marRight w:val="0"/>
      <w:marTop w:val="0"/>
      <w:marBottom w:val="0"/>
      <w:divBdr>
        <w:top w:val="none" w:sz="0" w:space="0" w:color="auto"/>
        <w:left w:val="none" w:sz="0" w:space="0" w:color="auto"/>
        <w:bottom w:val="none" w:sz="0" w:space="0" w:color="auto"/>
        <w:right w:val="none" w:sz="0" w:space="0" w:color="auto"/>
      </w:divBdr>
    </w:div>
    <w:div w:id="1798374327">
      <w:bodyDiv w:val="1"/>
      <w:marLeft w:val="0"/>
      <w:marRight w:val="0"/>
      <w:marTop w:val="0"/>
      <w:marBottom w:val="0"/>
      <w:divBdr>
        <w:top w:val="none" w:sz="0" w:space="0" w:color="auto"/>
        <w:left w:val="none" w:sz="0" w:space="0" w:color="auto"/>
        <w:bottom w:val="none" w:sz="0" w:space="0" w:color="auto"/>
        <w:right w:val="none" w:sz="0" w:space="0" w:color="auto"/>
      </w:divBdr>
    </w:div>
    <w:div w:id="1801067732">
      <w:bodyDiv w:val="1"/>
      <w:marLeft w:val="0"/>
      <w:marRight w:val="0"/>
      <w:marTop w:val="0"/>
      <w:marBottom w:val="0"/>
      <w:divBdr>
        <w:top w:val="none" w:sz="0" w:space="0" w:color="auto"/>
        <w:left w:val="none" w:sz="0" w:space="0" w:color="auto"/>
        <w:bottom w:val="none" w:sz="0" w:space="0" w:color="auto"/>
        <w:right w:val="none" w:sz="0" w:space="0" w:color="auto"/>
      </w:divBdr>
    </w:div>
    <w:div w:id="1801144961">
      <w:bodyDiv w:val="1"/>
      <w:marLeft w:val="0"/>
      <w:marRight w:val="0"/>
      <w:marTop w:val="0"/>
      <w:marBottom w:val="0"/>
      <w:divBdr>
        <w:top w:val="none" w:sz="0" w:space="0" w:color="auto"/>
        <w:left w:val="none" w:sz="0" w:space="0" w:color="auto"/>
        <w:bottom w:val="none" w:sz="0" w:space="0" w:color="auto"/>
        <w:right w:val="none" w:sz="0" w:space="0" w:color="auto"/>
      </w:divBdr>
    </w:div>
    <w:div w:id="1801800856">
      <w:bodyDiv w:val="1"/>
      <w:marLeft w:val="0"/>
      <w:marRight w:val="0"/>
      <w:marTop w:val="0"/>
      <w:marBottom w:val="0"/>
      <w:divBdr>
        <w:top w:val="none" w:sz="0" w:space="0" w:color="auto"/>
        <w:left w:val="none" w:sz="0" w:space="0" w:color="auto"/>
        <w:bottom w:val="none" w:sz="0" w:space="0" w:color="auto"/>
        <w:right w:val="none" w:sz="0" w:space="0" w:color="auto"/>
      </w:divBdr>
    </w:div>
    <w:div w:id="1802842830">
      <w:bodyDiv w:val="1"/>
      <w:marLeft w:val="0"/>
      <w:marRight w:val="0"/>
      <w:marTop w:val="0"/>
      <w:marBottom w:val="0"/>
      <w:divBdr>
        <w:top w:val="none" w:sz="0" w:space="0" w:color="auto"/>
        <w:left w:val="none" w:sz="0" w:space="0" w:color="auto"/>
        <w:bottom w:val="none" w:sz="0" w:space="0" w:color="auto"/>
        <w:right w:val="none" w:sz="0" w:space="0" w:color="auto"/>
      </w:divBdr>
    </w:div>
    <w:div w:id="1806118005">
      <w:bodyDiv w:val="1"/>
      <w:marLeft w:val="0"/>
      <w:marRight w:val="0"/>
      <w:marTop w:val="0"/>
      <w:marBottom w:val="0"/>
      <w:divBdr>
        <w:top w:val="none" w:sz="0" w:space="0" w:color="auto"/>
        <w:left w:val="none" w:sz="0" w:space="0" w:color="auto"/>
        <w:bottom w:val="none" w:sz="0" w:space="0" w:color="auto"/>
        <w:right w:val="none" w:sz="0" w:space="0" w:color="auto"/>
      </w:divBdr>
    </w:div>
    <w:div w:id="1811942862">
      <w:bodyDiv w:val="1"/>
      <w:marLeft w:val="0"/>
      <w:marRight w:val="0"/>
      <w:marTop w:val="0"/>
      <w:marBottom w:val="0"/>
      <w:divBdr>
        <w:top w:val="none" w:sz="0" w:space="0" w:color="auto"/>
        <w:left w:val="none" w:sz="0" w:space="0" w:color="auto"/>
        <w:bottom w:val="none" w:sz="0" w:space="0" w:color="auto"/>
        <w:right w:val="none" w:sz="0" w:space="0" w:color="auto"/>
      </w:divBdr>
    </w:div>
    <w:div w:id="1812090263">
      <w:bodyDiv w:val="1"/>
      <w:marLeft w:val="0"/>
      <w:marRight w:val="0"/>
      <w:marTop w:val="0"/>
      <w:marBottom w:val="0"/>
      <w:divBdr>
        <w:top w:val="none" w:sz="0" w:space="0" w:color="auto"/>
        <w:left w:val="none" w:sz="0" w:space="0" w:color="auto"/>
        <w:bottom w:val="none" w:sz="0" w:space="0" w:color="auto"/>
        <w:right w:val="none" w:sz="0" w:space="0" w:color="auto"/>
      </w:divBdr>
    </w:div>
    <w:div w:id="1812669905">
      <w:bodyDiv w:val="1"/>
      <w:marLeft w:val="0"/>
      <w:marRight w:val="0"/>
      <w:marTop w:val="0"/>
      <w:marBottom w:val="0"/>
      <w:divBdr>
        <w:top w:val="none" w:sz="0" w:space="0" w:color="auto"/>
        <w:left w:val="none" w:sz="0" w:space="0" w:color="auto"/>
        <w:bottom w:val="none" w:sz="0" w:space="0" w:color="auto"/>
        <w:right w:val="none" w:sz="0" w:space="0" w:color="auto"/>
      </w:divBdr>
    </w:div>
    <w:div w:id="1814254051">
      <w:bodyDiv w:val="1"/>
      <w:marLeft w:val="0"/>
      <w:marRight w:val="0"/>
      <w:marTop w:val="0"/>
      <w:marBottom w:val="0"/>
      <w:divBdr>
        <w:top w:val="none" w:sz="0" w:space="0" w:color="auto"/>
        <w:left w:val="none" w:sz="0" w:space="0" w:color="auto"/>
        <w:bottom w:val="none" w:sz="0" w:space="0" w:color="auto"/>
        <w:right w:val="none" w:sz="0" w:space="0" w:color="auto"/>
      </w:divBdr>
    </w:div>
    <w:div w:id="1814323632">
      <w:bodyDiv w:val="1"/>
      <w:marLeft w:val="0"/>
      <w:marRight w:val="0"/>
      <w:marTop w:val="0"/>
      <w:marBottom w:val="0"/>
      <w:divBdr>
        <w:top w:val="none" w:sz="0" w:space="0" w:color="auto"/>
        <w:left w:val="none" w:sz="0" w:space="0" w:color="auto"/>
        <w:bottom w:val="none" w:sz="0" w:space="0" w:color="auto"/>
        <w:right w:val="none" w:sz="0" w:space="0" w:color="auto"/>
      </w:divBdr>
    </w:div>
    <w:div w:id="1814444751">
      <w:bodyDiv w:val="1"/>
      <w:marLeft w:val="0"/>
      <w:marRight w:val="0"/>
      <w:marTop w:val="0"/>
      <w:marBottom w:val="0"/>
      <w:divBdr>
        <w:top w:val="none" w:sz="0" w:space="0" w:color="auto"/>
        <w:left w:val="none" w:sz="0" w:space="0" w:color="auto"/>
        <w:bottom w:val="none" w:sz="0" w:space="0" w:color="auto"/>
        <w:right w:val="none" w:sz="0" w:space="0" w:color="auto"/>
      </w:divBdr>
    </w:div>
    <w:div w:id="1814980466">
      <w:bodyDiv w:val="1"/>
      <w:marLeft w:val="0"/>
      <w:marRight w:val="0"/>
      <w:marTop w:val="0"/>
      <w:marBottom w:val="0"/>
      <w:divBdr>
        <w:top w:val="none" w:sz="0" w:space="0" w:color="auto"/>
        <w:left w:val="none" w:sz="0" w:space="0" w:color="auto"/>
        <w:bottom w:val="none" w:sz="0" w:space="0" w:color="auto"/>
        <w:right w:val="none" w:sz="0" w:space="0" w:color="auto"/>
      </w:divBdr>
    </w:div>
    <w:div w:id="1814982100">
      <w:bodyDiv w:val="1"/>
      <w:marLeft w:val="0"/>
      <w:marRight w:val="0"/>
      <w:marTop w:val="0"/>
      <w:marBottom w:val="0"/>
      <w:divBdr>
        <w:top w:val="none" w:sz="0" w:space="0" w:color="auto"/>
        <w:left w:val="none" w:sz="0" w:space="0" w:color="auto"/>
        <w:bottom w:val="none" w:sz="0" w:space="0" w:color="auto"/>
        <w:right w:val="none" w:sz="0" w:space="0" w:color="auto"/>
      </w:divBdr>
    </w:div>
    <w:div w:id="1815633836">
      <w:bodyDiv w:val="1"/>
      <w:marLeft w:val="0"/>
      <w:marRight w:val="0"/>
      <w:marTop w:val="0"/>
      <w:marBottom w:val="0"/>
      <w:divBdr>
        <w:top w:val="none" w:sz="0" w:space="0" w:color="auto"/>
        <w:left w:val="none" w:sz="0" w:space="0" w:color="auto"/>
        <w:bottom w:val="none" w:sz="0" w:space="0" w:color="auto"/>
        <w:right w:val="none" w:sz="0" w:space="0" w:color="auto"/>
      </w:divBdr>
    </w:div>
    <w:div w:id="1815679639">
      <w:bodyDiv w:val="1"/>
      <w:marLeft w:val="0"/>
      <w:marRight w:val="0"/>
      <w:marTop w:val="0"/>
      <w:marBottom w:val="0"/>
      <w:divBdr>
        <w:top w:val="none" w:sz="0" w:space="0" w:color="auto"/>
        <w:left w:val="none" w:sz="0" w:space="0" w:color="auto"/>
        <w:bottom w:val="none" w:sz="0" w:space="0" w:color="auto"/>
        <w:right w:val="none" w:sz="0" w:space="0" w:color="auto"/>
      </w:divBdr>
    </w:div>
    <w:div w:id="1815751026">
      <w:bodyDiv w:val="1"/>
      <w:marLeft w:val="0"/>
      <w:marRight w:val="0"/>
      <w:marTop w:val="0"/>
      <w:marBottom w:val="0"/>
      <w:divBdr>
        <w:top w:val="none" w:sz="0" w:space="0" w:color="auto"/>
        <w:left w:val="none" w:sz="0" w:space="0" w:color="auto"/>
        <w:bottom w:val="none" w:sz="0" w:space="0" w:color="auto"/>
        <w:right w:val="none" w:sz="0" w:space="0" w:color="auto"/>
      </w:divBdr>
    </w:div>
    <w:div w:id="1817184940">
      <w:bodyDiv w:val="1"/>
      <w:marLeft w:val="0"/>
      <w:marRight w:val="0"/>
      <w:marTop w:val="0"/>
      <w:marBottom w:val="0"/>
      <w:divBdr>
        <w:top w:val="none" w:sz="0" w:space="0" w:color="auto"/>
        <w:left w:val="none" w:sz="0" w:space="0" w:color="auto"/>
        <w:bottom w:val="none" w:sz="0" w:space="0" w:color="auto"/>
        <w:right w:val="none" w:sz="0" w:space="0" w:color="auto"/>
      </w:divBdr>
    </w:div>
    <w:div w:id="1817910626">
      <w:bodyDiv w:val="1"/>
      <w:marLeft w:val="0"/>
      <w:marRight w:val="0"/>
      <w:marTop w:val="0"/>
      <w:marBottom w:val="0"/>
      <w:divBdr>
        <w:top w:val="none" w:sz="0" w:space="0" w:color="auto"/>
        <w:left w:val="none" w:sz="0" w:space="0" w:color="auto"/>
        <w:bottom w:val="none" w:sz="0" w:space="0" w:color="auto"/>
        <w:right w:val="none" w:sz="0" w:space="0" w:color="auto"/>
      </w:divBdr>
    </w:div>
    <w:div w:id="1819692061">
      <w:bodyDiv w:val="1"/>
      <w:marLeft w:val="0"/>
      <w:marRight w:val="0"/>
      <w:marTop w:val="0"/>
      <w:marBottom w:val="0"/>
      <w:divBdr>
        <w:top w:val="none" w:sz="0" w:space="0" w:color="auto"/>
        <w:left w:val="none" w:sz="0" w:space="0" w:color="auto"/>
        <w:bottom w:val="none" w:sz="0" w:space="0" w:color="auto"/>
        <w:right w:val="none" w:sz="0" w:space="0" w:color="auto"/>
      </w:divBdr>
    </w:div>
    <w:div w:id="1820418635">
      <w:bodyDiv w:val="1"/>
      <w:marLeft w:val="0"/>
      <w:marRight w:val="0"/>
      <w:marTop w:val="0"/>
      <w:marBottom w:val="0"/>
      <w:divBdr>
        <w:top w:val="none" w:sz="0" w:space="0" w:color="auto"/>
        <w:left w:val="none" w:sz="0" w:space="0" w:color="auto"/>
        <w:bottom w:val="none" w:sz="0" w:space="0" w:color="auto"/>
        <w:right w:val="none" w:sz="0" w:space="0" w:color="auto"/>
      </w:divBdr>
    </w:div>
    <w:div w:id="1824655974">
      <w:bodyDiv w:val="1"/>
      <w:marLeft w:val="0"/>
      <w:marRight w:val="0"/>
      <w:marTop w:val="0"/>
      <w:marBottom w:val="0"/>
      <w:divBdr>
        <w:top w:val="none" w:sz="0" w:space="0" w:color="auto"/>
        <w:left w:val="none" w:sz="0" w:space="0" w:color="auto"/>
        <w:bottom w:val="none" w:sz="0" w:space="0" w:color="auto"/>
        <w:right w:val="none" w:sz="0" w:space="0" w:color="auto"/>
      </w:divBdr>
    </w:div>
    <w:div w:id="1825589080">
      <w:bodyDiv w:val="1"/>
      <w:marLeft w:val="0"/>
      <w:marRight w:val="0"/>
      <w:marTop w:val="0"/>
      <w:marBottom w:val="0"/>
      <w:divBdr>
        <w:top w:val="none" w:sz="0" w:space="0" w:color="auto"/>
        <w:left w:val="none" w:sz="0" w:space="0" w:color="auto"/>
        <w:bottom w:val="none" w:sz="0" w:space="0" w:color="auto"/>
        <w:right w:val="none" w:sz="0" w:space="0" w:color="auto"/>
      </w:divBdr>
    </w:div>
    <w:div w:id="1826121951">
      <w:bodyDiv w:val="1"/>
      <w:marLeft w:val="0"/>
      <w:marRight w:val="0"/>
      <w:marTop w:val="0"/>
      <w:marBottom w:val="0"/>
      <w:divBdr>
        <w:top w:val="none" w:sz="0" w:space="0" w:color="auto"/>
        <w:left w:val="none" w:sz="0" w:space="0" w:color="auto"/>
        <w:bottom w:val="none" w:sz="0" w:space="0" w:color="auto"/>
        <w:right w:val="none" w:sz="0" w:space="0" w:color="auto"/>
      </w:divBdr>
    </w:div>
    <w:div w:id="1826386804">
      <w:bodyDiv w:val="1"/>
      <w:marLeft w:val="0"/>
      <w:marRight w:val="0"/>
      <w:marTop w:val="0"/>
      <w:marBottom w:val="0"/>
      <w:divBdr>
        <w:top w:val="none" w:sz="0" w:space="0" w:color="auto"/>
        <w:left w:val="none" w:sz="0" w:space="0" w:color="auto"/>
        <w:bottom w:val="none" w:sz="0" w:space="0" w:color="auto"/>
        <w:right w:val="none" w:sz="0" w:space="0" w:color="auto"/>
      </w:divBdr>
    </w:div>
    <w:div w:id="1828007874">
      <w:bodyDiv w:val="1"/>
      <w:marLeft w:val="0"/>
      <w:marRight w:val="0"/>
      <w:marTop w:val="0"/>
      <w:marBottom w:val="0"/>
      <w:divBdr>
        <w:top w:val="none" w:sz="0" w:space="0" w:color="auto"/>
        <w:left w:val="none" w:sz="0" w:space="0" w:color="auto"/>
        <w:bottom w:val="none" w:sz="0" w:space="0" w:color="auto"/>
        <w:right w:val="none" w:sz="0" w:space="0" w:color="auto"/>
      </w:divBdr>
    </w:div>
    <w:div w:id="1832988318">
      <w:bodyDiv w:val="1"/>
      <w:marLeft w:val="0"/>
      <w:marRight w:val="0"/>
      <w:marTop w:val="0"/>
      <w:marBottom w:val="0"/>
      <w:divBdr>
        <w:top w:val="none" w:sz="0" w:space="0" w:color="auto"/>
        <w:left w:val="none" w:sz="0" w:space="0" w:color="auto"/>
        <w:bottom w:val="none" w:sz="0" w:space="0" w:color="auto"/>
        <w:right w:val="none" w:sz="0" w:space="0" w:color="auto"/>
      </w:divBdr>
    </w:div>
    <w:div w:id="1833643320">
      <w:bodyDiv w:val="1"/>
      <w:marLeft w:val="0"/>
      <w:marRight w:val="0"/>
      <w:marTop w:val="0"/>
      <w:marBottom w:val="0"/>
      <w:divBdr>
        <w:top w:val="none" w:sz="0" w:space="0" w:color="auto"/>
        <w:left w:val="none" w:sz="0" w:space="0" w:color="auto"/>
        <w:bottom w:val="none" w:sz="0" w:space="0" w:color="auto"/>
        <w:right w:val="none" w:sz="0" w:space="0" w:color="auto"/>
      </w:divBdr>
    </w:div>
    <w:div w:id="1833830647">
      <w:bodyDiv w:val="1"/>
      <w:marLeft w:val="0"/>
      <w:marRight w:val="0"/>
      <w:marTop w:val="0"/>
      <w:marBottom w:val="0"/>
      <w:divBdr>
        <w:top w:val="none" w:sz="0" w:space="0" w:color="auto"/>
        <w:left w:val="none" w:sz="0" w:space="0" w:color="auto"/>
        <w:bottom w:val="none" w:sz="0" w:space="0" w:color="auto"/>
        <w:right w:val="none" w:sz="0" w:space="0" w:color="auto"/>
      </w:divBdr>
    </w:div>
    <w:div w:id="1836064456">
      <w:bodyDiv w:val="1"/>
      <w:marLeft w:val="0"/>
      <w:marRight w:val="0"/>
      <w:marTop w:val="0"/>
      <w:marBottom w:val="0"/>
      <w:divBdr>
        <w:top w:val="none" w:sz="0" w:space="0" w:color="auto"/>
        <w:left w:val="none" w:sz="0" w:space="0" w:color="auto"/>
        <w:bottom w:val="none" w:sz="0" w:space="0" w:color="auto"/>
        <w:right w:val="none" w:sz="0" w:space="0" w:color="auto"/>
      </w:divBdr>
    </w:div>
    <w:div w:id="1837189474">
      <w:bodyDiv w:val="1"/>
      <w:marLeft w:val="0"/>
      <w:marRight w:val="0"/>
      <w:marTop w:val="0"/>
      <w:marBottom w:val="0"/>
      <w:divBdr>
        <w:top w:val="none" w:sz="0" w:space="0" w:color="auto"/>
        <w:left w:val="none" w:sz="0" w:space="0" w:color="auto"/>
        <w:bottom w:val="none" w:sz="0" w:space="0" w:color="auto"/>
        <w:right w:val="none" w:sz="0" w:space="0" w:color="auto"/>
      </w:divBdr>
    </w:div>
    <w:div w:id="1839884574">
      <w:bodyDiv w:val="1"/>
      <w:marLeft w:val="0"/>
      <w:marRight w:val="0"/>
      <w:marTop w:val="0"/>
      <w:marBottom w:val="0"/>
      <w:divBdr>
        <w:top w:val="none" w:sz="0" w:space="0" w:color="auto"/>
        <w:left w:val="none" w:sz="0" w:space="0" w:color="auto"/>
        <w:bottom w:val="none" w:sz="0" w:space="0" w:color="auto"/>
        <w:right w:val="none" w:sz="0" w:space="0" w:color="auto"/>
      </w:divBdr>
    </w:div>
    <w:div w:id="1841962089">
      <w:bodyDiv w:val="1"/>
      <w:marLeft w:val="0"/>
      <w:marRight w:val="0"/>
      <w:marTop w:val="0"/>
      <w:marBottom w:val="0"/>
      <w:divBdr>
        <w:top w:val="none" w:sz="0" w:space="0" w:color="auto"/>
        <w:left w:val="none" w:sz="0" w:space="0" w:color="auto"/>
        <w:bottom w:val="none" w:sz="0" w:space="0" w:color="auto"/>
        <w:right w:val="none" w:sz="0" w:space="0" w:color="auto"/>
      </w:divBdr>
    </w:div>
    <w:div w:id="1844280047">
      <w:bodyDiv w:val="1"/>
      <w:marLeft w:val="0"/>
      <w:marRight w:val="0"/>
      <w:marTop w:val="0"/>
      <w:marBottom w:val="0"/>
      <w:divBdr>
        <w:top w:val="none" w:sz="0" w:space="0" w:color="auto"/>
        <w:left w:val="none" w:sz="0" w:space="0" w:color="auto"/>
        <w:bottom w:val="none" w:sz="0" w:space="0" w:color="auto"/>
        <w:right w:val="none" w:sz="0" w:space="0" w:color="auto"/>
      </w:divBdr>
    </w:div>
    <w:div w:id="1847819403">
      <w:bodyDiv w:val="1"/>
      <w:marLeft w:val="0"/>
      <w:marRight w:val="0"/>
      <w:marTop w:val="0"/>
      <w:marBottom w:val="0"/>
      <w:divBdr>
        <w:top w:val="none" w:sz="0" w:space="0" w:color="auto"/>
        <w:left w:val="none" w:sz="0" w:space="0" w:color="auto"/>
        <w:bottom w:val="none" w:sz="0" w:space="0" w:color="auto"/>
        <w:right w:val="none" w:sz="0" w:space="0" w:color="auto"/>
      </w:divBdr>
    </w:div>
    <w:div w:id="1853371673">
      <w:bodyDiv w:val="1"/>
      <w:marLeft w:val="0"/>
      <w:marRight w:val="0"/>
      <w:marTop w:val="0"/>
      <w:marBottom w:val="0"/>
      <w:divBdr>
        <w:top w:val="none" w:sz="0" w:space="0" w:color="auto"/>
        <w:left w:val="none" w:sz="0" w:space="0" w:color="auto"/>
        <w:bottom w:val="none" w:sz="0" w:space="0" w:color="auto"/>
        <w:right w:val="none" w:sz="0" w:space="0" w:color="auto"/>
      </w:divBdr>
    </w:div>
    <w:div w:id="1853489272">
      <w:bodyDiv w:val="1"/>
      <w:marLeft w:val="0"/>
      <w:marRight w:val="0"/>
      <w:marTop w:val="0"/>
      <w:marBottom w:val="0"/>
      <w:divBdr>
        <w:top w:val="none" w:sz="0" w:space="0" w:color="auto"/>
        <w:left w:val="none" w:sz="0" w:space="0" w:color="auto"/>
        <w:bottom w:val="none" w:sz="0" w:space="0" w:color="auto"/>
        <w:right w:val="none" w:sz="0" w:space="0" w:color="auto"/>
      </w:divBdr>
    </w:div>
    <w:div w:id="1855610444">
      <w:bodyDiv w:val="1"/>
      <w:marLeft w:val="0"/>
      <w:marRight w:val="0"/>
      <w:marTop w:val="0"/>
      <w:marBottom w:val="0"/>
      <w:divBdr>
        <w:top w:val="none" w:sz="0" w:space="0" w:color="auto"/>
        <w:left w:val="none" w:sz="0" w:space="0" w:color="auto"/>
        <w:bottom w:val="none" w:sz="0" w:space="0" w:color="auto"/>
        <w:right w:val="none" w:sz="0" w:space="0" w:color="auto"/>
      </w:divBdr>
    </w:div>
    <w:div w:id="1857887448">
      <w:bodyDiv w:val="1"/>
      <w:marLeft w:val="0"/>
      <w:marRight w:val="0"/>
      <w:marTop w:val="0"/>
      <w:marBottom w:val="0"/>
      <w:divBdr>
        <w:top w:val="none" w:sz="0" w:space="0" w:color="auto"/>
        <w:left w:val="none" w:sz="0" w:space="0" w:color="auto"/>
        <w:bottom w:val="none" w:sz="0" w:space="0" w:color="auto"/>
        <w:right w:val="none" w:sz="0" w:space="0" w:color="auto"/>
      </w:divBdr>
    </w:div>
    <w:div w:id="1858153810">
      <w:bodyDiv w:val="1"/>
      <w:marLeft w:val="0"/>
      <w:marRight w:val="0"/>
      <w:marTop w:val="0"/>
      <w:marBottom w:val="0"/>
      <w:divBdr>
        <w:top w:val="none" w:sz="0" w:space="0" w:color="auto"/>
        <w:left w:val="none" w:sz="0" w:space="0" w:color="auto"/>
        <w:bottom w:val="none" w:sz="0" w:space="0" w:color="auto"/>
        <w:right w:val="none" w:sz="0" w:space="0" w:color="auto"/>
      </w:divBdr>
    </w:div>
    <w:div w:id="1858275420">
      <w:bodyDiv w:val="1"/>
      <w:marLeft w:val="0"/>
      <w:marRight w:val="0"/>
      <w:marTop w:val="0"/>
      <w:marBottom w:val="0"/>
      <w:divBdr>
        <w:top w:val="none" w:sz="0" w:space="0" w:color="auto"/>
        <w:left w:val="none" w:sz="0" w:space="0" w:color="auto"/>
        <w:bottom w:val="none" w:sz="0" w:space="0" w:color="auto"/>
        <w:right w:val="none" w:sz="0" w:space="0" w:color="auto"/>
      </w:divBdr>
    </w:div>
    <w:div w:id="1860196876">
      <w:bodyDiv w:val="1"/>
      <w:marLeft w:val="0"/>
      <w:marRight w:val="0"/>
      <w:marTop w:val="0"/>
      <w:marBottom w:val="0"/>
      <w:divBdr>
        <w:top w:val="none" w:sz="0" w:space="0" w:color="auto"/>
        <w:left w:val="none" w:sz="0" w:space="0" w:color="auto"/>
        <w:bottom w:val="none" w:sz="0" w:space="0" w:color="auto"/>
        <w:right w:val="none" w:sz="0" w:space="0" w:color="auto"/>
      </w:divBdr>
    </w:div>
    <w:div w:id="1860460429">
      <w:bodyDiv w:val="1"/>
      <w:marLeft w:val="0"/>
      <w:marRight w:val="0"/>
      <w:marTop w:val="0"/>
      <w:marBottom w:val="0"/>
      <w:divBdr>
        <w:top w:val="none" w:sz="0" w:space="0" w:color="auto"/>
        <w:left w:val="none" w:sz="0" w:space="0" w:color="auto"/>
        <w:bottom w:val="none" w:sz="0" w:space="0" w:color="auto"/>
        <w:right w:val="none" w:sz="0" w:space="0" w:color="auto"/>
      </w:divBdr>
    </w:div>
    <w:div w:id="1862543852">
      <w:bodyDiv w:val="1"/>
      <w:marLeft w:val="0"/>
      <w:marRight w:val="0"/>
      <w:marTop w:val="0"/>
      <w:marBottom w:val="0"/>
      <w:divBdr>
        <w:top w:val="none" w:sz="0" w:space="0" w:color="auto"/>
        <w:left w:val="none" w:sz="0" w:space="0" w:color="auto"/>
        <w:bottom w:val="none" w:sz="0" w:space="0" w:color="auto"/>
        <w:right w:val="none" w:sz="0" w:space="0" w:color="auto"/>
      </w:divBdr>
    </w:div>
    <w:div w:id="1865631810">
      <w:bodyDiv w:val="1"/>
      <w:marLeft w:val="0"/>
      <w:marRight w:val="0"/>
      <w:marTop w:val="0"/>
      <w:marBottom w:val="0"/>
      <w:divBdr>
        <w:top w:val="none" w:sz="0" w:space="0" w:color="auto"/>
        <w:left w:val="none" w:sz="0" w:space="0" w:color="auto"/>
        <w:bottom w:val="none" w:sz="0" w:space="0" w:color="auto"/>
        <w:right w:val="none" w:sz="0" w:space="0" w:color="auto"/>
      </w:divBdr>
    </w:div>
    <w:div w:id="1867787748">
      <w:bodyDiv w:val="1"/>
      <w:marLeft w:val="0"/>
      <w:marRight w:val="0"/>
      <w:marTop w:val="0"/>
      <w:marBottom w:val="0"/>
      <w:divBdr>
        <w:top w:val="none" w:sz="0" w:space="0" w:color="auto"/>
        <w:left w:val="none" w:sz="0" w:space="0" w:color="auto"/>
        <w:bottom w:val="none" w:sz="0" w:space="0" w:color="auto"/>
        <w:right w:val="none" w:sz="0" w:space="0" w:color="auto"/>
      </w:divBdr>
    </w:div>
    <w:div w:id="1869487242">
      <w:bodyDiv w:val="1"/>
      <w:marLeft w:val="0"/>
      <w:marRight w:val="0"/>
      <w:marTop w:val="0"/>
      <w:marBottom w:val="0"/>
      <w:divBdr>
        <w:top w:val="none" w:sz="0" w:space="0" w:color="auto"/>
        <w:left w:val="none" w:sz="0" w:space="0" w:color="auto"/>
        <w:bottom w:val="none" w:sz="0" w:space="0" w:color="auto"/>
        <w:right w:val="none" w:sz="0" w:space="0" w:color="auto"/>
      </w:divBdr>
    </w:div>
    <w:div w:id="1870412913">
      <w:bodyDiv w:val="1"/>
      <w:marLeft w:val="0"/>
      <w:marRight w:val="0"/>
      <w:marTop w:val="0"/>
      <w:marBottom w:val="0"/>
      <w:divBdr>
        <w:top w:val="none" w:sz="0" w:space="0" w:color="auto"/>
        <w:left w:val="none" w:sz="0" w:space="0" w:color="auto"/>
        <w:bottom w:val="none" w:sz="0" w:space="0" w:color="auto"/>
        <w:right w:val="none" w:sz="0" w:space="0" w:color="auto"/>
      </w:divBdr>
    </w:div>
    <w:div w:id="1875462855">
      <w:bodyDiv w:val="1"/>
      <w:marLeft w:val="0"/>
      <w:marRight w:val="0"/>
      <w:marTop w:val="0"/>
      <w:marBottom w:val="0"/>
      <w:divBdr>
        <w:top w:val="none" w:sz="0" w:space="0" w:color="auto"/>
        <w:left w:val="none" w:sz="0" w:space="0" w:color="auto"/>
        <w:bottom w:val="none" w:sz="0" w:space="0" w:color="auto"/>
        <w:right w:val="none" w:sz="0" w:space="0" w:color="auto"/>
      </w:divBdr>
    </w:div>
    <w:div w:id="1875727745">
      <w:bodyDiv w:val="1"/>
      <w:marLeft w:val="0"/>
      <w:marRight w:val="0"/>
      <w:marTop w:val="0"/>
      <w:marBottom w:val="0"/>
      <w:divBdr>
        <w:top w:val="none" w:sz="0" w:space="0" w:color="auto"/>
        <w:left w:val="none" w:sz="0" w:space="0" w:color="auto"/>
        <w:bottom w:val="none" w:sz="0" w:space="0" w:color="auto"/>
        <w:right w:val="none" w:sz="0" w:space="0" w:color="auto"/>
      </w:divBdr>
    </w:div>
    <w:div w:id="1876312270">
      <w:bodyDiv w:val="1"/>
      <w:marLeft w:val="0"/>
      <w:marRight w:val="0"/>
      <w:marTop w:val="0"/>
      <w:marBottom w:val="0"/>
      <w:divBdr>
        <w:top w:val="none" w:sz="0" w:space="0" w:color="auto"/>
        <w:left w:val="none" w:sz="0" w:space="0" w:color="auto"/>
        <w:bottom w:val="none" w:sz="0" w:space="0" w:color="auto"/>
        <w:right w:val="none" w:sz="0" w:space="0" w:color="auto"/>
      </w:divBdr>
    </w:div>
    <w:div w:id="1879586277">
      <w:bodyDiv w:val="1"/>
      <w:marLeft w:val="0"/>
      <w:marRight w:val="0"/>
      <w:marTop w:val="0"/>
      <w:marBottom w:val="0"/>
      <w:divBdr>
        <w:top w:val="none" w:sz="0" w:space="0" w:color="auto"/>
        <w:left w:val="none" w:sz="0" w:space="0" w:color="auto"/>
        <w:bottom w:val="none" w:sz="0" w:space="0" w:color="auto"/>
        <w:right w:val="none" w:sz="0" w:space="0" w:color="auto"/>
      </w:divBdr>
    </w:div>
    <w:div w:id="1880631422">
      <w:bodyDiv w:val="1"/>
      <w:marLeft w:val="0"/>
      <w:marRight w:val="0"/>
      <w:marTop w:val="0"/>
      <w:marBottom w:val="0"/>
      <w:divBdr>
        <w:top w:val="none" w:sz="0" w:space="0" w:color="auto"/>
        <w:left w:val="none" w:sz="0" w:space="0" w:color="auto"/>
        <w:bottom w:val="none" w:sz="0" w:space="0" w:color="auto"/>
        <w:right w:val="none" w:sz="0" w:space="0" w:color="auto"/>
      </w:divBdr>
    </w:div>
    <w:div w:id="1880698254">
      <w:bodyDiv w:val="1"/>
      <w:marLeft w:val="0"/>
      <w:marRight w:val="0"/>
      <w:marTop w:val="0"/>
      <w:marBottom w:val="0"/>
      <w:divBdr>
        <w:top w:val="none" w:sz="0" w:space="0" w:color="auto"/>
        <w:left w:val="none" w:sz="0" w:space="0" w:color="auto"/>
        <w:bottom w:val="none" w:sz="0" w:space="0" w:color="auto"/>
        <w:right w:val="none" w:sz="0" w:space="0" w:color="auto"/>
      </w:divBdr>
    </w:div>
    <w:div w:id="1881241368">
      <w:bodyDiv w:val="1"/>
      <w:marLeft w:val="0"/>
      <w:marRight w:val="0"/>
      <w:marTop w:val="0"/>
      <w:marBottom w:val="0"/>
      <w:divBdr>
        <w:top w:val="none" w:sz="0" w:space="0" w:color="auto"/>
        <w:left w:val="none" w:sz="0" w:space="0" w:color="auto"/>
        <w:bottom w:val="none" w:sz="0" w:space="0" w:color="auto"/>
        <w:right w:val="none" w:sz="0" w:space="0" w:color="auto"/>
      </w:divBdr>
    </w:div>
    <w:div w:id="1881356325">
      <w:bodyDiv w:val="1"/>
      <w:marLeft w:val="0"/>
      <w:marRight w:val="0"/>
      <w:marTop w:val="0"/>
      <w:marBottom w:val="0"/>
      <w:divBdr>
        <w:top w:val="none" w:sz="0" w:space="0" w:color="auto"/>
        <w:left w:val="none" w:sz="0" w:space="0" w:color="auto"/>
        <w:bottom w:val="none" w:sz="0" w:space="0" w:color="auto"/>
        <w:right w:val="none" w:sz="0" w:space="0" w:color="auto"/>
      </w:divBdr>
    </w:div>
    <w:div w:id="1885286825">
      <w:bodyDiv w:val="1"/>
      <w:marLeft w:val="0"/>
      <w:marRight w:val="0"/>
      <w:marTop w:val="0"/>
      <w:marBottom w:val="0"/>
      <w:divBdr>
        <w:top w:val="none" w:sz="0" w:space="0" w:color="auto"/>
        <w:left w:val="none" w:sz="0" w:space="0" w:color="auto"/>
        <w:bottom w:val="none" w:sz="0" w:space="0" w:color="auto"/>
        <w:right w:val="none" w:sz="0" w:space="0" w:color="auto"/>
      </w:divBdr>
    </w:div>
    <w:div w:id="1888832968">
      <w:bodyDiv w:val="1"/>
      <w:marLeft w:val="0"/>
      <w:marRight w:val="0"/>
      <w:marTop w:val="0"/>
      <w:marBottom w:val="0"/>
      <w:divBdr>
        <w:top w:val="none" w:sz="0" w:space="0" w:color="auto"/>
        <w:left w:val="none" w:sz="0" w:space="0" w:color="auto"/>
        <w:bottom w:val="none" w:sz="0" w:space="0" w:color="auto"/>
        <w:right w:val="none" w:sz="0" w:space="0" w:color="auto"/>
      </w:divBdr>
    </w:div>
    <w:div w:id="1889294375">
      <w:bodyDiv w:val="1"/>
      <w:marLeft w:val="0"/>
      <w:marRight w:val="0"/>
      <w:marTop w:val="0"/>
      <w:marBottom w:val="0"/>
      <w:divBdr>
        <w:top w:val="none" w:sz="0" w:space="0" w:color="auto"/>
        <w:left w:val="none" w:sz="0" w:space="0" w:color="auto"/>
        <w:bottom w:val="none" w:sz="0" w:space="0" w:color="auto"/>
        <w:right w:val="none" w:sz="0" w:space="0" w:color="auto"/>
      </w:divBdr>
    </w:div>
    <w:div w:id="1889486124">
      <w:bodyDiv w:val="1"/>
      <w:marLeft w:val="0"/>
      <w:marRight w:val="0"/>
      <w:marTop w:val="0"/>
      <w:marBottom w:val="0"/>
      <w:divBdr>
        <w:top w:val="none" w:sz="0" w:space="0" w:color="auto"/>
        <w:left w:val="none" w:sz="0" w:space="0" w:color="auto"/>
        <w:bottom w:val="none" w:sz="0" w:space="0" w:color="auto"/>
        <w:right w:val="none" w:sz="0" w:space="0" w:color="auto"/>
      </w:divBdr>
    </w:div>
    <w:div w:id="1890993763">
      <w:bodyDiv w:val="1"/>
      <w:marLeft w:val="0"/>
      <w:marRight w:val="0"/>
      <w:marTop w:val="0"/>
      <w:marBottom w:val="0"/>
      <w:divBdr>
        <w:top w:val="none" w:sz="0" w:space="0" w:color="auto"/>
        <w:left w:val="none" w:sz="0" w:space="0" w:color="auto"/>
        <w:bottom w:val="none" w:sz="0" w:space="0" w:color="auto"/>
        <w:right w:val="none" w:sz="0" w:space="0" w:color="auto"/>
      </w:divBdr>
    </w:div>
    <w:div w:id="1891109331">
      <w:bodyDiv w:val="1"/>
      <w:marLeft w:val="0"/>
      <w:marRight w:val="0"/>
      <w:marTop w:val="0"/>
      <w:marBottom w:val="0"/>
      <w:divBdr>
        <w:top w:val="none" w:sz="0" w:space="0" w:color="auto"/>
        <w:left w:val="none" w:sz="0" w:space="0" w:color="auto"/>
        <w:bottom w:val="none" w:sz="0" w:space="0" w:color="auto"/>
        <w:right w:val="none" w:sz="0" w:space="0" w:color="auto"/>
      </w:divBdr>
    </w:div>
    <w:div w:id="1894537902">
      <w:bodyDiv w:val="1"/>
      <w:marLeft w:val="0"/>
      <w:marRight w:val="0"/>
      <w:marTop w:val="0"/>
      <w:marBottom w:val="0"/>
      <w:divBdr>
        <w:top w:val="none" w:sz="0" w:space="0" w:color="auto"/>
        <w:left w:val="none" w:sz="0" w:space="0" w:color="auto"/>
        <w:bottom w:val="none" w:sz="0" w:space="0" w:color="auto"/>
        <w:right w:val="none" w:sz="0" w:space="0" w:color="auto"/>
      </w:divBdr>
    </w:div>
    <w:div w:id="1898514048">
      <w:bodyDiv w:val="1"/>
      <w:marLeft w:val="0"/>
      <w:marRight w:val="0"/>
      <w:marTop w:val="0"/>
      <w:marBottom w:val="0"/>
      <w:divBdr>
        <w:top w:val="none" w:sz="0" w:space="0" w:color="auto"/>
        <w:left w:val="none" w:sz="0" w:space="0" w:color="auto"/>
        <w:bottom w:val="none" w:sz="0" w:space="0" w:color="auto"/>
        <w:right w:val="none" w:sz="0" w:space="0" w:color="auto"/>
      </w:divBdr>
    </w:div>
    <w:div w:id="1899438557">
      <w:bodyDiv w:val="1"/>
      <w:marLeft w:val="0"/>
      <w:marRight w:val="0"/>
      <w:marTop w:val="0"/>
      <w:marBottom w:val="0"/>
      <w:divBdr>
        <w:top w:val="none" w:sz="0" w:space="0" w:color="auto"/>
        <w:left w:val="none" w:sz="0" w:space="0" w:color="auto"/>
        <w:bottom w:val="none" w:sz="0" w:space="0" w:color="auto"/>
        <w:right w:val="none" w:sz="0" w:space="0" w:color="auto"/>
      </w:divBdr>
    </w:div>
    <w:div w:id="1899902001">
      <w:bodyDiv w:val="1"/>
      <w:marLeft w:val="0"/>
      <w:marRight w:val="0"/>
      <w:marTop w:val="0"/>
      <w:marBottom w:val="0"/>
      <w:divBdr>
        <w:top w:val="none" w:sz="0" w:space="0" w:color="auto"/>
        <w:left w:val="none" w:sz="0" w:space="0" w:color="auto"/>
        <w:bottom w:val="none" w:sz="0" w:space="0" w:color="auto"/>
        <w:right w:val="none" w:sz="0" w:space="0" w:color="auto"/>
      </w:divBdr>
    </w:div>
    <w:div w:id="1899977339">
      <w:bodyDiv w:val="1"/>
      <w:marLeft w:val="0"/>
      <w:marRight w:val="0"/>
      <w:marTop w:val="0"/>
      <w:marBottom w:val="0"/>
      <w:divBdr>
        <w:top w:val="none" w:sz="0" w:space="0" w:color="auto"/>
        <w:left w:val="none" w:sz="0" w:space="0" w:color="auto"/>
        <w:bottom w:val="none" w:sz="0" w:space="0" w:color="auto"/>
        <w:right w:val="none" w:sz="0" w:space="0" w:color="auto"/>
      </w:divBdr>
    </w:div>
    <w:div w:id="1903246858">
      <w:bodyDiv w:val="1"/>
      <w:marLeft w:val="0"/>
      <w:marRight w:val="0"/>
      <w:marTop w:val="0"/>
      <w:marBottom w:val="0"/>
      <w:divBdr>
        <w:top w:val="none" w:sz="0" w:space="0" w:color="auto"/>
        <w:left w:val="none" w:sz="0" w:space="0" w:color="auto"/>
        <w:bottom w:val="none" w:sz="0" w:space="0" w:color="auto"/>
        <w:right w:val="none" w:sz="0" w:space="0" w:color="auto"/>
      </w:divBdr>
    </w:div>
    <w:div w:id="1904288000">
      <w:bodyDiv w:val="1"/>
      <w:marLeft w:val="0"/>
      <w:marRight w:val="0"/>
      <w:marTop w:val="0"/>
      <w:marBottom w:val="0"/>
      <w:divBdr>
        <w:top w:val="none" w:sz="0" w:space="0" w:color="auto"/>
        <w:left w:val="none" w:sz="0" w:space="0" w:color="auto"/>
        <w:bottom w:val="none" w:sz="0" w:space="0" w:color="auto"/>
        <w:right w:val="none" w:sz="0" w:space="0" w:color="auto"/>
      </w:divBdr>
    </w:div>
    <w:div w:id="1905792716">
      <w:bodyDiv w:val="1"/>
      <w:marLeft w:val="0"/>
      <w:marRight w:val="0"/>
      <w:marTop w:val="0"/>
      <w:marBottom w:val="0"/>
      <w:divBdr>
        <w:top w:val="none" w:sz="0" w:space="0" w:color="auto"/>
        <w:left w:val="none" w:sz="0" w:space="0" w:color="auto"/>
        <w:bottom w:val="none" w:sz="0" w:space="0" w:color="auto"/>
        <w:right w:val="none" w:sz="0" w:space="0" w:color="auto"/>
      </w:divBdr>
    </w:div>
    <w:div w:id="1908758914">
      <w:bodyDiv w:val="1"/>
      <w:marLeft w:val="0"/>
      <w:marRight w:val="0"/>
      <w:marTop w:val="0"/>
      <w:marBottom w:val="0"/>
      <w:divBdr>
        <w:top w:val="none" w:sz="0" w:space="0" w:color="auto"/>
        <w:left w:val="none" w:sz="0" w:space="0" w:color="auto"/>
        <w:bottom w:val="none" w:sz="0" w:space="0" w:color="auto"/>
        <w:right w:val="none" w:sz="0" w:space="0" w:color="auto"/>
      </w:divBdr>
    </w:div>
    <w:div w:id="1911188644">
      <w:bodyDiv w:val="1"/>
      <w:marLeft w:val="0"/>
      <w:marRight w:val="0"/>
      <w:marTop w:val="0"/>
      <w:marBottom w:val="0"/>
      <w:divBdr>
        <w:top w:val="none" w:sz="0" w:space="0" w:color="auto"/>
        <w:left w:val="none" w:sz="0" w:space="0" w:color="auto"/>
        <w:bottom w:val="none" w:sz="0" w:space="0" w:color="auto"/>
        <w:right w:val="none" w:sz="0" w:space="0" w:color="auto"/>
      </w:divBdr>
    </w:div>
    <w:div w:id="1911386624">
      <w:bodyDiv w:val="1"/>
      <w:marLeft w:val="0"/>
      <w:marRight w:val="0"/>
      <w:marTop w:val="0"/>
      <w:marBottom w:val="0"/>
      <w:divBdr>
        <w:top w:val="none" w:sz="0" w:space="0" w:color="auto"/>
        <w:left w:val="none" w:sz="0" w:space="0" w:color="auto"/>
        <w:bottom w:val="none" w:sz="0" w:space="0" w:color="auto"/>
        <w:right w:val="none" w:sz="0" w:space="0" w:color="auto"/>
      </w:divBdr>
    </w:div>
    <w:div w:id="1914506619">
      <w:bodyDiv w:val="1"/>
      <w:marLeft w:val="0"/>
      <w:marRight w:val="0"/>
      <w:marTop w:val="0"/>
      <w:marBottom w:val="0"/>
      <w:divBdr>
        <w:top w:val="none" w:sz="0" w:space="0" w:color="auto"/>
        <w:left w:val="none" w:sz="0" w:space="0" w:color="auto"/>
        <w:bottom w:val="none" w:sz="0" w:space="0" w:color="auto"/>
        <w:right w:val="none" w:sz="0" w:space="0" w:color="auto"/>
      </w:divBdr>
    </w:div>
    <w:div w:id="1914853730">
      <w:bodyDiv w:val="1"/>
      <w:marLeft w:val="0"/>
      <w:marRight w:val="0"/>
      <w:marTop w:val="0"/>
      <w:marBottom w:val="0"/>
      <w:divBdr>
        <w:top w:val="none" w:sz="0" w:space="0" w:color="auto"/>
        <w:left w:val="none" w:sz="0" w:space="0" w:color="auto"/>
        <w:bottom w:val="none" w:sz="0" w:space="0" w:color="auto"/>
        <w:right w:val="none" w:sz="0" w:space="0" w:color="auto"/>
      </w:divBdr>
    </w:div>
    <w:div w:id="1919974164">
      <w:bodyDiv w:val="1"/>
      <w:marLeft w:val="0"/>
      <w:marRight w:val="0"/>
      <w:marTop w:val="0"/>
      <w:marBottom w:val="0"/>
      <w:divBdr>
        <w:top w:val="none" w:sz="0" w:space="0" w:color="auto"/>
        <w:left w:val="none" w:sz="0" w:space="0" w:color="auto"/>
        <w:bottom w:val="none" w:sz="0" w:space="0" w:color="auto"/>
        <w:right w:val="none" w:sz="0" w:space="0" w:color="auto"/>
      </w:divBdr>
    </w:div>
    <w:div w:id="1920863890">
      <w:bodyDiv w:val="1"/>
      <w:marLeft w:val="0"/>
      <w:marRight w:val="0"/>
      <w:marTop w:val="0"/>
      <w:marBottom w:val="0"/>
      <w:divBdr>
        <w:top w:val="none" w:sz="0" w:space="0" w:color="auto"/>
        <w:left w:val="none" w:sz="0" w:space="0" w:color="auto"/>
        <w:bottom w:val="none" w:sz="0" w:space="0" w:color="auto"/>
        <w:right w:val="none" w:sz="0" w:space="0" w:color="auto"/>
      </w:divBdr>
    </w:div>
    <w:div w:id="1921018180">
      <w:bodyDiv w:val="1"/>
      <w:marLeft w:val="0"/>
      <w:marRight w:val="0"/>
      <w:marTop w:val="0"/>
      <w:marBottom w:val="0"/>
      <w:divBdr>
        <w:top w:val="none" w:sz="0" w:space="0" w:color="auto"/>
        <w:left w:val="none" w:sz="0" w:space="0" w:color="auto"/>
        <w:bottom w:val="none" w:sz="0" w:space="0" w:color="auto"/>
        <w:right w:val="none" w:sz="0" w:space="0" w:color="auto"/>
      </w:divBdr>
    </w:div>
    <w:div w:id="1924799119">
      <w:bodyDiv w:val="1"/>
      <w:marLeft w:val="0"/>
      <w:marRight w:val="0"/>
      <w:marTop w:val="0"/>
      <w:marBottom w:val="0"/>
      <w:divBdr>
        <w:top w:val="none" w:sz="0" w:space="0" w:color="auto"/>
        <w:left w:val="none" w:sz="0" w:space="0" w:color="auto"/>
        <w:bottom w:val="none" w:sz="0" w:space="0" w:color="auto"/>
        <w:right w:val="none" w:sz="0" w:space="0" w:color="auto"/>
      </w:divBdr>
    </w:div>
    <w:div w:id="1927500120">
      <w:bodyDiv w:val="1"/>
      <w:marLeft w:val="0"/>
      <w:marRight w:val="0"/>
      <w:marTop w:val="0"/>
      <w:marBottom w:val="0"/>
      <w:divBdr>
        <w:top w:val="none" w:sz="0" w:space="0" w:color="auto"/>
        <w:left w:val="none" w:sz="0" w:space="0" w:color="auto"/>
        <w:bottom w:val="none" w:sz="0" w:space="0" w:color="auto"/>
        <w:right w:val="none" w:sz="0" w:space="0" w:color="auto"/>
      </w:divBdr>
    </w:div>
    <w:div w:id="1932008437">
      <w:bodyDiv w:val="1"/>
      <w:marLeft w:val="0"/>
      <w:marRight w:val="0"/>
      <w:marTop w:val="0"/>
      <w:marBottom w:val="0"/>
      <w:divBdr>
        <w:top w:val="none" w:sz="0" w:space="0" w:color="auto"/>
        <w:left w:val="none" w:sz="0" w:space="0" w:color="auto"/>
        <w:bottom w:val="none" w:sz="0" w:space="0" w:color="auto"/>
        <w:right w:val="none" w:sz="0" w:space="0" w:color="auto"/>
      </w:divBdr>
    </w:div>
    <w:div w:id="1932932126">
      <w:bodyDiv w:val="1"/>
      <w:marLeft w:val="0"/>
      <w:marRight w:val="0"/>
      <w:marTop w:val="0"/>
      <w:marBottom w:val="0"/>
      <w:divBdr>
        <w:top w:val="none" w:sz="0" w:space="0" w:color="auto"/>
        <w:left w:val="none" w:sz="0" w:space="0" w:color="auto"/>
        <w:bottom w:val="none" w:sz="0" w:space="0" w:color="auto"/>
        <w:right w:val="none" w:sz="0" w:space="0" w:color="auto"/>
      </w:divBdr>
    </w:div>
    <w:div w:id="1935936901">
      <w:bodyDiv w:val="1"/>
      <w:marLeft w:val="0"/>
      <w:marRight w:val="0"/>
      <w:marTop w:val="0"/>
      <w:marBottom w:val="0"/>
      <w:divBdr>
        <w:top w:val="none" w:sz="0" w:space="0" w:color="auto"/>
        <w:left w:val="none" w:sz="0" w:space="0" w:color="auto"/>
        <w:bottom w:val="none" w:sz="0" w:space="0" w:color="auto"/>
        <w:right w:val="none" w:sz="0" w:space="0" w:color="auto"/>
      </w:divBdr>
    </w:div>
    <w:div w:id="1940484063">
      <w:bodyDiv w:val="1"/>
      <w:marLeft w:val="0"/>
      <w:marRight w:val="0"/>
      <w:marTop w:val="0"/>
      <w:marBottom w:val="0"/>
      <w:divBdr>
        <w:top w:val="none" w:sz="0" w:space="0" w:color="auto"/>
        <w:left w:val="none" w:sz="0" w:space="0" w:color="auto"/>
        <w:bottom w:val="none" w:sz="0" w:space="0" w:color="auto"/>
        <w:right w:val="none" w:sz="0" w:space="0" w:color="auto"/>
      </w:divBdr>
    </w:div>
    <w:div w:id="1941794508">
      <w:bodyDiv w:val="1"/>
      <w:marLeft w:val="0"/>
      <w:marRight w:val="0"/>
      <w:marTop w:val="0"/>
      <w:marBottom w:val="0"/>
      <w:divBdr>
        <w:top w:val="none" w:sz="0" w:space="0" w:color="auto"/>
        <w:left w:val="none" w:sz="0" w:space="0" w:color="auto"/>
        <w:bottom w:val="none" w:sz="0" w:space="0" w:color="auto"/>
        <w:right w:val="none" w:sz="0" w:space="0" w:color="auto"/>
      </w:divBdr>
    </w:div>
    <w:div w:id="1942882527">
      <w:bodyDiv w:val="1"/>
      <w:marLeft w:val="0"/>
      <w:marRight w:val="0"/>
      <w:marTop w:val="0"/>
      <w:marBottom w:val="0"/>
      <w:divBdr>
        <w:top w:val="none" w:sz="0" w:space="0" w:color="auto"/>
        <w:left w:val="none" w:sz="0" w:space="0" w:color="auto"/>
        <w:bottom w:val="none" w:sz="0" w:space="0" w:color="auto"/>
        <w:right w:val="none" w:sz="0" w:space="0" w:color="auto"/>
      </w:divBdr>
    </w:div>
    <w:div w:id="1942952041">
      <w:bodyDiv w:val="1"/>
      <w:marLeft w:val="0"/>
      <w:marRight w:val="0"/>
      <w:marTop w:val="0"/>
      <w:marBottom w:val="0"/>
      <w:divBdr>
        <w:top w:val="none" w:sz="0" w:space="0" w:color="auto"/>
        <w:left w:val="none" w:sz="0" w:space="0" w:color="auto"/>
        <w:bottom w:val="none" w:sz="0" w:space="0" w:color="auto"/>
        <w:right w:val="none" w:sz="0" w:space="0" w:color="auto"/>
      </w:divBdr>
    </w:div>
    <w:div w:id="1943999239">
      <w:bodyDiv w:val="1"/>
      <w:marLeft w:val="0"/>
      <w:marRight w:val="0"/>
      <w:marTop w:val="0"/>
      <w:marBottom w:val="0"/>
      <w:divBdr>
        <w:top w:val="none" w:sz="0" w:space="0" w:color="auto"/>
        <w:left w:val="none" w:sz="0" w:space="0" w:color="auto"/>
        <w:bottom w:val="none" w:sz="0" w:space="0" w:color="auto"/>
        <w:right w:val="none" w:sz="0" w:space="0" w:color="auto"/>
      </w:divBdr>
    </w:div>
    <w:div w:id="1945501811">
      <w:bodyDiv w:val="1"/>
      <w:marLeft w:val="0"/>
      <w:marRight w:val="0"/>
      <w:marTop w:val="0"/>
      <w:marBottom w:val="0"/>
      <w:divBdr>
        <w:top w:val="none" w:sz="0" w:space="0" w:color="auto"/>
        <w:left w:val="none" w:sz="0" w:space="0" w:color="auto"/>
        <w:bottom w:val="none" w:sz="0" w:space="0" w:color="auto"/>
        <w:right w:val="none" w:sz="0" w:space="0" w:color="auto"/>
      </w:divBdr>
    </w:div>
    <w:div w:id="1945578925">
      <w:bodyDiv w:val="1"/>
      <w:marLeft w:val="0"/>
      <w:marRight w:val="0"/>
      <w:marTop w:val="0"/>
      <w:marBottom w:val="0"/>
      <w:divBdr>
        <w:top w:val="none" w:sz="0" w:space="0" w:color="auto"/>
        <w:left w:val="none" w:sz="0" w:space="0" w:color="auto"/>
        <w:bottom w:val="none" w:sz="0" w:space="0" w:color="auto"/>
        <w:right w:val="none" w:sz="0" w:space="0" w:color="auto"/>
      </w:divBdr>
    </w:div>
    <w:div w:id="1945964161">
      <w:bodyDiv w:val="1"/>
      <w:marLeft w:val="0"/>
      <w:marRight w:val="0"/>
      <w:marTop w:val="0"/>
      <w:marBottom w:val="0"/>
      <w:divBdr>
        <w:top w:val="none" w:sz="0" w:space="0" w:color="auto"/>
        <w:left w:val="none" w:sz="0" w:space="0" w:color="auto"/>
        <w:bottom w:val="none" w:sz="0" w:space="0" w:color="auto"/>
        <w:right w:val="none" w:sz="0" w:space="0" w:color="auto"/>
      </w:divBdr>
    </w:div>
    <w:div w:id="1948849747">
      <w:bodyDiv w:val="1"/>
      <w:marLeft w:val="0"/>
      <w:marRight w:val="0"/>
      <w:marTop w:val="0"/>
      <w:marBottom w:val="0"/>
      <w:divBdr>
        <w:top w:val="none" w:sz="0" w:space="0" w:color="auto"/>
        <w:left w:val="none" w:sz="0" w:space="0" w:color="auto"/>
        <w:bottom w:val="none" w:sz="0" w:space="0" w:color="auto"/>
        <w:right w:val="none" w:sz="0" w:space="0" w:color="auto"/>
      </w:divBdr>
    </w:div>
    <w:div w:id="1951819592">
      <w:bodyDiv w:val="1"/>
      <w:marLeft w:val="0"/>
      <w:marRight w:val="0"/>
      <w:marTop w:val="0"/>
      <w:marBottom w:val="0"/>
      <w:divBdr>
        <w:top w:val="none" w:sz="0" w:space="0" w:color="auto"/>
        <w:left w:val="none" w:sz="0" w:space="0" w:color="auto"/>
        <w:bottom w:val="none" w:sz="0" w:space="0" w:color="auto"/>
        <w:right w:val="none" w:sz="0" w:space="0" w:color="auto"/>
      </w:divBdr>
    </w:div>
    <w:div w:id="1955675138">
      <w:bodyDiv w:val="1"/>
      <w:marLeft w:val="0"/>
      <w:marRight w:val="0"/>
      <w:marTop w:val="0"/>
      <w:marBottom w:val="0"/>
      <w:divBdr>
        <w:top w:val="none" w:sz="0" w:space="0" w:color="auto"/>
        <w:left w:val="none" w:sz="0" w:space="0" w:color="auto"/>
        <w:bottom w:val="none" w:sz="0" w:space="0" w:color="auto"/>
        <w:right w:val="none" w:sz="0" w:space="0" w:color="auto"/>
      </w:divBdr>
    </w:div>
    <w:div w:id="1956207344">
      <w:bodyDiv w:val="1"/>
      <w:marLeft w:val="0"/>
      <w:marRight w:val="0"/>
      <w:marTop w:val="0"/>
      <w:marBottom w:val="0"/>
      <w:divBdr>
        <w:top w:val="none" w:sz="0" w:space="0" w:color="auto"/>
        <w:left w:val="none" w:sz="0" w:space="0" w:color="auto"/>
        <w:bottom w:val="none" w:sz="0" w:space="0" w:color="auto"/>
        <w:right w:val="none" w:sz="0" w:space="0" w:color="auto"/>
      </w:divBdr>
    </w:div>
    <w:div w:id="1956280331">
      <w:bodyDiv w:val="1"/>
      <w:marLeft w:val="0"/>
      <w:marRight w:val="0"/>
      <w:marTop w:val="0"/>
      <w:marBottom w:val="0"/>
      <w:divBdr>
        <w:top w:val="none" w:sz="0" w:space="0" w:color="auto"/>
        <w:left w:val="none" w:sz="0" w:space="0" w:color="auto"/>
        <w:bottom w:val="none" w:sz="0" w:space="0" w:color="auto"/>
        <w:right w:val="none" w:sz="0" w:space="0" w:color="auto"/>
      </w:divBdr>
    </w:div>
    <w:div w:id="1956862746">
      <w:bodyDiv w:val="1"/>
      <w:marLeft w:val="0"/>
      <w:marRight w:val="0"/>
      <w:marTop w:val="0"/>
      <w:marBottom w:val="0"/>
      <w:divBdr>
        <w:top w:val="none" w:sz="0" w:space="0" w:color="auto"/>
        <w:left w:val="none" w:sz="0" w:space="0" w:color="auto"/>
        <w:bottom w:val="none" w:sz="0" w:space="0" w:color="auto"/>
        <w:right w:val="none" w:sz="0" w:space="0" w:color="auto"/>
      </w:divBdr>
    </w:div>
    <w:div w:id="1957055840">
      <w:bodyDiv w:val="1"/>
      <w:marLeft w:val="0"/>
      <w:marRight w:val="0"/>
      <w:marTop w:val="0"/>
      <w:marBottom w:val="0"/>
      <w:divBdr>
        <w:top w:val="none" w:sz="0" w:space="0" w:color="auto"/>
        <w:left w:val="none" w:sz="0" w:space="0" w:color="auto"/>
        <w:bottom w:val="none" w:sz="0" w:space="0" w:color="auto"/>
        <w:right w:val="none" w:sz="0" w:space="0" w:color="auto"/>
      </w:divBdr>
    </w:div>
    <w:div w:id="1958020704">
      <w:bodyDiv w:val="1"/>
      <w:marLeft w:val="0"/>
      <w:marRight w:val="0"/>
      <w:marTop w:val="0"/>
      <w:marBottom w:val="0"/>
      <w:divBdr>
        <w:top w:val="none" w:sz="0" w:space="0" w:color="auto"/>
        <w:left w:val="none" w:sz="0" w:space="0" w:color="auto"/>
        <w:bottom w:val="none" w:sz="0" w:space="0" w:color="auto"/>
        <w:right w:val="none" w:sz="0" w:space="0" w:color="auto"/>
      </w:divBdr>
    </w:div>
    <w:div w:id="1958367788">
      <w:bodyDiv w:val="1"/>
      <w:marLeft w:val="0"/>
      <w:marRight w:val="0"/>
      <w:marTop w:val="0"/>
      <w:marBottom w:val="0"/>
      <w:divBdr>
        <w:top w:val="none" w:sz="0" w:space="0" w:color="auto"/>
        <w:left w:val="none" w:sz="0" w:space="0" w:color="auto"/>
        <w:bottom w:val="none" w:sz="0" w:space="0" w:color="auto"/>
        <w:right w:val="none" w:sz="0" w:space="0" w:color="auto"/>
      </w:divBdr>
    </w:div>
    <w:div w:id="1969387716">
      <w:bodyDiv w:val="1"/>
      <w:marLeft w:val="0"/>
      <w:marRight w:val="0"/>
      <w:marTop w:val="0"/>
      <w:marBottom w:val="0"/>
      <w:divBdr>
        <w:top w:val="none" w:sz="0" w:space="0" w:color="auto"/>
        <w:left w:val="none" w:sz="0" w:space="0" w:color="auto"/>
        <w:bottom w:val="none" w:sz="0" w:space="0" w:color="auto"/>
        <w:right w:val="none" w:sz="0" w:space="0" w:color="auto"/>
      </w:divBdr>
    </w:div>
    <w:div w:id="1969432963">
      <w:bodyDiv w:val="1"/>
      <w:marLeft w:val="0"/>
      <w:marRight w:val="0"/>
      <w:marTop w:val="0"/>
      <w:marBottom w:val="0"/>
      <w:divBdr>
        <w:top w:val="none" w:sz="0" w:space="0" w:color="auto"/>
        <w:left w:val="none" w:sz="0" w:space="0" w:color="auto"/>
        <w:bottom w:val="none" w:sz="0" w:space="0" w:color="auto"/>
        <w:right w:val="none" w:sz="0" w:space="0" w:color="auto"/>
      </w:divBdr>
    </w:div>
    <w:div w:id="1970546023">
      <w:bodyDiv w:val="1"/>
      <w:marLeft w:val="0"/>
      <w:marRight w:val="0"/>
      <w:marTop w:val="0"/>
      <w:marBottom w:val="0"/>
      <w:divBdr>
        <w:top w:val="none" w:sz="0" w:space="0" w:color="auto"/>
        <w:left w:val="none" w:sz="0" w:space="0" w:color="auto"/>
        <w:bottom w:val="none" w:sz="0" w:space="0" w:color="auto"/>
        <w:right w:val="none" w:sz="0" w:space="0" w:color="auto"/>
      </w:divBdr>
    </w:div>
    <w:div w:id="1971395566">
      <w:bodyDiv w:val="1"/>
      <w:marLeft w:val="0"/>
      <w:marRight w:val="0"/>
      <w:marTop w:val="0"/>
      <w:marBottom w:val="0"/>
      <w:divBdr>
        <w:top w:val="none" w:sz="0" w:space="0" w:color="auto"/>
        <w:left w:val="none" w:sz="0" w:space="0" w:color="auto"/>
        <w:bottom w:val="none" w:sz="0" w:space="0" w:color="auto"/>
        <w:right w:val="none" w:sz="0" w:space="0" w:color="auto"/>
      </w:divBdr>
    </w:div>
    <w:div w:id="1971552112">
      <w:bodyDiv w:val="1"/>
      <w:marLeft w:val="0"/>
      <w:marRight w:val="0"/>
      <w:marTop w:val="0"/>
      <w:marBottom w:val="0"/>
      <w:divBdr>
        <w:top w:val="none" w:sz="0" w:space="0" w:color="auto"/>
        <w:left w:val="none" w:sz="0" w:space="0" w:color="auto"/>
        <w:bottom w:val="none" w:sz="0" w:space="0" w:color="auto"/>
        <w:right w:val="none" w:sz="0" w:space="0" w:color="auto"/>
      </w:divBdr>
    </w:div>
    <w:div w:id="1973510475">
      <w:bodyDiv w:val="1"/>
      <w:marLeft w:val="0"/>
      <w:marRight w:val="0"/>
      <w:marTop w:val="0"/>
      <w:marBottom w:val="0"/>
      <w:divBdr>
        <w:top w:val="none" w:sz="0" w:space="0" w:color="auto"/>
        <w:left w:val="none" w:sz="0" w:space="0" w:color="auto"/>
        <w:bottom w:val="none" w:sz="0" w:space="0" w:color="auto"/>
        <w:right w:val="none" w:sz="0" w:space="0" w:color="auto"/>
      </w:divBdr>
    </w:div>
    <w:div w:id="1978991048">
      <w:bodyDiv w:val="1"/>
      <w:marLeft w:val="0"/>
      <w:marRight w:val="0"/>
      <w:marTop w:val="0"/>
      <w:marBottom w:val="0"/>
      <w:divBdr>
        <w:top w:val="none" w:sz="0" w:space="0" w:color="auto"/>
        <w:left w:val="none" w:sz="0" w:space="0" w:color="auto"/>
        <w:bottom w:val="none" w:sz="0" w:space="0" w:color="auto"/>
        <w:right w:val="none" w:sz="0" w:space="0" w:color="auto"/>
      </w:divBdr>
    </w:div>
    <w:div w:id="1979802303">
      <w:bodyDiv w:val="1"/>
      <w:marLeft w:val="0"/>
      <w:marRight w:val="0"/>
      <w:marTop w:val="0"/>
      <w:marBottom w:val="0"/>
      <w:divBdr>
        <w:top w:val="none" w:sz="0" w:space="0" w:color="auto"/>
        <w:left w:val="none" w:sz="0" w:space="0" w:color="auto"/>
        <w:bottom w:val="none" w:sz="0" w:space="0" w:color="auto"/>
        <w:right w:val="none" w:sz="0" w:space="0" w:color="auto"/>
      </w:divBdr>
    </w:div>
    <w:div w:id="1985424665">
      <w:bodyDiv w:val="1"/>
      <w:marLeft w:val="0"/>
      <w:marRight w:val="0"/>
      <w:marTop w:val="0"/>
      <w:marBottom w:val="0"/>
      <w:divBdr>
        <w:top w:val="none" w:sz="0" w:space="0" w:color="auto"/>
        <w:left w:val="none" w:sz="0" w:space="0" w:color="auto"/>
        <w:bottom w:val="none" w:sz="0" w:space="0" w:color="auto"/>
        <w:right w:val="none" w:sz="0" w:space="0" w:color="auto"/>
      </w:divBdr>
    </w:div>
    <w:div w:id="1988194743">
      <w:bodyDiv w:val="1"/>
      <w:marLeft w:val="0"/>
      <w:marRight w:val="0"/>
      <w:marTop w:val="0"/>
      <w:marBottom w:val="0"/>
      <w:divBdr>
        <w:top w:val="none" w:sz="0" w:space="0" w:color="auto"/>
        <w:left w:val="none" w:sz="0" w:space="0" w:color="auto"/>
        <w:bottom w:val="none" w:sz="0" w:space="0" w:color="auto"/>
        <w:right w:val="none" w:sz="0" w:space="0" w:color="auto"/>
      </w:divBdr>
    </w:div>
    <w:div w:id="1988699951">
      <w:bodyDiv w:val="1"/>
      <w:marLeft w:val="0"/>
      <w:marRight w:val="0"/>
      <w:marTop w:val="0"/>
      <w:marBottom w:val="0"/>
      <w:divBdr>
        <w:top w:val="none" w:sz="0" w:space="0" w:color="auto"/>
        <w:left w:val="none" w:sz="0" w:space="0" w:color="auto"/>
        <w:bottom w:val="none" w:sz="0" w:space="0" w:color="auto"/>
        <w:right w:val="none" w:sz="0" w:space="0" w:color="auto"/>
      </w:divBdr>
    </w:div>
    <w:div w:id="1989822529">
      <w:bodyDiv w:val="1"/>
      <w:marLeft w:val="0"/>
      <w:marRight w:val="0"/>
      <w:marTop w:val="0"/>
      <w:marBottom w:val="0"/>
      <w:divBdr>
        <w:top w:val="none" w:sz="0" w:space="0" w:color="auto"/>
        <w:left w:val="none" w:sz="0" w:space="0" w:color="auto"/>
        <w:bottom w:val="none" w:sz="0" w:space="0" w:color="auto"/>
        <w:right w:val="none" w:sz="0" w:space="0" w:color="auto"/>
      </w:divBdr>
    </w:div>
    <w:div w:id="1992126730">
      <w:bodyDiv w:val="1"/>
      <w:marLeft w:val="0"/>
      <w:marRight w:val="0"/>
      <w:marTop w:val="0"/>
      <w:marBottom w:val="0"/>
      <w:divBdr>
        <w:top w:val="none" w:sz="0" w:space="0" w:color="auto"/>
        <w:left w:val="none" w:sz="0" w:space="0" w:color="auto"/>
        <w:bottom w:val="none" w:sz="0" w:space="0" w:color="auto"/>
        <w:right w:val="none" w:sz="0" w:space="0" w:color="auto"/>
      </w:divBdr>
    </w:div>
    <w:div w:id="1994674638">
      <w:bodyDiv w:val="1"/>
      <w:marLeft w:val="0"/>
      <w:marRight w:val="0"/>
      <w:marTop w:val="0"/>
      <w:marBottom w:val="0"/>
      <w:divBdr>
        <w:top w:val="none" w:sz="0" w:space="0" w:color="auto"/>
        <w:left w:val="none" w:sz="0" w:space="0" w:color="auto"/>
        <w:bottom w:val="none" w:sz="0" w:space="0" w:color="auto"/>
        <w:right w:val="none" w:sz="0" w:space="0" w:color="auto"/>
      </w:divBdr>
    </w:div>
    <w:div w:id="1996689495">
      <w:bodyDiv w:val="1"/>
      <w:marLeft w:val="0"/>
      <w:marRight w:val="0"/>
      <w:marTop w:val="0"/>
      <w:marBottom w:val="0"/>
      <w:divBdr>
        <w:top w:val="none" w:sz="0" w:space="0" w:color="auto"/>
        <w:left w:val="none" w:sz="0" w:space="0" w:color="auto"/>
        <w:bottom w:val="none" w:sz="0" w:space="0" w:color="auto"/>
        <w:right w:val="none" w:sz="0" w:space="0" w:color="auto"/>
      </w:divBdr>
    </w:div>
    <w:div w:id="2001537493">
      <w:bodyDiv w:val="1"/>
      <w:marLeft w:val="0"/>
      <w:marRight w:val="0"/>
      <w:marTop w:val="0"/>
      <w:marBottom w:val="0"/>
      <w:divBdr>
        <w:top w:val="none" w:sz="0" w:space="0" w:color="auto"/>
        <w:left w:val="none" w:sz="0" w:space="0" w:color="auto"/>
        <w:bottom w:val="none" w:sz="0" w:space="0" w:color="auto"/>
        <w:right w:val="none" w:sz="0" w:space="0" w:color="auto"/>
      </w:divBdr>
    </w:div>
    <w:div w:id="2003190823">
      <w:bodyDiv w:val="1"/>
      <w:marLeft w:val="0"/>
      <w:marRight w:val="0"/>
      <w:marTop w:val="0"/>
      <w:marBottom w:val="0"/>
      <w:divBdr>
        <w:top w:val="none" w:sz="0" w:space="0" w:color="auto"/>
        <w:left w:val="none" w:sz="0" w:space="0" w:color="auto"/>
        <w:bottom w:val="none" w:sz="0" w:space="0" w:color="auto"/>
        <w:right w:val="none" w:sz="0" w:space="0" w:color="auto"/>
      </w:divBdr>
    </w:div>
    <w:div w:id="2003896823">
      <w:bodyDiv w:val="1"/>
      <w:marLeft w:val="0"/>
      <w:marRight w:val="0"/>
      <w:marTop w:val="0"/>
      <w:marBottom w:val="0"/>
      <w:divBdr>
        <w:top w:val="none" w:sz="0" w:space="0" w:color="auto"/>
        <w:left w:val="none" w:sz="0" w:space="0" w:color="auto"/>
        <w:bottom w:val="none" w:sz="0" w:space="0" w:color="auto"/>
        <w:right w:val="none" w:sz="0" w:space="0" w:color="auto"/>
      </w:divBdr>
    </w:div>
    <w:div w:id="2005163385">
      <w:bodyDiv w:val="1"/>
      <w:marLeft w:val="0"/>
      <w:marRight w:val="0"/>
      <w:marTop w:val="0"/>
      <w:marBottom w:val="0"/>
      <w:divBdr>
        <w:top w:val="none" w:sz="0" w:space="0" w:color="auto"/>
        <w:left w:val="none" w:sz="0" w:space="0" w:color="auto"/>
        <w:bottom w:val="none" w:sz="0" w:space="0" w:color="auto"/>
        <w:right w:val="none" w:sz="0" w:space="0" w:color="auto"/>
      </w:divBdr>
    </w:div>
    <w:div w:id="2005474312">
      <w:bodyDiv w:val="1"/>
      <w:marLeft w:val="0"/>
      <w:marRight w:val="0"/>
      <w:marTop w:val="0"/>
      <w:marBottom w:val="0"/>
      <w:divBdr>
        <w:top w:val="none" w:sz="0" w:space="0" w:color="auto"/>
        <w:left w:val="none" w:sz="0" w:space="0" w:color="auto"/>
        <w:bottom w:val="none" w:sz="0" w:space="0" w:color="auto"/>
        <w:right w:val="none" w:sz="0" w:space="0" w:color="auto"/>
      </w:divBdr>
    </w:div>
    <w:div w:id="2005740627">
      <w:bodyDiv w:val="1"/>
      <w:marLeft w:val="0"/>
      <w:marRight w:val="0"/>
      <w:marTop w:val="0"/>
      <w:marBottom w:val="0"/>
      <w:divBdr>
        <w:top w:val="none" w:sz="0" w:space="0" w:color="auto"/>
        <w:left w:val="none" w:sz="0" w:space="0" w:color="auto"/>
        <w:bottom w:val="none" w:sz="0" w:space="0" w:color="auto"/>
        <w:right w:val="none" w:sz="0" w:space="0" w:color="auto"/>
      </w:divBdr>
    </w:div>
    <w:div w:id="2008438966">
      <w:bodyDiv w:val="1"/>
      <w:marLeft w:val="0"/>
      <w:marRight w:val="0"/>
      <w:marTop w:val="0"/>
      <w:marBottom w:val="0"/>
      <w:divBdr>
        <w:top w:val="none" w:sz="0" w:space="0" w:color="auto"/>
        <w:left w:val="none" w:sz="0" w:space="0" w:color="auto"/>
        <w:bottom w:val="none" w:sz="0" w:space="0" w:color="auto"/>
        <w:right w:val="none" w:sz="0" w:space="0" w:color="auto"/>
      </w:divBdr>
    </w:div>
    <w:div w:id="2013948677">
      <w:bodyDiv w:val="1"/>
      <w:marLeft w:val="0"/>
      <w:marRight w:val="0"/>
      <w:marTop w:val="0"/>
      <w:marBottom w:val="0"/>
      <w:divBdr>
        <w:top w:val="none" w:sz="0" w:space="0" w:color="auto"/>
        <w:left w:val="none" w:sz="0" w:space="0" w:color="auto"/>
        <w:bottom w:val="none" w:sz="0" w:space="0" w:color="auto"/>
        <w:right w:val="none" w:sz="0" w:space="0" w:color="auto"/>
      </w:divBdr>
    </w:div>
    <w:div w:id="2016884282">
      <w:bodyDiv w:val="1"/>
      <w:marLeft w:val="0"/>
      <w:marRight w:val="0"/>
      <w:marTop w:val="0"/>
      <w:marBottom w:val="0"/>
      <w:divBdr>
        <w:top w:val="none" w:sz="0" w:space="0" w:color="auto"/>
        <w:left w:val="none" w:sz="0" w:space="0" w:color="auto"/>
        <w:bottom w:val="none" w:sz="0" w:space="0" w:color="auto"/>
        <w:right w:val="none" w:sz="0" w:space="0" w:color="auto"/>
      </w:divBdr>
    </w:div>
    <w:div w:id="2017995511">
      <w:bodyDiv w:val="1"/>
      <w:marLeft w:val="0"/>
      <w:marRight w:val="0"/>
      <w:marTop w:val="0"/>
      <w:marBottom w:val="0"/>
      <w:divBdr>
        <w:top w:val="none" w:sz="0" w:space="0" w:color="auto"/>
        <w:left w:val="none" w:sz="0" w:space="0" w:color="auto"/>
        <w:bottom w:val="none" w:sz="0" w:space="0" w:color="auto"/>
        <w:right w:val="none" w:sz="0" w:space="0" w:color="auto"/>
      </w:divBdr>
    </w:div>
    <w:div w:id="2025550388">
      <w:bodyDiv w:val="1"/>
      <w:marLeft w:val="0"/>
      <w:marRight w:val="0"/>
      <w:marTop w:val="0"/>
      <w:marBottom w:val="0"/>
      <w:divBdr>
        <w:top w:val="none" w:sz="0" w:space="0" w:color="auto"/>
        <w:left w:val="none" w:sz="0" w:space="0" w:color="auto"/>
        <w:bottom w:val="none" w:sz="0" w:space="0" w:color="auto"/>
        <w:right w:val="none" w:sz="0" w:space="0" w:color="auto"/>
      </w:divBdr>
    </w:div>
    <w:div w:id="2025593215">
      <w:bodyDiv w:val="1"/>
      <w:marLeft w:val="0"/>
      <w:marRight w:val="0"/>
      <w:marTop w:val="0"/>
      <w:marBottom w:val="0"/>
      <w:divBdr>
        <w:top w:val="none" w:sz="0" w:space="0" w:color="auto"/>
        <w:left w:val="none" w:sz="0" w:space="0" w:color="auto"/>
        <w:bottom w:val="none" w:sz="0" w:space="0" w:color="auto"/>
        <w:right w:val="none" w:sz="0" w:space="0" w:color="auto"/>
      </w:divBdr>
    </w:div>
    <w:div w:id="2026663924">
      <w:bodyDiv w:val="1"/>
      <w:marLeft w:val="0"/>
      <w:marRight w:val="0"/>
      <w:marTop w:val="0"/>
      <w:marBottom w:val="0"/>
      <w:divBdr>
        <w:top w:val="none" w:sz="0" w:space="0" w:color="auto"/>
        <w:left w:val="none" w:sz="0" w:space="0" w:color="auto"/>
        <w:bottom w:val="none" w:sz="0" w:space="0" w:color="auto"/>
        <w:right w:val="none" w:sz="0" w:space="0" w:color="auto"/>
      </w:divBdr>
    </w:div>
    <w:div w:id="2027902267">
      <w:bodyDiv w:val="1"/>
      <w:marLeft w:val="0"/>
      <w:marRight w:val="0"/>
      <w:marTop w:val="0"/>
      <w:marBottom w:val="0"/>
      <w:divBdr>
        <w:top w:val="none" w:sz="0" w:space="0" w:color="auto"/>
        <w:left w:val="none" w:sz="0" w:space="0" w:color="auto"/>
        <w:bottom w:val="none" w:sz="0" w:space="0" w:color="auto"/>
        <w:right w:val="none" w:sz="0" w:space="0" w:color="auto"/>
      </w:divBdr>
    </w:div>
    <w:div w:id="2028210758">
      <w:bodyDiv w:val="1"/>
      <w:marLeft w:val="0"/>
      <w:marRight w:val="0"/>
      <w:marTop w:val="0"/>
      <w:marBottom w:val="0"/>
      <w:divBdr>
        <w:top w:val="none" w:sz="0" w:space="0" w:color="auto"/>
        <w:left w:val="none" w:sz="0" w:space="0" w:color="auto"/>
        <w:bottom w:val="none" w:sz="0" w:space="0" w:color="auto"/>
        <w:right w:val="none" w:sz="0" w:space="0" w:color="auto"/>
      </w:divBdr>
    </w:div>
    <w:div w:id="2029328596">
      <w:bodyDiv w:val="1"/>
      <w:marLeft w:val="0"/>
      <w:marRight w:val="0"/>
      <w:marTop w:val="0"/>
      <w:marBottom w:val="0"/>
      <w:divBdr>
        <w:top w:val="none" w:sz="0" w:space="0" w:color="auto"/>
        <w:left w:val="none" w:sz="0" w:space="0" w:color="auto"/>
        <w:bottom w:val="none" w:sz="0" w:space="0" w:color="auto"/>
        <w:right w:val="none" w:sz="0" w:space="0" w:color="auto"/>
      </w:divBdr>
    </w:div>
    <w:div w:id="2030058474">
      <w:bodyDiv w:val="1"/>
      <w:marLeft w:val="0"/>
      <w:marRight w:val="0"/>
      <w:marTop w:val="0"/>
      <w:marBottom w:val="0"/>
      <w:divBdr>
        <w:top w:val="none" w:sz="0" w:space="0" w:color="auto"/>
        <w:left w:val="none" w:sz="0" w:space="0" w:color="auto"/>
        <w:bottom w:val="none" w:sz="0" w:space="0" w:color="auto"/>
        <w:right w:val="none" w:sz="0" w:space="0" w:color="auto"/>
      </w:divBdr>
    </w:div>
    <w:div w:id="2032340349">
      <w:bodyDiv w:val="1"/>
      <w:marLeft w:val="0"/>
      <w:marRight w:val="0"/>
      <w:marTop w:val="0"/>
      <w:marBottom w:val="0"/>
      <w:divBdr>
        <w:top w:val="none" w:sz="0" w:space="0" w:color="auto"/>
        <w:left w:val="none" w:sz="0" w:space="0" w:color="auto"/>
        <w:bottom w:val="none" w:sz="0" w:space="0" w:color="auto"/>
        <w:right w:val="none" w:sz="0" w:space="0" w:color="auto"/>
      </w:divBdr>
    </w:div>
    <w:div w:id="2034529530">
      <w:bodyDiv w:val="1"/>
      <w:marLeft w:val="0"/>
      <w:marRight w:val="0"/>
      <w:marTop w:val="0"/>
      <w:marBottom w:val="0"/>
      <w:divBdr>
        <w:top w:val="none" w:sz="0" w:space="0" w:color="auto"/>
        <w:left w:val="none" w:sz="0" w:space="0" w:color="auto"/>
        <w:bottom w:val="none" w:sz="0" w:space="0" w:color="auto"/>
        <w:right w:val="none" w:sz="0" w:space="0" w:color="auto"/>
      </w:divBdr>
    </w:div>
    <w:div w:id="2038004107">
      <w:bodyDiv w:val="1"/>
      <w:marLeft w:val="0"/>
      <w:marRight w:val="0"/>
      <w:marTop w:val="0"/>
      <w:marBottom w:val="0"/>
      <w:divBdr>
        <w:top w:val="none" w:sz="0" w:space="0" w:color="auto"/>
        <w:left w:val="none" w:sz="0" w:space="0" w:color="auto"/>
        <w:bottom w:val="none" w:sz="0" w:space="0" w:color="auto"/>
        <w:right w:val="none" w:sz="0" w:space="0" w:color="auto"/>
      </w:divBdr>
    </w:div>
    <w:div w:id="2040661339">
      <w:bodyDiv w:val="1"/>
      <w:marLeft w:val="0"/>
      <w:marRight w:val="0"/>
      <w:marTop w:val="0"/>
      <w:marBottom w:val="0"/>
      <w:divBdr>
        <w:top w:val="none" w:sz="0" w:space="0" w:color="auto"/>
        <w:left w:val="none" w:sz="0" w:space="0" w:color="auto"/>
        <w:bottom w:val="none" w:sz="0" w:space="0" w:color="auto"/>
        <w:right w:val="none" w:sz="0" w:space="0" w:color="auto"/>
      </w:divBdr>
    </w:div>
    <w:div w:id="2041319968">
      <w:bodyDiv w:val="1"/>
      <w:marLeft w:val="0"/>
      <w:marRight w:val="0"/>
      <w:marTop w:val="0"/>
      <w:marBottom w:val="0"/>
      <w:divBdr>
        <w:top w:val="none" w:sz="0" w:space="0" w:color="auto"/>
        <w:left w:val="none" w:sz="0" w:space="0" w:color="auto"/>
        <w:bottom w:val="none" w:sz="0" w:space="0" w:color="auto"/>
        <w:right w:val="none" w:sz="0" w:space="0" w:color="auto"/>
      </w:divBdr>
    </w:div>
    <w:div w:id="2041392017">
      <w:bodyDiv w:val="1"/>
      <w:marLeft w:val="0"/>
      <w:marRight w:val="0"/>
      <w:marTop w:val="0"/>
      <w:marBottom w:val="0"/>
      <w:divBdr>
        <w:top w:val="none" w:sz="0" w:space="0" w:color="auto"/>
        <w:left w:val="none" w:sz="0" w:space="0" w:color="auto"/>
        <w:bottom w:val="none" w:sz="0" w:space="0" w:color="auto"/>
        <w:right w:val="none" w:sz="0" w:space="0" w:color="auto"/>
      </w:divBdr>
    </w:div>
    <w:div w:id="2042198999">
      <w:bodyDiv w:val="1"/>
      <w:marLeft w:val="0"/>
      <w:marRight w:val="0"/>
      <w:marTop w:val="0"/>
      <w:marBottom w:val="0"/>
      <w:divBdr>
        <w:top w:val="none" w:sz="0" w:space="0" w:color="auto"/>
        <w:left w:val="none" w:sz="0" w:space="0" w:color="auto"/>
        <w:bottom w:val="none" w:sz="0" w:space="0" w:color="auto"/>
        <w:right w:val="none" w:sz="0" w:space="0" w:color="auto"/>
      </w:divBdr>
    </w:div>
    <w:div w:id="2043702220">
      <w:bodyDiv w:val="1"/>
      <w:marLeft w:val="0"/>
      <w:marRight w:val="0"/>
      <w:marTop w:val="0"/>
      <w:marBottom w:val="0"/>
      <w:divBdr>
        <w:top w:val="none" w:sz="0" w:space="0" w:color="auto"/>
        <w:left w:val="none" w:sz="0" w:space="0" w:color="auto"/>
        <w:bottom w:val="none" w:sz="0" w:space="0" w:color="auto"/>
        <w:right w:val="none" w:sz="0" w:space="0" w:color="auto"/>
      </w:divBdr>
    </w:div>
    <w:div w:id="2044865056">
      <w:bodyDiv w:val="1"/>
      <w:marLeft w:val="0"/>
      <w:marRight w:val="0"/>
      <w:marTop w:val="0"/>
      <w:marBottom w:val="0"/>
      <w:divBdr>
        <w:top w:val="none" w:sz="0" w:space="0" w:color="auto"/>
        <w:left w:val="none" w:sz="0" w:space="0" w:color="auto"/>
        <w:bottom w:val="none" w:sz="0" w:space="0" w:color="auto"/>
        <w:right w:val="none" w:sz="0" w:space="0" w:color="auto"/>
      </w:divBdr>
    </w:div>
    <w:div w:id="2052802097">
      <w:bodyDiv w:val="1"/>
      <w:marLeft w:val="0"/>
      <w:marRight w:val="0"/>
      <w:marTop w:val="0"/>
      <w:marBottom w:val="0"/>
      <w:divBdr>
        <w:top w:val="none" w:sz="0" w:space="0" w:color="auto"/>
        <w:left w:val="none" w:sz="0" w:space="0" w:color="auto"/>
        <w:bottom w:val="none" w:sz="0" w:space="0" w:color="auto"/>
        <w:right w:val="none" w:sz="0" w:space="0" w:color="auto"/>
      </w:divBdr>
    </w:div>
    <w:div w:id="2053460951">
      <w:bodyDiv w:val="1"/>
      <w:marLeft w:val="0"/>
      <w:marRight w:val="0"/>
      <w:marTop w:val="0"/>
      <w:marBottom w:val="0"/>
      <w:divBdr>
        <w:top w:val="none" w:sz="0" w:space="0" w:color="auto"/>
        <w:left w:val="none" w:sz="0" w:space="0" w:color="auto"/>
        <w:bottom w:val="none" w:sz="0" w:space="0" w:color="auto"/>
        <w:right w:val="none" w:sz="0" w:space="0" w:color="auto"/>
      </w:divBdr>
    </w:div>
    <w:div w:id="2054767265">
      <w:bodyDiv w:val="1"/>
      <w:marLeft w:val="0"/>
      <w:marRight w:val="0"/>
      <w:marTop w:val="0"/>
      <w:marBottom w:val="0"/>
      <w:divBdr>
        <w:top w:val="none" w:sz="0" w:space="0" w:color="auto"/>
        <w:left w:val="none" w:sz="0" w:space="0" w:color="auto"/>
        <w:bottom w:val="none" w:sz="0" w:space="0" w:color="auto"/>
        <w:right w:val="none" w:sz="0" w:space="0" w:color="auto"/>
      </w:divBdr>
    </w:div>
    <w:div w:id="2054845010">
      <w:bodyDiv w:val="1"/>
      <w:marLeft w:val="0"/>
      <w:marRight w:val="0"/>
      <w:marTop w:val="0"/>
      <w:marBottom w:val="0"/>
      <w:divBdr>
        <w:top w:val="none" w:sz="0" w:space="0" w:color="auto"/>
        <w:left w:val="none" w:sz="0" w:space="0" w:color="auto"/>
        <w:bottom w:val="none" w:sz="0" w:space="0" w:color="auto"/>
        <w:right w:val="none" w:sz="0" w:space="0" w:color="auto"/>
      </w:divBdr>
    </w:div>
    <w:div w:id="2056807777">
      <w:bodyDiv w:val="1"/>
      <w:marLeft w:val="0"/>
      <w:marRight w:val="0"/>
      <w:marTop w:val="0"/>
      <w:marBottom w:val="0"/>
      <w:divBdr>
        <w:top w:val="none" w:sz="0" w:space="0" w:color="auto"/>
        <w:left w:val="none" w:sz="0" w:space="0" w:color="auto"/>
        <w:bottom w:val="none" w:sz="0" w:space="0" w:color="auto"/>
        <w:right w:val="none" w:sz="0" w:space="0" w:color="auto"/>
      </w:divBdr>
    </w:div>
    <w:div w:id="2056929486">
      <w:bodyDiv w:val="1"/>
      <w:marLeft w:val="0"/>
      <w:marRight w:val="0"/>
      <w:marTop w:val="0"/>
      <w:marBottom w:val="0"/>
      <w:divBdr>
        <w:top w:val="none" w:sz="0" w:space="0" w:color="auto"/>
        <w:left w:val="none" w:sz="0" w:space="0" w:color="auto"/>
        <w:bottom w:val="none" w:sz="0" w:space="0" w:color="auto"/>
        <w:right w:val="none" w:sz="0" w:space="0" w:color="auto"/>
      </w:divBdr>
    </w:div>
    <w:div w:id="2058119633">
      <w:bodyDiv w:val="1"/>
      <w:marLeft w:val="0"/>
      <w:marRight w:val="0"/>
      <w:marTop w:val="0"/>
      <w:marBottom w:val="0"/>
      <w:divBdr>
        <w:top w:val="none" w:sz="0" w:space="0" w:color="auto"/>
        <w:left w:val="none" w:sz="0" w:space="0" w:color="auto"/>
        <w:bottom w:val="none" w:sz="0" w:space="0" w:color="auto"/>
        <w:right w:val="none" w:sz="0" w:space="0" w:color="auto"/>
      </w:divBdr>
    </w:div>
    <w:div w:id="2059014436">
      <w:bodyDiv w:val="1"/>
      <w:marLeft w:val="0"/>
      <w:marRight w:val="0"/>
      <w:marTop w:val="0"/>
      <w:marBottom w:val="0"/>
      <w:divBdr>
        <w:top w:val="none" w:sz="0" w:space="0" w:color="auto"/>
        <w:left w:val="none" w:sz="0" w:space="0" w:color="auto"/>
        <w:bottom w:val="none" w:sz="0" w:space="0" w:color="auto"/>
        <w:right w:val="none" w:sz="0" w:space="0" w:color="auto"/>
      </w:divBdr>
    </w:div>
    <w:div w:id="2059165467">
      <w:bodyDiv w:val="1"/>
      <w:marLeft w:val="0"/>
      <w:marRight w:val="0"/>
      <w:marTop w:val="0"/>
      <w:marBottom w:val="0"/>
      <w:divBdr>
        <w:top w:val="none" w:sz="0" w:space="0" w:color="auto"/>
        <w:left w:val="none" w:sz="0" w:space="0" w:color="auto"/>
        <w:bottom w:val="none" w:sz="0" w:space="0" w:color="auto"/>
        <w:right w:val="none" w:sz="0" w:space="0" w:color="auto"/>
      </w:divBdr>
    </w:div>
    <w:div w:id="2062745792">
      <w:bodyDiv w:val="1"/>
      <w:marLeft w:val="0"/>
      <w:marRight w:val="0"/>
      <w:marTop w:val="0"/>
      <w:marBottom w:val="0"/>
      <w:divBdr>
        <w:top w:val="none" w:sz="0" w:space="0" w:color="auto"/>
        <w:left w:val="none" w:sz="0" w:space="0" w:color="auto"/>
        <w:bottom w:val="none" w:sz="0" w:space="0" w:color="auto"/>
        <w:right w:val="none" w:sz="0" w:space="0" w:color="auto"/>
      </w:divBdr>
    </w:div>
    <w:div w:id="2062904446">
      <w:bodyDiv w:val="1"/>
      <w:marLeft w:val="0"/>
      <w:marRight w:val="0"/>
      <w:marTop w:val="0"/>
      <w:marBottom w:val="0"/>
      <w:divBdr>
        <w:top w:val="none" w:sz="0" w:space="0" w:color="auto"/>
        <w:left w:val="none" w:sz="0" w:space="0" w:color="auto"/>
        <w:bottom w:val="none" w:sz="0" w:space="0" w:color="auto"/>
        <w:right w:val="none" w:sz="0" w:space="0" w:color="auto"/>
      </w:divBdr>
    </w:div>
    <w:div w:id="2063478028">
      <w:bodyDiv w:val="1"/>
      <w:marLeft w:val="0"/>
      <w:marRight w:val="0"/>
      <w:marTop w:val="0"/>
      <w:marBottom w:val="0"/>
      <w:divBdr>
        <w:top w:val="none" w:sz="0" w:space="0" w:color="auto"/>
        <w:left w:val="none" w:sz="0" w:space="0" w:color="auto"/>
        <w:bottom w:val="none" w:sz="0" w:space="0" w:color="auto"/>
        <w:right w:val="none" w:sz="0" w:space="0" w:color="auto"/>
      </w:divBdr>
    </w:div>
    <w:div w:id="2067218905">
      <w:bodyDiv w:val="1"/>
      <w:marLeft w:val="0"/>
      <w:marRight w:val="0"/>
      <w:marTop w:val="0"/>
      <w:marBottom w:val="0"/>
      <w:divBdr>
        <w:top w:val="none" w:sz="0" w:space="0" w:color="auto"/>
        <w:left w:val="none" w:sz="0" w:space="0" w:color="auto"/>
        <w:bottom w:val="none" w:sz="0" w:space="0" w:color="auto"/>
        <w:right w:val="none" w:sz="0" w:space="0" w:color="auto"/>
      </w:divBdr>
    </w:div>
    <w:div w:id="2067486231">
      <w:bodyDiv w:val="1"/>
      <w:marLeft w:val="0"/>
      <w:marRight w:val="0"/>
      <w:marTop w:val="0"/>
      <w:marBottom w:val="0"/>
      <w:divBdr>
        <w:top w:val="none" w:sz="0" w:space="0" w:color="auto"/>
        <w:left w:val="none" w:sz="0" w:space="0" w:color="auto"/>
        <w:bottom w:val="none" w:sz="0" w:space="0" w:color="auto"/>
        <w:right w:val="none" w:sz="0" w:space="0" w:color="auto"/>
      </w:divBdr>
    </w:div>
    <w:div w:id="2076779063">
      <w:bodyDiv w:val="1"/>
      <w:marLeft w:val="0"/>
      <w:marRight w:val="0"/>
      <w:marTop w:val="0"/>
      <w:marBottom w:val="0"/>
      <w:divBdr>
        <w:top w:val="none" w:sz="0" w:space="0" w:color="auto"/>
        <w:left w:val="none" w:sz="0" w:space="0" w:color="auto"/>
        <w:bottom w:val="none" w:sz="0" w:space="0" w:color="auto"/>
        <w:right w:val="none" w:sz="0" w:space="0" w:color="auto"/>
      </w:divBdr>
    </w:div>
    <w:div w:id="2077587153">
      <w:bodyDiv w:val="1"/>
      <w:marLeft w:val="0"/>
      <w:marRight w:val="0"/>
      <w:marTop w:val="0"/>
      <w:marBottom w:val="0"/>
      <w:divBdr>
        <w:top w:val="none" w:sz="0" w:space="0" w:color="auto"/>
        <w:left w:val="none" w:sz="0" w:space="0" w:color="auto"/>
        <w:bottom w:val="none" w:sz="0" w:space="0" w:color="auto"/>
        <w:right w:val="none" w:sz="0" w:space="0" w:color="auto"/>
      </w:divBdr>
    </w:div>
    <w:div w:id="2078433813">
      <w:bodyDiv w:val="1"/>
      <w:marLeft w:val="0"/>
      <w:marRight w:val="0"/>
      <w:marTop w:val="0"/>
      <w:marBottom w:val="0"/>
      <w:divBdr>
        <w:top w:val="none" w:sz="0" w:space="0" w:color="auto"/>
        <w:left w:val="none" w:sz="0" w:space="0" w:color="auto"/>
        <w:bottom w:val="none" w:sz="0" w:space="0" w:color="auto"/>
        <w:right w:val="none" w:sz="0" w:space="0" w:color="auto"/>
      </w:divBdr>
    </w:div>
    <w:div w:id="2078824309">
      <w:bodyDiv w:val="1"/>
      <w:marLeft w:val="0"/>
      <w:marRight w:val="0"/>
      <w:marTop w:val="0"/>
      <w:marBottom w:val="0"/>
      <w:divBdr>
        <w:top w:val="none" w:sz="0" w:space="0" w:color="auto"/>
        <w:left w:val="none" w:sz="0" w:space="0" w:color="auto"/>
        <w:bottom w:val="none" w:sz="0" w:space="0" w:color="auto"/>
        <w:right w:val="none" w:sz="0" w:space="0" w:color="auto"/>
      </w:divBdr>
    </w:div>
    <w:div w:id="2081975385">
      <w:bodyDiv w:val="1"/>
      <w:marLeft w:val="0"/>
      <w:marRight w:val="0"/>
      <w:marTop w:val="0"/>
      <w:marBottom w:val="0"/>
      <w:divBdr>
        <w:top w:val="none" w:sz="0" w:space="0" w:color="auto"/>
        <w:left w:val="none" w:sz="0" w:space="0" w:color="auto"/>
        <w:bottom w:val="none" w:sz="0" w:space="0" w:color="auto"/>
        <w:right w:val="none" w:sz="0" w:space="0" w:color="auto"/>
      </w:divBdr>
    </w:div>
    <w:div w:id="2082558724">
      <w:bodyDiv w:val="1"/>
      <w:marLeft w:val="0"/>
      <w:marRight w:val="0"/>
      <w:marTop w:val="0"/>
      <w:marBottom w:val="0"/>
      <w:divBdr>
        <w:top w:val="none" w:sz="0" w:space="0" w:color="auto"/>
        <w:left w:val="none" w:sz="0" w:space="0" w:color="auto"/>
        <w:bottom w:val="none" w:sz="0" w:space="0" w:color="auto"/>
        <w:right w:val="none" w:sz="0" w:space="0" w:color="auto"/>
      </w:divBdr>
    </w:div>
    <w:div w:id="2083478509">
      <w:bodyDiv w:val="1"/>
      <w:marLeft w:val="0"/>
      <w:marRight w:val="0"/>
      <w:marTop w:val="0"/>
      <w:marBottom w:val="0"/>
      <w:divBdr>
        <w:top w:val="none" w:sz="0" w:space="0" w:color="auto"/>
        <w:left w:val="none" w:sz="0" w:space="0" w:color="auto"/>
        <w:bottom w:val="none" w:sz="0" w:space="0" w:color="auto"/>
        <w:right w:val="none" w:sz="0" w:space="0" w:color="auto"/>
      </w:divBdr>
    </w:div>
    <w:div w:id="2084985916">
      <w:bodyDiv w:val="1"/>
      <w:marLeft w:val="0"/>
      <w:marRight w:val="0"/>
      <w:marTop w:val="0"/>
      <w:marBottom w:val="0"/>
      <w:divBdr>
        <w:top w:val="none" w:sz="0" w:space="0" w:color="auto"/>
        <w:left w:val="none" w:sz="0" w:space="0" w:color="auto"/>
        <w:bottom w:val="none" w:sz="0" w:space="0" w:color="auto"/>
        <w:right w:val="none" w:sz="0" w:space="0" w:color="auto"/>
      </w:divBdr>
    </w:div>
    <w:div w:id="2086217025">
      <w:bodyDiv w:val="1"/>
      <w:marLeft w:val="0"/>
      <w:marRight w:val="0"/>
      <w:marTop w:val="0"/>
      <w:marBottom w:val="0"/>
      <w:divBdr>
        <w:top w:val="none" w:sz="0" w:space="0" w:color="auto"/>
        <w:left w:val="none" w:sz="0" w:space="0" w:color="auto"/>
        <w:bottom w:val="none" w:sz="0" w:space="0" w:color="auto"/>
        <w:right w:val="none" w:sz="0" w:space="0" w:color="auto"/>
      </w:divBdr>
    </w:div>
    <w:div w:id="2087455724">
      <w:bodyDiv w:val="1"/>
      <w:marLeft w:val="0"/>
      <w:marRight w:val="0"/>
      <w:marTop w:val="0"/>
      <w:marBottom w:val="0"/>
      <w:divBdr>
        <w:top w:val="none" w:sz="0" w:space="0" w:color="auto"/>
        <w:left w:val="none" w:sz="0" w:space="0" w:color="auto"/>
        <w:bottom w:val="none" w:sz="0" w:space="0" w:color="auto"/>
        <w:right w:val="none" w:sz="0" w:space="0" w:color="auto"/>
      </w:divBdr>
    </w:div>
    <w:div w:id="2090303370">
      <w:bodyDiv w:val="1"/>
      <w:marLeft w:val="0"/>
      <w:marRight w:val="0"/>
      <w:marTop w:val="0"/>
      <w:marBottom w:val="0"/>
      <w:divBdr>
        <w:top w:val="none" w:sz="0" w:space="0" w:color="auto"/>
        <w:left w:val="none" w:sz="0" w:space="0" w:color="auto"/>
        <w:bottom w:val="none" w:sz="0" w:space="0" w:color="auto"/>
        <w:right w:val="none" w:sz="0" w:space="0" w:color="auto"/>
      </w:divBdr>
    </w:div>
    <w:div w:id="2093771944">
      <w:bodyDiv w:val="1"/>
      <w:marLeft w:val="0"/>
      <w:marRight w:val="0"/>
      <w:marTop w:val="0"/>
      <w:marBottom w:val="0"/>
      <w:divBdr>
        <w:top w:val="none" w:sz="0" w:space="0" w:color="auto"/>
        <w:left w:val="none" w:sz="0" w:space="0" w:color="auto"/>
        <w:bottom w:val="none" w:sz="0" w:space="0" w:color="auto"/>
        <w:right w:val="none" w:sz="0" w:space="0" w:color="auto"/>
      </w:divBdr>
    </w:div>
    <w:div w:id="2095742856">
      <w:bodyDiv w:val="1"/>
      <w:marLeft w:val="0"/>
      <w:marRight w:val="0"/>
      <w:marTop w:val="0"/>
      <w:marBottom w:val="0"/>
      <w:divBdr>
        <w:top w:val="none" w:sz="0" w:space="0" w:color="auto"/>
        <w:left w:val="none" w:sz="0" w:space="0" w:color="auto"/>
        <w:bottom w:val="none" w:sz="0" w:space="0" w:color="auto"/>
        <w:right w:val="none" w:sz="0" w:space="0" w:color="auto"/>
      </w:divBdr>
    </w:div>
    <w:div w:id="2095853172">
      <w:bodyDiv w:val="1"/>
      <w:marLeft w:val="0"/>
      <w:marRight w:val="0"/>
      <w:marTop w:val="0"/>
      <w:marBottom w:val="0"/>
      <w:divBdr>
        <w:top w:val="none" w:sz="0" w:space="0" w:color="auto"/>
        <w:left w:val="none" w:sz="0" w:space="0" w:color="auto"/>
        <w:bottom w:val="none" w:sz="0" w:space="0" w:color="auto"/>
        <w:right w:val="none" w:sz="0" w:space="0" w:color="auto"/>
      </w:divBdr>
    </w:div>
    <w:div w:id="2097094402">
      <w:bodyDiv w:val="1"/>
      <w:marLeft w:val="0"/>
      <w:marRight w:val="0"/>
      <w:marTop w:val="0"/>
      <w:marBottom w:val="0"/>
      <w:divBdr>
        <w:top w:val="none" w:sz="0" w:space="0" w:color="auto"/>
        <w:left w:val="none" w:sz="0" w:space="0" w:color="auto"/>
        <w:bottom w:val="none" w:sz="0" w:space="0" w:color="auto"/>
        <w:right w:val="none" w:sz="0" w:space="0" w:color="auto"/>
      </w:divBdr>
    </w:div>
    <w:div w:id="2097243281">
      <w:bodyDiv w:val="1"/>
      <w:marLeft w:val="0"/>
      <w:marRight w:val="0"/>
      <w:marTop w:val="0"/>
      <w:marBottom w:val="0"/>
      <w:divBdr>
        <w:top w:val="none" w:sz="0" w:space="0" w:color="auto"/>
        <w:left w:val="none" w:sz="0" w:space="0" w:color="auto"/>
        <w:bottom w:val="none" w:sz="0" w:space="0" w:color="auto"/>
        <w:right w:val="none" w:sz="0" w:space="0" w:color="auto"/>
      </w:divBdr>
    </w:div>
    <w:div w:id="2098673738">
      <w:bodyDiv w:val="1"/>
      <w:marLeft w:val="0"/>
      <w:marRight w:val="0"/>
      <w:marTop w:val="0"/>
      <w:marBottom w:val="0"/>
      <w:divBdr>
        <w:top w:val="none" w:sz="0" w:space="0" w:color="auto"/>
        <w:left w:val="none" w:sz="0" w:space="0" w:color="auto"/>
        <w:bottom w:val="none" w:sz="0" w:space="0" w:color="auto"/>
        <w:right w:val="none" w:sz="0" w:space="0" w:color="auto"/>
      </w:divBdr>
    </w:div>
    <w:div w:id="2098742496">
      <w:bodyDiv w:val="1"/>
      <w:marLeft w:val="0"/>
      <w:marRight w:val="0"/>
      <w:marTop w:val="0"/>
      <w:marBottom w:val="0"/>
      <w:divBdr>
        <w:top w:val="none" w:sz="0" w:space="0" w:color="auto"/>
        <w:left w:val="none" w:sz="0" w:space="0" w:color="auto"/>
        <w:bottom w:val="none" w:sz="0" w:space="0" w:color="auto"/>
        <w:right w:val="none" w:sz="0" w:space="0" w:color="auto"/>
      </w:divBdr>
    </w:div>
    <w:div w:id="2098942420">
      <w:bodyDiv w:val="1"/>
      <w:marLeft w:val="0"/>
      <w:marRight w:val="0"/>
      <w:marTop w:val="0"/>
      <w:marBottom w:val="0"/>
      <w:divBdr>
        <w:top w:val="none" w:sz="0" w:space="0" w:color="auto"/>
        <w:left w:val="none" w:sz="0" w:space="0" w:color="auto"/>
        <w:bottom w:val="none" w:sz="0" w:space="0" w:color="auto"/>
        <w:right w:val="none" w:sz="0" w:space="0" w:color="auto"/>
      </w:divBdr>
    </w:div>
    <w:div w:id="2102606913">
      <w:bodyDiv w:val="1"/>
      <w:marLeft w:val="0"/>
      <w:marRight w:val="0"/>
      <w:marTop w:val="0"/>
      <w:marBottom w:val="0"/>
      <w:divBdr>
        <w:top w:val="none" w:sz="0" w:space="0" w:color="auto"/>
        <w:left w:val="none" w:sz="0" w:space="0" w:color="auto"/>
        <w:bottom w:val="none" w:sz="0" w:space="0" w:color="auto"/>
        <w:right w:val="none" w:sz="0" w:space="0" w:color="auto"/>
      </w:divBdr>
    </w:div>
    <w:div w:id="2103794744">
      <w:bodyDiv w:val="1"/>
      <w:marLeft w:val="0"/>
      <w:marRight w:val="0"/>
      <w:marTop w:val="0"/>
      <w:marBottom w:val="0"/>
      <w:divBdr>
        <w:top w:val="none" w:sz="0" w:space="0" w:color="auto"/>
        <w:left w:val="none" w:sz="0" w:space="0" w:color="auto"/>
        <w:bottom w:val="none" w:sz="0" w:space="0" w:color="auto"/>
        <w:right w:val="none" w:sz="0" w:space="0" w:color="auto"/>
      </w:divBdr>
    </w:div>
    <w:div w:id="2109276932">
      <w:bodyDiv w:val="1"/>
      <w:marLeft w:val="0"/>
      <w:marRight w:val="0"/>
      <w:marTop w:val="0"/>
      <w:marBottom w:val="0"/>
      <w:divBdr>
        <w:top w:val="none" w:sz="0" w:space="0" w:color="auto"/>
        <w:left w:val="none" w:sz="0" w:space="0" w:color="auto"/>
        <w:bottom w:val="none" w:sz="0" w:space="0" w:color="auto"/>
        <w:right w:val="none" w:sz="0" w:space="0" w:color="auto"/>
      </w:divBdr>
    </w:div>
    <w:div w:id="2112239621">
      <w:bodyDiv w:val="1"/>
      <w:marLeft w:val="0"/>
      <w:marRight w:val="0"/>
      <w:marTop w:val="0"/>
      <w:marBottom w:val="0"/>
      <w:divBdr>
        <w:top w:val="none" w:sz="0" w:space="0" w:color="auto"/>
        <w:left w:val="none" w:sz="0" w:space="0" w:color="auto"/>
        <w:bottom w:val="none" w:sz="0" w:space="0" w:color="auto"/>
        <w:right w:val="none" w:sz="0" w:space="0" w:color="auto"/>
      </w:divBdr>
    </w:div>
    <w:div w:id="2114663508">
      <w:bodyDiv w:val="1"/>
      <w:marLeft w:val="0"/>
      <w:marRight w:val="0"/>
      <w:marTop w:val="0"/>
      <w:marBottom w:val="0"/>
      <w:divBdr>
        <w:top w:val="none" w:sz="0" w:space="0" w:color="auto"/>
        <w:left w:val="none" w:sz="0" w:space="0" w:color="auto"/>
        <w:bottom w:val="none" w:sz="0" w:space="0" w:color="auto"/>
        <w:right w:val="none" w:sz="0" w:space="0" w:color="auto"/>
      </w:divBdr>
    </w:div>
    <w:div w:id="2115786351">
      <w:bodyDiv w:val="1"/>
      <w:marLeft w:val="0"/>
      <w:marRight w:val="0"/>
      <w:marTop w:val="0"/>
      <w:marBottom w:val="0"/>
      <w:divBdr>
        <w:top w:val="none" w:sz="0" w:space="0" w:color="auto"/>
        <w:left w:val="none" w:sz="0" w:space="0" w:color="auto"/>
        <w:bottom w:val="none" w:sz="0" w:space="0" w:color="auto"/>
        <w:right w:val="none" w:sz="0" w:space="0" w:color="auto"/>
      </w:divBdr>
    </w:div>
    <w:div w:id="2116246161">
      <w:bodyDiv w:val="1"/>
      <w:marLeft w:val="0"/>
      <w:marRight w:val="0"/>
      <w:marTop w:val="0"/>
      <w:marBottom w:val="0"/>
      <w:divBdr>
        <w:top w:val="none" w:sz="0" w:space="0" w:color="auto"/>
        <w:left w:val="none" w:sz="0" w:space="0" w:color="auto"/>
        <w:bottom w:val="none" w:sz="0" w:space="0" w:color="auto"/>
        <w:right w:val="none" w:sz="0" w:space="0" w:color="auto"/>
      </w:divBdr>
    </w:div>
    <w:div w:id="2117169968">
      <w:bodyDiv w:val="1"/>
      <w:marLeft w:val="0"/>
      <w:marRight w:val="0"/>
      <w:marTop w:val="0"/>
      <w:marBottom w:val="0"/>
      <w:divBdr>
        <w:top w:val="none" w:sz="0" w:space="0" w:color="auto"/>
        <w:left w:val="none" w:sz="0" w:space="0" w:color="auto"/>
        <w:bottom w:val="none" w:sz="0" w:space="0" w:color="auto"/>
        <w:right w:val="none" w:sz="0" w:space="0" w:color="auto"/>
      </w:divBdr>
    </w:div>
    <w:div w:id="2120487319">
      <w:bodyDiv w:val="1"/>
      <w:marLeft w:val="0"/>
      <w:marRight w:val="0"/>
      <w:marTop w:val="0"/>
      <w:marBottom w:val="0"/>
      <w:divBdr>
        <w:top w:val="none" w:sz="0" w:space="0" w:color="auto"/>
        <w:left w:val="none" w:sz="0" w:space="0" w:color="auto"/>
        <w:bottom w:val="none" w:sz="0" w:space="0" w:color="auto"/>
        <w:right w:val="none" w:sz="0" w:space="0" w:color="auto"/>
      </w:divBdr>
    </w:div>
    <w:div w:id="2121875848">
      <w:bodyDiv w:val="1"/>
      <w:marLeft w:val="0"/>
      <w:marRight w:val="0"/>
      <w:marTop w:val="0"/>
      <w:marBottom w:val="0"/>
      <w:divBdr>
        <w:top w:val="none" w:sz="0" w:space="0" w:color="auto"/>
        <w:left w:val="none" w:sz="0" w:space="0" w:color="auto"/>
        <w:bottom w:val="none" w:sz="0" w:space="0" w:color="auto"/>
        <w:right w:val="none" w:sz="0" w:space="0" w:color="auto"/>
      </w:divBdr>
    </w:div>
    <w:div w:id="2124811174">
      <w:bodyDiv w:val="1"/>
      <w:marLeft w:val="0"/>
      <w:marRight w:val="0"/>
      <w:marTop w:val="0"/>
      <w:marBottom w:val="0"/>
      <w:divBdr>
        <w:top w:val="none" w:sz="0" w:space="0" w:color="auto"/>
        <w:left w:val="none" w:sz="0" w:space="0" w:color="auto"/>
        <w:bottom w:val="none" w:sz="0" w:space="0" w:color="auto"/>
        <w:right w:val="none" w:sz="0" w:space="0" w:color="auto"/>
      </w:divBdr>
    </w:div>
    <w:div w:id="2129160019">
      <w:bodyDiv w:val="1"/>
      <w:marLeft w:val="0"/>
      <w:marRight w:val="0"/>
      <w:marTop w:val="0"/>
      <w:marBottom w:val="0"/>
      <w:divBdr>
        <w:top w:val="none" w:sz="0" w:space="0" w:color="auto"/>
        <w:left w:val="none" w:sz="0" w:space="0" w:color="auto"/>
        <w:bottom w:val="none" w:sz="0" w:space="0" w:color="auto"/>
        <w:right w:val="none" w:sz="0" w:space="0" w:color="auto"/>
      </w:divBdr>
    </w:div>
    <w:div w:id="2132356329">
      <w:bodyDiv w:val="1"/>
      <w:marLeft w:val="0"/>
      <w:marRight w:val="0"/>
      <w:marTop w:val="0"/>
      <w:marBottom w:val="0"/>
      <w:divBdr>
        <w:top w:val="none" w:sz="0" w:space="0" w:color="auto"/>
        <w:left w:val="none" w:sz="0" w:space="0" w:color="auto"/>
        <w:bottom w:val="none" w:sz="0" w:space="0" w:color="auto"/>
        <w:right w:val="none" w:sz="0" w:space="0" w:color="auto"/>
      </w:divBdr>
    </w:div>
    <w:div w:id="2133479833">
      <w:bodyDiv w:val="1"/>
      <w:marLeft w:val="0"/>
      <w:marRight w:val="0"/>
      <w:marTop w:val="0"/>
      <w:marBottom w:val="0"/>
      <w:divBdr>
        <w:top w:val="none" w:sz="0" w:space="0" w:color="auto"/>
        <w:left w:val="none" w:sz="0" w:space="0" w:color="auto"/>
        <w:bottom w:val="none" w:sz="0" w:space="0" w:color="auto"/>
        <w:right w:val="none" w:sz="0" w:space="0" w:color="auto"/>
      </w:divBdr>
    </w:div>
    <w:div w:id="2134132461">
      <w:bodyDiv w:val="1"/>
      <w:marLeft w:val="0"/>
      <w:marRight w:val="0"/>
      <w:marTop w:val="0"/>
      <w:marBottom w:val="0"/>
      <w:divBdr>
        <w:top w:val="none" w:sz="0" w:space="0" w:color="auto"/>
        <w:left w:val="none" w:sz="0" w:space="0" w:color="auto"/>
        <w:bottom w:val="none" w:sz="0" w:space="0" w:color="auto"/>
        <w:right w:val="none" w:sz="0" w:space="0" w:color="auto"/>
      </w:divBdr>
    </w:div>
    <w:div w:id="2137143314">
      <w:bodyDiv w:val="1"/>
      <w:marLeft w:val="0"/>
      <w:marRight w:val="0"/>
      <w:marTop w:val="0"/>
      <w:marBottom w:val="0"/>
      <w:divBdr>
        <w:top w:val="none" w:sz="0" w:space="0" w:color="auto"/>
        <w:left w:val="none" w:sz="0" w:space="0" w:color="auto"/>
        <w:bottom w:val="none" w:sz="0" w:space="0" w:color="auto"/>
        <w:right w:val="none" w:sz="0" w:space="0" w:color="auto"/>
      </w:divBdr>
    </w:div>
    <w:div w:id="2137213106">
      <w:bodyDiv w:val="1"/>
      <w:marLeft w:val="0"/>
      <w:marRight w:val="0"/>
      <w:marTop w:val="0"/>
      <w:marBottom w:val="0"/>
      <w:divBdr>
        <w:top w:val="none" w:sz="0" w:space="0" w:color="auto"/>
        <w:left w:val="none" w:sz="0" w:space="0" w:color="auto"/>
        <w:bottom w:val="none" w:sz="0" w:space="0" w:color="auto"/>
        <w:right w:val="none" w:sz="0" w:space="0" w:color="auto"/>
      </w:divBdr>
    </w:div>
    <w:div w:id="2139103746">
      <w:bodyDiv w:val="1"/>
      <w:marLeft w:val="0"/>
      <w:marRight w:val="0"/>
      <w:marTop w:val="0"/>
      <w:marBottom w:val="0"/>
      <w:divBdr>
        <w:top w:val="none" w:sz="0" w:space="0" w:color="auto"/>
        <w:left w:val="none" w:sz="0" w:space="0" w:color="auto"/>
        <w:bottom w:val="none" w:sz="0" w:space="0" w:color="auto"/>
        <w:right w:val="none" w:sz="0" w:space="0" w:color="auto"/>
      </w:divBdr>
    </w:div>
    <w:div w:id="2139446763">
      <w:bodyDiv w:val="1"/>
      <w:marLeft w:val="0"/>
      <w:marRight w:val="0"/>
      <w:marTop w:val="0"/>
      <w:marBottom w:val="0"/>
      <w:divBdr>
        <w:top w:val="none" w:sz="0" w:space="0" w:color="auto"/>
        <w:left w:val="none" w:sz="0" w:space="0" w:color="auto"/>
        <w:bottom w:val="none" w:sz="0" w:space="0" w:color="auto"/>
        <w:right w:val="none" w:sz="0" w:space="0" w:color="auto"/>
      </w:divBdr>
    </w:div>
    <w:div w:id="2140567732">
      <w:bodyDiv w:val="1"/>
      <w:marLeft w:val="0"/>
      <w:marRight w:val="0"/>
      <w:marTop w:val="0"/>
      <w:marBottom w:val="0"/>
      <w:divBdr>
        <w:top w:val="none" w:sz="0" w:space="0" w:color="auto"/>
        <w:left w:val="none" w:sz="0" w:space="0" w:color="auto"/>
        <w:bottom w:val="none" w:sz="0" w:space="0" w:color="auto"/>
        <w:right w:val="none" w:sz="0" w:space="0" w:color="auto"/>
      </w:divBdr>
    </w:div>
    <w:div w:id="2142963552">
      <w:bodyDiv w:val="1"/>
      <w:marLeft w:val="0"/>
      <w:marRight w:val="0"/>
      <w:marTop w:val="0"/>
      <w:marBottom w:val="0"/>
      <w:divBdr>
        <w:top w:val="none" w:sz="0" w:space="0" w:color="auto"/>
        <w:left w:val="none" w:sz="0" w:space="0" w:color="auto"/>
        <w:bottom w:val="none" w:sz="0" w:space="0" w:color="auto"/>
        <w:right w:val="none" w:sz="0" w:space="0" w:color="auto"/>
      </w:divBdr>
    </w:div>
    <w:div w:id="2145846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TVi20</b:Tag>
    <b:SourceType>InternetSite</b:SourceType>
    <b:Guid>{6003312C-2250-43F8-A0F7-69E450874A3D}</b:Guid>
    <b:LCID>en-US</b:LCID>
    <b:Author>
      <b:Editor>
        <b:NameList>
          <b:Person>
            <b:Last>Vidal</b:Last>
            <b:First>Tiago</b:First>
          </b:Person>
        </b:NameList>
      </b:Editor>
    </b:Author>
    <b:Title>Does correlation between bitcoin price and Altcoins mean buy the Dips?</b:Title>
    <b:InternetSiteTitle>Cointelegraph</b:InternetSiteTitle>
    <b:Year>2020</b:Year>
    <b:Month>02</b:Month>
    <b:Day>17</b:Day>
    <b:URL>https://cointelegraph.com/news/does-correlation-between-bitcoin-price-and-altcoins-mean-buy-the-dips</b:URL>
    <b:RefOrder>17</b:RefOrder>
  </b:Source>
  <b:Source>
    <b:Tag>Jul20</b:Tag>
    <b:SourceType>InternetSite</b:SourceType>
    <b:Guid>{4929BC12-3736-4777-B0A5-6F9B4CC002D9}</b:Guid>
    <b:Author>
      <b:Editor>
        <b:NameList>
          <b:Person>
            <b:Last>Megas</b:Last>
            <b:First>Julia</b:First>
          </b:Person>
        </b:NameList>
      </b:Editor>
    </b:Author>
    <b:Title>Truth About Crypto Price Correlation: How Closely Does ETH Follow BTC?</b:Title>
    <b:InternetSiteTitle>Cointelegraph</b:InternetSiteTitle>
    <b:Year>2020</b:Year>
    <b:Month>02</b:Month>
    <b:Day>08</b:Day>
    <b:URL>https://cointelegraph.com/news/truth-about-crypto-price-correlation-how-closely-does-eth-follow-btc</b:URL>
    <b:YearAccessed>2021</b:YearAccessed>
    <b:MonthAccessed>04</b:MonthAccessed>
    <b:DayAccessed>18</b:DayAccessed>
    <b:LCID>en-US</b:LCID>
    <b:RefOrder>18</b:RefOrder>
  </b:Source>
  <b:Source>
    <b:Tag>Blo21</b:Tag>
    <b:SourceType>InternetSite</b:SourceType>
    <b:Guid>{26E2C14B-5676-40C1-8D5B-C42B17F354D8}</b:Guid>
    <b:LCID>en-US</b:LCID>
    <b:Author>
      <b:Author>
        <b:Corporate>Bloomberg</b:Corporate>
      </b:Author>
      <b:Editor>
        <b:NameList>
          <b:Person>
            <b:Last>Lam</b:Last>
            <b:First>Eric</b:First>
          </b:Person>
        </b:NameList>
      </b:Editor>
    </b:Author>
    <b:Title>Bitcoin Hits $1 Trillion Value as Crypto Leads Other Assets</b:Title>
    <b:InternetSiteTitle>Bloomberg.com</b:InternetSiteTitle>
    <b:Year>2021</b:Year>
    <b:Month>02</b:Month>
    <b:Day>19</b:Day>
    <b:URL>https://www.bloomberg.com/news/articles/2021-02-19/bitcoin-nears-1-trillion-value-as-crypto-jump-tops-other-assets</b:URL>
    <b:YearAccessed>2021</b:YearAccessed>
    <b:MonthAccessed>04</b:MonthAccessed>
    <b:DayAccessed>23</b:DayAccessed>
    <b:RefOrder>1</b:RefOrder>
  </b:Source>
  <b:Source>
    <b:Tag>Blo211</b:Tag>
    <b:SourceType>InternetSite</b:SourceType>
    <b:Guid>{63E34A78-9379-456A-961B-56194C9BF15C}</b:Guid>
    <b:LCID>en-US</b:LCID>
    <b:Title>What Determines the Price of 1 Bitcoin?</b:Title>
    <b:Year>2021</b:Year>
    <b:InternetSiteTitle>Investopedia</b:InternetSiteTitle>
    <b:Month>03</b:Month>
    <b:Day>16</b:Day>
    <b:URL>https://www.investopedia.com/tech/what-determines-value-1-bitcoin/</b:URL>
    <b:Author>
      <b:Author>
        <b:NameList>
          <b:Person>
            <b:Last>Bloomenthal</b:Last>
            <b:First>Andrew</b:First>
          </b:Person>
        </b:NameList>
      </b:Author>
    </b:Author>
    <b:YearAccessed>2021</b:YearAccessed>
    <b:MonthAccessed>04</b:MonthAccessed>
    <b:DayAccessed>26</b:DayAccessed>
    <b:RefOrder>2</b:RefOrder>
  </b:Source>
  <b:Source>
    <b:Tag>Bis06</b:Tag>
    <b:SourceType>Book</b:SourceType>
    <b:Guid>{478A3A9F-70DD-45A3-A1DB-C4B30BD1131F}</b:Guid>
    <b:Title>Pattern Recognition and Machine Learning</b:Title>
    <b:Year>2006</b:Year>
    <b:LCID>en-US</b:LCID>
    <b:Publisher>Springer-VerlagBerlin, Heidelberg</b:Publisher>
    <b:Author>
      <b:Author>
        <b:NameList>
          <b:Person>
            <b:Last>Bishop</b:Last>
            <b:Middle>M</b:Middle>
            <b:First>Christopher</b:First>
          </b:Person>
        </b:NameList>
      </b:Author>
    </b:Author>
    <b:RefOrder>19</b:RefOrder>
  </b:Source>
  <b:Source>
    <b:Tag>SciPy</b:Tag>
    <b:SourceType>InternetSite</b:SourceType>
    <b:Guid>{7E2D57DC-D9DF-47EB-AF0F-624348D99C5F}</b:Guid>
    <b:LCID>en-US</b:LCID>
    <b:Author>
      <b:Author>
        <b:Corporate>Scipy.org</b:Corporate>
      </b:Author>
    </b:Author>
    <b:Title>scipy.stats.wilcoxon</b:Title>
    <b:InternetSiteTitle>scipy.stats.wilcoxon - SciPy v1.6.3 Reference Guide</b:InternetSiteTitle>
    <b:Year>2021</b:Year>
    <b:Month>4</b:Month>
    <b:Day>26</b:Day>
    <b:URL>https://docs.scipy.org/doc/scipy/reference/generated/scipy.stats.wilcoxon.html</b:URL>
    <b:YearAccessed>2021</b:YearAccessed>
    <b:MonthAccessed>05</b:MonthAccessed>
    <b:DayAccessed>25</b:DayAccessed>
    <b:RefOrder>16</b:RefOrder>
  </b:Source>
  <b:Source>
    <b:Tag>Blo212</b:Tag>
    <b:SourceType>InternetSite</b:SourceType>
    <b:Guid>{5A27978E-86D9-4A6A-87A7-CB27F07FF7F1}</b:Guid>
    <b:Title>Blockchain.com Charts Summary</b:Title>
    <b:Author>
      <b:Author>
        <b:Corporate>Blockchain.com</b:Corporate>
      </b:Author>
    </b:Author>
    <b:InternetSiteTitle>Blockchain.com</b:InternetSiteTitle>
    <b:YearAccessed>2021</b:YearAccessed>
    <b:MonthAccessed>03</b:MonthAccessed>
    <b:DayAccessed>10</b:DayAccessed>
    <b:URL>https://www.blockchain.com/charts</b:URL>
    <b:LCID>en-US</b:LCID>
    <b:Year>2021</b:Year>
    <b:RefOrder>7</b:RefOrder>
  </b:Source>
  <b:Source>
    <b:Tag>Yah211</b:Tag>
    <b:SourceType>InternetSite</b:SourceType>
    <b:Guid>{854967FE-F4CE-4144-AB2E-CB13033651A9}</b:Guid>
    <b:LCID>en-US</b:LCID>
    <b:Author>
      <b:Author>
        <b:Corporate>Yahoo! Finance</b:Corporate>
      </b:Author>
    </b:Author>
    <b:Title>Cryptocurrencies with Highest Market Cap</b:Title>
    <b:InternetSiteTitle>Yahoo! Finance</b:InternetSiteTitle>
    <b:URL>https://finance.yahoo.com/u/yahoo-finance/watchlists/crypto-top-market-cap?.tsrc=fin-srch</b:URL>
    <b:YearAccessed>2021</b:YearAccessed>
    <b:MonthAccessed>03</b:MonthAccessed>
    <b:DayAccessed>10</b:DayAccessed>
    <b:Year>2021</b:Year>
    <b:RefOrder>8</b:RefOrder>
  </b:Source>
  <b:Source>
    <b:Tag>Coi21</b:Tag>
    <b:SourceType>InternetSite</b:SourceType>
    <b:Guid>{CFFD288D-DF24-4B2B-9AFE-231911173737}</b:Guid>
    <b:LCID>en-US</b:LCID>
    <b:Author>
      <b:Author>
        <b:Corporate>CoinMarketCap</b:Corporate>
      </b:Author>
    </b:Author>
    <b:Title>Global Cryptocurrency Charts</b:Title>
    <b:InternetSiteTitle>CoinMarketCap</b:InternetSiteTitle>
    <b:Year>2021</b:Year>
    <b:URL>https://coinmarketcap.com/charts/</b:URL>
    <b:YearAccessed>2021</b:YearAccessed>
    <b:MonthAccessed>04</b:MonthAccessed>
    <b:DayAccessed>27</b:DayAccessed>
    <b:RefOrder>3</b:RefOrder>
  </b:Source>
  <b:Source>
    <b:Tag>Amj16</b:Tag>
    <b:SourceType>JournalArticle</b:SourceType>
    <b:Guid>{48303525-5254-472C-9B7F-51AC3DF9428F}</b:Guid>
    <b:LCID>en-US</b:LCID>
    <b:Title>Trading Bitcoin and Online Time Series Prediction</b:Title>
    <b:Year>2016</b:Year>
    <b:Author>
      <b:Author>
        <b:NameList>
          <b:Person>
            <b:Last>Amjad</b:Last>
            <b:Middle>J</b:Middle>
            <b:First>Muhammad</b:First>
          </b:Person>
          <b:Person>
            <b:Last>Shah</b:Last>
            <b:First>Devavrat</b:First>
          </b:Person>
        </b:NameList>
      </b:Author>
    </b:Author>
    <b:Pages>1-15</b:Pages>
    <b:JournalName>Proceedings of the Time Series Workshop at NIPS 2016 in PMLR</b:JournalName>
    <b:RefOrder>20</b:RefOrder>
  </b:Source>
  <b:Source>
    <b:Tag>Zhe20</b:Tag>
    <b:SourceType>JournalArticle</b:SourceType>
    <b:Guid>{66D2E603-F2EF-497A-BFB2-7B244F192ECB}</b:Guid>
    <b:Author>
      <b:Author>
        <b:NameList>
          <b:Person>
            <b:Last>Chen</b:Last>
            <b:First>Zeishi</b:First>
          </b:Person>
          <b:Person>
            <b:Last>Li</b:Last>
            <b:First>Chunhong</b:First>
          </b:Person>
          <b:Person>
            <b:Last>Sun</b:Last>
            <b:First>Wenjun</b:First>
          </b:Person>
        </b:NameList>
      </b:Author>
    </b:Author>
    <b:Title>Bitcoin price prediction using machine learning: An approach to sample dimension engineering</b:Title>
    <b:Year>2020</b:Year>
    <b:LCID>en-US</b:LCID>
    <b:JournalName>Journal of Computational and Applied Mathematics</b:JournalName>
    <b:Volume>365</b:Volume>
    <b:Issue>112395</b:Issue>
    <b:DOI>10.1016/j.cam.2019.112395</b:DOI>
    <b:RefOrder>21</b:RefOrder>
  </b:Source>
  <b:Source>
    <b:Tag>Dix17</b:Tag>
    <b:SourceType>JournalArticle</b:SourceType>
    <b:Guid>{5A5CA262-B7E4-43D9-B27F-28358FA9E0C5}</b:Guid>
    <b:Title>Classification-based financial markets prediction using deep neural networks</b:Title>
    <b:Year>2017</b:Year>
    <b:LCID>en-US</b:LCID>
    <b:Author>
      <b:Author>
        <b:NameList>
          <b:Person>
            <b:Last>Dixon</b:Last>
            <b:First>Matthew</b:First>
          </b:Person>
          <b:Person>
            <b:Last>Klabjan</b:Last>
            <b:First>Diego</b:First>
          </b:Person>
          <b:Person>
            <b:Last>Bang</b:Last>
            <b:Middle>Hoon</b:Middle>
            <b:First>Jin</b:First>
          </b:Person>
        </b:NameList>
      </b:Author>
    </b:Author>
    <b:Pages>67-77</b:Pages>
    <b:JournalName>Algorithmic Finance</b:JournalName>
    <b:Volume>6</b:Volume>
    <b:Issue>3-4</b:Issue>
    <b:DOI>10.2139/ssrn.2756331</b:DOI>
    <b:RefOrder>22</b:RefOrder>
  </b:Source>
  <b:Source>
    <b:Tag>Fam70</b:Tag>
    <b:SourceType>JournalArticle</b:SourceType>
    <b:Guid>{1ECFFB10-913B-4D3E-89BC-561EDFA45AD4}</b:Guid>
    <b:Title>Efficient Capital Markets: A Review of Theory and Empirical Work</b:Title>
    <b:Year>1970</b:Year>
    <b:Author>
      <b:Author>
        <b:NameList>
          <b:Person>
            <b:Last>Fama</b:Last>
            <b:Middle>F</b:Middle>
            <b:First>Eugene</b:First>
          </b:Person>
        </b:NameList>
      </b:Author>
    </b:Author>
    <b:LCID>en-US</b:LCID>
    <b:Pages>383-417</b:Pages>
    <b:JournalName>The Journal of Finance</b:JournalName>
    <b:Volume>25</b:Volume>
    <b:Issue>2</b:Issue>
    <b:DOI>10.2307/2325486</b:DOI>
    <b:RefOrder>4</b:RefOrder>
  </b:Source>
  <b:Source>
    <b:Tag>Dav15</b:Tag>
    <b:SourceType>JournalArticle</b:SourceType>
    <b:Guid>{0C029E92-FD94-4763-AB89-A851A3EB35C1}</b:Guid>
    <b:Author>
      <b:Author>
        <b:NameList>
          <b:Person>
            <b:Last>Garcia</b:Last>
            <b:First>David</b:First>
          </b:Person>
          <b:Person>
            <b:Last>Schweitzer</b:Last>
            <b:First>Frank</b:First>
          </b:Person>
        </b:NameList>
      </b:Author>
    </b:Author>
    <b:Title>Social signals and algorithmic trading of Bitcoin</b:Title>
    <b:Year>2015</b:Year>
    <b:LCID>en-US</b:LCID>
    <b:DOI>10.1098/rsos.150288</b:DOI>
    <b:JournalName>ROYAL SOCIETY OPEN SCIENCE</b:JournalName>
    <b:Volume>2</b:Volume>
    <b:Issue>9</b:Issue>
    <b:RefOrder>12</b:RefOrder>
  </b:Source>
  <b:Source>
    <b:Tag>Guy03</b:Tag>
    <b:SourceType>JournalArticle</b:SourceType>
    <b:Guid>{D12A1A7D-03C3-42AA-9AB9-8FB18FB1FFE5}</b:Guid>
    <b:Title>An introduction to variable and feature selection</b:Title>
    <b:Year>2003</b:Year>
    <b:Author>
      <b:Author>
        <b:NameList>
          <b:Person>
            <b:Last>Guyon</b:Last>
            <b:First>Isabelle</b:First>
          </b:Person>
          <b:Person>
            <b:Last>Elisseeff</b:Last>
            <b:First>Andre</b:First>
          </b:Person>
        </b:NameList>
      </b:Author>
    </b:Author>
    <b:LCID>en-US</b:LCID>
    <b:Pages>1157-1182</b:Pages>
    <b:JournalName>Journal of Machine Learning Research</b:JournalName>
    <b:Volume>3</b:Volume>
    <b:RefOrder>13</b:RefOrder>
  </b:Source>
  <b:Source>
    <b:Tag>HJa17</b:Tag>
    <b:SourceType>JournalArticle</b:SourceType>
    <b:Guid>{DAFDEC95-D88D-4C0C-A2F5-8D1A5D5AA7BC}</b:Guid>
    <b:Author>
      <b:Author>
        <b:NameList>
          <b:Person>
            <b:Last>Jang</b:Last>
            <b:First>Huisu</b:First>
          </b:Person>
          <b:Person>
            <b:Last>Lee</b:Last>
            <b:First>Jaewook</b:First>
          </b:Person>
        </b:NameList>
      </b:Author>
    </b:Author>
    <b:Title>An empirical study on modeling and prediction of bitcoin prices with bayesian neural networks based on blockchain information</b:Title>
    <b:Year>2017</b:Year>
    <b:LCID>en-US</b:LCID>
    <b:Pages>5427–5437</b:Pages>
    <b:JournalName>IEEE Access</b:JournalName>
    <b:Volume>6</b:Volume>
    <b:DOI>10.1109/ACCESS.2017.2779181</b:DOI>
    <b:RefOrder>23</b:RefOrder>
  </b:Source>
  <b:Source>
    <b:Tag>KeG17</b:Tag>
    <b:SourceType>JournalArticle</b:SourceType>
    <b:Guid>{290ACC05-7D07-494A-AECD-9CA2DF4A3543}</b:Guid>
    <b:LCID>en-US</b:LCID>
    <b:Title>LightGBM: A Highly Efficient Gradient Boosting Decision Tree</b:Title>
    <b:Year>2017</b:Year>
    <b:Author>
      <b:Author>
        <b:NameList>
          <b:Person>
            <b:Last>Ke</b:Last>
            <b:First>Guolin</b:First>
          </b:Person>
          <b:Person>
            <b:Last>Meng</b:Last>
            <b:First>Qi</b:First>
          </b:Person>
          <b:Person>
            <b:Last>Finley</b:Last>
            <b:First>Thomas</b:First>
          </b:Person>
          <b:Person>
            <b:Last>Wang</b:Last>
            <b:First>Taifeng</b:First>
          </b:Person>
          <b:Person>
            <b:Last>Chen</b:Last>
            <b:First>Wei</b:First>
          </b:Person>
          <b:Person>
            <b:Last>Ma</b:Last>
            <b:First>Weidong</b:First>
          </b:Person>
          <b:Person>
            <b:Last>Ye</b:Last>
            <b:First>Qiwei</b:First>
          </b:Person>
          <b:Person>
            <b:Last>Liu</b:Last>
            <b:Middle>Yan</b:Middle>
            <b:First>Tie</b:First>
          </b:Person>
        </b:NameList>
      </b:Author>
    </b:Author>
    <b:Pages>3149-3157</b:Pages>
    <b:JournalName>Advances in Neural Information Processing Systems</b:JournalName>
    <b:Volume>30</b:Volume>
    <b:RefOrder>15</b:RefOrder>
  </b:Source>
  <b:Source>
    <b:Tag>MBK10</b:Tag>
    <b:SourceType>JournalArticle</b:SourceType>
    <b:Guid>{940CEB33-4E83-449D-AB92-F20C1EE527FB}</b:Guid>
    <b:Author>
      <b:Author>
        <b:NameList>
          <b:Person>
            <b:Last>Kursa</b:Last>
            <b:Middle>B</b:Middle>
            <b:First>Miron</b:First>
          </b:Person>
          <b:Person>
            <b:Last>Rudnicki</b:Last>
            <b:Middle>R</b:Middle>
            <b:First>Witold</b:First>
          </b:Person>
        </b:NameList>
      </b:Author>
    </b:Author>
    <b:Title>Feature selection with the boruta package</b:Title>
    <b:Year>2010</b:Year>
    <b:LCID>en-US</b:LCID>
    <b:JournalName>Journal of Statistical Software</b:JournalName>
    <b:Month>9</b:Month>
    <b:Volume>36</b:Volume>
    <b:Issue>11</b:Issue>
    <b:DOI>10.18637/jss.v036.i11</b:DOI>
    <b:RefOrder>14</b:RefOrder>
  </b:Source>
  <b:Source>
    <b:Tag>Kyr19</b:Tag>
    <b:SourceType>JournalArticle</b:SourceType>
    <b:Guid>{46482484-28FB-4D6C-B87F-2B65B079C95E}</b:Guid>
    <b:LCID>en-US</b:LCID>
    <b:Year>2019</b:Year>
    <b:Author>
      <b:Author>
        <b:NameList>
          <b:Person>
            <b:Last>Kyriazis</b:Last>
            <b:First>Nikolaos</b:First>
          </b:Person>
        </b:NameList>
      </b:Author>
    </b:Author>
    <b:Title>A Survey on Efficiency and Profitable Trading Opportunities in Cryptocurrency Markets</b:Title>
    <b:DOI>10.3390/jrfm12020067</b:DOI>
    <b:JournalName>Journal of Risk and Financial Management</b:JournalName>
    <b:Volume>12</b:Volume>
    <b:Issue>67</b:Issue>
    <b:RefOrder>5</b:RefOrder>
  </b:Source>
  <b:Source>
    <b:Tag>Mal19</b:Tag>
    <b:SourceType>JournalArticle</b:SourceType>
    <b:Guid>{37F48F60-5E74-4EAD-9319-68190B3EF2DB}</b:Guid>
    <b:LCID>en-US</b:LCID>
    <b:Title>Predicting the direction, maximum, minimum and closing prices of daily Bitcoin exchange rate using machine learning techniques</b:Title>
    <b:Year>2019</b:Year>
    <b:Author>
      <b:Author>
        <b:NameList>
          <b:Person>
            <b:Last>Mallqui</b:Last>
            <b:Middle>C.A</b:Middle>
            <b:First>Dennys</b:First>
          </b:Person>
          <b:Person>
            <b:Last>Fernandes</b:Last>
            <b:Middle>A.S</b:Middle>
            <b:First>Ricardo</b:First>
          </b:Person>
        </b:NameList>
      </b:Author>
    </b:Author>
    <b:Pages>596–606</b:Pages>
    <b:JournalName>Applied Soft Computing Journal</b:JournalName>
    <b:Volume>75</b:Volume>
    <b:RefOrder>24</b:RefOrder>
  </b:Source>
  <b:Source>
    <b:Tag>McN16</b:Tag>
    <b:SourceType>Report</b:SourceType>
    <b:Guid>{40193269-C84D-4F0B-A391-AB28BB3D711D}</b:Guid>
    <b:Author>
      <b:Author>
        <b:NameList>
          <b:Person>
            <b:Last>McNally</b:Last>
            <b:First>Sean</b:First>
          </b:Person>
        </b:NameList>
      </b:Author>
    </b:Author>
    <b:Title>Predicting the price of Bitcoin using Machine Learning</b:Title>
    <b:Year>2016</b:Year>
    <b:Publisher>National College of Ireland</b:Publisher>
    <b:LCID>en-US</b:LCID>
    <b:ThesisType>Master thesis</b:ThesisType>
    <b:RefOrder>25</b:RefOrder>
  </b:Source>
  <b:Source>
    <b:Tag>Mud20</b:Tag>
    <b:SourceType>JournalArticle</b:SourceType>
    <b:Guid>{3697AA6C-E90C-45BE-A579-A7A71B8C1075}</b:Guid>
    <b:LCID>en-US</b:LCID>
    <b:Title>Time-series forecasting of Bitcoin prices using high-dimensional features: a machine learning approach</b:Title>
    <b:Year>2020</b:Year>
    <b:Author>
      <b:Author>
        <b:NameList>
          <b:Person>
            <b:Last>Mudassir</b:Last>
            <b:First>Mohammed</b:First>
          </b:Person>
        </b:NameList>
      </b:Author>
    </b:Author>
    <b:DOI>10.1007/s00521-020-05129-6</b:DOI>
    <b:JournalName>Neural Computing and Applications</b:JournalName>
    <b:Pages>1-15</b:Pages>
    <b:Volume>4</b:Volume>
    <b:RefOrder>26</b:RefOrder>
  </b:Source>
  <b:Source>
    <b:Tag>Nak08</b:Tag>
    <b:SourceType>Report</b:SourceType>
    <b:Guid>{1CA7DF9A-7CF3-4DAB-AFE3-FE2906E4B68A}</b:Guid>
    <b:LCID>en-US</b:LCID>
    <b:Title>Bitcoin: A Peer-to-Peer Electronic Cash System</b:Title>
    <b:Year>2008</b:Year>
    <b:Publisher>www.bitcoin.org</b:Publisher>
    <b:Author>
      <b:Author>
        <b:NameList>
          <b:Person>
            <b:Last>Nakamoto</b:Last>
            <b:First>Satoshi</b:First>
          </b:Person>
        </b:NameList>
      </b:Author>
    </b:Author>
    <b:RefOrder>27</b:RefOrder>
  </b:Source>
  <b:Source>
    <b:Tag>sklearn</b:Tag>
    <b:SourceType>JournalArticle</b:SourceType>
    <b:Guid>{B42653F0-1BAA-4600-9984-1D5ED571020C}</b:Guid>
    <b:Title>Scikit-learn: Machine Learning in Python</b:Title>
    <b:Year>2011</b:Year>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Edouard</b:First>
          </b:Person>
        </b:NameList>
      </b:Author>
    </b:Author>
    <b:LCID>en-US</b:LCID>
    <b:Pages>2825-2830</b:Pages>
    <b:JournalName>Journal of Machine Learning Research</b:JournalName>
    <b:Volume>12</b:Volume>
    <b:RefOrder>28</b:RefOrder>
  </b:Source>
  <b:Source>
    <b:Tag>Tak19</b:Tag>
    <b:SourceType>JournalArticle</b:SourceType>
    <b:Guid>{E1C23011-82EF-4491-82AE-C333F5F10DD0}</b:Guid>
    <b:LCID>en-US</b:LCID>
    <b:Author>
      <b:Author>
        <b:NameList>
          <b:Person>
            <b:Last>Shintate</b:Last>
            <b:First>Takuya</b:First>
          </b:Person>
          <b:Person>
            <b:Last>Pichl</b:Last>
            <b:First>Lukas</b:First>
          </b:Person>
        </b:NameList>
      </b:Author>
    </b:Author>
    <b:Title>Trend Prediction Classification for High Frequency</b:Title>
    <b:Year>2019</b:Year>
    <b:DOI>10.3390/jrfm12010017</b:DOI>
    <b:JournalName>Journal of Risk and Financial Management</b:JournalName>
    <b:Volume>12</b:Volume>
    <b:Issue>17</b:Issue>
    <b:RefOrder>29</b:RefOrder>
  </b:Source>
  <b:Source>
    <b:Tag>Tak191</b:Tag>
    <b:SourceType>JournalArticle</b:SourceType>
    <b:Guid>{C08E5BC6-4C77-42A3-BC95-51F632D0827D}</b:Guid>
    <b:Author>
      <b:Author>
        <b:NameList>
          <b:Person>
            <b:Last>Akiba</b:Last>
            <b:First>Takuya</b:First>
          </b:Person>
          <b:Person>
            <b:Last>Sano</b:Last>
            <b:First>Shotaro</b:First>
          </b:Person>
          <b:Person>
            <b:Last>Yanase</b:Last>
            <b:First>Toshihiko</b:First>
          </b:Person>
          <b:Person>
            <b:Last>Ohta</b:Last>
            <b:First>Takeru</b:First>
          </b:Person>
          <b:Person>
            <b:Last>Koyama</b:Last>
            <b:First>Masanori</b:First>
          </b:Person>
        </b:NameList>
      </b:Author>
    </b:Author>
    <b:Title>Optuna: A Next-generation Hyperparameter Optimization Framework</b:Title>
    <b:Year>2019</b:Year>
    <b:Publisher>arXiv:1907.10902v1</b:Publisher>
    <b:LCID>en-US</b:LCID>
    <b:JournalName>Proceedings of the 25th ACM SIGKDD International Conference on Knowledge Discovery &amp; Data Mining</b:JournalName>
    <b:RefOrder>30</b:RefOrder>
  </b:Source>
  <b:Source>
    <b:Tag>Mac10</b:Tag>
    <b:SourceType>JournalArticle</b:SourceType>
    <b:Guid>{8DAF07C0-45C8-4AAF-A5C8-576BBADB0DFF}</b:Guid>
    <b:Title>Critical values for cointegration tests</b:Title>
    <b:Year>2010</b:Year>
    <b:LCID>en-US</b:LCID>
    <b:Author>
      <b:Author>
        <b:NameList>
          <b:Person>
            <b:Last>MacKinnon</b:Last>
            <b:Middle>G</b:Middle>
            <b:First>James</b:First>
          </b:Person>
        </b:NameList>
      </b:Author>
    </b:Author>
    <b:JournalName>Queen's Economics Department Working Paper, No. 1227</b:JournalName>
    <b:Issue>1227</b:Issue>
    <b:Publisher>Queen's University, Department of Economics, Kingston (Ontario)</b:Publisher>
    <b:RefOrder>10</b:RefOrder>
  </b:Source>
  <b:Source>
    <b:Tag>Xia20</b:Tag>
    <b:SourceType>JournalArticle</b:SourceType>
    <b:Guid>{828F4905-3705-43AD-86F9-C661B32DDB21}</b:Guid>
    <b:LCID>en-US</b:LCID>
    <b:Title>A novel cryptocurrency price trend forecasting model based on LightGBM</b:Title>
    <b:Year>2020</b:Year>
    <b:Author>
      <b:Author>
        <b:NameList>
          <b:Person>
            <b:Last>Xiaolei</b:Last>
            <b:First>Sun</b:First>
          </b:Person>
          <b:Person>
            <b:Last>Mingxi</b:Last>
            <b:First>Liu</b:First>
          </b:Person>
          <b:Person>
            <b:Last>Zeqian</b:Last>
            <b:First>Sima</b:First>
          </b:Person>
        </b:NameList>
      </b:Author>
    </b:Author>
    <b:JournalName>Finance Research Letters</b:JournalName>
    <b:Volume>32</b:Volume>
    <b:RefOrder>31</b:RefOrder>
  </b:Source>
  <b:Source>
    <b:Tag>Ant16</b:Tag>
    <b:SourceType>Book</b:SourceType>
    <b:Guid>{7AD1F759-D30A-495D-B69F-D3F4346B0A9E}</b:Guid>
    <b:Title>Mastering Bitcoin, 2nd Edition</b:Title>
    <b:Year>2017</b:Year>
    <b:Publisher>O'Reilly Media</b:Publisher>
    <b:Author>
      <b:Author>
        <b:NameList>
          <b:Person>
            <b:Last>Antonopoulos</b:Last>
            <b:Middle>M</b:Middle>
            <b:First>Andreas</b:First>
          </b:Person>
        </b:NameList>
      </b:Author>
    </b:Author>
    <b:LCID>en-US</b:LCID>
    <b:RefOrder>6</b:RefOrder>
  </b:Source>
  <b:Source>
    <b:Tag>Yah21</b:Tag>
    <b:SourceType>InternetSite</b:SourceType>
    <b:Guid>{06750BE3-3140-4732-A3CA-DD008E718A5F}</b:Guid>
    <b:LCID>en-US</b:LCID>
    <b:Author>
      <b:Author>
        <b:Corporate>Yahoo! Finance</b:Corporate>
      </b:Author>
    </b:Author>
    <b:Title>Stock Market Live, Quotes, Business &amp; Finance News</b:Title>
    <b:InternetSiteTitle>Yahoo! Finance</b:InternetSiteTitle>
    <b:URL>https://finance.yahoo.com/</b:URL>
    <b:YearAccessed>2021</b:YearAccessed>
    <b:MonthAccessed>03</b:MonthAccessed>
    <b:DayAccessed>10</b:DayAccessed>
    <b:Year>2021</b:Year>
    <b:RefOrder>9</b:RefOrder>
  </b:Source>
  <b:Source>
    <b:Tag>TSA10</b:Tag>
    <b:SourceType>Book</b:SourceType>
    <b:Guid>{B2FB0E1C-ECB9-4BD8-86AA-C509D7CD7E0E}</b:Guid>
    <b:Title>Analysis of Financial Time Series</b:Title>
    <b:Year>2010</b:Year>
    <b:LCID>en-US</b:LCID>
    <b:Publisher>John Wiley &amp; Sons, Inc.</b:Publisher>
    <b:BookTitle>Analysis of Financial Time Series</b:BookTitle>
    <b:Author>
      <b:Author>
        <b:NameList>
          <b:Person>
            <b:Last>Tsay</b:Last>
            <b:First>Ruey</b:First>
            <b:Middle>S</b:Middle>
          </b:Person>
        </b:NameList>
      </b:Author>
    </b:Author>
    <b:RefOrder>11</b:RefOrder>
  </b:Source>
  <b:Source>
    <b:Tag>Fra45</b:Tag>
    <b:SourceType>JournalArticle</b:SourceType>
    <b:Guid>{4C024BB3-A50E-49F6-AB26-61A07B6FBFA1}</b:Guid>
    <b:Author>
      <b:Author>
        <b:NameList>
          <b:Person>
            <b:Last>Wilcoxon</b:Last>
            <b:First>Frank</b:First>
          </b:Person>
        </b:NameList>
      </b:Author>
    </b:Author>
    <b:Title>Individual Comparisons by Ranking Methods</b:Title>
    <b:Year>1945</b:Year>
    <b:LCID>en-US</b:LCID>
    <b:Pages>80-83</b:Pages>
    <b:JournalName>Biometrics Bulletin</b:JournalName>
    <b:Volume>1</b:Volume>
    <b:Issue>6</b:Issue>
    <b:RefOrder>32</b:RefOrder>
  </b:Source>
  <b:Source>
    <b:Tag>Lig21</b:Tag>
    <b:SourceType>InternetSite</b:SourceType>
    <b:Guid>{6F181713-01B5-41E8-995F-BF540CFA9972}</b:Guid>
    <b:Title>LightGBM</b:Title>
    <b:LCID>en-US</b:LCID>
    <b:Author>
      <b:Author>
        <b:Corporate>LightGBM</b:Corporate>
      </b:Author>
    </b:Author>
    <b:InternetSiteTitle>Features - LightGBM 3.2.1.99 documentation</b:InternetSiteTitle>
    <b:YearAccessed>2021</b:YearAccessed>
    <b:MonthAccessed>05</b:MonthAccessed>
    <b:DayAccessed>21</b:DayAccessed>
    <b:URL>https://lightgbm.readthedocs.io/en/latest/Features.html</b:URL>
    <b:RefOrder>33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n4UTQpJ5tTEoXuhdoOwV/0XFzyA==">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</go:docsCustomData>
</go:gDocsCustomXmlDataStorage>
</file>

<file path=customXml/itemProps1.xml><?xml version="1.0" encoding="utf-8"?>
<ds:datastoreItem xmlns:ds="http://schemas.openxmlformats.org/officeDocument/2006/customXml" ds:itemID="{B1956B46-7BC0-456A-96A2-AA12507587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32576</TotalTime>
  <Pages>44</Pages>
  <Words>13975</Words>
  <Characters>79662</Characters>
  <Application>Microsoft Office Word</Application>
  <DocSecurity>0</DocSecurity>
  <Lines>663</Lines>
  <Paragraphs>186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93451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w423021</dc:creator>
  <cp:keywords/>
  <dc:description/>
  <cp:lastModifiedBy>林 祐志</cp:lastModifiedBy>
  <cp:revision>1137</cp:revision>
  <cp:lastPrinted>2021-06-22T20:24:00Z</cp:lastPrinted>
  <dcterms:created xsi:type="dcterms:W3CDTF">2021-03-25T09:20:00Z</dcterms:created>
  <dcterms:modified xsi:type="dcterms:W3CDTF">2022-06-13T04:52:00Z</dcterms:modified>
</cp:coreProperties>
</file>