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4C55" w14:textId="77777777" w:rsidR="00BF26E9" w:rsidRDefault="00796839">
      <w:pPr>
        <w:bidi/>
        <w:jc w:val="right"/>
        <w:textDirection w:val="tbRl"/>
      </w:pPr>
      <w:r>
        <w:rPr>
          <w:rFonts w:ascii="David" w:hAnsi="David"/>
          <w:b/>
          <w:sz w:val="36"/>
        </w:rPr>
        <w:t>בדיקת</w:t>
      </w:r>
      <w:r>
        <w:rPr>
          <w:rFonts w:ascii="David" w:hAnsi="David"/>
          <w:b/>
          <w:sz w:val="36"/>
        </w:rPr>
        <w:t xml:space="preserve"> </w:t>
      </w:r>
      <w:r>
        <w:rPr>
          <w:rFonts w:ascii="David" w:hAnsi="David"/>
          <w:b/>
          <w:sz w:val="36"/>
        </w:rPr>
        <w:t>אלגוריתם</w:t>
      </w:r>
      <w:r>
        <w:rPr>
          <w:rFonts w:ascii="David" w:hAnsi="David"/>
          <w:b/>
          <w:sz w:val="36"/>
        </w:rPr>
        <w:t xml:space="preserve"> </w:t>
      </w:r>
      <w:r>
        <w:rPr>
          <w:rFonts w:ascii="David" w:hAnsi="David"/>
          <w:b/>
          <w:sz w:val="36"/>
        </w:rPr>
        <w:t>פסקאות</w:t>
      </w:r>
      <w:r>
        <w:rPr>
          <w:rFonts w:ascii="David" w:hAnsi="David"/>
          <w:b/>
          <w:sz w:val="36"/>
        </w:rPr>
        <w:t xml:space="preserve"> </w:t>
      </w:r>
      <w:r>
        <w:rPr>
          <w:rFonts w:ascii="David" w:hAnsi="David"/>
          <w:b/>
          <w:sz w:val="36"/>
        </w:rPr>
        <w:t>חדש</w:t>
      </w:r>
    </w:p>
    <w:p w14:paraId="030F14E7" w14:textId="77777777" w:rsidR="00BF26E9" w:rsidRDefault="00BF26E9"/>
    <w:p w14:paraId="74A181FC" w14:textId="77777777" w:rsidR="00BF26E9" w:rsidRDefault="00796839">
      <w:pPr>
        <w:bidi/>
        <w:jc w:val="right"/>
        <w:textDirection w:val="tbRl"/>
      </w:pPr>
      <w:r>
        <w:rPr>
          <w:rFonts w:ascii="David" w:hAnsi="David"/>
          <w:sz w:val="28"/>
        </w:rPr>
        <w:t>אני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לספר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לכם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שנייה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אני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אמצא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כן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כתב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השולחן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ערוך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בהלכות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יום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כיפור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תרכ</w:t>
      </w:r>
      <w:r>
        <w:rPr>
          <w:rFonts w:ascii="David" w:hAnsi="David"/>
          <w:sz w:val="28"/>
        </w:rPr>
        <w:t>"</w:t>
      </w:r>
      <w:r>
        <w:rPr>
          <w:rFonts w:ascii="David" w:hAnsi="David"/>
          <w:sz w:val="28"/>
        </w:rPr>
        <w:t>א</w:t>
      </w:r>
      <w:r>
        <w:rPr>
          <w:rFonts w:ascii="David" w:hAnsi="David"/>
          <w:sz w:val="28"/>
        </w:rPr>
        <w:t xml:space="preserve">: </w:t>
      </w:r>
      <w:r>
        <w:rPr>
          <w:rFonts w:ascii="David" w:hAnsi="David"/>
          <w:sz w:val="28"/>
        </w:rPr>
        <w:t>נהגו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לדור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צדקות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ביום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הכיפורים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בעד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המתים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כותב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המשנה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ברורה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שגם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המתים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מתכפרים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ביום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הכיפורים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כשנודרים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בעבורם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ולמה</w:t>
      </w:r>
      <w:r>
        <w:rPr>
          <w:rFonts w:ascii="David" w:hAnsi="David"/>
          <w:sz w:val="28"/>
        </w:rPr>
        <w:t>?</w:t>
      </w:r>
    </w:p>
    <w:p w14:paraId="730496DC" w14:textId="77777777" w:rsidR="00BF26E9" w:rsidRDefault="00796839">
      <w:pPr>
        <w:bidi/>
        <w:jc w:val="right"/>
        <w:textDirection w:val="tbRl"/>
      </w:pPr>
      <w:r>
        <w:rPr>
          <w:rFonts w:ascii="David" w:hAnsi="David"/>
          <w:sz w:val="28"/>
        </w:rPr>
        <w:t>כי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אנחנו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אומרים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אם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ממשיך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לחיות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גם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נותן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צדקה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ואפילו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עני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והוא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יכל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לתת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צדקה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לתת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אומר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המשנה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ברורה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טהור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לב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לתת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צדקה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אומר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המשנה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ברורה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משהו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מזעזע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אבל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נותנים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צדקה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בעבור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רשע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מועיל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אבל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התוודה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אותו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רשע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קודם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מותו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יש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לומר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שיש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כפרה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כצדיק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חשוב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להדגיש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כל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שאני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נותן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עבור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רשע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אחר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אבל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שנותן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עבור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אביו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הרשע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בן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כרעא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דאבוה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כן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יכול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לכפר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גם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אביו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רשע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אבל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כתוב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פה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דבר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נורא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לתת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צדקה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לעילוי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נשמת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רשע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יכול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להיות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מי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נקרא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אבל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צדיק</w:t>
      </w:r>
      <w:r>
        <w:rPr>
          <w:rFonts w:ascii="David" w:hAnsi="David"/>
          <w:sz w:val="28"/>
        </w:rPr>
        <w:t>?</w:t>
      </w:r>
    </w:p>
    <w:p w14:paraId="121C5F80" w14:textId="77777777" w:rsidR="00BF26E9" w:rsidRDefault="00796839">
      <w:pPr>
        <w:bidi/>
        <w:jc w:val="right"/>
        <w:textDirection w:val="tbRl"/>
      </w:pPr>
      <w:r>
        <w:rPr>
          <w:rFonts w:ascii="David" w:hAnsi="David"/>
          <w:sz w:val="28"/>
        </w:rPr>
        <w:t>התוודה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לפני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מותו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רשע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אחד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שהתוודה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מכיר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יהודי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כופר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גדול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צרפתי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שתי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בנותיו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חזרו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בתשובה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מוכן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לקבל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שהבנות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ציפה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שיהיו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רופאות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בכירות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חזרו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בתשובה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נשואות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אברכים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בנים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ונכדים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בערוב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ימיו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חלה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במחלה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סופנית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מצא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טעם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בחייו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אכפת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למות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והוא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הזמן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דחק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ברופאים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שינתקו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אותו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ממ</w:t>
      </w:r>
      <w:bookmarkStart w:id="0" w:name="נקודה_זמנית"/>
      <w:bookmarkEnd w:id="0"/>
      <w:r>
        <w:rPr>
          <w:rFonts w:ascii="David" w:hAnsi="David"/>
          <w:sz w:val="28"/>
        </w:rPr>
        <w:t>כשירי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הנשמה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כי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לחיות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הבנות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עזבו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אותו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הנכדים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הולכים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בדרך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שלו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אין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טעם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בחיים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באו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אליו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הבנות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אמרו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גם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למות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תחשוב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הבנות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שלך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אנחנו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אבא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שלנו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חי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והצ</w:t>
      </w:r>
      <w:r>
        <w:rPr>
          <w:rFonts w:ascii="David" w:hAnsi="David"/>
          <w:sz w:val="28"/>
        </w:rPr>
        <w:t>ליחו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לשכנע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אותו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שיישאר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מחובר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למכונות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יום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אחד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הגריע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עליו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רופאה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דתייה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שעבדה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באותו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בית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חולים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אמרה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תראה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איזה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בנות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נחמדות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יש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לך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איזה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נכדים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מתוקים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תראה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איזה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נחת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מעדיף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שהם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יסתובבו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סמים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בהודו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הרחוקה</w:t>
      </w:r>
      <w:r>
        <w:rPr>
          <w:rFonts w:ascii="David" w:hAnsi="David"/>
          <w:sz w:val="28"/>
        </w:rPr>
        <w:t>?</w:t>
      </w:r>
    </w:p>
    <w:p w14:paraId="6588626D" w14:textId="77777777" w:rsidR="00BF26E9" w:rsidRDefault="00796839">
      <w:pPr>
        <w:bidi/>
        <w:jc w:val="right"/>
        <w:textDirection w:val="tbRl"/>
      </w:pPr>
      <w:r>
        <w:rPr>
          <w:rFonts w:ascii="David" w:hAnsi="David"/>
          <w:sz w:val="28"/>
        </w:rPr>
        <w:t>אתה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היית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שיסתובבו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כהומלסים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בכל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מיני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מקומות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אנשים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משונים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ויחפשו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מיני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ערכים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ריקים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ונבובים</w:t>
      </w:r>
      <w:r>
        <w:rPr>
          <w:rFonts w:ascii="David" w:hAnsi="David"/>
          <w:sz w:val="28"/>
        </w:rPr>
        <w:t xml:space="preserve">? </w:t>
      </w:r>
      <w:r>
        <w:rPr>
          <w:rFonts w:ascii="David" w:hAnsi="David"/>
          <w:sz w:val="28"/>
        </w:rPr>
        <w:t>תשמח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שאתה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הם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יהודים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דואגים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לך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תראה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שניתקת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איתם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קשר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איך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באות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מטפלות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בך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דואגות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לך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שמע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הדברים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פרץ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בבכי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אמר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באמת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מתחרט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חיי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הייתי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טיפש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הייתי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רק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עצלן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מלעשות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גם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אני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מעשה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כמו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הבנות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ולשוב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השם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אומר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יכלתי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לחיות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איתם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באהבה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בחום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אומר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וניתקתי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בזבזתי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חיי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בוכה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החיים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המבוזבזים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שלוש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שעות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אחר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נפטר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היהודי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נפטר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מתוך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וידוי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תשובה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איך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קוראים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בשמיים</w:t>
      </w:r>
      <w:r>
        <w:rPr>
          <w:rFonts w:ascii="David" w:hAnsi="David"/>
          <w:sz w:val="28"/>
        </w:rPr>
        <w:t>?</w:t>
      </w:r>
    </w:p>
    <w:p w14:paraId="3C34E0E4" w14:textId="77777777" w:rsidR="00BF26E9" w:rsidRDefault="00796839">
      <w:pPr>
        <w:bidi/>
        <w:jc w:val="right"/>
        <w:textDirection w:val="tbRl"/>
      </w:pPr>
      <w:r>
        <w:rPr>
          <w:rFonts w:ascii="David" w:hAnsi="David"/>
          <w:sz w:val="28"/>
        </w:rPr>
        <w:t>אדם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שניתק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קשר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בנות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רוצה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למות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צדיק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למה</w:t>
      </w:r>
      <w:r>
        <w:rPr>
          <w:rFonts w:ascii="David" w:hAnsi="David"/>
          <w:sz w:val="28"/>
        </w:rPr>
        <w:t xml:space="preserve">? </w:t>
      </w:r>
      <w:r>
        <w:rPr>
          <w:rFonts w:ascii="David" w:hAnsi="David"/>
          <w:sz w:val="28"/>
        </w:rPr>
        <w:t>כי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הרהר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תשובה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תשמעו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המתנה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ששמה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תשובה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כמה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חשוב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כמה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חשוב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הגר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זורקת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ישמעאל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תחת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אחת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השיחים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הורגת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הבן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ותלך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ותתע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חוזרת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לגילולי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בית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אביה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פתאום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באים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המלאכים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נשבר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הלב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בכתה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היה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הרהור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תשובה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מעבודה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זרה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כמעט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רוצחת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פוקח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השם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עיניה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רואה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באר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חיים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כוח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בכי</w:t>
      </w:r>
      <w:r>
        <w:rPr>
          <w:rFonts w:ascii="David" w:hAnsi="David"/>
          <w:sz w:val="28"/>
        </w:rPr>
        <w:t>?</w:t>
      </w:r>
    </w:p>
    <w:p w14:paraId="53A456E1" w14:textId="77777777" w:rsidR="00BF26E9" w:rsidRDefault="00796839">
      <w:pPr>
        <w:bidi/>
        <w:jc w:val="right"/>
        <w:textDirection w:val="tbRl"/>
      </w:pPr>
      <w:r>
        <w:rPr>
          <w:rFonts w:ascii="David" w:hAnsi="David"/>
          <w:sz w:val="28"/>
        </w:rPr>
        <w:lastRenderedPageBreak/>
        <w:t>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כוחו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הרהור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תשובה</w:t>
      </w:r>
      <w:r>
        <w:rPr>
          <w:rFonts w:ascii="David" w:hAnsi="David"/>
          <w:sz w:val="28"/>
        </w:rPr>
        <w:t xml:space="preserve">? </w:t>
      </w:r>
      <w:r>
        <w:rPr>
          <w:rFonts w:ascii="David" w:hAnsi="David"/>
          <w:sz w:val="28"/>
        </w:rPr>
        <w:t>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התורה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מלמדת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אותנו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אדם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צריך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להתחזק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לא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סתם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קוראים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הפרשה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הגר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ביום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</w:t>
      </w:r>
      <w:r>
        <w:rPr>
          <w:rFonts w:ascii="David" w:hAnsi="David"/>
          <w:sz w:val="28"/>
        </w:rPr>
        <w:t xml:space="preserve">' </w:t>
      </w:r>
      <w:r>
        <w:rPr>
          <w:rFonts w:ascii="David" w:hAnsi="David"/>
          <w:sz w:val="28"/>
        </w:rPr>
        <w:t>של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ראש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השנה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כי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אנחנו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רוצים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ללמד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לכל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אחד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ואחד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מאיתנו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הוא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כוחו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תשובה</w:t>
      </w:r>
      <w:r>
        <w:rPr>
          <w:rFonts w:ascii="David" w:hAnsi="David"/>
          <w:sz w:val="28"/>
        </w:rPr>
        <w:t>?</w:t>
      </w:r>
    </w:p>
    <w:p w14:paraId="62A5DD96" w14:textId="77777777" w:rsidR="00BF26E9" w:rsidRDefault="00796839">
      <w:pPr>
        <w:bidi/>
        <w:jc w:val="right"/>
        <w:textDirection w:val="tbRl"/>
      </w:pPr>
      <w:r>
        <w:rPr>
          <w:rFonts w:ascii="David" w:hAnsi="David"/>
          <w:sz w:val="28"/>
        </w:rPr>
        <w:t>מה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היא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כוחה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תשובה</w:t>
      </w:r>
      <w:r>
        <w:rPr>
          <w:rFonts w:ascii="David" w:hAnsi="David"/>
          <w:sz w:val="28"/>
        </w:rPr>
        <w:t xml:space="preserve">? </w:t>
      </w:r>
      <w:r>
        <w:rPr>
          <w:rFonts w:ascii="David" w:hAnsi="David"/>
          <w:sz w:val="28"/>
        </w:rPr>
        <w:t>זה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אדם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צריך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תמיד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לדעת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ולראות</w:t>
      </w:r>
      <w:r>
        <w:rPr>
          <w:rFonts w:ascii="David" w:hAnsi="David"/>
          <w:sz w:val="28"/>
        </w:rPr>
        <w:t xml:space="preserve">. </w:t>
      </w:r>
      <w:r>
        <w:rPr>
          <w:rFonts w:ascii="David" w:hAnsi="David"/>
          <w:sz w:val="28"/>
        </w:rPr>
        <w:t>כל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הלשון</w:t>
      </w:r>
      <w:r>
        <w:rPr>
          <w:rFonts w:ascii="David" w:hAnsi="David"/>
          <w:sz w:val="28"/>
        </w:rPr>
        <w:t xml:space="preserve">, </w:t>
      </w:r>
      <w:r>
        <w:rPr>
          <w:rFonts w:ascii="David" w:hAnsi="David"/>
          <w:sz w:val="28"/>
        </w:rPr>
        <w:t>עולם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שלם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של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תוכן</w:t>
      </w:r>
      <w:r>
        <w:rPr>
          <w:rFonts w:ascii="David" w:hAnsi="David"/>
          <w:sz w:val="28"/>
        </w:rPr>
        <w:t xml:space="preserve"> </w:t>
      </w:r>
      <w:r>
        <w:rPr>
          <w:rFonts w:ascii="David" w:hAnsi="David"/>
          <w:sz w:val="28"/>
        </w:rPr>
        <w:t>איכותי</w:t>
      </w:r>
      <w:r>
        <w:rPr>
          <w:rFonts w:ascii="David" w:hAnsi="David"/>
          <w:sz w:val="28"/>
        </w:rPr>
        <w:t>.</w:t>
      </w:r>
    </w:p>
    <w:sectPr w:rsidR="00BF26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412047">
    <w:abstractNumId w:val="8"/>
  </w:num>
  <w:num w:numId="2" w16cid:durableId="393896387">
    <w:abstractNumId w:val="6"/>
  </w:num>
  <w:num w:numId="3" w16cid:durableId="33508541">
    <w:abstractNumId w:val="5"/>
  </w:num>
  <w:num w:numId="4" w16cid:durableId="1636525339">
    <w:abstractNumId w:val="4"/>
  </w:num>
  <w:num w:numId="5" w16cid:durableId="1526140214">
    <w:abstractNumId w:val="7"/>
  </w:num>
  <w:num w:numId="6" w16cid:durableId="1041786173">
    <w:abstractNumId w:val="3"/>
  </w:num>
  <w:num w:numId="7" w16cid:durableId="881553871">
    <w:abstractNumId w:val="2"/>
  </w:num>
  <w:num w:numId="8" w16cid:durableId="574096554">
    <w:abstractNumId w:val="1"/>
  </w:num>
  <w:num w:numId="9" w16cid:durableId="92198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839"/>
    <w:rsid w:val="00AA1D8D"/>
    <w:rsid w:val="00B47730"/>
    <w:rsid w:val="00BF26E9"/>
    <w:rsid w:val="00CB0664"/>
    <w:rsid w:val="00DB2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4A487"/>
  <w14:defaultImageDpi w14:val="300"/>
  <w15:docId w15:val="{7EF8C861-196E-4970-B986-3FCAA8BE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2</cp:revision>
  <dcterms:created xsi:type="dcterms:W3CDTF">2013-12-23T23:15:00Z</dcterms:created>
  <dcterms:modified xsi:type="dcterms:W3CDTF">2025-10-22T12:08:00Z</dcterms:modified>
  <cp:category/>
</cp:coreProperties>
</file>