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A23" w:rsidRPr="00FA6018" w:rsidRDefault="00FA6018" w:rsidP="00FA6018">
      <w:pPr>
        <w:spacing w:after="0" w:line="240" w:lineRule="auto"/>
        <w:rPr>
          <w:rFonts w:cstheme="minorHAnsi"/>
          <w:sz w:val="24"/>
          <w:szCs w:val="24"/>
        </w:rPr>
      </w:pPr>
      <w:r w:rsidRPr="00FA6018">
        <w:rPr>
          <w:rFonts w:cstheme="minorHAnsi"/>
          <w:sz w:val="24"/>
          <w:szCs w:val="24"/>
        </w:rPr>
        <w:t>Texte REBUT</w:t>
      </w:r>
    </w:p>
    <w:p w:rsidR="00FA6018" w:rsidRDefault="00FA6018" w:rsidP="00FA6018">
      <w:pPr>
        <w:spacing w:after="0" w:line="240" w:lineRule="auto"/>
        <w:rPr>
          <w:rFonts w:cstheme="minorHAnsi"/>
          <w:sz w:val="24"/>
          <w:szCs w:val="24"/>
        </w:rPr>
      </w:pPr>
    </w:p>
    <w:p w:rsidR="00FA6018" w:rsidRDefault="00FA6018" w:rsidP="00FA6018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</w:p>
    <w:p w:rsidR="001D6B0D" w:rsidRPr="00FA6018" w:rsidRDefault="001D6B0D" w:rsidP="00FA6018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&gt;voice1</w:t>
      </w:r>
    </w:p>
    <w:p w:rsidR="00FA6018" w:rsidRPr="00FA6018" w:rsidRDefault="00FA6018" w:rsidP="00FA6018">
      <w:pPr>
        <w:spacing w:after="0" w:line="240" w:lineRule="auto"/>
        <w:jc w:val="both"/>
        <w:rPr>
          <w:rFonts w:cstheme="minorHAnsi"/>
          <w:sz w:val="24"/>
          <w:szCs w:val="24"/>
          <w:highlight w:val="white"/>
        </w:rPr>
      </w:pPr>
      <w:r w:rsidRPr="00FA6018">
        <w:rPr>
          <w:rFonts w:cstheme="minorHAnsi"/>
          <w:sz w:val="24"/>
          <w:szCs w:val="24"/>
          <w:highlight w:val="white"/>
        </w:rPr>
        <w:t xml:space="preserve">Bonjour à tous et bienvenue dans le module </w:t>
      </w:r>
      <w:r>
        <w:rPr>
          <w:rFonts w:cstheme="minorHAnsi"/>
          <w:sz w:val="24"/>
          <w:szCs w:val="24"/>
          <w:highlight w:val="white"/>
        </w:rPr>
        <w:t xml:space="preserve">, </w:t>
      </w:r>
      <w:r w:rsidRPr="00FA6018">
        <w:rPr>
          <w:rFonts w:cstheme="minorHAnsi"/>
          <w:sz w:val="24"/>
          <w:szCs w:val="24"/>
          <w:highlight w:val="white"/>
        </w:rPr>
        <w:t xml:space="preserve">mise au Rebut </w:t>
      </w:r>
      <w:r>
        <w:rPr>
          <w:rFonts w:cstheme="minorHAnsi"/>
          <w:sz w:val="24"/>
          <w:szCs w:val="24"/>
          <w:highlight w:val="white"/>
        </w:rPr>
        <w:t>,avec ou sans fournisseurs.</w:t>
      </w:r>
    </w:p>
    <w:p w:rsidR="00FA6018" w:rsidRPr="00FA6018" w:rsidRDefault="00FA6018" w:rsidP="00FA6018">
      <w:pPr>
        <w:spacing w:after="0" w:line="240" w:lineRule="auto"/>
        <w:jc w:val="both"/>
        <w:rPr>
          <w:rFonts w:cstheme="minorHAnsi"/>
          <w:sz w:val="24"/>
          <w:szCs w:val="24"/>
          <w:highlight w:val="white"/>
        </w:rPr>
      </w:pPr>
      <w:r w:rsidRPr="00FA6018">
        <w:rPr>
          <w:rFonts w:cstheme="minorHAnsi"/>
          <w:sz w:val="24"/>
          <w:szCs w:val="24"/>
          <w:highlight w:val="white"/>
        </w:rPr>
        <w:t>Cette opération e</w:t>
      </w:r>
      <w:r w:rsidR="00A07159">
        <w:rPr>
          <w:rFonts w:cstheme="minorHAnsi"/>
          <w:sz w:val="24"/>
          <w:szCs w:val="24"/>
          <w:highlight w:val="white"/>
        </w:rPr>
        <w:t>st gérée à partir du poste atelier</w:t>
      </w:r>
      <w:r w:rsidRPr="00FA6018">
        <w:rPr>
          <w:rFonts w:cstheme="minorHAnsi"/>
          <w:sz w:val="24"/>
          <w:szCs w:val="24"/>
          <w:highlight w:val="white"/>
        </w:rPr>
        <w:t xml:space="preserve"> </w:t>
      </w:r>
    </w:p>
    <w:p w:rsidR="00FA6018" w:rsidRPr="00FA6018" w:rsidRDefault="00FA6018" w:rsidP="00FA6018">
      <w:pPr>
        <w:spacing w:after="0" w:line="240" w:lineRule="auto"/>
        <w:jc w:val="both"/>
        <w:rPr>
          <w:rFonts w:cstheme="minorHAnsi"/>
          <w:sz w:val="24"/>
          <w:szCs w:val="24"/>
          <w:highlight w:val="white"/>
        </w:rPr>
      </w:pPr>
    </w:p>
    <w:p w:rsidR="00FA6018" w:rsidRDefault="00FA6018" w:rsidP="00FA6018">
      <w:pPr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FA6018">
        <w:rPr>
          <w:rFonts w:cstheme="minorHAnsi"/>
          <w:sz w:val="24"/>
          <w:szCs w:val="24"/>
          <w:highlight w:val="white"/>
        </w:rPr>
        <w:t>Mais avant de démarrer cette vidéo et pour plus de confort, nous allons nous mettre en mode grand écran en cliquant sur l'icône en bas à droite de votre écran</w:t>
      </w:r>
    </w:p>
    <w:p w:rsidR="00A557B4" w:rsidRPr="001C535D" w:rsidRDefault="00A557B4" w:rsidP="00A557B4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 xml:space="preserve">&gt;DELAY </w:t>
      </w:r>
      <w:r w:rsidR="001D6B0D">
        <w:rPr>
          <w:rFonts w:cstheme="minorHAnsi"/>
          <w:b/>
          <w:sz w:val="28"/>
        </w:rPr>
        <w:t>1000</w:t>
      </w:r>
    </w:p>
    <w:p w:rsidR="00FA6018" w:rsidRDefault="00FA6018" w:rsidP="00FA6018">
      <w:pPr>
        <w:spacing w:after="0" w:line="240" w:lineRule="auto"/>
        <w:rPr>
          <w:rFonts w:cstheme="minorHAnsi"/>
          <w:sz w:val="24"/>
          <w:szCs w:val="24"/>
          <w:highlight w:val="white"/>
        </w:rPr>
      </w:pPr>
    </w:p>
    <w:p w:rsidR="001D6B0D" w:rsidRPr="005E082C" w:rsidRDefault="001D6B0D" w:rsidP="00FA6018">
      <w:pPr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5E082C">
        <w:rPr>
          <w:rFonts w:cstheme="minorHAnsi"/>
          <w:sz w:val="24"/>
          <w:szCs w:val="24"/>
          <w:highlight w:val="yellow"/>
        </w:rPr>
        <w:t>&gt;voice5</w:t>
      </w:r>
    </w:p>
    <w:p w:rsidR="00FA6018" w:rsidRPr="005E082C" w:rsidRDefault="00FA6018" w:rsidP="00FA6018">
      <w:pPr>
        <w:spacing w:after="0" w:line="240" w:lineRule="auto"/>
        <w:rPr>
          <w:highlight w:val="yellow"/>
        </w:rPr>
      </w:pPr>
      <w:r w:rsidRPr="005E082C">
        <w:rPr>
          <w:highlight w:val="yellow"/>
        </w:rPr>
        <w:t xml:space="preserve">Mettre des produits au Rebut consiste à retirer de vos stocks des denrées alimentaires qui sont devenues impropres à la consommation pour diverses raisons (DLC dépassée, non consommable, </w:t>
      </w:r>
      <w:r w:rsidR="005E082C" w:rsidRPr="005E082C">
        <w:rPr>
          <w:highlight w:val="yellow"/>
        </w:rPr>
        <w:t>aspect non conforme, ette cétéra</w:t>
      </w:r>
      <w:r w:rsidRPr="005E082C">
        <w:rPr>
          <w:highlight w:val="yellow"/>
        </w:rPr>
        <w:t xml:space="preserve"> )</w:t>
      </w:r>
    </w:p>
    <w:p w:rsidR="00FA6018" w:rsidRPr="005E082C" w:rsidRDefault="00FA6018" w:rsidP="00FA6018">
      <w:pPr>
        <w:spacing w:after="0" w:line="240" w:lineRule="auto"/>
        <w:rPr>
          <w:highlight w:val="yellow"/>
        </w:rPr>
      </w:pPr>
      <w:r w:rsidRPr="005E082C">
        <w:rPr>
          <w:highlight w:val="yellow"/>
        </w:rPr>
        <w:br/>
        <w:t xml:space="preserve"> A l’issue de la destruction</w:t>
      </w:r>
      <w:r w:rsidR="005E082C" w:rsidRPr="005E082C">
        <w:rPr>
          <w:highlight w:val="yellow"/>
        </w:rPr>
        <w:t xml:space="preserve"> </w:t>
      </w:r>
      <w:r w:rsidRPr="005E082C">
        <w:rPr>
          <w:highlight w:val="yellow"/>
        </w:rPr>
        <w:t>physique  des produits concernés, une  mise a jour du stock dans vif doit etre réalisée</w:t>
      </w:r>
    </w:p>
    <w:p w:rsidR="00FA6018" w:rsidRPr="005E082C" w:rsidRDefault="00FA6018" w:rsidP="00FA6018">
      <w:pPr>
        <w:pStyle w:val="Paragraphedeliste"/>
        <w:numPr>
          <w:ilvl w:val="0"/>
          <w:numId w:val="2"/>
        </w:numPr>
        <w:spacing w:line="240" w:lineRule="auto"/>
        <w:rPr>
          <w:highlight w:val="yellow"/>
        </w:rPr>
      </w:pPr>
      <w:r w:rsidRPr="005E082C">
        <w:rPr>
          <w:highlight w:val="yellow"/>
        </w:rPr>
        <w:t>Avec l’option mise au rebut fournisseur  dans le cas ou vous connaissez le fournisseur des Marchandises</w:t>
      </w:r>
    </w:p>
    <w:p w:rsidR="00FA6018" w:rsidRPr="005E082C" w:rsidRDefault="00FA6018" w:rsidP="00FA6018">
      <w:pPr>
        <w:pStyle w:val="Paragraphedeliste"/>
        <w:numPr>
          <w:ilvl w:val="0"/>
          <w:numId w:val="2"/>
        </w:numPr>
        <w:spacing w:line="240" w:lineRule="auto"/>
        <w:rPr>
          <w:highlight w:val="yellow"/>
        </w:rPr>
      </w:pPr>
      <w:r w:rsidRPr="005E082C">
        <w:rPr>
          <w:highlight w:val="yellow"/>
        </w:rPr>
        <w:t>Soit avec l’option mise eu rebut sans fournisseur dans le cas inverse.</w:t>
      </w:r>
    </w:p>
    <w:p w:rsidR="00A557B4" w:rsidRDefault="00A557B4" w:rsidP="00A557B4">
      <w:pPr>
        <w:spacing w:line="240" w:lineRule="auto"/>
      </w:pPr>
    </w:p>
    <w:p w:rsidR="00A557B4" w:rsidRDefault="00A557B4" w:rsidP="00A557B4">
      <w:pPr>
        <w:spacing w:line="240" w:lineRule="auto"/>
      </w:pPr>
    </w:p>
    <w:p w:rsidR="001737E9" w:rsidRDefault="001737E9" w:rsidP="001737E9">
      <w:pPr>
        <w:spacing w:after="0" w:line="240" w:lineRule="auto"/>
        <w:jc w:val="both"/>
      </w:pPr>
      <w:r>
        <w:t>&gt;voice5</w:t>
      </w:r>
    </w:p>
    <w:p w:rsidR="001737E9" w:rsidRDefault="001737E9" w:rsidP="001737E9">
      <w:pPr>
        <w:spacing w:after="0" w:line="240" w:lineRule="auto"/>
        <w:jc w:val="both"/>
      </w:pPr>
      <w:r>
        <w:t xml:space="preserve">rappelons les objectifs et les prérequis pour ce tutoriel </w:t>
      </w:r>
    </w:p>
    <w:p w:rsidR="001737E9" w:rsidRDefault="001737E9" w:rsidP="001737E9">
      <w:pPr>
        <w:spacing w:after="0" w:line="240" w:lineRule="auto"/>
        <w:jc w:val="both"/>
      </w:pPr>
      <w:r>
        <w:t>L’objectif est d’Apprendre toutes les opérations pour réaliser des rebut avec ou sans Fournisseurs</w:t>
      </w:r>
    </w:p>
    <w:p w:rsidR="001737E9" w:rsidRDefault="001737E9" w:rsidP="001737E9">
      <w:pPr>
        <w:spacing w:after="0" w:line="240" w:lineRule="auto"/>
        <w:jc w:val="both"/>
      </w:pPr>
      <w:r>
        <w:t xml:space="preserve">Il est nécéssaire au préalable </w:t>
      </w:r>
    </w:p>
    <w:p w:rsidR="001737E9" w:rsidRDefault="001737E9" w:rsidP="001737E9">
      <w:pPr>
        <w:spacing w:after="0" w:line="240" w:lineRule="auto"/>
        <w:jc w:val="both"/>
      </w:pPr>
      <w:r>
        <w:t>De Maitriser Les principes l’utilisation de Pouti  , ainsi que les notions de fournisseur,et il faut connaitre et savoir choisir les motifs de rebut</w:t>
      </w:r>
    </w:p>
    <w:p w:rsidR="001737E9" w:rsidRDefault="001737E9" w:rsidP="001737E9">
      <w:pPr>
        <w:spacing w:after="0" w:line="240" w:lineRule="auto"/>
        <w:jc w:val="both"/>
      </w:pPr>
    </w:p>
    <w:p w:rsidR="001737E9" w:rsidRDefault="001737E9" w:rsidP="001737E9">
      <w:pPr>
        <w:spacing w:after="0" w:line="240" w:lineRule="auto"/>
        <w:jc w:val="both"/>
      </w:pPr>
    </w:p>
    <w:p w:rsidR="001737E9" w:rsidRDefault="001737E9" w:rsidP="001737E9">
      <w:pPr>
        <w:spacing w:after="0" w:line="240" w:lineRule="auto"/>
        <w:jc w:val="both"/>
      </w:pPr>
      <w:r>
        <w:t>Ce tutoriel sera divisé en 3 chapitres :</w:t>
      </w:r>
    </w:p>
    <w:p w:rsidR="001737E9" w:rsidRDefault="001737E9" w:rsidP="001737E9">
      <w:pPr>
        <w:spacing w:after="0" w:line="240" w:lineRule="auto"/>
        <w:jc w:val="both"/>
      </w:pPr>
      <w:r>
        <w:t>La mise au rebut, avec fournissseur</w:t>
      </w:r>
    </w:p>
    <w:p w:rsidR="001737E9" w:rsidRDefault="001737E9" w:rsidP="001737E9">
      <w:pPr>
        <w:spacing w:after="0" w:line="240" w:lineRule="auto"/>
        <w:jc w:val="both"/>
      </w:pPr>
      <w:r>
        <w:t>La mise au rebut,  sans fournisseur</w:t>
      </w:r>
    </w:p>
    <w:p w:rsidR="001D6B0D" w:rsidRDefault="001737E9" w:rsidP="001737E9">
      <w:pPr>
        <w:spacing w:after="0" w:line="240" w:lineRule="auto"/>
        <w:jc w:val="both"/>
      </w:pPr>
      <w:r>
        <w:t>Et enfin, comment revenir sur les mouvements  saisis , pour les modifier</w:t>
      </w:r>
    </w:p>
    <w:p w:rsidR="001737E9" w:rsidRDefault="001737E9" w:rsidP="001737E9">
      <w:pPr>
        <w:spacing w:after="0" w:line="240" w:lineRule="auto"/>
        <w:jc w:val="both"/>
      </w:pPr>
    </w:p>
    <w:p w:rsidR="001737E9" w:rsidRDefault="001737E9" w:rsidP="001737E9">
      <w:pPr>
        <w:spacing w:after="0" w:line="240" w:lineRule="auto"/>
        <w:jc w:val="both"/>
        <w:rPr>
          <w:rFonts w:cstheme="minorHAnsi"/>
          <w:sz w:val="24"/>
          <w:szCs w:val="24"/>
          <w:highlight w:val="white"/>
        </w:rPr>
      </w:pPr>
    </w:p>
    <w:p w:rsidR="001D6B0D" w:rsidRDefault="001D6B0D" w:rsidP="00FA6018">
      <w:pPr>
        <w:spacing w:after="0" w:line="240" w:lineRule="auto"/>
        <w:jc w:val="both"/>
        <w:rPr>
          <w:rFonts w:cstheme="minorHAnsi"/>
          <w:sz w:val="24"/>
          <w:szCs w:val="24"/>
          <w:highlight w:val="white"/>
        </w:rPr>
      </w:pPr>
      <w:r>
        <w:rPr>
          <w:rFonts w:cstheme="minorHAnsi"/>
          <w:sz w:val="24"/>
          <w:szCs w:val="24"/>
          <w:highlight w:val="white"/>
        </w:rPr>
        <w:t>&gt;voice1</w:t>
      </w:r>
    </w:p>
    <w:p w:rsidR="001D6B0D" w:rsidRDefault="001D6B0D" w:rsidP="00FA6018">
      <w:pPr>
        <w:spacing w:after="0" w:line="240" w:lineRule="auto"/>
        <w:jc w:val="both"/>
        <w:rPr>
          <w:rFonts w:cstheme="minorHAnsi"/>
          <w:sz w:val="24"/>
          <w:szCs w:val="24"/>
          <w:highlight w:val="white"/>
        </w:rPr>
      </w:pPr>
      <w:r>
        <w:rPr>
          <w:rFonts w:cstheme="minorHAnsi"/>
          <w:sz w:val="24"/>
          <w:szCs w:val="24"/>
          <w:highlight w:val="white"/>
        </w:rPr>
        <w:t>Pour commencer ces opérations, nous nous connectons sur le poste atelier</w:t>
      </w:r>
    </w:p>
    <w:p w:rsidR="00FA6018" w:rsidRDefault="00FA6018" w:rsidP="00FA6018">
      <w:pPr>
        <w:spacing w:after="0" w:line="240" w:lineRule="auto"/>
        <w:jc w:val="both"/>
        <w:rPr>
          <w:rFonts w:cstheme="minorHAnsi"/>
          <w:sz w:val="24"/>
          <w:szCs w:val="24"/>
          <w:highlight w:val="white"/>
        </w:rPr>
      </w:pPr>
    </w:p>
    <w:p w:rsidR="001D6B0D" w:rsidRDefault="001D6B0D" w:rsidP="00FA6018">
      <w:pPr>
        <w:spacing w:after="0" w:line="240" w:lineRule="auto"/>
        <w:jc w:val="both"/>
        <w:rPr>
          <w:rFonts w:cstheme="minorHAnsi"/>
          <w:sz w:val="24"/>
          <w:szCs w:val="24"/>
          <w:highlight w:val="white"/>
        </w:rPr>
      </w:pPr>
      <w:r>
        <w:rPr>
          <w:rFonts w:cstheme="minorHAnsi"/>
          <w:sz w:val="24"/>
          <w:szCs w:val="24"/>
          <w:highlight w:val="white"/>
        </w:rPr>
        <w:t>Et nous choisissons le menu stock, puis mouvements divers</w:t>
      </w:r>
    </w:p>
    <w:p w:rsidR="000E4251" w:rsidRPr="00FA6018" w:rsidRDefault="000E4251" w:rsidP="00FA6018">
      <w:pPr>
        <w:spacing w:after="0" w:line="240" w:lineRule="auto"/>
        <w:jc w:val="both"/>
        <w:rPr>
          <w:rFonts w:cstheme="minorHAnsi"/>
          <w:sz w:val="24"/>
          <w:szCs w:val="24"/>
          <w:highlight w:val="white"/>
        </w:rPr>
      </w:pPr>
    </w:p>
    <w:p w:rsidR="00FA6018" w:rsidRDefault="00FA6018" w:rsidP="00FA6018">
      <w:pPr>
        <w:spacing w:after="0" w:line="240" w:lineRule="auto"/>
        <w:rPr>
          <w:rFonts w:cstheme="minorHAnsi"/>
          <w:sz w:val="24"/>
          <w:szCs w:val="24"/>
        </w:rPr>
      </w:pPr>
    </w:p>
    <w:p w:rsidR="001D6B0D" w:rsidRDefault="001D6B0D" w:rsidP="00FA6018">
      <w:pPr>
        <w:spacing w:after="0" w:line="240" w:lineRule="auto"/>
      </w:pPr>
      <w:r w:rsidRPr="005E082C">
        <w:rPr>
          <w:highlight w:val="yellow"/>
        </w:rPr>
        <w:t xml:space="preserve">Dans la ligne Nature,vous faites </w:t>
      </w:r>
      <w:r w:rsidRPr="005E082C">
        <w:rPr>
          <w:b/>
          <w:highlight w:val="yellow"/>
        </w:rPr>
        <w:t>F</w:t>
      </w:r>
      <w:r w:rsidR="005E082C" w:rsidRPr="005E082C">
        <w:rPr>
          <w:b/>
          <w:highlight w:val="yellow"/>
        </w:rPr>
        <w:t xml:space="preserve"> </w:t>
      </w:r>
      <w:r w:rsidRPr="005E082C">
        <w:rPr>
          <w:b/>
          <w:highlight w:val="yellow"/>
        </w:rPr>
        <w:t>5</w:t>
      </w:r>
      <w:r w:rsidRPr="005E082C">
        <w:rPr>
          <w:highlight w:val="yellow"/>
        </w:rPr>
        <w:t xml:space="preserve"> </w:t>
      </w:r>
      <w:r w:rsidR="005229A8">
        <w:rPr>
          <w:highlight w:val="yellow"/>
        </w:rPr>
        <w:t xml:space="preserve">, </w:t>
      </w:r>
      <w:r w:rsidRPr="005E082C">
        <w:rPr>
          <w:highlight w:val="yellow"/>
        </w:rPr>
        <w:t>pour définir la Nature du Rebut</w:t>
      </w:r>
      <w:r>
        <w:t> </w:t>
      </w:r>
    </w:p>
    <w:p w:rsidR="001D6B0D" w:rsidRDefault="001D6B0D" w:rsidP="00FA6018">
      <w:pPr>
        <w:spacing w:after="0" w:line="240" w:lineRule="auto"/>
      </w:pPr>
    </w:p>
    <w:p w:rsidR="001D6B0D" w:rsidRDefault="005C6FC1" w:rsidP="00FA6018">
      <w:pPr>
        <w:spacing w:after="0" w:line="240" w:lineRule="auto"/>
      </w:pPr>
      <w:r>
        <w:t>Nous connaissons le fournisseur, nous choisissons donc le</w:t>
      </w:r>
      <w:r w:rsidR="000E4251">
        <w:t xml:space="preserve"> </w:t>
      </w:r>
      <w:r>
        <w:t xml:space="preserve">code , </w:t>
      </w:r>
      <w:r w:rsidR="001D6B0D">
        <w:t xml:space="preserve"> </w:t>
      </w:r>
      <w:r>
        <w:t>rebut</w:t>
      </w:r>
      <w:r w:rsidR="000E4251">
        <w:t xml:space="preserve">, </w:t>
      </w:r>
      <w:r>
        <w:t xml:space="preserve"> avec fournisseur</w:t>
      </w:r>
    </w:p>
    <w:p w:rsidR="005C6FC1" w:rsidRDefault="005C6FC1" w:rsidP="00FA6018">
      <w:pPr>
        <w:spacing w:after="0" w:line="240" w:lineRule="auto"/>
      </w:pPr>
    </w:p>
    <w:p w:rsidR="005C6FC1" w:rsidRDefault="005C6FC1" w:rsidP="00FA6018">
      <w:pPr>
        <w:spacing w:after="0" w:line="240" w:lineRule="auto"/>
      </w:pPr>
      <w:r>
        <w:t>Saisir la date , et un numéro de chrono,  dans le cas ou il y a des saisies en instance</w:t>
      </w:r>
    </w:p>
    <w:p w:rsidR="005C6FC1" w:rsidRDefault="005C6FC1" w:rsidP="00FA6018">
      <w:pPr>
        <w:spacing w:after="0" w:line="240" w:lineRule="auto"/>
      </w:pPr>
    </w:p>
    <w:p w:rsidR="005C6FC1" w:rsidRDefault="005C6FC1" w:rsidP="00FA6018">
      <w:pPr>
        <w:spacing w:after="0" w:line="240" w:lineRule="auto"/>
      </w:pPr>
    </w:p>
    <w:p w:rsidR="005C6FC1" w:rsidRDefault="005C6FC1" w:rsidP="005C6FC1">
      <w:pPr>
        <w:spacing w:after="0" w:line="240" w:lineRule="auto"/>
      </w:pPr>
      <w:r w:rsidRPr="005C6FC1">
        <w:t>Dans la ligne fournisseur,  vous entrez son code  , ou vous le choisissez dans la liste proposée par F5</w:t>
      </w:r>
    </w:p>
    <w:p w:rsidR="005C6FC1" w:rsidRDefault="005C6FC1" w:rsidP="005C6FC1">
      <w:pPr>
        <w:spacing w:after="0" w:line="240" w:lineRule="auto"/>
      </w:pPr>
    </w:p>
    <w:p w:rsidR="005D1CCB" w:rsidRDefault="005D1CCB" w:rsidP="005D1C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5C073E" w:rsidRPr="005C073E" w:rsidRDefault="005C073E" w:rsidP="005C073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cstheme="minorHAnsi"/>
        </w:rPr>
      </w:pPr>
      <w:r w:rsidRPr="005C073E">
        <w:rPr>
          <w:rFonts w:cstheme="minorHAnsi"/>
        </w:rPr>
        <w:t>&gt;voice1</w:t>
      </w:r>
    </w:p>
    <w:p w:rsidR="005C073E" w:rsidRPr="005C073E" w:rsidRDefault="005C073E" w:rsidP="005C073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cstheme="minorHAnsi"/>
        </w:rPr>
      </w:pPr>
      <w:r w:rsidRPr="005C073E">
        <w:rPr>
          <w:rFonts w:cstheme="minorHAnsi"/>
        </w:rPr>
        <w:t>Il y a plusieurs motifs de rebut possibles , utilisez F 5 , pour  obtenir la liste, et sélectionner celui qui convient.</w:t>
      </w:r>
    </w:p>
    <w:p w:rsidR="005C073E" w:rsidRPr="005C073E" w:rsidRDefault="005C073E" w:rsidP="005C073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cstheme="minorHAnsi"/>
        </w:rPr>
      </w:pPr>
      <w:r w:rsidRPr="005C073E">
        <w:rPr>
          <w:rFonts w:cstheme="minorHAnsi"/>
        </w:rPr>
        <w:t xml:space="preserve">Sur un mouvement, on ne peut mettre que des produits ayant le même motif de mise au rebut. </w:t>
      </w:r>
    </w:p>
    <w:p w:rsidR="005D1CCB" w:rsidRDefault="005C073E" w:rsidP="005C073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cstheme="minorHAnsi"/>
        </w:rPr>
      </w:pPr>
      <w:r w:rsidRPr="005C073E">
        <w:rPr>
          <w:rFonts w:cstheme="minorHAnsi"/>
        </w:rPr>
        <w:t>On ne peut pas mélanger un produit avec le motif DLC dépassée , avec un produit pour motif  NON Conforme.  Dans ce cas il faut créer deux mouvements</w:t>
      </w:r>
    </w:p>
    <w:p w:rsidR="005C073E" w:rsidRPr="002D3A9E" w:rsidRDefault="005C073E" w:rsidP="005C073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cstheme="minorHAnsi"/>
        </w:rPr>
      </w:pPr>
    </w:p>
    <w:p w:rsidR="002D3A9E" w:rsidRDefault="005D1CCB" w:rsidP="005D1C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cstheme="minorHAnsi"/>
        </w:rPr>
      </w:pPr>
      <w:r w:rsidRPr="005E082C">
        <w:rPr>
          <w:rFonts w:cstheme="minorHAnsi"/>
          <w:highlight w:val="yellow"/>
        </w:rPr>
        <w:t xml:space="preserve">Ici nous choisissons le motif correspondant à un dépassement de date </w:t>
      </w:r>
      <w:r w:rsidR="002D3A9E" w:rsidRPr="005E082C">
        <w:rPr>
          <w:rFonts w:cstheme="minorHAnsi"/>
          <w:highlight w:val="yellow"/>
        </w:rPr>
        <w:t>DLC</w:t>
      </w:r>
      <w:r w:rsidR="005E082C">
        <w:rPr>
          <w:rFonts w:cstheme="minorHAnsi"/>
        </w:rPr>
        <w:t xml:space="preserve"> &lt;</w:t>
      </w:r>
      <w:r w:rsidR="005E082C" w:rsidRPr="005E082C">
        <w:rPr>
          <w:rFonts w:cstheme="minorHAnsi"/>
        </w:rPr>
        <w:sym w:font="Wingdings" w:char="F0E7"/>
      </w:r>
      <w:r w:rsidR="005E082C">
        <w:rPr>
          <w:rFonts w:cstheme="minorHAnsi"/>
        </w:rPr>
        <w:t xml:space="preserve"> DLU</w:t>
      </w:r>
      <w:r w:rsidR="00B003CE">
        <w:rPr>
          <w:rFonts w:cstheme="minorHAnsi"/>
        </w:rPr>
        <w:t>o</w:t>
      </w:r>
    </w:p>
    <w:p w:rsidR="002D3A9E" w:rsidRPr="002D3A9E" w:rsidRDefault="002D3A9E" w:rsidP="005D1C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cstheme="minorHAnsi"/>
        </w:rPr>
      </w:pPr>
    </w:p>
    <w:p w:rsidR="002D3A9E" w:rsidRDefault="002D3A9E" w:rsidP="005D1C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cstheme="minorHAnsi"/>
        </w:rPr>
      </w:pPr>
      <w:r w:rsidRPr="002D3A9E">
        <w:rPr>
          <w:rFonts w:cstheme="minorHAnsi"/>
        </w:rPr>
        <w:t>Dans le zone lecture, si votre produit comporte une étiquette code barre, flachez ce code pour obtenir de facon automatique  le code article et le numero de lot.</w:t>
      </w:r>
      <w:r w:rsidRPr="002D3A9E">
        <w:rPr>
          <w:rFonts w:cstheme="minorHAnsi"/>
        </w:rPr>
        <w:br/>
        <w:t>Sinon, faire entrée , et composer le code artcle, ou le choisir via la liste produite par F5</w:t>
      </w:r>
    </w:p>
    <w:p w:rsidR="002D3A9E" w:rsidRDefault="002D3A9E" w:rsidP="005D1C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cstheme="minorHAnsi"/>
        </w:rPr>
      </w:pPr>
      <w:r>
        <w:rPr>
          <w:rFonts w:cstheme="minorHAnsi"/>
        </w:rPr>
        <w:t>Sur la ligne lot, faire F5 pour sélectionner le lot concerné</w:t>
      </w:r>
    </w:p>
    <w:p w:rsidR="0081604B" w:rsidRDefault="0081604B" w:rsidP="005D1C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cstheme="minorHAnsi"/>
        </w:rPr>
      </w:pPr>
    </w:p>
    <w:p w:rsidR="003B6AB1" w:rsidRDefault="003B6AB1" w:rsidP="005D1C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cstheme="minorHAnsi"/>
        </w:rPr>
      </w:pPr>
      <w:r>
        <w:rPr>
          <w:rFonts w:cstheme="minorHAnsi"/>
        </w:rPr>
        <w:t>Modifiez , ou confirmez le code dépôt.</w:t>
      </w:r>
    </w:p>
    <w:p w:rsidR="003B6AB1" w:rsidRDefault="003B6AB1" w:rsidP="005D1C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cstheme="minorHAnsi"/>
        </w:rPr>
      </w:pPr>
    </w:p>
    <w:p w:rsidR="003B6AB1" w:rsidRDefault="003B6AB1" w:rsidP="005D1C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cstheme="minorHAnsi"/>
        </w:rPr>
      </w:pPr>
      <w:r>
        <w:rPr>
          <w:rFonts w:cstheme="minorHAnsi"/>
        </w:rPr>
        <w:t>La quantité totale du lot vous est proposée, vous pouvez la valider ou la modifier pour prendre une quantité partielle</w:t>
      </w:r>
      <w:r>
        <w:rPr>
          <w:rFonts w:cstheme="minorHAnsi"/>
        </w:rPr>
        <w:br/>
        <w:t>.</w:t>
      </w:r>
    </w:p>
    <w:p w:rsidR="003B6AB1" w:rsidRDefault="003B6AB1" w:rsidP="003B6A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"/>
        <w:jc w:val="both"/>
      </w:pPr>
      <w:r w:rsidRPr="00F63B60">
        <w:t>Vérifier l’unité de poids</w:t>
      </w:r>
      <w:r>
        <w:t xml:space="preserve"> , et la modifier si nécessaire </w:t>
      </w:r>
      <w:r w:rsidRPr="00F63B60">
        <w:t xml:space="preserve"> </w:t>
      </w:r>
      <w:r>
        <w:t xml:space="preserve">, </w:t>
      </w:r>
      <w:r w:rsidRPr="00F63B60">
        <w:t xml:space="preserve"> puis</w:t>
      </w:r>
      <w:r>
        <w:t xml:space="preserve"> faire  ENTRée</w:t>
      </w:r>
    </w:p>
    <w:p w:rsidR="003B6AB1" w:rsidRDefault="003B6AB1" w:rsidP="003B6A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"/>
      </w:pPr>
      <w:r>
        <w:t xml:space="preserve">Si vous avez d’autres produits à mettre au Rebut  sous le même </w:t>
      </w:r>
      <w:r w:rsidRPr="00166DAE">
        <w:rPr>
          <w:b/>
          <w:u w:val="single"/>
        </w:rPr>
        <w:t>Code Motif</w:t>
      </w:r>
      <w:r>
        <w:rPr>
          <w:b/>
          <w:u w:val="single"/>
        </w:rPr>
        <w:t>,</w:t>
      </w:r>
      <w:r>
        <w:t xml:space="preserve">  ET même </w:t>
      </w:r>
      <w:r w:rsidRPr="007D2B5C">
        <w:rPr>
          <w:highlight w:val="yellow"/>
        </w:rPr>
        <w:t>FOURNISSEUR</w:t>
      </w:r>
      <w:r>
        <w:t xml:space="preserve">  recommencez les opérations décrites ci-dessus</w:t>
      </w:r>
      <w:r w:rsidR="00BA02E9">
        <w:t xml:space="preserve"> pour une autre article.</w:t>
      </w:r>
      <w:r w:rsidR="00BA02E9">
        <w:br/>
      </w:r>
      <w:r>
        <w:t>créons un second rebut, avec le même motif.</w:t>
      </w:r>
    </w:p>
    <w:p w:rsidR="00BA02E9" w:rsidRDefault="00BA02E9" w:rsidP="00BA02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</w:p>
    <w:p w:rsidR="00BA02E9" w:rsidRDefault="00BA02E9" w:rsidP="00BA02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  <w:jc w:val="both"/>
      </w:pPr>
      <w:r w:rsidRPr="00B003CE">
        <w:rPr>
          <w:highlight w:val="yellow"/>
        </w:rPr>
        <w:lastRenderedPageBreak/>
        <w:t>le</w:t>
      </w:r>
      <w:r w:rsidRPr="00B003CE">
        <w:rPr>
          <w:b/>
          <w:highlight w:val="yellow"/>
        </w:rPr>
        <w:t>s</w:t>
      </w:r>
      <w:r w:rsidR="00B003CE">
        <w:rPr>
          <w:highlight w:val="yellow"/>
        </w:rPr>
        <w:t xml:space="preserve"> rebut</w:t>
      </w:r>
      <w:r w:rsidRPr="00B003CE">
        <w:rPr>
          <w:highlight w:val="yellow"/>
        </w:rPr>
        <w:t xml:space="preserve"> pour le </w:t>
      </w:r>
      <w:r w:rsidRPr="00B003CE">
        <w:rPr>
          <w:b/>
          <w:highlight w:val="yellow"/>
        </w:rPr>
        <w:t>motif initialement choisi</w:t>
      </w:r>
      <w:r w:rsidRPr="00B003CE">
        <w:rPr>
          <w:highlight w:val="yellow"/>
        </w:rPr>
        <w:t xml:space="preserve"> étant terminés , nous utilisons F4 pour cloturer ce mouvement</w:t>
      </w:r>
      <w:r>
        <w:t>.</w:t>
      </w:r>
      <w:r>
        <w:br/>
      </w:r>
    </w:p>
    <w:p w:rsidR="000F1A2A" w:rsidRDefault="000F1A2A" w:rsidP="000F1A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  <w:r>
        <w:t>Vif propose alors l’edition du mouvement.</w:t>
      </w:r>
    </w:p>
    <w:p w:rsidR="000F1A2A" w:rsidRDefault="000F1A2A" w:rsidP="000F1A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  <w:r>
        <w:t>répondre OUI pour lancer cette édition. Les bons de mouvement édités doivent être archivés pour justifier les mises au rebut.</w:t>
      </w:r>
    </w:p>
    <w:p w:rsidR="006B5971" w:rsidRDefault="000F1A2A" w:rsidP="000F1A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  <w:r>
        <w:t>Sinon, sélectionner NON vous permet de revenir sur les saisies pour les modifier, comme nous le verrons  au chapitre 3.</w:t>
      </w:r>
    </w:p>
    <w:p w:rsidR="000F1A2A" w:rsidRDefault="000F1A2A" w:rsidP="000F1A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</w:p>
    <w:p w:rsidR="006B5971" w:rsidRDefault="006B5971" w:rsidP="00BA02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  <w:r>
        <w:t>Puis faire F4</w:t>
      </w:r>
      <w:r w:rsidR="005009DE">
        <w:t xml:space="preserve">, </w:t>
      </w:r>
      <w:r>
        <w:t xml:space="preserve"> pour terminer la séquence</w:t>
      </w:r>
    </w:p>
    <w:p w:rsidR="005009DE" w:rsidRDefault="005009DE" w:rsidP="00BA02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</w:p>
    <w:p w:rsidR="005009DE" w:rsidRDefault="005009DE" w:rsidP="00BA02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  <w:r>
        <w:t>&gt;voice5</w:t>
      </w:r>
    </w:p>
    <w:p w:rsidR="005C14B5" w:rsidRDefault="005009DE" w:rsidP="005C14B5">
      <w:pPr>
        <w:spacing w:after="0" w:line="240" w:lineRule="auto"/>
      </w:pPr>
      <w:r>
        <w:t>Passons au chapit</w:t>
      </w:r>
      <w:r w:rsidR="005C14B5">
        <w:t>re 2</w:t>
      </w:r>
      <w:r w:rsidR="005C14B5">
        <w:br/>
      </w:r>
      <w:r w:rsidR="005C14B5" w:rsidRPr="005C04A6">
        <w:t>Cette fois ci</w:t>
      </w:r>
      <w:r w:rsidR="005C14B5">
        <w:t xml:space="preserve">, </w:t>
      </w:r>
      <w:r w:rsidR="005C14B5" w:rsidRPr="005C04A6">
        <w:t xml:space="preserve"> c</w:t>
      </w:r>
      <w:r w:rsidR="005C14B5">
        <w:t xml:space="preserve">e </w:t>
      </w:r>
      <w:r w:rsidR="005C14B5" w:rsidRPr="005C04A6">
        <w:t>sont des fruits et légumes que l’on doit mettre au Rebut</w:t>
      </w:r>
      <w:r w:rsidR="005C14B5">
        <w:t xml:space="preserve"> , car  impropre à la consommation, mais nous ne connaissons pas le fournisseur.</w:t>
      </w:r>
    </w:p>
    <w:p w:rsidR="005009DE" w:rsidRDefault="005009DE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</w:p>
    <w:p w:rsidR="005009DE" w:rsidRDefault="005009DE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</w:p>
    <w:p w:rsidR="005009DE" w:rsidRDefault="000F1A2A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  <w:r>
        <w:t>Faisons F5</w:t>
      </w:r>
      <w:r w:rsidR="005009DE">
        <w:t xml:space="preserve"> , pour ouvrir la liste des natures de rebut</w:t>
      </w:r>
    </w:p>
    <w:p w:rsidR="005009DE" w:rsidRDefault="005009DE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</w:p>
    <w:p w:rsidR="005C14B5" w:rsidRDefault="005009DE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  <w:r w:rsidRPr="00B003CE">
        <w:rPr>
          <w:highlight w:val="yellow"/>
        </w:rPr>
        <w:t xml:space="preserve">Et cette fois, nous </w:t>
      </w:r>
      <w:r w:rsidR="00B003CE" w:rsidRPr="00B003CE">
        <w:rPr>
          <w:highlight w:val="yellow"/>
        </w:rPr>
        <w:t>utilisons</w:t>
      </w:r>
      <w:r w:rsidRPr="00B003CE">
        <w:rPr>
          <w:highlight w:val="yellow"/>
        </w:rPr>
        <w:t xml:space="preserve"> le code correspondant au rebut,  sans fournisseur</w:t>
      </w:r>
    </w:p>
    <w:p w:rsidR="005C14B5" w:rsidRDefault="005C14B5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</w:p>
    <w:p w:rsidR="005C14B5" w:rsidRDefault="005C14B5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  <w:r>
        <w:t>Nous entrons les éléments de l’entête</w:t>
      </w:r>
    </w:p>
    <w:p w:rsidR="005C14B5" w:rsidRDefault="005C14B5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</w:p>
    <w:p w:rsidR="005C14B5" w:rsidRDefault="005C14B5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  <w:r>
        <w:t>Et le motif du rebut.</w:t>
      </w:r>
      <w:r>
        <w:br/>
        <w:t>notez que dans ce cas , le code fournisseur n’est pas demandé</w:t>
      </w:r>
    </w:p>
    <w:p w:rsidR="005C14B5" w:rsidRDefault="005C14B5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</w:p>
    <w:p w:rsidR="00056B3C" w:rsidRDefault="005C14B5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  <w:r>
        <w:t>Poursuivons avec les informations de l’article et quantité</w:t>
      </w:r>
      <w:r w:rsidR="00056B3C">
        <w:t>.</w:t>
      </w:r>
      <w:r>
        <w:br/>
        <w:t>s’agissant d’un article non loti, le numero de lot n’est pas utilisé.</w:t>
      </w:r>
    </w:p>
    <w:p w:rsidR="00056B3C" w:rsidRDefault="00056B3C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</w:p>
    <w:p w:rsidR="00056B3C" w:rsidRDefault="00056B3C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  <w:r>
        <w:t>Et Nous terminons la séquence  par F4</w:t>
      </w:r>
    </w:p>
    <w:p w:rsidR="00056B3C" w:rsidRDefault="00056B3C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</w:p>
    <w:p w:rsidR="00056B3C" w:rsidRDefault="00056B3C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  <w:r>
        <w:t>&gt;voice1</w:t>
      </w:r>
    </w:p>
    <w:p w:rsidR="00F461AC" w:rsidRDefault="00F461AC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  <w:r>
        <w:t>Dans cette dernière partie , nous allons voir comment modifier un mouvement qui n’a pas encore</w:t>
      </w:r>
    </w:p>
    <w:p w:rsidR="00F461AC" w:rsidRDefault="00F461AC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  <w:r>
        <w:t>été finalisé.</w:t>
      </w:r>
    </w:p>
    <w:p w:rsidR="00F461AC" w:rsidRDefault="00F461AC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</w:p>
    <w:p w:rsidR="00F461AC" w:rsidRDefault="00F461AC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  <w:r>
        <w:t>Reprenons les éléments d’entête du mouvement de rebut avec fournisseur.</w:t>
      </w:r>
    </w:p>
    <w:p w:rsidR="00F461AC" w:rsidRDefault="00F461AC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</w:p>
    <w:p w:rsidR="00F461AC" w:rsidRDefault="00F461AC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  <w:r>
        <w:t>Faire F6 pour ne pas créer de nouvelle ligne , puis entrée pour validez l’entête proposée dans le tableau supérieur.</w:t>
      </w:r>
    </w:p>
    <w:p w:rsidR="00162006" w:rsidRDefault="00162006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</w:p>
    <w:p w:rsidR="00162006" w:rsidRDefault="00162006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  <w:r>
        <w:t xml:space="preserve">Les 2 articles qui constituent le mouvement s’affichent. </w:t>
      </w:r>
    </w:p>
    <w:p w:rsidR="00162006" w:rsidRDefault="00162006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  <w:r>
        <w:t>Nous désirons modifier la quantité sur la deuxième ligne , et mettre 50 kilos au lieu des 20 qui ont été saisis.</w:t>
      </w:r>
    </w:p>
    <w:p w:rsidR="00162006" w:rsidRDefault="00162006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  <w:r>
        <w:t>Il est impossible de modifier une ligne, nous allons donc la supprimer, puis la recréer avec la bonne quantité.</w:t>
      </w:r>
    </w:p>
    <w:p w:rsidR="00162006" w:rsidRDefault="00162006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</w:p>
    <w:p w:rsidR="00162006" w:rsidRDefault="00162006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  <w:r>
        <w:t>Pour ce faire , nous nous positionnons sur la ligne concernée, et nous utilisons F7 pour demander une suppression de la ligne.</w:t>
      </w:r>
    </w:p>
    <w:p w:rsidR="00162006" w:rsidRDefault="00162006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</w:p>
    <w:p w:rsidR="00162006" w:rsidRDefault="00162006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  <w:r>
        <w:t>Nous confirmons la suppression</w:t>
      </w:r>
    </w:p>
    <w:p w:rsidR="00162006" w:rsidRDefault="00162006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</w:p>
    <w:p w:rsidR="00162006" w:rsidRPr="00B003CE" w:rsidRDefault="00162006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  <w:rPr>
          <w:highlight w:val="yellow"/>
        </w:rPr>
      </w:pPr>
      <w:r w:rsidRPr="00B003CE">
        <w:rPr>
          <w:highlight w:val="yellow"/>
        </w:rPr>
        <w:t xml:space="preserve">Puis nous utilisons F3 pour créer une nouvelle ligne , </w:t>
      </w:r>
      <w:r w:rsidR="00B003CE" w:rsidRPr="00B003CE">
        <w:rPr>
          <w:highlight w:val="yellow"/>
        </w:rPr>
        <w:t xml:space="preserve">afin </w:t>
      </w:r>
      <w:r w:rsidRPr="00B003CE">
        <w:rPr>
          <w:highlight w:val="yellow"/>
        </w:rPr>
        <w:t xml:space="preserve"> de resaisir correctement</w:t>
      </w:r>
    </w:p>
    <w:p w:rsidR="00162006" w:rsidRDefault="00E91EA1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  <w:r w:rsidRPr="00B003CE">
        <w:rPr>
          <w:highlight w:val="yellow"/>
        </w:rPr>
        <w:lastRenderedPageBreak/>
        <w:t>La ligne annulée.</w:t>
      </w:r>
    </w:p>
    <w:p w:rsidR="00F461AC" w:rsidRDefault="00F461AC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</w:p>
    <w:p w:rsidR="00303108" w:rsidRDefault="00303108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  <w:r>
        <w:t xml:space="preserve">Notre modification est terminée , nous utilisons F4 </w:t>
      </w:r>
    </w:p>
    <w:p w:rsidR="00303108" w:rsidRDefault="00303108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</w:p>
    <w:p w:rsidR="00E91EA1" w:rsidRDefault="00E91EA1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  <w:r>
        <w:t>Et nous finalisons notre modification avec l’edition du mouvement corrigé.</w:t>
      </w:r>
    </w:p>
    <w:p w:rsidR="00E91EA1" w:rsidRDefault="00E91EA1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</w:p>
    <w:p w:rsidR="00E91EA1" w:rsidRDefault="00E91EA1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  <w:r>
        <w:t>Puis F4 pour revenir au menu initial.</w:t>
      </w:r>
    </w:p>
    <w:p w:rsidR="003F6372" w:rsidRDefault="003F6372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</w:p>
    <w:p w:rsidR="003F6372" w:rsidRDefault="003F6372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</w:p>
    <w:p w:rsidR="003F6372" w:rsidRDefault="003F6372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  <w:r>
        <w:t>&gt;voice5</w:t>
      </w:r>
    </w:p>
    <w:p w:rsidR="003F6372" w:rsidRPr="00436659" w:rsidRDefault="003F6372" w:rsidP="003F63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0" w:line="240" w:lineRule="auto"/>
        <w:ind w:left="89"/>
        <w:rPr>
          <w:sz w:val="28"/>
          <w:szCs w:val="28"/>
        </w:rPr>
      </w:pPr>
      <w:r w:rsidRPr="00436659">
        <w:rPr>
          <w:color w:val="000000"/>
          <w:sz w:val="28"/>
          <w:szCs w:val="28"/>
        </w:rPr>
        <w:t>Voilà</w:t>
      </w:r>
      <w:r>
        <w:rPr>
          <w:color w:val="000000"/>
          <w:sz w:val="28"/>
          <w:szCs w:val="28"/>
        </w:rPr>
        <w:t xml:space="preserve">, </w:t>
      </w:r>
      <w:r w:rsidRPr="0043665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ce tutoriel dédié aux rebut est terminé. </w:t>
      </w:r>
      <w:r w:rsidRPr="00436659">
        <w:rPr>
          <w:sz w:val="28"/>
          <w:szCs w:val="28"/>
        </w:rPr>
        <w:t xml:space="preserve"> </w:t>
      </w:r>
    </w:p>
    <w:p w:rsidR="003F6372" w:rsidRPr="00436659" w:rsidRDefault="003F6372" w:rsidP="003F6372">
      <w:pPr>
        <w:shd w:val="clear" w:color="auto" w:fill="FFFFFF"/>
        <w:spacing w:before="120" w:after="0" w:line="240" w:lineRule="auto"/>
        <w:rPr>
          <w:color w:val="000000"/>
          <w:sz w:val="28"/>
          <w:szCs w:val="28"/>
        </w:rPr>
      </w:pPr>
      <w:r w:rsidRPr="00436659">
        <w:rPr>
          <w:color w:val="000000"/>
          <w:sz w:val="28"/>
          <w:szCs w:val="28"/>
        </w:rPr>
        <w:t>Si cette vidéo vous a plus, n'hésitez pas à la partager et souvenez-vous que l'équipe de formation est à votre disposition</w:t>
      </w:r>
      <w:r>
        <w:rPr>
          <w:color w:val="000000"/>
          <w:sz w:val="28"/>
          <w:szCs w:val="28"/>
        </w:rPr>
        <w:br/>
      </w:r>
    </w:p>
    <w:p w:rsidR="003F6372" w:rsidRDefault="003F6372" w:rsidP="003F6372">
      <w:pPr>
        <w:shd w:val="clear" w:color="auto" w:fill="FFFFFF"/>
        <w:spacing w:after="0" w:line="240" w:lineRule="auto"/>
        <w:rPr>
          <w:color w:val="000000"/>
          <w:sz w:val="28"/>
          <w:szCs w:val="28"/>
        </w:rPr>
      </w:pPr>
      <w:r w:rsidRPr="00436659">
        <w:rPr>
          <w:color w:val="000000"/>
          <w:sz w:val="28"/>
          <w:szCs w:val="28"/>
        </w:rPr>
        <w:t>Si vous ne vous sentez pas confortable pour réaliser les opérations directement en production, rappelez-vous, que vous pouvez toujours vous entraîner dans l'environnement de test</w:t>
      </w:r>
      <w:r>
        <w:rPr>
          <w:color w:val="000000"/>
          <w:sz w:val="28"/>
          <w:szCs w:val="28"/>
        </w:rPr>
        <w:t xml:space="preserve">, </w:t>
      </w:r>
      <w:r w:rsidRPr="00436659">
        <w:rPr>
          <w:color w:val="000000"/>
          <w:sz w:val="28"/>
          <w:szCs w:val="28"/>
        </w:rPr>
        <w:t xml:space="preserve"> </w:t>
      </w:r>
      <w:r w:rsidR="00B003CE">
        <w:rPr>
          <w:color w:val="000000"/>
          <w:sz w:val="28"/>
          <w:szCs w:val="28"/>
        </w:rPr>
        <w:t>prévu à cet effet.</w:t>
      </w:r>
    </w:p>
    <w:p w:rsidR="003F6372" w:rsidRPr="00436659" w:rsidRDefault="003F6372" w:rsidP="003F6372">
      <w:pPr>
        <w:shd w:val="clear" w:color="auto" w:fill="FFFFFF"/>
        <w:spacing w:after="0" w:line="240" w:lineRule="auto"/>
        <w:rPr>
          <w:color w:val="000000"/>
          <w:sz w:val="28"/>
          <w:szCs w:val="28"/>
        </w:rPr>
      </w:pPr>
    </w:p>
    <w:p w:rsidR="003F6372" w:rsidRPr="00436659" w:rsidRDefault="003F6372" w:rsidP="003F6372">
      <w:pPr>
        <w:shd w:val="clear" w:color="auto" w:fill="FFFFFF"/>
        <w:spacing w:after="0" w:line="240" w:lineRule="auto"/>
        <w:rPr>
          <w:color w:val="000000"/>
          <w:sz w:val="28"/>
          <w:szCs w:val="28"/>
        </w:rPr>
      </w:pPr>
      <w:r w:rsidRPr="00436659">
        <w:rPr>
          <w:color w:val="000000"/>
          <w:sz w:val="28"/>
          <w:szCs w:val="28"/>
        </w:rPr>
        <w:t>A très vite</w:t>
      </w:r>
      <w:r>
        <w:rPr>
          <w:color w:val="000000"/>
          <w:sz w:val="28"/>
          <w:szCs w:val="28"/>
        </w:rPr>
        <w:t xml:space="preserve">, </w:t>
      </w:r>
      <w:r w:rsidRPr="00436659">
        <w:rPr>
          <w:color w:val="000000"/>
          <w:sz w:val="28"/>
          <w:szCs w:val="28"/>
        </w:rPr>
        <w:t xml:space="preserve"> pour un autre module de formation</w:t>
      </w:r>
    </w:p>
    <w:p w:rsidR="003F6372" w:rsidRDefault="003F6372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</w:p>
    <w:p w:rsidR="00F461AC" w:rsidRDefault="00F461AC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</w:p>
    <w:p w:rsidR="00BA02E9" w:rsidRDefault="00BA02E9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  <w:r>
        <w:br/>
      </w:r>
    </w:p>
    <w:p w:rsidR="00BA02E9" w:rsidRDefault="00BA02E9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</w:p>
    <w:p w:rsidR="00BA02E9" w:rsidRDefault="00BA02E9" w:rsidP="003B6A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"/>
      </w:pPr>
    </w:p>
    <w:p w:rsidR="003B6AB1" w:rsidRDefault="003B6AB1" w:rsidP="003B6A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"/>
        <w:jc w:val="both"/>
      </w:pPr>
    </w:p>
    <w:p w:rsidR="003B6AB1" w:rsidRDefault="003B6AB1" w:rsidP="003B6A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"/>
        <w:jc w:val="both"/>
      </w:pPr>
    </w:p>
    <w:p w:rsidR="003B6AB1" w:rsidRPr="002D3A9E" w:rsidRDefault="003B6AB1" w:rsidP="005D1C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cstheme="minorHAnsi"/>
        </w:rPr>
      </w:pPr>
    </w:p>
    <w:p w:rsidR="005D1CCB" w:rsidRDefault="005D1CCB" w:rsidP="005D1C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:rsidR="005D1CCB" w:rsidRDefault="005D1CCB" w:rsidP="005D1C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5C6FC1" w:rsidRDefault="005C6FC1" w:rsidP="005D1CCB">
      <w:pPr>
        <w:spacing w:after="0" w:line="240" w:lineRule="auto"/>
      </w:pPr>
    </w:p>
    <w:p w:rsidR="005C6FC1" w:rsidRPr="00FA6018" w:rsidRDefault="005C6FC1" w:rsidP="005D1CCB">
      <w:pPr>
        <w:spacing w:after="0" w:line="240" w:lineRule="auto"/>
        <w:rPr>
          <w:rFonts w:cstheme="minorHAnsi"/>
          <w:sz w:val="24"/>
          <w:szCs w:val="24"/>
        </w:rPr>
      </w:pPr>
    </w:p>
    <w:sectPr w:rsidR="005C6FC1" w:rsidRPr="00FA6018" w:rsidSect="002E6A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52250C"/>
    <w:multiLevelType w:val="hybridMultilevel"/>
    <w:tmpl w:val="543C00A6"/>
    <w:lvl w:ilvl="0" w:tplc="C220F7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E86A73"/>
    <w:multiLevelType w:val="hybridMultilevel"/>
    <w:tmpl w:val="2528F5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hyphenationZone w:val="425"/>
  <w:characterSpacingControl w:val="doNotCompress"/>
  <w:compat/>
  <w:rsids>
    <w:rsidRoot w:val="00FA6018"/>
    <w:rsid w:val="00056B3C"/>
    <w:rsid w:val="000E4251"/>
    <w:rsid w:val="000F1A2A"/>
    <w:rsid w:val="00162006"/>
    <w:rsid w:val="001737E9"/>
    <w:rsid w:val="001D6B0D"/>
    <w:rsid w:val="002D3A9E"/>
    <w:rsid w:val="002E6A23"/>
    <w:rsid w:val="00303108"/>
    <w:rsid w:val="003B6AB1"/>
    <w:rsid w:val="003F6372"/>
    <w:rsid w:val="005009DE"/>
    <w:rsid w:val="005229A8"/>
    <w:rsid w:val="005C073E"/>
    <w:rsid w:val="005C14B5"/>
    <w:rsid w:val="005C6FC1"/>
    <w:rsid w:val="005D1CCB"/>
    <w:rsid w:val="005E082C"/>
    <w:rsid w:val="006B5971"/>
    <w:rsid w:val="0081604B"/>
    <w:rsid w:val="00973EC2"/>
    <w:rsid w:val="00A07159"/>
    <w:rsid w:val="00A07B61"/>
    <w:rsid w:val="00A557B4"/>
    <w:rsid w:val="00B003CE"/>
    <w:rsid w:val="00B43981"/>
    <w:rsid w:val="00BA02E9"/>
    <w:rsid w:val="00CC048D"/>
    <w:rsid w:val="00E91EA1"/>
    <w:rsid w:val="00F461AC"/>
    <w:rsid w:val="00FA6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A2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A6018"/>
    <w:pPr>
      <w:spacing w:after="0"/>
      <w:ind w:left="720"/>
      <w:contextualSpacing/>
    </w:pPr>
    <w:rPr>
      <w:rFonts w:ascii="Arial" w:eastAsia="Arial" w:hAnsi="Arial" w:cs="Arial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4</Pages>
  <Words>870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yves vallet</dc:creator>
  <cp:lastModifiedBy>yves vallet</cp:lastModifiedBy>
  <cp:revision>4</cp:revision>
  <dcterms:created xsi:type="dcterms:W3CDTF">2020-12-02T12:36:00Z</dcterms:created>
  <dcterms:modified xsi:type="dcterms:W3CDTF">2020-12-17T10:51:00Z</dcterms:modified>
</cp:coreProperties>
</file>