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A23" w:rsidRDefault="006B3713" w:rsidP="006B3713">
      <w:pPr>
        <w:spacing w:after="0" w:line="240" w:lineRule="auto"/>
        <w:rPr>
          <w:sz w:val="28"/>
          <w:szCs w:val="28"/>
        </w:rPr>
      </w:pPr>
      <w:r w:rsidRPr="006B3713">
        <w:rPr>
          <w:sz w:val="28"/>
          <w:szCs w:val="28"/>
        </w:rPr>
        <w:t>Textes  transfert interne</w:t>
      </w:r>
    </w:p>
    <w:p w:rsidR="003F3839" w:rsidRDefault="003F3839" w:rsidP="006B3713">
      <w:pPr>
        <w:spacing w:after="0" w:line="240" w:lineRule="auto"/>
        <w:rPr>
          <w:sz w:val="28"/>
          <w:szCs w:val="28"/>
        </w:rPr>
      </w:pPr>
    </w:p>
    <w:p w:rsidR="003F3839" w:rsidRPr="006B3713" w:rsidRDefault="003F3839" w:rsidP="006B3713">
      <w:pPr>
        <w:spacing w:after="0" w:line="240" w:lineRule="auto"/>
        <w:rPr>
          <w:sz w:val="28"/>
          <w:szCs w:val="28"/>
        </w:rPr>
      </w:pPr>
      <w:r>
        <w:rPr>
          <w:sz w:val="28"/>
          <w:szCs w:val="28"/>
        </w:rPr>
        <w:t>&gt;voice1</w:t>
      </w:r>
    </w:p>
    <w:p w:rsidR="003F3839" w:rsidRPr="003F3839" w:rsidRDefault="003F3839" w:rsidP="003F3839">
      <w:pPr>
        <w:spacing w:after="0" w:line="240" w:lineRule="auto"/>
        <w:rPr>
          <w:sz w:val="28"/>
          <w:szCs w:val="28"/>
        </w:rPr>
      </w:pPr>
      <w:r w:rsidRPr="003F3839">
        <w:rPr>
          <w:sz w:val="28"/>
          <w:szCs w:val="28"/>
        </w:rPr>
        <w:t xml:space="preserve">Bonjour à tous,  et bienvenue dans le module de transfert de stock interne de produit alimentaire </w:t>
      </w:r>
    </w:p>
    <w:p w:rsidR="003F3839" w:rsidRPr="003F3839" w:rsidRDefault="003F3839" w:rsidP="003F3839">
      <w:pPr>
        <w:spacing w:after="0" w:line="240" w:lineRule="auto"/>
        <w:rPr>
          <w:sz w:val="28"/>
          <w:szCs w:val="28"/>
        </w:rPr>
      </w:pPr>
      <w:r w:rsidRPr="003F3839">
        <w:rPr>
          <w:sz w:val="28"/>
          <w:szCs w:val="28"/>
        </w:rPr>
        <w:t>Cette opération est gérée à partir du poste atelier</w:t>
      </w:r>
    </w:p>
    <w:p w:rsidR="003F3839" w:rsidRPr="003F3839" w:rsidRDefault="003F3839" w:rsidP="003F3839">
      <w:pPr>
        <w:spacing w:after="0" w:line="240" w:lineRule="auto"/>
        <w:rPr>
          <w:sz w:val="28"/>
          <w:szCs w:val="28"/>
        </w:rPr>
      </w:pPr>
    </w:p>
    <w:p w:rsidR="003F3839" w:rsidRPr="003F3839" w:rsidRDefault="003F3839" w:rsidP="003F3839">
      <w:pPr>
        <w:spacing w:after="0" w:line="240" w:lineRule="auto"/>
        <w:rPr>
          <w:sz w:val="28"/>
          <w:szCs w:val="28"/>
        </w:rPr>
      </w:pPr>
      <w:r w:rsidRPr="003F3839">
        <w:rPr>
          <w:sz w:val="28"/>
          <w:szCs w:val="28"/>
        </w:rPr>
        <w:t>Mais avant de démarrer cette vidéo,  et pour plus de confort, nous allons nous mettre en mode grand écran , en cliquant sur l'icône en bas , à droite , de votre écran.</w:t>
      </w:r>
    </w:p>
    <w:p w:rsidR="003F3839" w:rsidRPr="003F3839" w:rsidRDefault="003F3839" w:rsidP="003F3839">
      <w:pPr>
        <w:spacing w:after="0" w:line="240" w:lineRule="auto"/>
        <w:rPr>
          <w:sz w:val="28"/>
          <w:szCs w:val="28"/>
        </w:rPr>
      </w:pPr>
    </w:p>
    <w:p w:rsidR="003F3839" w:rsidRPr="003F3839" w:rsidRDefault="003F3839" w:rsidP="003F3839">
      <w:pPr>
        <w:spacing w:after="0" w:line="240" w:lineRule="auto"/>
        <w:rPr>
          <w:sz w:val="28"/>
          <w:szCs w:val="28"/>
        </w:rPr>
      </w:pPr>
      <w:r w:rsidRPr="003F3839">
        <w:rPr>
          <w:sz w:val="28"/>
          <w:szCs w:val="28"/>
        </w:rPr>
        <w:t>Il est souvent nécéssaire de réaliser des transferts de stock entre zône , par exemple depuis la zone 02, stock de masse, vers la zône de préparation et picking , 03.</w:t>
      </w:r>
    </w:p>
    <w:p w:rsidR="003F3839" w:rsidRPr="003F3839" w:rsidRDefault="003F3839" w:rsidP="003F3839">
      <w:pPr>
        <w:spacing w:after="0" w:line="240" w:lineRule="auto"/>
        <w:rPr>
          <w:sz w:val="28"/>
          <w:szCs w:val="28"/>
        </w:rPr>
      </w:pPr>
    </w:p>
    <w:p w:rsidR="003F3839" w:rsidRPr="003F3839" w:rsidRDefault="003F3839" w:rsidP="003F3839">
      <w:pPr>
        <w:spacing w:after="0" w:line="240" w:lineRule="auto"/>
        <w:rPr>
          <w:sz w:val="28"/>
          <w:szCs w:val="28"/>
        </w:rPr>
      </w:pPr>
      <w:r w:rsidRPr="003F3839">
        <w:rPr>
          <w:sz w:val="28"/>
          <w:szCs w:val="28"/>
        </w:rPr>
        <w:t>Le but de ce tutoriel , est de savoir réaliser cette opération,  dans le stock théorique tenu par VIF</w:t>
      </w:r>
    </w:p>
    <w:p w:rsidR="003F3839" w:rsidRPr="003F3839" w:rsidRDefault="003F3839" w:rsidP="003F3839">
      <w:pPr>
        <w:spacing w:after="0" w:line="240" w:lineRule="auto"/>
        <w:rPr>
          <w:sz w:val="28"/>
          <w:szCs w:val="28"/>
        </w:rPr>
      </w:pPr>
    </w:p>
    <w:p w:rsidR="006B3713" w:rsidRDefault="003F3839" w:rsidP="003F3839">
      <w:pPr>
        <w:spacing w:after="0" w:line="240" w:lineRule="auto"/>
        <w:rPr>
          <w:sz w:val="28"/>
          <w:szCs w:val="28"/>
        </w:rPr>
      </w:pPr>
      <w:r w:rsidRPr="003F3839">
        <w:rPr>
          <w:sz w:val="28"/>
          <w:szCs w:val="28"/>
        </w:rPr>
        <w:t>Il est recommandé au préalable , de maitriser  Les principes l’utilisation de pouti , et de connaitre la fonction de chaque Zône</w:t>
      </w:r>
    </w:p>
    <w:p w:rsidR="003F3839" w:rsidRDefault="003F3839" w:rsidP="003F3839">
      <w:pPr>
        <w:spacing w:after="0" w:line="240" w:lineRule="auto"/>
        <w:rPr>
          <w:sz w:val="28"/>
          <w:szCs w:val="28"/>
        </w:rPr>
      </w:pPr>
    </w:p>
    <w:p w:rsidR="003F3839" w:rsidRDefault="003F3839" w:rsidP="003F3839">
      <w:pPr>
        <w:spacing w:after="0" w:line="240" w:lineRule="auto"/>
        <w:rPr>
          <w:sz w:val="28"/>
          <w:szCs w:val="28"/>
        </w:rPr>
      </w:pPr>
      <w:r>
        <w:rPr>
          <w:sz w:val="28"/>
          <w:szCs w:val="28"/>
        </w:rPr>
        <w:t>Cette session est organisée en 3 parties :</w:t>
      </w:r>
    </w:p>
    <w:p w:rsidR="003F3839" w:rsidRDefault="003F3839" w:rsidP="003F3839">
      <w:pPr>
        <w:pStyle w:val="Paragraphedeliste"/>
        <w:numPr>
          <w:ilvl w:val="0"/>
          <w:numId w:val="1"/>
        </w:numPr>
        <w:spacing w:after="0" w:line="240" w:lineRule="auto"/>
        <w:rPr>
          <w:sz w:val="28"/>
          <w:szCs w:val="28"/>
        </w:rPr>
      </w:pPr>
      <w:r>
        <w:rPr>
          <w:sz w:val="28"/>
          <w:szCs w:val="28"/>
        </w:rPr>
        <w:t>Réaliser un mouvement interne</w:t>
      </w:r>
    </w:p>
    <w:p w:rsidR="003F3839" w:rsidRDefault="003F3839" w:rsidP="003F3839">
      <w:pPr>
        <w:pStyle w:val="Paragraphedeliste"/>
        <w:numPr>
          <w:ilvl w:val="0"/>
          <w:numId w:val="1"/>
        </w:numPr>
        <w:spacing w:after="0" w:line="240" w:lineRule="auto"/>
        <w:rPr>
          <w:sz w:val="28"/>
          <w:szCs w:val="28"/>
        </w:rPr>
      </w:pPr>
      <w:r>
        <w:rPr>
          <w:sz w:val="28"/>
          <w:szCs w:val="28"/>
        </w:rPr>
        <w:t>Comment modifier ou supprimer un mouvement</w:t>
      </w:r>
    </w:p>
    <w:p w:rsidR="003F3839" w:rsidRDefault="003F3839" w:rsidP="003F3839">
      <w:pPr>
        <w:pStyle w:val="Paragraphedeliste"/>
        <w:numPr>
          <w:ilvl w:val="0"/>
          <w:numId w:val="1"/>
        </w:numPr>
        <w:spacing w:after="0" w:line="240" w:lineRule="auto"/>
        <w:rPr>
          <w:sz w:val="28"/>
          <w:szCs w:val="28"/>
        </w:rPr>
      </w:pPr>
      <w:r>
        <w:rPr>
          <w:sz w:val="28"/>
          <w:szCs w:val="28"/>
        </w:rPr>
        <w:t>Comment rééditer une étiquette de stock</w:t>
      </w:r>
    </w:p>
    <w:p w:rsidR="003F3839" w:rsidRDefault="003F3839" w:rsidP="003F3839">
      <w:pPr>
        <w:spacing w:after="0" w:line="240" w:lineRule="auto"/>
        <w:rPr>
          <w:sz w:val="28"/>
          <w:szCs w:val="28"/>
        </w:rPr>
      </w:pPr>
    </w:p>
    <w:p w:rsidR="003F3839" w:rsidRDefault="003F3839" w:rsidP="003F3839">
      <w:pPr>
        <w:spacing w:after="0" w:line="240" w:lineRule="auto"/>
        <w:rPr>
          <w:sz w:val="28"/>
          <w:szCs w:val="28"/>
        </w:rPr>
      </w:pPr>
      <w:r>
        <w:rPr>
          <w:sz w:val="28"/>
          <w:szCs w:val="28"/>
        </w:rPr>
        <w:t>Abordons cette première partie , en commencant par nous connecter au poste</w:t>
      </w:r>
    </w:p>
    <w:p w:rsidR="003F3839" w:rsidRDefault="003F3839" w:rsidP="003F3839">
      <w:pPr>
        <w:spacing w:after="0" w:line="240" w:lineRule="auto"/>
        <w:rPr>
          <w:sz w:val="28"/>
          <w:szCs w:val="28"/>
        </w:rPr>
      </w:pPr>
      <w:r>
        <w:rPr>
          <w:sz w:val="28"/>
          <w:szCs w:val="28"/>
        </w:rPr>
        <w:t>Atelier , sur une platine ou sur un PC via pouti.</w:t>
      </w:r>
    </w:p>
    <w:p w:rsidR="003F3839" w:rsidRDefault="003F3839" w:rsidP="003F3839">
      <w:pPr>
        <w:spacing w:after="0" w:line="240" w:lineRule="auto"/>
        <w:rPr>
          <w:sz w:val="28"/>
          <w:szCs w:val="28"/>
        </w:rPr>
      </w:pPr>
    </w:p>
    <w:p w:rsidR="003F3839" w:rsidRDefault="003F3839" w:rsidP="003F3839">
      <w:pPr>
        <w:spacing w:after="0" w:line="240" w:lineRule="auto"/>
        <w:rPr>
          <w:sz w:val="28"/>
          <w:szCs w:val="28"/>
        </w:rPr>
      </w:pPr>
      <w:r>
        <w:rPr>
          <w:sz w:val="28"/>
          <w:szCs w:val="28"/>
        </w:rPr>
        <w:t>&gt;voice5</w:t>
      </w:r>
    </w:p>
    <w:p w:rsidR="003F3839" w:rsidRDefault="003F3839" w:rsidP="003F3839">
      <w:pPr>
        <w:spacing w:after="0" w:line="240" w:lineRule="auto"/>
        <w:rPr>
          <w:sz w:val="28"/>
          <w:szCs w:val="28"/>
        </w:rPr>
      </w:pPr>
      <w:r>
        <w:rPr>
          <w:sz w:val="28"/>
          <w:szCs w:val="28"/>
        </w:rPr>
        <w:t>Nous utilisons le menu stock, puis , mouvement divers</w:t>
      </w:r>
    </w:p>
    <w:p w:rsidR="0048165F" w:rsidRDefault="0048165F" w:rsidP="003F3839">
      <w:pPr>
        <w:spacing w:after="0" w:line="240" w:lineRule="auto"/>
        <w:rPr>
          <w:sz w:val="28"/>
          <w:szCs w:val="28"/>
        </w:rPr>
      </w:pPr>
    </w:p>
    <w:p w:rsidR="0048165F" w:rsidRDefault="0048165F" w:rsidP="003F3839">
      <w:pPr>
        <w:spacing w:after="0" w:line="240" w:lineRule="auto"/>
        <w:rPr>
          <w:sz w:val="28"/>
          <w:szCs w:val="28"/>
        </w:rPr>
      </w:pPr>
      <w:r>
        <w:rPr>
          <w:sz w:val="28"/>
          <w:szCs w:val="28"/>
        </w:rPr>
        <w:t>Sur le code nature, faire F5</w:t>
      </w:r>
      <w:r w:rsidR="009146BE">
        <w:rPr>
          <w:sz w:val="28"/>
          <w:szCs w:val="28"/>
        </w:rPr>
        <w:t xml:space="preserve"> , </w:t>
      </w:r>
      <w:r>
        <w:rPr>
          <w:sz w:val="28"/>
          <w:szCs w:val="28"/>
        </w:rPr>
        <w:t xml:space="preserve"> pour obtenir la liste des codes disponibles</w:t>
      </w:r>
    </w:p>
    <w:p w:rsidR="009146BE" w:rsidRDefault="009146BE" w:rsidP="003F3839">
      <w:pPr>
        <w:spacing w:after="0" w:line="240" w:lineRule="auto"/>
        <w:rPr>
          <w:sz w:val="28"/>
          <w:szCs w:val="28"/>
        </w:rPr>
      </w:pPr>
    </w:p>
    <w:p w:rsidR="009146BE" w:rsidRDefault="009146BE" w:rsidP="003F3839">
      <w:pPr>
        <w:spacing w:after="0" w:line="240" w:lineRule="auto"/>
        <w:rPr>
          <w:sz w:val="28"/>
          <w:szCs w:val="28"/>
        </w:rPr>
      </w:pPr>
      <w:r>
        <w:rPr>
          <w:sz w:val="28"/>
          <w:szCs w:val="28"/>
        </w:rPr>
        <w:t>Différents codes existent, en fonction de l’imprimante que vous utilisez,</w:t>
      </w:r>
    </w:p>
    <w:p w:rsidR="009146BE" w:rsidRDefault="009146BE" w:rsidP="003F3839">
      <w:pPr>
        <w:spacing w:after="0" w:line="240" w:lineRule="auto"/>
        <w:rPr>
          <w:sz w:val="28"/>
          <w:szCs w:val="28"/>
        </w:rPr>
      </w:pPr>
      <w:r>
        <w:rPr>
          <w:sz w:val="28"/>
          <w:szCs w:val="28"/>
        </w:rPr>
        <w:t xml:space="preserve">Imprimante laser , ou imprimante thermique </w:t>
      </w:r>
      <w:r>
        <w:rPr>
          <w:sz w:val="28"/>
          <w:szCs w:val="28"/>
        </w:rPr>
        <w:br/>
        <w:t xml:space="preserve"> sélectionnez le code adapté,  à votre configuration.</w:t>
      </w:r>
    </w:p>
    <w:p w:rsidR="003F3839" w:rsidRDefault="003F3839" w:rsidP="003F3839">
      <w:pPr>
        <w:spacing w:after="0" w:line="240" w:lineRule="auto"/>
        <w:rPr>
          <w:sz w:val="28"/>
          <w:szCs w:val="28"/>
        </w:rPr>
      </w:pPr>
    </w:p>
    <w:p w:rsidR="009146BE" w:rsidRDefault="009146BE" w:rsidP="003F3839">
      <w:pPr>
        <w:spacing w:after="0" w:line="240" w:lineRule="auto"/>
        <w:rPr>
          <w:sz w:val="28"/>
          <w:szCs w:val="28"/>
        </w:rPr>
      </w:pPr>
      <w:r>
        <w:rPr>
          <w:sz w:val="28"/>
          <w:szCs w:val="28"/>
        </w:rPr>
        <w:t>Validez la date du jour.</w:t>
      </w:r>
    </w:p>
    <w:p w:rsidR="009146BE" w:rsidRDefault="009146BE" w:rsidP="003F3839">
      <w:pPr>
        <w:spacing w:after="0" w:line="240" w:lineRule="auto"/>
        <w:rPr>
          <w:sz w:val="28"/>
          <w:szCs w:val="28"/>
        </w:rPr>
      </w:pPr>
      <w:r>
        <w:rPr>
          <w:sz w:val="28"/>
          <w:szCs w:val="28"/>
        </w:rPr>
        <w:t>Une date antérieure n’est pas possible sur le poste atelier</w:t>
      </w:r>
    </w:p>
    <w:p w:rsidR="00947368" w:rsidRDefault="00947368" w:rsidP="003F3839">
      <w:pPr>
        <w:spacing w:after="0" w:line="240" w:lineRule="auto"/>
        <w:rPr>
          <w:sz w:val="28"/>
          <w:szCs w:val="28"/>
        </w:rPr>
      </w:pPr>
      <w:r>
        <w:rPr>
          <w:sz w:val="28"/>
          <w:szCs w:val="28"/>
        </w:rPr>
        <w:lastRenderedPageBreak/>
        <w:t>Rappelons que dans un mouvement interne, un article sort d’une zone , pour entrer dans une autre.</w:t>
      </w:r>
    </w:p>
    <w:p w:rsidR="009146BE" w:rsidRDefault="009146BE" w:rsidP="003F3839">
      <w:pPr>
        <w:spacing w:after="0" w:line="240" w:lineRule="auto"/>
        <w:rPr>
          <w:sz w:val="28"/>
          <w:szCs w:val="28"/>
        </w:rPr>
      </w:pPr>
      <w:r>
        <w:rPr>
          <w:sz w:val="28"/>
          <w:szCs w:val="28"/>
        </w:rPr>
        <w:t xml:space="preserve">L’écran </w:t>
      </w:r>
      <w:r w:rsidR="00947368">
        <w:rPr>
          <w:sz w:val="28"/>
          <w:szCs w:val="28"/>
        </w:rPr>
        <w:t xml:space="preserve"> </w:t>
      </w:r>
      <w:r>
        <w:rPr>
          <w:sz w:val="28"/>
          <w:szCs w:val="28"/>
        </w:rPr>
        <w:t xml:space="preserve"> comporte </w:t>
      </w:r>
      <w:r w:rsidR="00947368">
        <w:rPr>
          <w:sz w:val="28"/>
          <w:szCs w:val="28"/>
        </w:rPr>
        <w:t xml:space="preserve">donc </w:t>
      </w:r>
      <w:r>
        <w:rPr>
          <w:sz w:val="28"/>
          <w:szCs w:val="28"/>
        </w:rPr>
        <w:t>deux parties</w:t>
      </w:r>
    </w:p>
    <w:p w:rsidR="009146BE" w:rsidRDefault="009146BE" w:rsidP="003F3839">
      <w:pPr>
        <w:spacing w:after="0" w:line="240" w:lineRule="auto"/>
        <w:rPr>
          <w:sz w:val="28"/>
          <w:szCs w:val="28"/>
        </w:rPr>
      </w:pPr>
      <w:r>
        <w:rPr>
          <w:sz w:val="28"/>
          <w:szCs w:val="28"/>
        </w:rPr>
        <w:t>Dans la partie supérieure correspond aux sorties, vous devez y indiquer quel</w:t>
      </w:r>
    </w:p>
    <w:p w:rsidR="009146BE" w:rsidRDefault="009146BE" w:rsidP="003F3839">
      <w:pPr>
        <w:spacing w:after="0" w:line="240" w:lineRule="auto"/>
        <w:rPr>
          <w:sz w:val="28"/>
          <w:szCs w:val="28"/>
        </w:rPr>
      </w:pPr>
      <w:r>
        <w:rPr>
          <w:sz w:val="28"/>
          <w:szCs w:val="28"/>
        </w:rPr>
        <w:t>Article sortir , ainsi que la zône de sortie et la quantité.</w:t>
      </w:r>
    </w:p>
    <w:p w:rsidR="009146BE" w:rsidRDefault="00947368" w:rsidP="003F3839">
      <w:pPr>
        <w:spacing w:after="0" w:line="240" w:lineRule="auto"/>
        <w:rPr>
          <w:sz w:val="28"/>
          <w:szCs w:val="28"/>
        </w:rPr>
      </w:pPr>
      <w:r>
        <w:rPr>
          <w:sz w:val="28"/>
          <w:szCs w:val="28"/>
        </w:rPr>
        <w:t xml:space="preserve">Dans </w:t>
      </w:r>
      <w:r w:rsidR="009146BE">
        <w:rPr>
          <w:sz w:val="28"/>
          <w:szCs w:val="28"/>
        </w:rPr>
        <w:t xml:space="preserve">La partie basse </w:t>
      </w:r>
      <w:r>
        <w:rPr>
          <w:sz w:val="28"/>
          <w:szCs w:val="28"/>
        </w:rPr>
        <w:t>, correspondant a l’entrée ,  vous devrez simplement saisir la zône d’arrivée de la marchandise</w:t>
      </w:r>
    </w:p>
    <w:p w:rsidR="003F3839" w:rsidRDefault="003F3839" w:rsidP="003F3839">
      <w:pPr>
        <w:spacing w:after="0" w:line="240" w:lineRule="auto"/>
        <w:rPr>
          <w:sz w:val="28"/>
          <w:szCs w:val="28"/>
        </w:rPr>
      </w:pPr>
    </w:p>
    <w:p w:rsidR="00947368" w:rsidRDefault="00947368" w:rsidP="003F3839">
      <w:pPr>
        <w:spacing w:after="0" w:line="240" w:lineRule="auto"/>
        <w:rPr>
          <w:sz w:val="28"/>
          <w:szCs w:val="28"/>
        </w:rPr>
      </w:pPr>
      <w:r>
        <w:rPr>
          <w:sz w:val="28"/>
          <w:szCs w:val="28"/>
        </w:rPr>
        <w:t>Saisir le code article, ou faire f5 , pour le selectionner dans la liste proposée</w:t>
      </w:r>
    </w:p>
    <w:p w:rsidR="00947368" w:rsidRDefault="00947368" w:rsidP="003F3839">
      <w:pPr>
        <w:spacing w:after="0" w:line="240" w:lineRule="auto"/>
        <w:rPr>
          <w:sz w:val="28"/>
          <w:szCs w:val="28"/>
        </w:rPr>
      </w:pPr>
    </w:p>
    <w:p w:rsidR="00947368" w:rsidRDefault="00947368" w:rsidP="003F3839">
      <w:pPr>
        <w:spacing w:after="0" w:line="240" w:lineRule="auto"/>
        <w:rPr>
          <w:sz w:val="28"/>
          <w:szCs w:val="28"/>
        </w:rPr>
      </w:pPr>
      <w:r>
        <w:rPr>
          <w:sz w:val="28"/>
          <w:szCs w:val="28"/>
        </w:rPr>
        <w:t>Choisir la zone de sortie</w:t>
      </w:r>
    </w:p>
    <w:p w:rsidR="00947368" w:rsidRDefault="00947368" w:rsidP="003F3839">
      <w:pPr>
        <w:spacing w:after="0" w:line="240" w:lineRule="auto"/>
        <w:rPr>
          <w:sz w:val="28"/>
          <w:szCs w:val="28"/>
        </w:rPr>
      </w:pPr>
    </w:p>
    <w:p w:rsidR="00947368" w:rsidRDefault="00947368" w:rsidP="003F3839">
      <w:pPr>
        <w:spacing w:after="0" w:line="240" w:lineRule="auto"/>
        <w:rPr>
          <w:sz w:val="28"/>
          <w:szCs w:val="28"/>
        </w:rPr>
      </w:pPr>
      <w:r>
        <w:rPr>
          <w:sz w:val="28"/>
          <w:szCs w:val="28"/>
        </w:rPr>
        <w:t>Puis le lot concerné , en faisant F5</w:t>
      </w:r>
    </w:p>
    <w:p w:rsidR="00547E7B" w:rsidRDefault="00547E7B" w:rsidP="003F3839">
      <w:pPr>
        <w:spacing w:after="0" w:line="240" w:lineRule="auto"/>
        <w:rPr>
          <w:sz w:val="28"/>
          <w:szCs w:val="28"/>
        </w:rPr>
      </w:pPr>
    </w:p>
    <w:p w:rsidR="00547E7B" w:rsidRDefault="00547E7B" w:rsidP="003F3839">
      <w:pPr>
        <w:spacing w:after="0" w:line="240" w:lineRule="auto"/>
        <w:rPr>
          <w:sz w:val="28"/>
          <w:szCs w:val="28"/>
        </w:rPr>
      </w:pPr>
      <w:r>
        <w:rPr>
          <w:sz w:val="28"/>
          <w:szCs w:val="28"/>
        </w:rPr>
        <w:t xml:space="preserve">Si vous tranferez le lot entier, valider la quantité proposée, si c’est une quantité partielle, composez alors la quantité </w:t>
      </w:r>
    </w:p>
    <w:p w:rsidR="00547E7B" w:rsidRDefault="00547E7B" w:rsidP="003F3839">
      <w:pPr>
        <w:spacing w:after="0" w:line="240" w:lineRule="auto"/>
        <w:rPr>
          <w:sz w:val="28"/>
          <w:szCs w:val="28"/>
        </w:rPr>
      </w:pPr>
    </w:p>
    <w:p w:rsidR="00547E7B" w:rsidRPr="00547E7B" w:rsidRDefault="00547E7B" w:rsidP="00547E7B">
      <w:pPr>
        <w:spacing w:after="0" w:line="240" w:lineRule="auto"/>
        <w:rPr>
          <w:sz w:val="28"/>
          <w:szCs w:val="28"/>
        </w:rPr>
      </w:pPr>
      <w:r w:rsidRPr="00547E7B">
        <w:rPr>
          <w:sz w:val="28"/>
          <w:szCs w:val="28"/>
        </w:rPr>
        <w:t>Confirmez ou modifiez l’unité proposée</w:t>
      </w:r>
    </w:p>
    <w:p w:rsidR="003F3839" w:rsidRDefault="00547E7B" w:rsidP="00547E7B">
      <w:pPr>
        <w:spacing w:after="0" w:line="240" w:lineRule="auto"/>
        <w:rPr>
          <w:sz w:val="28"/>
          <w:szCs w:val="28"/>
        </w:rPr>
      </w:pPr>
      <w:r w:rsidRPr="00547E7B">
        <w:rPr>
          <w:sz w:val="28"/>
          <w:szCs w:val="28"/>
        </w:rPr>
        <w:t>n’oubliez pas que pour les produits d’état (europe ou C N E S) ,  l’unité doit etre le Kilo  net</w:t>
      </w:r>
    </w:p>
    <w:p w:rsidR="00547E7B" w:rsidRDefault="00547E7B" w:rsidP="00547E7B">
      <w:pPr>
        <w:spacing w:after="0" w:line="240" w:lineRule="auto"/>
        <w:rPr>
          <w:sz w:val="28"/>
          <w:szCs w:val="28"/>
        </w:rPr>
      </w:pPr>
    </w:p>
    <w:p w:rsidR="00547E7B" w:rsidRDefault="00547E7B" w:rsidP="00547E7B">
      <w:pPr>
        <w:spacing w:after="0" w:line="240" w:lineRule="auto"/>
        <w:rPr>
          <w:sz w:val="28"/>
          <w:szCs w:val="28"/>
        </w:rPr>
      </w:pPr>
      <w:r>
        <w:rPr>
          <w:sz w:val="28"/>
          <w:szCs w:val="28"/>
        </w:rPr>
        <w:t xml:space="preserve">Dans cette partie basse, composez le code du dépôt </w:t>
      </w:r>
      <w:r w:rsidR="002E6CEE">
        <w:rPr>
          <w:sz w:val="28"/>
          <w:szCs w:val="28"/>
        </w:rPr>
        <w:t>correspondant à la nouvelle zône de stockage de la marchandise</w:t>
      </w:r>
    </w:p>
    <w:p w:rsidR="002E6CEE" w:rsidRDefault="002E6CEE" w:rsidP="00547E7B">
      <w:pPr>
        <w:spacing w:after="0" w:line="240" w:lineRule="auto"/>
        <w:rPr>
          <w:sz w:val="28"/>
          <w:szCs w:val="28"/>
        </w:rPr>
      </w:pPr>
    </w:p>
    <w:p w:rsidR="002E6CEE" w:rsidRDefault="002E6CEE" w:rsidP="00547E7B">
      <w:pPr>
        <w:spacing w:after="0" w:line="240" w:lineRule="auto"/>
        <w:rPr>
          <w:sz w:val="28"/>
          <w:szCs w:val="28"/>
        </w:rPr>
      </w:pPr>
      <w:r>
        <w:rPr>
          <w:sz w:val="28"/>
          <w:szCs w:val="28"/>
        </w:rPr>
        <w:t>Puis indiquez le nombre d’étiquettes a imprimer</w:t>
      </w:r>
    </w:p>
    <w:p w:rsidR="002E6CEE" w:rsidRDefault="002E6CEE" w:rsidP="00547E7B">
      <w:pPr>
        <w:spacing w:after="0" w:line="240" w:lineRule="auto"/>
        <w:rPr>
          <w:sz w:val="28"/>
          <w:szCs w:val="28"/>
        </w:rPr>
      </w:pPr>
    </w:p>
    <w:p w:rsidR="002E6CEE" w:rsidRDefault="002E6CEE" w:rsidP="00547E7B">
      <w:pPr>
        <w:spacing w:after="0" w:line="240" w:lineRule="auto"/>
        <w:rPr>
          <w:sz w:val="28"/>
          <w:szCs w:val="28"/>
        </w:rPr>
      </w:pPr>
      <w:r>
        <w:rPr>
          <w:sz w:val="28"/>
          <w:szCs w:val="28"/>
        </w:rPr>
        <w:t>De retour dans l’écran vide, faire F4 si le séquence est terminée , ou poursuivre avec la saisie d’une autre mouvement.</w:t>
      </w:r>
      <w:r>
        <w:rPr>
          <w:sz w:val="28"/>
          <w:szCs w:val="28"/>
        </w:rPr>
        <w:br/>
        <w:t>pour notre démonstration,  saisissons une second mouvement</w:t>
      </w:r>
    </w:p>
    <w:p w:rsidR="00962BBE" w:rsidRDefault="00962BBE" w:rsidP="00547E7B">
      <w:pPr>
        <w:spacing w:after="0" w:line="240" w:lineRule="auto"/>
        <w:rPr>
          <w:sz w:val="28"/>
          <w:szCs w:val="28"/>
        </w:rPr>
      </w:pPr>
    </w:p>
    <w:p w:rsidR="00962BBE" w:rsidRDefault="00962BBE" w:rsidP="00962BBE">
      <w:pPr>
        <w:pStyle w:val="normal0"/>
        <w:pBdr>
          <w:top w:val="nil"/>
          <w:left w:val="nil"/>
          <w:bottom w:val="nil"/>
          <w:right w:val="nil"/>
          <w:between w:val="nil"/>
        </w:pBdr>
        <w:spacing w:line="360" w:lineRule="auto"/>
      </w:pPr>
      <w:r>
        <w:t xml:space="preserve">Pour les produits </w:t>
      </w:r>
      <w:r>
        <w:rPr>
          <w:b/>
        </w:rPr>
        <w:t>F E A D et C N E S</w:t>
      </w:r>
      <w:r>
        <w:t>, il est préférable de faire les transferts en palette. Vous saisissez le nombre de palette dans la ligne Quantité, puis vous modifiez l’unité de poids   avec le code palette ou via F5.</w:t>
      </w:r>
    </w:p>
    <w:p w:rsidR="00962BBE" w:rsidRDefault="00962BBE" w:rsidP="00962BBE">
      <w:pPr>
        <w:pStyle w:val="normal0"/>
        <w:pBdr>
          <w:top w:val="nil"/>
          <w:left w:val="nil"/>
          <w:bottom w:val="nil"/>
          <w:right w:val="nil"/>
          <w:between w:val="nil"/>
        </w:pBdr>
        <w:spacing w:line="360" w:lineRule="auto"/>
      </w:pPr>
    </w:p>
    <w:p w:rsidR="00962BBE" w:rsidRDefault="00962BBE" w:rsidP="00962BBE">
      <w:pPr>
        <w:pStyle w:val="normal0"/>
        <w:pBdr>
          <w:top w:val="nil"/>
          <w:left w:val="nil"/>
          <w:bottom w:val="nil"/>
          <w:right w:val="nil"/>
          <w:between w:val="nil"/>
        </w:pBdr>
        <w:spacing w:line="360" w:lineRule="auto"/>
      </w:pPr>
      <w:r>
        <w:t>Nous avons saisis tous nos mouvements, nous quittons la saisie , en faisant F4</w:t>
      </w:r>
    </w:p>
    <w:p w:rsidR="00962BBE" w:rsidRDefault="00962BBE" w:rsidP="00962BBE">
      <w:pPr>
        <w:pStyle w:val="normal0"/>
        <w:pBdr>
          <w:top w:val="nil"/>
          <w:left w:val="nil"/>
          <w:bottom w:val="nil"/>
          <w:right w:val="nil"/>
          <w:between w:val="nil"/>
        </w:pBdr>
        <w:spacing w:line="360" w:lineRule="auto"/>
      </w:pPr>
    </w:p>
    <w:p w:rsidR="00962BBE" w:rsidRDefault="00962BBE" w:rsidP="00962BBE">
      <w:pPr>
        <w:pStyle w:val="normal0"/>
        <w:pBdr>
          <w:top w:val="nil"/>
          <w:left w:val="nil"/>
          <w:bottom w:val="nil"/>
          <w:right w:val="nil"/>
          <w:between w:val="nil"/>
        </w:pBdr>
        <w:spacing w:line="360" w:lineRule="auto"/>
      </w:pPr>
      <w:r>
        <w:t>Un message vous propose alors l’édition d’une liste des mouvements qui ont été réalisés,</w:t>
      </w:r>
    </w:p>
    <w:p w:rsidR="00962BBE" w:rsidRDefault="00962BBE" w:rsidP="00962BBE">
      <w:pPr>
        <w:pStyle w:val="normal0"/>
        <w:pBdr>
          <w:top w:val="nil"/>
          <w:left w:val="nil"/>
          <w:bottom w:val="nil"/>
          <w:right w:val="nil"/>
          <w:between w:val="nil"/>
        </w:pBdr>
        <w:spacing w:line="360" w:lineRule="auto"/>
      </w:pPr>
      <w:r>
        <w:t>Répondre , OUI</w:t>
      </w:r>
    </w:p>
    <w:p w:rsidR="00962BBE" w:rsidRDefault="00962BBE" w:rsidP="00962BBE">
      <w:pPr>
        <w:pStyle w:val="normal0"/>
        <w:pBdr>
          <w:top w:val="nil"/>
          <w:left w:val="nil"/>
          <w:bottom w:val="nil"/>
          <w:right w:val="nil"/>
          <w:between w:val="nil"/>
        </w:pBdr>
        <w:spacing w:line="360" w:lineRule="auto"/>
      </w:pPr>
    </w:p>
    <w:p w:rsidR="003B780B" w:rsidRDefault="003B780B" w:rsidP="00962BBE">
      <w:pPr>
        <w:pStyle w:val="normal0"/>
        <w:pBdr>
          <w:top w:val="nil"/>
          <w:left w:val="nil"/>
          <w:bottom w:val="nil"/>
          <w:right w:val="nil"/>
          <w:between w:val="nil"/>
        </w:pBdr>
        <w:spacing w:line="360" w:lineRule="auto"/>
      </w:pPr>
    </w:p>
    <w:p w:rsidR="003B780B" w:rsidRDefault="003B780B" w:rsidP="00962BBE">
      <w:pPr>
        <w:pStyle w:val="normal0"/>
        <w:pBdr>
          <w:top w:val="nil"/>
          <w:left w:val="nil"/>
          <w:bottom w:val="nil"/>
          <w:right w:val="nil"/>
          <w:between w:val="nil"/>
        </w:pBdr>
        <w:spacing w:line="360" w:lineRule="auto"/>
      </w:pPr>
      <w:r>
        <w:lastRenderedPageBreak/>
        <w:t>&gt;voice1</w:t>
      </w:r>
    </w:p>
    <w:p w:rsidR="00962BBE" w:rsidRDefault="00962BBE" w:rsidP="00962BBE">
      <w:pPr>
        <w:pStyle w:val="normal0"/>
        <w:pBdr>
          <w:top w:val="nil"/>
          <w:left w:val="nil"/>
          <w:bottom w:val="nil"/>
          <w:right w:val="nil"/>
          <w:between w:val="nil"/>
        </w:pBdr>
        <w:spacing w:line="360" w:lineRule="auto"/>
      </w:pPr>
      <w:r>
        <w:t>Dans cette seconde partie , voyons rapide</w:t>
      </w:r>
      <w:r w:rsidR="003B780B">
        <w:t>ment comment faire pour revenir sur la saisie que nous venons d’effectuer dans le cas ou nous avosn fait une erreur</w:t>
      </w:r>
    </w:p>
    <w:p w:rsidR="003B780B" w:rsidRDefault="003B780B" w:rsidP="00962BBE">
      <w:pPr>
        <w:pStyle w:val="normal0"/>
        <w:pBdr>
          <w:top w:val="nil"/>
          <w:left w:val="nil"/>
          <w:bottom w:val="nil"/>
          <w:right w:val="nil"/>
          <w:between w:val="nil"/>
        </w:pBdr>
        <w:spacing w:line="360" w:lineRule="auto"/>
      </w:pPr>
    </w:p>
    <w:p w:rsidR="003B780B" w:rsidRDefault="003B780B" w:rsidP="00962BBE">
      <w:pPr>
        <w:pStyle w:val="normal0"/>
        <w:pBdr>
          <w:top w:val="nil"/>
          <w:left w:val="nil"/>
          <w:bottom w:val="nil"/>
          <w:right w:val="nil"/>
          <w:between w:val="nil"/>
        </w:pBdr>
        <w:spacing w:line="360" w:lineRule="auto"/>
      </w:pPr>
      <w:r>
        <w:t>Le programme ne permet pas de modifier un mouvement.</w:t>
      </w:r>
      <w:r>
        <w:br/>
        <w:t>Nous devrons donc supprimer le mouvement erroné , et le resaisir.</w:t>
      </w:r>
    </w:p>
    <w:p w:rsidR="003B780B" w:rsidRDefault="003B780B" w:rsidP="00962BBE">
      <w:pPr>
        <w:pStyle w:val="normal0"/>
        <w:pBdr>
          <w:top w:val="nil"/>
          <w:left w:val="nil"/>
          <w:bottom w:val="nil"/>
          <w:right w:val="nil"/>
          <w:between w:val="nil"/>
        </w:pBdr>
        <w:spacing w:line="360" w:lineRule="auto"/>
      </w:pPr>
      <w:r>
        <w:t>Lorsque vous êtes sur le récapitulatif de vos mouvements effectués, se positionner sur le mouvement et utilisez la touche F7 pour supprimer le mouvement</w:t>
      </w:r>
    </w:p>
    <w:p w:rsidR="00962BBE" w:rsidRPr="003F3839" w:rsidRDefault="00962BBE" w:rsidP="00547E7B">
      <w:pPr>
        <w:spacing w:after="0" w:line="240" w:lineRule="auto"/>
        <w:rPr>
          <w:sz w:val="28"/>
          <w:szCs w:val="28"/>
        </w:rPr>
      </w:pPr>
    </w:p>
    <w:sectPr w:rsidR="00962BBE" w:rsidRPr="003F3839" w:rsidSect="002E6A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B188F"/>
    <w:multiLevelType w:val="hybridMultilevel"/>
    <w:tmpl w:val="1A487AAA"/>
    <w:lvl w:ilvl="0" w:tplc="83B41F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compat/>
  <w:rsids>
    <w:rsidRoot w:val="006B3713"/>
    <w:rsid w:val="002E6A23"/>
    <w:rsid w:val="002E6CEE"/>
    <w:rsid w:val="002F3F37"/>
    <w:rsid w:val="003B780B"/>
    <w:rsid w:val="003F3839"/>
    <w:rsid w:val="0048165F"/>
    <w:rsid w:val="00547E7B"/>
    <w:rsid w:val="006B3713"/>
    <w:rsid w:val="009146BE"/>
    <w:rsid w:val="00947368"/>
    <w:rsid w:val="00962B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2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6B3713"/>
    <w:pPr>
      <w:spacing w:after="0"/>
    </w:pPr>
    <w:rPr>
      <w:rFonts w:ascii="Arial" w:eastAsia="Arial" w:hAnsi="Arial" w:cs="Arial"/>
      <w:lang w:eastAsia="fr-FR"/>
    </w:rPr>
  </w:style>
  <w:style w:type="paragraph" w:styleId="Paragraphedeliste">
    <w:name w:val="List Paragraph"/>
    <w:basedOn w:val="Normal"/>
    <w:uiPriority w:val="34"/>
    <w:qFormat/>
    <w:rsid w:val="003F38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527</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 vallet</dc:creator>
  <cp:lastModifiedBy>yves vallet</cp:lastModifiedBy>
  <cp:revision>1</cp:revision>
  <dcterms:created xsi:type="dcterms:W3CDTF">2020-12-03T15:17:00Z</dcterms:created>
  <dcterms:modified xsi:type="dcterms:W3CDTF">2020-12-03T16:56:00Z</dcterms:modified>
</cp:coreProperties>
</file>