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certains  Pré-requis  sont </w:t>
      </w:r>
      <w:r w:rsidR="009974BD" w:rsidRPr="00DE2CD7">
        <w:rPr>
          <w:rFonts w:cstheme="minorHAnsi"/>
        </w:rPr>
        <w:t>nécessaires</w:t>
      </w:r>
      <w:r w:rsidRPr="00DE2CD7">
        <w:rPr>
          <w:rFonts w:cstheme="minorHAnsi"/>
        </w:rPr>
        <w:t xml:space="preserve">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>
        <w:rPr>
          <w:rFonts w:cstheme="minorHAnsi"/>
          <w:highlight w:val="white"/>
        </w:rPr>
        <w:t>IMPORT d’une réception de collecte dans VIF.</w:t>
      </w:r>
      <w:r w:rsidRPr="000B3D86">
        <w:rPr>
          <w:rFonts w:cstheme="minorHAnsi"/>
          <w:highlight w:val="white"/>
        </w:rPr>
        <w:t xml:space="preserve"> </w:t>
      </w:r>
      <w:r>
        <w:rPr>
          <w:rFonts w:cstheme="minorHAnsi"/>
          <w:highlight w:val="white"/>
        </w:rPr>
        <w:t xml:space="preserve"> 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Pour un meilleur</w:t>
      </w:r>
      <w:r w:rsidRPr="000B3D86">
        <w:rPr>
          <w:rFonts w:cstheme="minorHAnsi"/>
          <w:highlight w:val="white"/>
        </w:rPr>
        <w:t xml:space="preserve"> confort, nous </w:t>
      </w:r>
      <w:r>
        <w:rPr>
          <w:rFonts w:cstheme="minorHAnsi"/>
          <w:highlight w:val="white"/>
        </w:rPr>
        <w:t xml:space="preserve">vous recommandons de </w:t>
      </w:r>
      <w:r w:rsidRPr="000B3D86">
        <w:rPr>
          <w:rFonts w:cstheme="minorHAnsi"/>
          <w:highlight w:val="white"/>
        </w:rPr>
        <w:t xml:space="preserve"> mettre en mode grand écran en cliquant sur l'icône en bas à droite de votre écran.</w:t>
      </w:r>
      <w:r>
        <w:rPr>
          <w:rFonts w:cstheme="minorHAnsi"/>
          <w:highlight w:val="white"/>
        </w:rPr>
        <w:br/>
      </w:r>
      <w:r>
        <w:rPr>
          <w:rFonts w:cstheme="minorHAnsi"/>
          <w:highlight w:val="white"/>
        </w:rPr>
        <w:br/>
        <w:t>il y a quelques bases préalables pour suivre ce tuto :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La connaissance du poste administratif et des réception, ainsi qu’une </w:t>
      </w:r>
      <w:r w:rsidR="009974BD">
        <w:rPr>
          <w:rFonts w:cstheme="minorHAnsi"/>
          <w:highlight w:val="white"/>
        </w:rPr>
        <w:t>maitrise</w:t>
      </w:r>
      <w:r>
        <w:rPr>
          <w:rFonts w:cstheme="minorHAnsi"/>
          <w:highlight w:val="white"/>
        </w:rPr>
        <w:t xml:space="preserve"> d’excel.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Le but est d’apprendre a saisir une réception de collecte avec excel, pour ensuite</w:t>
      </w: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L’impotorter dans VIF.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C16CD2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C16CD2" w:rsidRPr="000B3D86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Pr="009826C6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t xml:space="preserve">Comment utiliser excel pour </w:t>
      </w:r>
      <w:r>
        <w:rPr>
          <w:rFonts w:asciiTheme="majorHAnsi" w:eastAsia="Arial" w:hAnsiTheme="majorHAnsi" w:cstheme="majorHAnsi"/>
          <w:noProof/>
          <w:sz w:val="24"/>
          <w:szCs w:val="24"/>
        </w:rPr>
        <w:t>saisir les données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Pr="009826C6" w:rsidRDefault="007615FF" w:rsidP="007615FF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d’abord constituer une feuille excel vide , en paramétrant les différents champs utiles , pour l’import collecte.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615FF" w:rsidRDefault="009974B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saisissons d’abord les </w:t>
      </w:r>
      <w:r>
        <w:rPr>
          <w:rFonts w:cstheme="minorHAnsi"/>
          <w:b/>
          <w:sz w:val="28"/>
          <w:highlight w:val="white"/>
        </w:rPr>
        <w:t>l’entête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de collone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96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845B92">
        <w:rPr>
          <w:rFonts w:cstheme="minorHAnsi"/>
          <w:sz w:val="28"/>
          <w:szCs w:val="28"/>
          <w:highlight w:val="white"/>
        </w:rPr>
        <w:t>il est important de vérifier que toutes les information des cellules,Hormis les colonnes de date et les quantités, sont au format texte.</w:t>
      </w:r>
      <w:r w:rsidRPr="00845B92">
        <w:rPr>
          <w:rFonts w:cstheme="minorHAnsi"/>
          <w:sz w:val="28"/>
          <w:szCs w:val="28"/>
          <w:highlight w:val="white"/>
        </w:rPr>
        <w:br/>
        <w:t>Pour ce faire, un clic droit sur  chaque colonne concernée, puis option format, et</w:t>
      </w:r>
      <w:r>
        <w:rPr>
          <w:rFonts w:cstheme="minorHAnsi"/>
          <w:sz w:val="28"/>
          <w:szCs w:val="28"/>
          <w:highlight w:val="white"/>
        </w:rPr>
        <w:t xml:space="preserve"> </w:t>
      </w:r>
      <w:r w:rsidRPr="00845B92">
        <w:rPr>
          <w:rFonts w:cstheme="minorHAnsi"/>
          <w:sz w:val="28"/>
          <w:szCs w:val="28"/>
          <w:highlight w:val="white"/>
        </w:rPr>
        <w:t>Choisir le format texte.</w:t>
      </w: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133</w:t>
      </w: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&gt;voice1</w:t>
      </w:r>
    </w:p>
    <w:p w:rsidR="00845B92" w:rsidRP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Nous sélectionnons les 2 colonnes</w:t>
      </w:r>
      <w:r w:rsidR="00DD3310">
        <w:rPr>
          <w:rFonts w:cstheme="minorHAnsi"/>
          <w:sz w:val="28"/>
          <w:szCs w:val="28"/>
          <w:highlight w:val="white"/>
        </w:rPr>
        <w:t xml:space="preserve"> fournisseur et quantité , qui seront les 2 seules colonnes a remplir , pour les mettre en valeur avec un peu de couleur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150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allons maintenant garnir toutes les zones constantes 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La société , qui est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de votre banque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date de réception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Lieu de réception,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Dépôt avec la valeur 05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Article spécifique à la collecte, a savoir, 501 mille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L’Unité </w:t>
      </w:r>
      <w:r w:rsidR="00336CCC">
        <w:rPr>
          <w:rFonts w:asciiTheme="majorHAnsi" w:eastAsia="Arial" w:hAnsiTheme="majorHAnsi" w:cstheme="majorHAnsi"/>
          <w:noProof/>
          <w:sz w:val="24"/>
          <w:szCs w:val="24"/>
        </w:rPr>
        <w:t xml:space="preserve"> avec les initiales du liko</w:t>
      </w: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enfin l’</w:t>
      </w:r>
      <w:r w:rsidR="00DD3310">
        <w:rPr>
          <w:rFonts w:asciiTheme="majorHAnsi" w:eastAsia="Arial" w:hAnsiTheme="majorHAnsi" w:cstheme="majorHAnsi"/>
          <w:noProof/>
          <w:sz w:val="24"/>
          <w:szCs w:val="24"/>
        </w:rPr>
        <w:t>origine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, avec la valeur C, O , pour Collecte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202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Ces valeurs étant fixées, nous allons les dupliquer , dans chacune des colonnes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338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Procédons a quelques </w:t>
      </w:r>
      <w:r w:rsidR="00642029">
        <w:rPr>
          <w:rFonts w:asciiTheme="majorHAnsi" w:eastAsia="Arial" w:hAnsiTheme="majorHAnsi" w:cstheme="majorHAnsi"/>
          <w:noProof/>
          <w:sz w:val="24"/>
          <w:szCs w:val="24"/>
        </w:rPr>
        <w:t>mises en forme, pour améliorer notre présentation.</w:t>
      </w:r>
    </w:p>
    <w:p w:rsidR="00336CCC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Avec un peu de couleur,  sur la ligne </w:t>
      </w:r>
      <w:r>
        <w:rPr>
          <w:rFonts w:cstheme="minorHAnsi"/>
          <w:b/>
          <w:sz w:val="28"/>
          <w:highlight w:val="white"/>
        </w:rPr>
        <w:t>d’entête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347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Puis nous selectionons le tableau complet 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351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le symbole pour centrer l’affichage des données</w:t>
      </w: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&gt;voice1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Nous allons maintenant créer une règle de saisie sur le champ fournisseur, de façon à</w:t>
      </w:r>
    </w:p>
    <w:p w:rsidR="00AC738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Vérifier  </w:t>
      </w:r>
      <w:r w:rsidR="00AC738D">
        <w:rPr>
          <w:rFonts w:asciiTheme="majorHAnsi" w:eastAsia="Arial" w:hAnsiTheme="majorHAnsi" w:cstheme="majorHAnsi"/>
          <w:noProof/>
          <w:sz w:val="24"/>
          <w:szCs w:val="24"/>
        </w:rPr>
        <w:t xml:space="preserve">et imposer </w:t>
      </w:r>
      <w:r>
        <w:rPr>
          <w:rFonts w:asciiTheme="majorHAnsi" w:eastAsia="Arial" w:hAnsiTheme="majorHAnsi" w:cstheme="majorHAnsi"/>
          <w:noProof/>
          <w:sz w:val="24"/>
          <w:szCs w:val="24"/>
        </w:rPr>
        <w:t>qu il comporte toujours  8 chiffres.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pour cela, utiliser l’onglet, données 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358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l’onglet , validation des données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363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Choisir l’option , personnaliser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saisir la formule indiquée ci-dessu , commen</w:t>
      </w:r>
      <w:r w:rsidR="00D20D9B">
        <w:rPr>
          <w:rFonts w:asciiTheme="majorHAnsi" w:eastAsia="Arial" w:hAnsiTheme="majorHAnsi" w:cstheme="majorHAnsi"/>
          <w:noProof/>
          <w:sz w:val="24"/>
          <w:szCs w:val="24"/>
        </w:rPr>
        <w:t>ç</w:t>
      </w:r>
      <w:r>
        <w:rPr>
          <w:rFonts w:asciiTheme="majorHAnsi" w:eastAsia="Arial" w:hAnsiTheme="majorHAnsi" w:cstheme="majorHAnsi"/>
          <w:noProof/>
          <w:sz w:val="24"/>
          <w:szCs w:val="24"/>
        </w:rPr>
        <w:t>ant par le signe egal , et terminant par le chiffre 8.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385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dans l’onglet,  alerte d’erreur , saisir le message qui apparaitra dans le cas ou cette contrainte de 8 chiffres n’est pas respectée.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432</w:t>
      </w:r>
    </w:p>
    <w:p w:rsidR="00336CCC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valider  ce message 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439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Copier maintenant la cellule fournisseur ainsi paramétrée, pour la dupliqer</w:t>
      </w:r>
      <w:r w:rsidR="00BA66FD">
        <w:rPr>
          <w:rFonts w:asciiTheme="majorHAnsi" w:eastAsia="Arial" w:hAnsiTheme="majorHAnsi" w:cstheme="majorHAnsi"/>
          <w:noProof/>
          <w:sz w:val="24"/>
          <w:szCs w:val="24"/>
        </w:rPr>
        <w:t xml:space="preserve"> sur toute la colonne.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460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Testons le bon fonctionnement de notre contrôle.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Si l’on saisir un code fournisseur a sept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470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le message d’erreur nous informe quil faut un code de 8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477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il faut rectifier pour que le code soit accepté</w:t>
      </w:r>
      <w:r w:rsidR="0036756D">
        <w:rPr>
          <w:rFonts w:asciiTheme="majorHAnsi" w:eastAsia="Arial" w:hAnsiTheme="majorHAnsi" w:cstheme="majorHAnsi"/>
          <w:noProof/>
          <w:sz w:val="24"/>
          <w:szCs w:val="24"/>
        </w:rPr>
        <w:br/>
        <w:t>notre contrôle est donc correct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484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verrouiller toutes les cellules constantes , afin d’avoir accés uniquement aux 2 colonnes utiles , la colonne fournisseur , et la colonne quantité.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Selectionner le tableau complet avec l</w:t>
      </w:r>
      <w:r w:rsidR="009C15FC">
        <w:rPr>
          <w:rFonts w:asciiTheme="majorHAnsi" w:eastAsia="Arial" w:hAnsiTheme="majorHAnsi" w:cstheme="majorHAnsi"/>
          <w:noProof/>
          <w:sz w:val="24"/>
          <w:szCs w:val="24"/>
        </w:rPr>
        <w:t>e coin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en haut , a gauche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487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choisir format de céllule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489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dans l’onglet protection, cochez la case , verrouillé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495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Maintenant que nous avons verouillés toutes les cellules</w:t>
      </w:r>
      <w:r w:rsidR="00950076">
        <w:rPr>
          <w:rFonts w:asciiTheme="majorHAnsi" w:eastAsia="Arial" w:hAnsiTheme="majorHAnsi" w:cstheme="majorHAnsi"/>
          <w:noProof/>
          <w:sz w:val="24"/>
          <w:szCs w:val="24"/>
        </w:rPr>
        <w:t xml:space="preserve"> , il nous faut, a l’inverse,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Dévérouiller les céllules fournisseur et qauntité.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On sélectionne toute la colonne fournisseur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507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, format de cellule, onglet protection , et cochez cette fois , la case déverouiller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511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Faire de même , sur la colonne quantité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534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Il nous reste une dernière opération a  éffectuer pour finaliser notre tableau.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Cloquer sur l’onglet révision ,  puis  protéger la feuille.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537</w:t>
      </w:r>
    </w:p>
    <w:p w:rsidR="00490DD0" w:rsidRDefault="00A06EF9" w:rsidP="00490DD0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valider cette option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06EF9" w:rsidRDefault="00A06E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539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La feuille de calcul est maintenant prète pour etre utilisée, et remplie.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Les colonnes constantes sont inaccéssibles , et il suffit d’informer les 2 colonnes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Fournisseur et quantité.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542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Si l’on tente de modifier une cellule protégée, ce n’est pas possible.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Ceci nous évite de saisir des informations erronées dans ces cellules.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570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Ne pas oublier de sauvegarder votre document, afin de disposer d’une feuille de calcul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Vide et prète a l’emploi pour les jours suivant.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C30CE" w:rsidRDefault="007C30CE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FD43A2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C30CE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voir comment créer le fichier d’import.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FD43A2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 5</w:t>
      </w:r>
    </w:p>
    <w:p w:rsidR="00FD43A2" w:rsidRDefault="00FD43A2" w:rsidP="00FD43A2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Notre tableau a été rempli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nous reste une opération à </w:t>
      </w:r>
      <w:r w:rsidR="00D96D74">
        <w:rPr>
          <w:highlight w:val="white"/>
        </w:rPr>
        <w:t>effectuer</w:t>
      </w:r>
      <w:r>
        <w:rPr>
          <w:highlight w:val="white"/>
        </w:rPr>
        <w:t xml:space="preserve"> </w:t>
      </w:r>
      <w:r w:rsidR="00D96D74">
        <w:rPr>
          <w:highlight w:val="white"/>
        </w:rPr>
        <w:t xml:space="preserve">, </w:t>
      </w:r>
      <w:r>
        <w:rPr>
          <w:highlight w:val="white"/>
        </w:rPr>
        <w:t>avant de créer notre fichier</w:t>
      </w:r>
      <w:r w:rsidR="00D96D74">
        <w:rPr>
          <w:highlight w:val="white"/>
        </w:rPr>
        <w:t>.</w:t>
      </w:r>
    </w:p>
    <w:p w:rsidR="00FD43A2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faut supprimer </w:t>
      </w:r>
      <w:r w:rsidR="00FD43A2">
        <w:rPr>
          <w:highlight w:val="white"/>
        </w:rPr>
        <w:t>les lignes , qui ne contiennent aucune donnée , l’entête et les lignes éventuelles en fin de tableau.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FD43A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Si la feuille est protégée, nous otons la protection afin de d’autoriser la suppression des lignes.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>sé</w:t>
      </w:r>
      <w:r w:rsidR="00D96D74">
        <w:rPr>
          <w:highlight w:val="white"/>
        </w:rPr>
        <w:t>lectionner l</w:t>
      </w:r>
      <w:r>
        <w:rPr>
          <w:highlight w:val="white"/>
        </w:rPr>
        <w:t>es</w:t>
      </w:r>
      <w:r w:rsidR="00D96D74">
        <w:rPr>
          <w:highlight w:val="white"/>
        </w:rPr>
        <w:t xml:space="preserve"> ligne</w:t>
      </w:r>
      <w:r>
        <w:rPr>
          <w:highlight w:val="white"/>
        </w:rPr>
        <w:t>s</w:t>
      </w:r>
      <w:r w:rsidR="00D96D74">
        <w:rPr>
          <w:highlight w:val="white"/>
        </w:rPr>
        <w:t xml:space="preserve"> , puis utiliser l’option , supprimer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3A2D1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Faire de même , avec la ligne d’entête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Puis choisir </w:t>
      </w:r>
      <w:r w:rsidR="009B6EFC">
        <w:rPr>
          <w:highlight w:val="white"/>
        </w:rPr>
        <w:t>le format csv avec séparateur p</w:t>
      </w:r>
      <w:r>
        <w:rPr>
          <w:highlight w:val="white"/>
        </w:rPr>
        <w:t>o</w:t>
      </w:r>
      <w:r w:rsidR="009B6EFC">
        <w:rPr>
          <w:highlight w:val="white"/>
        </w:rPr>
        <w:t>i</w:t>
      </w:r>
      <w:r>
        <w:rPr>
          <w:highlight w:val="white"/>
        </w:rPr>
        <w:t>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Donner le nom , collecte,  au fichier, conformément au paramétrage éffectué dans vif.</w:t>
      </w:r>
    </w:p>
    <w:p w:rsidR="008B5B06" w:rsidRDefault="008B5B06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Quittons excel et revenons dans l’explorateur de notre poste de travail.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fichier collecte a bien été enregistré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A47DB8" w:rsidP="00A47DB8">
      <w:pPr>
        <w:spacing w:after="0" w:line="240" w:lineRule="auto"/>
      </w:pPr>
      <w:r>
        <w:t>C’est en fait un simple fichier texte , ouvrons le avec le bloc note , pour contrôle</w:t>
      </w: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A47DB8" w:rsidRDefault="00A47DB8" w:rsidP="00A47DB8">
      <w:pPr>
        <w:spacing w:after="0" w:line="240" w:lineRule="auto"/>
      </w:pPr>
    </w:p>
    <w:p w:rsidR="00A47DB8" w:rsidRDefault="00EE0DBB" w:rsidP="00A47DB8">
      <w:pPr>
        <w:spacing w:after="0" w:line="240" w:lineRule="auto"/>
      </w:pPr>
      <w:r>
        <w:lastRenderedPageBreak/>
        <w:t>95</w:t>
      </w:r>
    </w:p>
    <w:p w:rsidR="001E5DD9" w:rsidRDefault="001E5DD9" w:rsidP="001E5DD9">
      <w:pPr>
        <w:spacing w:after="0" w:line="240" w:lineRule="auto"/>
      </w:pPr>
      <w:r>
        <w:t>Il est important de vérifier que les zéros de gauche,  sont bien présents sur ces zones</w:t>
      </w:r>
    </w:p>
    <w:p w:rsidR="001E5DD9" w:rsidRDefault="001E5DD9" w:rsidP="001E5DD9">
      <w:pPr>
        <w:spacing w:after="0" w:line="240" w:lineRule="auto"/>
      </w:pPr>
      <w:r>
        <w:t>Dans le cas contraire, les champs seront signalés en erreur par vif, et refusés.</w:t>
      </w:r>
    </w:p>
    <w:p w:rsidR="00C5625B" w:rsidRDefault="001E5DD9" w:rsidP="001E5DD9">
      <w:pPr>
        <w:spacing w:after="0" w:line="240" w:lineRule="auto"/>
      </w:pPr>
      <w:r>
        <w:t>Dans ce  cas, il faut revenir dans le tableau excel , et bien mettre les colonnes correspondantes au format texte.</w:t>
      </w:r>
    </w:p>
    <w:p w:rsidR="00850729" w:rsidRDefault="00850729" w:rsidP="001E5DD9">
      <w:pPr>
        <w:spacing w:after="0" w:line="240" w:lineRule="auto"/>
      </w:pPr>
    </w:p>
    <w:p w:rsidR="00850729" w:rsidRDefault="00850729" w:rsidP="001E5DD9">
      <w:pPr>
        <w:spacing w:after="0" w:line="240" w:lineRule="auto"/>
      </w:pP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  <w:r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>Nous revenons ensuite sur vif, poste administratif , et nous cliquons sur l’icône de l’explorateur, en bas, à gauche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t>Nous allons donc pouvoir maintenant procéder a l’opération d’import par VIF</w:t>
      </w:r>
      <w:r w:rsidR="00BD33A0">
        <w:br/>
      </w:r>
    </w:p>
    <w:p w:rsidR="00F87D32" w:rsidRDefault="008B14E2" w:rsidP="001E5DD9">
      <w:pPr>
        <w:spacing w:after="0" w:line="240" w:lineRule="auto"/>
      </w:pPr>
      <w:r>
        <w:t>Nous utilisons le menu réception</w:t>
      </w:r>
    </w:p>
    <w:p w:rsidR="008B14E2" w:rsidRDefault="008B14E2" w:rsidP="001E5DD9">
      <w:pPr>
        <w:spacing w:after="0" w:line="240" w:lineRule="auto"/>
      </w:pPr>
    </w:p>
    <w:p w:rsidR="008B14E2" w:rsidRDefault="008B14E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8B14E2" w:rsidP="001E5DD9">
      <w:pPr>
        <w:spacing w:after="0" w:line="240" w:lineRule="auto"/>
      </w:pPr>
      <w:r>
        <w:t>Dans ce menu , vous avez un sous menu pour la gestion des import de réception.</w:t>
      </w:r>
      <w:r>
        <w:br/>
        <w:t>Si tel n’est pas le cas sur votre écran, demandez au service informatique de la fédération une</w:t>
      </w:r>
    </w:p>
    <w:p w:rsidR="008B14E2" w:rsidRDefault="008B14E2" w:rsidP="001E5DD9">
      <w:pPr>
        <w:spacing w:after="0" w:line="240" w:lineRule="auto"/>
      </w:pPr>
      <w:r>
        <w:t>Mise à jour de vos menus, selon votre profil.</w:t>
      </w:r>
    </w:p>
    <w:p w:rsidR="008B14E2" w:rsidRDefault="008B14E2" w:rsidP="001E5DD9">
      <w:pPr>
        <w:spacing w:after="0" w:line="240" w:lineRule="auto"/>
      </w:pPr>
      <w:r>
        <w:t>Cliquons sur la première option , importation de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</w:t>
      </w:r>
      <w:r w:rsidR="008B14E2">
        <w:rPr>
          <w:highlight w:val="white"/>
        </w:rPr>
        <w:t>ort , soit, import de la collecte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FA44A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Le compte rendu nous précise si </w:t>
      </w:r>
      <w:r w:rsidR="002D1872">
        <w:rPr>
          <w:highlight w:val="white"/>
        </w:rPr>
        <w:t xml:space="preserve"> tout est correct, </w:t>
      </w:r>
      <w:r>
        <w:rPr>
          <w:highlight w:val="white"/>
        </w:rPr>
        <w:t xml:space="preserve">avec les </w:t>
      </w:r>
      <w:r w:rsidR="002D1872">
        <w:rPr>
          <w:highlight w:val="white"/>
        </w:rPr>
        <w:t xml:space="preserve"> anomalie</w:t>
      </w:r>
      <w:r>
        <w:rPr>
          <w:highlight w:val="white"/>
        </w:rPr>
        <w:t>s éventeulles</w:t>
      </w:r>
      <w:r w:rsidR="002D1872">
        <w:rPr>
          <w:highlight w:val="white"/>
        </w:rPr>
        <w:t>.</w:t>
      </w:r>
    </w:p>
    <w:p w:rsidR="000C7C1A" w:rsidRDefault="000C7C1A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0C7C1A" w:rsidRDefault="000C7C1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vous indique les numéros des bons de reception qui ont été intégrés dans vif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retrouver ces bons de réception dans vif, dans le menu réception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détail de chaque bon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94087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 tuto est terminé, merci de votre attention.</w:t>
      </w:r>
    </w:p>
    <w:p w:rsidR="00BF4D9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vous rappelons que vous pouvez vous entrainer , sur les connexions de test, prévues a cet effet.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</w:p>
    <w:sectPr w:rsidR="00304327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43579"/>
    <w:rsid w:val="000545A1"/>
    <w:rsid w:val="00093FC3"/>
    <w:rsid w:val="000B3D86"/>
    <w:rsid w:val="000C6DF5"/>
    <w:rsid w:val="000C7C1A"/>
    <w:rsid w:val="000D0472"/>
    <w:rsid w:val="001244F8"/>
    <w:rsid w:val="001A55EF"/>
    <w:rsid w:val="001C535D"/>
    <w:rsid w:val="001E5DD9"/>
    <w:rsid w:val="0022686A"/>
    <w:rsid w:val="00275D16"/>
    <w:rsid w:val="0028412F"/>
    <w:rsid w:val="002A186D"/>
    <w:rsid w:val="002B414E"/>
    <w:rsid w:val="002C67F2"/>
    <w:rsid w:val="002D1872"/>
    <w:rsid w:val="00304327"/>
    <w:rsid w:val="00316C71"/>
    <w:rsid w:val="00326B74"/>
    <w:rsid w:val="00336CCC"/>
    <w:rsid w:val="00341118"/>
    <w:rsid w:val="00360E87"/>
    <w:rsid w:val="0036756D"/>
    <w:rsid w:val="00377A83"/>
    <w:rsid w:val="00390419"/>
    <w:rsid w:val="003A2D12"/>
    <w:rsid w:val="00403771"/>
    <w:rsid w:val="00444BB9"/>
    <w:rsid w:val="0045317C"/>
    <w:rsid w:val="00490DD0"/>
    <w:rsid w:val="004A2FFA"/>
    <w:rsid w:val="005238E9"/>
    <w:rsid w:val="0052405A"/>
    <w:rsid w:val="00557950"/>
    <w:rsid w:val="00590234"/>
    <w:rsid w:val="005C72E7"/>
    <w:rsid w:val="0061545A"/>
    <w:rsid w:val="00642029"/>
    <w:rsid w:val="006662E2"/>
    <w:rsid w:val="006B6FEA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C30CE"/>
    <w:rsid w:val="007C38B5"/>
    <w:rsid w:val="007D5DF5"/>
    <w:rsid w:val="00845B92"/>
    <w:rsid w:val="0084770E"/>
    <w:rsid w:val="00850729"/>
    <w:rsid w:val="00857F30"/>
    <w:rsid w:val="008B14E2"/>
    <w:rsid w:val="008B5B06"/>
    <w:rsid w:val="008E0CAD"/>
    <w:rsid w:val="00931060"/>
    <w:rsid w:val="0094087E"/>
    <w:rsid w:val="00950076"/>
    <w:rsid w:val="009526EE"/>
    <w:rsid w:val="00952D83"/>
    <w:rsid w:val="009826C6"/>
    <w:rsid w:val="00993142"/>
    <w:rsid w:val="0099473C"/>
    <w:rsid w:val="009974BD"/>
    <w:rsid w:val="009B5807"/>
    <w:rsid w:val="009B6EFC"/>
    <w:rsid w:val="009C15FC"/>
    <w:rsid w:val="00A05674"/>
    <w:rsid w:val="00A06EF9"/>
    <w:rsid w:val="00A210CE"/>
    <w:rsid w:val="00A274F3"/>
    <w:rsid w:val="00A43DE8"/>
    <w:rsid w:val="00A47DB8"/>
    <w:rsid w:val="00A80117"/>
    <w:rsid w:val="00A968A5"/>
    <w:rsid w:val="00AA1910"/>
    <w:rsid w:val="00AA619C"/>
    <w:rsid w:val="00AB0F25"/>
    <w:rsid w:val="00AB7715"/>
    <w:rsid w:val="00AC738D"/>
    <w:rsid w:val="00AE31F5"/>
    <w:rsid w:val="00B37FF3"/>
    <w:rsid w:val="00B53092"/>
    <w:rsid w:val="00B7729D"/>
    <w:rsid w:val="00B8340A"/>
    <w:rsid w:val="00BA66FD"/>
    <w:rsid w:val="00BD33A0"/>
    <w:rsid w:val="00BD7860"/>
    <w:rsid w:val="00BF4D9E"/>
    <w:rsid w:val="00C16CD2"/>
    <w:rsid w:val="00C300E7"/>
    <w:rsid w:val="00C5625B"/>
    <w:rsid w:val="00C7792E"/>
    <w:rsid w:val="00C877A0"/>
    <w:rsid w:val="00C90489"/>
    <w:rsid w:val="00CB5A83"/>
    <w:rsid w:val="00CC0B1C"/>
    <w:rsid w:val="00CC61FA"/>
    <w:rsid w:val="00D12241"/>
    <w:rsid w:val="00D20D9B"/>
    <w:rsid w:val="00D52B7F"/>
    <w:rsid w:val="00D70503"/>
    <w:rsid w:val="00D72084"/>
    <w:rsid w:val="00D77F96"/>
    <w:rsid w:val="00D96D74"/>
    <w:rsid w:val="00DD3310"/>
    <w:rsid w:val="00DE2CD7"/>
    <w:rsid w:val="00DE3714"/>
    <w:rsid w:val="00E3041E"/>
    <w:rsid w:val="00E457EE"/>
    <w:rsid w:val="00E61880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D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7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34</cp:revision>
  <dcterms:created xsi:type="dcterms:W3CDTF">2020-11-19T19:13:00Z</dcterms:created>
  <dcterms:modified xsi:type="dcterms:W3CDTF">2020-11-30T14:58:00Z</dcterms:modified>
</cp:coreProperties>
</file>