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16" w:rsidRDefault="0024657D">
      <w:r w:rsidRPr="0024657D">
        <w:rPr>
          <w:rStyle w:val="Titre1Car"/>
          <w:u w:val="single"/>
        </w:rPr>
        <w:t>Scripts du tuto    ‘tuto_commandes’  ,   par écran</w:t>
      </w:r>
      <w:r w:rsidRPr="0024657D">
        <w:br/>
      </w:r>
      <w:r>
        <w:br/>
      </w:r>
      <w:r w:rsidR="00F21688">
        <w:t>Ecran 2</w:t>
      </w:r>
      <w:r w:rsidR="009879BA">
        <w:br/>
        <w:t>Bienvenue dans ce tuto  ‘Utilisation du poste atelier’  , fonction ‘</w:t>
      </w:r>
      <w:r w:rsidR="00AF35AC">
        <w:t>Réception</w:t>
      </w:r>
      <w:r w:rsidR="00F21688">
        <w:t>’</w:t>
      </w:r>
      <w:r w:rsidR="00F21688">
        <w:br/>
      </w:r>
      <w:r w:rsidR="00F21688">
        <w:br/>
        <w:t>Ecran  3</w:t>
      </w:r>
      <w:r w:rsidR="009879BA">
        <w:br/>
        <w:t>Sais</w:t>
      </w:r>
      <w:r w:rsidR="00F21688">
        <w:t>issez votre identifiant</w:t>
      </w:r>
      <w:r w:rsidR="00F21688">
        <w:br/>
      </w:r>
      <w:r w:rsidR="00F21688">
        <w:br/>
        <w:t>Ecran 4</w:t>
      </w:r>
      <w:r w:rsidR="009879BA">
        <w:br/>
        <w:t>Puis votre mot de passe</w:t>
      </w:r>
      <w:r w:rsidR="009879BA">
        <w:br/>
      </w:r>
      <w:r w:rsidR="009879BA">
        <w:br/>
        <w:t>Ecran 1</w:t>
      </w:r>
      <w:r w:rsidR="00F21688">
        <w:t>2</w:t>
      </w:r>
      <w:r w:rsidR="009879BA">
        <w:br/>
        <w:t>L’information société est toujours 01. Donc valider cette information sans la modifier avec la</w:t>
      </w:r>
      <w:r w:rsidR="009879BA">
        <w:br/>
        <w:t>touche ENTREE.</w:t>
      </w:r>
    </w:p>
    <w:p w:rsidR="009879BA" w:rsidRDefault="00F21688">
      <w:r>
        <w:t>Ecran 13</w:t>
      </w:r>
      <w:r w:rsidR="009879BA">
        <w:br/>
        <w:t>Saisissez maintenant l’identi</w:t>
      </w:r>
      <w:r>
        <w:t>fiant de votre banque.</w:t>
      </w:r>
      <w:r>
        <w:br/>
      </w:r>
      <w:r>
        <w:br/>
        <w:t>Ecran 17</w:t>
      </w:r>
      <w:r w:rsidR="009879BA">
        <w:br/>
        <w:t xml:space="preserve">On vous informe que vous </w:t>
      </w:r>
      <w:r w:rsidR="00AF35AC">
        <w:t>êtes</w:t>
      </w:r>
      <w:r w:rsidR="009879BA">
        <w:t xml:space="preserve"> sur un poste atelier : valider l’information.</w:t>
      </w:r>
    </w:p>
    <w:p w:rsidR="0024657D" w:rsidRDefault="00F21688">
      <w:r>
        <w:t>Ecran 18</w:t>
      </w:r>
      <w:r w:rsidR="009879BA">
        <w:br/>
        <w:t>Le menu des fonctions disponibles s’</w:t>
      </w:r>
      <w:r w:rsidR="00AF35AC">
        <w:t>affiche</w:t>
      </w:r>
      <w:r w:rsidR="001E14A2">
        <w:t>. Pour les faire</w:t>
      </w:r>
      <w:r w:rsidR="009879BA">
        <w:t xml:space="preserve"> défiler, utiliser les </w:t>
      </w:r>
      <w:r w:rsidR="00AF35AC">
        <w:t>flèches</w:t>
      </w:r>
      <w:r>
        <w:t xml:space="preserve"> droite et</w:t>
      </w:r>
      <w:r>
        <w:br/>
        <w:t>gauche.</w:t>
      </w:r>
      <w:r>
        <w:br/>
      </w:r>
      <w:r>
        <w:br/>
        <w:t>Ecran 27</w:t>
      </w:r>
      <w:r w:rsidR="009879BA">
        <w:br/>
        <w:t xml:space="preserve">pour passer en </w:t>
      </w:r>
      <w:r w:rsidR="00AF35AC">
        <w:t>réception</w:t>
      </w:r>
      <w:r w:rsidR="009879BA">
        <w:t xml:space="preserve">, se positionner sur la fonction </w:t>
      </w:r>
      <w:r w:rsidR="00AF35AC">
        <w:t>réception</w:t>
      </w:r>
      <w:r>
        <w:t>, et faire ENTREE.</w:t>
      </w:r>
      <w:r>
        <w:br/>
      </w:r>
      <w:r>
        <w:br/>
        <w:t>Ecran 29</w:t>
      </w:r>
      <w:r w:rsidR="009879BA">
        <w:br/>
        <w:t xml:space="preserve">Les </w:t>
      </w:r>
      <w:r w:rsidR="00AF35AC">
        <w:t>réceptions</w:t>
      </w:r>
      <w:r w:rsidR="009879BA">
        <w:t xml:space="preserve"> SUR commandes seront utilisées pour les </w:t>
      </w:r>
      <w:r w:rsidR="00AF35AC">
        <w:t>réception</w:t>
      </w:r>
      <w:r w:rsidR="009879BA">
        <w:t xml:space="preserve"> </w:t>
      </w:r>
      <w:r w:rsidR="008967B3">
        <w:t xml:space="preserve">de marchandises </w:t>
      </w:r>
      <w:r w:rsidR="009879BA">
        <w:t>UE et CNES, pour lesquelles la</w:t>
      </w:r>
      <w:r w:rsidR="008967B3">
        <w:t xml:space="preserve"> </w:t>
      </w:r>
      <w:r w:rsidR="009879BA">
        <w:t>fédération a passe une commande. Nous allons utiliser ici l</w:t>
      </w:r>
      <w:r w:rsidR="008967B3">
        <w:t>a fonction ‘</w:t>
      </w:r>
      <w:r w:rsidR="009879BA">
        <w:t xml:space="preserve"> </w:t>
      </w:r>
      <w:r w:rsidR="00AF35AC">
        <w:t>réceptions</w:t>
      </w:r>
      <w:r w:rsidR="009879BA">
        <w:t xml:space="preserve"> SANS commandes</w:t>
      </w:r>
      <w:r w:rsidR="008967B3">
        <w:t xml:space="preserve">’ , qui est adaptée aux </w:t>
      </w:r>
      <w:r w:rsidR="00AF35AC">
        <w:t>réception</w:t>
      </w:r>
      <w:r w:rsidR="001E14A2">
        <w:t>s</w:t>
      </w:r>
      <w:r w:rsidR="008967B3">
        <w:t xml:space="preserve"> de la ramasse, des dons , ou de la collecte.</w:t>
      </w:r>
      <w:r w:rsidR="008967B3">
        <w:br/>
      </w:r>
      <w:r w:rsidR="008967B3">
        <w:br/>
      </w:r>
      <w:r>
        <w:t>Ecran 30</w:t>
      </w:r>
      <w:r w:rsidR="009A0E74">
        <w:br/>
        <w:t xml:space="preserve">choisir la date de </w:t>
      </w:r>
      <w:r w:rsidR="00AF35AC">
        <w:t>réception</w:t>
      </w:r>
      <w:r w:rsidR="009A0E74">
        <w:t xml:space="preserve">. Normalement c’est la date du jour, </w:t>
      </w:r>
      <w:r w:rsidR="00AF35AC">
        <w:t>qu’</w:t>
      </w:r>
      <w:r w:rsidR="009A0E74">
        <w:t xml:space="preserve"> il </w:t>
      </w:r>
      <w:r w:rsidR="00AF35AC">
        <w:t>suffit</w:t>
      </w:r>
      <w:r>
        <w:t xml:space="preserve"> de valider.</w:t>
      </w:r>
      <w:r>
        <w:br/>
      </w:r>
      <w:r>
        <w:br/>
        <w:t>Ecran 32</w:t>
      </w:r>
      <w:r w:rsidR="009A0E74">
        <w:br/>
        <w:t xml:space="preserve">Si il y a des </w:t>
      </w:r>
      <w:r w:rsidR="00AF35AC">
        <w:t>réceptions</w:t>
      </w:r>
      <w:r w:rsidR="009A0E74">
        <w:t xml:space="preserve"> en cours, Vif en affiche la liste. Vous pouvez alors cliquer sur la réception à </w:t>
      </w:r>
      <w:r w:rsidR="00AF35AC">
        <w:t>compléter</w:t>
      </w:r>
      <w:r w:rsidR="009A0E74">
        <w:t xml:space="preserve"> ou modifier, ou appuyer sur F3 pour créer une nouvelle </w:t>
      </w:r>
      <w:r w:rsidR="00AF35AC">
        <w:t>réception</w:t>
      </w:r>
      <w:r w:rsidR="009A0E74">
        <w:t>,</w:t>
      </w:r>
      <w:r>
        <w:t xml:space="preserve"> ce que nous faisons.</w:t>
      </w:r>
      <w:r>
        <w:br/>
      </w:r>
      <w:r>
        <w:br/>
        <w:t>Ecran 33</w:t>
      </w:r>
      <w:r w:rsidR="009A0E74">
        <w:br/>
        <w:t>On arrive alors a l’</w:t>
      </w:r>
      <w:r w:rsidR="00AF35AC">
        <w:t>entête</w:t>
      </w:r>
      <w:r w:rsidR="009A0E74">
        <w:t xml:space="preserve"> de </w:t>
      </w:r>
      <w:r w:rsidR="00AF35AC">
        <w:t>réception</w:t>
      </w:r>
      <w:r w:rsidR="009A0E74">
        <w:t>, qui permet d’identifier le lieu et le fournisseur.</w:t>
      </w:r>
      <w:r w:rsidR="009A0E74">
        <w:br/>
      </w:r>
    </w:p>
    <w:p w:rsidR="0024657D" w:rsidRDefault="0024657D"/>
    <w:p w:rsidR="008967B3" w:rsidRDefault="00F21688">
      <w:r>
        <w:lastRenderedPageBreak/>
        <w:br/>
        <w:t>Ecran  34</w:t>
      </w:r>
      <w:r w:rsidR="009A0E74">
        <w:br/>
        <w:t xml:space="preserve">Le lieu de </w:t>
      </w:r>
      <w:r w:rsidR="00AF35AC">
        <w:t>dépôt</w:t>
      </w:r>
      <w:r w:rsidR="009A0E74">
        <w:t xml:space="preserve"> affiché est celui paramétré pour le poste. Il peut </w:t>
      </w:r>
      <w:r w:rsidR="00AF35AC">
        <w:t>être</w:t>
      </w:r>
      <w:r w:rsidR="009A0E74">
        <w:t xml:space="preserve"> différent, par exemple dans le cas d’un </w:t>
      </w:r>
      <w:r w:rsidR="00AF35AC">
        <w:t>dépôt</w:t>
      </w:r>
      <w:r w:rsidR="009A0E74">
        <w:t xml:space="preserve"> extérieur. Dans ce cas faire F5 pour </w:t>
      </w:r>
      <w:r w:rsidR="00AF35AC">
        <w:t>sélectionner</w:t>
      </w:r>
      <w:r w:rsidR="009A0E74">
        <w:t xml:space="preserve"> le dépôt qui convient.</w:t>
      </w:r>
    </w:p>
    <w:p w:rsidR="009A0E74" w:rsidRDefault="00F21688">
      <w:r>
        <w:t>Ecran 40</w:t>
      </w:r>
      <w:r w:rsidR="009A0E74">
        <w:br/>
        <w:t xml:space="preserve">Le fournisseur peut </w:t>
      </w:r>
      <w:r w:rsidR="00AF35AC">
        <w:t>être</w:t>
      </w:r>
      <w:r w:rsidR="009A0E74">
        <w:t xml:space="preserve"> sélectionné par son nom, </w:t>
      </w:r>
      <w:r w:rsidR="00AF35AC">
        <w:t>même</w:t>
      </w:r>
      <w:r>
        <w:t xml:space="preserve"> incomplet.</w:t>
      </w:r>
      <w:r>
        <w:br/>
      </w:r>
      <w:r>
        <w:br/>
        <w:t>Ecran 47</w:t>
      </w:r>
      <w:r w:rsidR="009A0E74">
        <w:br/>
        <w:t>Apres saisie du début du nom</w:t>
      </w:r>
      <w:r w:rsidR="00565DEA">
        <w:t>, faire F5.</w:t>
      </w:r>
    </w:p>
    <w:p w:rsidR="00565DEA" w:rsidRDefault="00F21688">
      <w:r>
        <w:t>Ecran 50</w:t>
      </w:r>
      <w:r w:rsidR="00565DEA">
        <w:br/>
        <w:t xml:space="preserve">Une liste s’affiche, </w:t>
      </w:r>
      <w:r w:rsidR="00AF35AC">
        <w:t>correspondant</w:t>
      </w:r>
      <w:r w:rsidR="00565DEA">
        <w:t xml:space="preserve"> au nom demandé</w:t>
      </w:r>
      <w:r>
        <w:t>.</w:t>
      </w:r>
      <w:r>
        <w:br/>
      </w:r>
      <w:r>
        <w:br/>
        <w:t>Ecran 54</w:t>
      </w:r>
      <w:r w:rsidR="00565DEA">
        <w:br/>
        <w:t xml:space="preserve">Autre </w:t>
      </w:r>
      <w:r w:rsidR="00AF35AC">
        <w:t>façon</w:t>
      </w:r>
      <w:r w:rsidR="00565DEA">
        <w:t xml:space="preserve"> de procéder : Laisser la zone vide , et faire directement F5.</w:t>
      </w:r>
    </w:p>
    <w:p w:rsidR="00565DEA" w:rsidRDefault="00F21688">
      <w:r>
        <w:t>Ecran 56</w:t>
      </w:r>
      <w:r w:rsidR="00565DEA">
        <w:br/>
        <w:t>F5 propose une liste : choisir le fournisseur qui c</w:t>
      </w:r>
      <w:r>
        <w:t>onvient dans la liste.</w:t>
      </w:r>
      <w:r>
        <w:br/>
      </w:r>
      <w:r>
        <w:br/>
        <w:t>Ecran 69</w:t>
      </w:r>
      <w:r w:rsidR="00565DEA">
        <w:br/>
        <w:t xml:space="preserve">La zone </w:t>
      </w:r>
      <w:r w:rsidR="00AF35AC">
        <w:t>référence</w:t>
      </w:r>
      <w:r w:rsidR="00565DEA">
        <w:t xml:space="preserve"> article  peut </w:t>
      </w:r>
      <w:r w:rsidR="00AF35AC">
        <w:t>être</w:t>
      </w:r>
      <w:r w:rsidR="00565DEA">
        <w:t xml:space="preserve"> saisie, mais elle est facultative.</w:t>
      </w:r>
      <w:r w:rsidR="00565DEA">
        <w:br/>
      </w:r>
      <w:r w:rsidR="00565DEA">
        <w:br/>
      </w:r>
      <w:r w:rsidR="00F21E5E">
        <w:t>Ecra</w:t>
      </w:r>
      <w:r>
        <w:t>n 70</w:t>
      </w:r>
      <w:r w:rsidR="00F21E5E">
        <w:br/>
        <w:t xml:space="preserve">Un </w:t>
      </w:r>
      <w:r w:rsidR="00AF35AC">
        <w:t>écran</w:t>
      </w:r>
      <w:r w:rsidR="00F21E5E">
        <w:t xml:space="preserve"> de saisie des </w:t>
      </w:r>
      <w:r w:rsidR="00AF35AC">
        <w:t>critères</w:t>
      </w:r>
      <w:r w:rsidR="00F21E5E">
        <w:t xml:space="preserve"> de </w:t>
      </w:r>
      <w:r w:rsidR="00AF35AC">
        <w:t>réception</w:t>
      </w:r>
      <w:r w:rsidR="00F21E5E">
        <w:t xml:space="preserve"> s’affiche. Choisir le </w:t>
      </w:r>
      <w:r w:rsidR="00AF35AC">
        <w:t>critère</w:t>
      </w:r>
      <w:r w:rsidR="00F21E5E">
        <w:t xml:space="preserve"> a informer avec les touches haut et bas, puis faire </w:t>
      </w:r>
      <w:r w:rsidR="00AF35AC">
        <w:t>entrée</w:t>
      </w:r>
      <w:r w:rsidR="00F21E5E">
        <w:t xml:space="preserve">. Informer alors la valeur du </w:t>
      </w:r>
      <w:r w:rsidR="00AF35AC">
        <w:t>critère</w:t>
      </w:r>
      <w:r w:rsidR="00F21E5E">
        <w:t xml:space="preserve"> dans la partie basse de l’écran.</w:t>
      </w:r>
      <w:r w:rsidR="00F21E5E">
        <w:br/>
        <w:t xml:space="preserve">Le </w:t>
      </w:r>
      <w:r w:rsidR="00AF35AC">
        <w:t>critère</w:t>
      </w:r>
      <w:r w:rsidR="00F21E5E">
        <w:t xml:space="preserve"> ‘ORIGINE’  est obligatoire.</w:t>
      </w:r>
      <w:r w:rsidR="00F21E5E">
        <w:br/>
      </w:r>
      <w:r w:rsidR="00F21E5E">
        <w:br/>
        <w:t xml:space="preserve">Ecran </w:t>
      </w:r>
      <w:r>
        <w:t>73</w:t>
      </w:r>
      <w:r w:rsidR="00F21E5E">
        <w:br/>
        <w:t xml:space="preserve">Informer alors le transporteur, éventuellement, cette zone étant facultative , puis faire F2 pour valider et quitter la saisie des </w:t>
      </w:r>
      <w:r w:rsidR="00AF35AC">
        <w:t>critères</w:t>
      </w:r>
      <w:r w:rsidR="00F21E5E">
        <w:t>.</w:t>
      </w:r>
    </w:p>
    <w:p w:rsidR="0024657D" w:rsidRDefault="00F21688">
      <w:r>
        <w:t>Ecran 75</w:t>
      </w:r>
      <w:r w:rsidR="0077053D">
        <w:br/>
        <w:t>Nous arrivons alors dans la partie saisie des articles réceptionnés.</w:t>
      </w:r>
      <w:r w:rsidR="005930AA">
        <w:t xml:space="preserve"> Le fournisseur et le numéro de bon en cours sont affichés dans la partie supérieure.  F5 permet de </w:t>
      </w:r>
      <w:r w:rsidR="00AF35AC">
        <w:t>sélectionner</w:t>
      </w:r>
      <w:r w:rsidR="005930AA">
        <w:t xml:space="preserve"> un article</w:t>
      </w:r>
      <w:r w:rsidR="008509E1">
        <w:br/>
      </w:r>
      <w:r w:rsidR="008509E1">
        <w:br/>
      </w:r>
      <w:r>
        <w:t>Ecran 83</w:t>
      </w:r>
      <w:r w:rsidR="00D05042">
        <w:br/>
        <w:t xml:space="preserve">Modifier si </w:t>
      </w:r>
      <w:r w:rsidR="00AF35AC">
        <w:t>nécessaire</w:t>
      </w:r>
      <w:r w:rsidR="00D05042">
        <w:t xml:space="preserve"> le dépôt proposé par </w:t>
      </w:r>
      <w:r w:rsidR="00AF35AC">
        <w:t>défaut</w:t>
      </w:r>
      <w:r>
        <w:t>.</w:t>
      </w:r>
      <w:r>
        <w:br/>
      </w:r>
      <w:r>
        <w:br/>
        <w:t>Ecran 84</w:t>
      </w:r>
      <w:r w:rsidR="00D05042">
        <w:br/>
        <w:t xml:space="preserve">S’agissant d’un article loti, il faut lui associer un numéro de lot. Pour ce faire, appuyer sur entrée dans la zone LOT, et le système va automatiquement attribuer un </w:t>
      </w:r>
      <w:r w:rsidR="00AF35AC">
        <w:t>numéro</w:t>
      </w:r>
      <w:r w:rsidR="00D05042">
        <w:t xml:space="preserve"> de lot.</w:t>
      </w:r>
      <w:r w:rsidR="00D05042">
        <w:br/>
      </w:r>
    </w:p>
    <w:p w:rsidR="0024657D" w:rsidRDefault="0024657D"/>
    <w:p w:rsidR="00F21E5E" w:rsidRDefault="00F21688">
      <w:r>
        <w:lastRenderedPageBreak/>
        <w:br/>
        <w:t>Ecran 85</w:t>
      </w:r>
      <w:r w:rsidR="00D05042">
        <w:br/>
        <w:t xml:space="preserve">Une </w:t>
      </w:r>
      <w:r w:rsidR="00AF35AC">
        <w:t>fenêtre</w:t>
      </w:r>
      <w:r w:rsidR="00D05042">
        <w:t xml:space="preserve"> s </w:t>
      </w:r>
      <w:r w:rsidR="00AF35AC">
        <w:t>s’ouvre</w:t>
      </w:r>
      <w:r w:rsidR="00D05042">
        <w:t xml:space="preserve"> pour saisir les critères du </w:t>
      </w:r>
      <w:r w:rsidR="00AF35AC">
        <w:t>lot. Rappelons</w:t>
      </w:r>
      <w:r w:rsidR="00D05042">
        <w:t xml:space="preserve"> que la DLUO ou la DLC sont obligatoires.</w:t>
      </w:r>
      <w:r w:rsidR="00D05042">
        <w:br/>
        <w:t>Un lot est associé au triplet Fournisseur – Article – Date de péremption.</w:t>
      </w:r>
    </w:p>
    <w:p w:rsidR="00D05042" w:rsidRDefault="00D05042">
      <w:r>
        <w:br/>
        <w:t xml:space="preserve">Ecran </w:t>
      </w:r>
      <w:r w:rsidR="00F21688">
        <w:t xml:space="preserve"> 94</w:t>
      </w:r>
      <w:r w:rsidR="00F12371">
        <w:br/>
        <w:t xml:space="preserve">s’agissant de la ramasse, les autres critères ne sont pas utiles. On peut donc quitter cette zone en faisant F2. Dans d’autres cas, certains </w:t>
      </w:r>
      <w:r w:rsidR="00AF35AC">
        <w:t>critères</w:t>
      </w:r>
      <w:r w:rsidR="00F12371">
        <w:t xml:space="preserve"> tel que le lot fournisseur, permettant d’assurer la </w:t>
      </w:r>
      <w:r w:rsidR="00AF35AC">
        <w:t>traçabilité</w:t>
      </w:r>
      <w:r w:rsidR="00F12371">
        <w:t xml:space="preserve"> en cas de rappel de produit, pourra et devra </w:t>
      </w:r>
      <w:r w:rsidR="00AF35AC">
        <w:t>être</w:t>
      </w:r>
      <w:r w:rsidR="00F21688">
        <w:t xml:space="preserve"> informé. </w:t>
      </w:r>
      <w:r w:rsidR="00F21688">
        <w:br/>
      </w:r>
      <w:r w:rsidR="00F21688">
        <w:br/>
        <w:t>Ecran 95</w:t>
      </w:r>
      <w:r w:rsidR="00F12371">
        <w:br/>
        <w:t xml:space="preserve">Saisir la quantité </w:t>
      </w:r>
      <w:r w:rsidR="00AF35AC">
        <w:t>reçue</w:t>
      </w:r>
      <w:r w:rsidR="00F12371">
        <w:t xml:space="preserve"> et appuyer sur </w:t>
      </w:r>
      <w:r w:rsidR="00AF35AC">
        <w:t>entrée</w:t>
      </w:r>
      <w:r w:rsidR="00F12371">
        <w:t xml:space="preserve"> pour pass</w:t>
      </w:r>
      <w:r w:rsidR="00F21688">
        <w:t>er a la zone suivante.</w:t>
      </w:r>
      <w:r w:rsidR="00F21688">
        <w:br/>
      </w:r>
      <w:r w:rsidR="00F21688">
        <w:br/>
        <w:t>Ecran 98</w:t>
      </w:r>
      <w:r w:rsidR="00F12371">
        <w:br/>
        <w:t xml:space="preserve">Modifier si </w:t>
      </w:r>
      <w:r w:rsidR="00AF35AC">
        <w:t>nécessaire</w:t>
      </w:r>
      <w:r w:rsidR="00F12371">
        <w:t xml:space="preserve"> l’unité proposée par </w:t>
      </w:r>
      <w:r w:rsidR="00AF35AC">
        <w:t>défaut</w:t>
      </w:r>
      <w:r w:rsidR="00F21688">
        <w:t>.</w:t>
      </w:r>
      <w:r w:rsidR="00F21688">
        <w:br/>
      </w:r>
      <w:r w:rsidR="00F21688">
        <w:br/>
        <w:t>Ecran 99</w:t>
      </w:r>
      <w:r w:rsidR="00F12371">
        <w:br/>
        <w:t>Saisir le nombre d’étiquettes a imprimer. Si vous ne désirez pas d’étiquette, laisser ce nombre à zéro.</w:t>
      </w:r>
      <w:r w:rsidR="00F12371">
        <w:br/>
      </w:r>
      <w:r w:rsidR="00F12371">
        <w:br/>
        <w:t>Ecran 10</w:t>
      </w:r>
      <w:r w:rsidR="00F21688">
        <w:t>1</w:t>
      </w:r>
      <w:r w:rsidR="00F12371">
        <w:br/>
        <w:t xml:space="preserve">Passons à l’article </w:t>
      </w:r>
      <w:r w:rsidR="00AF35AC">
        <w:t>sauvant</w:t>
      </w:r>
      <w:r w:rsidR="00F12371">
        <w:t xml:space="preserve">. Nous allons créer un </w:t>
      </w:r>
      <w:r w:rsidR="00AF35AC">
        <w:t>deuxième</w:t>
      </w:r>
      <w:r w:rsidR="00F12371">
        <w:t xml:space="preserve"> lot pour le </w:t>
      </w:r>
      <w:r w:rsidR="00AF35AC">
        <w:t>même</w:t>
      </w:r>
      <w:r w:rsidR="00F12371">
        <w:t xml:space="preserve"> article, car il a une DLC différente.</w:t>
      </w:r>
    </w:p>
    <w:p w:rsidR="00EB08DB" w:rsidRDefault="00F21688" w:rsidP="00EB08DB">
      <w:r>
        <w:t>Ecran  102</w:t>
      </w:r>
      <w:r w:rsidR="00F12371">
        <w:br/>
        <w:t xml:space="preserve">J’utilise le </w:t>
      </w:r>
      <w:r w:rsidR="00AF35AC">
        <w:t>même</w:t>
      </w:r>
      <w:r>
        <w:t xml:space="preserve"> code article.</w:t>
      </w:r>
      <w:r>
        <w:br/>
      </w:r>
      <w:r>
        <w:br/>
        <w:t>Ecran 111</w:t>
      </w:r>
      <w:r w:rsidR="00F12371">
        <w:br/>
        <w:t>Je fais ENTREE dans l</w:t>
      </w:r>
      <w:r w:rsidR="00EB08DB">
        <w:t>a zone lot, afin que Vif me gén</w:t>
      </w:r>
      <w:r w:rsidR="00F12371">
        <w:t>ère un numéro de lot.</w:t>
      </w:r>
      <w:r>
        <w:br/>
      </w:r>
      <w:r>
        <w:br/>
        <w:t>Ecran 112</w:t>
      </w:r>
      <w:r w:rsidR="00EB08DB">
        <w:br/>
        <w:t>Je sai</w:t>
      </w:r>
      <w:r>
        <w:t>sis la DLC</w:t>
      </w:r>
      <w:r>
        <w:br/>
      </w:r>
      <w:r>
        <w:br/>
        <w:t>Ecran  117</w:t>
      </w:r>
      <w:r>
        <w:br/>
        <w:t>et F2 pou</w:t>
      </w:r>
      <w:r w:rsidR="00EB08DB">
        <w:t>r valider la</w:t>
      </w:r>
      <w:r>
        <w:t xml:space="preserve"> saisie des critères.</w:t>
      </w:r>
      <w:r>
        <w:br/>
      </w:r>
      <w:r>
        <w:br/>
        <w:t>Ecran 118</w:t>
      </w:r>
      <w:r w:rsidR="00EB08DB">
        <w:br/>
        <w:t>En</w:t>
      </w:r>
      <w:r>
        <w:t>fin, saisie du poids.</w:t>
      </w:r>
      <w:r>
        <w:br/>
      </w:r>
      <w:r>
        <w:br/>
        <w:t>Ecran 124</w:t>
      </w:r>
      <w:r w:rsidR="00EB08DB">
        <w:br/>
        <w:t>Nous allons maintenant ajouter</w:t>
      </w:r>
      <w:r>
        <w:t xml:space="preserve"> un article NON loti.</w:t>
      </w:r>
      <w:r>
        <w:br/>
      </w:r>
      <w:r>
        <w:br/>
        <w:t>Ecran 125</w:t>
      </w:r>
      <w:r w:rsidR="00EB08DB">
        <w:br/>
        <w:t xml:space="preserve">Je fais F5 pour </w:t>
      </w:r>
      <w:r w:rsidR="00AF35AC">
        <w:t>sélectionner</w:t>
      </w:r>
      <w:r w:rsidR="00EB08DB">
        <w:t xml:space="preserve"> un article.</w:t>
      </w:r>
      <w:r w:rsidR="00EB08DB">
        <w:br/>
      </w:r>
      <w:r w:rsidR="00EB08DB">
        <w:br/>
      </w:r>
      <w:r>
        <w:lastRenderedPageBreak/>
        <w:t>Ecran 129</w:t>
      </w:r>
      <w:r w:rsidR="00EB08DB">
        <w:br/>
        <w:t>Et je sélectionne</w:t>
      </w:r>
      <w:r>
        <w:t xml:space="preserve"> un article NON loti.</w:t>
      </w:r>
      <w:r>
        <w:br/>
      </w:r>
      <w:r>
        <w:br/>
        <w:t>Ecran 131</w:t>
      </w:r>
      <w:r w:rsidR="00EB08DB">
        <w:br/>
        <w:t xml:space="preserve">La zone numéro de lot a été ignorée , et on passe directement a la </w:t>
      </w:r>
      <w:r>
        <w:t>saisie des quantités.</w:t>
      </w:r>
      <w:r>
        <w:br/>
      </w:r>
      <w:r>
        <w:br/>
        <w:t>Ecran 136</w:t>
      </w:r>
      <w:r w:rsidR="00EB08DB">
        <w:br/>
        <w:t>Nous avons maintenant 3 articles de saisis, et nous allons voir comment revenir sur l’une de ces saisie  pour la modifier.</w:t>
      </w:r>
      <w:r w:rsidR="00EB08DB">
        <w:br/>
      </w:r>
      <w:r w:rsidR="00EB08DB">
        <w:br/>
        <w:t xml:space="preserve">Ecran </w:t>
      </w:r>
      <w:r>
        <w:t>137</w:t>
      </w:r>
      <w:r w:rsidR="003029B0">
        <w:br/>
        <w:t>Je positionne le curseur sur la ligne que je veux modifier dans la partie supérieure.</w:t>
      </w:r>
      <w:r w:rsidR="003029B0">
        <w:br/>
      </w:r>
      <w:r w:rsidR="003029B0">
        <w:br/>
        <w:t xml:space="preserve">Ecran </w:t>
      </w:r>
      <w:r>
        <w:t>138</w:t>
      </w:r>
      <w:r w:rsidR="0061457D">
        <w:br/>
        <w:t xml:space="preserve">J’appuie </w:t>
      </w:r>
      <w:r w:rsidR="00AF35AC">
        <w:t>simultanément</w:t>
      </w:r>
      <w:r w:rsidR="0061457D">
        <w:t xml:space="preserve"> sur les touches Control   et  « A » , qui m’affiche une liste de fonctionnalités supplémentaires . Parmi ces fonctionnalités je choisis l’option numéro </w:t>
      </w:r>
      <w:r w:rsidR="00C22D15">
        <w:t>UN</w:t>
      </w:r>
      <w:r w:rsidR="0061457D">
        <w:t xml:space="preserve"> , de </w:t>
      </w:r>
      <w:r w:rsidR="00AF35AC">
        <w:t>façon</w:t>
      </w:r>
      <w:r w:rsidR="0061457D">
        <w:t xml:space="preserve"> a avoir  le détail</w:t>
      </w:r>
      <w:r>
        <w:t xml:space="preserve"> du mouvement choisi.</w:t>
      </w:r>
      <w:r>
        <w:br/>
      </w:r>
      <w:r>
        <w:br/>
        <w:t>Ecran 139</w:t>
      </w:r>
      <w:r w:rsidR="0061457D">
        <w:br/>
        <w:t>Le détail du mouvement choisi  s’affiche dans la partie basse , et j’ai accès à la quantité pour la m</w:t>
      </w:r>
      <w:r>
        <w:t>odifier.</w:t>
      </w:r>
      <w:r>
        <w:br/>
      </w:r>
      <w:r>
        <w:br/>
        <w:t>Ecran 142</w:t>
      </w:r>
      <w:r>
        <w:br/>
        <w:t>Je valide, ou je modifie la DLC.</w:t>
      </w:r>
      <w:r>
        <w:br/>
      </w:r>
      <w:r>
        <w:br/>
        <w:t>Ecran 143</w:t>
      </w:r>
      <w:r w:rsidR="0061457D">
        <w:br/>
        <w:t>Je ré édite mon</w:t>
      </w:r>
      <w:r>
        <w:t xml:space="preserve"> étiquette si besoin.</w:t>
      </w:r>
      <w:r>
        <w:br/>
      </w:r>
      <w:r>
        <w:br/>
        <w:t>Ecran 144</w:t>
      </w:r>
      <w:r w:rsidR="0061457D">
        <w:br/>
        <w:t>Je conf</w:t>
      </w:r>
      <w:r>
        <w:t>irme ma modification.</w:t>
      </w:r>
      <w:r>
        <w:br/>
      </w:r>
      <w:r>
        <w:br/>
        <w:t>Ecran 145</w:t>
      </w:r>
      <w:r w:rsidR="0061457D">
        <w:br/>
        <w:t>Et je reviens en saisie par la touche F4.</w:t>
      </w:r>
    </w:p>
    <w:p w:rsidR="0061457D" w:rsidRDefault="00F21688" w:rsidP="00EB08DB">
      <w:r>
        <w:t>Ecran 146</w:t>
      </w:r>
      <w:r w:rsidR="0061457D">
        <w:br/>
        <w:t>La ligne modifiée apparait bien dans la partie supér</w:t>
      </w:r>
      <w:r>
        <w:t>ieure.</w:t>
      </w:r>
      <w:r>
        <w:br/>
      </w:r>
      <w:r>
        <w:br/>
        <w:t>Ecran 147</w:t>
      </w:r>
      <w:r w:rsidR="0061457D">
        <w:br/>
        <w:t>Nous allons voir maintenant comment supprimer</w:t>
      </w:r>
      <w:r>
        <w:t xml:space="preserve"> une ligne de saisie.</w:t>
      </w:r>
      <w:r>
        <w:br/>
      </w:r>
      <w:r>
        <w:br/>
        <w:t>Ecran 149</w:t>
      </w:r>
      <w:r w:rsidR="0061457D">
        <w:br/>
        <w:t>Je sélectionne la ligne concernée.</w:t>
      </w:r>
    </w:p>
    <w:p w:rsidR="002416B1" w:rsidRDefault="00F21688" w:rsidP="00EB08DB">
      <w:r>
        <w:t>Ecran 150</w:t>
      </w:r>
      <w:r w:rsidR="0061457D">
        <w:br/>
        <w:t>J’appuie sur Control</w:t>
      </w:r>
      <w:r w:rsidR="002416B1">
        <w:t xml:space="preserve"> – A pour avoir la liste des fonctionnalités supplémentaires et je choisis la numéro UN.</w:t>
      </w:r>
      <w:r w:rsidR="002416B1">
        <w:br/>
      </w:r>
      <w:r w:rsidR="002416B1">
        <w:lastRenderedPageBreak/>
        <w:t xml:space="preserve">Ecran </w:t>
      </w:r>
      <w:r>
        <w:t>151</w:t>
      </w:r>
      <w:r w:rsidR="002416B1">
        <w:br/>
        <w:t>La ligne s’affiche dans la partie basse, et je choisis F7 pour s</w:t>
      </w:r>
      <w:r>
        <w:t>upprimer cette ligne.</w:t>
      </w:r>
      <w:r>
        <w:br/>
      </w:r>
      <w:r>
        <w:br/>
        <w:t>Ecran 152</w:t>
      </w:r>
      <w:r w:rsidR="002416B1">
        <w:br/>
        <w:t>Je reviens à la saisie avec la touche F4.</w:t>
      </w:r>
    </w:p>
    <w:p w:rsidR="007A458F" w:rsidRDefault="00F21688" w:rsidP="00EB08DB">
      <w:r>
        <w:t>Ecran 153</w:t>
      </w:r>
      <w:r w:rsidR="002416B1">
        <w:br/>
        <w:t>La ligne</w:t>
      </w:r>
      <w:r>
        <w:t xml:space="preserve"> a été remise à zéro.</w:t>
      </w:r>
      <w:r>
        <w:br/>
      </w:r>
      <w:r>
        <w:br/>
        <w:t>Ecran 155</w:t>
      </w:r>
      <w:r w:rsidR="002416B1">
        <w:br/>
        <w:t>Notre saisie est maintenant terminée. Je fais F4 pour signaler que notre réception pour ce four</w:t>
      </w:r>
      <w:r>
        <w:t>nisseur est terminée.</w:t>
      </w:r>
      <w:r>
        <w:br/>
      </w:r>
      <w:r>
        <w:br/>
        <w:t>Ecran 157</w:t>
      </w:r>
      <w:r w:rsidR="002416B1">
        <w:br/>
        <w:t xml:space="preserve">A la question ‘Termine ?’ , si je répond ‘NON’, la réception 143824 va rester disponible sur le poste atelier pour </w:t>
      </w:r>
      <w:r w:rsidR="00AF35AC">
        <w:t>être</w:t>
      </w:r>
      <w:r w:rsidR="002416B1">
        <w:t xml:space="preserve"> ensuite c</w:t>
      </w:r>
      <w:r>
        <w:t>omplétée ou modifiée.</w:t>
      </w:r>
      <w:r>
        <w:br/>
      </w:r>
      <w:r>
        <w:br/>
        <w:t>Ecran 158</w:t>
      </w:r>
      <w:r w:rsidR="002416B1">
        <w:br/>
        <w:t xml:space="preserve">Si je répond  ‘OUI’ , cette réception disparait du poste atelier, elle ne peut plus </w:t>
      </w:r>
      <w:r w:rsidR="00AF35AC">
        <w:t>être</w:t>
      </w:r>
      <w:r w:rsidR="002416B1">
        <w:t xml:space="preserve"> modifiée.</w:t>
      </w:r>
      <w:r w:rsidR="002416B1">
        <w:br/>
        <w:t>Par contre elle sera visible sur le</w:t>
      </w:r>
      <w:r>
        <w:t xml:space="preserve"> poste administratif.</w:t>
      </w:r>
      <w:r>
        <w:br/>
      </w:r>
      <w:r>
        <w:br/>
        <w:t>Ecran 159</w:t>
      </w:r>
      <w:r w:rsidR="002416B1">
        <w:br/>
        <w:t>Si le paramétrage est correct, vif va alo</w:t>
      </w:r>
      <w:r w:rsidR="007A458F">
        <w:t xml:space="preserve">rs imprimer le bon de </w:t>
      </w:r>
      <w:r w:rsidR="00AF35AC">
        <w:t>réception</w:t>
      </w:r>
      <w:r>
        <w:t>.</w:t>
      </w:r>
      <w:r>
        <w:br/>
      </w:r>
      <w:r>
        <w:br/>
        <w:t>Ecran 160</w:t>
      </w:r>
      <w:r w:rsidR="007A458F">
        <w:br/>
        <w:t xml:space="preserve">On revient en début de procédure, et on fait encore F4 </w:t>
      </w:r>
      <w:r>
        <w:t>pour revenir au menu.</w:t>
      </w:r>
      <w:r>
        <w:br/>
      </w:r>
      <w:r>
        <w:br/>
        <w:t>Ecran 161</w:t>
      </w:r>
      <w:r w:rsidR="007A458F">
        <w:br/>
        <w:t>C’est la fin de cette session. Merci.</w:t>
      </w:r>
    </w:p>
    <w:p w:rsidR="0061457D" w:rsidRDefault="002416B1" w:rsidP="00EB08DB">
      <w:r>
        <w:br/>
      </w:r>
      <w:r>
        <w:br/>
      </w:r>
      <w:r>
        <w:br/>
      </w:r>
    </w:p>
    <w:p w:rsidR="00F21E5E" w:rsidRDefault="00F21E5E"/>
    <w:p w:rsidR="009879BA" w:rsidRDefault="008967B3">
      <w:r>
        <w:t xml:space="preserve"> </w:t>
      </w:r>
    </w:p>
    <w:p w:rsidR="009879BA" w:rsidRDefault="009879BA"/>
    <w:sectPr w:rsidR="009879BA" w:rsidSect="009C2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879BA"/>
    <w:rsid w:val="001E14A2"/>
    <w:rsid w:val="002416B1"/>
    <w:rsid w:val="0024657D"/>
    <w:rsid w:val="003029B0"/>
    <w:rsid w:val="00565DEA"/>
    <w:rsid w:val="005930AA"/>
    <w:rsid w:val="0061457D"/>
    <w:rsid w:val="0077053D"/>
    <w:rsid w:val="007A458F"/>
    <w:rsid w:val="008509E1"/>
    <w:rsid w:val="00857B0E"/>
    <w:rsid w:val="008967B3"/>
    <w:rsid w:val="009879BA"/>
    <w:rsid w:val="009A0E74"/>
    <w:rsid w:val="009C2016"/>
    <w:rsid w:val="00AF35AC"/>
    <w:rsid w:val="00C22D15"/>
    <w:rsid w:val="00D05042"/>
    <w:rsid w:val="00EB08DB"/>
    <w:rsid w:val="00F12371"/>
    <w:rsid w:val="00F21688"/>
    <w:rsid w:val="00F2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16"/>
  </w:style>
  <w:style w:type="paragraph" w:styleId="Titre1">
    <w:name w:val="heading 1"/>
    <w:basedOn w:val="Normal"/>
    <w:next w:val="Normal"/>
    <w:link w:val="Titre1Car"/>
    <w:uiPriority w:val="9"/>
    <w:qFormat/>
    <w:rsid w:val="002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11</cp:revision>
  <dcterms:created xsi:type="dcterms:W3CDTF">2020-10-31T18:35:00Z</dcterms:created>
  <dcterms:modified xsi:type="dcterms:W3CDTF">2020-11-01T17:14:00Z</dcterms:modified>
</cp:coreProperties>
</file>