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7EAFFC" w14:textId="77777777" w:rsidR="008E77D3" w:rsidRDefault="008E77D3">
      <w:pPr>
        <w:pStyle w:val="Title"/>
        <w:jc w:val="right"/>
      </w:pPr>
    </w:p>
    <w:p w14:paraId="0532290C" w14:textId="77777777" w:rsidR="008E77D3" w:rsidRDefault="00AC18A6">
      <w:pPr>
        <w:spacing w:line="276" w:lineRule="auto"/>
        <w:jc w:val="center"/>
      </w:pPr>
      <w:r>
        <w:rPr>
          <w:noProof/>
        </w:rPr>
        <w:drawing>
          <wp:inline distT="0" distB="0" distL="0" distR="0" wp14:anchorId="56F42DD6" wp14:editId="708F4135">
            <wp:extent cx="4124325" cy="714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4124325" cy="714375"/>
                    </a:xfrm>
                    <a:prstGeom prst="rect">
                      <a:avLst/>
                    </a:prstGeom>
                  </pic:spPr>
                </pic:pic>
              </a:graphicData>
            </a:graphic>
          </wp:inline>
        </w:drawing>
      </w:r>
    </w:p>
    <w:p w14:paraId="705D644F" w14:textId="77777777" w:rsidR="008E77D3" w:rsidRDefault="00AC18A6">
      <w:pPr>
        <w:spacing w:line="276" w:lineRule="auto"/>
      </w:pPr>
      <w:r>
        <w:rPr>
          <w:b/>
          <w:sz w:val="64"/>
        </w:rPr>
        <w:t xml:space="preserve"> </w:t>
      </w:r>
    </w:p>
    <w:p w14:paraId="49DE1852" w14:textId="77777777" w:rsidR="008E77D3" w:rsidRDefault="00AC18A6">
      <w:pPr>
        <w:spacing w:line="276" w:lineRule="auto"/>
        <w:jc w:val="center"/>
      </w:pPr>
      <w:r>
        <w:rPr>
          <w:sz w:val="48"/>
        </w:rPr>
        <w:t>Laboratoire 1</w:t>
      </w:r>
    </w:p>
    <w:p w14:paraId="6857D1BC" w14:textId="77777777" w:rsidR="008E77D3" w:rsidRDefault="00AC18A6">
      <w:pPr>
        <w:spacing w:line="276" w:lineRule="auto"/>
        <w:jc w:val="center"/>
      </w:pPr>
      <w:r>
        <w:rPr>
          <w:b/>
          <w:sz w:val="36"/>
        </w:rPr>
        <w:t>Vision</w:t>
      </w:r>
    </w:p>
    <w:p w14:paraId="0C16123C" w14:textId="77777777" w:rsidR="008E77D3" w:rsidRDefault="00AC18A6">
      <w:pPr>
        <w:spacing w:line="276" w:lineRule="auto"/>
        <w:jc w:val="center"/>
      </w:pPr>
      <w:r>
        <w:rPr>
          <w:b/>
          <w:sz w:val="36"/>
        </w:rPr>
        <w:t>Mission Editor 2.0</w:t>
      </w:r>
    </w:p>
    <w:p w14:paraId="45C641B7" w14:textId="77777777" w:rsidR="008E77D3" w:rsidRDefault="00AC18A6">
      <w:pPr>
        <w:spacing w:line="276" w:lineRule="auto"/>
      </w:pPr>
      <w:r>
        <w:rPr>
          <w:b/>
          <w:sz w:val="36"/>
        </w:rPr>
        <w:t xml:space="preserve"> </w:t>
      </w:r>
    </w:p>
    <w:p w14:paraId="61D3F2FA" w14:textId="77777777" w:rsidR="008E77D3" w:rsidRDefault="00AC18A6">
      <w:pPr>
        <w:spacing w:line="276" w:lineRule="auto"/>
      </w:pPr>
      <w:r>
        <w:rPr>
          <w:b/>
          <w:sz w:val="36"/>
        </w:rPr>
        <w:t xml:space="preserve"> </w:t>
      </w:r>
    </w:p>
    <w:tbl>
      <w:tblPr>
        <w:tblW w:w="92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05"/>
        <w:gridCol w:w="4605"/>
      </w:tblGrid>
      <w:tr w:rsidR="008E77D3" w14:paraId="2ECC3695" w14:textId="77777777">
        <w:tc>
          <w:tcPr>
            <w:tcW w:w="4605" w:type="dxa"/>
            <w:tcMar>
              <w:top w:w="120" w:type="dxa"/>
              <w:left w:w="100" w:type="dxa"/>
              <w:bottom w:w="120" w:type="dxa"/>
              <w:right w:w="100" w:type="dxa"/>
            </w:tcMar>
          </w:tcPr>
          <w:p w14:paraId="1B1D576F" w14:textId="77777777" w:rsidR="008E77D3" w:rsidRDefault="00AC18A6">
            <w:pPr>
              <w:spacing w:line="276" w:lineRule="auto"/>
            </w:pPr>
            <w:r>
              <w:rPr>
                <w:b/>
                <w:sz w:val="24"/>
              </w:rPr>
              <w:t>Numéro d’équipe</w:t>
            </w:r>
          </w:p>
        </w:tc>
        <w:tc>
          <w:tcPr>
            <w:tcW w:w="4605" w:type="dxa"/>
            <w:tcMar>
              <w:top w:w="120" w:type="dxa"/>
              <w:left w:w="100" w:type="dxa"/>
              <w:bottom w:w="120" w:type="dxa"/>
              <w:right w:w="100" w:type="dxa"/>
            </w:tcMar>
          </w:tcPr>
          <w:p w14:paraId="4FB00568" w14:textId="77777777" w:rsidR="008E77D3" w:rsidRDefault="00AC18A6">
            <w:pPr>
              <w:spacing w:line="276" w:lineRule="auto"/>
            </w:pPr>
            <w:r>
              <w:rPr>
                <w:sz w:val="24"/>
              </w:rPr>
              <w:t>21</w:t>
            </w:r>
          </w:p>
        </w:tc>
      </w:tr>
      <w:tr w:rsidR="008E77D3" w14:paraId="56472E01" w14:textId="77777777">
        <w:tc>
          <w:tcPr>
            <w:tcW w:w="4605" w:type="dxa"/>
            <w:tcMar>
              <w:top w:w="120" w:type="dxa"/>
              <w:left w:w="100" w:type="dxa"/>
              <w:bottom w:w="120" w:type="dxa"/>
              <w:right w:w="100" w:type="dxa"/>
            </w:tcMar>
          </w:tcPr>
          <w:p w14:paraId="6B56B6C3" w14:textId="77777777" w:rsidR="008E77D3" w:rsidRDefault="00AC18A6">
            <w:pPr>
              <w:spacing w:line="276" w:lineRule="auto"/>
            </w:pPr>
            <w:r>
              <w:rPr>
                <w:b/>
                <w:sz w:val="24"/>
              </w:rPr>
              <w:t>Étudiant(s)</w:t>
            </w:r>
          </w:p>
        </w:tc>
        <w:tc>
          <w:tcPr>
            <w:tcW w:w="4605" w:type="dxa"/>
            <w:tcMar>
              <w:top w:w="120" w:type="dxa"/>
              <w:left w:w="100" w:type="dxa"/>
              <w:bottom w:w="120" w:type="dxa"/>
              <w:right w:w="100" w:type="dxa"/>
            </w:tcMar>
          </w:tcPr>
          <w:p w14:paraId="78AE3F5D" w14:textId="77777777" w:rsidR="008E77D3" w:rsidRDefault="00AC18A6">
            <w:pPr>
              <w:spacing w:line="276" w:lineRule="auto"/>
            </w:pPr>
            <w:r>
              <w:rPr>
                <w:sz w:val="24"/>
              </w:rPr>
              <w:t>Robert Burczyk</w:t>
            </w:r>
          </w:p>
          <w:p w14:paraId="4FC1BB9C" w14:textId="77777777" w:rsidR="008E77D3" w:rsidRDefault="00AC18A6">
            <w:pPr>
              <w:spacing w:line="276" w:lineRule="auto"/>
            </w:pPr>
            <w:r>
              <w:rPr>
                <w:sz w:val="24"/>
              </w:rPr>
              <w:t>Huy Son Pham</w:t>
            </w:r>
          </w:p>
        </w:tc>
      </w:tr>
      <w:tr w:rsidR="008E77D3" w14:paraId="37C8495B" w14:textId="77777777">
        <w:tc>
          <w:tcPr>
            <w:tcW w:w="4605" w:type="dxa"/>
            <w:tcMar>
              <w:top w:w="120" w:type="dxa"/>
              <w:left w:w="100" w:type="dxa"/>
              <w:bottom w:w="120" w:type="dxa"/>
              <w:right w:w="100" w:type="dxa"/>
            </w:tcMar>
          </w:tcPr>
          <w:p w14:paraId="71BB45AA" w14:textId="77777777" w:rsidR="008E77D3" w:rsidRDefault="00AC18A6">
            <w:pPr>
              <w:spacing w:line="276" w:lineRule="auto"/>
            </w:pPr>
            <w:r>
              <w:rPr>
                <w:b/>
                <w:sz w:val="24"/>
              </w:rPr>
              <w:t>Cours</w:t>
            </w:r>
          </w:p>
        </w:tc>
        <w:tc>
          <w:tcPr>
            <w:tcW w:w="4605" w:type="dxa"/>
            <w:tcMar>
              <w:top w:w="120" w:type="dxa"/>
              <w:left w:w="100" w:type="dxa"/>
              <w:bottom w:w="120" w:type="dxa"/>
              <w:right w:w="100" w:type="dxa"/>
            </w:tcMar>
          </w:tcPr>
          <w:p w14:paraId="386C8F75" w14:textId="77777777" w:rsidR="008E77D3" w:rsidRDefault="00AC18A6">
            <w:pPr>
              <w:spacing w:line="276" w:lineRule="auto"/>
            </w:pPr>
            <w:r>
              <w:rPr>
                <w:sz w:val="24"/>
              </w:rPr>
              <w:t>LOG410</w:t>
            </w:r>
          </w:p>
        </w:tc>
      </w:tr>
      <w:tr w:rsidR="008E77D3" w14:paraId="579985E0" w14:textId="77777777">
        <w:tc>
          <w:tcPr>
            <w:tcW w:w="4605" w:type="dxa"/>
            <w:tcMar>
              <w:top w:w="120" w:type="dxa"/>
              <w:left w:w="100" w:type="dxa"/>
              <w:bottom w:w="120" w:type="dxa"/>
              <w:right w:w="100" w:type="dxa"/>
            </w:tcMar>
          </w:tcPr>
          <w:p w14:paraId="19B2F756" w14:textId="77777777" w:rsidR="008E77D3" w:rsidRDefault="00AC18A6">
            <w:pPr>
              <w:spacing w:line="276" w:lineRule="auto"/>
            </w:pPr>
            <w:r>
              <w:rPr>
                <w:b/>
                <w:sz w:val="24"/>
              </w:rPr>
              <w:t>Session</w:t>
            </w:r>
          </w:p>
        </w:tc>
        <w:tc>
          <w:tcPr>
            <w:tcW w:w="4605" w:type="dxa"/>
            <w:tcMar>
              <w:top w:w="120" w:type="dxa"/>
              <w:left w:w="100" w:type="dxa"/>
              <w:bottom w:w="120" w:type="dxa"/>
              <w:right w:w="100" w:type="dxa"/>
            </w:tcMar>
          </w:tcPr>
          <w:p w14:paraId="01C75877" w14:textId="77777777" w:rsidR="008E77D3" w:rsidRDefault="00AC18A6">
            <w:pPr>
              <w:spacing w:line="276" w:lineRule="auto"/>
            </w:pPr>
            <w:r>
              <w:rPr>
                <w:sz w:val="24"/>
              </w:rPr>
              <w:t>Hiver 2013</w:t>
            </w:r>
          </w:p>
        </w:tc>
      </w:tr>
      <w:tr w:rsidR="008E77D3" w14:paraId="70ED3D6C" w14:textId="77777777">
        <w:tc>
          <w:tcPr>
            <w:tcW w:w="4605" w:type="dxa"/>
            <w:tcMar>
              <w:top w:w="120" w:type="dxa"/>
              <w:left w:w="100" w:type="dxa"/>
              <w:bottom w:w="120" w:type="dxa"/>
              <w:right w:w="100" w:type="dxa"/>
            </w:tcMar>
          </w:tcPr>
          <w:p w14:paraId="37B1C881" w14:textId="77777777" w:rsidR="008E77D3" w:rsidRDefault="00AC18A6">
            <w:pPr>
              <w:spacing w:line="276" w:lineRule="auto"/>
            </w:pPr>
            <w:r>
              <w:rPr>
                <w:b/>
                <w:sz w:val="24"/>
              </w:rPr>
              <w:t>Groupe</w:t>
            </w:r>
          </w:p>
        </w:tc>
        <w:tc>
          <w:tcPr>
            <w:tcW w:w="4605" w:type="dxa"/>
            <w:tcMar>
              <w:top w:w="120" w:type="dxa"/>
              <w:left w:w="100" w:type="dxa"/>
              <w:bottom w:w="120" w:type="dxa"/>
              <w:right w:w="100" w:type="dxa"/>
            </w:tcMar>
          </w:tcPr>
          <w:p w14:paraId="3A65DD72" w14:textId="77777777" w:rsidR="008E77D3" w:rsidRDefault="00AC18A6">
            <w:pPr>
              <w:spacing w:line="276" w:lineRule="auto"/>
            </w:pPr>
            <w:r>
              <w:rPr>
                <w:sz w:val="24"/>
              </w:rPr>
              <w:t>01</w:t>
            </w:r>
          </w:p>
        </w:tc>
      </w:tr>
      <w:tr w:rsidR="008E77D3" w14:paraId="2BE99ABC" w14:textId="77777777">
        <w:tc>
          <w:tcPr>
            <w:tcW w:w="4605" w:type="dxa"/>
            <w:tcMar>
              <w:top w:w="120" w:type="dxa"/>
              <w:left w:w="100" w:type="dxa"/>
              <w:bottom w:w="120" w:type="dxa"/>
              <w:right w:w="100" w:type="dxa"/>
            </w:tcMar>
          </w:tcPr>
          <w:p w14:paraId="585A3E5C" w14:textId="77777777" w:rsidR="008E77D3" w:rsidRDefault="00AC18A6">
            <w:pPr>
              <w:spacing w:line="276" w:lineRule="auto"/>
            </w:pPr>
            <w:r>
              <w:rPr>
                <w:b/>
                <w:sz w:val="24"/>
              </w:rPr>
              <w:t>Chargé de laboratoire</w:t>
            </w:r>
          </w:p>
        </w:tc>
        <w:tc>
          <w:tcPr>
            <w:tcW w:w="4605" w:type="dxa"/>
            <w:tcMar>
              <w:top w:w="120" w:type="dxa"/>
              <w:left w:w="100" w:type="dxa"/>
              <w:bottom w:w="120" w:type="dxa"/>
              <w:right w:w="100" w:type="dxa"/>
            </w:tcMar>
          </w:tcPr>
          <w:p w14:paraId="19173F71" w14:textId="77777777" w:rsidR="008E77D3" w:rsidRDefault="00AC18A6">
            <w:pPr>
              <w:spacing w:line="276" w:lineRule="auto"/>
            </w:pPr>
            <w:r>
              <w:rPr>
                <w:sz w:val="24"/>
              </w:rPr>
              <w:t>Alexandre Millette</w:t>
            </w:r>
          </w:p>
        </w:tc>
      </w:tr>
      <w:tr w:rsidR="008E77D3" w14:paraId="29AFF89F" w14:textId="77777777">
        <w:tc>
          <w:tcPr>
            <w:tcW w:w="4605" w:type="dxa"/>
            <w:tcMar>
              <w:top w:w="120" w:type="dxa"/>
              <w:left w:w="100" w:type="dxa"/>
              <w:bottom w:w="120" w:type="dxa"/>
              <w:right w:w="100" w:type="dxa"/>
            </w:tcMar>
          </w:tcPr>
          <w:p w14:paraId="3BE1D91E" w14:textId="77777777" w:rsidR="008E77D3" w:rsidRDefault="00AC18A6">
            <w:pPr>
              <w:spacing w:line="276" w:lineRule="auto"/>
            </w:pPr>
            <w:r>
              <w:rPr>
                <w:b/>
                <w:sz w:val="24"/>
              </w:rPr>
              <w:t>Date</w:t>
            </w:r>
          </w:p>
        </w:tc>
        <w:tc>
          <w:tcPr>
            <w:tcW w:w="4605" w:type="dxa"/>
            <w:tcMar>
              <w:top w:w="120" w:type="dxa"/>
              <w:left w:w="100" w:type="dxa"/>
              <w:bottom w:w="120" w:type="dxa"/>
              <w:right w:w="100" w:type="dxa"/>
            </w:tcMar>
          </w:tcPr>
          <w:p w14:paraId="62531DED" w14:textId="56206115" w:rsidR="008E77D3" w:rsidRDefault="00AF5414">
            <w:pPr>
              <w:spacing w:line="276" w:lineRule="auto"/>
            </w:pPr>
            <w:r>
              <w:rPr>
                <w:sz w:val="24"/>
              </w:rPr>
              <w:t>21-02</w:t>
            </w:r>
            <w:r w:rsidR="00AC18A6">
              <w:rPr>
                <w:sz w:val="24"/>
              </w:rPr>
              <w:t>-2013</w:t>
            </w:r>
          </w:p>
        </w:tc>
      </w:tr>
    </w:tbl>
    <w:p w14:paraId="5EE1B856" w14:textId="77777777" w:rsidR="008E77D3" w:rsidRDefault="00AC18A6">
      <w:pPr>
        <w:spacing w:line="276" w:lineRule="auto"/>
      </w:pPr>
      <w:r>
        <w:rPr>
          <w:b/>
          <w:sz w:val="36"/>
        </w:rPr>
        <w:t xml:space="preserve"> </w:t>
      </w:r>
    </w:p>
    <w:p w14:paraId="1469AD83" w14:textId="77777777" w:rsidR="008E77D3" w:rsidRDefault="00AC18A6">
      <w:r>
        <w:br w:type="page"/>
      </w:r>
    </w:p>
    <w:p w14:paraId="35322E24" w14:textId="77777777" w:rsidR="008E77D3" w:rsidRDefault="008E77D3">
      <w:pPr>
        <w:spacing w:line="276" w:lineRule="auto"/>
      </w:pPr>
    </w:p>
    <w:p w14:paraId="6120F3B7" w14:textId="77777777" w:rsidR="008E77D3" w:rsidRDefault="00AC18A6">
      <w:pPr>
        <w:pStyle w:val="Title"/>
      </w:pPr>
      <w:r>
        <w:t xml:space="preserve">Historique des révisions </w:t>
      </w:r>
    </w:p>
    <w:tbl>
      <w:tblPr>
        <w:tblW w:w="950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2304"/>
        <w:gridCol w:w="1152"/>
        <w:gridCol w:w="3744"/>
        <w:gridCol w:w="2304"/>
      </w:tblGrid>
      <w:tr w:rsidR="008E77D3" w14:paraId="19111810" w14:textId="77777777">
        <w:tc>
          <w:tcPr>
            <w:tcW w:w="2304" w:type="dxa"/>
            <w:tcMar>
              <w:top w:w="100" w:type="dxa"/>
              <w:left w:w="108" w:type="dxa"/>
              <w:bottom w:w="100" w:type="dxa"/>
              <w:right w:w="108" w:type="dxa"/>
            </w:tcMar>
          </w:tcPr>
          <w:p w14:paraId="4832AF1D" w14:textId="77777777" w:rsidR="008E77D3" w:rsidRDefault="00AC18A6">
            <w:pPr>
              <w:spacing w:after="120"/>
              <w:jc w:val="center"/>
            </w:pPr>
            <w:r>
              <w:rPr>
                <w:b/>
              </w:rPr>
              <w:t>Date</w:t>
            </w:r>
          </w:p>
        </w:tc>
        <w:tc>
          <w:tcPr>
            <w:tcW w:w="1152" w:type="dxa"/>
            <w:tcMar>
              <w:top w:w="100" w:type="dxa"/>
              <w:left w:w="108" w:type="dxa"/>
              <w:bottom w:w="100" w:type="dxa"/>
              <w:right w:w="108" w:type="dxa"/>
            </w:tcMar>
          </w:tcPr>
          <w:p w14:paraId="5B74BA22" w14:textId="77777777" w:rsidR="008E77D3" w:rsidRDefault="00AC18A6">
            <w:pPr>
              <w:spacing w:after="120"/>
              <w:jc w:val="center"/>
            </w:pPr>
            <w:r>
              <w:rPr>
                <w:b/>
              </w:rPr>
              <w:t>Version</w:t>
            </w:r>
          </w:p>
        </w:tc>
        <w:tc>
          <w:tcPr>
            <w:tcW w:w="3744" w:type="dxa"/>
            <w:tcMar>
              <w:top w:w="100" w:type="dxa"/>
              <w:left w:w="108" w:type="dxa"/>
              <w:bottom w:w="100" w:type="dxa"/>
              <w:right w:w="108" w:type="dxa"/>
            </w:tcMar>
          </w:tcPr>
          <w:p w14:paraId="281598F3" w14:textId="77777777" w:rsidR="008E77D3" w:rsidRDefault="00AC18A6">
            <w:pPr>
              <w:spacing w:after="120"/>
              <w:jc w:val="center"/>
            </w:pPr>
            <w:r>
              <w:rPr>
                <w:b/>
              </w:rPr>
              <w:t>Description</w:t>
            </w:r>
          </w:p>
        </w:tc>
        <w:tc>
          <w:tcPr>
            <w:tcW w:w="2304" w:type="dxa"/>
            <w:tcMar>
              <w:top w:w="100" w:type="dxa"/>
              <w:left w:w="108" w:type="dxa"/>
              <w:bottom w:w="100" w:type="dxa"/>
              <w:right w:w="108" w:type="dxa"/>
            </w:tcMar>
          </w:tcPr>
          <w:p w14:paraId="5F9959A6" w14:textId="77777777" w:rsidR="008E77D3" w:rsidRDefault="00AC18A6">
            <w:pPr>
              <w:spacing w:after="120"/>
              <w:jc w:val="center"/>
            </w:pPr>
            <w:r>
              <w:rPr>
                <w:b/>
              </w:rPr>
              <w:t>Auteur</w:t>
            </w:r>
          </w:p>
        </w:tc>
      </w:tr>
      <w:tr w:rsidR="008E77D3" w14:paraId="0FCF183D" w14:textId="77777777">
        <w:tc>
          <w:tcPr>
            <w:tcW w:w="2304" w:type="dxa"/>
            <w:tcMar>
              <w:top w:w="100" w:type="dxa"/>
              <w:left w:w="108" w:type="dxa"/>
              <w:bottom w:w="100" w:type="dxa"/>
              <w:right w:w="108" w:type="dxa"/>
            </w:tcMar>
          </w:tcPr>
          <w:p w14:paraId="3FD4E0B9" w14:textId="77777777" w:rsidR="008E77D3" w:rsidRDefault="00AC18A6">
            <w:pPr>
              <w:spacing w:after="120"/>
            </w:pPr>
            <w:r>
              <w:t>25/01/2013</w:t>
            </w:r>
          </w:p>
        </w:tc>
        <w:tc>
          <w:tcPr>
            <w:tcW w:w="1152" w:type="dxa"/>
            <w:tcMar>
              <w:top w:w="100" w:type="dxa"/>
              <w:left w:w="108" w:type="dxa"/>
              <w:bottom w:w="100" w:type="dxa"/>
              <w:right w:w="108" w:type="dxa"/>
            </w:tcMar>
          </w:tcPr>
          <w:p w14:paraId="64BDFAE9" w14:textId="77777777" w:rsidR="008E77D3" w:rsidRDefault="00AC18A6">
            <w:pPr>
              <w:spacing w:after="120"/>
            </w:pPr>
            <w:r>
              <w:t>1.0</w:t>
            </w:r>
          </w:p>
        </w:tc>
        <w:tc>
          <w:tcPr>
            <w:tcW w:w="3744" w:type="dxa"/>
            <w:tcMar>
              <w:top w:w="100" w:type="dxa"/>
              <w:left w:w="108" w:type="dxa"/>
              <w:bottom w:w="100" w:type="dxa"/>
              <w:right w:w="108" w:type="dxa"/>
            </w:tcMar>
          </w:tcPr>
          <w:p w14:paraId="674FB773" w14:textId="77777777" w:rsidR="008E77D3" w:rsidRDefault="00AC18A6">
            <w:pPr>
              <w:spacing w:after="120"/>
            </w:pPr>
            <w:r>
              <w:t>Création du document.</w:t>
            </w:r>
          </w:p>
          <w:p w14:paraId="783DABD0" w14:textId="77777777" w:rsidR="008E77D3" w:rsidRDefault="00AC18A6">
            <w:pPr>
              <w:spacing w:after="120"/>
            </w:pPr>
            <w:r>
              <w:t>Ajout des sections 3.1, 3.2, 3.4, 4.5 et 4.6</w:t>
            </w:r>
          </w:p>
        </w:tc>
        <w:tc>
          <w:tcPr>
            <w:tcW w:w="2304" w:type="dxa"/>
            <w:tcMar>
              <w:top w:w="100" w:type="dxa"/>
              <w:left w:w="108" w:type="dxa"/>
              <w:bottom w:w="100" w:type="dxa"/>
              <w:right w:w="108" w:type="dxa"/>
            </w:tcMar>
          </w:tcPr>
          <w:p w14:paraId="70F5401F" w14:textId="77777777" w:rsidR="008E77D3" w:rsidRDefault="00AC18A6">
            <w:pPr>
              <w:spacing w:after="120"/>
            </w:pPr>
            <w:r>
              <w:t>Robert Burczyk</w:t>
            </w:r>
          </w:p>
          <w:p w14:paraId="0BA9E551" w14:textId="77777777" w:rsidR="008E77D3" w:rsidRDefault="00AC18A6">
            <w:pPr>
              <w:spacing w:after="120"/>
            </w:pPr>
            <w:r>
              <w:t>Huy Son Pham</w:t>
            </w:r>
          </w:p>
        </w:tc>
      </w:tr>
      <w:tr w:rsidR="008E77D3" w14:paraId="36EAE377" w14:textId="77777777">
        <w:tc>
          <w:tcPr>
            <w:tcW w:w="2304" w:type="dxa"/>
            <w:tcMar>
              <w:top w:w="100" w:type="dxa"/>
              <w:left w:w="108" w:type="dxa"/>
              <w:bottom w:w="100" w:type="dxa"/>
              <w:right w:w="108" w:type="dxa"/>
            </w:tcMar>
          </w:tcPr>
          <w:p w14:paraId="16E19E66" w14:textId="77777777" w:rsidR="008E77D3" w:rsidRDefault="00AC18A6">
            <w:pPr>
              <w:spacing w:after="120"/>
            </w:pPr>
            <w:r>
              <w:t>26/01/2013</w:t>
            </w:r>
          </w:p>
        </w:tc>
        <w:tc>
          <w:tcPr>
            <w:tcW w:w="1152" w:type="dxa"/>
            <w:tcMar>
              <w:top w:w="100" w:type="dxa"/>
              <w:left w:w="108" w:type="dxa"/>
              <w:bottom w:w="100" w:type="dxa"/>
              <w:right w:w="108" w:type="dxa"/>
            </w:tcMar>
          </w:tcPr>
          <w:p w14:paraId="68867868" w14:textId="77777777" w:rsidR="008E77D3" w:rsidRDefault="00AC18A6">
            <w:pPr>
              <w:spacing w:after="120"/>
            </w:pPr>
            <w:r>
              <w:t>1.1</w:t>
            </w:r>
          </w:p>
        </w:tc>
        <w:tc>
          <w:tcPr>
            <w:tcW w:w="3744" w:type="dxa"/>
            <w:tcMar>
              <w:top w:w="100" w:type="dxa"/>
              <w:left w:w="108" w:type="dxa"/>
              <w:bottom w:w="100" w:type="dxa"/>
              <w:right w:w="108" w:type="dxa"/>
            </w:tcMar>
          </w:tcPr>
          <w:p w14:paraId="09C62752" w14:textId="77777777" w:rsidR="008E77D3" w:rsidRDefault="00AC18A6">
            <w:pPr>
              <w:spacing w:after="120"/>
            </w:pPr>
            <w:r>
              <w:t>Ajout des sections 1.1, 5 et 6</w:t>
            </w:r>
          </w:p>
        </w:tc>
        <w:tc>
          <w:tcPr>
            <w:tcW w:w="2304" w:type="dxa"/>
            <w:tcMar>
              <w:top w:w="100" w:type="dxa"/>
              <w:left w:w="108" w:type="dxa"/>
              <w:bottom w:w="100" w:type="dxa"/>
              <w:right w:w="108" w:type="dxa"/>
            </w:tcMar>
          </w:tcPr>
          <w:p w14:paraId="11DF19BB" w14:textId="77777777" w:rsidR="008E77D3" w:rsidRDefault="00AC18A6">
            <w:pPr>
              <w:spacing w:after="120"/>
            </w:pPr>
            <w:r>
              <w:t>Huy Son Pham</w:t>
            </w:r>
          </w:p>
        </w:tc>
      </w:tr>
      <w:tr w:rsidR="008E77D3" w14:paraId="6D7C6CB3" w14:textId="77777777">
        <w:tc>
          <w:tcPr>
            <w:tcW w:w="2304" w:type="dxa"/>
            <w:tcMar>
              <w:top w:w="100" w:type="dxa"/>
              <w:left w:w="108" w:type="dxa"/>
              <w:bottom w:w="100" w:type="dxa"/>
              <w:right w:w="108" w:type="dxa"/>
            </w:tcMar>
          </w:tcPr>
          <w:p w14:paraId="6C251F79" w14:textId="77777777" w:rsidR="008E77D3" w:rsidRDefault="00AC18A6">
            <w:pPr>
              <w:spacing w:after="120"/>
            </w:pPr>
            <w:r>
              <w:t>3/02/2013</w:t>
            </w:r>
          </w:p>
        </w:tc>
        <w:tc>
          <w:tcPr>
            <w:tcW w:w="1152" w:type="dxa"/>
            <w:tcMar>
              <w:top w:w="100" w:type="dxa"/>
              <w:left w:w="108" w:type="dxa"/>
              <w:bottom w:w="100" w:type="dxa"/>
              <w:right w:w="108" w:type="dxa"/>
            </w:tcMar>
          </w:tcPr>
          <w:p w14:paraId="67355D97" w14:textId="77777777" w:rsidR="008E77D3" w:rsidRDefault="00AC18A6">
            <w:pPr>
              <w:spacing w:after="120"/>
            </w:pPr>
            <w:r>
              <w:t>1.2</w:t>
            </w:r>
          </w:p>
        </w:tc>
        <w:tc>
          <w:tcPr>
            <w:tcW w:w="3744" w:type="dxa"/>
            <w:tcMar>
              <w:top w:w="100" w:type="dxa"/>
              <w:left w:w="108" w:type="dxa"/>
              <w:bottom w:w="100" w:type="dxa"/>
              <w:right w:w="108" w:type="dxa"/>
            </w:tcMar>
          </w:tcPr>
          <w:p w14:paraId="055454C8" w14:textId="77777777" w:rsidR="008E77D3" w:rsidRDefault="00AC18A6">
            <w:pPr>
              <w:spacing w:after="120"/>
            </w:pPr>
            <w:r>
              <w:t>Ajout des sections 1.2, 2.1 et 2.2</w:t>
            </w:r>
          </w:p>
        </w:tc>
        <w:tc>
          <w:tcPr>
            <w:tcW w:w="2304" w:type="dxa"/>
            <w:tcMar>
              <w:top w:w="100" w:type="dxa"/>
              <w:left w:w="108" w:type="dxa"/>
              <w:bottom w:w="100" w:type="dxa"/>
              <w:right w:w="108" w:type="dxa"/>
            </w:tcMar>
          </w:tcPr>
          <w:p w14:paraId="0F4537DA" w14:textId="77777777" w:rsidR="008E77D3" w:rsidRDefault="00AC18A6">
            <w:pPr>
              <w:spacing w:after="120"/>
            </w:pPr>
            <w:r>
              <w:t>Huy Son Pham</w:t>
            </w:r>
          </w:p>
        </w:tc>
      </w:tr>
      <w:tr w:rsidR="008E77D3" w14:paraId="2AC63147" w14:textId="77777777">
        <w:tc>
          <w:tcPr>
            <w:tcW w:w="2304" w:type="dxa"/>
            <w:tcMar>
              <w:top w:w="100" w:type="dxa"/>
              <w:left w:w="108" w:type="dxa"/>
              <w:bottom w:w="100" w:type="dxa"/>
              <w:right w:w="108" w:type="dxa"/>
            </w:tcMar>
          </w:tcPr>
          <w:p w14:paraId="59630C4E" w14:textId="77777777" w:rsidR="008E77D3" w:rsidRDefault="00AC18A6">
            <w:pPr>
              <w:spacing w:after="120"/>
            </w:pPr>
            <w:r>
              <w:t>7/02/2013</w:t>
            </w:r>
          </w:p>
        </w:tc>
        <w:tc>
          <w:tcPr>
            <w:tcW w:w="1152" w:type="dxa"/>
            <w:tcMar>
              <w:top w:w="100" w:type="dxa"/>
              <w:left w:w="108" w:type="dxa"/>
              <w:bottom w:w="100" w:type="dxa"/>
              <w:right w:w="108" w:type="dxa"/>
            </w:tcMar>
          </w:tcPr>
          <w:p w14:paraId="47DC0126" w14:textId="77777777" w:rsidR="008E77D3" w:rsidRDefault="00AC18A6">
            <w:pPr>
              <w:spacing w:after="120"/>
            </w:pPr>
            <w:r>
              <w:t>1.3</w:t>
            </w:r>
          </w:p>
        </w:tc>
        <w:tc>
          <w:tcPr>
            <w:tcW w:w="3744" w:type="dxa"/>
            <w:tcMar>
              <w:top w:w="100" w:type="dxa"/>
              <w:left w:w="108" w:type="dxa"/>
              <w:bottom w:w="100" w:type="dxa"/>
              <w:right w:w="108" w:type="dxa"/>
            </w:tcMar>
          </w:tcPr>
          <w:p w14:paraId="5E24EF76" w14:textId="77777777" w:rsidR="008E77D3" w:rsidRDefault="00AC18A6">
            <w:pPr>
              <w:spacing w:after="120"/>
            </w:pPr>
            <w:r>
              <w:t>Ajout d’intervenants dans la section 3.1</w:t>
            </w:r>
          </w:p>
          <w:p w14:paraId="4A0367D8" w14:textId="77777777" w:rsidR="008E77D3" w:rsidRDefault="00AC18A6">
            <w:pPr>
              <w:spacing w:after="120"/>
            </w:pPr>
            <w:r>
              <w:t>Ajout des section 3.3 et 4.3</w:t>
            </w:r>
          </w:p>
        </w:tc>
        <w:tc>
          <w:tcPr>
            <w:tcW w:w="2304" w:type="dxa"/>
            <w:tcMar>
              <w:top w:w="100" w:type="dxa"/>
              <w:left w:w="108" w:type="dxa"/>
              <w:bottom w:w="100" w:type="dxa"/>
              <w:right w:w="108" w:type="dxa"/>
            </w:tcMar>
          </w:tcPr>
          <w:p w14:paraId="7FB3AB79" w14:textId="77777777" w:rsidR="008E77D3" w:rsidRDefault="00AC18A6">
            <w:pPr>
              <w:spacing w:after="120"/>
            </w:pPr>
            <w:r>
              <w:t>Huy Son Pham</w:t>
            </w:r>
          </w:p>
        </w:tc>
      </w:tr>
      <w:tr w:rsidR="008E77D3" w14:paraId="4FA4D769" w14:textId="77777777">
        <w:tc>
          <w:tcPr>
            <w:tcW w:w="2304" w:type="dxa"/>
            <w:tcMar>
              <w:top w:w="100" w:type="dxa"/>
              <w:left w:w="100" w:type="dxa"/>
              <w:bottom w:w="100" w:type="dxa"/>
              <w:right w:w="100" w:type="dxa"/>
            </w:tcMar>
          </w:tcPr>
          <w:p w14:paraId="105D2F10" w14:textId="77777777" w:rsidR="008E77D3" w:rsidRDefault="00AC18A6">
            <w:r>
              <w:t>9/02/2013</w:t>
            </w:r>
          </w:p>
        </w:tc>
        <w:tc>
          <w:tcPr>
            <w:tcW w:w="1152" w:type="dxa"/>
            <w:tcMar>
              <w:top w:w="100" w:type="dxa"/>
              <w:left w:w="100" w:type="dxa"/>
              <w:bottom w:w="100" w:type="dxa"/>
              <w:right w:w="100" w:type="dxa"/>
            </w:tcMar>
          </w:tcPr>
          <w:p w14:paraId="61E32A1D" w14:textId="77777777" w:rsidR="008E77D3" w:rsidRDefault="00AC18A6">
            <w:r>
              <w:t>1.4</w:t>
            </w:r>
          </w:p>
        </w:tc>
        <w:tc>
          <w:tcPr>
            <w:tcW w:w="3744" w:type="dxa"/>
            <w:tcMar>
              <w:top w:w="100" w:type="dxa"/>
              <w:left w:w="100" w:type="dxa"/>
              <w:bottom w:w="100" w:type="dxa"/>
              <w:right w:w="100" w:type="dxa"/>
            </w:tcMar>
          </w:tcPr>
          <w:p w14:paraId="62D3884E" w14:textId="77777777" w:rsidR="008E77D3" w:rsidRDefault="00AC18A6">
            <w:r>
              <w:t>Modification de la section 3.4</w:t>
            </w:r>
          </w:p>
          <w:p w14:paraId="6820F625" w14:textId="77777777" w:rsidR="008E77D3" w:rsidRDefault="00AC18A6">
            <w:r>
              <w:t>Ajout d’éléments dans la section 4.5</w:t>
            </w:r>
          </w:p>
        </w:tc>
        <w:tc>
          <w:tcPr>
            <w:tcW w:w="2304" w:type="dxa"/>
            <w:tcMar>
              <w:top w:w="100" w:type="dxa"/>
              <w:left w:w="100" w:type="dxa"/>
              <w:bottom w:w="100" w:type="dxa"/>
              <w:right w:w="100" w:type="dxa"/>
            </w:tcMar>
          </w:tcPr>
          <w:p w14:paraId="538FD32A" w14:textId="77777777" w:rsidR="008E77D3" w:rsidRDefault="00AC18A6">
            <w:r>
              <w:t>Huy Son Pham</w:t>
            </w:r>
          </w:p>
        </w:tc>
      </w:tr>
      <w:tr w:rsidR="008E77D3" w14:paraId="618F5A1A" w14:textId="77777777">
        <w:tc>
          <w:tcPr>
            <w:tcW w:w="2304" w:type="dxa"/>
            <w:tcMar>
              <w:top w:w="100" w:type="dxa"/>
              <w:left w:w="100" w:type="dxa"/>
              <w:bottom w:w="100" w:type="dxa"/>
              <w:right w:w="100" w:type="dxa"/>
            </w:tcMar>
          </w:tcPr>
          <w:p w14:paraId="01E8B93B" w14:textId="77777777" w:rsidR="008E77D3" w:rsidRDefault="00AC18A6">
            <w:r>
              <w:t>10/02/2013</w:t>
            </w:r>
          </w:p>
        </w:tc>
        <w:tc>
          <w:tcPr>
            <w:tcW w:w="1152" w:type="dxa"/>
            <w:tcMar>
              <w:top w:w="100" w:type="dxa"/>
              <w:left w:w="100" w:type="dxa"/>
              <w:bottom w:w="100" w:type="dxa"/>
              <w:right w:w="100" w:type="dxa"/>
            </w:tcMar>
          </w:tcPr>
          <w:p w14:paraId="5816B6FE" w14:textId="77777777" w:rsidR="008E77D3" w:rsidRDefault="00AC18A6">
            <w:r>
              <w:t>1.5</w:t>
            </w:r>
          </w:p>
        </w:tc>
        <w:tc>
          <w:tcPr>
            <w:tcW w:w="3744" w:type="dxa"/>
            <w:tcMar>
              <w:top w:w="100" w:type="dxa"/>
              <w:left w:w="100" w:type="dxa"/>
              <w:bottom w:w="100" w:type="dxa"/>
              <w:right w:w="100" w:type="dxa"/>
            </w:tcMar>
          </w:tcPr>
          <w:p w14:paraId="7A770EB5" w14:textId="77777777" w:rsidR="008E77D3" w:rsidRDefault="00AC18A6">
            <w:r>
              <w:t>Ajout des sections 1.4, 4.2, 9.1, 9.3 et 9.4</w:t>
            </w:r>
          </w:p>
          <w:p w14:paraId="447C1DD4" w14:textId="77777777" w:rsidR="008E77D3" w:rsidRDefault="00AC18A6">
            <w:r>
              <w:t>Modification des sections 1.2 et 1.3</w:t>
            </w:r>
          </w:p>
          <w:p w14:paraId="68913364" w14:textId="77777777" w:rsidR="008E77D3" w:rsidRDefault="00AC18A6">
            <w:r>
              <w:t>Modification des sections 3.4 et 4.5</w:t>
            </w:r>
          </w:p>
        </w:tc>
        <w:tc>
          <w:tcPr>
            <w:tcW w:w="2304" w:type="dxa"/>
            <w:tcMar>
              <w:top w:w="100" w:type="dxa"/>
              <w:left w:w="100" w:type="dxa"/>
              <w:bottom w:w="100" w:type="dxa"/>
              <w:right w:w="100" w:type="dxa"/>
            </w:tcMar>
          </w:tcPr>
          <w:p w14:paraId="256D7A51" w14:textId="77777777" w:rsidR="008E77D3" w:rsidRDefault="00AC18A6">
            <w:pPr>
              <w:spacing w:after="120"/>
            </w:pPr>
            <w:r>
              <w:t>Robert Burczyk</w:t>
            </w:r>
          </w:p>
          <w:p w14:paraId="73FA39FB" w14:textId="77777777" w:rsidR="008E77D3" w:rsidRDefault="00AC18A6">
            <w:pPr>
              <w:spacing w:after="120"/>
            </w:pPr>
            <w:r>
              <w:t>Huy Son Pham</w:t>
            </w:r>
          </w:p>
        </w:tc>
      </w:tr>
      <w:tr w:rsidR="008E77D3" w14:paraId="6D5759A2" w14:textId="77777777">
        <w:tc>
          <w:tcPr>
            <w:tcW w:w="2304" w:type="dxa"/>
            <w:tcMar>
              <w:top w:w="100" w:type="dxa"/>
              <w:left w:w="100" w:type="dxa"/>
              <w:bottom w:w="100" w:type="dxa"/>
              <w:right w:w="100" w:type="dxa"/>
            </w:tcMar>
          </w:tcPr>
          <w:p w14:paraId="53808477" w14:textId="77777777" w:rsidR="008E77D3" w:rsidRDefault="00AC18A6">
            <w:r>
              <w:t>11/02/2013</w:t>
            </w:r>
          </w:p>
        </w:tc>
        <w:tc>
          <w:tcPr>
            <w:tcW w:w="1152" w:type="dxa"/>
            <w:tcMar>
              <w:top w:w="100" w:type="dxa"/>
              <w:left w:w="100" w:type="dxa"/>
              <w:bottom w:w="100" w:type="dxa"/>
              <w:right w:w="100" w:type="dxa"/>
            </w:tcMar>
          </w:tcPr>
          <w:p w14:paraId="0466AE17" w14:textId="77777777" w:rsidR="008E77D3" w:rsidRDefault="00AC18A6">
            <w:r>
              <w:t>1.6</w:t>
            </w:r>
          </w:p>
        </w:tc>
        <w:tc>
          <w:tcPr>
            <w:tcW w:w="3744" w:type="dxa"/>
            <w:tcMar>
              <w:top w:w="100" w:type="dxa"/>
              <w:left w:w="100" w:type="dxa"/>
              <w:bottom w:w="100" w:type="dxa"/>
              <w:right w:w="100" w:type="dxa"/>
            </w:tcMar>
          </w:tcPr>
          <w:p w14:paraId="72314832" w14:textId="77777777" w:rsidR="008E77D3" w:rsidRDefault="00AC18A6">
            <w:r>
              <w:t>Modification des sections 4.2, 5 et 6</w:t>
            </w:r>
          </w:p>
          <w:p w14:paraId="67ABADEF" w14:textId="77777777" w:rsidR="008E77D3" w:rsidRDefault="00AC18A6">
            <w:r>
              <w:t>Modification de l’annexe B</w:t>
            </w:r>
          </w:p>
        </w:tc>
        <w:tc>
          <w:tcPr>
            <w:tcW w:w="2304" w:type="dxa"/>
            <w:tcMar>
              <w:top w:w="100" w:type="dxa"/>
              <w:left w:w="100" w:type="dxa"/>
              <w:bottom w:w="100" w:type="dxa"/>
              <w:right w:w="100" w:type="dxa"/>
            </w:tcMar>
          </w:tcPr>
          <w:p w14:paraId="403C88C2" w14:textId="77777777" w:rsidR="008E77D3" w:rsidRDefault="00AC18A6">
            <w:r>
              <w:t>Robert Burczyk</w:t>
            </w:r>
          </w:p>
        </w:tc>
      </w:tr>
      <w:tr w:rsidR="008E77D3" w14:paraId="30D75E8E" w14:textId="77777777">
        <w:tc>
          <w:tcPr>
            <w:tcW w:w="2304" w:type="dxa"/>
            <w:tcMar>
              <w:top w:w="100" w:type="dxa"/>
              <w:left w:w="100" w:type="dxa"/>
              <w:bottom w:w="100" w:type="dxa"/>
              <w:right w:w="100" w:type="dxa"/>
            </w:tcMar>
          </w:tcPr>
          <w:p w14:paraId="4B168FEA" w14:textId="77777777" w:rsidR="008E77D3" w:rsidRDefault="00AC18A6">
            <w:r>
              <w:t>12/02/2013</w:t>
            </w:r>
          </w:p>
        </w:tc>
        <w:tc>
          <w:tcPr>
            <w:tcW w:w="1152" w:type="dxa"/>
            <w:tcMar>
              <w:top w:w="100" w:type="dxa"/>
              <w:left w:w="100" w:type="dxa"/>
              <w:bottom w:w="100" w:type="dxa"/>
              <w:right w:w="100" w:type="dxa"/>
            </w:tcMar>
          </w:tcPr>
          <w:p w14:paraId="3B9BEBC9" w14:textId="77777777" w:rsidR="008E77D3" w:rsidRDefault="00AC18A6">
            <w:r>
              <w:t>1.7</w:t>
            </w:r>
          </w:p>
        </w:tc>
        <w:tc>
          <w:tcPr>
            <w:tcW w:w="3744" w:type="dxa"/>
            <w:tcMar>
              <w:top w:w="100" w:type="dxa"/>
              <w:left w:w="100" w:type="dxa"/>
              <w:bottom w:w="100" w:type="dxa"/>
              <w:right w:w="100" w:type="dxa"/>
            </w:tcMar>
          </w:tcPr>
          <w:p w14:paraId="67B14772" w14:textId="77777777" w:rsidR="008E77D3" w:rsidRDefault="00AC18A6">
            <w:r>
              <w:t>Modification des sections 5 et 6</w:t>
            </w:r>
          </w:p>
        </w:tc>
        <w:tc>
          <w:tcPr>
            <w:tcW w:w="2304" w:type="dxa"/>
            <w:tcMar>
              <w:top w:w="100" w:type="dxa"/>
              <w:left w:w="100" w:type="dxa"/>
              <w:bottom w:w="100" w:type="dxa"/>
              <w:right w:w="100" w:type="dxa"/>
            </w:tcMar>
          </w:tcPr>
          <w:p w14:paraId="170EE0EB" w14:textId="77777777" w:rsidR="008E77D3" w:rsidRDefault="00AC18A6">
            <w:r>
              <w:t>Robert Burczyk</w:t>
            </w:r>
          </w:p>
        </w:tc>
      </w:tr>
      <w:tr w:rsidR="008E77D3" w14:paraId="56325083" w14:textId="77777777">
        <w:tc>
          <w:tcPr>
            <w:tcW w:w="2304" w:type="dxa"/>
            <w:tcMar>
              <w:top w:w="100" w:type="dxa"/>
              <w:left w:w="100" w:type="dxa"/>
              <w:bottom w:w="100" w:type="dxa"/>
              <w:right w:w="100" w:type="dxa"/>
            </w:tcMar>
          </w:tcPr>
          <w:p w14:paraId="5153367E" w14:textId="77777777" w:rsidR="008E77D3" w:rsidRDefault="00AC18A6">
            <w:r>
              <w:t>21/02/2013</w:t>
            </w:r>
          </w:p>
        </w:tc>
        <w:tc>
          <w:tcPr>
            <w:tcW w:w="1152" w:type="dxa"/>
            <w:tcMar>
              <w:top w:w="100" w:type="dxa"/>
              <w:left w:w="100" w:type="dxa"/>
              <w:bottom w:w="100" w:type="dxa"/>
              <w:right w:w="100" w:type="dxa"/>
            </w:tcMar>
          </w:tcPr>
          <w:p w14:paraId="005E4F80" w14:textId="77777777" w:rsidR="008E77D3" w:rsidRDefault="00AC18A6">
            <w:r>
              <w:t>1.8</w:t>
            </w:r>
          </w:p>
        </w:tc>
        <w:tc>
          <w:tcPr>
            <w:tcW w:w="3744" w:type="dxa"/>
            <w:tcMar>
              <w:top w:w="100" w:type="dxa"/>
              <w:left w:w="100" w:type="dxa"/>
              <w:bottom w:w="100" w:type="dxa"/>
              <w:right w:w="100" w:type="dxa"/>
            </w:tcMar>
          </w:tcPr>
          <w:p w14:paraId="3D1C9F2B" w14:textId="77777777" w:rsidR="008E77D3" w:rsidRDefault="00AC18A6">
            <w:r>
              <w:t>Modification des annexes A et B</w:t>
            </w:r>
          </w:p>
          <w:p w14:paraId="0E12FAE9" w14:textId="77777777" w:rsidR="008E77D3" w:rsidRDefault="00AC18A6">
            <w:r>
              <w:t>Modification des sections 1.4, 3.3, 3.4, 4.2 et 6</w:t>
            </w:r>
          </w:p>
          <w:p w14:paraId="093066AF" w14:textId="77777777" w:rsidR="008E77D3" w:rsidRDefault="00AC18A6">
            <w:r>
              <w:t>Ajout de la section 7</w:t>
            </w:r>
          </w:p>
        </w:tc>
        <w:tc>
          <w:tcPr>
            <w:tcW w:w="2304" w:type="dxa"/>
            <w:tcMar>
              <w:top w:w="100" w:type="dxa"/>
              <w:left w:w="100" w:type="dxa"/>
              <w:bottom w:w="100" w:type="dxa"/>
              <w:right w:w="100" w:type="dxa"/>
            </w:tcMar>
          </w:tcPr>
          <w:p w14:paraId="20DFF73B" w14:textId="77777777" w:rsidR="008E77D3" w:rsidRDefault="00AC18A6">
            <w:r>
              <w:t>Robert Burczyk</w:t>
            </w:r>
          </w:p>
          <w:p w14:paraId="4B1C59FD" w14:textId="77777777" w:rsidR="008E77D3" w:rsidRDefault="008E77D3"/>
          <w:p w14:paraId="19B52AA9" w14:textId="77777777" w:rsidR="008E77D3" w:rsidRDefault="00AC18A6">
            <w:r>
              <w:t>Huy Son Pham</w:t>
            </w:r>
          </w:p>
        </w:tc>
      </w:tr>
      <w:tr w:rsidR="00C02DDA" w14:paraId="4962463E" w14:textId="77777777">
        <w:tc>
          <w:tcPr>
            <w:tcW w:w="2304" w:type="dxa"/>
            <w:tcMar>
              <w:top w:w="100" w:type="dxa"/>
              <w:left w:w="100" w:type="dxa"/>
              <w:bottom w:w="100" w:type="dxa"/>
              <w:right w:w="100" w:type="dxa"/>
            </w:tcMar>
          </w:tcPr>
          <w:p w14:paraId="421A3536" w14:textId="66C8E87D" w:rsidR="00C02DDA" w:rsidRDefault="00C02DDA" w:rsidP="00256E57">
            <w:r>
              <w:t>06</w:t>
            </w:r>
            <w:r w:rsidR="00256E57">
              <w:rPr>
                <w:lang w:val="en-CA"/>
              </w:rPr>
              <w:t>/</w:t>
            </w:r>
            <w:r>
              <w:t>11</w:t>
            </w:r>
            <w:r w:rsidR="00256E57">
              <w:t>/</w:t>
            </w:r>
            <w:bookmarkStart w:id="0" w:name="_GoBack"/>
            <w:bookmarkEnd w:id="0"/>
            <w:r>
              <w:t>2013</w:t>
            </w:r>
          </w:p>
        </w:tc>
        <w:tc>
          <w:tcPr>
            <w:tcW w:w="1152" w:type="dxa"/>
            <w:tcMar>
              <w:top w:w="100" w:type="dxa"/>
              <w:left w:w="100" w:type="dxa"/>
              <w:bottom w:w="100" w:type="dxa"/>
              <w:right w:w="100" w:type="dxa"/>
            </w:tcMar>
          </w:tcPr>
          <w:p w14:paraId="02782666" w14:textId="5AE4F1AA" w:rsidR="00C02DDA" w:rsidRDefault="00C02DDA">
            <w:r>
              <w:t>1.9</w:t>
            </w:r>
          </w:p>
        </w:tc>
        <w:tc>
          <w:tcPr>
            <w:tcW w:w="3744" w:type="dxa"/>
            <w:tcMar>
              <w:top w:w="100" w:type="dxa"/>
              <w:left w:w="100" w:type="dxa"/>
              <w:bottom w:w="100" w:type="dxa"/>
              <w:right w:w="100" w:type="dxa"/>
            </w:tcMar>
          </w:tcPr>
          <w:p w14:paraId="5665B8FF" w14:textId="1C17EED6" w:rsidR="00C02DDA" w:rsidRDefault="00C02DDA">
            <w:r>
              <w:t>Retrait du code permanent des auteurs originaux sur la page couverture.</w:t>
            </w:r>
          </w:p>
        </w:tc>
        <w:tc>
          <w:tcPr>
            <w:tcW w:w="2304" w:type="dxa"/>
            <w:tcMar>
              <w:top w:w="100" w:type="dxa"/>
              <w:left w:w="100" w:type="dxa"/>
              <w:bottom w:w="100" w:type="dxa"/>
              <w:right w:w="100" w:type="dxa"/>
            </w:tcMar>
          </w:tcPr>
          <w:p w14:paraId="1776F358" w14:textId="5D3246AE" w:rsidR="00C02DDA" w:rsidRDefault="00C02DDA">
            <w:r>
              <w:t>Roger Champagne</w:t>
            </w:r>
          </w:p>
        </w:tc>
      </w:tr>
    </w:tbl>
    <w:p w14:paraId="6347977E" w14:textId="77777777" w:rsidR="008E77D3" w:rsidRDefault="008E77D3"/>
    <w:p w14:paraId="4C8B97D0" w14:textId="77777777" w:rsidR="008E77D3" w:rsidRDefault="00AC18A6">
      <w:r>
        <w:br w:type="page"/>
      </w:r>
    </w:p>
    <w:p w14:paraId="224BD4A4" w14:textId="77777777" w:rsidR="008E77D3" w:rsidRDefault="00AC18A6">
      <w:pPr>
        <w:pStyle w:val="Title"/>
      </w:pPr>
      <w:r>
        <w:lastRenderedPageBreak/>
        <w:t>Table des matières</w:t>
      </w:r>
    </w:p>
    <w:sdt>
      <w:sdtPr>
        <w:rPr>
          <w:rFonts w:ascii="Arial" w:eastAsia="Arial" w:hAnsi="Arial" w:cs="Arial"/>
          <w:color w:val="000000"/>
          <w:sz w:val="20"/>
          <w:szCs w:val="22"/>
          <w:lang w:val="fr-FR"/>
        </w:rPr>
        <w:id w:val="669070897"/>
        <w:docPartObj>
          <w:docPartGallery w:val="Table of Contents"/>
          <w:docPartUnique/>
        </w:docPartObj>
      </w:sdtPr>
      <w:sdtEndPr>
        <w:rPr>
          <w:b/>
          <w:bCs/>
        </w:rPr>
      </w:sdtEndPr>
      <w:sdtContent>
        <w:p w14:paraId="4C01583B" w14:textId="589EDFD6" w:rsidR="00A54942" w:rsidRDefault="00A54942">
          <w:pPr>
            <w:pStyle w:val="TOCHeading"/>
          </w:pPr>
        </w:p>
        <w:p w14:paraId="64B9E245" w14:textId="77777777" w:rsidR="00171047" w:rsidRDefault="00A54942">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fldChar w:fldCharType="begin"/>
          </w:r>
          <w:r>
            <w:instrText xml:space="preserve"> TOC \o "1-3" \h \z \u </w:instrText>
          </w:r>
          <w:r>
            <w:fldChar w:fldCharType="separate"/>
          </w:r>
          <w:r w:rsidR="00171047">
            <w:rPr>
              <w:noProof/>
            </w:rPr>
            <w:t>1.</w:t>
          </w:r>
          <w:r w:rsidR="00171047">
            <w:rPr>
              <w:rFonts w:asciiTheme="minorHAnsi" w:eastAsiaTheme="minorEastAsia" w:hAnsiTheme="minorHAnsi" w:cstheme="minorBidi"/>
              <w:noProof/>
              <w:color w:val="auto"/>
              <w:sz w:val="24"/>
              <w:szCs w:val="24"/>
              <w:lang w:val="fr-FR" w:eastAsia="ja-JP"/>
            </w:rPr>
            <w:tab/>
          </w:r>
          <w:r w:rsidR="00171047">
            <w:rPr>
              <w:noProof/>
            </w:rPr>
            <w:t>Introduction</w:t>
          </w:r>
          <w:r w:rsidR="00171047">
            <w:rPr>
              <w:noProof/>
            </w:rPr>
            <w:tab/>
          </w:r>
          <w:r w:rsidR="00171047">
            <w:rPr>
              <w:noProof/>
            </w:rPr>
            <w:fldChar w:fldCharType="begin"/>
          </w:r>
          <w:r w:rsidR="00171047">
            <w:rPr>
              <w:noProof/>
            </w:rPr>
            <w:instrText xml:space="preserve"> PAGEREF _Toc223178939 \h </w:instrText>
          </w:r>
          <w:r w:rsidR="00171047">
            <w:rPr>
              <w:noProof/>
            </w:rPr>
          </w:r>
          <w:r w:rsidR="00171047">
            <w:rPr>
              <w:noProof/>
            </w:rPr>
            <w:fldChar w:fldCharType="separate"/>
          </w:r>
          <w:r w:rsidR="00171047">
            <w:rPr>
              <w:noProof/>
            </w:rPr>
            <w:t>6</w:t>
          </w:r>
          <w:r w:rsidR="00171047">
            <w:rPr>
              <w:noProof/>
            </w:rPr>
            <w:fldChar w:fldCharType="end"/>
          </w:r>
        </w:p>
        <w:p w14:paraId="4A2A661B"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1.1 Objectif</w:t>
          </w:r>
          <w:r>
            <w:rPr>
              <w:noProof/>
            </w:rPr>
            <w:tab/>
          </w:r>
          <w:r>
            <w:rPr>
              <w:noProof/>
            </w:rPr>
            <w:fldChar w:fldCharType="begin"/>
          </w:r>
          <w:r>
            <w:rPr>
              <w:noProof/>
            </w:rPr>
            <w:instrText xml:space="preserve"> PAGEREF _Toc223178940 \h </w:instrText>
          </w:r>
          <w:r>
            <w:rPr>
              <w:noProof/>
            </w:rPr>
          </w:r>
          <w:r>
            <w:rPr>
              <w:noProof/>
            </w:rPr>
            <w:fldChar w:fldCharType="separate"/>
          </w:r>
          <w:r>
            <w:rPr>
              <w:noProof/>
            </w:rPr>
            <w:t>6</w:t>
          </w:r>
          <w:r>
            <w:rPr>
              <w:noProof/>
            </w:rPr>
            <w:fldChar w:fldCharType="end"/>
          </w:r>
        </w:p>
        <w:p w14:paraId="579BE902"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1.2 Portée</w:t>
          </w:r>
          <w:r>
            <w:rPr>
              <w:noProof/>
            </w:rPr>
            <w:tab/>
          </w:r>
          <w:r>
            <w:rPr>
              <w:noProof/>
            </w:rPr>
            <w:fldChar w:fldCharType="begin"/>
          </w:r>
          <w:r>
            <w:rPr>
              <w:noProof/>
            </w:rPr>
            <w:instrText xml:space="preserve"> PAGEREF _Toc223178941 \h </w:instrText>
          </w:r>
          <w:r>
            <w:rPr>
              <w:noProof/>
            </w:rPr>
          </w:r>
          <w:r>
            <w:rPr>
              <w:noProof/>
            </w:rPr>
            <w:fldChar w:fldCharType="separate"/>
          </w:r>
          <w:r>
            <w:rPr>
              <w:noProof/>
            </w:rPr>
            <w:t>6</w:t>
          </w:r>
          <w:r>
            <w:rPr>
              <w:noProof/>
            </w:rPr>
            <w:fldChar w:fldCharType="end"/>
          </w:r>
        </w:p>
        <w:p w14:paraId="1346CB58"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1.3 Définitions, acronymes et abréviations</w:t>
          </w:r>
          <w:r>
            <w:rPr>
              <w:noProof/>
            </w:rPr>
            <w:tab/>
          </w:r>
          <w:r>
            <w:rPr>
              <w:noProof/>
            </w:rPr>
            <w:fldChar w:fldCharType="begin"/>
          </w:r>
          <w:r>
            <w:rPr>
              <w:noProof/>
            </w:rPr>
            <w:instrText xml:space="preserve"> PAGEREF _Toc223178942 \h </w:instrText>
          </w:r>
          <w:r>
            <w:rPr>
              <w:noProof/>
            </w:rPr>
          </w:r>
          <w:r>
            <w:rPr>
              <w:noProof/>
            </w:rPr>
            <w:fldChar w:fldCharType="separate"/>
          </w:r>
          <w:r>
            <w:rPr>
              <w:noProof/>
            </w:rPr>
            <w:t>7</w:t>
          </w:r>
          <w:r>
            <w:rPr>
              <w:noProof/>
            </w:rPr>
            <w:fldChar w:fldCharType="end"/>
          </w:r>
        </w:p>
        <w:p w14:paraId="1DF3ABBD"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1.4 Références</w:t>
          </w:r>
          <w:r>
            <w:rPr>
              <w:noProof/>
            </w:rPr>
            <w:tab/>
          </w:r>
          <w:r>
            <w:rPr>
              <w:noProof/>
            </w:rPr>
            <w:fldChar w:fldCharType="begin"/>
          </w:r>
          <w:r>
            <w:rPr>
              <w:noProof/>
            </w:rPr>
            <w:instrText xml:space="preserve"> PAGEREF _Toc223178943 \h </w:instrText>
          </w:r>
          <w:r>
            <w:rPr>
              <w:noProof/>
            </w:rPr>
          </w:r>
          <w:r>
            <w:rPr>
              <w:noProof/>
            </w:rPr>
            <w:fldChar w:fldCharType="separate"/>
          </w:r>
          <w:r>
            <w:rPr>
              <w:noProof/>
            </w:rPr>
            <w:t>8</w:t>
          </w:r>
          <w:r>
            <w:rPr>
              <w:noProof/>
            </w:rPr>
            <w:fldChar w:fldCharType="end"/>
          </w:r>
        </w:p>
        <w:p w14:paraId="2810310D"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2.</w:t>
          </w:r>
          <w:r>
            <w:rPr>
              <w:rFonts w:asciiTheme="minorHAnsi" w:eastAsiaTheme="minorEastAsia" w:hAnsiTheme="minorHAnsi" w:cstheme="minorBidi"/>
              <w:noProof/>
              <w:color w:val="auto"/>
              <w:sz w:val="24"/>
              <w:szCs w:val="24"/>
              <w:lang w:val="fr-FR" w:eastAsia="ja-JP"/>
            </w:rPr>
            <w:tab/>
          </w:r>
          <w:r>
            <w:rPr>
              <w:noProof/>
            </w:rPr>
            <w:t>Positionnement</w:t>
          </w:r>
          <w:r>
            <w:rPr>
              <w:noProof/>
            </w:rPr>
            <w:tab/>
          </w:r>
          <w:r>
            <w:rPr>
              <w:noProof/>
            </w:rPr>
            <w:fldChar w:fldCharType="begin"/>
          </w:r>
          <w:r>
            <w:rPr>
              <w:noProof/>
            </w:rPr>
            <w:instrText xml:space="preserve"> PAGEREF _Toc223178944 \h </w:instrText>
          </w:r>
          <w:r>
            <w:rPr>
              <w:noProof/>
            </w:rPr>
          </w:r>
          <w:r>
            <w:rPr>
              <w:noProof/>
            </w:rPr>
            <w:fldChar w:fldCharType="separate"/>
          </w:r>
          <w:r>
            <w:rPr>
              <w:noProof/>
            </w:rPr>
            <w:t>9</w:t>
          </w:r>
          <w:r>
            <w:rPr>
              <w:noProof/>
            </w:rPr>
            <w:fldChar w:fldCharType="end"/>
          </w:r>
        </w:p>
        <w:p w14:paraId="10368CD4"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2.1 Énoncé du problème</w:t>
          </w:r>
          <w:r>
            <w:rPr>
              <w:noProof/>
            </w:rPr>
            <w:tab/>
          </w:r>
          <w:r>
            <w:rPr>
              <w:noProof/>
            </w:rPr>
            <w:fldChar w:fldCharType="begin"/>
          </w:r>
          <w:r>
            <w:rPr>
              <w:noProof/>
            </w:rPr>
            <w:instrText xml:space="preserve"> PAGEREF _Toc223178945 \h </w:instrText>
          </w:r>
          <w:r>
            <w:rPr>
              <w:noProof/>
            </w:rPr>
          </w:r>
          <w:r>
            <w:rPr>
              <w:noProof/>
            </w:rPr>
            <w:fldChar w:fldCharType="separate"/>
          </w:r>
          <w:r>
            <w:rPr>
              <w:noProof/>
            </w:rPr>
            <w:t>9</w:t>
          </w:r>
          <w:r>
            <w:rPr>
              <w:noProof/>
            </w:rPr>
            <w:fldChar w:fldCharType="end"/>
          </w:r>
        </w:p>
        <w:p w14:paraId="17C550F9"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2.2 Positionnement du produit</w:t>
          </w:r>
          <w:r>
            <w:rPr>
              <w:noProof/>
            </w:rPr>
            <w:tab/>
          </w:r>
          <w:r>
            <w:rPr>
              <w:noProof/>
            </w:rPr>
            <w:fldChar w:fldCharType="begin"/>
          </w:r>
          <w:r>
            <w:rPr>
              <w:noProof/>
            </w:rPr>
            <w:instrText xml:space="preserve"> PAGEREF _Toc223178946 \h </w:instrText>
          </w:r>
          <w:r>
            <w:rPr>
              <w:noProof/>
            </w:rPr>
          </w:r>
          <w:r>
            <w:rPr>
              <w:noProof/>
            </w:rPr>
            <w:fldChar w:fldCharType="separate"/>
          </w:r>
          <w:r>
            <w:rPr>
              <w:noProof/>
            </w:rPr>
            <w:t>10</w:t>
          </w:r>
          <w:r>
            <w:rPr>
              <w:noProof/>
            </w:rPr>
            <w:fldChar w:fldCharType="end"/>
          </w:r>
        </w:p>
        <w:p w14:paraId="07C01D87"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3.</w:t>
          </w:r>
          <w:r>
            <w:rPr>
              <w:rFonts w:asciiTheme="minorHAnsi" w:eastAsiaTheme="minorEastAsia" w:hAnsiTheme="minorHAnsi" w:cstheme="minorBidi"/>
              <w:noProof/>
              <w:color w:val="auto"/>
              <w:sz w:val="24"/>
              <w:szCs w:val="24"/>
              <w:lang w:val="fr-FR" w:eastAsia="ja-JP"/>
            </w:rPr>
            <w:tab/>
          </w:r>
          <w:r>
            <w:rPr>
              <w:noProof/>
            </w:rPr>
            <w:t>Descriptions des intervenants et des utilisateurs</w:t>
          </w:r>
          <w:r>
            <w:rPr>
              <w:noProof/>
            </w:rPr>
            <w:tab/>
          </w:r>
          <w:r>
            <w:rPr>
              <w:noProof/>
            </w:rPr>
            <w:fldChar w:fldCharType="begin"/>
          </w:r>
          <w:r>
            <w:rPr>
              <w:noProof/>
            </w:rPr>
            <w:instrText xml:space="preserve"> PAGEREF _Toc223178947 \h </w:instrText>
          </w:r>
          <w:r>
            <w:rPr>
              <w:noProof/>
            </w:rPr>
          </w:r>
          <w:r>
            <w:rPr>
              <w:noProof/>
            </w:rPr>
            <w:fldChar w:fldCharType="separate"/>
          </w:r>
          <w:r>
            <w:rPr>
              <w:noProof/>
            </w:rPr>
            <w:t>11</w:t>
          </w:r>
          <w:r>
            <w:rPr>
              <w:noProof/>
            </w:rPr>
            <w:fldChar w:fldCharType="end"/>
          </w:r>
        </w:p>
        <w:p w14:paraId="703978F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3.1 Résumé des intervenants</w:t>
          </w:r>
          <w:r>
            <w:rPr>
              <w:noProof/>
            </w:rPr>
            <w:tab/>
          </w:r>
          <w:r>
            <w:rPr>
              <w:noProof/>
            </w:rPr>
            <w:fldChar w:fldCharType="begin"/>
          </w:r>
          <w:r>
            <w:rPr>
              <w:noProof/>
            </w:rPr>
            <w:instrText xml:space="preserve"> PAGEREF _Toc223178948 \h </w:instrText>
          </w:r>
          <w:r>
            <w:rPr>
              <w:noProof/>
            </w:rPr>
          </w:r>
          <w:r>
            <w:rPr>
              <w:noProof/>
            </w:rPr>
            <w:fldChar w:fldCharType="separate"/>
          </w:r>
          <w:r>
            <w:rPr>
              <w:noProof/>
            </w:rPr>
            <w:t>11</w:t>
          </w:r>
          <w:r>
            <w:rPr>
              <w:noProof/>
            </w:rPr>
            <w:fldChar w:fldCharType="end"/>
          </w:r>
        </w:p>
        <w:p w14:paraId="67E19887"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3.2 Résumé des utilisateurs</w:t>
          </w:r>
          <w:r>
            <w:rPr>
              <w:noProof/>
            </w:rPr>
            <w:tab/>
          </w:r>
          <w:r>
            <w:rPr>
              <w:noProof/>
            </w:rPr>
            <w:fldChar w:fldCharType="begin"/>
          </w:r>
          <w:r>
            <w:rPr>
              <w:noProof/>
            </w:rPr>
            <w:instrText xml:space="preserve"> PAGEREF _Toc223178949 \h </w:instrText>
          </w:r>
          <w:r>
            <w:rPr>
              <w:noProof/>
            </w:rPr>
          </w:r>
          <w:r>
            <w:rPr>
              <w:noProof/>
            </w:rPr>
            <w:fldChar w:fldCharType="separate"/>
          </w:r>
          <w:r>
            <w:rPr>
              <w:noProof/>
            </w:rPr>
            <w:t>11</w:t>
          </w:r>
          <w:r>
            <w:rPr>
              <w:noProof/>
            </w:rPr>
            <w:fldChar w:fldCharType="end"/>
          </w:r>
        </w:p>
        <w:p w14:paraId="54A5714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3.3 Environnement utilisateur</w:t>
          </w:r>
          <w:r>
            <w:rPr>
              <w:noProof/>
            </w:rPr>
            <w:tab/>
          </w:r>
          <w:r>
            <w:rPr>
              <w:noProof/>
            </w:rPr>
            <w:fldChar w:fldCharType="begin"/>
          </w:r>
          <w:r>
            <w:rPr>
              <w:noProof/>
            </w:rPr>
            <w:instrText xml:space="preserve"> PAGEREF _Toc223178950 \h </w:instrText>
          </w:r>
          <w:r>
            <w:rPr>
              <w:noProof/>
            </w:rPr>
          </w:r>
          <w:r>
            <w:rPr>
              <w:noProof/>
            </w:rPr>
            <w:fldChar w:fldCharType="separate"/>
          </w:r>
          <w:r>
            <w:rPr>
              <w:noProof/>
            </w:rPr>
            <w:t>12</w:t>
          </w:r>
          <w:r>
            <w:rPr>
              <w:noProof/>
            </w:rPr>
            <w:fldChar w:fldCharType="end"/>
          </w:r>
        </w:p>
        <w:p w14:paraId="69F84CEB"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3.4 Principaux besoins des intervenants et utilisateurs</w:t>
          </w:r>
          <w:r>
            <w:rPr>
              <w:noProof/>
            </w:rPr>
            <w:tab/>
          </w:r>
          <w:r>
            <w:rPr>
              <w:noProof/>
            </w:rPr>
            <w:fldChar w:fldCharType="begin"/>
          </w:r>
          <w:r>
            <w:rPr>
              <w:noProof/>
            </w:rPr>
            <w:instrText xml:space="preserve"> PAGEREF _Toc223178951 \h </w:instrText>
          </w:r>
          <w:r>
            <w:rPr>
              <w:noProof/>
            </w:rPr>
          </w:r>
          <w:r>
            <w:rPr>
              <w:noProof/>
            </w:rPr>
            <w:fldChar w:fldCharType="separate"/>
          </w:r>
          <w:r>
            <w:rPr>
              <w:noProof/>
            </w:rPr>
            <w:t>13</w:t>
          </w:r>
          <w:r>
            <w:rPr>
              <w:noProof/>
            </w:rPr>
            <w:fldChar w:fldCharType="end"/>
          </w:r>
        </w:p>
        <w:p w14:paraId="75ABCB2E"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4.</w:t>
          </w:r>
          <w:r>
            <w:rPr>
              <w:rFonts w:asciiTheme="minorHAnsi" w:eastAsiaTheme="minorEastAsia" w:hAnsiTheme="minorHAnsi" w:cstheme="minorBidi"/>
              <w:noProof/>
              <w:color w:val="auto"/>
              <w:sz w:val="24"/>
              <w:szCs w:val="24"/>
              <w:lang w:val="fr-FR" w:eastAsia="ja-JP"/>
            </w:rPr>
            <w:tab/>
          </w:r>
          <w:r>
            <w:rPr>
              <w:noProof/>
            </w:rPr>
            <w:t>Vue d’ensemble du produit</w:t>
          </w:r>
          <w:r>
            <w:rPr>
              <w:noProof/>
            </w:rPr>
            <w:tab/>
          </w:r>
          <w:r>
            <w:rPr>
              <w:noProof/>
            </w:rPr>
            <w:fldChar w:fldCharType="begin"/>
          </w:r>
          <w:r>
            <w:rPr>
              <w:noProof/>
            </w:rPr>
            <w:instrText xml:space="preserve"> PAGEREF _Toc223178952 \h </w:instrText>
          </w:r>
          <w:r>
            <w:rPr>
              <w:noProof/>
            </w:rPr>
          </w:r>
          <w:r>
            <w:rPr>
              <w:noProof/>
            </w:rPr>
            <w:fldChar w:fldCharType="separate"/>
          </w:r>
          <w:r>
            <w:rPr>
              <w:noProof/>
            </w:rPr>
            <w:t>16</w:t>
          </w:r>
          <w:r>
            <w:rPr>
              <w:noProof/>
            </w:rPr>
            <w:fldChar w:fldCharType="end"/>
          </w:r>
        </w:p>
        <w:p w14:paraId="5A9E8E8F"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4.1 Perspective du produit</w:t>
          </w:r>
          <w:r>
            <w:rPr>
              <w:noProof/>
            </w:rPr>
            <w:tab/>
          </w:r>
          <w:r>
            <w:rPr>
              <w:noProof/>
            </w:rPr>
            <w:fldChar w:fldCharType="begin"/>
          </w:r>
          <w:r>
            <w:rPr>
              <w:noProof/>
            </w:rPr>
            <w:instrText xml:space="preserve"> PAGEREF _Toc223178953 \h </w:instrText>
          </w:r>
          <w:r>
            <w:rPr>
              <w:noProof/>
            </w:rPr>
          </w:r>
          <w:r>
            <w:rPr>
              <w:noProof/>
            </w:rPr>
            <w:fldChar w:fldCharType="separate"/>
          </w:r>
          <w:r>
            <w:rPr>
              <w:noProof/>
            </w:rPr>
            <w:t>16</w:t>
          </w:r>
          <w:r>
            <w:rPr>
              <w:noProof/>
            </w:rPr>
            <w:fldChar w:fldCharType="end"/>
          </w:r>
        </w:p>
        <w:p w14:paraId="0FCFDEB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sidRPr="00D43146">
            <w:rPr>
              <w:noProof/>
            </w:rPr>
            <w:t xml:space="preserve">4.2 </w:t>
          </w:r>
          <w:r>
            <w:rPr>
              <w:noProof/>
            </w:rPr>
            <w:t>Principaux avantages</w:t>
          </w:r>
          <w:r>
            <w:rPr>
              <w:noProof/>
            </w:rPr>
            <w:tab/>
          </w:r>
          <w:r>
            <w:rPr>
              <w:noProof/>
            </w:rPr>
            <w:fldChar w:fldCharType="begin"/>
          </w:r>
          <w:r>
            <w:rPr>
              <w:noProof/>
            </w:rPr>
            <w:instrText xml:space="preserve"> PAGEREF _Toc223178954 \h </w:instrText>
          </w:r>
          <w:r>
            <w:rPr>
              <w:noProof/>
            </w:rPr>
          </w:r>
          <w:r>
            <w:rPr>
              <w:noProof/>
            </w:rPr>
            <w:fldChar w:fldCharType="separate"/>
          </w:r>
          <w:r>
            <w:rPr>
              <w:noProof/>
            </w:rPr>
            <w:t>17</w:t>
          </w:r>
          <w:r>
            <w:rPr>
              <w:noProof/>
            </w:rPr>
            <w:fldChar w:fldCharType="end"/>
          </w:r>
        </w:p>
        <w:p w14:paraId="349EDE8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4.3 Hypothèses et dépendances</w:t>
          </w:r>
          <w:r>
            <w:rPr>
              <w:noProof/>
            </w:rPr>
            <w:tab/>
          </w:r>
          <w:r>
            <w:rPr>
              <w:noProof/>
            </w:rPr>
            <w:fldChar w:fldCharType="begin"/>
          </w:r>
          <w:r>
            <w:rPr>
              <w:noProof/>
            </w:rPr>
            <w:instrText xml:space="preserve"> PAGEREF _Toc223178955 \h </w:instrText>
          </w:r>
          <w:r>
            <w:rPr>
              <w:noProof/>
            </w:rPr>
          </w:r>
          <w:r>
            <w:rPr>
              <w:noProof/>
            </w:rPr>
            <w:fldChar w:fldCharType="separate"/>
          </w:r>
          <w:r>
            <w:rPr>
              <w:noProof/>
            </w:rPr>
            <w:t>18</w:t>
          </w:r>
          <w:r>
            <w:rPr>
              <w:noProof/>
            </w:rPr>
            <w:fldChar w:fldCharType="end"/>
          </w:r>
        </w:p>
        <w:p w14:paraId="4DCAC92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4.4 Licences et installation</w:t>
          </w:r>
          <w:r>
            <w:rPr>
              <w:noProof/>
            </w:rPr>
            <w:tab/>
          </w:r>
          <w:r>
            <w:rPr>
              <w:noProof/>
            </w:rPr>
            <w:fldChar w:fldCharType="begin"/>
          </w:r>
          <w:r>
            <w:rPr>
              <w:noProof/>
            </w:rPr>
            <w:instrText xml:space="preserve"> PAGEREF _Toc223178956 \h </w:instrText>
          </w:r>
          <w:r>
            <w:rPr>
              <w:noProof/>
            </w:rPr>
          </w:r>
          <w:r>
            <w:rPr>
              <w:noProof/>
            </w:rPr>
            <w:fldChar w:fldCharType="separate"/>
          </w:r>
          <w:r>
            <w:rPr>
              <w:noProof/>
            </w:rPr>
            <w:t>19</w:t>
          </w:r>
          <w:r>
            <w:rPr>
              <w:noProof/>
            </w:rPr>
            <w:fldChar w:fldCharType="end"/>
          </w:r>
        </w:p>
        <w:p w14:paraId="779422FA"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5.</w:t>
          </w:r>
          <w:r>
            <w:rPr>
              <w:rFonts w:asciiTheme="minorHAnsi" w:eastAsiaTheme="minorEastAsia" w:hAnsiTheme="minorHAnsi" w:cstheme="minorBidi"/>
              <w:noProof/>
              <w:color w:val="auto"/>
              <w:sz w:val="24"/>
              <w:szCs w:val="24"/>
              <w:lang w:val="fr-FR" w:eastAsia="ja-JP"/>
            </w:rPr>
            <w:tab/>
          </w:r>
          <w:r>
            <w:rPr>
              <w:noProof/>
            </w:rPr>
            <w:t>Caractéristiques du produit</w:t>
          </w:r>
          <w:r>
            <w:rPr>
              <w:noProof/>
            </w:rPr>
            <w:tab/>
          </w:r>
          <w:r>
            <w:rPr>
              <w:noProof/>
            </w:rPr>
            <w:fldChar w:fldCharType="begin"/>
          </w:r>
          <w:r>
            <w:rPr>
              <w:noProof/>
            </w:rPr>
            <w:instrText xml:space="preserve"> PAGEREF _Toc223178957 \h </w:instrText>
          </w:r>
          <w:r>
            <w:rPr>
              <w:noProof/>
            </w:rPr>
          </w:r>
          <w:r>
            <w:rPr>
              <w:noProof/>
            </w:rPr>
            <w:fldChar w:fldCharType="separate"/>
          </w:r>
          <w:r>
            <w:rPr>
              <w:noProof/>
            </w:rPr>
            <w:t>20</w:t>
          </w:r>
          <w:r>
            <w:rPr>
              <w:noProof/>
            </w:rPr>
            <w:fldChar w:fldCharType="end"/>
          </w:r>
        </w:p>
        <w:p w14:paraId="090EBF0B"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CAR01 - Sélectionner un bassin</w:t>
          </w:r>
          <w:r>
            <w:rPr>
              <w:noProof/>
            </w:rPr>
            <w:tab/>
          </w:r>
          <w:r>
            <w:rPr>
              <w:noProof/>
            </w:rPr>
            <w:fldChar w:fldCharType="begin"/>
          </w:r>
          <w:r>
            <w:rPr>
              <w:noProof/>
            </w:rPr>
            <w:instrText xml:space="preserve"> PAGEREF _Toc223178958 \h </w:instrText>
          </w:r>
          <w:r>
            <w:rPr>
              <w:noProof/>
            </w:rPr>
          </w:r>
          <w:r>
            <w:rPr>
              <w:noProof/>
            </w:rPr>
            <w:fldChar w:fldCharType="separate"/>
          </w:r>
          <w:r>
            <w:rPr>
              <w:noProof/>
            </w:rPr>
            <w:t>20</w:t>
          </w:r>
          <w:r>
            <w:rPr>
              <w:noProof/>
            </w:rPr>
            <w:fldChar w:fldCharType="end"/>
          </w:r>
        </w:p>
        <w:p w14:paraId="15C3C3F8"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CAR02 - Créer un nouveau gabarit de bassin</w:t>
          </w:r>
          <w:r>
            <w:rPr>
              <w:noProof/>
            </w:rPr>
            <w:tab/>
          </w:r>
          <w:r>
            <w:rPr>
              <w:noProof/>
            </w:rPr>
            <w:fldChar w:fldCharType="begin"/>
          </w:r>
          <w:r>
            <w:rPr>
              <w:noProof/>
            </w:rPr>
            <w:instrText xml:space="preserve"> PAGEREF _Toc223178959 \h </w:instrText>
          </w:r>
          <w:r>
            <w:rPr>
              <w:noProof/>
            </w:rPr>
          </w:r>
          <w:r>
            <w:rPr>
              <w:noProof/>
            </w:rPr>
            <w:fldChar w:fldCharType="separate"/>
          </w:r>
          <w:r>
            <w:rPr>
              <w:noProof/>
            </w:rPr>
            <w:t>20</w:t>
          </w:r>
          <w:r>
            <w:rPr>
              <w:noProof/>
            </w:rPr>
            <w:fldChar w:fldCharType="end"/>
          </w:r>
        </w:p>
        <w:p w14:paraId="1241B2B3"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CAR03 - Indiquer différentes profondeurs dans le bassin</w:t>
          </w:r>
          <w:r>
            <w:rPr>
              <w:noProof/>
            </w:rPr>
            <w:tab/>
          </w:r>
          <w:r>
            <w:rPr>
              <w:noProof/>
            </w:rPr>
            <w:fldChar w:fldCharType="begin"/>
          </w:r>
          <w:r>
            <w:rPr>
              <w:noProof/>
            </w:rPr>
            <w:instrText xml:space="preserve"> PAGEREF _Toc223178960 \h </w:instrText>
          </w:r>
          <w:r>
            <w:rPr>
              <w:noProof/>
            </w:rPr>
          </w:r>
          <w:r>
            <w:rPr>
              <w:noProof/>
            </w:rPr>
            <w:fldChar w:fldCharType="separate"/>
          </w:r>
          <w:r>
            <w:rPr>
              <w:noProof/>
            </w:rPr>
            <w:t>20</w:t>
          </w:r>
          <w:r>
            <w:rPr>
              <w:noProof/>
            </w:rPr>
            <w:fldChar w:fldCharType="end"/>
          </w:r>
        </w:p>
        <w:p w14:paraId="7D7139F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CAR04 - Associer une zone d’intérêt à une sous-mission</w:t>
          </w:r>
          <w:r>
            <w:rPr>
              <w:noProof/>
            </w:rPr>
            <w:tab/>
          </w:r>
          <w:r>
            <w:rPr>
              <w:noProof/>
            </w:rPr>
            <w:fldChar w:fldCharType="begin"/>
          </w:r>
          <w:r>
            <w:rPr>
              <w:noProof/>
            </w:rPr>
            <w:instrText xml:space="preserve"> PAGEREF _Toc223178961 \h </w:instrText>
          </w:r>
          <w:r>
            <w:rPr>
              <w:noProof/>
            </w:rPr>
          </w:r>
          <w:r>
            <w:rPr>
              <w:noProof/>
            </w:rPr>
            <w:fldChar w:fldCharType="separate"/>
          </w:r>
          <w:r>
            <w:rPr>
              <w:noProof/>
            </w:rPr>
            <w:t>20</w:t>
          </w:r>
          <w:r>
            <w:rPr>
              <w:noProof/>
            </w:rPr>
            <w:fldChar w:fldCharType="end"/>
          </w:r>
        </w:p>
        <w:p w14:paraId="7BC8C63D"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CAR05 - Afficher le nord sur le plan du bassin</w:t>
          </w:r>
          <w:r>
            <w:rPr>
              <w:noProof/>
            </w:rPr>
            <w:tab/>
          </w:r>
          <w:r>
            <w:rPr>
              <w:noProof/>
            </w:rPr>
            <w:fldChar w:fldCharType="begin"/>
          </w:r>
          <w:r>
            <w:rPr>
              <w:noProof/>
            </w:rPr>
            <w:instrText xml:space="preserve"> PAGEREF _Toc223178962 \h </w:instrText>
          </w:r>
          <w:r>
            <w:rPr>
              <w:noProof/>
            </w:rPr>
          </w:r>
          <w:r>
            <w:rPr>
              <w:noProof/>
            </w:rPr>
            <w:fldChar w:fldCharType="separate"/>
          </w:r>
          <w:r>
            <w:rPr>
              <w:noProof/>
            </w:rPr>
            <w:t>20</w:t>
          </w:r>
          <w:r>
            <w:rPr>
              <w:noProof/>
            </w:rPr>
            <w:fldChar w:fldCharType="end"/>
          </w:r>
        </w:p>
        <w:p w14:paraId="6069FD62"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CAR06 - Pivoter un bassin</w:t>
          </w:r>
          <w:r>
            <w:rPr>
              <w:noProof/>
            </w:rPr>
            <w:tab/>
          </w:r>
          <w:r>
            <w:rPr>
              <w:noProof/>
            </w:rPr>
            <w:fldChar w:fldCharType="begin"/>
          </w:r>
          <w:r>
            <w:rPr>
              <w:noProof/>
            </w:rPr>
            <w:instrText xml:space="preserve"> PAGEREF _Toc223178963 \h </w:instrText>
          </w:r>
          <w:r>
            <w:rPr>
              <w:noProof/>
            </w:rPr>
          </w:r>
          <w:r>
            <w:rPr>
              <w:noProof/>
            </w:rPr>
            <w:fldChar w:fldCharType="separate"/>
          </w:r>
          <w:r>
            <w:rPr>
              <w:noProof/>
            </w:rPr>
            <w:t>20</w:t>
          </w:r>
          <w:r>
            <w:rPr>
              <w:noProof/>
            </w:rPr>
            <w:fldChar w:fldCharType="end"/>
          </w:r>
        </w:p>
        <w:p w14:paraId="5D2A6FBE"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CAR07 - Afficher une liste prédéfinie de zones d’intérêts</w:t>
          </w:r>
          <w:r>
            <w:rPr>
              <w:noProof/>
            </w:rPr>
            <w:tab/>
          </w:r>
          <w:r>
            <w:rPr>
              <w:noProof/>
            </w:rPr>
            <w:fldChar w:fldCharType="begin"/>
          </w:r>
          <w:r>
            <w:rPr>
              <w:noProof/>
            </w:rPr>
            <w:instrText xml:space="preserve"> PAGEREF _Toc223178964 \h </w:instrText>
          </w:r>
          <w:r>
            <w:rPr>
              <w:noProof/>
            </w:rPr>
          </w:r>
          <w:r>
            <w:rPr>
              <w:noProof/>
            </w:rPr>
            <w:fldChar w:fldCharType="separate"/>
          </w:r>
          <w:r>
            <w:rPr>
              <w:noProof/>
            </w:rPr>
            <w:t>20</w:t>
          </w:r>
          <w:r>
            <w:rPr>
              <w:noProof/>
            </w:rPr>
            <w:fldChar w:fldCharType="end"/>
          </w:r>
        </w:p>
        <w:p w14:paraId="400DAF6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CAR08 - Ajouter une zone d’intérêt au bassin</w:t>
          </w:r>
          <w:r>
            <w:rPr>
              <w:noProof/>
            </w:rPr>
            <w:tab/>
          </w:r>
          <w:r>
            <w:rPr>
              <w:noProof/>
            </w:rPr>
            <w:fldChar w:fldCharType="begin"/>
          </w:r>
          <w:r>
            <w:rPr>
              <w:noProof/>
            </w:rPr>
            <w:instrText xml:space="preserve"> PAGEREF _Toc223178965 \h </w:instrText>
          </w:r>
          <w:r>
            <w:rPr>
              <w:noProof/>
            </w:rPr>
          </w:r>
          <w:r>
            <w:rPr>
              <w:noProof/>
            </w:rPr>
            <w:fldChar w:fldCharType="separate"/>
          </w:r>
          <w:r>
            <w:rPr>
              <w:noProof/>
            </w:rPr>
            <w:t>20</w:t>
          </w:r>
          <w:r>
            <w:rPr>
              <w:noProof/>
            </w:rPr>
            <w:fldChar w:fldCharType="end"/>
          </w:r>
        </w:p>
        <w:p w14:paraId="680DF088"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CAR09 - Modifier la forme d’une zone d’intérêt</w:t>
          </w:r>
          <w:r>
            <w:rPr>
              <w:noProof/>
            </w:rPr>
            <w:tab/>
          </w:r>
          <w:r>
            <w:rPr>
              <w:noProof/>
            </w:rPr>
            <w:fldChar w:fldCharType="begin"/>
          </w:r>
          <w:r>
            <w:rPr>
              <w:noProof/>
            </w:rPr>
            <w:instrText xml:space="preserve"> PAGEREF _Toc223178966 \h </w:instrText>
          </w:r>
          <w:r>
            <w:rPr>
              <w:noProof/>
            </w:rPr>
          </w:r>
          <w:r>
            <w:rPr>
              <w:noProof/>
            </w:rPr>
            <w:fldChar w:fldCharType="separate"/>
          </w:r>
          <w:r>
            <w:rPr>
              <w:noProof/>
            </w:rPr>
            <w:t>20</w:t>
          </w:r>
          <w:r>
            <w:rPr>
              <w:noProof/>
            </w:rPr>
            <w:fldChar w:fldCharType="end"/>
          </w:r>
        </w:p>
        <w:p w14:paraId="79D1788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CAR10 - Modifier la taille d’une zone d’intérêt</w:t>
          </w:r>
          <w:r>
            <w:rPr>
              <w:noProof/>
            </w:rPr>
            <w:tab/>
          </w:r>
          <w:r>
            <w:rPr>
              <w:noProof/>
            </w:rPr>
            <w:fldChar w:fldCharType="begin"/>
          </w:r>
          <w:r>
            <w:rPr>
              <w:noProof/>
            </w:rPr>
            <w:instrText xml:space="preserve"> PAGEREF _Toc223178967 \h </w:instrText>
          </w:r>
          <w:r>
            <w:rPr>
              <w:noProof/>
            </w:rPr>
          </w:r>
          <w:r>
            <w:rPr>
              <w:noProof/>
            </w:rPr>
            <w:fldChar w:fldCharType="separate"/>
          </w:r>
          <w:r>
            <w:rPr>
              <w:noProof/>
            </w:rPr>
            <w:t>20</w:t>
          </w:r>
          <w:r>
            <w:rPr>
              <w:noProof/>
            </w:rPr>
            <w:fldChar w:fldCharType="end"/>
          </w:r>
        </w:p>
        <w:p w14:paraId="7408EAA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CAR11 - Modifier l’angle d’une zone d’intérêt</w:t>
          </w:r>
          <w:r>
            <w:rPr>
              <w:noProof/>
            </w:rPr>
            <w:tab/>
          </w:r>
          <w:r>
            <w:rPr>
              <w:noProof/>
            </w:rPr>
            <w:fldChar w:fldCharType="begin"/>
          </w:r>
          <w:r>
            <w:rPr>
              <w:noProof/>
            </w:rPr>
            <w:instrText xml:space="preserve"> PAGEREF _Toc223178968 \h </w:instrText>
          </w:r>
          <w:r>
            <w:rPr>
              <w:noProof/>
            </w:rPr>
          </w:r>
          <w:r>
            <w:rPr>
              <w:noProof/>
            </w:rPr>
            <w:fldChar w:fldCharType="separate"/>
          </w:r>
          <w:r>
            <w:rPr>
              <w:noProof/>
            </w:rPr>
            <w:t>21</w:t>
          </w:r>
          <w:r>
            <w:rPr>
              <w:noProof/>
            </w:rPr>
            <w:fldChar w:fldCharType="end"/>
          </w:r>
        </w:p>
        <w:p w14:paraId="151F7B10"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CAR12 - Retirer une zone d’intérêt</w:t>
          </w:r>
          <w:r>
            <w:rPr>
              <w:noProof/>
            </w:rPr>
            <w:tab/>
          </w:r>
          <w:r>
            <w:rPr>
              <w:noProof/>
            </w:rPr>
            <w:fldChar w:fldCharType="begin"/>
          </w:r>
          <w:r>
            <w:rPr>
              <w:noProof/>
            </w:rPr>
            <w:instrText xml:space="preserve"> PAGEREF _Toc223178969 \h </w:instrText>
          </w:r>
          <w:r>
            <w:rPr>
              <w:noProof/>
            </w:rPr>
          </w:r>
          <w:r>
            <w:rPr>
              <w:noProof/>
            </w:rPr>
            <w:fldChar w:fldCharType="separate"/>
          </w:r>
          <w:r>
            <w:rPr>
              <w:noProof/>
            </w:rPr>
            <w:t>21</w:t>
          </w:r>
          <w:r>
            <w:rPr>
              <w:noProof/>
            </w:rPr>
            <w:fldChar w:fldCharType="end"/>
          </w:r>
        </w:p>
        <w:p w14:paraId="73C0DFA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lastRenderedPageBreak/>
            <w:t>CAR13 - Modifier le point d’entrée et l’orientation d’une zone d’intérêt</w:t>
          </w:r>
          <w:r>
            <w:rPr>
              <w:noProof/>
            </w:rPr>
            <w:tab/>
          </w:r>
          <w:r>
            <w:rPr>
              <w:noProof/>
            </w:rPr>
            <w:fldChar w:fldCharType="begin"/>
          </w:r>
          <w:r>
            <w:rPr>
              <w:noProof/>
            </w:rPr>
            <w:instrText xml:space="preserve"> PAGEREF _Toc223178970 \h </w:instrText>
          </w:r>
          <w:r>
            <w:rPr>
              <w:noProof/>
            </w:rPr>
          </w:r>
          <w:r>
            <w:rPr>
              <w:noProof/>
            </w:rPr>
            <w:fldChar w:fldCharType="separate"/>
          </w:r>
          <w:r>
            <w:rPr>
              <w:noProof/>
            </w:rPr>
            <w:t>21</w:t>
          </w:r>
          <w:r>
            <w:rPr>
              <w:noProof/>
            </w:rPr>
            <w:fldChar w:fldCharType="end"/>
          </w:r>
        </w:p>
        <w:p w14:paraId="49516834"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CAR14 - Ajouter le point d’entrée et l’orientation à l’eau du sous-marin autonome</w:t>
          </w:r>
          <w:r>
            <w:rPr>
              <w:noProof/>
            </w:rPr>
            <w:tab/>
          </w:r>
          <w:r>
            <w:rPr>
              <w:noProof/>
            </w:rPr>
            <w:fldChar w:fldCharType="begin"/>
          </w:r>
          <w:r>
            <w:rPr>
              <w:noProof/>
            </w:rPr>
            <w:instrText xml:space="preserve"> PAGEREF _Toc223178971 \h </w:instrText>
          </w:r>
          <w:r>
            <w:rPr>
              <w:noProof/>
            </w:rPr>
          </w:r>
          <w:r>
            <w:rPr>
              <w:noProof/>
            </w:rPr>
            <w:fldChar w:fldCharType="separate"/>
          </w:r>
          <w:r>
            <w:rPr>
              <w:noProof/>
            </w:rPr>
            <w:t>21</w:t>
          </w:r>
          <w:r>
            <w:rPr>
              <w:noProof/>
            </w:rPr>
            <w:fldChar w:fldCharType="end"/>
          </w:r>
        </w:p>
        <w:p w14:paraId="53177F03"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CAR15 - Modifier le point d’entrée et l’orientation à l’eau du sous-marin autonome</w:t>
          </w:r>
          <w:r>
            <w:rPr>
              <w:noProof/>
            </w:rPr>
            <w:tab/>
          </w:r>
          <w:r>
            <w:rPr>
              <w:noProof/>
            </w:rPr>
            <w:fldChar w:fldCharType="begin"/>
          </w:r>
          <w:r>
            <w:rPr>
              <w:noProof/>
            </w:rPr>
            <w:instrText xml:space="preserve"> PAGEREF _Toc223178972 \h </w:instrText>
          </w:r>
          <w:r>
            <w:rPr>
              <w:noProof/>
            </w:rPr>
          </w:r>
          <w:r>
            <w:rPr>
              <w:noProof/>
            </w:rPr>
            <w:fldChar w:fldCharType="separate"/>
          </w:r>
          <w:r>
            <w:rPr>
              <w:noProof/>
            </w:rPr>
            <w:t>21</w:t>
          </w:r>
          <w:r>
            <w:rPr>
              <w:noProof/>
            </w:rPr>
            <w:fldChar w:fldCharType="end"/>
          </w:r>
        </w:p>
        <w:p w14:paraId="4770740D"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CAR16 - Définir une zone pour l’équipe à l’extérieur du bassin</w:t>
          </w:r>
          <w:r>
            <w:rPr>
              <w:noProof/>
            </w:rPr>
            <w:tab/>
          </w:r>
          <w:r>
            <w:rPr>
              <w:noProof/>
            </w:rPr>
            <w:fldChar w:fldCharType="begin"/>
          </w:r>
          <w:r>
            <w:rPr>
              <w:noProof/>
            </w:rPr>
            <w:instrText xml:space="preserve"> PAGEREF _Toc223178973 \h </w:instrText>
          </w:r>
          <w:r>
            <w:rPr>
              <w:noProof/>
            </w:rPr>
          </w:r>
          <w:r>
            <w:rPr>
              <w:noProof/>
            </w:rPr>
            <w:fldChar w:fldCharType="separate"/>
          </w:r>
          <w:r>
            <w:rPr>
              <w:noProof/>
            </w:rPr>
            <w:t>21</w:t>
          </w:r>
          <w:r>
            <w:rPr>
              <w:noProof/>
            </w:rPr>
            <w:fldChar w:fldCharType="end"/>
          </w:r>
        </w:p>
        <w:p w14:paraId="4020E805"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CAR17 - Calculer la distance entre deux points</w:t>
          </w:r>
          <w:r>
            <w:rPr>
              <w:noProof/>
            </w:rPr>
            <w:tab/>
          </w:r>
          <w:r>
            <w:rPr>
              <w:noProof/>
            </w:rPr>
            <w:fldChar w:fldCharType="begin"/>
          </w:r>
          <w:r>
            <w:rPr>
              <w:noProof/>
            </w:rPr>
            <w:instrText xml:space="preserve"> PAGEREF _Toc223178974 \h </w:instrText>
          </w:r>
          <w:r>
            <w:rPr>
              <w:noProof/>
            </w:rPr>
          </w:r>
          <w:r>
            <w:rPr>
              <w:noProof/>
            </w:rPr>
            <w:fldChar w:fldCharType="separate"/>
          </w:r>
          <w:r>
            <w:rPr>
              <w:noProof/>
            </w:rPr>
            <w:t>21</w:t>
          </w:r>
          <w:r>
            <w:rPr>
              <w:noProof/>
            </w:rPr>
            <w:fldChar w:fldCharType="end"/>
          </w:r>
        </w:p>
        <w:p w14:paraId="4971E4B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CAR18 - Afficher la couleur d’une zone d’intérêt selon son type</w:t>
          </w:r>
          <w:r>
            <w:rPr>
              <w:noProof/>
            </w:rPr>
            <w:tab/>
          </w:r>
          <w:r>
            <w:rPr>
              <w:noProof/>
            </w:rPr>
            <w:fldChar w:fldCharType="begin"/>
          </w:r>
          <w:r>
            <w:rPr>
              <w:noProof/>
            </w:rPr>
            <w:instrText xml:space="preserve"> PAGEREF _Toc223178975 \h </w:instrText>
          </w:r>
          <w:r>
            <w:rPr>
              <w:noProof/>
            </w:rPr>
          </w:r>
          <w:r>
            <w:rPr>
              <w:noProof/>
            </w:rPr>
            <w:fldChar w:fldCharType="separate"/>
          </w:r>
          <w:r>
            <w:rPr>
              <w:noProof/>
            </w:rPr>
            <w:t>21</w:t>
          </w:r>
          <w:r>
            <w:rPr>
              <w:noProof/>
            </w:rPr>
            <w:fldChar w:fldCharType="end"/>
          </w:r>
        </w:p>
        <w:p w14:paraId="31609667"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CAR19 - Définir des zones inaccessibles dans le bassin</w:t>
          </w:r>
          <w:r>
            <w:rPr>
              <w:noProof/>
            </w:rPr>
            <w:tab/>
          </w:r>
          <w:r>
            <w:rPr>
              <w:noProof/>
            </w:rPr>
            <w:fldChar w:fldCharType="begin"/>
          </w:r>
          <w:r>
            <w:rPr>
              <w:noProof/>
            </w:rPr>
            <w:instrText xml:space="preserve"> PAGEREF _Toc223178976 \h </w:instrText>
          </w:r>
          <w:r>
            <w:rPr>
              <w:noProof/>
            </w:rPr>
          </w:r>
          <w:r>
            <w:rPr>
              <w:noProof/>
            </w:rPr>
            <w:fldChar w:fldCharType="separate"/>
          </w:r>
          <w:r>
            <w:rPr>
              <w:noProof/>
            </w:rPr>
            <w:t>21</w:t>
          </w:r>
          <w:r>
            <w:rPr>
              <w:noProof/>
            </w:rPr>
            <w:fldChar w:fldCharType="end"/>
          </w:r>
        </w:p>
        <w:p w14:paraId="6176B74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CAR20 - Créer, afficher, modifier et supprimer des missions</w:t>
          </w:r>
          <w:r>
            <w:rPr>
              <w:noProof/>
            </w:rPr>
            <w:tab/>
          </w:r>
          <w:r>
            <w:rPr>
              <w:noProof/>
            </w:rPr>
            <w:fldChar w:fldCharType="begin"/>
          </w:r>
          <w:r>
            <w:rPr>
              <w:noProof/>
            </w:rPr>
            <w:instrText xml:space="preserve"> PAGEREF _Toc223178977 \h </w:instrText>
          </w:r>
          <w:r>
            <w:rPr>
              <w:noProof/>
            </w:rPr>
          </w:r>
          <w:r>
            <w:rPr>
              <w:noProof/>
            </w:rPr>
            <w:fldChar w:fldCharType="separate"/>
          </w:r>
          <w:r>
            <w:rPr>
              <w:noProof/>
            </w:rPr>
            <w:t>21</w:t>
          </w:r>
          <w:r>
            <w:rPr>
              <w:noProof/>
            </w:rPr>
            <w:fldChar w:fldCharType="end"/>
          </w:r>
        </w:p>
        <w:p w14:paraId="2262BC32"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CAR21 - Ajouter, modifier et supprimer des éléments de missions</w:t>
          </w:r>
          <w:r>
            <w:rPr>
              <w:noProof/>
            </w:rPr>
            <w:tab/>
          </w:r>
          <w:r>
            <w:rPr>
              <w:noProof/>
            </w:rPr>
            <w:fldChar w:fldCharType="begin"/>
          </w:r>
          <w:r>
            <w:rPr>
              <w:noProof/>
            </w:rPr>
            <w:instrText xml:space="preserve"> PAGEREF _Toc223178978 \h </w:instrText>
          </w:r>
          <w:r>
            <w:rPr>
              <w:noProof/>
            </w:rPr>
          </w:r>
          <w:r>
            <w:rPr>
              <w:noProof/>
            </w:rPr>
            <w:fldChar w:fldCharType="separate"/>
          </w:r>
          <w:r>
            <w:rPr>
              <w:noProof/>
            </w:rPr>
            <w:t>21</w:t>
          </w:r>
          <w:r>
            <w:rPr>
              <w:noProof/>
            </w:rPr>
            <w:fldChar w:fldCharType="end"/>
          </w:r>
        </w:p>
        <w:p w14:paraId="40DA9EF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CAR22 - Afficher la gestion du temps pour une mission sélectionnée</w:t>
          </w:r>
          <w:r>
            <w:rPr>
              <w:noProof/>
            </w:rPr>
            <w:tab/>
          </w:r>
          <w:r>
            <w:rPr>
              <w:noProof/>
            </w:rPr>
            <w:fldChar w:fldCharType="begin"/>
          </w:r>
          <w:r>
            <w:rPr>
              <w:noProof/>
            </w:rPr>
            <w:instrText xml:space="preserve"> PAGEREF _Toc223178979 \h </w:instrText>
          </w:r>
          <w:r>
            <w:rPr>
              <w:noProof/>
            </w:rPr>
          </w:r>
          <w:r>
            <w:rPr>
              <w:noProof/>
            </w:rPr>
            <w:fldChar w:fldCharType="separate"/>
          </w:r>
          <w:r>
            <w:rPr>
              <w:noProof/>
            </w:rPr>
            <w:t>22</w:t>
          </w:r>
          <w:r>
            <w:rPr>
              <w:noProof/>
            </w:rPr>
            <w:fldChar w:fldCharType="end"/>
          </w:r>
        </w:p>
        <w:p w14:paraId="1E11F4B4"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CAR23 - Ajouter, afficher, modifier et supprimer des sous-missions</w:t>
          </w:r>
          <w:r>
            <w:rPr>
              <w:noProof/>
            </w:rPr>
            <w:tab/>
          </w:r>
          <w:r>
            <w:rPr>
              <w:noProof/>
            </w:rPr>
            <w:fldChar w:fldCharType="begin"/>
          </w:r>
          <w:r>
            <w:rPr>
              <w:noProof/>
            </w:rPr>
            <w:instrText xml:space="preserve"> PAGEREF _Toc223178980 \h </w:instrText>
          </w:r>
          <w:r>
            <w:rPr>
              <w:noProof/>
            </w:rPr>
          </w:r>
          <w:r>
            <w:rPr>
              <w:noProof/>
            </w:rPr>
            <w:fldChar w:fldCharType="separate"/>
          </w:r>
          <w:r>
            <w:rPr>
              <w:noProof/>
            </w:rPr>
            <w:t>22</w:t>
          </w:r>
          <w:r>
            <w:rPr>
              <w:noProof/>
            </w:rPr>
            <w:fldChar w:fldCharType="end"/>
          </w:r>
        </w:p>
        <w:p w14:paraId="31E557F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CAR24 - Ajouter et supprimer des transitions entre les états de sous-mission</w:t>
          </w:r>
          <w:r>
            <w:rPr>
              <w:noProof/>
            </w:rPr>
            <w:tab/>
          </w:r>
          <w:r>
            <w:rPr>
              <w:noProof/>
            </w:rPr>
            <w:fldChar w:fldCharType="begin"/>
          </w:r>
          <w:r>
            <w:rPr>
              <w:noProof/>
            </w:rPr>
            <w:instrText xml:space="preserve"> PAGEREF _Toc223178981 \h </w:instrText>
          </w:r>
          <w:r>
            <w:rPr>
              <w:noProof/>
            </w:rPr>
          </w:r>
          <w:r>
            <w:rPr>
              <w:noProof/>
            </w:rPr>
            <w:fldChar w:fldCharType="separate"/>
          </w:r>
          <w:r>
            <w:rPr>
              <w:noProof/>
            </w:rPr>
            <w:t>22</w:t>
          </w:r>
          <w:r>
            <w:rPr>
              <w:noProof/>
            </w:rPr>
            <w:fldChar w:fldCharType="end"/>
          </w:r>
        </w:p>
        <w:p w14:paraId="466D3A09"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CAR25 - Identifier le premier état d’une sous-mission à l’aide d’une couleur différente</w:t>
          </w:r>
          <w:r>
            <w:rPr>
              <w:noProof/>
            </w:rPr>
            <w:tab/>
          </w:r>
          <w:r>
            <w:rPr>
              <w:noProof/>
            </w:rPr>
            <w:fldChar w:fldCharType="begin"/>
          </w:r>
          <w:r>
            <w:rPr>
              <w:noProof/>
            </w:rPr>
            <w:instrText xml:space="preserve"> PAGEREF _Toc223178982 \h </w:instrText>
          </w:r>
          <w:r>
            <w:rPr>
              <w:noProof/>
            </w:rPr>
          </w:r>
          <w:r>
            <w:rPr>
              <w:noProof/>
            </w:rPr>
            <w:fldChar w:fldCharType="separate"/>
          </w:r>
          <w:r>
            <w:rPr>
              <w:noProof/>
            </w:rPr>
            <w:t>22</w:t>
          </w:r>
          <w:r>
            <w:rPr>
              <w:noProof/>
            </w:rPr>
            <w:fldChar w:fldCharType="end"/>
          </w:r>
        </w:p>
        <w:p w14:paraId="67583CC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CAR26 - Éditer le code de l’état d’une sous-mission</w:t>
          </w:r>
          <w:r>
            <w:rPr>
              <w:noProof/>
            </w:rPr>
            <w:tab/>
          </w:r>
          <w:r>
            <w:rPr>
              <w:noProof/>
            </w:rPr>
            <w:fldChar w:fldCharType="begin"/>
          </w:r>
          <w:r>
            <w:rPr>
              <w:noProof/>
            </w:rPr>
            <w:instrText xml:space="preserve"> PAGEREF _Toc223178983 \h </w:instrText>
          </w:r>
          <w:r>
            <w:rPr>
              <w:noProof/>
            </w:rPr>
          </w:r>
          <w:r>
            <w:rPr>
              <w:noProof/>
            </w:rPr>
            <w:fldChar w:fldCharType="separate"/>
          </w:r>
          <w:r>
            <w:rPr>
              <w:noProof/>
            </w:rPr>
            <w:t>22</w:t>
          </w:r>
          <w:r>
            <w:rPr>
              <w:noProof/>
            </w:rPr>
            <w:fldChar w:fldCharType="end"/>
          </w:r>
        </w:p>
        <w:p w14:paraId="3F210333"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CAR27 - Sauvegarder les changements de l’état d’une sous-mission</w:t>
          </w:r>
          <w:r>
            <w:rPr>
              <w:noProof/>
            </w:rPr>
            <w:tab/>
          </w:r>
          <w:r>
            <w:rPr>
              <w:noProof/>
            </w:rPr>
            <w:fldChar w:fldCharType="begin"/>
          </w:r>
          <w:r>
            <w:rPr>
              <w:noProof/>
            </w:rPr>
            <w:instrText xml:space="preserve"> PAGEREF _Toc223178984 \h </w:instrText>
          </w:r>
          <w:r>
            <w:rPr>
              <w:noProof/>
            </w:rPr>
          </w:r>
          <w:r>
            <w:rPr>
              <w:noProof/>
            </w:rPr>
            <w:fldChar w:fldCharType="separate"/>
          </w:r>
          <w:r>
            <w:rPr>
              <w:noProof/>
            </w:rPr>
            <w:t>22</w:t>
          </w:r>
          <w:r>
            <w:rPr>
              <w:noProof/>
            </w:rPr>
            <w:fldChar w:fldCharType="end"/>
          </w:r>
        </w:p>
        <w:p w14:paraId="708491FE"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CAR28 - Choisir l’état d’une sous-mission à éditer</w:t>
          </w:r>
          <w:r>
            <w:rPr>
              <w:noProof/>
            </w:rPr>
            <w:tab/>
          </w:r>
          <w:r>
            <w:rPr>
              <w:noProof/>
            </w:rPr>
            <w:fldChar w:fldCharType="begin"/>
          </w:r>
          <w:r>
            <w:rPr>
              <w:noProof/>
            </w:rPr>
            <w:instrText xml:space="preserve"> PAGEREF _Toc223178985 \h </w:instrText>
          </w:r>
          <w:r>
            <w:rPr>
              <w:noProof/>
            </w:rPr>
          </w:r>
          <w:r>
            <w:rPr>
              <w:noProof/>
            </w:rPr>
            <w:fldChar w:fldCharType="separate"/>
          </w:r>
          <w:r>
            <w:rPr>
              <w:noProof/>
            </w:rPr>
            <w:t>22</w:t>
          </w:r>
          <w:r>
            <w:rPr>
              <w:noProof/>
            </w:rPr>
            <w:fldChar w:fldCharType="end"/>
          </w:r>
        </w:p>
        <w:p w14:paraId="28E1AEA4"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CAR29 - Rechercher un état d’une sous-mission</w:t>
          </w:r>
          <w:r>
            <w:rPr>
              <w:noProof/>
            </w:rPr>
            <w:tab/>
          </w:r>
          <w:r>
            <w:rPr>
              <w:noProof/>
            </w:rPr>
            <w:fldChar w:fldCharType="begin"/>
          </w:r>
          <w:r>
            <w:rPr>
              <w:noProof/>
            </w:rPr>
            <w:instrText xml:space="preserve"> PAGEREF _Toc223178986 \h </w:instrText>
          </w:r>
          <w:r>
            <w:rPr>
              <w:noProof/>
            </w:rPr>
          </w:r>
          <w:r>
            <w:rPr>
              <w:noProof/>
            </w:rPr>
            <w:fldChar w:fldCharType="separate"/>
          </w:r>
          <w:r>
            <w:rPr>
              <w:noProof/>
            </w:rPr>
            <w:t>22</w:t>
          </w:r>
          <w:r>
            <w:rPr>
              <w:noProof/>
            </w:rPr>
            <w:fldChar w:fldCharType="end"/>
          </w:r>
        </w:p>
        <w:p w14:paraId="74F59CA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CAR30 - Obtenir le code source de l’état d’une sous-mission</w:t>
          </w:r>
          <w:r>
            <w:rPr>
              <w:noProof/>
            </w:rPr>
            <w:tab/>
          </w:r>
          <w:r>
            <w:rPr>
              <w:noProof/>
            </w:rPr>
            <w:fldChar w:fldCharType="begin"/>
          </w:r>
          <w:r>
            <w:rPr>
              <w:noProof/>
            </w:rPr>
            <w:instrText xml:space="preserve"> PAGEREF _Toc223178987 \h </w:instrText>
          </w:r>
          <w:r>
            <w:rPr>
              <w:noProof/>
            </w:rPr>
          </w:r>
          <w:r>
            <w:rPr>
              <w:noProof/>
            </w:rPr>
            <w:fldChar w:fldCharType="separate"/>
          </w:r>
          <w:r>
            <w:rPr>
              <w:noProof/>
            </w:rPr>
            <w:t>22</w:t>
          </w:r>
          <w:r>
            <w:rPr>
              <w:noProof/>
            </w:rPr>
            <w:fldChar w:fldCharType="end"/>
          </w:r>
        </w:p>
        <w:p w14:paraId="0D885D30"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CAR31 - Définir le temps global d’une mission</w:t>
          </w:r>
          <w:r>
            <w:rPr>
              <w:noProof/>
            </w:rPr>
            <w:tab/>
          </w:r>
          <w:r>
            <w:rPr>
              <w:noProof/>
            </w:rPr>
            <w:fldChar w:fldCharType="begin"/>
          </w:r>
          <w:r>
            <w:rPr>
              <w:noProof/>
            </w:rPr>
            <w:instrText xml:space="preserve"> PAGEREF _Toc223178988 \h </w:instrText>
          </w:r>
          <w:r>
            <w:rPr>
              <w:noProof/>
            </w:rPr>
          </w:r>
          <w:r>
            <w:rPr>
              <w:noProof/>
            </w:rPr>
            <w:fldChar w:fldCharType="separate"/>
          </w:r>
          <w:r>
            <w:rPr>
              <w:noProof/>
            </w:rPr>
            <w:t>22</w:t>
          </w:r>
          <w:r>
            <w:rPr>
              <w:noProof/>
            </w:rPr>
            <w:fldChar w:fldCharType="end"/>
          </w:r>
        </w:p>
        <w:p w14:paraId="436BA0B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CAR32 - Définir le temps alloué à une sous-mission</w:t>
          </w:r>
          <w:r>
            <w:rPr>
              <w:noProof/>
            </w:rPr>
            <w:tab/>
          </w:r>
          <w:r>
            <w:rPr>
              <w:noProof/>
            </w:rPr>
            <w:fldChar w:fldCharType="begin"/>
          </w:r>
          <w:r>
            <w:rPr>
              <w:noProof/>
            </w:rPr>
            <w:instrText xml:space="preserve"> PAGEREF _Toc223178989 \h </w:instrText>
          </w:r>
          <w:r>
            <w:rPr>
              <w:noProof/>
            </w:rPr>
          </w:r>
          <w:r>
            <w:rPr>
              <w:noProof/>
            </w:rPr>
            <w:fldChar w:fldCharType="separate"/>
          </w:r>
          <w:r>
            <w:rPr>
              <w:noProof/>
            </w:rPr>
            <w:t>23</w:t>
          </w:r>
          <w:r>
            <w:rPr>
              <w:noProof/>
            </w:rPr>
            <w:fldChar w:fldCharType="end"/>
          </w:r>
        </w:p>
        <w:p w14:paraId="1301D272"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CAR33 - Définir le temps minimum d’une sous-mission</w:t>
          </w:r>
          <w:r>
            <w:rPr>
              <w:noProof/>
            </w:rPr>
            <w:tab/>
          </w:r>
          <w:r>
            <w:rPr>
              <w:noProof/>
            </w:rPr>
            <w:fldChar w:fldCharType="begin"/>
          </w:r>
          <w:r>
            <w:rPr>
              <w:noProof/>
            </w:rPr>
            <w:instrText xml:space="preserve"> PAGEREF _Toc223178990 \h </w:instrText>
          </w:r>
          <w:r>
            <w:rPr>
              <w:noProof/>
            </w:rPr>
          </w:r>
          <w:r>
            <w:rPr>
              <w:noProof/>
            </w:rPr>
            <w:fldChar w:fldCharType="separate"/>
          </w:r>
          <w:r>
            <w:rPr>
              <w:noProof/>
            </w:rPr>
            <w:t>23</w:t>
          </w:r>
          <w:r>
            <w:rPr>
              <w:noProof/>
            </w:rPr>
            <w:fldChar w:fldCharType="end"/>
          </w:r>
        </w:p>
        <w:p w14:paraId="47F30ED8"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CAR34 - Définir le temps maximum d’une sous-mission</w:t>
          </w:r>
          <w:r>
            <w:rPr>
              <w:noProof/>
            </w:rPr>
            <w:tab/>
          </w:r>
          <w:r>
            <w:rPr>
              <w:noProof/>
            </w:rPr>
            <w:fldChar w:fldCharType="begin"/>
          </w:r>
          <w:r>
            <w:rPr>
              <w:noProof/>
            </w:rPr>
            <w:instrText xml:space="preserve"> PAGEREF _Toc223178991 \h </w:instrText>
          </w:r>
          <w:r>
            <w:rPr>
              <w:noProof/>
            </w:rPr>
          </w:r>
          <w:r>
            <w:rPr>
              <w:noProof/>
            </w:rPr>
            <w:fldChar w:fldCharType="separate"/>
          </w:r>
          <w:r>
            <w:rPr>
              <w:noProof/>
            </w:rPr>
            <w:t>23</w:t>
          </w:r>
          <w:r>
            <w:rPr>
              <w:noProof/>
            </w:rPr>
            <w:fldChar w:fldCharType="end"/>
          </w:r>
        </w:p>
        <w:p w14:paraId="528D4D7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CAR35 - Définir le poids d’une sous-mission</w:t>
          </w:r>
          <w:r>
            <w:rPr>
              <w:noProof/>
            </w:rPr>
            <w:tab/>
          </w:r>
          <w:r>
            <w:rPr>
              <w:noProof/>
            </w:rPr>
            <w:fldChar w:fldCharType="begin"/>
          </w:r>
          <w:r>
            <w:rPr>
              <w:noProof/>
            </w:rPr>
            <w:instrText xml:space="preserve"> PAGEREF _Toc223178992 \h </w:instrText>
          </w:r>
          <w:r>
            <w:rPr>
              <w:noProof/>
            </w:rPr>
          </w:r>
          <w:r>
            <w:rPr>
              <w:noProof/>
            </w:rPr>
            <w:fldChar w:fldCharType="separate"/>
          </w:r>
          <w:r>
            <w:rPr>
              <w:noProof/>
            </w:rPr>
            <w:t>23</w:t>
          </w:r>
          <w:r>
            <w:rPr>
              <w:noProof/>
            </w:rPr>
            <w:fldChar w:fldCharType="end"/>
          </w:r>
        </w:p>
        <w:p w14:paraId="11E25FC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CAR36 - Définir la nécessité d’une sous-mission</w:t>
          </w:r>
          <w:r>
            <w:rPr>
              <w:noProof/>
            </w:rPr>
            <w:tab/>
          </w:r>
          <w:r>
            <w:rPr>
              <w:noProof/>
            </w:rPr>
            <w:fldChar w:fldCharType="begin"/>
          </w:r>
          <w:r>
            <w:rPr>
              <w:noProof/>
            </w:rPr>
            <w:instrText xml:space="preserve"> PAGEREF _Toc223178993 \h </w:instrText>
          </w:r>
          <w:r>
            <w:rPr>
              <w:noProof/>
            </w:rPr>
          </w:r>
          <w:r>
            <w:rPr>
              <w:noProof/>
            </w:rPr>
            <w:fldChar w:fldCharType="separate"/>
          </w:r>
          <w:r>
            <w:rPr>
              <w:noProof/>
            </w:rPr>
            <w:t>23</w:t>
          </w:r>
          <w:r>
            <w:rPr>
              <w:noProof/>
            </w:rPr>
            <w:fldChar w:fldCharType="end"/>
          </w:r>
        </w:p>
        <w:p w14:paraId="3481CF1B"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CAR37 - Répartir le temps alloué lorsqu’on ajuste le temps global</w:t>
          </w:r>
          <w:r>
            <w:rPr>
              <w:noProof/>
            </w:rPr>
            <w:tab/>
          </w:r>
          <w:r>
            <w:rPr>
              <w:noProof/>
            </w:rPr>
            <w:fldChar w:fldCharType="begin"/>
          </w:r>
          <w:r>
            <w:rPr>
              <w:noProof/>
            </w:rPr>
            <w:instrText xml:space="preserve"> PAGEREF _Toc223178994 \h </w:instrText>
          </w:r>
          <w:r>
            <w:rPr>
              <w:noProof/>
            </w:rPr>
          </w:r>
          <w:r>
            <w:rPr>
              <w:noProof/>
            </w:rPr>
            <w:fldChar w:fldCharType="separate"/>
          </w:r>
          <w:r>
            <w:rPr>
              <w:noProof/>
            </w:rPr>
            <w:t>23</w:t>
          </w:r>
          <w:r>
            <w:rPr>
              <w:noProof/>
            </w:rPr>
            <w:fldChar w:fldCharType="end"/>
          </w:r>
        </w:p>
        <w:p w14:paraId="72F308E9"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CAR38 - Modifier le temps alloué selon le temps maximum</w:t>
          </w:r>
          <w:r>
            <w:rPr>
              <w:noProof/>
            </w:rPr>
            <w:tab/>
          </w:r>
          <w:r>
            <w:rPr>
              <w:noProof/>
            </w:rPr>
            <w:fldChar w:fldCharType="begin"/>
          </w:r>
          <w:r>
            <w:rPr>
              <w:noProof/>
            </w:rPr>
            <w:instrText xml:space="preserve"> PAGEREF _Toc223178995 \h </w:instrText>
          </w:r>
          <w:r>
            <w:rPr>
              <w:noProof/>
            </w:rPr>
          </w:r>
          <w:r>
            <w:rPr>
              <w:noProof/>
            </w:rPr>
            <w:fldChar w:fldCharType="separate"/>
          </w:r>
          <w:r>
            <w:rPr>
              <w:noProof/>
            </w:rPr>
            <w:t>23</w:t>
          </w:r>
          <w:r>
            <w:rPr>
              <w:noProof/>
            </w:rPr>
            <w:fldChar w:fldCharType="end"/>
          </w:r>
        </w:p>
        <w:p w14:paraId="70A9C522"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CAR39 - Vérifier les temps alloués</w:t>
          </w:r>
          <w:r>
            <w:rPr>
              <w:noProof/>
            </w:rPr>
            <w:tab/>
          </w:r>
          <w:r>
            <w:rPr>
              <w:noProof/>
            </w:rPr>
            <w:fldChar w:fldCharType="begin"/>
          </w:r>
          <w:r>
            <w:rPr>
              <w:noProof/>
            </w:rPr>
            <w:instrText xml:space="preserve"> PAGEREF _Toc223178996 \h </w:instrText>
          </w:r>
          <w:r>
            <w:rPr>
              <w:noProof/>
            </w:rPr>
          </w:r>
          <w:r>
            <w:rPr>
              <w:noProof/>
            </w:rPr>
            <w:fldChar w:fldCharType="separate"/>
          </w:r>
          <w:r>
            <w:rPr>
              <w:noProof/>
            </w:rPr>
            <w:t>23</w:t>
          </w:r>
          <w:r>
            <w:rPr>
              <w:noProof/>
            </w:rPr>
            <w:fldChar w:fldCharType="end"/>
          </w:r>
        </w:p>
        <w:p w14:paraId="3BFC982C"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CAR40 - Exporter le plan des zones d’intérêt en XML</w:t>
          </w:r>
          <w:r>
            <w:rPr>
              <w:noProof/>
            </w:rPr>
            <w:tab/>
          </w:r>
          <w:r>
            <w:rPr>
              <w:noProof/>
            </w:rPr>
            <w:fldChar w:fldCharType="begin"/>
          </w:r>
          <w:r>
            <w:rPr>
              <w:noProof/>
            </w:rPr>
            <w:instrText xml:space="preserve"> PAGEREF _Toc223178997 \h </w:instrText>
          </w:r>
          <w:r>
            <w:rPr>
              <w:noProof/>
            </w:rPr>
          </w:r>
          <w:r>
            <w:rPr>
              <w:noProof/>
            </w:rPr>
            <w:fldChar w:fldCharType="separate"/>
          </w:r>
          <w:r>
            <w:rPr>
              <w:noProof/>
            </w:rPr>
            <w:t>23</w:t>
          </w:r>
          <w:r>
            <w:rPr>
              <w:noProof/>
            </w:rPr>
            <w:fldChar w:fldCharType="end"/>
          </w:r>
        </w:p>
        <w:p w14:paraId="64669C56"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CAR41 - Exporter le plan des sous-missions en XML</w:t>
          </w:r>
          <w:r>
            <w:rPr>
              <w:noProof/>
            </w:rPr>
            <w:tab/>
          </w:r>
          <w:r>
            <w:rPr>
              <w:noProof/>
            </w:rPr>
            <w:fldChar w:fldCharType="begin"/>
          </w:r>
          <w:r>
            <w:rPr>
              <w:noProof/>
            </w:rPr>
            <w:instrText xml:space="preserve"> PAGEREF _Toc223178998 \h </w:instrText>
          </w:r>
          <w:r>
            <w:rPr>
              <w:noProof/>
            </w:rPr>
          </w:r>
          <w:r>
            <w:rPr>
              <w:noProof/>
            </w:rPr>
            <w:fldChar w:fldCharType="separate"/>
          </w:r>
          <w:r>
            <w:rPr>
              <w:noProof/>
            </w:rPr>
            <w:t>23</w:t>
          </w:r>
          <w:r>
            <w:rPr>
              <w:noProof/>
            </w:rPr>
            <w:fldChar w:fldCharType="end"/>
          </w:r>
        </w:p>
        <w:p w14:paraId="4F886C9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CAR42 - Sauvegarder les travaux</w:t>
          </w:r>
          <w:r>
            <w:rPr>
              <w:noProof/>
            </w:rPr>
            <w:tab/>
          </w:r>
          <w:r>
            <w:rPr>
              <w:noProof/>
            </w:rPr>
            <w:fldChar w:fldCharType="begin"/>
          </w:r>
          <w:r>
            <w:rPr>
              <w:noProof/>
            </w:rPr>
            <w:instrText xml:space="preserve"> PAGEREF _Toc223178999 \h </w:instrText>
          </w:r>
          <w:r>
            <w:rPr>
              <w:noProof/>
            </w:rPr>
          </w:r>
          <w:r>
            <w:rPr>
              <w:noProof/>
            </w:rPr>
            <w:fldChar w:fldCharType="separate"/>
          </w:r>
          <w:r>
            <w:rPr>
              <w:noProof/>
            </w:rPr>
            <w:t>23</w:t>
          </w:r>
          <w:r>
            <w:rPr>
              <w:noProof/>
            </w:rPr>
            <w:fldChar w:fldCharType="end"/>
          </w:r>
        </w:p>
        <w:p w14:paraId="3FBB3639"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CAR43 - Sauvegarder automatique des travaux</w:t>
          </w:r>
          <w:r>
            <w:rPr>
              <w:noProof/>
            </w:rPr>
            <w:tab/>
          </w:r>
          <w:r>
            <w:rPr>
              <w:noProof/>
            </w:rPr>
            <w:fldChar w:fldCharType="begin"/>
          </w:r>
          <w:r>
            <w:rPr>
              <w:noProof/>
            </w:rPr>
            <w:instrText xml:space="preserve"> PAGEREF _Toc223179000 \h </w:instrText>
          </w:r>
          <w:r>
            <w:rPr>
              <w:noProof/>
            </w:rPr>
          </w:r>
          <w:r>
            <w:rPr>
              <w:noProof/>
            </w:rPr>
            <w:fldChar w:fldCharType="separate"/>
          </w:r>
          <w:r>
            <w:rPr>
              <w:noProof/>
            </w:rPr>
            <w:t>24</w:t>
          </w:r>
          <w:r>
            <w:rPr>
              <w:noProof/>
            </w:rPr>
            <w:fldChar w:fldCharType="end"/>
          </w:r>
        </w:p>
        <w:p w14:paraId="0C1C003A"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CAR44 - Annuler une opération</w:t>
          </w:r>
          <w:r>
            <w:rPr>
              <w:noProof/>
            </w:rPr>
            <w:tab/>
          </w:r>
          <w:r>
            <w:rPr>
              <w:noProof/>
            </w:rPr>
            <w:fldChar w:fldCharType="begin"/>
          </w:r>
          <w:r>
            <w:rPr>
              <w:noProof/>
            </w:rPr>
            <w:instrText xml:space="preserve"> PAGEREF _Toc223179001 \h </w:instrText>
          </w:r>
          <w:r>
            <w:rPr>
              <w:noProof/>
            </w:rPr>
          </w:r>
          <w:r>
            <w:rPr>
              <w:noProof/>
            </w:rPr>
            <w:fldChar w:fldCharType="separate"/>
          </w:r>
          <w:r>
            <w:rPr>
              <w:noProof/>
            </w:rPr>
            <w:t>24</w:t>
          </w:r>
          <w:r>
            <w:rPr>
              <w:noProof/>
            </w:rPr>
            <w:fldChar w:fldCharType="end"/>
          </w:r>
        </w:p>
        <w:p w14:paraId="29416A8B"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CAR45 - Refaire une opération</w:t>
          </w:r>
          <w:r>
            <w:rPr>
              <w:noProof/>
            </w:rPr>
            <w:tab/>
          </w:r>
          <w:r>
            <w:rPr>
              <w:noProof/>
            </w:rPr>
            <w:fldChar w:fldCharType="begin"/>
          </w:r>
          <w:r>
            <w:rPr>
              <w:noProof/>
            </w:rPr>
            <w:instrText xml:space="preserve"> PAGEREF _Toc223179002 \h </w:instrText>
          </w:r>
          <w:r>
            <w:rPr>
              <w:noProof/>
            </w:rPr>
          </w:r>
          <w:r>
            <w:rPr>
              <w:noProof/>
            </w:rPr>
            <w:fldChar w:fldCharType="separate"/>
          </w:r>
          <w:r>
            <w:rPr>
              <w:noProof/>
            </w:rPr>
            <w:t>24</w:t>
          </w:r>
          <w:r>
            <w:rPr>
              <w:noProof/>
            </w:rPr>
            <w:fldChar w:fldCharType="end"/>
          </w:r>
        </w:p>
        <w:p w14:paraId="4DA1162F"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CAR46 - Valider la configuration d’un bassin</w:t>
          </w:r>
          <w:r>
            <w:rPr>
              <w:noProof/>
            </w:rPr>
            <w:tab/>
          </w:r>
          <w:r>
            <w:rPr>
              <w:noProof/>
            </w:rPr>
            <w:fldChar w:fldCharType="begin"/>
          </w:r>
          <w:r>
            <w:rPr>
              <w:noProof/>
            </w:rPr>
            <w:instrText xml:space="preserve"> PAGEREF _Toc223179003 \h </w:instrText>
          </w:r>
          <w:r>
            <w:rPr>
              <w:noProof/>
            </w:rPr>
          </w:r>
          <w:r>
            <w:rPr>
              <w:noProof/>
            </w:rPr>
            <w:fldChar w:fldCharType="separate"/>
          </w:r>
          <w:r>
            <w:rPr>
              <w:noProof/>
            </w:rPr>
            <w:t>24</w:t>
          </w:r>
          <w:r>
            <w:rPr>
              <w:noProof/>
            </w:rPr>
            <w:fldChar w:fldCharType="end"/>
          </w:r>
        </w:p>
        <w:p w14:paraId="37DCF20D"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lastRenderedPageBreak/>
            <w:t>CAR47 - Valider la configuration d’une mission</w:t>
          </w:r>
          <w:r>
            <w:rPr>
              <w:noProof/>
            </w:rPr>
            <w:tab/>
          </w:r>
          <w:r>
            <w:rPr>
              <w:noProof/>
            </w:rPr>
            <w:fldChar w:fldCharType="begin"/>
          </w:r>
          <w:r>
            <w:rPr>
              <w:noProof/>
            </w:rPr>
            <w:instrText xml:space="preserve"> PAGEREF _Toc223179004 \h </w:instrText>
          </w:r>
          <w:r>
            <w:rPr>
              <w:noProof/>
            </w:rPr>
          </w:r>
          <w:r>
            <w:rPr>
              <w:noProof/>
            </w:rPr>
            <w:fldChar w:fldCharType="separate"/>
          </w:r>
          <w:r>
            <w:rPr>
              <w:noProof/>
            </w:rPr>
            <w:t>24</w:t>
          </w:r>
          <w:r>
            <w:rPr>
              <w:noProof/>
            </w:rPr>
            <w:fldChar w:fldCharType="end"/>
          </w:r>
        </w:p>
        <w:p w14:paraId="323EA28F"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6.</w:t>
          </w:r>
          <w:r>
            <w:rPr>
              <w:rFonts w:asciiTheme="minorHAnsi" w:eastAsiaTheme="minorEastAsia" w:hAnsiTheme="minorHAnsi" w:cstheme="minorBidi"/>
              <w:noProof/>
              <w:color w:val="auto"/>
              <w:sz w:val="24"/>
              <w:szCs w:val="24"/>
              <w:lang w:val="fr-FR" w:eastAsia="ja-JP"/>
            </w:rPr>
            <w:tab/>
          </w:r>
          <w:r>
            <w:rPr>
              <w:noProof/>
            </w:rPr>
            <w:t>Contraintes</w:t>
          </w:r>
          <w:r>
            <w:rPr>
              <w:noProof/>
            </w:rPr>
            <w:tab/>
          </w:r>
          <w:r>
            <w:rPr>
              <w:noProof/>
            </w:rPr>
            <w:fldChar w:fldCharType="begin"/>
          </w:r>
          <w:r>
            <w:rPr>
              <w:noProof/>
            </w:rPr>
            <w:instrText xml:space="preserve"> PAGEREF _Toc223179005 \h </w:instrText>
          </w:r>
          <w:r>
            <w:rPr>
              <w:noProof/>
            </w:rPr>
          </w:r>
          <w:r>
            <w:rPr>
              <w:noProof/>
            </w:rPr>
            <w:fldChar w:fldCharType="separate"/>
          </w:r>
          <w:r>
            <w:rPr>
              <w:noProof/>
            </w:rPr>
            <w:t>25</w:t>
          </w:r>
          <w:r>
            <w:rPr>
              <w:noProof/>
            </w:rPr>
            <w:fldChar w:fldCharType="end"/>
          </w:r>
        </w:p>
        <w:p w14:paraId="27EF0684"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7.</w:t>
          </w:r>
          <w:r>
            <w:rPr>
              <w:rFonts w:asciiTheme="minorHAnsi" w:eastAsiaTheme="minorEastAsia" w:hAnsiTheme="minorHAnsi" w:cstheme="minorBidi"/>
              <w:noProof/>
              <w:color w:val="auto"/>
              <w:sz w:val="24"/>
              <w:szCs w:val="24"/>
              <w:lang w:val="fr-FR" w:eastAsia="ja-JP"/>
            </w:rPr>
            <w:tab/>
          </w:r>
          <w:r>
            <w:rPr>
              <w:noProof/>
            </w:rPr>
            <w:t>Gammes de qualité</w:t>
          </w:r>
          <w:r>
            <w:rPr>
              <w:noProof/>
            </w:rPr>
            <w:tab/>
          </w:r>
          <w:r>
            <w:rPr>
              <w:noProof/>
            </w:rPr>
            <w:fldChar w:fldCharType="begin"/>
          </w:r>
          <w:r>
            <w:rPr>
              <w:noProof/>
            </w:rPr>
            <w:instrText xml:space="preserve"> PAGEREF _Toc223179006 \h </w:instrText>
          </w:r>
          <w:r>
            <w:rPr>
              <w:noProof/>
            </w:rPr>
          </w:r>
          <w:r>
            <w:rPr>
              <w:noProof/>
            </w:rPr>
            <w:fldChar w:fldCharType="separate"/>
          </w:r>
          <w:r>
            <w:rPr>
              <w:noProof/>
            </w:rPr>
            <w:t>27</w:t>
          </w:r>
          <w:r>
            <w:rPr>
              <w:noProof/>
            </w:rPr>
            <w:fldChar w:fldCharType="end"/>
          </w:r>
        </w:p>
        <w:p w14:paraId="17D9C322"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8.</w:t>
          </w:r>
          <w:r>
            <w:rPr>
              <w:rFonts w:asciiTheme="minorHAnsi" w:eastAsiaTheme="minorEastAsia" w:hAnsiTheme="minorHAnsi" w:cstheme="minorBidi"/>
              <w:noProof/>
              <w:color w:val="auto"/>
              <w:sz w:val="24"/>
              <w:szCs w:val="24"/>
              <w:lang w:val="fr-FR" w:eastAsia="ja-JP"/>
            </w:rPr>
            <w:tab/>
          </w:r>
          <w:r>
            <w:rPr>
              <w:noProof/>
            </w:rPr>
            <w:t>Attributs des caractéristiques</w:t>
          </w:r>
          <w:r>
            <w:rPr>
              <w:noProof/>
            </w:rPr>
            <w:tab/>
          </w:r>
          <w:r>
            <w:rPr>
              <w:noProof/>
            </w:rPr>
            <w:fldChar w:fldCharType="begin"/>
          </w:r>
          <w:r>
            <w:rPr>
              <w:noProof/>
            </w:rPr>
            <w:instrText xml:space="preserve"> PAGEREF _Toc223179007 \h </w:instrText>
          </w:r>
          <w:r>
            <w:rPr>
              <w:noProof/>
            </w:rPr>
          </w:r>
          <w:r>
            <w:rPr>
              <w:noProof/>
            </w:rPr>
            <w:fldChar w:fldCharType="separate"/>
          </w:r>
          <w:r>
            <w:rPr>
              <w:noProof/>
            </w:rPr>
            <w:t>28</w:t>
          </w:r>
          <w:r>
            <w:rPr>
              <w:noProof/>
            </w:rPr>
            <w:fldChar w:fldCharType="end"/>
          </w:r>
        </w:p>
        <w:p w14:paraId="181FA647" w14:textId="77777777" w:rsidR="00171047" w:rsidRDefault="00171047">
          <w:pPr>
            <w:pStyle w:val="TOC1"/>
            <w:tabs>
              <w:tab w:val="left" w:pos="407"/>
              <w:tab w:val="right" w:leader="dot" w:pos="9350"/>
            </w:tabs>
            <w:rPr>
              <w:rFonts w:asciiTheme="minorHAnsi" w:eastAsiaTheme="minorEastAsia" w:hAnsiTheme="minorHAnsi" w:cstheme="minorBidi"/>
              <w:noProof/>
              <w:color w:val="auto"/>
              <w:sz w:val="24"/>
              <w:szCs w:val="24"/>
              <w:lang w:val="fr-FR" w:eastAsia="ja-JP"/>
            </w:rPr>
          </w:pPr>
          <w:r>
            <w:rPr>
              <w:noProof/>
            </w:rPr>
            <w:t>9.</w:t>
          </w:r>
          <w:r>
            <w:rPr>
              <w:rFonts w:asciiTheme="minorHAnsi" w:eastAsiaTheme="minorEastAsia" w:hAnsiTheme="minorHAnsi" w:cstheme="minorBidi"/>
              <w:noProof/>
              <w:color w:val="auto"/>
              <w:sz w:val="24"/>
              <w:szCs w:val="24"/>
              <w:lang w:val="fr-FR" w:eastAsia="ja-JP"/>
            </w:rPr>
            <w:tab/>
          </w:r>
          <w:r>
            <w:rPr>
              <w:noProof/>
            </w:rPr>
            <w:t>Autres exigences du produit</w:t>
          </w:r>
          <w:r>
            <w:rPr>
              <w:noProof/>
            </w:rPr>
            <w:tab/>
          </w:r>
          <w:r>
            <w:rPr>
              <w:noProof/>
            </w:rPr>
            <w:fldChar w:fldCharType="begin"/>
          </w:r>
          <w:r>
            <w:rPr>
              <w:noProof/>
            </w:rPr>
            <w:instrText xml:space="preserve"> PAGEREF _Toc223179008 \h </w:instrText>
          </w:r>
          <w:r>
            <w:rPr>
              <w:noProof/>
            </w:rPr>
          </w:r>
          <w:r>
            <w:rPr>
              <w:noProof/>
            </w:rPr>
            <w:fldChar w:fldCharType="separate"/>
          </w:r>
          <w:r>
            <w:rPr>
              <w:noProof/>
            </w:rPr>
            <w:t>30</w:t>
          </w:r>
          <w:r>
            <w:rPr>
              <w:noProof/>
            </w:rPr>
            <w:fldChar w:fldCharType="end"/>
          </w:r>
        </w:p>
        <w:p w14:paraId="113AAABE"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9.1 Standards applicables</w:t>
          </w:r>
          <w:r>
            <w:rPr>
              <w:noProof/>
            </w:rPr>
            <w:tab/>
          </w:r>
          <w:r>
            <w:rPr>
              <w:noProof/>
            </w:rPr>
            <w:fldChar w:fldCharType="begin"/>
          </w:r>
          <w:r>
            <w:rPr>
              <w:noProof/>
            </w:rPr>
            <w:instrText xml:space="preserve"> PAGEREF _Toc223179009 \h </w:instrText>
          </w:r>
          <w:r>
            <w:rPr>
              <w:noProof/>
            </w:rPr>
          </w:r>
          <w:r>
            <w:rPr>
              <w:noProof/>
            </w:rPr>
            <w:fldChar w:fldCharType="separate"/>
          </w:r>
          <w:r>
            <w:rPr>
              <w:noProof/>
            </w:rPr>
            <w:t>30</w:t>
          </w:r>
          <w:r>
            <w:rPr>
              <w:noProof/>
            </w:rPr>
            <w:fldChar w:fldCharType="end"/>
          </w:r>
        </w:p>
        <w:p w14:paraId="12B4F04D"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9.2 Exigences du système</w:t>
          </w:r>
          <w:r>
            <w:rPr>
              <w:noProof/>
            </w:rPr>
            <w:tab/>
          </w:r>
          <w:r>
            <w:rPr>
              <w:noProof/>
            </w:rPr>
            <w:fldChar w:fldCharType="begin"/>
          </w:r>
          <w:r>
            <w:rPr>
              <w:noProof/>
            </w:rPr>
            <w:instrText xml:space="preserve"> PAGEREF _Toc223179010 \h </w:instrText>
          </w:r>
          <w:r>
            <w:rPr>
              <w:noProof/>
            </w:rPr>
          </w:r>
          <w:r>
            <w:rPr>
              <w:noProof/>
            </w:rPr>
            <w:fldChar w:fldCharType="separate"/>
          </w:r>
          <w:r>
            <w:rPr>
              <w:noProof/>
            </w:rPr>
            <w:t>30</w:t>
          </w:r>
          <w:r>
            <w:rPr>
              <w:noProof/>
            </w:rPr>
            <w:fldChar w:fldCharType="end"/>
          </w:r>
        </w:p>
        <w:p w14:paraId="42737311"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9.3 Exigences de performance</w:t>
          </w:r>
          <w:r>
            <w:rPr>
              <w:noProof/>
            </w:rPr>
            <w:tab/>
          </w:r>
          <w:r>
            <w:rPr>
              <w:noProof/>
            </w:rPr>
            <w:fldChar w:fldCharType="begin"/>
          </w:r>
          <w:r>
            <w:rPr>
              <w:noProof/>
            </w:rPr>
            <w:instrText xml:space="preserve"> PAGEREF _Toc223179011 \h </w:instrText>
          </w:r>
          <w:r>
            <w:rPr>
              <w:noProof/>
            </w:rPr>
          </w:r>
          <w:r>
            <w:rPr>
              <w:noProof/>
            </w:rPr>
            <w:fldChar w:fldCharType="separate"/>
          </w:r>
          <w:r>
            <w:rPr>
              <w:noProof/>
            </w:rPr>
            <w:t>30</w:t>
          </w:r>
          <w:r>
            <w:rPr>
              <w:noProof/>
            </w:rPr>
            <w:fldChar w:fldCharType="end"/>
          </w:r>
        </w:p>
        <w:p w14:paraId="62123CBF" w14:textId="77777777" w:rsidR="00171047" w:rsidRDefault="00171047">
          <w:pPr>
            <w:pStyle w:val="TOC2"/>
            <w:tabs>
              <w:tab w:val="right" w:leader="dot" w:pos="9350"/>
            </w:tabs>
            <w:rPr>
              <w:rFonts w:asciiTheme="minorHAnsi" w:eastAsiaTheme="minorEastAsia" w:hAnsiTheme="minorHAnsi" w:cstheme="minorBidi"/>
              <w:noProof/>
              <w:color w:val="auto"/>
              <w:sz w:val="24"/>
              <w:szCs w:val="24"/>
              <w:lang w:val="fr-FR" w:eastAsia="ja-JP"/>
            </w:rPr>
          </w:pPr>
          <w:r>
            <w:rPr>
              <w:noProof/>
            </w:rPr>
            <w:t>9.4 Exigences environnementales</w:t>
          </w:r>
          <w:r>
            <w:rPr>
              <w:noProof/>
            </w:rPr>
            <w:tab/>
          </w:r>
          <w:r>
            <w:rPr>
              <w:noProof/>
            </w:rPr>
            <w:fldChar w:fldCharType="begin"/>
          </w:r>
          <w:r>
            <w:rPr>
              <w:noProof/>
            </w:rPr>
            <w:instrText xml:space="preserve"> PAGEREF _Toc223179012 \h </w:instrText>
          </w:r>
          <w:r>
            <w:rPr>
              <w:noProof/>
            </w:rPr>
          </w:r>
          <w:r>
            <w:rPr>
              <w:noProof/>
            </w:rPr>
            <w:fldChar w:fldCharType="separate"/>
          </w:r>
          <w:r>
            <w:rPr>
              <w:noProof/>
            </w:rPr>
            <w:t>30</w:t>
          </w:r>
          <w:r>
            <w:rPr>
              <w:noProof/>
            </w:rPr>
            <w:fldChar w:fldCharType="end"/>
          </w:r>
        </w:p>
        <w:p w14:paraId="70B168F7" w14:textId="77777777" w:rsidR="00171047" w:rsidRDefault="00171047">
          <w:pPr>
            <w:pStyle w:val="TOC1"/>
            <w:tabs>
              <w:tab w:val="right" w:leader="dot" w:pos="9350"/>
            </w:tabs>
            <w:rPr>
              <w:rFonts w:asciiTheme="minorHAnsi" w:eastAsiaTheme="minorEastAsia" w:hAnsiTheme="minorHAnsi" w:cstheme="minorBidi"/>
              <w:noProof/>
              <w:color w:val="auto"/>
              <w:sz w:val="24"/>
              <w:szCs w:val="24"/>
              <w:lang w:val="fr-FR" w:eastAsia="ja-JP"/>
            </w:rPr>
          </w:pPr>
          <w:r>
            <w:rPr>
              <w:noProof/>
            </w:rPr>
            <w:t>Annexes</w:t>
          </w:r>
          <w:r>
            <w:rPr>
              <w:noProof/>
            </w:rPr>
            <w:tab/>
          </w:r>
          <w:r>
            <w:rPr>
              <w:noProof/>
            </w:rPr>
            <w:fldChar w:fldCharType="begin"/>
          </w:r>
          <w:r>
            <w:rPr>
              <w:noProof/>
            </w:rPr>
            <w:instrText xml:space="preserve"> PAGEREF _Toc223179013 \h </w:instrText>
          </w:r>
          <w:r>
            <w:rPr>
              <w:noProof/>
            </w:rPr>
          </w:r>
          <w:r>
            <w:rPr>
              <w:noProof/>
            </w:rPr>
            <w:fldChar w:fldCharType="separate"/>
          </w:r>
          <w:r>
            <w:rPr>
              <w:noProof/>
            </w:rPr>
            <w:t>31</w:t>
          </w:r>
          <w:r>
            <w:rPr>
              <w:noProof/>
            </w:rPr>
            <w:fldChar w:fldCharType="end"/>
          </w:r>
        </w:p>
        <w:p w14:paraId="6114B60D" w14:textId="77777777" w:rsidR="00171047" w:rsidRDefault="00171047">
          <w:pPr>
            <w:pStyle w:val="TOC2"/>
            <w:tabs>
              <w:tab w:val="left" w:pos="573"/>
              <w:tab w:val="right" w:leader="dot" w:pos="9350"/>
            </w:tabs>
            <w:rPr>
              <w:rFonts w:asciiTheme="minorHAnsi" w:eastAsiaTheme="minorEastAsia" w:hAnsiTheme="minorHAnsi" w:cstheme="minorBidi"/>
              <w:noProof/>
              <w:color w:val="auto"/>
              <w:sz w:val="24"/>
              <w:szCs w:val="24"/>
              <w:lang w:val="fr-FR" w:eastAsia="ja-JP"/>
            </w:rPr>
          </w:pPr>
          <w:r>
            <w:rPr>
              <w:noProof/>
            </w:rPr>
            <w:t>A</w:t>
          </w:r>
          <w:r>
            <w:rPr>
              <w:rFonts w:asciiTheme="minorHAnsi" w:eastAsiaTheme="minorEastAsia" w:hAnsiTheme="minorHAnsi" w:cstheme="minorBidi"/>
              <w:noProof/>
              <w:color w:val="auto"/>
              <w:sz w:val="24"/>
              <w:szCs w:val="24"/>
              <w:lang w:val="fr-FR" w:eastAsia="ja-JP"/>
            </w:rPr>
            <w:tab/>
          </w:r>
          <w:r>
            <w:rPr>
              <w:noProof/>
            </w:rPr>
            <w:t>Attributs des caractéristiques</w:t>
          </w:r>
          <w:r>
            <w:rPr>
              <w:noProof/>
            </w:rPr>
            <w:tab/>
          </w:r>
          <w:r>
            <w:rPr>
              <w:noProof/>
            </w:rPr>
            <w:fldChar w:fldCharType="begin"/>
          </w:r>
          <w:r>
            <w:rPr>
              <w:noProof/>
            </w:rPr>
            <w:instrText xml:space="preserve"> PAGEREF _Toc223179014 \h </w:instrText>
          </w:r>
          <w:r>
            <w:rPr>
              <w:noProof/>
            </w:rPr>
          </w:r>
          <w:r>
            <w:rPr>
              <w:noProof/>
            </w:rPr>
            <w:fldChar w:fldCharType="separate"/>
          </w:r>
          <w:r>
            <w:rPr>
              <w:noProof/>
            </w:rPr>
            <w:t>31</w:t>
          </w:r>
          <w:r>
            <w:rPr>
              <w:noProof/>
            </w:rPr>
            <w:fldChar w:fldCharType="end"/>
          </w:r>
        </w:p>
        <w:p w14:paraId="72990755" w14:textId="77777777" w:rsidR="00171047" w:rsidRDefault="00171047">
          <w:pPr>
            <w:pStyle w:val="TOC2"/>
            <w:tabs>
              <w:tab w:val="left" w:pos="573"/>
              <w:tab w:val="right" w:leader="dot" w:pos="9350"/>
            </w:tabs>
            <w:rPr>
              <w:rFonts w:asciiTheme="minorHAnsi" w:eastAsiaTheme="minorEastAsia" w:hAnsiTheme="minorHAnsi" w:cstheme="minorBidi"/>
              <w:noProof/>
              <w:color w:val="auto"/>
              <w:sz w:val="24"/>
              <w:szCs w:val="24"/>
              <w:lang w:val="fr-FR" w:eastAsia="ja-JP"/>
            </w:rPr>
          </w:pPr>
          <w:r>
            <w:rPr>
              <w:noProof/>
            </w:rPr>
            <w:t>B</w:t>
          </w:r>
          <w:r>
            <w:rPr>
              <w:rFonts w:asciiTheme="minorHAnsi" w:eastAsiaTheme="minorEastAsia" w:hAnsiTheme="minorHAnsi" w:cstheme="minorBidi"/>
              <w:noProof/>
              <w:color w:val="auto"/>
              <w:sz w:val="24"/>
              <w:szCs w:val="24"/>
              <w:lang w:val="fr-FR" w:eastAsia="ja-JP"/>
            </w:rPr>
            <w:tab/>
          </w:r>
          <w:r>
            <w:rPr>
              <w:noProof/>
            </w:rPr>
            <w:t>Matrice de Traçabilité</w:t>
          </w:r>
          <w:r>
            <w:rPr>
              <w:noProof/>
            </w:rPr>
            <w:tab/>
          </w:r>
          <w:r>
            <w:rPr>
              <w:noProof/>
            </w:rPr>
            <w:fldChar w:fldCharType="begin"/>
          </w:r>
          <w:r>
            <w:rPr>
              <w:noProof/>
            </w:rPr>
            <w:instrText xml:space="preserve"> PAGEREF _Toc223179015 \h </w:instrText>
          </w:r>
          <w:r>
            <w:rPr>
              <w:noProof/>
            </w:rPr>
          </w:r>
          <w:r>
            <w:rPr>
              <w:noProof/>
            </w:rPr>
            <w:fldChar w:fldCharType="separate"/>
          </w:r>
          <w:r>
            <w:rPr>
              <w:noProof/>
            </w:rPr>
            <w:t>33</w:t>
          </w:r>
          <w:r>
            <w:rPr>
              <w:noProof/>
            </w:rPr>
            <w:fldChar w:fldCharType="end"/>
          </w:r>
        </w:p>
        <w:p w14:paraId="25A2D9FE" w14:textId="5460C6AC" w:rsidR="008E77D3" w:rsidRDefault="00A54942" w:rsidP="00D076AB">
          <w:r>
            <w:rPr>
              <w:b/>
              <w:bCs/>
              <w:lang w:val="fr-FR"/>
            </w:rPr>
            <w:fldChar w:fldCharType="end"/>
          </w:r>
        </w:p>
      </w:sdtContent>
    </w:sdt>
    <w:p w14:paraId="7391BDC3" w14:textId="77777777" w:rsidR="008E77D3" w:rsidRDefault="00AC18A6">
      <w:r>
        <w:br w:type="page"/>
      </w:r>
    </w:p>
    <w:p w14:paraId="3929CF89" w14:textId="77777777" w:rsidR="008E77D3" w:rsidRDefault="00AC18A6">
      <w:pPr>
        <w:pStyle w:val="Title"/>
      </w:pPr>
      <w:bookmarkStart w:id="1" w:name="h.gjdgxs" w:colFirst="0" w:colLast="0"/>
      <w:bookmarkEnd w:id="1"/>
      <w:r>
        <w:lastRenderedPageBreak/>
        <w:t>Vision</w:t>
      </w:r>
    </w:p>
    <w:p w14:paraId="140B919D" w14:textId="531B8080" w:rsidR="008E77D3" w:rsidRDefault="00AC18A6" w:rsidP="00A54942">
      <w:pPr>
        <w:pStyle w:val="Heading11"/>
        <w:numPr>
          <w:ilvl w:val="0"/>
          <w:numId w:val="6"/>
        </w:numPr>
      </w:pPr>
      <w:bookmarkStart w:id="2" w:name="_Toc223178939"/>
      <w:r w:rsidRPr="00EE69A0">
        <w:t>Introduction</w:t>
      </w:r>
      <w:bookmarkEnd w:id="2"/>
    </w:p>
    <w:p w14:paraId="1ADDFB85" w14:textId="12CF39C0" w:rsidR="008E77D3" w:rsidRDefault="00A54942" w:rsidP="00657A66">
      <w:pPr>
        <w:pStyle w:val="Heading21"/>
      </w:pPr>
      <w:bookmarkStart w:id="3" w:name="_Toc223178940"/>
      <w:r>
        <w:t xml:space="preserve">1.1 </w:t>
      </w:r>
      <w:r w:rsidR="00AC18A6">
        <w:t>Objectif</w:t>
      </w:r>
      <w:bookmarkEnd w:id="3"/>
    </w:p>
    <w:p w14:paraId="5106DBBB" w14:textId="77777777" w:rsidR="008E77D3" w:rsidRDefault="00AC18A6" w:rsidP="00657A66">
      <w:pPr>
        <w:spacing w:after="120"/>
        <w:ind w:firstLine="720"/>
        <w:jc w:val="both"/>
      </w:pPr>
      <w:bookmarkStart w:id="4" w:name="h.hpwoe6jozxtp" w:colFirst="0" w:colLast="0"/>
      <w:bookmarkEnd w:id="4"/>
      <w:r>
        <w:t>L’objectif de ce document est de délimiter la portée de la solution, de préciser le problème, d’énoncer les parties prenantes concernées, d’établir une vue d’ensemble de la solution proposée, de déterminer ses caractéristiques et de mentionner les contraintes auxquelles le projet est soumis.</w:t>
      </w:r>
    </w:p>
    <w:p w14:paraId="0F287A8A" w14:textId="77777777" w:rsidR="008E77D3" w:rsidRDefault="008E77D3">
      <w:pPr>
        <w:spacing w:after="120"/>
        <w:jc w:val="both"/>
      </w:pPr>
      <w:bookmarkStart w:id="5" w:name="h.u6e0b6sawi8d" w:colFirst="0" w:colLast="0"/>
      <w:bookmarkEnd w:id="5"/>
    </w:p>
    <w:p w14:paraId="1EF1BF4D" w14:textId="32E729BB" w:rsidR="008E77D3" w:rsidRDefault="00A54942" w:rsidP="00657A66">
      <w:pPr>
        <w:pStyle w:val="Heading21"/>
      </w:pPr>
      <w:bookmarkStart w:id="6" w:name="_Toc223178941"/>
      <w:r>
        <w:t xml:space="preserve">1.2 </w:t>
      </w:r>
      <w:r w:rsidR="00AC18A6">
        <w:t>Portée</w:t>
      </w:r>
      <w:bookmarkEnd w:id="6"/>
    </w:p>
    <w:p w14:paraId="3B44A52B" w14:textId="28BED5CC" w:rsidR="008E77D3" w:rsidRDefault="00AC18A6" w:rsidP="00657A66">
      <w:pPr>
        <w:spacing w:after="120"/>
        <w:ind w:firstLine="720"/>
        <w:jc w:val="both"/>
      </w:pPr>
      <w:bookmarkStart w:id="7" w:name="h.eizz919zy8om" w:colFirst="0" w:colLast="0"/>
      <w:bookmarkEnd w:id="7"/>
      <w:r>
        <w:t>Ce document porte sur le Mission Editor 2.0 qui est destiné au club étudiant S.O.N.I.A. Mission Editor 2.0 permettra de créer, modéliser et éditer le bassin et les sous-missions que le sous-marin autonome du club devra affronter au cours d’une mission. De plus, il offrira également une gestion du temps alloué aux sous-missions. Le système n'interagit pas directement avec le sous-marin, mais servira à le configurer pour l’adapter aux situations. Le système a pour but de remplacer les systèmes existants Pool Editor et Mission Editor en fusionnant leurs fonctionnalités au sein d’un seul et même système. Ainsi, Mission Editor 2.0 sera utilisé pour effectuer des tests et préparer le sous-marin autonome pour les compétitions à venir.</w:t>
      </w:r>
    </w:p>
    <w:p w14:paraId="5381454D" w14:textId="0E1DB3AD" w:rsidR="008E77D3" w:rsidRDefault="00AC18A6" w:rsidP="00657A66">
      <w:pPr>
        <w:spacing w:after="120"/>
      </w:pPr>
      <w:bookmarkStart w:id="8" w:name="h.5pq03f5rhraq" w:colFirst="0" w:colLast="0"/>
      <w:bookmarkEnd w:id="8"/>
      <w:r>
        <w:rPr>
          <w:noProof/>
        </w:rPr>
        <w:drawing>
          <wp:anchor distT="0" distB="0" distL="0" distR="0" simplePos="0" relativeHeight="251658240" behindDoc="0" locked="0" layoutInCell="0" hidden="0" allowOverlap="0" wp14:anchorId="0EA8A627" wp14:editId="2A103C7F">
            <wp:simplePos x="0" y="0"/>
            <wp:positionH relativeFrom="margin">
              <wp:posOffset>1133475</wp:posOffset>
            </wp:positionH>
            <wp:positionV relativeFrom="paragraph">
              <wp:posOffset>70485</wp:posOffset>
            </wp:positionV>
            <wp:extent cx="3743325" cy="3752850"/>
            <wp:effectExtent l="0" t="0" r="9525" b="0"/>
            <wp:wrapSquare wrapText="bothSides"/>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3743325" cy="3752850"/>
                    </a:xfrm>
                    <a:prstGeom prst="rect">
                      <a:avLst/>
                    </a:prstGeom>
                  </pic:spPr>
                </pic:pic>
              </a:graphicData>
            </a:graphic>
            <wp14:sizeRelH relativeFrom="margin">
              <wp14:pctWidth>0</wp14:pctWidth>
            </wp14:sizeRelH>
            <wp14:sizeRelV relativeFrom="margin">
              <wp14:pctHeight>0</wp14:pctHeight>
            </wp14:sizeRelV>
          </wp:anchor>
        </w:drawing>
      </w:r>
    </w:p>
    <w:p w14:paraId="4BED9ED7" w14:textId="77777777" w:rsidR="00752F27" w:rsidRDefault="00752F27">
      <w:pPr>
        <w:spacing w:after="160" w:line="259" w:lineRule="auto"/>
      </w:pPr>
    </w:p>
    <w:p w14:paraId="75F37B9D" w14:textId="77777777" w:rsidR="00752F27" w:rsidRDefault="00752F27">
      <w:pPr>
        <w:spacing w:after="160" w:line="259" w:lineRule="auto"/>
      </w:pPr>
    </w:p>
    <w:p w14:paraId="18DA2A40" w14:textId="77777777" w:rsidR="00752F27" w:rsidRDefault="00752F27">
      <w:pPr>
        <w:spacing w:after="160" w:line="259" w:lineRule="auto"/>
      </w:pPr>
    </w:p>
    <w:p w14:paraId="0493A89A" w14:textId="77777777" w:rsidR="00752F27" w:rsidRDefault="00752F27">
      <w:pPr>
        <w:spacing w:after="160" w:line="259" w:lineRule="auto"/>
      </w:pPr>
    </w:p>
    <w:p w14:paraId="2FB7DD22" w14:textId="77777777" w:rsidR="00752F27" w:rsidRDefault="00752F27">
      <w:pPr>
        <w:spacing w:after="160" w:line="259" w:lineRule="auto"/>
      </w:pPr>
    </w:p>
    <w:p w14:paraId="3BAB3C3D" w14:textId="77777777" w:rsidR="00752F27" w:rsidRDefault="00752F27">
      <w:pPr>
        <w:spacing w:after="160" w:line="259" w:lineRule="auto"/>
      </w:pPr>
    </w:p>
    <w:p w14:paraId="3332D6AA" w14:textId="77777777" w:rsidR="00752F27" w:rsidRDefault="00752F27">
      <w:pPr>
        <w:spacing w:after="160" w:line="259" w:lineRule="auto"/>
      </w:pPr>
    </w:p>
    <w:p w14:paraId="4061FDD1" w14:textId="77777777" w:rsidR="00752F27" w:rsidRDefault="00752F27">
      <w:pPr>
        <w:spacing w:after="160" w:line="259" w:lineRule="auto"/>
      </w:pPr>
    </w:p>
    <w:p w14:paraId="0A530E66" w14:textId="77777777" w:rsidR="00752F27" w:rsidRDefault="00752F27">
      <w:pPr>
        <w:spacing w:after="160" w:line="259" w:lineRule="auto"/>
      </w:pPr>
    </w:p>
    <w:p w14:paraId="2F5C1FDE" w14:textId="77777777" w:rsidR="00752F27" w:rsidRDefault="00752F27">
      <w:pPr>
        <w:spacing w:after="160" w:line="259" w:lineRule="auto"/>
      </w:pPr>
    </w:p>
    <w:p w14:paraId="7C3F660E" w14:textId="77777777" w:rsidR="00752F27" w:rsidRDefault="00752F27">
      <w:pPr>
        <w:spacing w:after="160" w:line="259" w:lineRule="auto"/>
      </w:pPr>
    </w:p>
    <w:p w14:paraId="273B2232" w14:textId="77777777" w:rsidR="00752F27" w:rsidRDefault="00752F27">
      <w:pPr>
        <w:spacing w:after="160" w:line="259" w:lineRule="auto"/>
      </w:pPr>
    </w:p>
    <w:p w14:paraId="229B9C6D" w14:textId="77777777" w:rsidR="00752F27" w:rsidRDefault="00752F27">
      <w:pPr>
        <w:spacing w:after="160" w:line="259" w:lineRule="auto"/>
      </w:pPr>
    </w:p>
    <w:p w14:paraId="46CCC748" w14:textId="77777777" w:rsidR="00752F27" w:rsidRDefault="00752F27">
      <w:pPr>
        <w:spacing w:after="160" w:line="259" w:lineRule="auto"/>
      </w:pPr>
    </w:p>
    <w:p w14:paraId="099690AD" w14:textId="36FECCC6" w:rsidR="00657A66" w:rsidRPr="00752F27" w:rsidRDefault="00752F27" w:rsidP="00752F27">
      <w:pPr>
        <w:spacing w:after="160" w:line="259" w:lineRule="auto"/>
        <w:jc w:val="center"/>
        <w:rPr>
          <w:b/>
          <w:sz w:val="16"/>
          <w:szCs w:val="16"/>
        </w:rPr>
      </w:pPr>
      <w:r w:rsidRPr="00752F27">
        <w:rPr>
          <w:sz w:val="16"/>
          <w:szCs w:val="16"/>
        </w:rPr>
        <w:t>Figure 1 : Diagramme de la portée du système</w:t>
      </w:r>
      <w:r w:rsidR="00657A66" w:rsidRPr="00752F27">
        <w:rPr>
          <w:sz w:val="16"/>
          <w:szCs w:val="16"/>
        </w:rPr>
        <w:br w:type="page"/>
      </w:r>
    </w:p>
    <w:p w14:paraId="214C7D48" w14:textId="6938C080" w:rsidR="008E77D3" w:rsidRDefault="00A54942" w:rsidP="00657A66">
      <w:pPr>
        <w:pStyle w:val="Heading21"/>
      </w:pPr>
      <w:bookmarkStart w:id="9" w:name="_Toc223178942"/>
      <w:r>
        <w:lastRenderedPageBreak/>
        <w:t xml:space="preserve">1.3 </w:t>
      </w:r>
      <w:r w:rsidR="00AC18A6">
        <w:t>Définitions, acronymes et abréviations</w:t>
      </w:r>
      <w:bookmarkEnd w:id="9"/>
    </w:p>
    <w:tbl>
      <w:tblPr>
        <w:tblW w:w="957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610"/>
        <w:gridCol w:w="6960"/>
      </w:tblGrid>
      <w:tr w:rsidR="008E77D3" w14:paraId="340D6A94" w14:textId="77777777">
        <w:tc>
          <w:tcPr>
            <w:tcW w:w="2610" w:type="dxa"/>
            <w:tcMar>
              <w:top w:w="100" w:type="dxa"/>
              <w:left w:w="108" w:type="dxa"/>
              <w:bottom w:w="100" w:type="dxa"/>
              <w:right w:w="108" w:type="dxa"/>
            </w:tcMar>
          </w:tcPr>
          <w:p w14:paraId="0E6EF2A0" w14:textId="77777777" w:rsidR="008E77D3" w:rsidRDefault="00AC18A6">
            <w:r>
              <w:t>S.O.N.I.A</w:t>
            </w:r>
          </w:p>
        </w:tc>
        <w:tc>
          <w:tcPr>
            <w:tcW w:w="6960" w:type="dxa"/>
            <w:tcMar>
              <w:top w:w="100" w:type="dxa"/>
              <w:left w:w="108" w:type="dxa"/>
              <w:bottom w:w="100" w:type="dxa"/>
              <w:right w:w="108" w:type="dxa"/>
            </w:tcMar>
          </w:tcPr>
          <w:p w14:paraId="515E91D5" w14:textId="77777777" w:rsidR="008E77D3" w:rsidRDefault="00AC18A6">
            <w:pPr>
              <w:spacing w:after="120"/>
            </w:pPr>
            <w:r>
              <w:t>Système d’Opération Nautique Intelligent et Autonome</w:t>
            </w:r>
          </w:p>
        </w:tc>
      </w:tr>
      <w:tr w:rsidR="008E77D3" w14:paraId="4F6C4203" w14:textId="77777777">
        <w:tc>
          <w:tcPr>
            <w:tcW w:w="2610" w:type="dxa"/>
            <w:tcMar>
              <w:top w:w="100" w:type="dxa"/>
              <w:left w:w="100" w:type="dxa"/>
              <w:bottom w:w="100" w:type="dxa"/>
              <w:right w:w="100" w:type="dxa"/>
            </w:tcMar>
          </w:tcPr>
          <w:p w14:paraId="01BE6D36" w14:textId="77777777" w:rsidR="008E77D3" w:rsidRDefault="00AC18A6">
            <w:r>
              <w:t>Mission Editor</w:t>
            </w:r>
          </w:p>
        </w:tc>
        <w:tc>
          <w:tcPr>
            <w:tcW w:w="6960" w:type="dxa"/>
            <w:tcMar>
              <w:top w:w="100" w:type="dxa"/>
              <w:left w:w="100" w:type="dxa"/>
              <w:bottom w:w="100" w:type="dxa"/>
              <w:right w:w="100" w:type="dxa"/>
            </w:tcMar>
          </w:tcPr>
          <w:p w14:paraId="01706200" w14:textId="77777777" w:rsidR="008E77D3" w:rsidRDefault="00AC18A6">
            <w:r>
              <w:t>Le Mission Editor est un outil du club S.O.N.I.A. qui leur permet de spécifier une séquence d’instructions pour que le sous-marin puisse réussir une série d’obstacles ou d’épreuves.</w:t>
            </w:r>
          </w:p>
        </w:tc>
      </w:tr>
      <w:tr w:rsidR="008E77D3" w14:paraId="50985F96" w14:textId="77777777">
        <w:tc>
          <w:tcPr>
            <w:tcW w:w="2610" w:type="dxa"/>
            <w:tcMar>
              <w:top w:w="100" w:type="dxa"/>
              <w:left w:w="108" w:type="dxa"/>
              <w:bottom w:w="100" w:type="dxa"/>
              <w:right w:w="108" w:type="dxa"/>
            </w:tcMar>
          </w:tcPr>
          <w:p w14:paraId="072D5DC8" w14:textId="77777777" w:rsidR="008E77D3" w:rsidRDefault="00AC18A6">
            <w:r>
              <w:t>Pool Editor</w:t>
            </w:r>
          </w:p>
        </w:tc>
        <w:tc>
          <w:tcPr>
            <w:tcW w:w="6960" w:type="dxa"/>
            <w:tcMar>
              <w:top w:w="100" w:type="dxa"/>
              <w:left w:w="108" w:type="dxa"/>
              <w:bottom w:w="100" w:type="dxa"/>
              <w:right w:w="108" w:type="dxa"/>
            </w:tcMar>
          </w:tcPr>
          <w:p w14:paraId="72736937" w14:textId="77777777" w:rsidR="008E77D3" w:rsidRDefault="00AC18A6">
            <w:pPr>
              <w:spacing w:after="120"/>
            </w:pPr>
            <w:r>
              <w:t>Le Pool Editor est un outil du club S.O.N.I.A. qui permet de représenter graphiquement les bassins d’eau où le sous-marin devra se déplacer ainsi que les zones d’intérêt qui se trouvent dans ces bassins.</w:t>
            </w:r>
          </w:p>
        </w:tc>
      </w:tr>
      <w:tr w:rsidR="008E77D3" w14:paraId="3A5843AE" w14:textId="77777777">
        <w:tc>
          <w:tcPr>
            <w:tcW w:w="2610" w:type="dxa"/>
            <w:tcMar>
              <w:top w:w="100" w:type="dxa"/>
              <w:left w:w="100" w:type="dxa"/>
              <w:bottom w:w="100" w:type="dxa"/>
              <w:right w:w="100" w:type="dxa"/>
            </w:tcMar>
          </w:tcPr>
          <w:p w14:paraId="0097DA08" w14:textId="77777777" w:rsidR="008E77D3" w:rsidRDefault="00AC18A6">
            <w:bookmarkStart w:id="10" w:name="h.4fkfg54pmkz" w:colFirst="0" w:colLast="0"/>
            <w:bookmarkEnd w:id="10"/>
            <w:r>
              <w:t>AUV6</w:t>
            </w:r>
          </w:p>
        </w:tc>
        <w:tc>
          <w:tcPr>
            <w:tcW w:w="6960" w:type="dxa"/>
            <w:tcMar>
              <w:top w:w="100" w:type="dxa"/>
              <w:left w:w="100" w:type="dxa"/>
              <w:bottom w:w="100" w:type="dxa"/>
              <w:right w:w="100" w:type="dxa"/>
            </w:tcMar>
          </w:tcPr>
          <w:p w14:paraId="5C9424E5" w14:textId="77777777" w:rsidR="008E77D3" w:rsidRDefault="00AC18A6">
            <w:bookmarkStart w:id="11" w:name="h.p5rarq5uqf9e" w:colFirst="0" w:colLast="0"/>
            <w:bookmarkEnd w:id="11"/>
            <w:r>
              <w:t>Autonomous Underwater Vehicle 6, Système de contrôle du sous-marin et de prise de décision.</w:t>
            </w:r>
          </w:p>
        </w:tc>
      </w:tr>
      <w:tr w:rsidR="008E77D3" w14:paraId="734D6C99" w14:textId="77777777">
        <w:tc>
          <w:tcPr>
            <w:tcW w:w="2610" w:type="dxa"/>
            <w:tcMar>
              <w:top w:w="100" w:type="dxa"/>
              <w:left w:w="100" w:type="dxa"/>
              <w:bottom w:w="100" w:type="dxa"/>
              <w:right w:w="100" w:type="dxa"/>
            </w:tcMar>
          </w:tcPr>
          <w:p w14:paraId="67292B06" w14:textId="77777777" w:rsidR="008E77D3" w:rsidRDefault="00AC18A6">
            <w:bookmarkStart w:id="12" w:name="h.70vmdz40xkmu" w:colFirst="0" w:colLast="0"/>
            <w:bookmarkEnd w:id="12"/>
            <w:r>
              <w:t>Obstacle</w:t>
            </w:r>
          </w:p>
        </w:tc>
        <w:tc>
          <w:tcPr>
            <w:tcW w:w="6960" w:type="dxa"/>
            <w:tcMar>
              <w:top w:w="100" w:type="dxa"/>
              <w:left w:w="100" w:type="dxa"/>
              <w:bottom w:w="100" w:type="dxa"/>
              <w:right w:w="100" w:type="dxa"/>
            </w:tcMar>
          </w:tcPr>
          <w:p w14:paraId="31646397" w14:textId="77777777" w:rsidR="008E77D3" w:rsidRDefault="00AC18A6">
            <w:r>
              <w:t>Un obstacle est une épreuve que le sous-marin doit franchir. Les obstacles seront représentés dans le Mission Editor 2.0 comme étant une zone d’intérêt.</w:t>
            </w:r>
          </w:p>
        </w:tc>
      </w:tr>
      <w:tr w:rsidR="008E77D3" w14:paraId="44F9F61B" w14:textId="77777777">
        <w:tc>
          <w:tcPr>
            <w:tcW w:w="2610" w:type="dxa"/>
            <w:tcMar>
              <w:top w:w="100" w:type="dxa"/>
              <w:left w:w="100" w:type="dxa"/>
              <w:bottom w:w="100" w:type="dxa"/>
              <w:right w:w="100" w:type="dxa"/>
            </w:tcMar>
          </w:tcPr>
          <w:p w14:paraId="7C4C1420" w14:textId="77777777" w:rsidR="008E77D3" w:rsidRDefault="00AC18A6">
            <w:bookmarkStart w:id="13" w:name="h.ydlvj05ph95w" w:colFirst="0" w:colLast="0"/>
            <w:bookmarkEnd w:id="13"/>
            <w:r>
              <w:t>Zone d’intérêt</w:t>
            </w:r>
          </w:p>
        </w:tc>
        <w:tc>
          <w:tcPr>
            <w:tcW w:w="6960" w:type="dxa"/>
            <w:tcMar>
              <w:top w:w="100" w:type="dxa"/>
              <w:left w:w="100" w:type="dxa"/>
              <w:bottom w:w="100" w:type="dxa"/>
              <w:right w:w="100" w:type="dxa"/>
            </w:tcMar>
          </w:tcPr>
          <w:p w14:paraId="0DAD1B38" w14:textId="77777777" w:rsidR="008E77D3" w:rsidRDefault="00AC18A6">
            <w:bookmarkStart w:id="14" w:name="h.jsz34sqj9ktz" w:colFirst="0" w:colLast="0"/>
            <w:bookmarkEnd w:id="14"/>
            <w:r>
              <w:t>Une zone d’intérêt représente un emplacement dans un bassin d’eau où le sous-marin doit se rendre afin de trouver un obstacle qui fait l’objet d’une sous-mission.</w:t>
            </w:r>
          </w:p>
        </w:tc>
      </w:tr>
      <w:tr w:rsidR="008E77D3" w14:paraId="2348B711" w14:textId="77777777">
        <w:tc>
          <w:tcPr>
            <w:tcW w:w="2610" w:type="dxa"/>
            <w:tcMar>
              <w:top w:w="100" w:type="dxa"/>
              <w:left w:w="100" w:type="dxa"/>
              <w:bottom w:w="100" w:type="dxa"/>
              <w:right w:w="100" w:type="dxa"/>
            </w:tcMar>
          </w:tcPr>
          <w:p w14:paraId="44633D94" w14:textId="77777777" w:rsidR="008E77D3" w:rsidRDefault="00AC18A6">
            <w:bookmarkStart w:id="15" w:name="h.f44j2tqdc6yh" w:colFirst="0" w:colLast="0"/>
            <w:bookmarkEnd w:id="15"/>
            <w:r>
              <w:t>Bassin</w:t>
            </w:r>
          </w:p>
        </w:tc>
        <w:tc>
          <w:tcPr>
            <w:tcW w:w="6960" w:type="dxa"/>
            <w:tcMar>
              <w:top w:w="100" w:type="dxa"/>
              <w:left w:w="100" w:type="dxa"/>
              <w:bottom w:w="100" w:type="dxa"/>
              <w:right w:w="100" w:type="dxa"/>
            </w:tcMar>
          </w:tcPr>
          <w:p w14:paraId="2E3E3374" w14:textId="77777777" w:rsidR="008E77D3" w:rsidRDefault="00AC18A6">
            <w:bookmarkStart w:id="16" w:name="h.d3sq5r11r691" w:colFirst="0" w:colLast="0"/>
            <w:bookmarkEnd w:id="16"/>
            <w:r>
              <w:t>Bassin d’eau où sont disposés les différents obstacles. Il peut y avoir différentes formes de bassin.</w:t>
            </w:r>
          </w:p>
        </w:tc>
      </w:tr>
      <w:tr w:rsidR="008E77D3" w14:paraId="4B685243" w14:textId="77777777">
        <w:tc>
          <w:tcPr>
            <w:tcW w:w="2610" w:type="dxa"/>
            <w:tcMar>
              <w:top w:w="100" w:type="dxa"/>
              <w:left w:w="100" w:type="dxa"/>
              <w:bottom w:w="100" w:type="dxa"/>
              <w:right w:w="100" w:type="dxa"/>
            </w:tcMar>
          </w:tcPr>
          <w:p w14:paraId="37A3DD6B" w14:textId="77777777" w:rsidR="008E77D3" w:rsidRDefault="00AC18A6">
            <w:bookmarkStart w:id="17" w:name="h.bucwbwifnr2x" w:colFirst="0" w:colLast="0"/>
            <w:bookmarkEnd w:id="17"/>
            <w:r>
              <w:t>Mission</w:t>
            </w:r>
          </w:p>
        </w:tc>
        <w:tc>
          <w:tcPr>
            <w:tcW w:w="6960" w:type="dxa"/>
            <w:tcMar>
              <w:top w:w="100" w:type="dxa"/>
              <w:left w:w="100" w:type="dxa"/>
              <w:bottom w:w="100" w:type="dxa"/>
              <w:right w:w="100" w:type="dxa"/>
            </w:tcMar>
          </w:tcPr>
          <w:p w14:paraId="24722E56" w14:textId="77777777" w:rsidR="008E77D3" w:rsidRDefault="00AC18A6">
            <w:pPr>
              <w:ind w:left="-29"/>
            </w:pPr>
            <w:bookmarkStart w:id="18" w:name="h.dfnucm8tgtlc" w:colFirst="0" w:colLast="0"/>
            <w:bookmarkEnd w:id="18"/>
            <w:r>
              <w:t>La mission est un parcours comportant différents obstacles et tâches à accomplir en un temps limité. Une mission est un ensemble de sous-missions.</w:t>
            </w:r>
          </w:p>
        </w:tc>
      </w:tr>
      <w:tr w:rsidR="008E77D3" w14:paraId="1ADDAA47" w14:textId="77777777">
        <w:tc>
          <w:tcPr>
            <w:tcW w:w="2610" w:type="dxa"/>
            <w:tcMar>
              <w:top w:w="100" w:type="dxa"/>
              <w:left w:w="100" w:type="dxa"/>
              <w:bottom w:w="100" w:type="dxa"/>
              <w:right w:w="100" w:type="dxa"/>
            </w:tcMar>
          </w:tcPr>
          <w:p w14:paraId="7C28B6F1" w14:textId="77777777" w:rsidR="008E77D3" w:rsidRDefault="00AC18A6">
            <w:bookmarkStart w:id="19" w:name="h.p9qqvg6mlgih" w:colFirst="0" w:colLast="0"/>
            <w:bookmarkEnd w:id="19"/>
            <w:r>
              <w:t>Sous-mission</w:t>
            </w:r>
          </w:p>
        </w:tc>
        <w:tc>
          <w:tcPr>
            <w:tcW w:w="6960" w:type="dxa"/>
            <w:tcMar>
              <w:top w:w="100" w:type="dxa"/>
              <w:left w:w="100" w:type="dxa"/>
              <w:bottom w:w="100" w:type="dxa"/>
              <w:right w:w="100" w:type="dxa"/>
            </w:tcMar>
          </w:tcPr>
          <w:p w14:paraId="40FF3D40" w14:textId="77777777" w:rsidR="008E77D3" w:rsidRDefault="00AC18A6">
            <w:pPr>
              <w:ind w:left="-29"/>
            </w:pPr>
            <w:bookmarkStart w:id="20" w:name="h.5f0spirm9ecb" w:colFirst="0" w:colLast="0"/>
            <w:bookmarkEnd w:id="20"/>
            <w:r>
              <w:t>Une sous-mission est une séquence d’instructions et d'états pour arriver à franchir un obstacle donné.</w:t>
            </w:r>
          </w:p>
        </w:tc>
      </w:tr>
      <w:tr w:rsidR="008E77D3" w14:paraId="5A3BE1D8" w14:textId="77777777">
        <w:tc>
          <w:tcPr>
            <w:tcW w:w="2610" w:type="dxa"/>
            <w:tcMar>
              <w:top w:w="100" w:type="dxa"/>
              <w:left w:w="100" w:type="dxa"/>
              <w:bottom w:w="100" w:type="dxa"/>
              <w:right w:w="100" w:type="dxa"/>
            </w:tcMar>
          </w:tcPr>
          <w:p w14:paraId="44DA1A18" w14:textId="77777777" w:rsidR="008E77D3" w:rsidRDefault="00AC18A6">
            <w:pPr>
              <w:ind w:left="720" w:hanging="719"/>
            </w:pPr>
            <w:bookmarkStart w:id="21" w:name="h.eu9pgnsguo4s" w:colFirst="0" w:colLast="0"/>
            <w:bookmarkEnd w:id="21"/>
            <w:r>
              <w:t>État</w:t>
            </w:r>
          </w:p>
        </w:tc>
        <w:tc>
          <w:tcPr>
            <w:tcW w:w="6960" w:type="dxa"/>
            <w:tcMar>
              <w:top w:w="100" w:type="dxa"/>
              <w:left w:w="100" w:type="dxa"/>
              <w:bottom w:w="100" w:type="dxa"/>
              <w:right w:w="100" w:type="dxa"/>
            </w:tcMar>
          </w:tcPr>
          <w:p w14:paraId="7E27DC50" w14:textId="77777777" w:rsidR="008E77D3" w:rsidRDefault="00AC18A6">
            <w:pPr>
              <w:ind w:left="-14"/>
            </w:pPr>
            <w:bookmarkStart w:id="22" w:name="h.356gq8sbtayi" w:colFirst="0" w:colLast="0"/>
            <w:bookmarkEnd w:id="22"/>
            <w:r>
              <w:t>Un état est une instruction que l’on retrouve à l’intérieur d’une sous-mission.</w:t>
            </w:r>
          </w:p>
        </w:tc>
      </w:tr>
      <w:tr w:rsidR="008E77D3" w14:paraId="141EE5DB" w14:textId="77777777">
        <w:tc>
          <w:tcPr>
            <w:tcW w:w="2610" w:type="dxa"/>
            <w:tcMar>
              <w:top w:w="100" w:type="dxa"/>
              <w:left w:w="100" w:type="dxa"/>
              <w:bottom w:w="100" w:type="dxa"/>
              <w:right w:w="100" w:type="dxa"/>
            </w:tcMar>
          </w:tcPr>
          <w:p w14:paraId="4654142E" w14:textId="77777777" w:rsidR="008E77D3" w:rsidRDefault="00AC18A6">
            <w:pPr>
              <w:ind w:left="720" w:hanging="719"/>
            </w:pPr>
            <w:bookmarkStart w:id="23" w:name="h.kiv8u3pc7oz8" w:colFirst="0" w:colLast="0"/>
            <w:bookmarkEnd w:id="23"/>
            <w:r>
              <w:t>Transition</w:t>
            </w:r>
          </w:p>
        </w:tc>
        <w:tc>
          <w:tcPr>
            <w:tcW w:w="6960" w:type="dxa"/>
            <w:tcMar>
              <w:top w:w="100" w:type="dxa"/>
              <w:left w:w="100" w:type="dxa"/>
              <w:bottom w:w="100" w:type="dxa"/>
              <w:right w:w="100" w:type="dxa"/>
            </w:tcMar>
          </w:tcPr>
          <w:p w14:paraId="2296F417" w14:textId="77777777" w:rsidR="008E77D3" w:rsidRDefault="00AC18A6">
            <w:pPr>
              <w:ind w:left="-14"/>
            </w:pPr>
            <w:bookmarkStart w:id="24" w:name="h.fuieu25u89y2" w:colFirst="0" w:colLast="0"/>
            <w:bookmarkEnd w:id="24"/>
            <w:r>
              <w:t>Une transition est un lien entre deux états d’une sous-mission. Les transitions indiquent donc l’ordre d’exécution des états selon leur succès ou échec.</w:t>
            </w:r>
          </w:p>
        </w:tc>
      </w:tr>
      <w:tr w:rsidR="008E77D3" w14:paraId="7081C098" w14:textId="77777777">
        <w:tc>
          <w:tcPr>
            <w:tcW w:w="2610" w:type="dxa"/>
            <w:tcMar>
              <w:top w:w="100" w:type="dxa"/>
              <w:left w:w="100" w:type="dxa"/>
              <w:bottom w:w="100" w:type="dxa"/>
              <w:right w:w="100" w:type="dxa"/>
            </w:tcMar>
          </w:tcPr>
          <w:p w14:paraId="0064D1B0" w14:textId="77777777" w:rsidR="008E77D3" w:rsidRDefault="00AC18A6">
            <w:pPr>
              <w:ind w:left="720" w:hanging="719"/>
            </w:pPr>
            <w:bookmarkStart w:id="25" w:name="h.pk3rpmatfg5" w:colFirst="0" w:colLast="0"/>
            <w:bookmarkEnd w:id="25"/>
            <w:r>
              <w:t>Temps global</w:t>
            </w:r>
          </w:p>
        </w:tc>
        <w:tc>
          <w:tcPr>
            <w:tcW w:w="6960" w:type="dxa"/>
            <w:tcMar>
              <w:top w:w="100" w:type="dxa"/>
              <w:left w:w="100" w:type="dxa"/>
              <w:bottom w:w="100" w:type="dxa"/>
              <w:right w:w="100" w:type="dxa"/>
            </w:tcMar>
          </w:tcPr>
          <w:p w14:paraId="36CCF939" w14:textId="77777777" w:rsidR="008E77D3" w:rsidRDefault="00AC18A6">
            <w:pPr>
              <w:ind w:left="-29"/>
            </w:pPr>
            <w:bookmarkStart w:id="26" w:name="h.8u72kldhask4" w:colFirst="0" w:colLast="0"/>
            <w:bookmarkEnd w:id="26"/>
            <w:r>
              <w:t>Temps dont dispose le sous-marin pour accomplir une mission au complet.</w:t>
            </w:r>
          </w:p>
        </w:tc>
      </w:tr>
      <w:tr w:rsidR="008E77D3" w14:paraId="439DD2B1" w14:textId="77777777">
        <w:tc>
          <w:tcPr>
            <w:tcW w:w="2610" w:type="dxa"/>
            <w:tcMar>
              <w:top w:w="100" w:type="dxa"/>
              <w:left w:w="100" w:type="dxa"/>
              <w:bottom w:w="100" w:type="dxa"/>
              <w:right w:w="100" w:type="dxa"/>
            </w:tcMar>
          </w:tcPr>
          <w:p w14:paraId="3CC67AFC" w14:textId="77777777" w:rsidR="008E77D3" w:rsidRDefault="00AC18A6">
            <w:pPr>
              <w:ind w:left="720" w:hanging="719"/>
            </w:pPr>
            <w:bookmarkStart w:id="27" w:name="h.3lyj7xrvd8sm" w:colFirst="0" w:colLast="0"/>
            <w:bookmarkEnd w:id="27"/>
            <w:r>
              <w:t>Temps alloué</w:t>
            </w:r>
          </w:p>
        </w:tc>
        <w:tc>
          <w:tcPr>
            <w:tcW w:w="6960" w:type="dxa"/>
            <w:tcMar>
              <w:top w:w="100" w:type="dxa"/>
              <w:left w:w="100" w:type="dxa"/>
              <w:bottom w:w="100" w:type="dxa"/>
              <w:right w:w="100" w:type="dxa"/>
            </w:tcMar>
          </w:tcPr>
          <w:p w14:paraId="2568E174" w14:textId="77777777" w:rsidR="008E77D3" w:rsidRDefault="00AC18A6">
            <w:pPr>
              <w:ind w:left="-29"/>
            </w:pPr>
            <w:bookmarkStart w:id="28" w:name="h.ih33ugna49cf" w:colFirst="0" w:colLast="0"/>
            <w:bookmarkEnd w:id="28"/>
            <w:r>
              <w:t>Temps dont dispose le sous-marin pour accomplir une sous-mission.</w:t>
            </w:r>
          </w:p>
        </w:tc>
      </w:tr>
      <w:tr w:rsidR="008E77D3" w14:paraId="785418E3" w14:textId="77777777">
        <w:tc>
          <w:tcPr>
            <w:tcW w:w="2610" w:type="dxa"/>
            <w:tcMar>
              <w:top w:w="100" w:type="dxa"/>
              <w:left w:w="100" w:type="dxa"/>
              <w:bottom w:w="100" w:type="dxa"/>
              <w:right w:w="100" w:type="dxa"/>
            </w:tcMar>
          </w:tcPr>
          <w:p w14:paraId="18A8A8F2" w14:textId="77777777" w:rsidR="008E77D3" w:rsidRDefault="00AC18A6">
            <w:pPr>
              <w:ind w:left="720" w:hanging="719"/>
            </w:pPr>
            <w:bookmarkStart w:id="29" w:name="h.cw4osnelebw6" w:colFirst="0" w:colLast="0"/>
            <w:bookmarkEnd w:id="29"/>
            <w:r>
              <w:t>Temps minimum</w:t>
            </w:r>
          </w:p>
        </w:tc>
        <w:tc>
          <w:tcPr>
            <w:tcW w:w="6960" w:type="dxa"/>
            <w:tcMar>
              <w:top w:w="100" w:type="dxa"/>
              <w:left w:w="100" w:type="dxa"/>
              <w:bottom w:w="100" w:type="dxa"/>
              <w:right w:w="100" w:type="dxa"/>
            </w:tcMar>
          </w:tcPr>
          <w:p w14:paraId="1965FAD2" w14:textId="77777777" w:rsidR="008E77D3" w:rsidRDefault="00AC18A6">
            <w:bookmarkStart w:id="30" w:name="h.g0cffgswqvy6" w:colFirst="0" w:colLast="0"/>
            <w:bookmarkEnd w:id="30"/>
            <w:r>
              <w:t>Temps minimum qu’il doit rester au temps global pour amorcer une sous-mission sauf si celle-ci est obligatoire.</w:t>
            </w:r>
          </w:p>
        </w:tc>
      </w:tr>
      <w:tr w:rsidR="008E77D3" w14:paraId="5087B9D4" w14:textId="77777777">
        <w:tc>
          <w:tcPr>
            <w:tcW w:w="2610" w:type="dxa"/>
            <w:tcMar>
              <w:top w:w="100" w:type="dxa"/>
              <w:left w:w="100" w:type="dxa"/>
              <w:bottom w:w="100" w:type="dxa"/>
              <w:right w:w="100" w:type="dxa"/>
            </w:tcMar>
          </w:tcPr>
          <w:p w14:paraId="4D4BAB0F" w14:textId="77777777" w:rsidR="008E77D3" w:rsidRDefault="00AC18A6">
            <w:pPr>
              <w:ind w:left="720" w:hanging="719"/>
            </w:pPr>
            <w:bookmarkStart w:id="31" w:name="h.e75j755p8dmd" w:colFirst="0" w:colLast="0"/>
            <w:bookmarkEnd w:id="31"/>
            <w:r>
              <w:t>Temps maximum</w:t>
            </w:r>
          </w:p>
        </w:tc>
        <w:tc>
          <w:tcPr>
            <w:tcW w:w="6960" w:type="dxa"/>
            <w:tcMar>
              <w:top w:w="100" w:type="dxa"/>
              <w:left w:w="100" w:type="dxa"/>
              <w:bottom w:w="100" w:type="dxa"/>
              <w:right w:w="100" w:type="dxa"/>
            </w:tcMar>
          </w:tcPr>
          <w:p w14:paraId="6AEE3C2F" w14:textId="77777777" w:rsidR="008E77D3" w:rsidRDefault="00AC18A6">
            <w:pPr>
              <w:ind w:left="-29"/>
            </w:pPr>
            <w:bookmarkStart w:id="32" w:name="h.ldfk9zgukuzl" w:colFirst="0" w:colLast="0"/>
            <w:bookmarkEnd w:id="32"/>
            <w:r>
              <w:t>Temps maximum qu’il est possible d’allouer à une sous-mission</w:t>
            </w:r>
          </w:p>
        </w:tc>
      </w:tr>
      <w:tr w:rsidR="008E77D3" w14:paraId="18EE9C16" w14:textId="77777777">
        <w:tc>
          <w:tcPr>
            <w:tcW w:w="2610" w:type="dxa"/>
            <w:tcMar>
              <w:top w:w="100" w:type="dxa"/>
              <w:left w:w="100" w:type="dxa"/>
              <w:bottom w:w="100" w:type="dxa"/>
              <w:right w:w="100" w:type="dxa"/>
            </w:tcMar>
          </w:tcPr>
          <w:p w14:paraId="01F0E372" w14:textId="77777777" w:rsidR="008E77D3" w:rsidRDefault="00AC18A6">
            <w:pPr>
              <w:ind w:left="720" w:hanging="719"/>
            </w:pPr>
            <w:bookmarkStart w:id="33" w:name="h.1vrdqff79a7o" w:colFirst="0" w:colLast="0"/>
            <w:bookmarkEnd w:id="33"/>
            <w:r>
              <w:t>Poids</w:t>
            </w:r>
          </w:p>
        </w:tc>
        <w:tc>
          <w:tcPr>
            <w:tcW w:w="6960" w:type="dxa"/>
            <w:tcMar>
              <w:top w:w="100" w:type="dxa"/>
              <w:left w:w="100" w:type="dxa"/>
              <w:bottom w:w="100" w:type="dxa"/>
              <w:right w:w="100" w:type="dxa"/>
            </w:tcMar>
          </w:tcPr>
          <w:p w14:paraId="11522F55" w14:textId="77777777" w:rsidR="008E77D3" w:rsidRDefault="00AC18A6">
            <w:pPr>
              <w:ind w:left="-29"/>
            </w:pPr>
            <w:bookmarkStart w:id="34" w:name="h.er3badl6arah" w:colFirst="0" w:colLast="0"/>
            <w:bookmarkEnd w:id="34"/>
            <w:r>
              <w:t>Unité selon laquelle le temps alloué sera réparti à l’exécution si une sous-</w:t>
            </w:r>
            <w:r>
              <w:lastRenderedPageBreak/>
              <w:t>mission est  réussie en moins de temps que le temps qui lui était alloué.</w:t>
            </w:r>
          </w:p>
        </w:tc>
      </w:tr>
      <w:tr w:rsidR="008E77D3" w14:paraId="304643BA" w14:textId="77777777">
        <w:tc>
          <w:tcPr>
            <w:tcW w:w="2610" w:type="dxa"/>
            <w:tcMar>
              <w:top w:w="100" w:type="dxa"/>
              <w:left w:w="100" w:type="dxa"/>
              <w:bottom w:w="100" w:type="dxa"/>
              <w:right w:w="100" w:type="dxa"/>
            </w:tcMar>
          </w:tcPr>
          <w:p w14:paraId="14E6B80F" w14:textId="77777777" w:rsidR="008E77D3" w:rsidRDefault="00AC18A6">
            <w:pPr>
              <w:ind w:left="720" w:hanging="719"/>
            </w:pPr>
            <w:bookmarkStart w:id="35" w:name="h.3gdtp6skfrgt" w:colFirst="0" w:colLast="0"/>
            <w:bookmarkEnd w:id="35"/>
            <w:r>
              <w:lastRenderedPageBreak/>
              <w:t>Sous-mission obligatoire</w:t>
            </w:r>
          </w:p>
        </w:tc>
        <w:tc>
          <w:tcPr>
            <w:tcW w:w="6960" w:type="dxa"/>
            <w:tcMar>
              <w:top w:w="100" w:type="dxa"/>
              <w:left w:w="100" w:type="dxa"/>
              <w:bottom w:w="100" w:type="dxa"/>
              <w:right w:w="100" w:type="dxa"/>
            </w:tcMar>
          </w:tcPr>
          <w:p w14:paraId="722FD689" w14:textId="77777777" w:rsidR="008E77D3" w:rsidRDefault="00AC18A6">
            <w:pPr>
              <w:ind w:left="-29"/>
            </w:pPr>
            <w:bookmarkStart w:id="36" w:name="h.5mqjwehphbej" w:colFirst="0" w:colLast="0"/>
            <w:bookmarkEnd w:id="36"/>
            <w:r>
              <w:t>Peu importe le temps global, une sous-mission qui est obligatoire doit être exécutée.</w:t>
            </w:r>
          </w:p>
        </w:tc>
      </w:tr>
    </w:tbl>
    <w:p w14:paraId="12A0F716" w14:textId="77777777" w:rsidR="008E77D3" w:rsidRDefault="008E77D3">
      <w:pPr>
        <w:spacing w:after="120"/>
        <w:ind w:left="720"/>
      </w:pPr>
      <w:bookmarkStart w:id="37" w:name="h.88jgmxee7pdz" w:colFirst="0" w:colLast="0"/>
      <w:bookmarkEnd w:id="37"/>
    </w:p>
    <w:p w14:paraId="4433C987" w14:textId="413DD8F9" w:rsidR="008E77D3" w:rsidRDefault="00A54942" w:rsidP="00657A66">
      <w:pPr>
        <w:pStyle w:val="Heading21"/>
      </w:pPr>
      <w:bookmarkStart w:id="38" w:name="_Toc223178943"/>
      <w:r>
        <w:t xml:space="preserve">1.4 </w:t>
      </w:r>
      <w:r w:rsidR="00AC18A6">
        <w:t>Références</w:t>
      </w:r>
      <w:bookmarkEnd w:id="38"/>
    </w:p>
    <w:p w14:paraId="1FEDB11E" w14:textId="77777777" w:rsidR="008E77D3" w:rsidRDefault="00AC18A6">
      <w:pPr>
        <w:tabs>
          <w:tab w:val="left" w:pos="540"/>
          <w:tab w:val="left" w:pos="1260"/>
        </w:tabs>
        <w:spacing w:after="120"/>
      </w:pPr>
      <w:bookmarkStart w:id="39" w:name="h.9lwg86tl467d" w:colFirst="0" w:colLast="0"/>
      <w:bookmarkStart w:id="40" w:name="h.u9tp1rahhoa7" w:colFirst="0" w:colLast="0"/>
      <w:bookmarkEnd w:id="39"/>
      <w:bookmarkEnd w:id="40"/>
      <w:r>
        <w:t>Exemple H09 - Éditeur dynamique des états de mission, v 1.1, 19 février 2009, HEROKE Inc.  (</w:t>
      </w:r>
      <w:hyperlink r:id="rId11">
        <w:r>
          <w:rPr>
            <w:color w:val="1155CC"/>
            <w:u w:val="single"/>
          </w:rPr>
          <w:t>https://cours.etsmtl.ca/log410/private/Labo%201/Vision%20Eq02.doc</w:t>
        </w:r>
      </w:hyperlink>
      <w:r>
        <w:t>)</w:t>
      </w:r>
    </w:p>
    <w:p w14:paraId="7CB098B2" w14:textId="77777777" w:rsidR="008E77D3" w:rsidRDefault="00AC18A6">
      <w:r>
        <w:t>Exemple A12 - Document de vision du Pool Editor, v 1.0, 15 octobre 2012, Martin et Roy Consultant</w:t>
      </w:r>
    </w:p>
    <w:p w14:paraId="1DDEEBD6" w14:textId="77777777" w:rsidR="008E77D3" w:rsidRDefault="00AC18A6">
      <w:pPr>
        <w:tabs>
          <w:tab w:val="left" w:pos="540"/>
          <w:tab w:val="left" w:pos="1260"/>
        </w:tabs>
        <w:spacing w:after="120"/>
      </w:pPr>
      <w:r>
        <w:t>(</w:t>
      </w:r>
      <w:hyperlink r:id="rId12">
        <w:r>
          <w:rPr>
            <w:color w:val="1155CC"/>
            <w:u w:val="single"/>
          </w:rPr>
          <w:t>https://cours.etsmtl.ca/log410/private/Labo%201/Vision%20Eq19.doc</w:t>
        </w:r>
      </w:hyperlink>
      <w:r>
        <w:t>)</w:t>
      </w:r>
    </w:p>
    <w:p w14:paraId="0C0A3E4C" w14:textId="77777777" w:rsidR="008E77D3" w:rsidRDefault="00AC18A6">
      <w:r>
        <w:t>Document - Présentation sommaire du projet par SONIA, 9 février 2013</w:t>
      </w:r>
    </w:p>
    <w:p w14:paraId="00049D04" w14:textId="77777777" w:rsidR="008E77D3" w:rsidRDefault="00AC18A6">
      <w:pPr>
        <w:tabs>
          <w:tab w:val="left" w:pos="540"/>
          <w:tab w:val="left" w:pos="1260"/>
        </w:tabs>
        <w:spacing w:after="120"/>
      </w:pPr>
      <w:bookmarkStart w:id="41" w:name="h.sh0eu8ynst0" w:colFirst="0" w:colLast="0"/>
      <w:bookmarkEnd w:id="41"/>
      <w:r>
        <w:t>(</w:t>
      </w:r>
      <w:hyperlink r:id="rId13">
        <w:r>
          <w:rPr>
            <w:color w:val="1155CC"/>
            <w:u w:val="single"/>
          </w:rPr>
          <w:t>https://cours.etsmtl.ca/log410/private/Labo%201/Log410-Mission-EditorR2.docx</w:t>
        </w:r>
      </w:hyperlink>
      <w:r>
        <w:t>)</w:t>
      </w:r>
    </w:p>
    <w:p w14:paraId="4C0846CB" w14:textId="77777777" w:rsidR="008E77D3" w:rsidRDefault="00AC18A6">
      <w:pPr>
        <w:tabs>
          <w:tab w:val="left" w:pos="540"/>
          <w:tab w:val="left" w:pos="1260"/>
        </w:tabs>
        <w:spacing w:after="120"/>
      </w:pPr>
      <w:bookmarkStart w:id="42" w:name="h.l46436qgqsbg" w:colFirst="0" w:colLast="0"/>
      <w:bookmarkEnd w:id="42"/>
      <w:r>
        <w:t>Enregistrement audio - Présentation des besoins pour le projet de session, 18 janvier 2013</w:t>
      </w:r>
      <w:r>
        <w:br/>
        <w:t>(</w:t>
      </w:r>
      <w:hyperlink r:id="rId14">
        <w:r>
          <w:rPr>
            <w:color w:val="1155CC"/>
            <w:u w:val="single"/>
          </w:rPr>
          <w:t>https://cours.etsmtl.ca/log410/private/Labo%201/Presentation_ProjetSONIA.mp3</w:t>
        </w:r>
      </w:hyperlink>
      <w:r>
        <w:t>)</w:t>
      </w:r>
    </w:p>
    <w:p w14:paraId="7490B741" w14:textId="77777777" w:rsidR="008E77D3" w:rsidRDefault="00AC18A6">
      <w:pPr>
        <w:tabs>
          <w:tab w:val="left" w:pos="540"/>
          <w:tab w:val="left" w:pos="1260"/>
        </w:tabs>
        <w:spacing w:after="120"/>
      </w:pPr>
      <w:bookmarkStart w:id="43" w:name="h.5sud3juk76ds" w:colFirst="0" w:colLast="0"/>
      <w:bookmarkEnd w:id="43"/>
      <w:r>
        <w:t>Enregistrement audio - Session questions et réponses avec SONIA, 5 février 2013</w:t>
      </w:r>
      <w:r>
        <w:br/>
        <w:t>(</w:t>
      </w:r>
      <w:hyperlink r:id="rId15">
        <w:r>
          <w:rPr>
            <w:color w:val="1155CC"/>
            <w:u w:val="single"/>
          </w:rPr>
          <w:t>https://cours.etsmtl.ca/log410/private/Labo%201/Built-in_Microphone_recording_15.mp3</w:t>
        </w:r>
      </w:hyperlink>
      <w:r>
        <w:t>)</w:t>
      </w:r>
      <w:r>
        <w:br/>
        <w:t>(</w:t>
      </w:r>
      <w:hyperlink r:id="rId16">
        <w:r>
          <w:rPr>
            <w:color w:val="1155CC"/>
            <w:u w:val="single"/>
          </w:rPr>
          <w:t>https://cours.etsmtl.ca/log410/private/Labo%201/Built-in_Microphone_recording_16.mp3</w:t>
        </w:r>
      </w:hyperlink>
      <w:r>
        <w:t>)</w:t>
      </w:r>
    </w:p>
    <w:p w14:paraId="6ED33AB0" w14:textId="77777777" w:rsidR="008E77D3" w:rsidRDefault="00AC18A6">
      <w:pPr>
        <w:tabs>
          <w:tab w:val="left" w:pos="540"/>
          <w:tab w:val="left" w:pos="1260"/>
        </w:tabs>
        <w:spacing w:after="120"/>
      </w:pPr>
      <w:bookmarkStart w:id="44" w:name="h.3teg8nkwn9o6" w:colFirst="0" w:colLast="0"/>
      <w:bookmarkEnd w:id="44"/>
      <w:r>
        <w:t>Annexe A du document de vision</w:t>
      </w:r>
      <w:r>
        <w:br/>
        <w:t>(</w:t>
      </w:r>
      <w:hyperlink r:id="rId17">
        <w:r>
          <w:rPr>
            <w:color w:val="1155CC"/>
            <w:u w:val="single"/>
          </w:rPr>
          <w:t>https://cours.etsmtl.ca/log410/private/Labo%201/Vision_Annexe_A.pdf</w:t>
        </w:r>
      </w:hyperlink>
      <w:r>
        <w:t>)</w:t>
      </w:r>
    </w:p>
    <w:p w14:paraId="387F585E" w14:textId="77777777" w:rsidR="008E77D3" w:rsidRDefault="00AC18A6">
      <w:pPr>
        <w:tabs>
          <w:tab w:val="left" w:pos="540"/>
          <w:tab w:val="left" w:pos="1260"/>
        </w:tabs>
        <w:spacing w:after="120"/>
      </w:pPr>
      <w:bookmarkStart w:id="45" w:name="h.wzb2cnlgvxm8" w:colFirst="0" w:colLast="0"/>
      <w:bookmarkEnd w:id="45"/>
      <w:r>
        <w:t>Site officiel du club étudiant S.O.N.I.A.</w:t>
      </w:r>
      <w:r>
        <w:br/>
        <w:t>(</w:t>
      </w:r>
      <w:hyperlink r:id="rId18">
        <w:r>
          <w:rPr>
            <w:color w:val="1155CC"/>
            <w:u w:val="single"/>
          </w:rPr>
          <w:t>http://sonia.etsmtl.ca</w:t>
        </w:r>
      </w:hyperlink>
      <w:r>
        <w:t>)</w:t>
      </w:r>
    </w:p>
    <w:p w14:paraId="086DCD51" w14:textId="77777777" w:rsidR="008E77D3" w:rsidRDefault="00AC18A6">
      <w:r>
        <w:br w:type="page"/>
      </w:r>
    </w:p>
    <w:p w14:paraId="776A549E" w14:textId="77777777" w:rsidR="008E77D3" w:rsidRDefault="008E77D3">
      <w:pPr>
        <w:pStyle w:val="Heading1"/>
        <w:ind w:left="0" w:firstLine="0"/>
      </w:pPr>
    </w:p>
    <w:p w14:paraId="453D3A71" w14:textId="7937E7E8" w:rsidR="008E77D3" w:rsidRDefault="00AC18A6" w:rsidP="00A54942">
      <w:pPr>
        <w:pStyle w:val="Heading11"/>
        <w:numPr>
          <w:ilvl w:val="0"/>
          <w:numId w:val="6"/>
        </w:numPr>
      </w:pPr>
      <w:bookmarkStart w:id="46" w:name="_Toc223178944"/>
      <w:r>
        <w:t>Positionnement</w:t>
      </w:r>
      <w:bookmarkEnd w:id="46"/>
    </w:p>
    <w:p w14:paraId="58F7E36E" w14:textId="70C8AA63" w:rsidR="008E77D3" w:rsidRDefault="00A54942" w:rsidP="00657A66">
      <w:pPr>
        <w:pStyle w:val="Heading21"/>
      </w:pPr>
      <w:bookmarkStart w:id="47" w:name="h.ectiwyo1b0x2" w:colFirst="0" w:colLast="0"/>
      <w:bookmarkStart w:id="48" w:name="_Toc223178945"/>
      <w:bookmarkEnd w:id="47"/>
      <w:r>
        <w:t xml:space="preserve">2.1 </w:t>
      </w:r>
      <w:r w:rsidR="00AC18A6">
        <w:t>Énoncé du problème</w:t>
      </w:r>
      <w:bookmarkEnd w:id="48"/>
    </w:p>
    <w:p w14:paraId="38DCDFC2" w14:textId="77777777" w:rsidR="008E77D3" w:rsidRDefault="008E77D3">
      <w:pPr>
        <w:tabs>
          <w:tab w:val="left" w:pos="540"/>
          <w:tab w:val="left" w:pos="1260"/>
        </w:tabs>
        <w:spacing w:after="120"/>
        <w:ind w:hanging="2984"/>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8E77D3" w14:paraId="1DDFA6E8" w14:textId="77777777">
        <w:tc>
          <w:tcPr>
            <w:tcW w:w="2340" w:type="dxa"/>
            <w:tcMar>
              <w:top w:w="100" w:type="dxa"/>
              <w:left w:w="100" w:type="dxa"/>
              <w:bottom w:w="100" w:type="dxa"/>
              <w:right w:w="100" w:type="dxa"/>
            </w:tcMar>
          </w:tcPr>
          <w:p w14:paraId="0C80E56E" w14:textId="77777777" w:rsidR="008E77D3" w:rsidRDefault="00AC18A6">
            <w:pPr>
              <w:tabs>
                <w:tab w:val="left" w:pos="540"/>
                <w:tab w:val="left" w:pos="1260"/>
              </w:tabs>
            </w:pPr>
            <w:r>
              <w:t>Le problème de</w:t>
            </w:r>
          </w:p>
        </w:tc>
        <w:tc>
          <w:tcPr>
            <w:tcW w:w="2340" w:type="dxa"/>
            <w:tcMar>
              <w:top w:w="100" w:type="dxa"/>
              <w:left w:w="100" w:type="dxa"/>
              <w:bottom w:w="100" w:type="dxa"/>
              <w:right w:w="100" w:type="dxa"/>
            </w:tcMar>
          </w:tcPr>
          <w:p w14:paraId="47EE592B" w14:textId="77777777" w:rsidR="008E77D3" w:rsidRDefault="00AC18A6">
            <w:pPr>
              <w:tabs>
                <w:tab w:val="left" w:pos="540"/>
                <w:tab w:val="left" w:pos="1260"/>
              </w:tabs>
            </w:pPr>
            <w:r>
              <w:t>l’absence de la gestion du temps et l’utilisation d’applications logicielles distinctes pour définir les missions et représenter les bassins</w:t>
            </w:r>
          </w:p>
        </w:tc>
      </w:tr>
      <w:tr w:rsidR="008E77D3" w14:paraId="05CC7F59" w14:textId="77777777">
        <w:trPr>
          <w:trHeight w:val="920"/>
        </w:trPr>
        <w:tc>
          <w:tcPr>
            <w:tcW w:w="2340" w:type="dxa"/>
            <w:tcMar>
              <w:top w:w="100" w:type="dxa"/>
              <w:left w:w="100" w:type="dxa"/>
              <w:bottom w:w="100" w:type="dxa"/>
              <w:right w:w="100" w:type="dxa"/>
            </w:tcMar>
          </w:tcPr>
          <w:p w14:paraId="2812D56B" w14:textId="52C83E19" w:rsidR="008E77D3" w:rsidRDefault="00657A66">
            <w:pPr>
              <w:tabs>
                <w:tab w:val="left" w:pos="540"/>
                <w:tab w:val="left" w:pos="1260"/>
              </w:tabs>
            </w:pPr>
            <w:r>
              <w:t>A</w:t>
            </w:r>
            <w:r w:rsidR="00AC18A6">
              <w:t>ffecte</w:t>
            </w:r>
          </w:p>
        </w:tc>
        <w:tc>
          <w:tcPr>
            <w:tcW w:w="2340" w:type="dxa"/>
            <w:tcMar>
              <w:top w:w="100" w:type="dxa"/>
              <w:left w:w="100" w:type="dxa"/>
              <w:bottom w:w="100" w:type="dxa"/>
              <w:right w:w="100" w:type="dxa"/>
            </w:tcMar>
          </w:tcPr>
          <w:p w14:paraId="75923A1E" w14:textId="77777777" w:rsidR="008E77D3" w:rsidRDefault="00AC18A6">
            <w:pPr>
              <w:tabs>
                <w:tab w:val="left" w:pos="540"/>
                <w:tab w:val="left" w:pos="1260"/>
              </w:tabs>
            </w:pPr>
            <w:r>
              <w:t>les membres du club S.O.N.I.A. lorsqu’ils configurent le sous-marin autonome pour effectuer une plongé</w:t>
            </w:r>
          </w:p>
        </w:tc>
      </w:tr>
      <w:tr w:rsidR="008E77D3" w14:paraId="368F1FFD" w14:textId="77777777">
        <w:tc>
          <w:tcPr>
            <w:tcW w:w="2340" w:type="dxa"/>
            <w:tcMar>
              <w:top w:w="100" w:type="dxa"/>
              <w:left w:w="100" w:type="dxa"/>
              <w:bottom w:w="100" w:type="dxa"/>
              <w:right w:w="100" w:type="dxa"/>
            </w:tcMar>
          </w:tcPr>
          <w:p w14:paraId="113E22EC" w14:textId="77777777" w:rsidR="008E77D3" w:rsidRDefault="00AC18A6">
            <w:pPr>
              <w:tabs>
                <w:tab w:val="left" w:pos="540"/>
                <w:tab w:val="left" w:pos="1260"/>
              </w:tabs>
            </w:pPr>
            <w:r>
              <w:t>dont l’impact est</w:t>
            </w:r>
          </w:p>
        </w:tc>
        <w:tc>
          <w:tcPr>
            <w:tcW w:w="2340" w:type="dxa"/>
            <w:tcMar>
              <w:top w:w="100" w:type="dxa"/>
              <w:left w:w="100" w:type="dxa"/>
              <w:bottom w:w="100" w:type="dxa"/>
              <w:right w:w="100" w:type="dxa"/>
            </w:tcMar>
          </w:tcPr>
          <w:p w14:paraId="17CE63F2" w14:textId="77777777" w:rsidR="008E77D3" w:rsidRDefault="00AC18A6">
            <w:pPr>
              <w:tabs>
                <w:tab w:val="left" w:pos="540"/>
                <w:tab w:val="left" w:pos="1260"/>
              </w:tabs>
            </w:pPr>
            <w:r>
              <w:t>que l’exécution des missions n’est pas toujours effectuée de façon optimale. Cette lacune peut avoir un impact non négligeable sur le pointage du club étudiant lors de compétitions.</w:t>
            </w:r>
          </w:p>
          <w:p w14:paraId="63DCF4D5" w14:textId="77777777" w:rsidR="008E77D3" w:rsidRDefault="008E77D3">
            <w:pPr>
              <w:tabs>
                <w:tab w:val="left" w:pos="540"/>
                <w:tab w:val="left" w:pos="1260"/>
              </w:tabs>
            </w:pPr>
          </w:p>
          <w:p w14:paraId="2EA978E1" w14:textId="0F944C97" w:rsidR="008E77D3" w:rsidRDefault="00AC18A6">
            <w:pPr>
              <w:tabs>
                <w:tab w:val="left" w:pos="540"/>
                <w:tab w:val="left" w:pos="1260"/>
              </w:tabs>
            </w:pPr>
            <w:r>
              <w:t xml:space="preserve">De plus, le fait d’avoir des fonctionnalités aussi étroitement liées réparties en deux applications pour définir les missions et représenter les bassins </w:t>
            </w:r>
            <w:r w:rsidR="003B2FCE">
              <w:t>entraine</w:t>
            </w:r>
            <w:r>
              <w:t xml:space="preserve"> également une perte de temps précieux pour l’équipe S.O.N.I.A. et une diminution de l’utilisabilité des applications. </w:t>
            </w:r>
          </w:p>
        </w:tc>
      </w:tr>
      <w:tr w:rsidR="008E77D3" w14:paraId="4E489189" w14:textId="77777777">
        <w:tc>
          <w:tcPr>
            <w:tcW w:w="2340" w:type="dxa"/>
            <w:tcMar>
              <w:top w:w="100" w:type="dxa"/>
              <w:left w:w="100" w:type="dxa"/>
              <w:bottom w:w="100" w:type="dxa"/>
              <w:right w:w="100" w:type="dxa"/>
            </w:tcMar>
          </w:tcPr>
          <w:p w14:paraId="2BCAF4FE" w14:textId="77777777" w:rsidR="008E77D3" w:rsidRDefault="00AC18A6">
            <w:pPr>
              <w:tabs>
                <w:tab w:val="left" w:pos="540"/>
                <w:tab w:val="left" w:pos="1260"/>
              </w:tabs>
            </w:pPr>
            <w:r>
              <w:t>Une bonne solution serait</w:t>
            </w:r>
          </w:p>
        </w:tc>
        <w:tc>
          <w:tcPr>
            <w:tcW w:w="2340" w:type="dxa"/>
            <w:tcMar>
              <w:top w:w="100" w:type="dxa"/>
              <w:left w:w="100" w:type="dxa"/>
              <w:bottom w:w="100" w:type="dxa"/>
              <w:right w:w="100" w:type="dxa"/>
            </w:tcMar>
          </w:tcPr>
          <w:p w14:paraId="24258413" w14:textId="77777777" w:rsidR="008E77D3" w:rsidRDefault="00AC18A6">
            <w:pPr>
              <w:tabs>
                <w:tab w:val="left" w:pos="540"/>
                <w:tab w:val="left" w:pos="1260"/>
              </w:tabs>
            </w:pPr>
            <w:r>
              <w:t>d’avoir un outil permettant à la fois de définir les missions, d’effectuer la gestion du temps des missions et de représenter les bassins.</w:t>
            </w:r>
          </w:p>
        </w:tc>
      </w:tr>
    </w:tbl>
    <w:p w14:paraId="77ACCC63" w14:textId="77777777" w:rsidR="008E77D3" w:rsidRDefault="00AC18A6">
      <w:bookmarkStart w:id="49" w:name="h.ynp7bfuyxhe5" w:colFirst="0" w:colLast="0"/>
      <w:bookmarkEnd w:id="49"/>
      <w:r>
        <w:br w:type="page"/>
      </w:r>
    </w:p>
    <w:p w14:paraId="512B452A" w14:textId="5D3D8296" w:rsidR="008E77D3" w:rsidRDefault="00A54942" w:rsidP="00657A66">
      <w:pPr>
        <w:pStyle w:val="Heading21"/>
      </w:pPr>
      <w:bookmarkStart w:id="50" w:name="h.3dy6vkm" w:colFirst="0" w:colLast="0"/>
      <w:bookmarkStart w:id="51" w:name="_Toc223178946"/>
      <w:bookmarkEnd w:id="50"/>
      <w:r>
        <w:lastRenderedPageBreak/>
        <w:t xml:space="preserve">2.2 </w:t>
      </w:r>
      <w:r w:rsidR="00AC18A6">
        <w:t>Positionnement du produit</w:t>
      </w:r>
      <w:bookmarkEnd w:id="51"/>
    </w:p>
    <w:p w14:paraId="040933A1" w14:textId="77777777" w:rsidR="008E77D3" w:rsidRDefault="008E77D3">
      <w:pPr>
        <w:tabs>
          <w:tab w:val="left" w:pos="540"/>
          <w:tab w:val="left" w:pos="1260"/>
        </w:tabs>
        <w:spacing w:after="12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8E77D3" w14:paraId="72637B65" w14:textId="77777777">
        <w:tc>
          <w:tcPr>
            <w:tcW w:w="2340" w:type="dxa"/>
            <w:tcMar>
              <w:top w:w="100" w:type="dxa"/>
              <w:left w:w="100" w:type="dxa"/>
              <w:bottom w:w="100" w:type="dxa"/>
              <w:right w:w="100" w:type="dxa"/>
            </w:tcMar>
          </w:tcPr>
          <w:p w14:paraId="700E5305" w14:textId="77777777" w:rsidR="008E77D3" w:rsidRDefault="00AC18A6">
            <w:pPr>
              <w:tabs>
                <w:tab w:val="left" w:pos="540"/>
                <w:tab w:val="left" w:pos="1260"/>
              </w:tabs>
            </w:pPr>
            <w:r>
              <w:t>Pour</w:t>
            </w:r>
          </w:p>
        </w:tc>
        <w:tc>
          <w:tcPr>
            <w:tcW w:w="2340" w:type="dxa"/>
            <w:tcMar>
              <w:top w:w="100" w:type="dxa"/>
              <w:left w:w="100" w:type="dxa"/>
              <w:bottom w:w="100" w:type="dxa"/>
              <w:right w:w="100" w:type="dxa"/>
            </w:tcMar>
          </w:tcPr>
          <w:p w14:paraId="7093D51C" w14:textId="77777777" w:rsidR="008E77D3" w:rsidRDefault="00AC18A6">
            <w:pPr>
              <w:tabs>
                <w:tab w:val="left" w:pos="540"/>
                <w:tab w:val="left" w:pos="1260"/>
              </w:tabs>
            </w:pPr>
            <w:r>
              <w:t>le club étudiant S.O.N.I.A.</w:t>
            </w:r>
          </w:p>
        </w:tc>
      </w:tr>
      <w:tr w:rsidR="008E77D3" w14:paraId="5873A3F5" w14:textId="77777777">
        <w:tc>
          <w:tcPr>
            <w:tcW w:w="2340" w:type="dxa"/>
            <w:tcMar>
              <w:top w:w="100" w:type="dxa"/>
              <w:left w:w="100" w:type="dxa"/>
              <w:bottom w:w="100" w:type="dxa"/>
              <w:right w:w="100" w:type="dxa"/>
            </w:tcMar>
          </w:tcPr>
          <w:p w14:paraId="6D81C501" w14:textId="77777777" w:rsidR="008E77D3" w:rsidRDefault="00AC18A6">
            <w:pPr>
              <w:tabs>
                <w:tab w:val="left" w:pos="540"/>
                <w:tab w:val="left" w:pos="1260"/>
              </w:tabs>
            </w:pPr>
            <w:r>
              <w:t>qui</w:t>
            </w:r>
          </w:p>
        </w:tc>
        <w:tc>
          <w:tcPr>
            <w:tcW w:w="2340" w:type="dxa"/>
            <w:tcMar>
              <w:top w:w="100" w:type="dxa"/>
              <w:left w:w="100" w:type="dxa"/>
              <w:bottom w:w="100" w:type="dxa"/>
              <w:right w:w="100" w:type="dxa"/>
            </w:tcMar>
          </w:tcPr>
          <w:p w14:paraId="266FA62F" w14:textId="77777777" w:rsidR="008E77D3" w:rsidRDefault="00AC18A6">
            <w:pPr>
              <w:tabs>
                <w:tab w:val="left" w:pos="540"/>
                <w:tab w:val="left" w:pos="1260"/>
              </w:tabs>
            </w:pPr>
            <w:r>
              <w:t>a besoin d’améliorer sa performance durant les compétitions et les tests en bassin.</w:t>
            </w:r>
          </w:p>
          <w:p w14:paraId="2447256E" w14:textId="77777777" w:rsidR="008E77D3" w:rsidRDefault="00AC18A6">
            <w:pPr>
              <w:tabs>
                <w:tab w:val="left" w:pos="540"/>
                <w:tab w:val="left" w:pos="1260"/>
              </w:tabs>
            </w:pPr>
            <w:r>
              <w:t>De plus sous un point de vue pratique, ils ont besoin d’un outil centralisant certaines fonctionnalités de logiciels existants.</w:t>
            </w:r>
          </w:p>
        </w:tc>
      </w:tr>
      <w:tr w:rsidR="008E77D3" w14:paraId="7D199750" w14:textId="77777777">
        <w:tc>
          <w:tcPr>
            <w:tcW w:w="2340" w:type="dxa"/>
            <w:tcMar>
              <w:top w:w="100" w:type="dxa"/>
              <w:left w:w="100" w:type="dxa"/>
              <w:bottom w:w="100" w:type="dxa"/>
              <w:right w:w="100" w:type="dxa"/>
            </w:tcMar>
          </w:tcPr>
          <w:p w14:paraId="6765D447" w14:textId="77777777" w:rsidR="008E77D3" w:rsidRDefault="00AC18A6">
            <w:pPr>
              <w:tabs>
                <w:tab w:val="left" w:pos="540"/>
                <w:tab w:val="left" w:pos="1260"/>
              </w:tabs>
            </w:pPr>
            <w:r>
              <w:t>Le système</w:t>
            </w:r>
          </w:p>
        </w:tc>
        <w:tc>
          <w:tcPr>
            <w:tcW w:w="2340" w:type="dxa"/>
            <w:tcMar>
              <w:top w:w="100" w:type="dxa"/>
              <w:left w:w="100" w:type="dxa"/>
              <w:bottom w:w="100" w:type="dxa"/>
              <w:right w:w="100" w:type="dxa"/>
            </w:tcMar>
          </w:tcPr>
          <w:p w14:paraId="488DA5AC" w14:textId="77777777" w:rsidR="008E77D3" w:rsidRDefault="00AC18A6">
            <w:pPr>
              <w:tabs>
                <w:tab w:val="left" w:pos="540"/>
                <w:tab w:val="left" w:pos="1260"/>
              </w:tabs>
            </w:pPr>
            <w:r>
              <w:t>est un logiciel d’édition muni d’une interface graphique simple d’utilisation</w:t>
            </w:r>
          </w:p>
        </w:tc>
      </w:tr>
      <w:tr w:rsidR="008E77D3" w14:paraId="747DBA2E" w14:textId="77777777">
        <w:tc>
          <w:tcPr>
            <w:tcW w:w="2340" w:type="dxa"/>
            <w:tcMar>
              <w:top w:w="100" w:type="dxa"/>
              <w:left w:w="100" w:type="dxa"/>
              <w:bottom w:w="100" w:type="dxa"/>
              <w:right w:w="100" w:type="dxa"/>
            </w:tcMar>
          </w:tcPr>
          <w:p w14:paraId="59CEE47A" w14:textId="77777777" w:rsidR="008E77D3" w:rsidRDefault="00AC18A6">
            <w:pPr>
              <w:tabs>
                <w:tab w:val="left" w:pos="540"/>
                <w:tab w:val="left" w:pos="1260"/>
              </w:tabs>
            </w:pPr>
            <w:r>
              <w:t>qui</w:t>
            </w:r>
          </w:p>
        </w:tc>
        <w:tc>
          <w:tcPr>
            <w:tcW w:w="2340" w:type="dxa"/>
            <w:tcMar>
              <w:top w:w="100" w:type="dxa"/>
              <w:left w:w="100" w:type="dxa"/>
              <w:bottom w:w="100" w:type="dxa"/>
              <w:right w:w="100" w:type="dxa"/>
            </w:tcMar>
          </w:tcPr>
          <w:p w14:paraId="71200571" w14:textId="77777777" w:rsidR="008E77D3" w:rsidRDefault="00AC18A6">
            <w:pPr>
              <w:tabs>
                <w:tab w:val="left" w:pos="540"/>
                <w:tab w:val="left" w:pos="1260"/>
              </w:tabs>
            </w:pPr>
            <w:r>
              <w:t>permet de définir des missions et les sous-missions qui les composent, dessiner des bassins de toutes formes et y ajouter des champs d’intérêt. Il permet également d’associer les sous-missions à des zones d’intérêt et la gestion du temps des missions et des sous-missions. Finalement, il génère des fichiers XML à partir des missions et des bassins afin d’être interprété pour AUV6 à l’exécution.</w:t>
            </w:r>
          </w:p>
        </w:tc>
      </w:tr>
      <w:tr w:rsidR="008E77D3" w14:paraId="2DD21819" w14:textId="77777777">
        <w:tc>
          <w:tcPr>
            <w:tcW w:w="2340" w:type="dxa"/>
            <w:tcMar>
              <w:top w:w="100" w:type="dxa"/>
              <w:left w:w="100" w:type="dxa"/>
              <w:bottom w:w="100" w:type="dxa"/>
              <w:right w:w="100" w:type="dxa"/>
            </w:tcMar>
          </w:tcPr>
          <w:p w14:paraId="165C79EA" w14:textId="77777777" w:rsidR="008E77D3" w:rsidRDefault="00AC18A6">
            <w:pPr>
              <w:tabs>
                <w:tab w:val="left" w:pos="540"/>
                <w:tab w:val="left" w:pos="1260"/>
              </w:tabs>
            </w:pPr>
            <w:r>
              <w:t>Contrairement aux</w:t>
            </w:r>
          </w:p>
        </w:tc>
        <w:tc>
          <w:tcPr>
            <w:tcW w:w="2340" w:type="dxa"/>
            <w:tcMar>
              <w:top w:w="100" w:type="dxa"/>
              <w:left w:w="100" w:type="dxa"/>
              <w:bottom w:w="100" w:type="dxa"/>
              <w:right w:w="100" w:type="dxa"/>
            </w:tcMar>
          </w:tcPr>
          <w:p w14:paraId="74BDBB94" w14:textId="77777777" w:rsidR="008E77D3" w:rsidRDefault="00AC18A6">
            <w:pPr>
              <w:tabs>
                <w:tab w:val="left" w:pos="540"/>
                <w:tab w:val="left" w:pos="1260"/>
              </w:tabs>
            </w:pPr>
            <w:r>
              <w:t>systèmes Pool Editor et Mission Editor qui sont deux entités distinctes.</w:t>
            </w:r>
          </w:p>
        </w:tc>
      </w:tr>
      <w:tr w:rsidR="008E77D3" w14:paraId="687E0331" w14:textId="77777777">
        <w:tc>
          <w:tcPr>
            <w:tcW w:w="2340" w:type="dxa"/>
            <w:tcMar>
              <w:top w:w="100" w:type="dxa"/>
              <w:left w:w="100" w:type="dxa"/>
              <w:bottom w:w="100" w:type="dxa"/>
              <w:right w:w="100" w:type="dxa"/>
            </w:tcMar>
          </w:tcPr>
          <w:p w14:paraId="6FF35052" w14:textId="77777777" w:rsidR="008E77D3" w:rsidRDefault="00AC18A6">
            <w:pPr>
              <w:tabs>
                <w:tab w:val="left" w:pos="540"/>
                <w:tab w:val="left" w:pos="1260"/>
              </w:tabs>
            </w:pPr>
            <w:r>
              <w:t>Notre produit</w:t>
            </w:r>
          </w:p>
        </w:tc>
        <w:tc>
          <w:tcPr>
            <w:tcW w:w="2340" w:type="dxa"/>
            <w:tcMar>
              <w:top w:w="100" w:type="dxa"/>
              <w:left w:w="100" w:type="dxa"/>
              <w:bottom w:w="100" w:type="dxa"/>
              <w:right w:w="100" w:type="dxa"/>
            </w:tcMar>
          </w:tcPr>
          <w:p w14:paraId="645D4070" w14:textId="53E6EFCA" w:rsidR="008E77D3" w:rsidRDefault="00AC18A6">
            <w:pPr>
              <w:tabs>
                <w:tab w:val="left" w:pos="540"/>
                <w:tab w:val="left" w:pos="1260"/>
              </w:tabs>
            </w:pPr>
            <w:r>
              <w:t xml:space="preserve">permet une meilleure gestion du temps au sein de l’application ce qui </w:t>
            </w:r>
            <w:r w:rsidR="003B2FCE">
              <w:t>entraine</w:t>
            </w:r>
            <w:r>
              <w:t xml:space="preserve"> une maximisation du pointage lors de compétitions. De plus, notre produit rassemble les fonctionnalités du Pool Editor et du Mission Editor au sein d’une seule et même application se qui permet d’augmenter l’utilisabilité, de diminuer le temps nécessaire pour faire des modifications et permet donc une meilleure efficacité du logiciel.</w:t>
            </w:r>
          </w:p>
        </w:tc>
      </w:tr>
    </w:tbl>
    <w:p w14:paraId="454D6E54" w14:textId="77777777" w:rsidR="008E77D3" w:rsidRDefault="008E77D3">
      <w:pPr>
        <w:tabs>
          <w:tab w:val="left" w:pos="540"/>
          <w:tab w:val="left" w:pos="1260"/>
        </w:tabs>
        <w:spacing w:after="120"/>
      </w:pPr>
    </w:p>
    <w:p w14:paraId="468E6C33" w14:textId="77777777" w:rsidR="008E77D3" w:rsidRDefault="00AC18A6">
      <w:r>
        <w:br w:type="page"/>
      </w:r>
    </w:p>
    <w:p w14:paraId="1B8D5CCC" w14:textId="56F0FB20" w:rsidR="008E77D3" w:rsidRDefault="00AC18A6" w:rsidP="00A54942">
      <w:pPr>
        <w:pStyle w:val="Heading11"/>
        <w:numPr>
          <w:ilvl w:val="0"/>
          <w:numId w:val="6"/>
        </w:numPr>
      </w:pPr>
      <w:bookmarkStart w:id="52" w:name="_Toc223178947"/>
      <w:r>
        <w:lastRenderedPageBreak/>
        <w:t>Descriptions des intervenants et des utilisateurs</w:t>
      </w:r>
      <w:bookmarkEnd w:id="52"/>
      <w:r>
        <w:t xml:space="preserve"> </w:t>
      </w:r>
    </w:p>
    <w:p w14:paraId="192DC332" w14:textId="77777777" w:rsidR="008E77D3" w:rsidRDefault="008E77D3">
      <w:pPr>
        <w:tabs>
          <w:tab w:val="left" w:pos="540"/>
          <w:tab w:val="left" w:pos="1260"/>
        </w:tabs>
        <w:spacing w:after="120"/>
      </w:pPr>
      <w:bookmarkStart w:id="53" w:name="h.5aqg7h1dx3r0" w:colFirst="0" w:colLast="0"/>
      <w:bookmarkEnd w:id="53"/>
    </w:p>
    <w:p w14:paraId="0BA61AC7" w14:textId="75DEEADD" w:rsidR="008E77D3" w:rsidRDefault="00A54942" w:rsidP="00657A66">
      <w:pPr>
        <w:pStyle w:val="Heading21"/>
      </w:pPr>
      <w:bookmarkStart w:id="54" w:name="_Toc223178948"/>
      <w:r>
        <w:t xml:space="preserve">3.1 </w:t>
      </w:r>
      <w:r w:rsidR="00AC18A6">
        <w:t>Résumé des intervenants</w:t>
      </w:r>
      <w:bookmarkEnd w:id="54"/>
    </w:p>
    <w:p w14:paraId="7E5DEDF3" w14:textId="77777777" w:rsidR="008E77D3" w:rsidRDefault="008E77D3">
      <w:pPr>
        <w:tabs>
          <w:tab w:val="left" w:pos="540"/>
          <w:tab w:val="left" w:pos="1260"/>
        </w:tabs>
        <w:spacing w:after="120"/>
      </w:pPr>
    </w:p>
    <w:tbl>
      <w:tblPr>
        <w:tblW w:w="846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950"/>
        <w:gridCol w:w="2550"/>
        <w:gridCol w:w="3960"/>
      </w:tblGrid>
      <w:tr w:rsidR="008E77D3" w14:paraId="76D6EDF3" w14:textId="77777777">
        <w:tc>
          <w:tcPr>
            <w:tcW w:w="1950" w:type="dxa"/>
            <w:tcMar>
              <w:top w:w="100" w:type="dxa"/>
              <w:left w:w="108" w:type="dxa"/>
              <w:bottom w:w="100" w:type="dxa"/>
              <w:right w:w="108" w:type="dxa"/>
            </w:tcMar>
          </w:tcPr>
          <w:p w14:paraId="747E832D" w14:textId="77777777" w:rsidR="008E77D3" w:rsidRDefault="00AC18A6">
            <w:pPr>
              <w:spacing w:after="120"/>
            </w:pPr>
            <w:r>
              <w:rPr>
                <w:rFonts w:ascii="Times New Roman" w:eastAsia="Times New Roman" w:hAnsi="Times New Roman" w:cs="Times New Roman"/>
                <w:b/>
              </w:rPr>
              <w:t>Nom</w:t>
            </w:r>
          </w:p>
        </w:tc>
        <w:tc>
          <w:tcPr>
            <w:tcW w:w="2550" w:type="dxa"/>
            <w:tcMar>
              <w:top w:w="100" w:type="dxa"/>
              <w:left w:w="108" w:type="dxa"/>
              <w:bottom w:w="100" w:type="dxa"/>
              <w:right w:w="108" w:type="dxa"/>
            </w:tcMar>
          </w:tcPr>
          <w:p w14:paraId="347B57F3" w14:textId="77777777" w:rsidR="008E77D3" w:rsidRDefault="00AC18A6">
            <w:pPr>
              <w:spacing w:after="120"/>
            </w:pPr>
            <w:r>
              <w:rPr>
                <w:rFonts w:ascii="Times New Roman" w:eastAsia="Times New Roman" w:hAnsi="Times New Roman" w:cs="Times New Roman"/>
                <w:b/>
              </w:rPr>
              <w:t>Description</w:t>
            </w:r>
          </w:p>
        </w:tc>
        <w:tc>
          <w:tcPr>
            <w:tcW w:w="3960" w:type="dxa"/>
            <w:tcMar>
              <w:top w:w="100" w:type="dxa"/>
              <w:left w:w="108" w:type="dxa"/>
              <w:bottom w:w="100" w:type="dxa"/>
              <w:right w:w="108" w:type="dxa"/>
            </w:tcMar>
          </w:tcPr>
          <w:p w14:paraId="7AE9CFD4" w14:textId="77777777" w:rsidR="008E77D3" w:rsidRDefault="00AC18A6">
            <w:pPr>
              <w:spacing w:after="120"/>
            </w:pPr>
            <w:r>
              <w:rPr>
                <w:rFonts w:ascii="Times New Roman" w:eastAsia="Times New Roman" w:hAnsi="Times New Roman" w:cs="Times New Roman"/>
                <w:b/>
              </w:rPr>
              <w:t>Responsabilités</w:t>
            </w:r>
          </w:p>
        </w:tc>
      </w:tr>
      <w:tr w:rsidR="008E77D3" w14:paraId="008D119C" w14:textId="77777777">
        <w:tc>
          <w:tcPr>
            <w:tcW w:w="1950" w:type="dxa"/>
            <w:tcMar>
              <w:top w:w="100" w:type="dxa"/>
              <w:left w:w="108" w:type="dxa"/>
              <w:bottom w:w="100" w:type="dxa"/>
              <w:right w:w="108" w:type="dxa"/>
            </w:tcMar>
          </w:tcPr>
          <w:p w14:paraId="2E737FE2" w14:textId="77777777" w:rsidR="008E77D3" w:rsidRDefault="00AC18A6">
            <w:pPr>
              <w:tabs>
                <w:tab w:val="left" w:pos="540"/>
                <w:tab w:val="left" w:pos="1260"/>
              </w:tabs>
              <w:spacing w:after="120"/>
            </w:pPr>
            <w:r>
              <w:t>Patrick Beaudet</w:t>
            </w:r>
          </w:p>
          <w:p w14:paraId="1FFDDDA4" w14:textId="77777777" w:rsidR="008E77D3" w:rsidRDefault="008E77D3">
            <w:pPr>
              <w:tabs>
                <w:tab w:val="left" w:pos="540"/>
                <w:tab w:val="left" w:pos="1260"/>
              </w:tabs>
              <w:spacing w:after="120"/>
            </w:pPr>
          </w:p>
        </w:tc>
        <w:tc>
          <w:tcPr>
            <w:tcW w:w="2550" w:type="dxa"/>
            <w:tcMar>
              <w:top w:w="100" w:type="dxa"/>
              <w:left w:w="108" w:type="dxa"/>
              <w:bottom w:w="100" w:type="dxa"/>
              <w:right w:w="108" w:type="dxa"/>
            </w:tcMar>
          </w:tcPr>
          <w:p w14:paraId="692C9C91" w14:textId="77777777" w:rsidR="008E77D3" w:rsidRDefault="00AC18A6">
            <w:pPr>
              <w:tabs>
                <w:tab w:val="left" w:pos="540"/>
                <w:tab w:val="left" w:pos="1260"/>
              </w:tabs>
              <w:spacing w:after="120"/>
            </w:pPr>
            <w:r>
              <w:t>Capitaine et responsable de l’équipe S.O.N.I.A</w:t>
            </w:r>
          </w:p>
        </w:tc>
        <w:tc>
          <w:tcPr>
            <w:tcW w:w="3960" w:type="dxa"/>
            <w:tcMar>
              <w:top w:w="100" w:type="dxa"/>
              <w:left w:w="108" w:type="dxa"/>
              <w:bottom w:w="100" w:type="dxa"/>
              <w:right w:w="108" w:type="dxa"/>
            </w:tcMar>
          </w:tcPr>
          <w:p w14:paraId="6F7F4528" w14:textId="77777777" w:rsidR="008E77D3" w:rsidRDefault="00AC18A6">
            <w:pPr>
              <w:tabs>
                <w:tab w:val="left" w:pos="540"/>
                <w:tab w:val="left" w:pos="1260"/>
              </w:tabs>
              <w:spacing w:after="120"/>
            </w:pPr>
            <w:r>
              <w:t>Le capitaine a pour responsabilité d’être une personne ressource, il est aussi responsable de gérer l’équipe S.O.N.I.A. Il aide dans divers aspects du développement.</w:t>
            </w:r>
          </w:p>
        </w:tc>
      </w:tr>
      <w:tr w:rsidR="008E77D3" w14:paraId="71BF9F9E" w14:textId="77777777">
        <w:tc>
          <w:tcPr>
            <w:tcW w:w="1950" w:type="dxa"/>
            <w:tcMar>
              <w:top w:w="100" w:type="dxa"/>
              <w:left w:w="100" w:type="dxa"/>
              <w:bottom w:w="100" w:type="dxa"/>
              <w:right w:w="100" w:type="dxa"/>
            </w:tcMar>
          </w:tcPr>
          <w:p w14:paraId="3EE94DBC" w14:textId="77777777" w:rsidR="008E77D3" w:rsidRDefault="00AC18A6">
            <w:bookmarkStart w:id="55" w:name="h.y1h2zz2d86ri" w:colFirst="0" w:colLast="0"/>
            <w:bookmarkEnd w:id="55"/>
            <w:r>
              <w:t>Frédéric Langlois</w:t>
            </w:r>
          </w:p>
        </w:tc>
        <w:tc>
          <w:tcPr>
            <w:tcW w:w="2550" w:type="dxa"/>
            <w:tcMar>
              <w:top w:w="100" w:type="dxa"/>
              <w:left w:w="100" w:type="dxa"/>
              <w:bottom w:w="100" w:type="dxa"/>
              <w:right w:w="100" w:type="dxa"/>
            </w:tcMar>
          </w:tcPr>
          <w:p w14:paraId="17580AC1" w14:textId="77777777" w:rsidR="008E77D3" w:rsidRDefault="00AC18A6">
            <w:bookmarkStart w:id="56" w:name="h.cqotbcq7iw1f" w:colFirst="0" w:colLast="0"/>
            <w:bookmarkEnd w:id="56"/>
            <w:r>
              <w:t>Responsable de l’équipe logicielle du club étudiant S.O.N.I.A</w:t>
            </w:r>
          </w:p>
        </w:tc>
        <w:tc>
          <w:tcPr>
            <w:tcW w:w="3960" w:type="dxa"/>
            <w:tcMar>
              <w:top w:w="100" w:type="dxa"/>
              <w:left w:w="100" w:type="dxa"/>
              <w:bottom w:w="100" w:type="dxa"/>
              <w:right w:w="100" w:type="dxa"/>
            </w:tcMar>
          </w:tcPr>
          <w:p w14:paraId="27A14ACF" w14:textId="77777777" w:rsidR="008E77D3" w:rsidRDefault="00AC18A6">
            <w:bookmarkStart w:id="57" w:name="h.4wdipqogynb3" w:colFirst="0" w:colLast="0"/>
            <w:bookmarkEnd w:id="57"/>
            <w:r>
              <w:t>Frédéric Langlois est responsable de la conception, du développement des logiciels du club étudiant S.O.N.I.A.</w:t>
            </w:r>
          </w:p>
        </w:tc>
      </w:tr>
      <w:tr w:rsidR="008E77D3" w14:paraId="2E94B74B" w14:textId="77777777">
        <w:tc>
          <w:tcPr>
            <w:tcW w:w="1950" w:type="dxa"/>
            <w:tcMar>
              <w:top w:w="100" w:type="dxa"/>
              <w:left w:w="100" w:type="dxa"/>
              <w:bottom w:w="100" w:type="dxa"/>
              <w:right w:w="100" w:type="dxa"/>
            </w:tcMar>
          </w:tcPr>
          <w:p w14:paraId="5F5B67FB" w14:textId="77777777" w:rsidR="008E77D3" w:rsidRDefault="00AC18A6">
            <w:bookmarkStart w:id="58" w:name="h.4zg9zjganpok" w:colFirst="0" w:colLast="0"/>
            <w:bookmarkEnd w:id="58"/>
            <w:r>
              <w:t>Maxime Lachapelle</w:t>
            </w:r>
          </w:p>
        </w:tc>
        <w:tc>
          <w:tcPr>
            <w:tcW w:w="2550" w:type="dxa"/>
            <w:tcMar>
              <w:top w:w="100" w:type="dxa"/>
              <w:left w:w="100" w:type="dxa"/>
              <w:bottom w:w="100" w:type="dxa"/>
              <w:right w:w="100" w:type="dxa"/>
            </w:tcMar>
          </w:tcPr>
          <w:p w14:paraId="50B1047D" w14:textId="77777777" w:rsidR="008E77D3" w:rsidRDefault="00AC18A6">
            <w:bookmarkStart w:id="59" w:name="h.4213o3mj2anq" w:colFirst="0" w:colLast="0"/>
            <w:bookmarkEnd w:id="59"/>
            <w:r>
              <w:t>Membre de l’équipe électrique de S.O.N.I.A</w:t>
            </w:r>
          </w:p>
        </w:tc>
        <w:tc>
          <w:tcPr>
            <w:tcW w:w="3960" w:type="dxa"/>
            <w:tcMar>
              <w:top w:w="100" w:type="dxa"/>
              <w:left w:w="100" w:type="dxa"/>
              <w:bottom w:w="100" w:type="dxa"/>
              <w:right w:w="100" w:type="dxa"/>
            </w:tcMar>
          </w:tcPr>
          <w:p w14:paraId="3206165D" w14:textId="77777777" w:rsidR="008E77D3" w:rsidRDefault="00AC18A6">
            <w:bookmarkStart w:id="60" w:name="h.oxj7bjkidwki" w:colFirst="0" w:colLast="0"/>
            <w:bookmarkEnd w:id="60"/>
            <w:r>
              <w:t>Maxime Lachapelle est le responsable de l’intelligence artificielle du sous-marin autonome, plus précisément de l’application Mission Editor du club étudiant S.O.N.I.A. Il sera l’utilisateur principal du logiciel qui sera développé.</w:t>
            </w:r>
          </w:p>
        </w:tc>
      </w:tr>
    </w:tbl>
    <w:p w14:paraId="1A4872FE" w14:textId="77777777" w:rsidR="008E77D3" w:rsidRDefault="008E77D3">
      <w:pPr>
        <w:pStyle w:val="Heading2"/>
        <w:ind w:firstLine="720"/>
      </w:pPr>
      <w:bookmarkStart w:id="61" w:name="h.xzx2wp64ahcb" w:colFirst="0" w:colLast="0"/>
      <w:bookmarkEnd w:id="61"/>
    </w:p>
    <w:p w14:paraId="68703D55" w14:textId="03E5243D" w:rsidR="008E77D3" w:rsidRDefault="00A54942" w:rsidP="00657A66">
      <w:pPr>
        <w:pStyle w:val="Heading21"/>
      </w:pPr>
      <w:bookmarkStart w:id="62" w:name="h.17dp8vu" w:colFirst="0" w:colLast="0"/>
      <w:bookmarkStart w:id="63" w:name="_Toc223178949"/>
      <w:bookmarkEnd w:id="62"/>
      <w:r>
        <w:t xml:space="preserve">3.2 </w:t>
      </w:r>
      <w:r w:rsidR="00AC18A6">
        <w:t>Résumé des utilisateurs</w:t>
      </w:r>
      <w:bookmarkEnd w:id="63"/>
    </w:p>
    <w:p w14:paraId="34EDD586" w14:textId="77777777" w:rsidR="008E77D3" w:rsidRDefault="008E77D3">
      <w:pPr>
        <w:tabs>
          <w:tab w:val="left" w:pos="540"/>
          <w:tab w:val="left" w:pos="1260"/>
        </w:tabs>
        <w:spacing w:after="120"/>
      </w:pPr>
    </w:p>
    <w:tbl>
      <w:tblPr>
        <w:tblW w:w="919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312"/>
        <w:gridCol w:w="2551"/>
        <w:gridCol w:w="3119"/>
        <w:gridCol w:w="2208"/>
      </w:tblGrid>
      <w:tr w:rsidR="008E77D3" w14:paraId="498FA020" w14:textId="77777777" w:rsidTr="00A54942">
        <w:trPr>
          <w:trHeight w:val="44"/>
        </w:trPr>
        <w:tc>
          <w:tcPr>
            <w:tcW w:w="1312" w:type="dxa"/>
            <w:tcMar>
              <w:top w:w="100" w:type="dxa"/>
              <w:left w:w="108" w:type="dxa"/>
              <w:bottom w:w="100" w:type="dxa"/>
              <w:right w:w="108" w:type="dxa"/>
            </w:tcMar>
          </w:tcPr>
          <w:p w14:paraId="232541E2" w14:textId="77777777" w:rsidR="008E77D3" w:rsidRDefault="00AC18A6">
            <w:pPr>
              <w:spacing w:after="120"/>
            </w:pPr>
            <w:r>
              <w:rPr>
                <w:rFonts w:ascii="Times New Roman" w:eastAsia="Times New Roman" w:hAnsi="Times New Roman" w:cs="Times New Roman"/>
                <w:b/>
              </w:rPr>
              <w:t>Nom</w:t>
            </w:r>
          </w:p>
        </w:tc>
        <w:tc>
          <w:tcPr>
            <w:tcW w:w="2551" w:type="dxa"/>
            <w:tcMar>
              <w:top w:w="100" w:type="dxa"/>
              <w:left w:w="108" w:type="dxa"/>
              <w:bottom w:w="100" w:type="dxa"/>
              <w:right w:w="108" w:type="dxa"/>
            </w:tcMar>
          </w:tcPr>
          <w:p w14:paraId="675D4A86" w14:textId="77777777" w:rsidR="008E77D3" w:rsidRDefault="00AC18A6">
            <w:pPr>
              <w:spacing w:after="120"/>
            </w:pPr>
            <w:r>
              <w:rPr>
                <w:rFonts w:ascii="Times New Roman" w:eastAsia="Times New Roman" w:hAnsi="Times New Roman" w:cs="Times New Roman"/>
                <w:b/>
              </w:rPr>
              <w:t>Description</w:t>
            </w:r>
          </w:p>
        </w:tc>
        <w:tc>
          <w:tcPr>
            <w:tcW w:w="3119" w:type="dxa"/>
            <w:tcMar>
              <w:top w:w="100" w:type="dxa"/>
              <w:left w:w="108" w:type="dxa"/>
              <w:bottom w:w="100" w:type="dxa"/>
              <w:right w:w="108" w:type="dxa"/>
            </w:tcMar>
          </w:tcPr>
          <w:p w14:paraId="0100E534" w14:textId="77777777" w:rsidR="008E77D3" w:rsidRDefault="00AC18A6">
            <w:pPr>
              <w:spacing w:after="120"/>
            </w:pPr>
            <w:r>
              <w:rPr>
                <w:rFonts w:ascii="Times New Roman" w:eastAsia="Times New Roman" w:hAnsi="Times New Roman" w:cs="Times New Roman"/>
                <w:b/>
              </w:rPr>
              <w:t>Responsabilités</w:t>
            </w:r>
          </w:p>
        </w:tc>
        <w:tc>
          <w:tcPr>
            <w:tcW w:w="2208" w:type="dxa"/>
            <w:tcMar>
              <w:top w:w="100" w:type="dxa"/>
              <w:left w:w="108" w:type="dxa"/>
              <w:bottom w:w="100" w:type="dxa"/>
              <w:right w:w="108" w:type="dxa"/>
            </w:tcMar>
          </w:tcPr>
          <w:p w14:paraId="1A65AC4C" w14:textId="77777777" w:rsidR="008E77D3" w:rsidRDefault="00AC18A6">
            <w:pPr>
              <w:spacing w:after="120"/>
            </w:pPr>
            <w:r>
              <w:rPr>
                <w:rFonts w:ascii="Times New Roman" w:eastAsia="Times New Roman" w:hAnsi="Times New Roman" w:cs="Times New Roman"/>
                <w:b/>
              </w:rPr>
              <w:t>Intervenant</w:t>
            </w:r>
          </w:p>
        </w:tc>
      </w:tr>
      <w:tr w:rsidR="008E77D3" w14:paraId="638BBD21" w14:textId="77777777" w:rsidTr="00A54942">
        <w:tc>
          <w:tcPr>
            <w:tcW w:w="1312" w:type="dxa"/>
            <w:tcMar>
              <w:top w:w="100" w:type="dxa"/>
              <w:left w:w="100" w:type="dxa"/>
              <w:bottom w:w="100" w:type="dxa"/>
              <w:right w:w="100" w:type="dxa"/>
            </w:tcMar>
          </w:tcPr>
          <w:p w14:paraId="25FEB9AA" w14:textId="77777777" w:rsidR="008E77D3" w:rsidRDefault="00AC18A6">
            <w:pPr>
              <w:ind w:left="-14"/>
            </w:pPr>
            <w:bookmarkStart w:id="64" w:name="h.gw7az4gne425" w:colFirst="0" w:colLast="0"/>
            <w:bookmarkEnd w:id="64"/>
            <w:r>
              <w:rPr>
                <w:highlight w:val="white"/>
              </w:rPr>
              <w:t>Maxime Lachapelle</w:t>
            </w:r>
          </w:p>
        </w:tc>
        <w:tc>
          <w:tcPr>
            <w:tcW w:w="2551" w:type="dxa"/>
            <w:tcMar>
              <w:top w:w="100" w:type="dxa"/>
              <w:left w:w="100" w:type="dxa"/>
              <w:bottom w:w="100" w:type="dxa"/>
              <w:right w:w="100" w:type="dxa"/>
            </w:tcMar>
          </w:tcPr>
          <w:p w14:paraId="38257C3C" w14:textId="77777777" w:rsidR="008E77D3" w:rsidRDefault="00AC18A6">
            <w:pPr>
              <w:ind w:left="-14"/>
            </w:pPr>
            <w:bookmarkStart w:id="65" w:name="h.ofqrlrulylrt" w:colFirst="0" w:colLast="0"/>
            <w:bookmarkEnd w:id="65"/>
            <w:r>
              <w:t>Utilisateur premier du Mission Editor 2.0</w:t>
            </w:r>
          </w:p>
        </w:tc>
        <w:tc>
          <w:tcPr>
            <w:tcW w:w="3119" w:type="dxa"/>
            <w:tcMar>
              <w:top w:w="100" w:type="dxa"/>
              <w:left w:w="100" w:type="dxa"/>
              <w:bottom w:w="100" w:type="dxa"/>
              <w:right w:w="100" w:type="dxa"/>
            </w:tcMar>
          </w:tcPr>
          <w:p w14:paraId="111BDC99" w14:textId="77777777" w:rsidR="008E77D3" w:rsidRDefault="00AC18A6">
            <w:bookmarkStart w:id="66" w:name="h.w5frcb4oe5vw" w:colFirst="0" w:colLast="0"/>
            <w:bookmarkEnd w:id="66"/>
            <w:r>
              <w:t>Cet utilisateur est responsable de l’intelligence artificielle du sous-marin et il sera l’utilisateur principal du nouveau système. Il devra pouvoir faire la gestion des missions, des sous-missions, du temps et des bassins.</w:t>
            </w:r>
          </w:p>
        </w:tc>
        <w:tc>
          <w:tcPr>
            <w:tcW w:w="2208" w:type="dxa"/>
            <w:tcMar>
              <w:top w:w="100" w:type="dxa"/>
              <w:left w:w="100" w:type="dxa"/>
              <w:bottom w:w="100" w:type="dxa"/>
              <w:right w:w="100" w:type="dxa"/>
            </w:tcMar>
          </w:tcPr>
          <w:p w14:paraId="74EA820A" w14:textId="77777777" w:rsidR="008E77D3" w:rsidRDefault="00AC18A6">
            <w:bookmarkStart w:id="67" w:name="h.3i2f5js0n8dw" w:colFirst="0" w:colLast="0"/>
            <w:bookmarkEnd w:id="67"/>
            <w:r>
              <w:t>Le capitaine ou le responsable de l’équipe logiciel peuvent représenter cet utilisateur en cas d’absence.</w:t>
            </w:r>
          </w:p>
        </w:tc>
      </w:tr>
      <w:tr w:rsidR="008E77D3" w14:paraId="434AF7AC" w14:textId="77777777" w:rsidTr="00A54942">
        <w:tc>
          <w:tcPr>
            <w:tcW w:w="1312" w:type="dxa"/>
            <w:tcMar>
              <w:top w:w="100" w:type="dxa"/>
              <w:left w:w="100" w:type="dxa"/>
              <w:bottom w:w="100" w:type="dxa"/>
              <w:right w:w="100" w:type="dxa"/>
            </w:tcMar>
          </w:tcPr>
          <w:p w14:paraId="02E392CD" w14:textId="77777777" w:rsidR="008E77D3" w:rsidRDefault="00AC18A6">
            <w:pPr>
              <w:ind w:left="-14"/>
            </w:pPr>
            <w:bookmarkStart w:id="68" w:name="h.bt8k3fob5bso" w:colFirst="0" w:colLast="0"/>
            <w:bookmarkEnd w:id="68"/>
            <w:r>
              <w:t>Membres de l’équipe S.O.N.I.A</w:t>
            </w:r>
          </w:p>
        </w:tc>
        <w:tc>
          <w:tcPr>
            <w:tcW w:w="2551" w:type="dxa"/>
            <w:tcMar>
              <w:top w:w="100" w:type="dxa"/>
              <w:left w:w="100" w:type="dxa"/>
              <w:bottom w:w="100" w:type="dxa"/>
              <w:right w:w="100" w:type="dxa"/>
            </w:tcMar>
          </w:tcPr>
          <w:p w14:paraId="6F8386F4" w14:textId="1A102329" w:rsidR="008E77D3" w:rsidRDefault="00AC18A6">
            <w:pPr>
              <w:ind w:left="-14"/>
            </w:pPr>
            <w:bookmarkStart w:id="69" w:name="h.espu7xv4zvpw" w:colFirst="0" w:colLast="0"/>
            <w:bookmarkEnd w:id="69"/>
            <w:r>
              <w:t>N’importe quel membre de l’équipe S.O.N.I.A. devra pouvoir utiliser le système pour pouvoir réaliser des simulations</w:t>
            </w:r>
            <w:r w:rsidR="00A54942">
              <w:t xml:space="preserve"> ou </w:t>
            </w:r>
            <w:r>
              <w:t>durant les compétitions.</w:t>
            </w:r>
          </w:p>
        </w:tc>
        <w:tc>
          <w:tcPr>
            <w:tcW w:w="3119" w:type="dxa"/>
            <w:tcMar>
              <w:top w:w="100" w:type="dxa"/>
              <w:left w:w="100" w:type="dxa"/>
              <w:bottom w:w="100" w:type="dxa"/>
              <w:right w:w="100" w:type="dxa"/>
            </w:tcMar>
          </w:tcPr>
          <w:p w14:paraId="23DD3F99" w14:textId="77777777" w:rsidR="008E77D3" w:rsidRDefault="00AC18A6">
            <w:bookmarkStart w:id="70" w:name="h.igoq3c9c9kfk" w:colFirst="0" w:colLast="0"/>
            <w:bookmarkEnd w:id="70"/>
            <w:r>
              <w:t>Cet utilisateur doit être un membre du club. La simplicité du système devra permettre à n’importe quel membre de l’équipe de réaliser toutes les fonctionnalités.</w:t>
            </w:r>
          </w:p>
        </w:tc>
        <w:tc>
          <w:tcPr>
            <w:tcW w:w="2208" w:type="dxa"/>
            <w:tcMar>
              <w:top w:w="100" w:type="dxa"/>
              <w:left w:w="100" w:type="dxa"/>
              <w:bottom w:w="100" w:type="dxa"/>
              <w:right w:w="100" w:type="dxa"/>
            </w:tcMar>
          </w:tcPr>
          <w:p w14:paraId="79DD8BD9" w14:textId="77777777" w:rsidR="008E77D3" w:rsidRDefault="00AC18A6">
            <w:pPr>
              <w:ind w:left="720" w:hanging="719"/>
            </w:pPr>
            <w:bookmarkStart w:id="71" w:name="h.uhwee4tgkd8v" w:colFirst="0" w:colLast="0"/>
            <w:bookmarkEnd w:id="71"/>
            <w:r>
              <w:t>Non applicable</w:t>
            </w:r>
          </w:p>
        </w:tc>
      </w:tr>
    </w:tbl>
    <w:p w14:paraId="5DC00991" w14:textId="74B3446F" w:rsidR="008E77D3" w:rsidRDefault="00A54942" w:rsidP="00657A66">
      <w:pPr>
        <w:pStyle w:val="Heading21"/>
      </w:pPr>
      <w:bookmarkStart w:id="72" w:name="h.7k1j0ur51mei" w:colFirst="0" w:colLast="0"/>
      <w:bookmarkStart w:id="73" w:name="h.qo5mw6j1sxgk" w:colFirst="0" w:colLast="0"/>
      <w:bookmarkStart w:id="74" w:name="_Toc223178950"/>
      <w:bookmarkEnd w:id="72"/>
      <w:bookmarkEnd w:id="73"/>
      <w:r>
        <w:lastRenderedPageBreak/>
        <w:t xml:space="preserve">3.3 </w:t>
      </w:r>
      <w:r w:rsidR="00AC18A6">
        <w:t>Environnement utilisateur</w:t>
      </w:r>
      <w:bookmarkEnd w:id="74"/>
      <w:r w:rsidR="00AC18A6">
        <w:t xml:space="preserve"> </w:t>
      </w:r>
    </w:p>
    <w:p w14:paraId="2B3BDC83" w14:textId="77777777" w:rsidR="008E77D3" w:rsidRDefault="008E77D3">
      <w:pPr>
        <w:tabs>
          <w:tab w:val="left" w:pos="540"/>
          <w:tab w:val="left" w:pos="1260"/>
        </w:tabs>
        <w:spacing w:after="120"/>
      </w:pPr>
      <w:bookmarkStart w:id="75" w:name="h.g3yxg8osrr9m" w:colFirst="0" w:colLast="0"/>
      <w:bookmarkEnd w:id="75"/>
    </w:p>
    <w:p w14:paraId="32876974" w14:textId="77777777" w:rsidR="008E77D3" w:rsidRDefault="00AC18A6">
      <w:pPr>
        <w:tabs>
          <w:tab w:val="left" w:pos="540"/>
          <w:tab w:val="left" w:pos="1260"/>
        </w:tabs>
        <w:spacing w:after="120"/>
        <w:jc w:val="both"/>
      </w:pPr>
      <w:bookmarkStart w:id="76" w:name="h.ev36tiowttm0" w:colFirst="0" w:colLast="0"/>
      <w:bookmarkEnd w:id="76"/>
      <w:r>
        <w:t>L’utilisation du Mission Editor 2.0 est exécutée par un seul utilisateur à la fois.</w:t>
      </w:r>
    </w:p>
    <w:p w14:paraId="0FE55525" w14:textId="287C70EC" w:rsidR="008E77D3" w:rsidRDefault="00AC18A6">
      <w:pPr>
        <w:tabs>
          <w:tab w:val="left" w:pos="540"/>
          <w:tab w:val="left" w:pos="1260"/>
        </w:tabs>
        <w:spacing w:after="120"/>
        <w:jc w:val="both"/>
      </w:pPr>
      <w:bookmarkStart w:id="77" w:name="h.upqwsimcgh3f" w:colFirst="0" w:colLast="0"/>
      <w:bookmarkEnd w:id="77"/>
      <w:r>
        <w:t xml:space="preserve">Le Mission Editor 2.0 fonctionne sous les systèmes d’exploitation </w:t>
      </w:r>
      <w:r w:rsidR="00D076AB">
        <w:t>UNIX</w:t>
      </w:r>
      <w:r>
        <w:t>, Mac OS et Windows. Le développement d’une version mobile Android pour les téléphones cellulaires serait un ajout futur intéressant au projet, mais cela reste optionnel pour le moment.</w:t>
      </w:r>
    </w:p>
    <w:p w14:paraId="6C002349" w14:textId="77777777" w:rsidR="008E77D3" w:rsidRDefault="00AC18A6">
      <w:pPr>
        <w:tabs>
          <w:tab w:val="left" w:pos="540"/>
          <w:tab w:val="left" w:pos="1260"/>
        </w:tabs>
        <w:spacing w:after="120"/>
        <w:jc w:val="both"/>
      </w:pPr>
      <w:bookmarkStart w:id="78" w:name="h.a0vq8m3vgwah" w:colFirst="0" w:colLast="0"/>
      <w:bookmarkEnd w:id="78"/>
      <w:r>
        <w:t xml:space="preserve">Mission Editor 2.0 est un système qui sera utilisé sur une machine locale et ne requiert aucune connexion particulière. Mission Editor 2.0 est indépendant et n’a besoin d’aucunes interventions de systèmes externes pour opérer.  </w:t>
      </w:r>
    </w:p>
    <w:p w14:paraId="5C56A639" w14:textId="77777777" w:rsidR="008E77D3" w:rsidRDefault="00AC18A6">
      <w:r>
        <w:t>Le fonctionnement du sous-marin autonome du club S.O.N.I.A est réalisé grâce à l’utilisation conjointe du Mission Editor 2.0 et AUV6. Ces systèmes sont des entités séparées. Le Mission Editor 2.0 s’occupe de générer les fichiers de configurations d’une mission concernant son bassin et ses sous-missions. Le système AUV6 quant à lui s’occupe de lire ces fichiers générés et de les interpréter pour diriger une mission ciblée.</w:t>
      </w:r>
      <w:r>
        <w:br w:type="page"/>
      </w:r>
    </w:p>
    <w:p w14:paraId="0333B88B" w14:textId="1C555AF3" w:rsidR="008E77D3" w:rsidRDefault="00A54942" w:rsidP="00657A66">
      <w:pPr>
        <w:pStyle w:val="Heading21"/>
      </w:pPr>
      <w:bookmarkStart w:id="79" w:name="_Toc223178951"/>
      <w:r>
        <w:lastRenderedPageBreak/>
        <w:t xml:space="preserve">3.4 </w:t>
      </w:r>
      <w:r w:rsidR="00AC18A6">
        <w:t>Principaux besoins des intervenants et utilisateurs</w:t>
      </w:r>
      <w:bookmarkEnd w:id="79"/>
      <w:r w:rsidR="00AC18A6">
        <w:rPr>
          <w:color w:val="FF0000"/>
        </w:rPr>
        <w:t xml:space="preserve"> </w:t>
      </w:r>
    </w:p>
    <w:p w14:paraId="723B6C2F" w14:textId="77777777" w:rsidR="008E77D3" w:rsidRDefault="008E77D3">
      <w:pPr>
        <w:tabs>
          <w:tab w:val="left" w:pos="540"/>
          <w:tab w:val="left" w:pos="1260"/>
        </w:tabs>
        <w:spacing w:after="120"/>
      </w:pPr>
    </w:p>
    <w:tbl>
      <w:tblPr>
        <w:tblW w:w="92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1"/>
        <w:gridCol w:w="1134"/>
        <w:gridCol w:w="1985"/>
        <w:gridCol w:w="2126"/>
        <w:gridCol w:w="2268"/>
      </w:tblGrid>
      <w:tr w:rsidR="008E77D3" w14:paraId="2E5BA739" w14:textId="77777777" w:rsidTr="00AC18A6">
        <w:tc>
          <w:tcPr>
            <w:tcW w:w="1711" w:type="dxa"/>
            <w:tcMar>
              <w:top w:w="100" w:type="dxa"/>
              <w:left w:w="100" w:type="dxa"/>
              <w:bottom w:w="100" w:type="dxa"/>
              <w:right w:w="100" w:type="dxa"/>
            </w:tcMar>
          </w:tcPr>
          <w:p w14:paraId="6CB2300C" w14:textId="77777777" w:rsidR="008E77D3" w:rsidRDefault="00AC18A6">
            <w:pPr>
              <w:tabs>
                <w:tab w:val="left" w:pos="540"/>
                <w:tab w:val="left" w:pos="1260"/>
              </w:tabs>
            </w:pPr>
            <w:r>
              <w:rPr>
                <w:b/>
              </w:rPr>
              <w:t>Besoin</w:t>
            </w:r>
          </w:p>
        </w:tc>
        <w:tc>
          <w:tcPr>
            <w:tcW w:w="1134" w:type="dxa"/>
            <w:tcMar>
              <w:top w:w="100" w:type="dxa"/>
              <w:left w:w="100" w:type="dxa"/>
              <w:bottom w:w="100" w:type="dxa"/>
              <w:right w:w="100" w:type="dxa"/>
            </w:tcMar>
          </w:tcPr>
          <w:p w14:paraId="0AEA3F90" w14:textId="77777777" w:rsidR="008E77D3" w:rsidRDefault="00AC18A6">
            <w:pPr>
              <w:tabs>
                <w:tab w:val="left" w:pos="540"/>
                <w:tab w:val="left" w:pos="1260"/>
              </w:tabs>
            </w:pPr>
            <w:r>
              <w:rPr>
                <w:b/>
              </w:rPr>
              <w:t>Priorité</w:t>
            </w:r>
          </w:p>
        </w:tc>
        <w:tc>
          <w:tcPr>
            <w:tcW w:w="1985" w:type="dxa"/>
            <w:tcMar>
              <w:top w:w="100" w:type="dxa"/>
              <w:left w:w="100" w:type="dxa"/>
              <w:bottom w:w="100" w:type="dxa"/>
              <w:right w:w="100" w:type="dxa"/>
            </w:tcMar>
          </w:tcPr>
          <w:p w14:paraId="57952CE3" w14:textId="77777777" w:rsidR="008E77D3" w:rsidRDefault="00AC18A6">
            <w:pPr>
              <w:tabs>
                <w:tab w:val="left" w:pos="540"/>
                <w:tab w:val="left" w:pos="1260"/>
              </w:tabs>
            </w:pPr>
            <w:r>
              <w:rPr>
                <w:b/>
              </w:rPr>
              <w:t>Préoccupations</w:t>
            </w:r>
          </w:p>
        </w:tc>
        <w:tc>
          <w:tcPr>
            <w:tcW w:w="2126" w:type="dxa"/>
            <w:tcMar>
              <w:top w:w="100" w:type="dxa"/>
              <w:left w:w="100" w:type="dxa"/>
              <w:bottom w:w="100" w:type="dxa"/>
              <w:right w:w="100" w:type="dxa"/>
            </w:tcMar>
          </w:tcPr>
          <w:p w14:paraId="10E7D570" w14:textId="77777777" w:rsidR="008E77D3" w:rsidRDefault="00AC18A6">
            <w:pPr>
              <w:tabs>
                <w:tab w:val="left" w:pos="540"/>
                <w:tab w:val="left" w:pos="1260"/>
              </w:tabs>
            </w:pPr>
            <w:r>
              <w:rPr>
                <w:b/>
              </w:rPr>
              <w:t>Solution actuelle</w:t>
            </w:r>
          </w:p>
        </w:tc>
        <w:tc>
          <w:tcPr>
            <w:tcW w:w="2268" w:type="dxa"/>
            <w:tcMar>
              <w:top w:w="100" w:type="dxa"/>
              <w:left w:w="100" w:type="dxa"/>
              <w:bottom w:w="100" w:type="dxa"/>
              <w:right w:w="100" w:type="dxa"/>
            </w:tcMar>
          </w:tcPr>
          <w:p w14:paraId="28F3DC6A" w14:textId="77777777" w:rsidR="008E77D3" w:rsidRDefault="00AC18A6">
            <w:pPr>
              <w:tabs>
                <w:tab w:val="left" w:pos="540"/>
                <w:tab w:val="left" w:pos="1260"/>
              </w:tabs>
            </w:pPr>
            <w:r>
              <w:rPr>
                <w:b/>
              </w:rPr>
              <w:t>Solution proposée</w:t>
            </w:r>
          </w:p>
        </w:tc>
      </w:tr>
      <w:tr w:rsidR="008E77D3" w14:paraId="5794869E" w14:textId="77777777" w:rsidTr="00AC18A6">
        <w:tc>
          <w:tcPr>
            <w:tcW w:w="1711" w:type="dxa"/>
            <w:tcMar>
              <w:top w:w="100" w:type="dxa"/>
              <w:left w:w="100" w:type="dxa"/>
              <w:bottom w:w="100" w:type="dxa"/>
              <w:right w:w="100" w:type="dxa"/>
            </w:tcMar>
          </w:tcPr>
          <w:p w14:paraId="0D2B11F2" w14:textId="77777777" w:rsidR="008E77D3" w:rsidRDefault="00AC18A6">
            <w:pPr>
              <w:tabs>
                <w:tab w:val="left" w:pos="540"/>
                <w:tab w:val="left" w:pos="1260"/>
              </w:tabs>
            </w:pPr>
            <w:r>
              <w:t>B01 - Gérer des bassins</w:t>
            </w:r>
          </w:p>
        </w:tc>
        <w:tc>
          <w:tcPr>
            <w:tcW w:w="1134" w:type="dxa"/>
            <w:tcMar>
              <w:top w:w="100" w:type="dxa"/>
              <w:left w:w="100" w:type="dxa"/>
              <w:bottom w:w="100" w:type="dxa"/>
              <w:right w:w="100" w:type="dxa"/>
            </w:tcMar>
          </w:tcPr>
          <w:p w14:paraId="485C3B65" w14:textId="77777777" w:rsidR="008E77D3" w:rsidRDefault="00AC18A6">
            <w:pPr>
              <w:tabs>
                <w:tab w:val="left" w:pos="540"/>
                <w:tab w:val="left" w:pos="1260"/>
              </w:tabs>
            </w:pPr>
            <w:r>
              <w:t>Important</w:t>
            </w:r>
          </w:p>
        </w:tc>
        <w:tc>
          <w:tcPr>
            <w:tcW w:w="1985" w:type="dxa"/>
            <w:tcMar>
              <w:top w:w="100" w:type="dxa"/>
              <w:left w:w="100" w:type="dxa"/>
              <w:bottom w:w="100" w:type="dxa"/>
              <w:right w:w="100" w:type="dxa"/>
            </w:tcMar>
          </w:tcPr>
          <w:p w14:paraId="155F5A4D" w14:textId="77777777" w:rsidR="008E77D3" w:rsidRDefault="00AC18A6">
            <w:pPr>
              <w:tabs>
                <w:tab w:val="left" w:pos="540"/>
                <w:tab w:val="left" w:pos="1260"/>
              </w:tabs>
            </w:pPr>
            <w:r>
              <w:t>Le type de bassin peut varier à chacune des compétitions (en formes et dimensions). Il est alors important que l’utilisateur puisse créer, modifier et charger le bassin dans lequel le sous-marin autonome aura à accomplir les différentes missions.</w:t>
            </w:r>
          </w:p>
        </w:tc>
        <w:tc>
          <w:tcPr>
            <w:tcW w:w="2126" w:type="dxa"/>
            <w:tcMar>
              <w:top w:w="100" w:type="dxa"/>
              <w:left w:w="100" w:type="dxa"/>
              <w:bottom w:w="100" w:type="dxa"/>
              <w:right w:w="100" w:type="dxa"/>
            </w:tcMar>
          </w:tcPr>
          <w:p w14:paraId="0617EFD4" w14:textId="234E3149" w:rsidR="008E77D3" w:rsidRDefault="00AC18A6">
            <w:pPr>
              <w:tabs>
                <w:tab w:val="left" w:pos="540"/>
                <w:tab w:val="left" w:pos="1260"/>
              </w:tabs>
            </w:pPr>
            <w:r>
              <w:t>Dans le Pool Editor lors de l’ouverture, l’utilisateur peut créer ou choisir parmi un type prédéfini de bassin qui est une représentation exacte des différents bassins de compétitions ou d’</w:t>
            </w:r>
            <w:r w:rsidR="003B2FCE">
              <w:t>entrainements</w:t>
            </w:r>
            <w:r>
              <w:t>.</w:t>
            </w:r>
          </w:p>
        </w:tc>
        <w:tc>
          <w:tcPr>
            <w:tcW w:w="2268" w:type="dxa"/>
            <w:tcMar>
              <w:top w:w="100" w:type="dxa"/>
              <w:left w:w="100" w:type="dxa"/>
              <w:bottom w:w="100" w:type="dxa"/>
              <w:right w:w="100" w:type="dxa"/>
            </w:tcMar>
          </w:tcPr>
          <w:p w14:paraId="5F583FCD" w14:textId="015D7FE6" w:rsidR="008E77D3" w:rsidRDefault="00AC18A6">
            <w:pPr>
              <w:tabs>
                <w:tab w:val="left" w:pos="540"/>
                <w:tab w:val="left" w:pos="1260"/>
              </w:tabs>
            </w:pPr>
            <w:r>
              <w:t>Mission Editor 2.0, comme le Pool Editor, lors de l’ouverture l’utilisateur peut créer ou choisir parmi un type prédéfini de bassin qui est une représentation exacte des différents bassins de compétitions ou d’</w:t>
            </w:r>
            <w:r w:rsidR="003B2FCE">
              <w:t>entrainements</w:t>
            </w:r>
            <w:r>
              <w:t>.</w:t>
            </w:r>
          </w:p>
        </w:tc>
      </w:tr>
      <w:tr w:rsidR="008E77D3" w14:paraId="690359FC" w14:textId="77777777" w:rsidTr="00AC18A6">
        <w:tc>
          <w:tcPr>
            <w:tcW w:w="1711" w:type="dxa"/>
            <w:tcMar>
              <w:top w:w="100" w:type="dxa"/>
              <w:left w:w="100" w:type="dxa"/>
              <w:bottom w:w="100" w:type="dxa"/>
              <w:right w:w="100" w:type="dxa"/>
            </w:tcMar>
          </w:tcPr>
          <w:p w14:paraId="77FD51DB" w14:textId="77777777" w:rsidR="008E77D3" w:rsidRDefault="00AC18A6">
            <w:pPr>
              <w:tabs>
                <w:tab w:val="left" w:pos="540"/>
                <w:tab w:val="left" w:pos="1260"/>
              </w:tabs>
            </w:pPr>
            <w:r>
              <w:t>B02 - S’orienter sur le plan du bassin</w:t>
            </w:r>
          </w:p>
        </w:tc>
        <w:tc>
          <w:tcPr>
            <w:tcW w:w="1134" w:type="dxa"/>
            <w:tcMar>
              <w:top w:w="100" w:type="dxa"/>
              <w:left w:w="100" w:type="dxa"/>
              <w:bottom w:w="100" w:type="dxa"/>
              <w:right w:w="100" w:type="dxa"/>
            </w:tcMar>
          </w:tcPr>
          <w:p w14:paraId="4C3A456E" w14:textId="77777777" w:rsidR="008E77D3" w:rsidRDefault="00AC18A6">
            <w:pPr>
              <w:tabs>
                <w:tab w:val="left" w:pos="540"/>
                <w:tab w:val="left" w:pos="1260"/>
              </w:tabs>
            </w:pPr>
            <w:r>
              <w:t>Important</w:t>
            </w:r>
          </w:p>
        </w:tc>
        <w:tc>
          <w:tcPr>
            <w:tcW w:w="1985" w:type="dxa"/>
            <w:tcMar>
              <w:top w:w="100" w:type="dxa"/>
              <w:left w:w="100" w:type="dxa"/>
              <w:bottom w:w="100" w:type="dxa"/>
              <w:right w:w="100" w:type="dxa"/>
            </w:tcMar>
          </w:tcPr>
          <w:p w14:paraId="72866500" w14:textId="77777777" w:rsidR="008E77D3" w:rsidRDefault="00AC18A6">
            <w:pPr>
              <w:tabs>
                <w:tab w:val="left" w:pos="540"/>
                <w:tab w:val="left" w:pos="1260"/>
              </w:tabs>
            </w:pPr>
            <w:r>
              <w:t>Une boussole doit donner l’orientation du bassin et indiquer le nord. Cette boussole permet à l’usager de mieux se situer et fournira l’information au sous-marin autonome afin de mieux s’orienter.</w:t>
            </w:r>
          </w:p>
        </w:tc>
        <w:tc>
          <w:tcPr>
            <w:tcW w:w="2126" w:type="dxa"/>
            <w:tcMar>
              <w:top w:w="100" w:type="dxa"/>
              <w:left w:w="100" w:type="dxa"/>
              <w:bottom w:w="100" w:type="dxa"/>
              <w:right w:w="100" w:type="dxa"/>
            </w:tcMar>
          </w:tcPr>
          <w:p w14:paraId="28DD9B40" w14:textId="77777777" w:rsidR="008E77D3" w:rsidRDefault="00AC18A6">
            <w:pPr>
              <w:tabs>
                <w:tab w:val="left" w:pos="540"/>
                <w:tab w:val="left" w:pos="1260"/>
              </w:tabs>
            </w:pPr>
            <w:r>
              <w:t>Le Pool Editor possède une section de son interface graphique qui comporte une boussole afin d’indiquer le nord.</w:t>
            </w:r>
          </w:p>
          <w:p w14:paraId="5899AF9B" w14:textId="77777777" w:rsidR="008E77D3" w:rsidRDefault="008E77D3">
            <w:pPr>
              <w:tabs>
                <w:tab w:val="left" w:pos="540"/>
                <w:tab w:val="left" w:pos="1260"/>
              </w:tabs>
            </w:pPr>
          </w:p>
        </w:tc>
        <w:tc>
          <w:tcPr>
            <w:tcW w:w="2268" w:type="dxa"/>
            <w:tcMar>
              <w:top w:w="100" w:type="dxa"/>
              <w:left w:w="100" w:type="dxa"/>
              <w:bottom w:w="100" w:type="dxa"/>
              <w:right w:w="100" w:type="dxa"/>
            </w:tcMar>
          </w:tcPr>
          <w:p w14:paraId="1AF2A07B" w14:textId="77777777" w:rsidR="008E77D3" w:rsidRDefault="00AC18A6">
            <w:pPr>
              <w:tabs>
                <w:tab w:val="left" w:pos="540"/>
                <w:tab w:val="left" w:pos="1260"/>
              </w:tabs>
            </w:pPr>
            <w:r>
              <w:t>Mission Editor 2.0 doit avoir, comme le Pool Editor, une section de son interface graphique qui possède une boussole afin d’indiquer le nord.</w:t>
            </w:r>
          </w:p>
        </w:tc>
      </w:tr>
      <w:tr w:rsidR="008E77D3" w14:paraId="21FC1DC2" w14:textId="77777777" w:rsidTr="00AC18A6">
        <w:tc>
          <w:tcPr>
            <w:tcW w:w="1711" w:type="dxa"/>
            <w:tcMar>
              <w:top w:w="100" w:type="dxa"/>
              <w:left w:w="100" w:type="dxa"/>
              <w:bottom w:w="100" w:type="dxa"/>
              <w:right w:w="100" w:type="dxa"/>
            </w:tcMar>
          </w:tcPr>
          <w:p w14:paraId="40A00771" w14:textId="77777777" w:rsidR="008E77D3" w:rsidRDefault="00AC18A6">
            <w:pPr>
              <w:tabs>
                <w:tab w:val="left" w:pos="540"/>
                <w:tab w:val="left" w:pos="1260"/>
              </w:tabs>
            </w:pPr>
            <w:r>
              <w:t>B03 - Charger les différentes sous-missions associées aux zones d’intérêt</w:t>
            </w:r>
          </w:p>
        </w:tc>
        <w:tc>
          <w:tcPr>
            <w:tcW w:w="1134" w:type="dxa"/>
            <w:tcMar>
              <w:top w:w="100" w:type="dxa"/>
              <w:left w:w="100" w:type="dxa"/>
              <w:bottom w:w="100" w:type="dxa"/>
              <w:right w:w="100" w:type="dxa"/>
            </w:tcMar>
          </w:tcPr>
          <w:p w14:paraId="564A4D4C" w14:textId="77777777" w:rsidR="008E77D3" w:rsidRDefault="00AC18A6">
            <w:pPr>
              <w:tabs>
                <w:tab w:val="left" w:pos="540"/>
                <w:tab w:val="left" w:pos="1260"/>
              </w:tabs>
            </w:pPr>
            <w:r>
              <w:t>Important</w:t>
            </w:r>
          </w:p>
        </w:tc>
        <w:tc>
          <w:tcPr>
            <w:tcW w:w="1985" w:type="dxa"/>
            <w:tcMar>
              <w:top w:w="100" w:type="dxa"/>
              <w:left w:w="100" w:type="dxa"/>
              <w:bottom w:w="100" w:type="dxa"/>
              <w:right w:w="100" w:type="dxa"/>
            </w:tcMar>
          </w:tcPr>
          <w:p w14:paraId="7B842EE1" w14:textId="77777777" w:rsidR="008E77D3" w:rsidRDefault="00AC18A6">
            <w:pPr>
              <w:tabs>
                <w:tab w:val="left" w:pos="540"/>
                <w:tab w:val="left" w:pos="1260"/>
              </w:tabs>
            </w:pPr>
            <w:r>
              <w:t>Avant de spécifier où se situent les différentes zones d’intérêts, on doit pouvoir récupérer la liste des sous-missions disponibles.</w:t>
            </w:r>
          </w:p>
        </w:tc>
        <w:tc>
          <w:tcPr>
            <w:tcW w:w="2126" w:type="dxa"/>
            <w:tcMar>
              <w:top w:w="100" w:type="dxa"/>
              <w:left w:w="100" w:type="dxa"/>
              <w:bottom w:w="100" w:type="dxa"/>
              <w:right w:w="100" w:type="dxa"/>
            </w:tcMar>
          </w:tcPr>
          <w:p w14:paraId="19075884" w14:textId="77777777" w:rsidR="008E77D3" w:rsidRDefault="00AC18A6">
            <w:pPr>
              <w:tabs>
                <w:tab w:val="left" w:pos="540"/>
                <w:tab w:val="left" w:pos="1260"/>
              </w:tabs>
            </w:pPr>
            <w:r>
              <w:t>Dans le Pool Editor lorsqu’un bassin est sélectionné, il y a une récupération automatique de la liste des zones d’intérêts associées.</w:t>
            </w:r>
          </w:p>
        </w:tc>
        <w:tc>
          <w:tcPr>
            <w:tcW w:w="2268" w:type="dxa"/>
            <w:tcMar>
              <w:top w:w="100" w:type="dxa"/>
              <w:left w:w="100" w:type="dxa"/>
              <w:bottom w:w="100" w:type="dxa"/>
              <w:right w:w="100" w:type="dxa"/>
            </w:tcMar>
          </w:tcPr>
          <w:p w14:paraId="49DB6D49" w14:textId="77777777" w:rsidR="008E77D3" w:rsidRDefault="00AC18A6">
            <w:pPr>
              <w:tabs>
                <w:tab w:val="left" w:pos="540"/>
                <w:tab w:val="left" w:pos="1260"/>
              </w:tabs>
            </w:pPr>
            <w:r>
              <w:t>Mission Editor 2.0 doit pouvoir, comme le Pool Editor, lorsqu’un bassin est sélectionné récupérer automatiquement la liste des zones d’intérêts associées.</w:t>
            </w:r>
          </w:p>
          <w:p w14:paraId="01FC5F3E" w14:textId="77777777" w:rsidR="007517DC" w:rsidRDefault="007517DC">
            <w:pPr>
              <w:tabs>
                <w:tab w:val="left" w:pos="540"/>
                <w:tab w:val="left" w:pos="1260"/>
              </w:tabs>
            </w:pPr>
          </w:p>
          <w:p w14:paraId="49DE7935" w14:textId="77777777" w:rsidR="007517DC" w:rsidRDefault="007517DC">
            <w:pPr>
              <w:tabs>
                <w:tab w:val="left" w:pos="540"/>
                <w:tab w:val="left" w:pos="1260"/>
              </w:tabs>
            </w:pPr>
          </w:p>
          <w:p w14:paraId="76DCBC1F" w14:textId="77777777" w:rsidR="007517DC" w:rsidRDefault="007517DC">
            <w:pPr>
              <w:tabs>
                <w:tab w:val="left" w:pos="540"/>
                <w:tab w:val="left" w:pos="1260"/>
              </w:tabs>
            </w:pPr>
          </w:p>
          <w:p w14:paraId="0D29E840" w14:textId="77777777" w:rsidR="007517DC" w:rsidRDefault="007517DC">
            <w:pPr>
              <w:tabs>
                <w:tab w:val="left" w:pos="540"/>
                <w:tab w:val="left" w:pos="1260"/>
              </w:tabs>
            </w:pPr>
          </w:p>
          <w:p w14:paraId="1BBFA3D0" w14:textId="77777777" w:rsidR="008E77D3" w:rsidRDefault="008E77D3">
            <w:pPr>
              <w:tabs>
                <w:tab w:val="left" w:pos="540"/>
                <w:tab w:val="left" w:pos="1260"/>
              </w:tabs>
            </w:pPr>
          </w:p>
        </w:tc>
      </w:tr>
      <w:tr w:rsidR="008E77D3" w14:paraId="3FE49F22" w14:textId="77777777" w:rsidTr="00AC18A6">
        <w:tc>
          <w:tcPr>
            <w:tcW w:w="1711" w:type="dxa"/>
            <w:tcMar>
              <w:top w:w="100" w:type="dxa"/>
              <w:left w:w="100" w:type="dxa"/>
              <w:bottom w:w="100" w:type="dxa"/>
              <w:right w:w="100" w:type="dxa"/>
            </w:tcMar>
          </w:tcPr>
          <w:p w14:paraId="600E61FC" w14:textId="77777777" w:rsidR="008E77D3" w:rsidRDefault="00AC18A6">
            <w:pPr>
              <w:tabs>
                <w:tab w:val="left" w:pos="540"/>
                <w:tab w:val="left" w:pos="1260"/>
              </w:tabs>
            </w:pPr>
            <w:r>
              <w:lastRenderedPageBreak/>
              <w:t>B04 - Gérer graphiquement différentes zones d’intérêts dans un bassin</w:t>
            </w:r>
          </w:p>
        </w:tc>
        <w:tc>
          <w:tcPr>
            <w:tcW w:w="1134" w:type="dxa"/>
            <w:tcMar>
              <w:top w:w="100" w:type="dxa"/>
              <w:left w:w="100" w:type="dxa"/>
              <w:bottom w:w="100" w:type="dxa"/>
              <w:right w:w="100" w:type="dxa"/>
            </w:tcMar>
          </w:tcPr>
          <w:p w14:paraId="22D1D777" w14:textId="77777777" w:rsidR="008E77D3" w:rsidRDefault="00AC18A6">
            <w:pPr>
              <w:tabs>
                <w:tab w:val="left" w:pos="540"/>
                <w:tab w:val="left" w:pos="1260"/>
              </w:tabs>
            </w:pPr>
            <w:r>
              <w:t>Important</w:t>
            </w:r>
          </w:p>
        </w:tc>
        <w:tc>
          <w:tcPr>
            <w:tcW w:w="1985" w:type="dxa"/>
            <w:tcMar>
              <w:top w:w="100" w:type="dxa"/>
              <w:left w:w="100" w:type="dxa"/>
              <w:bottom w:w="100" w:type="dxa"/>
              <w:right w:w="100" w:type="dxa"/>
            </w:tcMar>
          </w:tcPr>
          <w:p w14:paraId="6743BEAE" w14:textId="77777777" w:rsidR="008E77D3" w:rsidRDefault="00AC18A6">
            <w:pPr>
              <w:tabs>
                <w:tab w:val="left" w:pos="540"/>
                <w:tab w:val="left" w:pos="1260"/>
              </w:tabs>
            </w:pPr>
            <w:r>
              <w:t>On veut avoir la possibilité de situer graphiquement chaque zone d’intérêt à l’intérieur d’un bassin, paramétrer sa forme, sa taille, sa profondeur et spécifier le point d’entrée et l’angle d’entrée du sous-marin autonome.</w:t>
            </w:r>
          </w:p>
        </w:tc>
        <w:tc>
          <w:tcPr>
            <w:tcW w:w="2126" w:type="dxa"/>
            <w:tcMar>
              <w:top w:w="100" w:type="dxa"/>
              <w:left w:w="100" w:type="dxa"/>
              <w:bottom w:w="100" w:type="dxa"/>
              <w:right w:w="100" w:type="dxa"/>
            </w:tcMar>
          </w:tcPr>
          <w:p w14:paraId="2CF6F9DF" w14:textId="77777777" w:rsidR="008E77D3" w:rsidRDefault="00AC18A6">
            <w:pPr>
              <w:tabs>
                <w:tab w:val="left" w:pos="540"/>
                <w:tab w:val="left" w:pos="1260"/>
              </w:tabs>
            </w:pPr>
            <w:r>
              <w:t>Le Pool Editor possède une interface graphique ou l’usager peut sélectionner une sous-mission, la positionner dans le bassin, la déplacer, changer sa taille et sa forme. Lorsqu’une certaine zone d’intérêt est sélectionnée, l’usager peut saisir le point d’entrée de la zone afin d’aider l’orientation du sous-marin autonome.</w:t>
            </w:r>
          </w:p>
        </w:tc>
        <w:tc>
          <w:tcPr>
            <w:tcW w:w="2268" w:type="dxa"/>
            <w:tcMar>
              <w:top w:w="100" w:type="dxa"/>
              <w:left w:w="100" w:type="dxa"/>
              <w:bottom w:w="100" w:type="dxa"/>
              <w:right w:w="100" w:type="dxa"/>
            </w:tcMar>
          </w:tcPr>
          <w:p w14:paraId="19DC9FA1" w14:textId="77777777" w:rsidR="008E77D3" w:rsidRDefault="00AC18A6" w:rsidP="007517DC">
            <w:pPr>
              <w:tabs>
                <w:tab w:val="left" w:pos="540"/>
                <w:tab w:val="left" w:pos="1260"/>
              </w:tabs>
            </w:pPr>
            <w:r>
              <w:t xml:space="preserve">Mission Editor 2.0 doit, comme le Pool Editor, </w:t>
            </w:r>
            <w:r w:rsidR="007517DC">
              <w:t>avoi</w:t>
            </w:r>
            <w:r>
              <w:t>r une interface graphique où l’usager peut sélectionner une sous-mission, la positionner dans le bassin, la déplacer, changer sa taille et sa forme et spécifier sa profondeur. Lorsqu’une certaine zone d’intérêt est sélectionnée, l’usager peut saisir le point d’entrée de la zone afin d’aider l’orientation du sous-marin autonome.</w:t>
            </w:r>
          </w:p>
        </w:tc>
      </w:tr>
      <w:tr w:rsidR="008E77D3" w14:paraId="2273694A" w14:textId="77777777" w:rsidTr="00AC18A6">
        <w:tc>
          <w:tcPr>
            <w:tcW w:w="1711" w:type="dxa"/>
            <w:tcMar>
              <w:top w:w="100" w:type="dxa"/>
              <w:left w:w="100" w:type="dxa"/>
              <w:bottom w:w="100" w:type="dxa"/>
              <w:right w:w="100" w:type="dxa"/>
            </w:tcMar>
          </w:tcPr>
          <w:p w14:paraId="40B9A54E" w14:textId="77777777" w:rsidR="008E77D3" w:rsidRDefault="00AC18A6">
            <w:r>
              <w:t>B05 - Gérer des missions</w:t>
            </w:r>
          </w:p>
        </w:tc>
        <w:tc>
          <w:tcPr>
            <w:tcW w:w="1134" w:type="dxa"/>
            <w:tcMar>
              <w:top w:w="100" w:type="dxa"/>
              <w:left w:w="100" w:type="dxa"/>
              <w:bottom w:w="100" w:type="dxa"/>
              <w:right w:w="100" w:type="dxa"/>
            </w:tcMar>
          </w:tcPr>
          <w:p w14:paraId="2D0785E4" w14:textId="77777777" w:rsidR="008E77D3" w:rsidRDefault="00AC18A6">
            <w:r>
              <w:t>Important</w:t>
            </w:r>
          </w:p>
        </w:tc>
        <w:tc>
          <w:tcPr>
            <w:tcW w:w="1985" w:type="dxa"/>
            <w:tcMar>
              <w:top w:w="100" w:type="dxa"/>
              <w:left w:w="100" w:type="dxa"/>
              <w:bottom w:w="100" w:type="dxa"/>
              <w:right w:w="100" w:type="dxa"/>
            </w:tcMar>
          </w:tcPr>
          <w:p w14:paraId="14A84C87" w14:textId="77777777" w:rsidR="008E77D3" w:rsidRDefault="00AC18A6">
            <w:r>
              <w:t>Le type de mission peut varier à chacun des tests en bassin et des compétitions. Il est alors important que l’utilisateur puisse créer, modifier et charger des missions dans lesquelles le sous-marin autonome aura à accomplir différentes tâches.</w:t>
            </w:r>
          </w:p>
        </w:tc>
        <w:tc>
          <w:tcPr>
            <w:tcW w:w="2126" w:type="dxa"/>
            <w:tcMar>
              <w:top w:w="100" w:type="dxa"/>
              <w:left w:w="100" w:type="dxa"/>
              <w:bottom w:w="100" w:type="dxa"/>
              <w:right w:w="100" w:type="dxa"/>
            </w:tcMar>
          </w:tcPr>
          <w:p w14:paraId="178CA293" w14:textId="77777777" w:rsidR="008E77D3" w:rsidRDefault="00AC18A6">
            <w:r>
              <w:t>Mission Editor</w:t>
            </w:r>
          </w:p>
          <w:p w14:paraId="0945987A" w14:textId="14170434" w:rsidR="008E77D3" w:rsidRDefault="00AC18A6">
            <w:r>
              <w:t>permet de créer, modifier et sélectionner les missions qui seront exécutées dans les bassins lors d'</w:t>
            </w:r>
            <w:r w:rsidR="003B2FCE">
              <w:t>entrainements</w:t>
            </w:r>
            <w:r>
              <w:t xml:space="preserve"> ou de compétitions.</w:t>
            </w:r>
          </w:p>
        </w:tc>
        <w:tc>
          <w:tcPr>
            <w:tcW w:w="2268" w:type="dxa"/>
            <w:tcMar>
              <w:top w:w="100" w:type="dxa"/>
              <w:left w:w="100" w:type="dxa"/>
              <w:bottom w:w="100" w:type="dxa"/>
              <w:right w:w="100" w:type="dxa"/>
            </w:tcMar>
          </w:tcPr>
          <w:p w14:paraId="4DF74734" w14:textId="3F602E20" w:rsidR="008E77D3" w:rsidRDefault="00AC18A6">
            <w:r>
              <w:t>Mission Editor 2.0, comme le Mission Editor, l’utilisateur peut créer, modifier et sélectionner les missions qui seront exécutées dans les bassins lors d'</w:t>
            </w:r>
            <w:r w:rsidR="003B2FCE">
              <w:t>entrainements</w:t>
            </w:r>
            <w:r>
              <w:t xml:space="preserve"> ou de compétitions.</w:t>
            </w:r>
          </w:p>
        </w:tc>
      </w:tr>
      <w:tr w:rsidR="008E77D3" w14:paraId="54655F40" w14:textId="77777777" w:rsidTr="00AC18A6">
        <w:tc>
          <w:tcPr>
            <w:tcW w:w="1711" w:type="dxa"/>
            <w:tcMar>
              <w:top w:w="100" w:type="dxa"/>
              <w:left w:w="100" w:type="dxa"/>
              <w:bottom w:w="100" w:type="dxa"/>
              <w:right w:w="100" w:type="dxa"/>
            </w:tcMar>
          </w:tcPr>
          <w:p w14:paraId="409AF5BA" w14:textId="77777777" w:rsidR="008E77D3" w:rsidRDefault="00AC18A6">
            <w:r>
              <w:t>B06 - Gérer le temps des missions</w:t>
            </w:r>
          </w:p>
        </w:tc>
        <w:tc>
          <w:tcPr>
            <w:tcW w:w="1134" w:type="dxa"/>
            <w:tcMar>
              <w:top w:w="100" w:type="dxa"/>
              <w:left w:w="100" w:type="dxa"/>
              <w:bottom w:w="100" w:type="dxa"/>
              <w:right w:w="100" w:type="dxa"/>
            </w:tcMar>
          </w:tcPr>
          <w:p w14:paraId="13D1C31B" w14:textId="77777777" w:rsidR="008E77D3" w:rsidRDefault="00AC18A6">
            <w:r>
              <w:t>Critique</w:t>
            </w:r>
          </w:p>
        </w:tc>
        <w:tc>
          <w:tcPr>
            <w:tcW w:w="1985" w:type="dxa"/>
            <w:tcMar>
              <w:top w:w="100" w:type="dxa"/>
              <w:left w:w="100" w:type="dxa"/>
              <w:bottom w:w="100" w:type="dxa"/>
              <w:right w:w="100" w:type="dxa"/>
            </w:tcMar>
          </w:tcPr>
          <w:p w14:paraId="713690D0" w14:textId="77777777" w:rsidR="008E77D3" w:rsidRDefault="00AC18A6">
            <w:r>
              <w:t>Le sous-marin autonome doit pouvoir utiliser son temps de façon optimale.</w:t>
            </w:r>
          </w:p>
          <w:p w14:paraId="555E69A2" w14:textId="77777777" w:rsidR="008E77D3" w:rsidRDefault="00AC18A6">
            <w:r>
              <w:t>Le sous-marin autonome doit effectuer ses actions en tenant compte de leurs priorités et du temps.</w:t>
            </w:r>
          </w:p>
        </w:tc>
        <w:tc>
          <w:tcPr>
            <w:tcW w:w="2126" w:type="dxa"/>
            <w:tcMar>
              <w:top w:w="100" w:type="dxa"/>
              <w:left w:w="100" w:type="dxa"/>
              <w:bottom w:w="100" w:type="dxa"/>
              <w:right w:w="100" w:type="dxa"/>
            </w:tcMar>
          </w:tcPr>
          <w:p w14:paraId="22073F40" w14:textId="77777777" w:rsidR="008E77D3" w:rsidRDefault="00AC18A6">
            <w:r>
              <w:t>Aucune solution n’existe présentement.</w:t>
            </w:r>
          </w:p>
        </w:tc>
        <w:tc>
          <w:tcPr>
            <w:tcW w:w="2268" w:type="dxa"/>
            <w:tcMar>
              <w:top w:w="100" w:type="dxa"/>
              <w:left w:w="100" w:type="dxa"/>
              <w:bottom w:w="100" w:type="dxa"/>
              <w:right w:w="100" w:type="dxa"/>
            </w:tcMar>
          </w:tcPr>
          <w:p w14:paraId="0B123419" w14:textId="77777777" w:rsidR="008E77D3" w:rsidRDefault="00AC18A6">
            <w:r>
              <w:t>Mission Editor 2.0 doit générer des fichiers XML possédant des paramètres concernant la gestion du temps pouvant être utilisés par l’intelligence artificielle du sous-marin autonome pour optimiser le temps restant durant les tests en bassin et les compétitions.</w:t>
            </w:r>
          </w:p>
        </w:tc>
      </w:tr>
      <w:tr w:rsidR="008E77D3" w14:paraId="71BEBE20" w14:textId="77777777" w:rsidTr="00AC18A6">
        <w:tc>
          <w:tcPr>
            <w:tcW w:w="1711" w:type="dxa"/>
            <w:tcMar>
              <w:top w:w="100" w:type="dxa"/>
              <w:left w:w="100" w:type="dxa"/>
              <w:bottom w:w="100" w:type="dxa"/>
              <w:right w:w="100" w:type="dxa"/>
            </w:tcMar>
          </w:tcPr>
          <w:p w14:paraId="5003EE9E" w14:textId="77777777" w:rsidR="008E77D3" w:rsidRDefault="00AC18A6">
            <w:r>
              <w:lastRenderedPageBreak/>
              <w:t>B07 - Exporter les plans</w:t>
            </w:r>
          </w:p>
        </w:tc>
        <w:tc>
          <w:tcPr>
            <w:tcW w:w="1134" w:type="dxa"/>
            <w:tcMar>
              <w:top w:w="100" w:type="dxa"/>
              <w:left w:w="100" w:type="dxa"/>
              <w:bottom w:w="100" w:type="dxa"/>
              <w:right w:w="100" w:type="dxa"/>
            </w:tcMar>
          </w:tcPr>
          <w:p w14:paraId="41E61178" w14:textId="77777777" w:rsidR="008E77D3" w:rsidRDefault="00AC18A6">
            <w:r>
              <w:t>Important</w:t>
            </w:r>
          </w:p>
        </w:tc>
        <w:tc>
          <w:tcPr>
            <w:tcW w:w="1985" w:type="dxa"/>
            <w:tcMar>
              <w:top w:w="100" w:type="dxa"/>
              <w:left w:w="100" w:type="dxa"/>
              <w:bottom w:w="100" w:type="dxa"/>
              <w:right w:w="100" w:type="dxa"/>
            </w:tcMar>
          </w:tcPr>
          <w:p w14:paraId="3238FBEA" w14:textId="77777777" w:rsidR="008E77D3" w:rsidRDefault="00AC18A6">
            <w:r>
              <w:t>Lorsque le plan d’un bassin ou d’une mission est établi, on doit pouvoir sauvegarder ses informations.</w:t>
            </w:r>
          </w:p>
        </w:tc>
        <w:tc>
          <w:tcPr>
            <w:tcW w:w="2126" w:type="dxa"/>
            <w:tcMar>
              <w:top w:w="100" w:type="dxa"/>
              <w:left w:w="100" w:type="dxa"/>
              <w:bottom w:w="100" w:type="dxa"/>
              <w:right w:w="100" w:type="dxa"/>
            </w:tcMar>
          </w:tcPr>
          <w:p w14:paraId="4F25193F" w14:textId="77777777" w:rsidR="008E77D3" w:rsidRDefault="00AC18A6">
            <w:r>
              <w:t>Pool Editor et le Mission Editor remplissent présentement ce besoin.</w:t>
            </w:r>
          </w:p>
        </w:tc>
        <w:tc>
          <w:tcPr>
            <w:tcW w:w="2268" w:type="dxa"/>
            <w:tcMar>
              <w:top w:w="100" w:type="dxa"/>
              <w:left w:w="100" w:type="dxa"/>
              <w:bottom w:w="100" w:type="dxa"/>
              <w:right w:w="100" w:type="dxa"/>
            </w:tcMar>
          </w:tcPr>
          <w:p w14:paraId="5D466C89" w14:textId="77777777" w:rsidR="008E77D3" w:rsidRDefault="00AC18A6">
            <w:r>
              <w:t>Mission Editor 2.0 doit pouvoir, comme le Pool Editor et le Mission Editor, enregistre et exporter les plans d’un bassin et d’une mission.</w:t>
            </w:r>
          </w:p>
        </w:tc>
      </w:tr>
      <w:tr w:rsidR="008E77D3" w14:paraId="55E2C687" w14:textId="77777777" w:rsidTr="00AC18A6">
        <w:tc>
          <w:tcPr>
            <w:tcW w:w="1711" w:type="dxa"/>
            <w:tcMar>
              <w:top w:w="100" w:type="dxa"/>
              <w:left w:w="100" w:type="dxa"/>
              <w:bottom w:w="100" w:type="dxa"/>
              <w:right w:w="100" w:type="dxa"/>
            </w:tcMar>
          </w:tcPr>
          <w:p w14:paraId="3D90C337" w14:textId="77777777" w:rsidR="008E77D3" w:rsidRDefault="00AC18A6">
            <w:r>
              <w:t>B08 - Permettre la sauvegarde</w:t>
            </w:r>
          </w:p>
        </w:tc>
        <w:tc>
          <w:tcPr>
            <w:tcW w:w="1134" w:type="dxa"/>
            <w:tcMar>
              <w:top w:w="100" w:type="dxa"/>
              <w:left w:w="100" w:type="dxa"/>
              <w:bottom w:w="100" w:type="dxa"/>
              <w:right w:w="100" w:type="dxa"/>
            </w:tcMar>
          </w:tcPr>
          <w:p w14:paraId="759DFCE7" w14:textId="77777777" w:rsidR="008E77D3" w:rsidRDefault="00AC18A6">
            <w:r>
              <w:t>Important</w:t>
            </w:r>
          </w:p>
        </w:tc>
        <w:tc>
          <w:tcPr>
            <w:tcW w:w="1985" w:type="dxa"/>
            <w:tcMar>
              <w:top w:w="100" w:type="dxa"/>
              <w:left w:w="100" w:type="dxa"/>
              <w:bottom w:w="100" w:type="dxa"/>
              <w:right w:w="100" w:type="dxa"/>
            </w:tcMar>
          </w:tcPr>
          <w:p w14:paraId="48FC27A6" w14:textId="77777777" w:rsidR="008E77D3" w:rsidRDefault="00AC18A6">
            <w:r>
              <w:t>Lors d’édition de gabarit de bassin ou missions, l’utilisateur peut décider de suspendre son travail et le reporter à plus tard.</w:t>
            </w:r>
          </w:p>
          <w:p w14:paraId="0C89DD5B" w14:textId="77777777" w:rsidR="008E77D3" w:rsidRDefault="00AC18A6">
            <w:r>
              <w:t xml:space="preserve">Il est aussi  possible que, lors d’édition pour une raison quelconque, le système tombe en panne subitement. </w:t>
            </w:r>
          </w:p>
          <w:p w14:paraId="1FFD9B91" w14:textId="77777777" w:rsidR="008E77D3" w:rsidRDefault="00AC18A6">
            <w:r>
              <w:t>Ainsi, l’utilisateur ne veut pas perdre son travail lors d’une telle situation.</w:t>
            </w:r>
          </w:p>
        </w:tc>
        <w:tc>
          <w:tcPr>
            <w:tcW w:w="2126" w:type="dxa"/>
            <w:tcMar>
              <w:top w:w="100" w:type="dxa"/>
              <w:left w:w="100" w:type="dxa"/>
              <w:bottom w:w="100" w:type="dxa"/>
              <w:right w:w="100" w:type="dxa"/>
            </w:tcMar>
          </w:tcPr>
          <w:p w14:paraId="5F45C34B" w14:textId="77777777" w:rsidR="008E77D3" w:rsidRDefault="00AC18A6">
            <w:r>
              <w:t>Mission Editor remplit présentement ce besoin.</w:t>
            </w:r>
          </w:p>
        </w:tc>
        <w:tc>
          <w:tcPr>
            <w:tcW w:w="2268" w:type="dxa"/>
            <w:tcMar>
              <w:top w:w="100" w:type="dxa"/>
              <w:left w:w="100" w:type="dxa"/>
              <w:bottom w:w="100" w:type="dxa"/>
              <w:right w:w="100" w:type="dxa"/>
            </w:tcMar>
          </w:tcPr>
          <w:p w14:paraId="1262083D" w14:textId="77777777" w:rsidR="008E77D3" w:rsidRDefault="00AC18A6">
            <w:r>
              <w:t>Mission Editor 2.0 doit permettre d’effectuer des sauvegardes manuelles et automatiques.</w:t>
            </w:r>
          </w:p>
        </w:tc>
      </w:tr>
      <w:tr w:rsidR="008E77D3" w14:paraId="6B65D756" w14:textId="77777777" w:rsidTr="00AC18A6">
        <w:tc>
          <w:tcPr>
            <w:tcW w:w="1711" w:type="dxa"/>
            <w:tcMar>
              <w:top w:w="100" w:type="dxa"/>
              <w:left w:w="100" w:type="dxa"/>
              <w:bottom w:w="100" w:type="dxa"/>
              <w:right w:w="100" w:type="dxa"/>
            </w:tcMar>
          </w:tcPr>
          <w:p w14:paraId="77E715FC" w14:textId="77777777" w:rsidR="008E77D3" w:rsidRDefault="00AC18A6">
            <w:r>
              <w:t>B09 - Permettre l’annulation et le rétablissement des opérations</w:t>
            </w:r>
          </w:p>
        </w:tc>
        <w:tc>
          <w:tcPr>
            <w:tcW w:w="1134" w:type="dxa"/>
            <w:tcMar>
              <w:top w:w="100" w:type="dxa"/>
              <w:left w:w="100" w:type="dxa"/>
              <w:bottom w:w="100" w:type="dxa"/>
              <w:right w:w="100" w:type="dxa"/>
            </w:tcMar>
          </w:tcPr>
          <w:p w14:paraId="774368CB" w14:textId="77777777" w:rsidR="008E77D3" w:rsidRDefault="00AC18A6">
            <w:r>
              <w:t>Utile</w:t>
            </w:r>
          </w:p>
        </w:tc>
        <w:tc>
          <w:tcPr>
            <w:tcW w:w="1985" w:type="dxa"/>
            <w:tcMar>
              <w:top w:w="100" w:type="dxa"/>
              <w:left w:w="100" w:type="dxa"/>
              <w:bottom w:w="100" w:type="dxa"/>
              <w:right w:w="100" w:type="dxa"/>
            </w:tcMar>
          </w:tcPr>
          <w:p w14:paraId="70182483" w14:textId="77777777" w:rsidR="008E77D3" w:rsidRDefault="00AC18A6">
            <w:r>
              <w:t>L’utilisateur devrait avoir la possibilité d’annuler et refaire les actions qu’il a effectuées lors d’édition de gabarits de bassins ou de missions.</w:t>
            </w:r>
          </w:p>
        </w:tc>
        <w:tc>
          <w:tcPr>
            <w:tcW w:w="2126" w:type="dxa"/>
            <w:tcMar>
              <w:top w:w="100" w:type="dxa"/>
              <w:left w:w="100" w:type="dxa"/>
              <w:bottom w:w="100" w:type="dxa"/>
              <w:right w:w="100" w:type="dxa"/>
            </w:tcMar>
          </w:tcPr>
          <w:p w14:paraId="693D9DAA" w14:textId="77777777" w:rsidR="008E77D3" w:rsidRDefault="00AC18A6">
            <w:r>
              <w:t>Aucune solution n’existe présentement.</w:t>
            </w:r>
          </w:p>
        </w:tc>
        <w:tc>
          <w:tcPr>
            <w:tcW w:w="2268" w:type="dxa"/>
            <w:tcMar>
              <w:top w:w="100" w:type="dxa"/>
              <w:left w:w="100" w:type="dxa"/>
              <w:bottom w:w="100" w:type="dxa"/>
              <w:right w:w="100" w:type="dxa"/>
            </w:tcMar>
          </w:tcPr>
          <w:p w14:paraId="7BD66822" w14:textId="77777777" w:rsidR="008E77D3" w:rsidRDefault="00AC18A6">
            <w:r>
              <w:t>Mission Editor 2.0 doit offrir les commandes standards undo et redo pour permettre à l’utilisateur d’annuler et refaire ces actions lors d’éditions.</w:t>
            </w:r>
          </w:p>
        </w:tc>
      </w:tr>
      <w:tr w:rsidR="008E77D3" w14:paraId="786524BF" w14:textId="77777777" w:rsidTr="00AC18A6">
        <w:tc>
          <w:tcPr>
            <w:tcW w:w="1711" w:type="dxa"/>
            <w:tcMar>
              <w:top w:w="100" w:type="dxa"/>
              <w:left w:w="100" w:type="dxa"/>
              <w:bottom w:w="100" w:type="dxa"/>
              <w:right w:w="100" w:type="dxa"/>
            </w:tcMar>
          </w:tcPr>
          <w:p w14:paraId="3D02E92A" w14:textId="77777777" w:rsidR="008E77D3" w:rsidRDefault="00AC18A6">
            <w:r>
              <w:t>B10 - Validation d’une configuration</w:t>
            </w:r>
          </w:p>
        </w:tc>
        <w:tc>
          <w:tcPr>
            <w:tcW w:w="1134" w:type="dxa"/>
            <w:tcMar>
              <w:top w:w="100" w:type="dxa"/>
              <w:left w:w="100" w:type="dxa"/>
              <w:bottom w:w="100" w:type="dxa"/>
              <w:right w:w="100" w:type="dxa"/>
            </w:tcMar>
          </w:tcPr>
          <w:p w14:paraId="33B7D1E4" w14:textId="77777777" w:rsidR="008E77D3" w:rsidRDefault="00AC18A6">
            <w:r>
              <w:t>Utile</w:t>
            </w:r>
          </w:p>
        </w:tc>
        <w:tc>
          <w:tcPr>
            <w:tcW w:w="1985" w:type="dxa"/>
            <w:tcMar>
              <w:top w:w="100" w:type="dxa"/>
              <w:left w:w="100" w:type="dxa"/>
              <w:bottom w:w="100" w:type="dxa"/>
              <w:right w:w="100" w:type="dxa"/>
            </w:tcMar>
          </w:tcPr>
          <w:p w14:paraId="2DFBE54E" w14:textId="77777777" w:rsidR="008E77D3" w:rsidRDefault="00AC18A6">
            <w:r>
              <w:t xml:space="preserve">Des erreurs de saisies sont possibles. L’utilisateur peut de façon non </w:t>
            </w:r>
            <w:r w:rsidR="007517DC">
              <w:t>intentionnelle</w:t>
            </w:r>
            <w:r>
              <w:t xml:space="preserve"> effectuer une configuration incorrecte d’un bassin ou d’une mission.</w:t>
            </w:r>
          </w:p>
        </w:tc>
        <w:tc>
          <w:tcPr>
            <w:tcW w:w="2126" w:type="dxa"/>
            <w:tcMar>
              <w:top w:w="100" w:type="dxa"/>
              <w:left w:w="100" w:type="dxa"/>
              <w:bottom w:w="100" w:type="dxa"/>
              <w:right w:w="100" w:type="dxa"/>
            </w:tcMar>
          </w:tcPr>
          <w:p w14:paraId="3398B422" w14:textId="77777777" w:rsidR="008E77D3" w:rsidRDefault="00AC18A6">
            <w:pPr>
              <w:tabs>
                <w:tab w:val="left" w:pos="540"/>
                <w:tab w:val="left" w:pos="1260"/>
              </w:tabs>
            </w:pPr>
            <w:r>
              <w:t>Aucune solution n’existe présentement.</w:t>
            </w:r>
          </w:p>
          <w:p w14:paraId="04434B2E" w14:textId="77777777" w:rsidR="008E77D3" w:rsidRDefault="008E77D3">
            <w:pPr>
              <w:tabs>
                <w:tab w:val="left" w:pos="540"/>
                <w:tab w:val="left" w:pos="1260"/>
              </w:tabs>
            </w:pPr>
          </w:p>
          <w:p w14:paraId="24A7DA7C" w14:textId="77777777" w:rsidR="008E77D3" w:rsidRDefault="008E77D3"/>
        </w:tc>
        <w:tc>
          <w:tcPr>
            <w:tcW w:w="2268" w:type="dxa"/>
            <w:tcMar>
              <w:top w:w="100" w:type="dxa"/>
              <w:left w:w="100" w:type="dxa"/>
              <w:bottom w:w="100" w:type="dxa"/>
              <w:right w:w="100" w:type="dxa"/>
            </w:tcMar>
          </w:tcPr>
          <w:p w14:paraId="5675986B" w14:textId="77777777" w:rsidR="008E77D3" w:rsidRDefault="00AC18A6">
            <w:r>
              <w:t>Mission Editor 2.0 doit permettre de valider une configuration d’un bassin ou d’une mission afin d’éviter toutes fautes, défaillance et pannes possibles du sous-marin autonome.</w:t>
            </w:r>
          </w:p>
        </w:tc>
      </w:tr>
    </w:tbl>
    <w:p w14:paraId="5B3FB875" w14:textId="31B04F29" w:rsidR="008E77D3" w:rsidRDefault="00AC18A6" w:rsidP="00A54942">
      <w:pPr>
        <w:pStyle w:val="Heading11"/>
        <w:numPr>
          <w:ilvl w:val="0"/>
          <w:numId w:val="6"/>
        </w:numPr>
      </w:pPr>
      <w:bookmarkStart w:id="80" w:name="_Toc223178952"/>
      <w:r>
        <w:lastRenderedPageBreak/>
        <w:t>Vue d’ensemble du produit</w:t>
      </w:r>
      <w:bookmarkEnd w:id="80"/>
      <w:r>
        <w:t xml:space="preserve"> </w:t>
      </w:r>
    </w:p>
    <w:p w14:paraId="3694511F" w14:textId="77777777" w:rsidR="008E77D3" w:rsidRDefault="008E77D3">
      <w:pPr>
        <w:tabs>
          <w:tab w:val="left" w:pos="540"/>
          <w:tab w:val="left" w:pos="1260"/>
        </w:tabs>
        <w:spacing w:after="120"/>
      </w:pPr>
      <w:bookmarkStart w:id="81" w:name="h.35nkun2" w:colFirst="0" w:colLast="0"/>
      <w:bookmarkEnd w:id="81"/>
    </w:p>
    <w:p w14:paraId="72F8EC53" w14:textId="53D9B3FB" w:rsidR="008E77D3" w:rsidRDefault="00A54942" w:rsidP="00657A66">
      <w:pPr>
        <w:pStyle w:val="Heading21"/>
      </w:pPr>
      <w:bookmarkStart w:id="82" w:name="_Toc223178953"/>
      <w:r>
        <w:t xml:space="preserve">4.1 </w:t>
      </w:r>
      <w:r w:rsidR="00AC18A6">
        <w:t>Perspective du produit</w:t>
      </w:r>
      <w:bookmarkEnd w:id="82"/>
      <w:r w:rsidR="00AC18A6">
        <w:t xml:space="preserve"> </w:t>
      </w:r>
    </w:p>
    <w:p w14:paraId="528F12BA" w14:textId="651D146F" w:rsidR="008E77D3" w:rsidRDefault="00657A66">
      <w:pPr>
        <w:tabs>
          <w:tab w:val="left" w:pos="540"/>
          <w:tab w:val="left" w:pos="1260"/>
        </w:tabs>
        <w:spacing w:after="120"/>
        <w:jc w:val="both"/>
      </w:pPr>
      <w:bookmarkStart w:id="83" w:name="h.s15lj1vg63j3" w:colFirst="0" w:colLast="0"/>
      <w:bookmarkEnd w:id="83"/>
      <w:r>
        <w:tab/>
      </w:r>
      <w:r w:rsidR="00AC18A6">
        <w:t>Mission Editor 2.0 sera un système nécessaire au fonctionnement d’AUV6, car c’est de lui que proviendront les fichiers de configuration concernant les missions et les bassins. C’est un système indépendant des autres systèmes qui composent AUV6, mais les fichiers qu’il produit devront être dans un format précis pour assurer qu’ils pourront bien être interprétés par le système de contrôle.</w:t>
      </w:r>
    </w:p>
    <w:p w14:paraId="55CE5D09" w14:textId="77777777" w:rsidR="008E77D3" w:rsidRDefault="008E77D3">
      <w:pPr>
        <w:tabs>
          <w:tab w:val="left" w:pos="540"/>
          <w:tab w:val="left" w:pos="1260"/>
        </w:tabs>
        <w:spacing w:after="120"/>
        <w:jc w:val="both"/>
      </w:pPr>
      <w:bookmarkStart w:id="84" w:name="h.wipwd2xeyd7n" w:colFirst="0" w:colLast="0"/>
      <w:bookmarkEnd w:id="84"/>
    </w:p>
    <w:p w14:paraId="4DFE27FB" w14:textId="77777777" w:rsidR="00752F27" w:rsidRDefault="00752F27">
      <w:pPr>
        <w:tabs>
          <w:tab w:val="left" w:pos="540"/>
          <w:tab w:val="left" w:pos="1260"/>
        </w:tabs>
        <w:spacing w:after="120"/>
        <w:jc w:val="both"/>
      </w:pPr>
    </w:p>
    <w:p w14:paraId="68D3F896" w14:textId="77777777" w:rsidR="008E77D3" w:rsidRDefault="00AC18A6">
      <w:pPr>
        <w:tabs>
          <w:tab w:val="left" w:pos="540"/>
          <w:tab w:val="left" w:pos="1260"/>
        </w:tabs>
        <w:spacing w:after="120"/>
        <w:jc w:val="both"/>
      </w:pPr>
      <w:bookmarkStart w:id="85" w:name="h.p2we4wltl8ok" w:colFirst="0" w:colLast="0"/>
      <w:bookmarkEnd w:id="85"/>
      <w:r>
        <w:rPr>
          <w:noProof/>
        </w:rPr>
        <w:drawing>
          <wp:inline distT="0" distB="0" distL="0" distR="0" wp14:anchorId="64F5C141" wp14:editId="4303CDA1">
            <wp:extent cx="5905500" cy="23241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tretch>
                      <a:fillRect/>
                    </a:stretch>
                  </pic:blipFill>
                  <pic:spPr>
                    <a:xfrm>
                      <a:off x="0" y="0"/>
                      <a:ext cx="5905500" cy="2324100"/>
                    </a:xfrm>
                    <a:prstGeom prst="rect">
                      <a:avLst/>
                    </a:prstGeom>
                  </pic:spPr>
                </pic:pic>
              </a:graphicData>
            </a:graphic>
          </wp:inline>
        </w:drawing>
      </w:r>
    </w:p>
    <w:p w14:paraId="26F475ED" w14:textId="4AABC6F2" w:rsidR="008E77D3" w:rsidRPr="00752F27" w:rsidRDefault="00752F27" w:rsidP="00752F27">
      <w:pPr>
        <w:jc w:val="center"/>
        <w:rPr>
          <w:sz w:val="16"/>
          <w:szCs w:val="16"/>
        </w:rPr>
      </w:pPr>
      <w:r w:rsidRPr="00752F27">
        <w:rPr>
          <w:sz w:val="16"/>
          <w:szCs w:val="16"/>
        </w:rPr>
        <w:t>Figure 2.0 : Perspective du produit</w:t>
      </w:r>
      <w:r w:rsidR="00AC18A6" w:rsidRPr="00752F27">
        <w:rPr>
          <w:sz w:val="16"/>
          <w:szCs w:val="16"/>
        </w:rPr>
        <w:br w:type="page"/>
      </w:r>
    </w:p>
    <w:p w14:paraId="7F584E9D" w14:textId="27EA4A41" w:rsidR="008E77D3" w:rsidRDefault="00A54942" w:rsidP="00657A66">
      <w:pPr>
        <w:pStyle w:val="Heading21"/>
      </w:pPr>
      <w:bookmarkStart w:id="86" w:name="h.va50zijxhhzo" w:colFirst="0" w:colLast="0"/>
      <w:bookmarkStart w:id="87" w:name="_Toc223178954"/>
      <w:bookmarkEnd w:id="86"/>
      <w:r>
        <w:rPr>
          <w:b w:val="0"/>
        </w:rPr>
        <w:lastRenderedPageBreak/>
        <w:t xml:space="preserve">4.2 </w:t>
      </w:r>
      <w:r w:rsidR="00AC18A6">
        <w:t>Principaux avantages</w:t>
      </w:r>
      <w:bookmarkEnd w:id="87"/>
    </w:p>
    <w:p w14:paraId="79CCDB36" w14:textId="77777777" w:rsidR="008E77D3" w:rsidRDefault="00AC18A6">
      <w:pPr>
        <w:ind w:left="2880" w:right="72" w:firstLine="720"/>
      </w:pPr>
      <w:r>
        <w:rPr>
          <w:b/>
        </w:rPr>
        <w:t>Table 4-1   Mission Editor 2.0</w:t>
      </w:r>
    </w:p>
    <w:tbl>
      <w:tblPr>
        <w:tblW w:w="9360" w:type="dxa"/>
        <w:tblInd w:w="9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CellMar>
          <w:left w:w="10" w:type="dxa"/>
          <w:right w:w="10" w:type="dxa"/>
        </w:tblCellMar>
        <w:tblLook w:val="04A0" w:firstRow="1" w:lastRow="0" w:firstColumn="1" w:lastColumn="0" w:noHBand="0" w:noVBand="1"/>
      </w:tblPr>
      <w:tblGrid>
        <w:gridCol w:w="3150"/>
        <w:gridCol w:w="6210"/>
      </w:tblGrid>
      <w:tr w:rsidR="008E77D3" w14:paraId="2042A031" w14:textId="77777777">
        <w:tc>
          <w:tcPr>
            <w:tcW w:w="3150" w:type="dxa"/>
            <w:tcMar>
              <w:top w:w="100" w:type="dxa"/>
              <w:left w:w="108" w:type="dxa"/>
              <w:bottom w:w="100" w:type="dxa"/>
              <w:right w:w="108" w:type="dxa"/>
            </w:tcMar>
          </w:tcPr>
          <w:p w14:paraId="4302A253" w14:textId="77777777" w:rsidR="008E77D3" w:rsidRDefault="00AC18A6">
            <w:pPr>
              <w:ind w:right="72"/>
              <w:jc w:val="both"/>
            </w:pPr>
            <w:r>
              <w:rPr>
                <w:b/>
              </w:rPr>
              <w:t xml:space="preserve">Bénéfices pour le client </w:t>
            </w:r>
          </w:p>
        </w:tc>
        <w:tc>
          <w:tcPr>
            <w:tcW w:w="6210" w:type="dxa"/>
            <w:tcMar>
              <w:top w:w="100" w:type="dxa"/>
              <w:left w:w="108" w:type="dxa"/>
              <w:bottom w:w="100" w:type="dxa"/>
              <w:right w:w="108" w:type="dxa"/>
            </w:tcMar>
          </w:tcPr>
          <w:p w14:paraId="571A1FCB" w14:textId="77777777" w:rsidR="008E77D3" w:rsidRDefault="00AC18A6">
            <w:pPr>
              <w:ind w:right="144"/>
              <w:jc w:val="both"/>
            </w:pPr>
            <w:r>
              <w:rPr>
                <w:b/>
              </w:rPr>
              <w:t xml:space="preserve">Caractéristiques correspondantes </w:t>
            </w:r>
          </w:p>
        </w:tc>
      </w:tr>
      <w:tr w:rsidR="008E77D3" w14:paraId="51C2AF8C" w14:textId="77777777">
        <w:tc>
          <w:tcPr>
            <w:tcW w:w="3150" w:type="dxa"/>
            <w:tcMar>
              <w:top w:w="100" w:type="dxa"/>
              <w:left w:w="108" w:type="dxa"/>
              <w:bottom w:w="100" w:type="dxa"/>
              <w:right w:w="108" w:type="dxa"/>
            </w:tcMar>
          </w:tcPr>
          <w:p w14:paraId="37082B6D" w14:textId="77777777" w:rsidR="008E77D3" w:rsidRDefault="00AC18A6" w:rsidP="007517DC">
            <w:pPr>
              <w:ind w:right="-13"/>
            </w:pPr>
            <w:r>
              <w:t>B01 - Gérer des bassins</w:t>
            </w:r>
          </w:p>
        </w:tc>
        <w:tc>
          <w:tcPr>
            <w:tcW w:w="6210" w:type="dxa"/>
            <w:tcMar>
              <w:top w:w="100" w:type="dxa"/>
              <w:left w:w="108" w:type="dxa"/>
              <w:bottom w:w="100" w:type="dxa"/>
              <w:right w:w="108" w:type="dxa"/>
            </w:tcMar>
          </w:tcPr>
          <w:p w14:paraId="4F76D435" w14:textId="77777777" w:rsidR="008E77D3" w:rsidRDefault="00AC18A6" w:rsidP="003170BB">
            <w:pPr>
              <w:ind w:right="144"/>
            </w:pPr>
            <w:r>
              <w:t>CAR01 - Sélectionner un bassin</w:t>
            </w:r>
          </w:p>
          <w:p w14:paraId="1CB7C667" w14:textId="77777777" w:rsidR="008E77D3" w:rsidRDefault="00AC18A6" w:rsidP="003170BB">
            <w:pPr>
              <w:ind w:right="144"/>
            </w:pPr>
            <w:r>
              <w:t>CAR02 - Créer un nouveau gabarit de bassin</w:t>
            </w:r>
          </w:p>
          <w:p w14:paraId="51432C64" w14:textId="77777777" w:rsidR="008E77D3" w:rsidRDefault="00AC18A6" w:rsidP="003170BB">
            <w:pPr>
              <w:ind w:right="144"/>
            </w:pPr>
            <w:r>
              <w:t>CAR03 - Indiquer différentes profondeurs dans le bassin</w:t>
            </w:r>
          </w:p>
          <w:p w14:paraId="190AE367" w14:textId="77777777" w:rsidR="008E77D3" w:rsidRDefault="00AC18A6" w:rsidP="003170BB">
            <w:pPr>
              <w:ind w:right="-1004"/>
            </w:pPr>
            <w:r>
              <w:t>CAR04 - Associer une zone d’intérêt à une sous-mission</w:t>
            </w:r>
          </w:p>
        </w:tc>
      </w:tr>
      <w:tr w:rsidR="008E77D3" w14:paraId="4ED2375E" w14:textId="77777777">
        <w:tc>
          <w:tcPr>
            <w:tcW w:w="3150" w:type="dxa"/>
            <w:tcMar>
              <w:top w:w="100" w:type="dxa"/>
              <w:left w:w="108" w:type="dxa"/>
              <w:bottom w:w="100" w:type="dxa"/>
              <w:right w:w="108" w:type="dxa"/>
            </w:tcMar>
          </w:tcPr>
          <w:p w14:paraId="34D5727D" w14:textId="77777777" w:rsidR="008E77D3" w:rsidRDefault="00AC18A6" w:rsidP="007517DC">
            <w:pPr>
              <w:ind w:right="-13"/>
            </w:pPr>
            <w:r>
              <w:t>B02 - S’orienter sur le plan du bassin</w:t>
            </w:r>
          </w:p>
        </w:tc>
        <w:tc>
          <w:tcPr>
            <w:tcW w:w="6210" w:type="dxa"/>
            <w:tcMar>
              <w:top w:w="100" w:type="dxa"/>
              <w:left w:w="108" w:type="dxa"/>
              <w:bottom w:w="100" w:type="dxa"/>
              <w:right w:w="108" w:type="dxa"/>
            </w:tcMar>
          </w:tcPr>
          <w:p w14:paraId="7B95FD13" w14:textId="77777777" w:rsidR="008E77D3" w:rsidRDefault="00AC18A6" w:rsidP="003170BB">
            <w:pPr>
              <w:ind w:right="144"/>
            </w:pPr>
            <w:r>
              <w:t>CAR05 - Afficher le nord sur le plan du bassin</w:t>
            </w:r>
          </w:p>
          <w:p w14:paraId="441AAFAC" w14:textId="77777777" w:rsidR="008E77D3" w:rsidRDefault="00AC18A6" w:rsidP="003170BB">
            <w:pPr>
              <w:ind w:right="144"/>
            </w:pPr>
            <w:r>
              <w:t>CAR06 - Pivoter un bassin</w:t>
            </w:r>
          </w:p>
        </w:tc>
      </w:tr>
      <w:tr w:rsidR="008E77D3" w14:paraId="7BE2FF3E" w14:textId="77777777">
        <w:tc>
          <w:tcPr>
            <w:tcW w:w="3150" w:type="dxa"/>
            <w:tcMar>
              <w:top w:w="100" w:type="dxa"/>
              <w:left w:w="108" w:type="dxa"/>
              <w:bottom w:w="100" w:type="dxa"/>
              <w:right w:w="108" w:type="dxa"/>
            </w:tcMar>
          </w:tcPr>
          <w:p w14:paraId="71A301D6" w14:textId="77777777" w:rsidR="008E77D3" w:rsidRDefault="00AC18A6" w:rsidP="007517DC">
            <w:pPr>
              <w:ind w:right="-13"/>
            </w:pPr>
            <w:r>
              <w:t>B03 - Charger les différentes sous-missions associées aux zones d’intérêt</w:t>
            </w:r>
          </w:p>
        </w:tc>
        <w:tc>
          <w:tcPr>
            <w:tcW w:w="6210" w:type="dxa"/>
            <w:tcMar>
              <w:top w:w="100" w:type="dxa"/>
              <w:left w:w="108" w:type="dxa"/>
              <w:bottom w:w="100" w:type="dxa"/>
              <w:right w:w="108" w:type="dxa"/>
            </w:tcMar>
          </w:tcPr>
          <w:p w14:paraId="158A7624" w14:textId="77777777" w:rsidR="008E77D3" w:rsidRDefault="00AC18A6" w:rsidP="003170BB">
            <w:pPr>
              <w:ind w:right="144"/>
            </w:pPr>
            <w:r>
              <w:t>CAR07 - Afficher une liste prédéfinie de zones d’intérêts</w:t>
            </w:r>
          </w:p>
        </w:tc>
      </w:tr>
      <w:tr w:rsidR="008E77D3" w14:paraId="24573E55" w14:textId="77777777">
        <w:tc>
          <w:tcPr>
            <w:tcW w:w="3150" w:type="dxa"/>
            <w:tcMar>
              <w:top w:w="100" w:type="dxa"/>
              <w:left w:w="108" w:type="dxa"/>
              <w:bottom w:w="100" w:type="dxa"/>
              <w:right w:w="108" w:type="dxa"/>
            </w:tcMar>
          </w:tcPr>
          <w:p w14:paraId="4E66E841" w14:textId="77777777" w:rsidR="008E77D3" w:rsidRDefault="00AC18A6" w:rsidP="007517DC">
            <w:pPr>
              <w:ind w:right="-13"/>
            </w:pPr>
            <w:r>
              <w:t>B04 - Gérer graphiquement différentes zones d’intérêts dans un bassin</w:t>
            </w:r>
          </w:p>
        </w:tc>
        <w:tc>
          <w:tcPr>
            <w:tcW w:w="6210" w:type="dxa"/>
            <w:tcMar>
              <w:top w:w="100" w:type="dxa"/>
              <w:left w:w="108" w:type="dxa"/>
              <w:bottom w:w="100" w:type="dxa"/>
              <w:right w:w="108" w:type="dxa"/>
            </w:tcMar>
          </w:tcPr>
          <w:p w14:paraId="5CE8F3D5" w14:textId="77777777" w:rsidR="008E77D3" w:rsidRDefault="00AC18A6" w:rsidP="003170BB">
            <w:pPr>
              <w:ind w:right="144"/>
            </w:pPr>
            <w:r>
              <w:t>CAR08 - Ajouter une zone d’intérêt au bassin</w:t>
            </w:r>
          </w:p>
          <w:p w14:paraId="6FDF13A2" w14:textId="77777777" w:rsidR="008E77D3" w:rsidRDefault="00AC18A6" w:rsidP="003170BB">
            <w:pPr>
              <w:ind w:right="144"/>
            </w:pPr>
            <w:r>
              <w:t>CAR09 - Modifier la forme d’une zone d’intérêt</w:t>
            </w:r>
          </w:p>
          <w:p w14:paraId="5C012536" w14:textId="77777777" w:rsidR="008E77D3" w:rsidRDefault="00AC18A6" w:rsidP="003170BB">
            <w:pPr>
              <w:ind w:right="144"/>
            </w:pPr>
            <w:r>
              <w:t>CAR10 - Modifier la taille d’une zone d’intérêt</w:t>
            </w:r>
          </w:p>
          <w:p w14:paraId="32FD7018" w14:textId="77777777" w:rsidR="008E77D3" w:rsidRDefault="00AC18A6" w:rsidP="003170BB">
            <w:pPr>
              <w:ind w:right="144"/>
            </w:pPr>
            <w:r>
              <w:t>CAR11 - Modifier l’angle d’une zone d’intérêt</w:t>
            </w:r>
          </w:p>
          <w:p w14:paraId="3FC21CA4" w14:textId="77777777" w:rsidR="008E77D3" w:rsidRDefault="00AC18A6" w:rsidP="003170BB">
            <w:pPr>
              <w:ind w:right="144"/>
            </w:pPr>
            <w:r>
              <w:t>CAR12 - Retirer une zone d’intérêt</w:t>
            </w:r>
          </w:p>
          <w:p w14:paraId="14D183D7" w14:textId="77777777" w:rsidR="008E77D3" w:rsidRDefault="00AC18A6" w:rsidP="003170BB">
            <w:pPr>
              <w:ind w:right="144"/>
            </w:pPr>
            <w:r>
              <w:t>CAR13 - Modifier le point d’entrée et l’orientation d’une zone d’intérêt</w:t>
            </w:r>
          </w:p>
          <w:p w14:paraId="44BB94CA" w14:textId="77777777" w:rsidR="008E77D3" w:rsidRDefault="00AC18A6" w:rsidP="003170BB">
            <w:pPr>
              <w:ind w:right="144"/>
            </w:pPr>
            <w:r>
              <w:t>CAR14 - Ajouter le point d’entrée et l’orientation à l’eau du sous-marin autonome</w:t>
            </w:r>
          </w:p>
          <w:p w14:paraId="6B47E05F" w14:textId="77777777" w:rsidR="008E77D3" w:rsidRDefault="00AC18A6" w:rsidP="003170BB">
            <w:pPr>
              <w:ind w:right="144"/>
            </w:pPr>
            <w:r>
              <w:t>CAR15 - Modifier le point d’entrée et l’orientation à l’eau du sous-marin autonome</w:t>
            </w:r>
          </w:p>
          <w:p w14:paraId="3F77984B" w14:textId="77777777" w:rsidR="008E77D3" w:rsidRDefault="00AC18A6" w:rsidP="003170BB">
            <w:pPr>
              <w:ind w:right="144"/>
            </w:pPr>
            <w:r>
              <w:t>CAR16 - Définir une zone pour l’équipe à l’extérieur du bassin</w:t>
            </w:r>
          </w:p>
          <w:p w14:paraId="6A1A51C8" w14:textId="77777777" w:rsidR="008E77D3" w:rsidRDefault="00AC18A6" w:rsidP="003170BB">
            <w:pPr>
              <w:ind w:right="144"/>
            </w:pPr>
            <w:r>
              <w:t>CAR17 - Calculer la distance entre deux points</w:t>
            </w:r>
          </w:p>
          <w:p w14:paraId="0EC04C03" w14:textId="77777777" w:rsidR="008E77D3" w:rsidRDefault="00AC18A6" w:rsidP="003170BB">
            <w:pPr>
              <w:ind w:right="144"/>
            </w:pPr>
            <w:r>
              <w:t>CAR18 - Afficher la couleur d’une zone d’intérêt selon son type.</w:t>
            </w:r>
          </w:p>
          <w:p w14:paraId="0230C737" w14:textId="77777777" w:rsidR="008E77D3" w:rsidRDefault="00AC18A6" w:rsidP="003170BB">
            <w:pPr>
              <w:ind w:right="144"/>
            </w:pPr>
            <w:r>
              <w:t>CAR19 - Définir des zones inaccessibles dans le bassin</w:t>
            </w:r>
          </w:p>
        </w:tc>
      </w:tr>
      <w:tr w:rsidR="008E77D3" w14:paraId="38ACE375" w14:textId="77777777">
        <w:tc>
          <w:tcPr>
            <w:tcW w:w="3150" w:type="dxa"/>
            <w:tcMar>
              <w:top w:w="100" w:type="dxa"/>
              <w:left w:w="108" w:type="dxa"/>
              <w:bottom w:w="100" w:type="dxa"/>
              <w:right w:w="108" w:type="dxa"/>
            </w:tcMar>
          </w:tcPr>
          <w:p w14:paraId="41FF02F2" w14:textId="77777777" w:rsidR="008E77D3" w:rsidRDefault="00AC18A6" w:rsidP="007517DC">
            <w:pPr>
              <w:ind w:right="-13"/>
            </w:pPr>
            <w:r>
              <w:t>B05 - Gérer des missions</w:t>
            </w:r>
          </w:p>
        </w:tc>
        <w:tc>
          <w:tcPr>
            <w:tcW w:w="6210" w:type="dxa"/>
            <w:tcMar>
              <w:top w:w="100" w:type="dxa"/>
              <w:left w:w="108" w:type="dxa"/>
              <w:bottom w:w="100" w:type="dxa"/>
              <w:right w:w="108" w:type="dxa"/>
            </w:tcMar>
          </w:tcPr>
          <w:p w14:paraId="6F20D401" w14:textId="77777777" w:rsidR="008E77D3" w:rsidRDefault="00AC18A6" w:rsidP="003170BB">
            <w:pPr>
              <w:ind w:right="144"/>
            </w:pPr>
            <w:r>
              <w:t>CAR20 - Créer, afficher, modifier et supprimer des missions</w:t>
            </w:r>
          </w:p>
          <w:p w14:paraId="59721F40" w14:textId="77777777" w:rsidR="008E77D3" w:rsidRDefault="00AC18A6" w:rsidP="003170BB">
            <w:pPr>
              <w:ind w:right="144"/>
            </w:pPr>
            <w:r>
              <w:t>CAR21 - Ajouter, modifier et supprimer des éléments de missions</w:t>
            </w:r>
          </w:p>
          <w:p w14:paraId="0A25C1E1" w14:textId="77777777" w:rsidR="008E77D3" w:rsidRDefault="00AC18A6" w:rsidP="003170BB">
            <w:pPr>
              <w:ind w:right="144"/>
            </w:pPr>
            <w:r>
              <w:t>CAR22 - Afficher la gestion du temps pour une mission sélectionnée</w:t>
            </w:r>
          </w:p>
          <w:p w14:paraId="658B903B" w14:textId="77777777" w:rsidR="008E77D3" w:rsidRDefault="00AC18A6" w:rsidP="003170BB">
            <w:pPr>
              <w:ind w:right="144"/>
            </w:pPr>
            <w:r>
              <w:t>CAR23 - Ajouter, afficher, modifier et supprimer des sous-missions</w:t>
            </w:r>
          </w:p>
          <w:p w14:paraId="362909D1" w14:textId="77777777" w:rsidR="008E77D3" w:rsidRDefault="00AC18A6" w:rsidP="003170BB">
            <w:pPr>
              <w:ind w:right="144"/>
            </w:pPr>
            <w:r>
              <w:t>CAR24 - Ajouter et supprimer des transitions entre les états de sous-mission</w:t>
            </w:r>
          </w:p>
          <w:p w14:paraId="5F6A5D5B" w14:textId="77777777" w:rsidR="008E77D3" w:rsidRDefault="00AC18A6" w:rsidP="003170BB">
            <w:pPr>
              <w:ind w:right="144"/>
            </w:pPr>
            <w:r>
              <w:t>CAR25 - Identifier le premier état d’une sous-mission à l’aide d’une couleur différente</w:t>
            </w:r>
          </w:p>
          <w:p w14:paraId="0E8C6260" w14:textId="77777777" w:rsidR="008E77D3" w:rsidRDefault="00AC18A6" w:rsidP="003170BB">
            <w:pPr>
              <w:ind w:right="144"/>
            </w:pPr>
            <w:r>
              <w:t>CAR26 - Éditer le code d’un état d’une sous-mission</w:t>
            </w:r>
          </w:p>
          <w:p w14:paraId="3AA6A915" w14:textId="77777777" w:rsidR="008E77D3" w:rsidRDefault="00AC18A6" w:rsidP="003170BB">
            <w:pPr>
              <w:ind w:right="144"/>
            </w:pPr>
            <w:r>
              <w:t xml:space="preserve">CAR27 - Sauvegarder les changements d’état d’une sous-mission </w:t>
            </w:r>
          </w:p>
          <w:p w14:paraId="26B16AEA" w14:textId="77777777" w:rsidR="008E77D3" w:rsidRDefault="00AC18A6" w:rsidP="003170BB">
            <w:pPr>
              <w:ind w:right="144"/>
            </w:pPr>
            <w:r>
              <w:t>CAR28 - Choisir l’état d’une sous-mission à éditer</w:t>
            </w:r>
          </w:p>
          <w:p w14:paraId="7F5F5624" w14:textId="77777777" w:rsidR="008E77D3" w:rsidRDefault="00AC18A6" w:rsidP="003170BB">
            <w:pPr>
              <w:ind w:right="144"/>
            </w:pPr>
            <w:r>
              <w:t>CAR29 - Rechercher un état d’une sous-mission</w:t>
            </w:r>
          </w:p>
          <w:p w14:paraId="077899B2" w14:textId="77777777" w:rsidR="008E77D3" w:rsidRDefault="00AC18A6" w:rsidP="003170BB">
            <w:pPr>
              <w:ind w:right="144"/>
            </w:pPr>
            <w:r>
              <w:t>CAR30 - Obtenir le code source de l’état d’une sous-mission</w:t>
            </w:r>
          </w:p>
        </w:tc>
      </w:tr>
      <w:tr w:rsidR="008E77D3" w14:paraId="76EC3C90" w14:textId="77777777">
        <w:tc>
          <w:tcPr>
            <w:tcW w:w="3150" w:type="dxa"/>
            <w:tcMar>
              <w:top w:w="100" w:type="dxa"/>
              <w:left w:w="100" w:type="dxa"/>
              <w:bottom w:w="100" w:type="dxa"/>
              <w:right w:w="100" w:type="dxa"/>
            </w:tcMar>
          </w:tcPr>
          <w:p w14:paraId="5B9ED645" w14:textId="77777777" w:rsidR="008E77D3" w:rsidRDefault="00AC18A6" w:rsidP="007517DC">
            <w:bookmarkStart w:id="88" w:name="h.zb1dfs7k1ugs" w:colFirst="0" w:colLast="0"/>
            <w:bookmarkEnd w:id="88"/>
            <w:r>
              <w:lastRenderedPageBreak/>
              <w:t>B06 - Gérer le temps des missions</w:t>
            </w:r>
          </w:p>
        </w:tc>
        <w:tc>
          <w:tcPr>
            <w:tcW w:w="6210" w:type="dxa"/>
            <w:tcMar>
              <w:top w:w="100" w:type="dxa"/>
              <w:left w:w="100" w:type="dxa"/>
              <w:bottom w:w="100" w:type="dxa"/>
              <w:right w:w="100" w:type="dxa"/>
            </w:tcMar>
          </w:tcPr>
          <w:p w14:paraId="778EFBF1" w14:textId="77777777" w:rsidR="008E77D3" w:rsidRDefault="00AC18A6">
            <w:pPr>
              <w:jc w:val="both"/>
            </w:pPr>
            <w:bookmarkStart w:id="89" w:name="h.udferzz11v0j" w:colFirst="0" w:colLast="0"/>
            <w:bookmarkEnd w:id="89"/>
            <w:r>
              <w:t xml:space="preserve">CAR31 - Définir le temps </w:t>
            </w:r>
            <w:r w:rsidR="007517DC">
              <w:t>global</w:t>
            </w:r>
            <w:r>
              <w:t xml:space="preserve"> d’une mission</w:t>
            </w:r>
          </w:p>
          <w:p w14:paraId="43643573" w14:textId="77777777" w:rsidR="008E77D3" w:rsidRDefault="00AC18A6">
            <w:pPr>
              <w:jc w:val="both"/>
            </w:pPr>
            <w:bookmarkStart w:id="90" w:name="h.2dh5qmbvcjc5" w:colFirst="0" w:colLast="0"/>
            <w:bookmarkEnd w:id="90"/>
            <w:r>
              <w:t>CAR32 - Définir le temps alloué d’une sous-mission</w:t>
            </w:r>
          </w:p>
          <w:p w14:paraId="76636201" w14:textId="77777777" w:rsidR="008E77D3" w:rsidRDefault="00AC18A6">
            <w:pPr>
              <w:jc w:val="both"/>
            </w:pPr>
            <w:bookmarkStart w:id="91" w:name="h.ivefhd1shbkf" w:colFirst="0" w:colLast="0"/>
            <w:bookmarkEnd w:id="91"/>
            <w:r>
              <w:t>CAR33 - Définir le temps minimum d’une sous-mission</w:t>
            </w:r>
          </w:p>
          <w:p w14:paraId="5DB3A969" w14:textId="77777777" w:rsidR="008E77D3" w:rsidRDefault="00AC18A6">
            <w:pPr>
              <w:jc w:val="both"/>
            </w:pPr>
            <w:bookmarkStart w:id="92" w:name="h.4t82zi5bf2ac" w:colFirst="0" w:colLast="0"/>
            <w:bookmarkEnd w:id="92"/>
            <w:r>
              <w:t>CAR34 - Définir le temps maximum d’une sous-mission</w:t>
            </w:r>
          </w:p>
          <w:p w14:paraId="50771475" w14:textId="77777777" w:rsidR="008E77D3" w:rsidRDefault="00AC18A6">
            <w:pPr>
              <w:jc w:val="both"/>
            </w:pPr>
            <w:bookmarkStart w:id="93" w:name="h.v8gmy0v7iab7" w:colFirst="0" w:colLast="0"/>
            <w:bookmarkEnd w:id="93"/>
            <w:r>
              <w:t>CAR35 - Définir le poids d’une sous-mission</w:t>
            </w:r>
          </w:p>
          <w:p w14:paraId="0358BB40" w14:textId="77777777" w:rsidR="008E77D3" w:rsidRDefault="00AC18A6">
            <w:pPr>
              <w:jc w:val="both"/>
            </w:pPr>
            <w:r>
              <w:t>CAR36 - Définir la nécessité d’une sous-mission</w:t>
            </w:r>
          </w:p>
          <w:p w14:paraId="7E144B8E" w14:textId="77777777" w:rsidR="008E77D3" w:rsidRDefault="00AC18A6">
            <w:pPr>
              <w:jc w:val="both"/>
            </w:pPr>
            <w:r>
              <w:t>CAR37 - Répartir le temps alloué lorsqu’on ajuste le temps global</w:t>
            </w:r>
          </w:p>
          <w:p w14:paraId="6BA38776" w14:textId="77777777" w:rsidR="008E77D3" w:rsidRDefault="00AC18A6">
            <w:pPr>
              <w:jc w:val="both"/>
            </w:pPr>
            <w:bookmarkStart w:id="94" w:name="h.4a096a5l0fdo" w:colFirst="0" w:colLast="0"/>
            <w:bookmarkEnd w:id="94"/>
            <w:r>
              <w:t>CAR38 - Modifier le temps alloué selon le temps maximum</w:t>
            </w:r>
          </w:p>
          <w:p w14:paraId="7B90A3E3" w14:textId="77777777" w:rsidR="008E77D3" w:rsidRDefault="00AC18A6">
            <w:pPr>
              <w:jc w:val="both"/>
            </w:pPr>
            <w:bookmarkStart w:id="95" w:name="h.3bbdk1k2ypxt" w:colFirst="0" w:colLast="0"/>
            <w:bookmarkEnd w:id="95"/>
            <w:r>
              <w:t>CAR39 - Vérifier des temps alloués</w:t>
            </w:r>
          </w:p>
        </w:tc>
      </w:tr>
      <w:tr w:rsidR="008E77D3" w14:paraId="572FA4D3" w14:textId="77777777">
        <w:tc>
          <w:tcPr>
            <w:tcW w:w="3150" w:type="dxa"/>
            <w:tcMar>
              <w:top w:w="100" w:type="dxa"/>
              <w:left w:w="100" w:type="dxa"/>
              <w:bottom w:w="100" w:type="dxa"/>
              <w:right w:w="100" w:type="dxa"/>
            </w:tcMar>
          </w:tcPr>
          <w:p w14:paraId="5FDC5F50" w14:textId="77777777" w:rsidR="008E77D3" w:rsidRDefault="00AC18A6" w:rsidP="007517DC">
            <w:bookmarkStart w:id="96" w:name="h.uultgabnhpo9" w:colFirst="0" w:colLast="0"/>
            <w:bookmarkEnd w:id="96"/>
            <w:r>
              <w:t>B07 - Exporter les plans</w:t>
            </w:r>
          </w:p>
        </w:tc>
        <w:tc>
          <w:tcPr>
            <w:tcW w:w="6210" w:type="dxa"/>
            <w:tcMar>
              <w:top w:w="100" w:type="dxa"/>
              <w:left w:w="100" w:type="dxa"/>
              <w:bottom w:w="100" w:type="dxa"/>
              <w:right w:w="100" w:type="dxa"/>
            </w:tcMar>
          </w:tcPr>
          <w:p w14:paraId="24417BC5" w14:textId="77777777" w:rsidR="008E77D3" w:rsidRDefault="00AC18A6">
            <w:pPr>
              <w:jc w:val="both"/>
            </w:pPr>
            <w:bookmarkStart w:id="97" w:name="h.giqkqnpdjtvc" w:colFirst="0" w:colLast="0"/>
            <w:bookmarkEnd w:id="97"/>
            <w:r>
              <w:t>CAR40 - Exporter le plan des zones d’intérêt en XML</w:t>
            </w:r>
          </w:p>
          <w:p w14:paraId="7F360A22" w14:textId="77777777" w:rsidR="008E77D3" w:rsidRDefault="00AC18A6">
            <w:pPr>
              <w:jc w:val="both"/>
            </w:pPr>
            <w:bookmarkStart w:id="98" w:name="h.q7uhftlcphy7" w:colFirst="0" w:colLast="0"/>
            <w:bookmarkEnd w:id="98"/>
            <w:r>
              <w:t>CAR41 - Exporter le plan des sous-missions en XML</w:t>
            </w:r>
          </w:p>
        </w:tc>
      </w:tr>
      <w:tr w:rsidR="008E77D3" w14:paraId="6C3315D2" w14:textId="77777777">
        <w:tc>
          <w:tcPr>
            <w:tcW w:w="3150" w:type="dxa"/>
            <w:tcMar>
              <w:top w:w="100" w:type="dxa"/>
              <w:left w:w="100" w:type="dxa"/>
              <w:bottom w:w="100" w:type="dxa"/>
              <w:right w:w="100" w:type="dxa"/>
            </w:tcMar>
          </w:tcPr>
          <w:p w14:paraId="59D310D6" w14:textId="77777777" w:rsidR="008E77D3" w:rsidRDefault="00AC18A6" w:rsidP="007517DC">
            <w:bookmarkStart w:id="99" w:name="h.dc9jg8evmtr" w:colFirst="0" w:colLast="0"/>
            <w:bookmarkEnd w:id="99"/>
            <w:r>
              <w:t>B08 - Permettre la sauvegarde</w:t>
            </w:r>
          </w:p>
        </w:tc>
        <w:tc>
          <w:tcPr>
            <w:tcW w:w="6210" w:type="dxa"/>
            <w:tcMar>
              <w:top w:w="100" w:type="dxa"/>
              <w:left w:w="100" w:type="dxa"/>
              <w:bottom w:w="100" w:type="dxa"/>
              <w:right w:w="100" w:type="dxa"/>
            </w:tcMar>
          </w:tcPr>
          <w:p w14:paraId="1139C7F3" w14:textId="77777777" w:rsidR="008E77D3" w:rsidRDefault="00AC18A6">
            <w:pPr>
              <w:jc w:val="both"/>
            </w:pPr>
            <w:bookmarkStart w:id="100" w:name="h.rm6pqkxcy24y" w:colFirst="0" w:colLast="0"/>
            <w:bookmarkEnd w:id="100"/>
            <w:r>
              <w:t>CAR42 - Sauvegarder les travaux</w:t>
            </w:r>
          </w:p>
          <w:p w14:paraId="70B85F76" w14:textId="77777777" w:rsidR="008E77D3" w:rsidRDefault="00AC18A6">
            <w:pPr>
              <w:jc w:val="both"/>
            </w:pPr>
            <w:bookmarkStart w:id="101" w:name="h.u4fbdp9rjjfd" w:colFirst="0" w:colLast="0"/>
            <w:bookmarkEnd w:id="101"/>
            <w:r>
              <w:t>CAR43 - Sauvegarder automatique des travaux</w:t>
            </w:r>
            <w:bookmarkStart w:id="102" w:name="h.ddm130y0yrsx" w:colFirst="0" w:colLast="0"/>
            <w:bookmarkEnd w:id="102"/>
          </w:p>
        </w:tc>
      </w:tr>
      <w:tr w:rsidR="008E77D3" w14:paraId="3C8A2D73" w14:textId="77777777">
        <w:tc>
          <w:tcPr>
            <w:tcW w:w="3150" w:type="dxa"/>
            <w:tcMar>
              <w:top w:w="100" w:type="dxa"/>
              <w:left w:w="100" w:type="dxa"/>
              <w:bottom w:w="100" w:type="dxa"/>
              <w:right w:w="100" w:type="dxa"/>
            </w:tcMar>
          </w:tcPr>
          <w:p w14:paraId="7ED8FF1D" w14:textId="77777777" w:rsidR="008E77D3" w:rsidRDefault="00AC18A6" w:rsidP="007517DC">
            <w:bookmarkStart w:id="103" w:name="h.gt61073j57ne" w:colFirst="0" w:colLast="0"/>
            <w:bookmarkEnd w:id="103"/>
            <w:r>
              <w:t>B09 - Permettre l’annulation et le rétablissement des opérations</w:t>
            </w:r>
          </w:p>
        </w:tc>
        <w:tc>
          <w:tcPr>
            <w:tcW w:w="6210" w:type="dxa"/>
            <w:tcMar>
              <w:top w:w="100" w:type="dxa"/>
              <w:left w:w="100" w:type="dxa"/>
              <w:bottom w:w="100" w:type="dxa"/>
              <w:right w:w="100" w:type="dxa"/>
            </w:tcMar>
          </w:tcPr>
          <w:p w14:paraId="65BFF60A" w14:textId="77777777" w:rsidR="008E77D3" w:rsidRDefault="00AC18A6">
            <w:pPr>
              <w:jc w:val="both"/>
            </w:pPr>
            <w:bookmarkStart w:id="104" w:name="h.pz1ybht3qn1v" w:colFirst="0" w:colLast="0"/>
            <w:bookmarkEnd w:id="104"/>
            <w:r>
              <w:t>CAR44 - Annuler une opération</w:t>
            </w:r>
          </w:p>
          <w:p w14:paraId="104EDD3D" w14:textId="77777777" w:rsidR="008E77D3" w:rsidRDefault="00AC18A6">
            <w:pPr>
              <w:jc w:val="both"/>
            </w:pPr>
            <w:bookmarkStart w:id="105" w:name="h.lvgbw16j8eyj" w:colFirst="0" w:colLast="0"/>
            <w:bookmarkEnd w:id="105"/>
            <w:r>
              <w:t>CAR45 - Refaire une opération</w:t>
            </w:r>
          </w:p>
        </w:tc>
      </w:tr>
      <w:tr w:rsidR="008E77D3" w14:paraId="3B8A64DF" w14:textId="77777777">
        <w:tc>
          <w:tcPr>
            <w:tcW w:w="3150" w:type="dxa"/>
            <w:tcMar>
              <w:top w:w="100" w:type="dxa"/>
              <w:left w:w="100" w:type="dxa"/>
              <w:bottom w:w="100" w:type="dxa"/>
              <w:right w:w="100" w:type="dxa"/>
            </w:tcMar>
          </w:tcPr>
          <w:p w14:paraId="1BFE68C6" w14:textId="77777777" w:rsidR="008E77D3" w:rsidRDefault="00AC18A6" w:rsidP="007517DC">
            <w:bookmarkStart w:id="106" w:name="h.dv83a35tw2aw" w:colFirst="0" w:colLast="0"/>
            <w:bookmarkEnd w:id="106"/>
            <w:r>
              <w:t>B10 - Validation d’une configuration</w:t>
            </w:r>
          </w:p>
        </w:tc>
        <w:tc>
          <w:tcPr>
            <w:tcW w:w="6210" w:type="dxa"/>
            <w:tcMar>
              <w:top w:w="100" w:type="dxa"/>
              <w:left w:w="100" w:type="dxa"/>
              <w:bottom w:w="100" w:type="dxa"/>
              <w:right w:w="100" w:type="dxa"/>
            </w:tcMar>
          </w:tcPr>
          <w:p w14:paraId="0A063F29" w14:textId="77777777" w:rsidR="008E77D3" w:rsidRDefault="00AC18A6">
            <w:pPr>
              <w:jc w:val="both"/>
            </w:pPr>
            <w:bookmarkStart w:id="107" w:name="h.icvr6j5s693p" w:colFirst="0" w:colLast="0"/>
            <w:bookmarkEnd w:id="107"/>
            <w:r>
              <w:t>CAR46 - Valider une configuration d’un bassin</w:t>
            </w:r>
          </w:p>
          <w:p w14:paraId="2CB1C975" w14:textId="77777777" w:rsidR="008E77D3" w:rsidRDefault="00AC18A6">
            <w:pPr>
              <w:jc w:val="both"/>
            </w:pPr>
            <w:bookmarkStart w:id="108" w:name="h.3luzu4ks1dji" w:colFirst="0" w:colLast="0"/>
            <w:bookmarkEnd w:id="108"/>
            <w:r>
              <w:t>CAR47 - Valider une configuration d’une mission</w:t>
            </w:r>
          </w:p>
        </w:tc>
      </w:tr>
    </w:tbl>
    <w:p w14:paraId="474C90E9" w14:textId="77777777" w:rsidR="008E77D3" w:rsidRDefault="008E77D3">
      <w:pPr>
        <w:pStyle w:val="Heading2"/>
        <w:ind w:firstLine="720"/>
      </w:pPr>
      <w:bookmarkStart w:id="109" w:name="h.forouu6d4o8n" w:colFirst="0" w:colLast="0"/>
      <w:bookmarkEnd w:id="109"/>
    </w:p>
    <w:p w14:paraId="5F600293" w14:textId="622F673E" w:rsidR="008E77D3" w:rsidRDefault="00A54942" w:rsidP="00657A66">
      <w:pPr>
        <w:pStyle w:val="Heading21"/>
      </w:pPr>
      <w:bookmarkStart w:id="110" w:name="h.44sinio" w:colFirst="0" w:colLast="0"/>
      <w:bookmarkStart w:id="111" w:name="_Toc223178955"/>
      <w:bookmarkEnd w:id="110"/>
      <w:r>
        <w:t xml:space="preserve">4.3 </w:t>
      </w:r>
      <w:r w:rsidR="00AC18A6">
        <w:t>Hypothèses et dépendances</w:t>
      </w:r>
      <w:bookmarkEnd w:id="111"/>
    </w:p>
    <w:p w14:paraId="014FA9A2" w14:textId="77777777" w:rsidR="008E77D3" w:rsidRDefault="008E77D3">
      <w:pPr>
        <w:tabs>
          <w:tab w:val="left" w:pos="540"/>
          <w:tab w:val="left" w:pos="1260"/>
        </w:tabs>
        <w:spacing w:after="120"/>
      </w:pPr>
      <w:bookmarkStart w:id="112" w:name="h.16y466a8k7fj" w:colFirst="0" w:colLast="0"/>
      <w:bookmarkEnd w:id="112"/>
    </w:p>
    <w:p w14:paraId="682B525D" w14:textId="77777777" w:rsidR="008E77D3" w:rsidRDefault="00AC18A6">
      <w:pPr>
        <w:tabs>
          <w:tab w:val="left" w:pos="540"/>
          <w:tab w:val="left" w:pos="1260"/>
        </w:tabs>
        <w:spacing w:after="120"/>
        <w:jc w:val="both"/>
      </w:pPr>
      <w:bookmarkStart w:id="113" w:name="h.z7v5s0dn1cko" w:colFirst="0" w:colLast="0"/>
      <w:bookmarkEnd w:id="113"/>
      <w:r>
        <w:t>La réussite de la réalisation de ce projet est soumise à certaines hypothèses. Tout changement de ces hypothèses résultera en une modification nécessaire de ce document de vision. Voici les présentes hypothèses :</w:t>
      </w:r>
    </w:p>
    <w:p w14:paraId="6103A18F" w14:textId="77777777" w:rsidR="008E77D3" w:rsidRDefault="008E77D3">
      <w:pPr>
        <w:tabs>
          <w:tab w:val="left" w:pos="540"/>
          <w:tab w:val="left" w:pos="1260"/>
        </w:tabs>
        <w:spacing w:after="120"/>
        <w:jc w:val="both"/>
      </w:pPr>
      <w:bookmarkStart w:id="114" w:name="h.lzc7xk7m4bkh" w:colFirst="0" w:colLast="0"/>
      <w:bookmarkEnd w:id="114"/>
    </w:p>
    <w:p w14:paraId="6359E634" w14:textId="77777777" w:rsidR="008E77D3" w:rsidRDefault="00AC18A6">
      <w:pPr>
        <w:tabs>
          <w:tab w:val="left" w:pos="540"/>
          <w:tab w:val="left" w:pos="1260"/>
        </w:tabs>
        <w:spacing w:after="120"/>
        <w:jc w:val="both"/>
      </w:pPr>
      <w:r>
        <w:rPr>
          <w:b/>
        </w:rPr>
        <w:t>HYP01</w:t>
      </w:r>
      <w:r>
        <w:t xml:space="preserve"> - Mission Editor 2.0 effectue uniquement la génération de fichiers XML des bassins et des missions modélisés.</w:t>
      </w:r>
    </w:p>
    <w:p w14:paraId="0AE15161" w14:textId="77777777" w:rsidR="008E77D3" w:rsidRDefault="00AC18A6">
      <w:pPr>
        <w:tabs>
          <w:tab w:val="left" w:pos="540"/>
          <w:tab w:val="left" w:pos="1260"/>
        </w:tabs>
        <w:spacing w:after="120"/>
        <w:jc w:val="both"/>
      </w:pPr>
      <w:r>
        <w:rPr>
          <w:b/>
        </w:rPr>
        <w:t>HYP02</w:t>
      </w:r>
      <w:r>
        <w:t xml:space="preserve"> - Mission Editor 2.0 permet de paramétrer les éléments de la gestion de temps des sous-missions d’une mission, mais il ne fera pas directement la gestion du temps. C’est UAV6 qui devra faire la gestion du temps à l’exécution.</w:t>
      </w:r>
    </w:p>
    <w:p w14:paraId="00FBACB7" w14:textId="77777777" w:rsidR="008E77D3" w:rsidRDefault="00AC18A6">
      <w:pPr>
        <w:tabs>
          <w:tab w:val="left" w:pos="540"/>
          <w:tab w:val="left" w:pos="1260"/>
        </w:tabs>
        <w:spacing w:after="120"/>
        <w:jc w:val="both"/>
      </w:pPr>
      <w:r>
        <w:rPr>
          <w:b/>
        </w:rPr>
        <w:t>HYP03</w:t>
      </w:r>
      <w:r>
        <w:t xml:space="preserve"> - Les fichiers XML générés par le Mission Editor 2.0 respectent le format officiel du club étudiant utilisé dans Pool Editor et Mission Editor.</w:t>
      </w:r>
    </w:p>
    <w:p w14:paraId="521D9DFA" w14:textId="77777777" w:rsidR="008E77D3" w:rsidRDefault="00AC18A6">
      <w:pPr>
        <w:tabs>
          <w:tab w:val="left" w:pos="540"/>
          <w:tab w:val="left" w:pos="1260"/>
        </w:tabs>
        <w:spacing w:after="120"/>
        <w:jc w:val="both"/>
      </w:pPr>
      <w:r>
        <w:rPr>
          <w:b/>
        </w:rPr>
        <w:t>HYP04</w:t>
      </w:r>
      <w:r>
        <w:t xml:space="preserve"> - Mission Editor 2.0 fonctionne en sous le système métrique. Ainsi, les distances et les dimensions sont affichées en mètres.</w:t>
      </w:r>
    </w:p>
    <w:p w14:paraId="5542742F" w14:textId="77777777" w:rsidR="007517DC" w:rsidRDefault="007517DC">
      <w:pPr>
        <w:spacing w:after="160" w:line="259" w:lineRule="auto"/>
      </w:pPr>
      <w:bookmarkStart w:id="115" w:name="h.xq9njeoc6l6" w:colFirst="0" w:colLast="0"/>
      <w:bookmarkEnd w:id="115"/>
      <w:r>
        <w:br w:type="page"/>
      </w:r>
    </w:p>
    <w:p w14:paraId="717017BF" w14:textId="4F98A83D" w:rsidR="008E77D3" w:rsidRPr="00CE271B" w:rsidRDefault="00A54942" w:rsidP="00657A66">
      <w:pPr>
        <w:pStyle w:val="Heading21"/>
      </w:pPr>
      <w:bookmarkStart w:id="116" w:name="h.sva9xppdc2rz" w:colFirst="0" w:colLast="0"/>
      <w:bookmarkStart w:id="117" w:name="_Toc223178956"/>
      <w:bookmarkEnd w:id="116"/>
      <w:r w:rsidRPr="00CE271B">
        <w:lastRenderedPageBreak/>
        <w:t xml:space="preserve">4.4 </w:t>
      </w:r>
      <w:r w:rsidR="00AC18A6" w:rsidRPr="00CE271B">
        <w:t>Licences et installation</w:t>
      </w:r>
      <w:bookmarkEnd w:id="117"/>
    </w:p>
    <w:p w14:paraId="72384064" w14:textId="6BCD3775" w:rsidR="008E77D3" w:rsidRPr="00752F27" w:rsidRDefault="00752F27">
      <w:pPr>
        <w:tabs>
          <w:tab w:val="left" w:pos="540"/>
          <w:tab w:val="left" w:pos="1260"/>
        </w:tabs>
        <w:spacing w:after="120"/>
      </w:pPr>
      <w:bookmarkStart w:id="118" w:name="h.w2jwdresgsko" w:colFirst="0" w:colLast="0"/>
      <w:bookmarkEnd w:id="118"/>
      <w:r w:rsidRPr="00CE271B">
        <w:tab/>
      </w:r>
      <w:r w:rsidRPr="00752F27">
        <w:t xml:space="preserve">Le système sera développé </w:t>
      </w:r>
      <w:r>
        <w:t>dans le cadre d’une licence GNU. Il sera donc gratuit d’exploitation et permettra au club S.O.N.I.A. de l’utiliser</w:t>
      </w:r>
      <w:r w:rsidR="003F0FFA">
        <w:t>, le modifier</w:t>
      </w:r>
      <w:r>
        <w:t xml:space="preserve"> et de le redistribu</w:t>
      </w:r>
      <w:r w:rsidR="003F0FFA">
        <w:t>er</w:t>
      </w:r>
      <w:r>
        <w:t xml:space="preserve"> comme bon leur semble.</w:t>
      </w:r>
      <w:r w:rsidR="003F0FFA">
        <w:t xml:space="preserve"> Son installation sera locale et il pourra être déployé sur autant de poste que désiré. </w:t>
      </w:r>
    </w:p>
    <w:p w14:paraId="730B2EAA" w14:textId="77777777" w:rsidR="00AC18A6" w:rsidRPr="00752F27" w:rsidRDefault="00AC18A6">
      <w:pPr>
        <w:spacing w:after="160" w:line="259" w:lineRule="auto"/>
      </w:pPr>
      <w:bookmarkStart w:id="119" w:name="h.z337ya" w:colFirst="0" w:colLast="0"/>
      <w:bookmarkEnd w:id="119"/>
      <w:r w:rsidRPr="00752F27">
        <w:br w:type="page"/>
      </w:r>
    </w:p>
    <w:p w14:paraId="0F0A3728" w14:textId="41291998" w:rsidR="008E77D3" w:rsidRDefault="00AC18A6" w:rsidP="00A54942">
      <w:pPr>
        <w:pStyle w:val="Heading11"/>
        <w:numPr>
          <w:ilvl w:val="0"/>
          <w:numId w:val="6"/>
        </w:numPr>
      </w:pPr>
      <w:bookmarkStart w:id="120" w:name="_Toc223178957"/>
      <w:r>
        <w:lastRenderedPageBreak/>
        <w:t>Caractéristiques du produit</w:t>
      </w:r>
      <w:bookmarkEnd w:id="120"/>
    </w:p>
    <w:p w14:paraId="15F2B5B4" w14:textId="77777777" w:rsidR="008E77D3" w:rsidRDefault="008E77D3"/>
    <w:p w14:paraId="1B316866" w14:textId="77777777" w:rsidR="008E77D3" w:rsidRDefault="00AC18A6" w:rsidP="00657A66">
      <w:pPr>
        <w:pStyle w:val="Heading21"/>
      </w:pPr>
      <w:bookmarkStart w:id="121" w:name="h.wd1crwcohy5w" w:colFirst="0" w:colLast="0"/>
      <w:bookmarkStart w:id="122" w:name="_Toc223178958"/>
      <w:bookmarkEnd w:id="121"/>
      <w:r>
        <w:t>CAR01 - Sélectionner un bassin</w:t>
      </w:r>
      <w:bookmarkEnd w:id="122"/>
    </w:p>
    <w:p w14:paraId="517ED8C3" w14:textId="77777777" w:rsidR="008E77D3" w:rsidRDefault="00AC18A6">
      <w:pPr>
        <w:jc w:val="both"/>
      </w:pPr>
      <w:r>
        <w:t>L’usager peut sélectionner un bassin parmi une liste prédéfinie par le club S.O.N.I.A. qui représentera un bassin dans lequel le sous-marin autonome une mission.</w:t>
      </w:r>
    </w:p>
    <w:p w14:paraId="0A4E842A" w14:textId="77777777" w:rsidR="008E77D3" w:rsidRDefault="008E77D3" w:rsidP="007517DC">
      <w:pPr>
        <w:jc w:val="both"/>
      </w:pPr>
    </w:p>
    <w:p w14:paraId="0130F223" w14:textId="77777777" w:rsidR="008E77D3" w:rsidRDefault="00AC18A6" w:rsidP="00657A66">
      <w:pPr>
        <w:pStyle w:val="Heading21"/>
      </w:pPr>
      <w:bookmarkStart w:id="123" w:name="h.ovdoymxrlysk" w:colFirst="0" w:colLast="0"/>
      <w:bookmarkStart w:id="124" w:name="_Toc223178959"/>
      <w:bookmarkEnd w:id="123"/>
      <w:r>
        <w:t>CAR02 - Créer un nouveau gabarit de bassin</w:t>
      </w:r>
      <w:bookmarkEnd w:id="124"/>
    </w:p>
    <w:p w14:paraId="4DC5E901" w14:textId="77777777" w:rsidR="008E77D3" w:rsidRDefault="00AC18A6">
      <w:pPr>
        <w:jc w:val="both"/>
      </w:pPr>
      <w:r>
        <w:t>L’utilisateur peut modéliser de nouveaux bassins et les utiliser comme nouveau gabarit.</w:t>
      </w:r>
    </w:p>
    <w:p w14:paraId="3C889F5C" w14:textId="77777777" w:rsidR="008E77D3" w:rsidRDefault="008E77D3">
      <w:pPr>
        <w:jc w:val="both"/>
      </w:pPr>
    </w:p>
    <w:p w14:paraId="6056631D" w14:textId="77777777" w:rsidR="008E77D3" w:rsidRDefault="00AC18A6" w:rsidP="00657A66">
      <w:pPr>
        <w:pStyle w:val="Heading21"/>
      </w:pPr>
      <w:bookmarkStart w:id="125" w:name="h.3lumqg1ont6h" w:colFirst="0" w:colLast="0"/>
      <w:bookmarkStart w:id="126" w:name="_Toc223178960"/>
      <w:bookmarkEnd w:id="125"/>
      <w:r>
        <w:t>CAR03 - Indiquer différentes profondeurs dans le bassin</w:t>
      </w:r>
      <w:bookmarkEnd w:id="126"/>
    </w:p>
    <w:p w14:paraId="6D252F71" w14:textId="77777777" w:rsidR="008E77D3" w:rsidRDefault="00AC18A6">
      <w:pPr>
        <w:jc w:val="both"/>
      </w:pPr>
      <w:r>
        <w:t>L’utilisateur doit pouvoir configurer et afficher les différentes zones de profondeurs à titre indicatif pour un bassin.</w:t>
      </w:r>
    </w:p>
    <w:p w14:paraId="4699EF12" w14:textId="77777777" w:rsidR="008E77D3" w:rsidRDefault="008E77D3" w:rsidP="00657A66">
      <w:pPr>
        <w:jc w:val="both"/>
      </w:pPr>
    </w:p>
    <w:p w14:paraId="1A756A78" w14:textId="77777777" w:rsidR="008E77D3" w:rsidRDefault="00AC18A6" w:rsidP="00657A66">
      <w:pPr>
        <w:pStyle w:val="Heading21"/>
      </w:pPr>
      <w:bookmarkStart w:id="127" w:name="h.tjhv8tqm7m29" w:colFirst="0" w:colLast="0"/>
      <w:bookmarkStart w:id="128" w:name="_Toc223178961"/>
      <w:bookmarkEnd w:id="127"/>
      <w:r>
        <w:t>CAR04 - Associer une zone d’intérêt à une sous-mission</w:t>
      </w:r>
      <w:bookmarkEnd w:id="128"/>
    </w:p>
    <w:p w14:paraId="25824AC6" w14:textId="77777777" w:rsidR="008E77D3" w:rsidRDefault="00AC18A6">
      <w:pPr>
        <w:jc w:val="both"/>
      </w:pPr>
      <w:r>
        <w:t>L'utilisateur devra spécifier à quelle zone d’intérêt est associée une sous-mission lors de sa création.</w:t>
      </w:r>
    </w:p>
    <w:p w14:paraId="127B44DB" w14:textId="77777777" w:rsidR="008E77D3" w:rsidRDefault="008E77D3" w:rsidP="00657A66">
      <w:pPr>
        <w:jc w:val="both"/>
      </w:pPr>
    </w:p>
    <w:p w14:paraId="1E0D3E82" w14:textId="77777777" w:rsidR="008E77D3" w:rsidRDefault="00AC18A6" w:rsidP="00657A66">
      <w:pPr>
        <w:pStyle w:val="Heading21"/>
      </w:pPr>
      <w:bookmarkStart w:id="129" w:name="h.43ip59kwsu3s" w:colFirst="0" w:colLast="0"/>
      <w:bookmarkStart w:id="130" w:name="_Toc223178962"/>
      <w:bookmarkEnd w:id="129"/>
      <w:r>
        <w:t>CAR05 - Afficher le nord sur le plan du bassin</w:t>
      </w:r>
      <w:bookmarkEnd w:id="130"/>
    </w:p>
    <w:p w14:paraId="7D23B67F" w14:textId="77777777" w:rsidR="008E77D3" w:rsidRDefault="00AC18A6">
      <w:pPr>
        <w:jc w:val="both"/>
      </w:pPr>
      <w:r>
        <w:t>Le haut de la fenêtre de l’application représente le nord. Une boussole est alors affichée afin d’aider l’usager à mieux positionner géographiquement les zones d’intérêt.</w:t>
      </w:r>
    </w:p>
    <w:p w14:paraId="5E1D2BF5" w14:textId="77777777" w:rsidR="008E77D3" w:rsidRDefault="008E77D3" w:rsidP="00657A66">
      <w:pPr>
        <w:jc w:val="both"/>
      </w:pPr>
    </w:p>
    <w:p w14:paraId="202C3FBB" w14:textId="77777777" w:rsidR="008E77D3" w:rsidRDefault="00AC18A6" w:rsidP="00657A66">
      <w:pPr>
        <w:pStyle w:val="Heading21"/>
      </w:pPr>
      <w:bookmarkStart w:id="131" w:name="h.p1xsqa8dhcsp" w:colFirst="0" w:colLast="0"/>
      <w:bookmarkStart w:id="132" w:name="_Toc223178963"/>
      <w:bookmarkEnd w:id="131"/>
      <w:r>
        <w:t>CAR06 - Pivoter un bassin</w:t>
      </w:r>
      <w:bookmarkEnd w:id="132"/>
    </w:p>
    <w:p w14:paraId="5C95A7B9" w14:textId="77777777" w:rsidR="008E77D3" w:rsidRDefault="00AC18A6" w:rsidP="00AC18A6">
      <w:pPr>
        <w:jc w:val="both"/>
      </w:pPr>
      <w:r>
        <w:t>L’utilisateur peut pivoter un bassin afin qu’il soit représenté comme il est par rapport à sa position.</w:t>
      </w:r>
    </w:p>
    <w:p w14:paraId="74504649" w14:textId="77777777" w:rsidR="008E77D3" w:rsidRDefault="008E77D3">
      <w:pPr>
        <w:jc w:val="both"/>
      </w:pPr>
    </w:p>
    <w:p w14:paraId="46A555CE" w14:textId="1DE54FC6" w:rsidR="008E77D3" w:rsidRPr="00D076AB" w:rsidRDefault="00CE271B" w:rsidP="00D076AB">
      <w:pPr>
        <w:pStyle w:val="Heading21"/>
      </w:pPr>
      <w:bookmarkStart w:id="133" w:name="h.bn60jmmnpquh" w:colFirst="0" w:colLast="0"/>
      <w:bookmarkStart w:id="134" w:name="_Toc223178964"/>
      <w:bookmarkEnd w:id="133"/>
      <w:r>
        <w:t xml:space="preserve">CAR07 - </w:t>
      </w:r>
      <w:r w:rsidR="00AC18A6" w:rsidRPr="00D076AB">
        <w:t>Afficher une liste prédéfinie de zones d’intérêts</w:t>
      </w:r>
      <w:bookmarkEnd w:id="134"/>
    </w:p>
    <w:p w14:paraId="4FD9A045" w14:textId="77777777" w:rsidR="008E77D3" w:rsidRDefault="00AC18A6">
      <w:pPr>
        <w:jc w:val="both"/>
      </w:pPr>
      <w:r>
        <w:t>L’utilisateur doit pouvoir récupérer la liste de zones d’intérêt d’un bassin lorsqu’il est en édition de mission.</w:t>
      </w:r>
    </w:p>
    <w:p w14:paraId="6AE64823" w14:textId="77777777" w:rsidR="008E77D3" w:rsidRDefault="008E77D3">
      <w:pPr>
        <w:jc w:val="both"/>
      </w:pPr>
    </w:p>
    <w:p w14:paraId="1F6A5516" w14:textId="77777777" w:rsidR="008E77D3" w:rsidRDefault="00AC18A6" w:rsidP="00657A66">
      <w:pPr>
        <w:pStyle w:val="Heading21"/>
      </w:pPr>
      <w:bookmarkStart w:id="135" w:name="h.lwxj2vunjl2v" w:colFirst="0" w:colLast="0"/>
      <w:bookmarkStart w:id="136" w:name="_Toc223178965"/>
      <w:bookmarkEnd w:id="135"/>
      <w:r>
        <w:t>CAR08 - Ajouter une zone d’intérêt au bassin</w:t>
      </w:r>
      <w:bookmarkEnd w:id="136"/>
    </w:p>
    <w:p w14:paraId="4D4EF5E6" w14:textId="77777777" w:rsidR="008E77D3" w:rsidRDefault="00AC18A6">
      <w:pPr>
        <w:jc w:val="both"/>
      </w:pPr>
      <w:r>
        <w:t>Lorsqu’un bassin a été chargé, il est possible de sélectionner une zone d’intérêt parmi une liste de zones d’intérêts associée au bassin et de l’ajouter à l’intérieur de celui-ci.</w:t>
      </w:r>
    </w:p>
    <w:p w14:paraId="693C4847" w14:textId="77777777" w:rsidR="008E77D3" w:rsidRDefault="008E77D3">
      <w:pPr>
        <w:pStyle w:val="Heading2"/>
        <w:ind w:left="0" w:firstLine="0"/>
        <w:jc w:val="both"/>
      </w:pPr>
      <w:bookmarkStart w:id="137" w:name="h.f08sbgigarn2" w:colFirst="0" w:colLast="0"/>
      <w:bookmarkEnd w:id="137"/>
    </w:p>
    <w:p w14:paraId="48ADAFD2" w14:textId="77777777" w:rsidR="008E77D3" w:rsidRDefault="00AC18A6" w:rsidP="00657A66">
      <w:pPr>
        <w:pStyle w:val="Heading21"/>
      </w:pPr>
      <w:bookmarkStart w:id="138" w:name="h.u5wf9tq6fft5" w:colFirst="0" w:colLast="0"/>
      <w:bookmarkStart w:id="139" w:name="_Toc223178966"/>
      <w:bookmarkEnd w:id="138"/>
      <w:r>
        <w:t>CAR09 - Modifier la forme d’une zone d’intérêt</w:t>
      </w:r>
      <w:bookmarkEnd w:id="139"/>
    </w:p>
    <w:p w14:paraId="4A3EF7EF" w14:textId="77777777" w:rsidR="008E77D3" w:rsidRDefault="00AC18A6">
      <w:pPr>
        <w:jc w:val="both"/>
      </w:pPr>
      <w:r>
        <w:t>Lorsqu’une zone d’intérêt est sélectionnée, l’usager peut changer sa forme. Les formes possibles sont le cercle et le rectangle.</w:t>
      </w:r>
    </w:p>
    <w:p w14:paraId="6CBA7432" w14:textId="77777777" w:rsidR="008E77D3" w:rsidRDefault="008E77D3">
      <w:pPr>
        <w:jc w:val="both"/>
      </w:pPr>
    </w:p>
    <w:p w14:paraId="4808A357" w14:textId="77777777" w:rsidR="008E77D3" w:rsidRDefault="00AC18A6" w:rsidP="00657A66">
      <w:pPr>
        <w:pStyle w:val="Heading21"/>
      </w:pPr>
      <w:bookmarkStart w:id="140" w:name="h.i7xo2vuw2f3l" w:colFirst="0" w:colLast="0"/>
      <w:bookmarkStart w:id="141" w:name="_Toc223178967"/>
      <w:bookmarkEnd w:id="140"/>
      <w:r>
        <w:t>CAR10 - Modifier la taille d’une zone d’intérêt</w:t>
      </w:r>
      <w:bookmarkEnd w:id="141"/>
    </w:p>
    <w:p w14:paraId="0E6F2024" w14:textId="77777777" w:rsidR="008E77D3" w:rsidRDefault="00AC18A6">
      <w:pPr>
        <w:jc w:val="both"/>
      </w:pPr>
      <w:r>
        <w:t>Lorsqu’une zone d’intérêt est sélectionnée, l’usager peut changer sa taille. Lorsqu’il s’agit d’un rectangle, la largeur et la longueur peuvent varier alors que s’il s’agit d’un cercle, son rayon peut varier.</w:t>
      </w:r>
    </w:p>
    <w:p w14:paraId="5830CF42" w14:textId="77777777" w:rsidR="008E77D3" w:rsidRDefault="008E77D3">
      <w:pPr>
        <w:pStyle w:val="Heading2"/>
        <w:ind w:left="0" w:firstLine="0"/>
        <w:jc w:val="both"/>
      </w:pPr>
      <w:bookmarkStart w:id="142" w:name="h.oq9onhu9gkts" w:colFirst="0" w:colLast="0"/>
      <w:bookmarkEnd w:id="142"/>
    </w:p>
    <w:p w14:paraId="60C7B3BC" w14:textId="77777777" w:rsidR="00A54942" w:rsidRPr="00A54942" w:rsidRDefault="00A54942" w:rsidP="00A54942"/>
    <w:p w14:paraId="638BEA12" w14:textId="77777777" w:rsidR="008E77D3" w:rsidRDefault="00AC18A6" w:rsidP="00657A66">
      <w:pPr>
        <w:pStyle w:val="Heading21"/>
      </w:pPr>
      <w:bookmarkStart w:id="143" w:name="h.pvnrhdj3ldca" w:colFirst="0" w:colLast="0"/>
      <w:bookmarkStart w:id="144" w:name="_Toc223178968"/>
      <w:bookmarkEnd w:id="143"/>
      <w:r>
        <w:t>CAR11 - Modifier l’angle d’une zone d’intérêt</w:t>
      </w:r>
      <w:bookmarkEnd w:id="144"/>
    </w:p>
    <w:p w14:paraId="099F9F3E" w14:textId="77777777" w:rsidR="008E77D3" w:rsidRDefault="00AC18A6">
      <w:pPr>
        <w:jc w:val="both"/>
      </w:pPr>
      <w:r>
        <w:t>Lorsqu’une zone d’intérêt est sélectionnée, l’usager peut faire pivoter la zone.</w:t>
      </w:r>
    </w:p>
    <w:p w14:paraId="4BACB3D0" w14:textId="77777777" w:rsidR="008E77D3" w:rsidRDefault="008E77D3">
      <w:pPr>
        <w:jc w:val="both"/>
      </w:pPr>
    </w:p>
    <w:p w14:paraId="3B7B056F" w14:textId="77777777" w:rsidR="008E77D3" w:rsidRDefault="00AC18A6" w:rsidP="00657A66">
      <w:pPr>
        <w:pStyle w:val="Heading21"/>
      </w:pPr>
      <w:bookmarkStart w:id="145" w:name="h.tzam60oo82ts" w:colFirst="0" w:colLast="0"/>
      <w:bookmarkStart w:id="146" w:name="_Toc223178969"/>
      <w:bookmarkEnd w:id="145"/>
      <w:r>
        <w:t>CAR12 - Retirer une zone d’intérêt</w:t>
      </w:r>
      <w:bookmarkEnd w:id="146"/>
    </w:p>
    <w:p w14:paraId="798C491D" w14:textId="77777777" w:rsidR="008E77D3" w:rsidRDefault="00AC18A6">
      <w:pPr>
        <w:jc w:val="both"/>
      </w:pPr>
      <w:r>
        <w:t>Il est possible de retirer du bassin une zone d’intérêt.</w:t>
      </w:r>
    </w:p>
    <w:p w14:paraId="15DDDCEB" w14:textId="77777777" w:rsidR="008E77D3" w:rsidRDefault="008E77D3">
      <w:pPr>
        <w:jc w:val="both"/>
      </w:pPr>
    </w:p>
    <w:p w14:paraId="7B70CEC0" w14:textId="77777777" w:rsidR="008E77D3" w:rsidRDefault="00AC18A6" w:rsidP="00657A66">
      <w:pPr>
        <w:pStyle w:val="Heading21"/>
      </w:pPr>
      <w:bookmarkStart w:id="147" w:name="h.lc6fr06xvttq" w:colFirst="0" w:colLast="0"/>
      <w:bookmarkStart w:id="148" w:name="_Toc223178970"/>
      <w:bookmarkEnd w:id="147"/>
      <w:r>
        <w:t>CAR13 - Modifier le point d’entrée et l’orientation d’une zone d’intérêt</w:t>
      </w:r>
      <w:bookmarkEnd w:id="148"/>
    </w:p>
    <w:p w14:paraId="31B8A279" w14:textId="77777777" w:rsidR="008E77D3" w:rsidRDefault="00AC18A6">
      <w:pPr>
        <w:jc w:val="both"/>
      </w:pPr>
      <w:r>
        <w:t>Lorsqu’une zone d’intérêt est sélectionnée, l’usager peut décider l’endroit où se situent le point d’entrée et l’orientation que le sous-marin autonome doit suivre.</w:t>
      </w:r>
    </w:p>
    <w:p w14:paraId="133DC637" w14:textId="77777777" w:rsidR="008E77D3" w:rsidRDefault="008E77D3">
      <w:pPr>
        <w:jc w:val="both"/>
      </w:pPr>
    </w:p>
    <w:p w14:paraId="43E9DFAE" w14:textId="77777777" w:rsidR="008E77D3" w:rsidRDefault="00AC18A6" w:rsidP="00657A66">
      <w:pPr>
        <w:pStyle w:val="Heading21"/>
      </w:pPr>
      <w:bookmarkStart w:id="149" w:name="h.g92j5qtc1vgm" w:colFirst="0" w:colLast="0"/>
      <w:bookmarkStart w:id="150" w:name="_Toc223178971"/>
      <w:bookmarkEnd w:id="149"/>
      <w:r>
        <w:t>CAR14 - Ajouter le point d’entrée et l’orientation à l’eau du sous-marin autonome</w:t>
      </w:r>
      <w:bookmarkEnd w:id="150"/>
    </w:p>
    <w:p w14:paraId="7E36FCC9" w14:textId="77777777" w:rsidR="008E77D3" w:rsidRDefault="00AC18A6">
      <w:pPr>
        <w:jc w:val="both"/>
      </w:pPr>
      <w:r>
        <w:t>Il est possible de situer géographiquement l’endroit où le sous-marin autonome entrera à l’eau ainsi que son orientation. De cette manière, le sous-marin pourra mieux se diriger vers sa première sous-mission.</w:t>
      </w:r>
    </w:p>
    <w:p w14:paraId="1E8C9E69" w14:textId="77777777" w:rsidR="008E77D3" w:rsidRDefault="008E77D3">
      <w:pPr>
        <w:jc w:val="both"/>
      </w:pPr>
    </w:p>
    <w:p w14:paraId="13A5F17F" w14:textId="77777777" w:rsidR="008E77D3" w:rsidRDefault="00AC18A6" w:rsidP="00F17ED8">
      <w:pPr>
        <w:pStyle w:val="Heading21"/>
      </w:pPr>
      <w:bookmarkStart w:id="151" w:name="h.pepwexsvukyr" w:colFirst="0" w:colLast="0"/>
      <w:bookmarkStart w:id="152" w:name="_Toc223178972"/>
      <w:bookmarkEnd w:id="151"/>
      <w:r>
        <w:t>CAR15 - Modifier le point d’entrée et l’orientation à l’eau du sous-marin autonome</w:t>
      </w:r>
      <w:bookmarkEnd w:id="152"/>
    </w:p>
    <w:p w14:paraId="602E5653" w14:textId="77777777" w:rsidR="008E77D3" w:rsidRDefault="00AC18A6" w:rsidP="00AC18A6">
      <w:pPr>
        <w:jc w:val="both"/>
      </w:pPr>
      <w:r>
        <w:t>L’usager peut déplacer le point d’entrée à l’eau du sous-marin autonome directement sur le plan du bassin.</w:t>
      </w:r>
    </w:p>
    <w:p w14:paraId="6CB2890A" w14:textId="77777777" w:rsidR="008E77D3" w:rsidRDefault="008E77D3">
      <w:pPr>
        <w:jc w:val="both"/>
      </w:pPr>
    </w:p>
    <w:p w14:paraId="18402B23" w14:textId="77777777" w:rsidR="008E77D3" w:rsidRDefault="00AC18A6" w:rsidP="00F17ED8">
      <w:pPr>
        <w:pStyle w:val="Heading21"/>
      </w:pPr>
      <w:bookmarkStart w:id="153" w:name="h.bxjmknf1m032" w:colFirst="0" w:colLast="0"/>
      <w:bookmarkStart w:id="154" w:name="_Toc223178973"/>
      <w:bookmarkEnd w:id="153"/>
      <w:r>
        <w:t>CAR16 - Définir une zone pour l’équipe à l’extérieur du bassin</w:t>
      </w:r>
      <w:bookmarkEnd w:id="154"/>
    </w:p>
    <w:p w14:paraId="70C3A3C5" w14:textId="77777777" w:rsidR="008E77D3" w:rsidRDefault="00AC18A6">
      <w:pPr>
        <w:jc w:val="both"/>
      </w:pPr>
      <w:r>
        <w:t>L’utilisateur peut définir une zone spéciale qui représente la position de l’équipe à l’extérieur d’un bassin.</w:t>
      </w:r>
    </w:p>
    <w:p w14:paraId="1C6EB667" w14:textId="77777777" w:rsidR="008E77D3" w:rsidRDefault="008E77D3" w:rsidP="00F17ED8">
      <w:pPr>
        <w:jc w:val="both"/>
      </w:pPr>
    </w:p>
    <w:p w14:paraId="5E584E61" w14:textId="77777777" w:rsidR="008E77D3" w:rsidRDefault="00AC18A6" w:rsidP="00F17ED8">
      <w:pPr>
        <w:pStyle w:val="Heading21"/>
      </w:pPr>
      <w:bookmarkStart w:id="155" w:name="h.ximcq21nk3o2" w:colFirst="0" w:colLast="0"/>
      <w:bookmarkStart w:id="156" w:name="_Toc223178974"/>
      <w:bookmarkEnd w:id="155"/>
      <w:r>
        <w:t>CAR17 - Calculer la distance entre deux points</w:t>
      </w:r>
      <w:bookmarkEnd w:id="156"/>
    </w:p>
    <w:p w14:paraId="7CC3CB95" w14:textId="77777777" w:rsidR="008E77D3" w:rsidRDefault="00AC18A6" w:rsidP="00AC18A6">
      <w:pPr>
        <w:jc w:val="both"/>
      </w:pPr>
      <w:r>
        <w:t>L’utilisateur peut mesurer la distance séparant deux points (en mètres).</w:t>
      </w:r>
    </w:p>
    <w:p w14:paraId="7E6605FE" w14:textId="77777777" w:rsidR="008E77D3" w:rsidRDefault="008E77D3" w:rsidP="00F17ED8">
      <w:pPr>
        <w:jc w:val="both"/>
      </w:pPr>
    </w:p>
    <w:p w14:paraId="2B00CCA6" w14:textId="77777777" w:rsidR="008E77D3" w:rsidRDefault="00AC18A6" w:rsidP="00F17ED8">
      <w:pPr>
        <w:pStyle w:val="Heading21"/>
      </w:pPr>
      <w:bookmarkStart w:id="157" w:name="h.241gjboaso89" w:colFirst="0" w:colLast="0"/>
      <w:bookmarkStart w:id="158" w:name="_Toc223178975"/>
      <w:bookmarkEnd w:id="157"/>
      <w:r>
        <w:t>CAR18 - Afficher la couleur d’une zone d’intérêt selon son type</w:t>
      </w:r>
      <w:bookmarkEnd w:id="158"/>
    </w:p>
    <w:p w14:paraId="58B7BB05" w14:textId="77777777" w:rsidR="008E77D3" w:rsidRDefault="00AC18A6">
      <w:pPr>
        <w:jc w:val="both"/>
      </w:pPr>
      <w:r>
        <w:t>Afin de différencier différentes zones d’intérêts qui pourraient être superposées, chacune des zones d’intérêts sera présentée avec des couleurs distinctes.</w:t>
      </w:r>
    </w:p>
    <w:p w14:paraId="1B8E89EF" w14:textId="77777777" w:rsidR="008E77D3" w:rsidRDefault="008E77D3">
      <w:pPr>
        <w:jc w:val="both"/>
      </w:pPr>
    </w:p>
    <w:p w14:paraId="464E4481" w14:textId="77777777" w:rsidR="008E77D3" w:rsidRDefault="00AC18A6" w:rsidP="00F17ED8">
      <w:pPr>
        <w:pStyle w:val="Heading21"/>
      </w:pPr>
      <w:bookmarkStart w:id="159" w:name="h.9wex06evyb6k" w:colFirst="0" w:colLast="0"/>
      <w:bookmarkStart w:id="160" w:name="_Toc223178976"/>
      <w:bookmarkEnd w:id="159"/>
      <w:r>
        <w:t>CAR19 - Définir des zones inaccessibles dans le bassin</w:t>
      </w:r>
      <w:bookmarkEnd w:id="160"/>
    </w:p>
    <w:p w14:paraId="43A6E8EC" w14:textId="77777777" w:rsidR="008E77D3" w:rsidRDefault="00AC18A6">
      <w:r>
        <w:t>L’utilisateur devra pouvoir définir des zones sur le bassin pour représenter des endroits où le sous-marin ne doit pas aller.</w:t>
      </w:r>
    </w:p>
    <w:p w14:paraId="75427A53" w14:textId="77777777" w:rsidR="008E77D3" w:rsidRDefault="008E77D3" w:rsidP="00AC18A6">
      <w:pPr>
        <w:jc w:val="both"/>
      </w:pPr>
    </w:p>
    <w:p w14:paraId="125BC521" w14:textId="77777777" w:rsidR="008E77D3" w:rsidRDefault="00AC18A6" w:rsidP="00F17ED8">
      <w:pPr>
        <w:pStyle w:val="Heading21"/>
      </w:pPr>
      <w:bookmarkStart w:id="161" w:name="_Toc223178977"/>
      <w:r>
        <w:t>CAR20 - Créer, afficher, modifier et supprimer des missions</w:t>
      </w:r>
      <w:bookmarkEnd w:id="161"/>
    </w:p>
    <w:p w14:paraId="65A649F2" w14:textId="77777777" w:rsidR="008E77D3" w:rsidRDefault="00AC18A6" w:rsidP="00AC18A6">
      <w:pPr>
        <w:jc w:val="both"/>
      </w:pPr>
      <w:r>
        <w:t>L’utilisateur doit pouvoir effectuer la création, l’affichage, la modification et la suppression de missions.</w:t>
      </w:r>
    </w:p>
    <w:p w14:paraId="376FA347" w14:textId="77777777" w:rsidR="008E77D3" w:rsidRDefault="008E77D3" w:rsidP="00AC18A6">
      <w:pPr>
        <w:jc w:val="both"/>
      </w:pPr>
    </w:p>
    <w:p w14:paraId="50D7B6E1" w14:textId="77777777" w:rsidR="008E77D3" w:rsidRDefault="00AC18A6" w:rsidP="00F17ED8">
      <w:pPr>
        <w:pStyle w:val="Heading21"/>
      </w:pPr>
      <w:bookmarkStart w:id="162" w:name="_Toc223178978"/>
      <w:r>
        <w:t>CAR21 - Ajouter, modifier et supprimer des éléments de missions</w:t>
      </w:r>
      <w:bookmarkEnd w:id="162"/>
    </w:p>
    <w:p w14:paraId="7E8FB8A4" w14:textId="77777777" w:rsidR="008E77D3" w:rsidRDefault="00AC18A6">
      <w:pPr>
        <w:jc w:val="both"/>
      </w:pPr>
      <w:r>
        <w:t>L’utilisateur doit pouvoir effectuer l’ajout, la modification et la suppression des éléments de missions. Ces éléments de mission sont des états, des déclencheurs ou des cibles.</w:t>
      </w:r>
    </w:p>
    <w:p w14:paraId="6AAB62C9" w14:textId="77777777" w:rsidR="008E77D3" w:rsidRDefault="008E77D3">
      <w:pPr>
        <w:jc w:val="both"/>
      </w:pPr>
    </w:p>
    <w:p w14:paraId="68471321" w14:textId="77777777" w:rsidR="00A54942" w:rsidRDefault="00A54942">
      <w:pPr>
        <w:jc w:val="both"/>
      </w:pPr>
    </w:p>
    <w:p w14:paraId="4BF9B8EC" w14:textId="77777777" w:rsidR="008E77D3" w:rsidRDefault="00AC18A6" w:rsidP="00F17ED8">
      <w:pPr>
        <w:pStyle w:val="Heading21"/>
      </w:pPr>
      <w:bookmarkStart w:id="163" w:name="h.wkuz3lvy4ywd" w:colFirst="0" w:colLast="0"/>
      <w:bookmarkStart w:id="164" w:name="_Toc223178979"/>
      <w:bookmarkEnd w:id="163"/>
      <w:r>
        <w:t>CAR22 - Afficher la gestion du temps pour une mission sélectionnée</w:t>
      </w:r>
      <w:bookmarkEnd w:id="164"/>
    </w:p>
    <w:p w14:paraId="463811E5" w14:textId="77777777" w:rsidR="008E77D3" w:rsidRDefault="00AC18A6">
      <w:pPr>
        <w:jc w:val="both"/>
      </w:pPr>
      <w:r>
        <w:t>L’utilisateur a la possibilité d’afficher les informations concernant les paramètres de la gestion du temps d’une mission.</w:t>
      </w:r>
    </w:p>
    <w:p w14:paraId="431ACD05" w14:textId="77777777" w:rsidR="00A54942" w:rsidRDefault="00A54942">
      <w:pPr>
        <w:jc w:val="both"/>
      </w:pPr>
    </w:p>
    <w:p w14:paraId="338C20E7" w14:textId="77777777" w:rsidR="008E77D3" w:rsidRDefault="00AC18A6" w:rsidP="00F17ED8">
      <w:pPr>
        <w:pStyle w:val="Heading21"/>
      </w:pPr>
      <w:bookmarkStart w:id="165" w:name="h.m2mwkxo353kr" w:colFirst="0" w:colLast="0"/>
      <w:bookmarkStart w:id="166" w:name="_Toc223178980"/>
      <w:bookmarkEnd w:id="165"/>
      <w:r>
        <w:t>CAR23 - Ajouter, afficher, modifier et supprimer des sous-missions</w:t>
      </w:r>
      <w:bookmarkEnd w:id="166"/>
    </w:p>
    <w:p w14:paraId="21D717C2" w14:textId="77777777" w:rsidR="008E77D3" w:rsidRDefault="00AC18A6" w:rsidP="00AC18A6">
      <w:pPr>
        <w:jc w:val="both"/>
      </w:pPr>
      <w:r>
        <w:t>L’utilisateur doit pouvoir effectuer l’ajout, l’affichage, la modification et la suppression de sous-missions.</w:t>
      </w:r>
    </w:p>
    <w:p w14:paraId="53B73F26" w14:textId="77777777" w:rsidR="008E77D3" w:rsidRDefault="008E77D3" w:rsidP="00AC18A6">
      <w:pPr>
        <w:jc w:val="both"/>
      </w:pPr>
    </w:p>
    <w:p w14:paraId="37FE6E32" w14:textId="77777777" w:rsidR="008E77D3" w:rsidRDefault="00AC18A6" w:rsidP="00F17ED8">
      <w:pPr>
        <w:pStyle w:val="Heading21"/>
      </w:pPr>
      <w:bookmarkStart w:id="167" w:name="h.ua4agrglldpg" w:colFirst="0" w:colLast="0"/>
      <w:bookmarkStart w:id="168" w:name="_Toc223178981"/>
      <w:bookmarkEnd w:id="167"/>
      <w:r>
        <w:t>CAR24 - Ajouter et supprimer des transitions entre les états de sous-mission</w:t>
      </w:r>
      <w:bookmarkEnd w:id="168"/>
    </w:p>
    <w:p w14:paraId="36D64264" w14:textId="77777777" w:rsidR="008E77D3" w:rsidRDefault="00AC18A6">
      <w:pPr>
        <w:jc w:val="both"/>
      </w:pPr>
      <w:r>
        <w:t>L’utilisateur doit pouvoir ajouter et supprimer des transitions entre les sous-missions. Ces transitions dépendent du succès ou de l’échec de l’état.</w:t>
      </w:r>
    </w:p>
    <w:p w14:paraId="54BDC214" w14:textId="77777777" w:rsidR="008E77D3" w:rsidRDefault="008E77D3">
      <w:pPr>
        <w:jc w:val="both"/>
      </w:pPr>
    </w:p>
    <w:p w14:paraId="0ECB6B9C" w14:textId="77777777" w:rsidR="008E77D3" w:rsidRDefault="00AC18A6" w:rsidP="00F17ED8">
      <w:pPr>
        <w:pStyle w:val="Heading21"/>
      </w:pPr>
      <w:bookmarkStart w:id="169" w:name="_Toc223178982"/>
      <w:r>
        <w:t>CAR25 - Identifier le premier état d’une sous-mission à l’aide d’une couleur différente</w:t>
      </w:r>
      <w:bookmarkEnd w:id="169"/>
    </w:p>
    <w:p w14:paraId="2CEBFA31" w14:textId="77777777" w:rsidR="008E77D3" w:rsidRDefault="00AC18A6">
      <w:pPr>
        <w:spacing w:line="276" w:lineRule="auto"/>
        <w:ind w:right="140"/>
        <w:jc w:val="both"/>
      </w:pPr>
      <w:r>
        <w:t>Le système doit affecter une couleur différente au premier état dans une sous-mission.</w:t>
      </w:r>
    </w:p>
    <w:p w14:paraId="73E9FE51" w14:textId="77777777" w:rsidR="008E77D3" w:rsidRDefault="008E77D3">
      <w:pPr>
        <w:spacing w:line="276" w:lineRule="auto"/>
        <w:ind w:right="140"/>
        <w:jc w:val="both"/>
      </w:pPr>
    </w:p>
    <w:p w14:paraId="72CE656E" w14:textId="77777777" w:rsidR="008E77D3" w:rsidRDefault="00AC18A6" w:rsidP="00F17ED8">
      <w:pPr>
        <w:pStyle w:val="Heading21"/>
      </w:pPr>
      <w:bookmarkStart w:id="170" w:name="_Toc223178983"/>
      <w:r>
        <w:t>CAR26 - Éditer le code de l’état d’une sous-mission</w:t>
      </w:r>
      <w:bookmarkEnd w:id="170"/>
    </w:p>
    <w:p w14:paraId="73161E79" w14:textId="77777777" w:rsidR="008E77D3" w:rsidRDefault="00AC18A6">
      <w:pPr>
        <w:spacing w:line="276" w:lineRule="auto"/>
        <w:ind w:right="140"/>
        <w:jc w:val="both"/>
      </w:pPr>
      <w:r>
        <w:t>L’utilisateur peut modifier le code du comportement d’état d’une sous-mission.</w:t>
      </w:r>
    </w:p>
    <w:p w14:paraId="329C0F5B" w14:textId="77777777" w:rsidR="008E77D3" w:rsidRDefault="008E77D3">
      <w:pPr>
        <w:spacing w:line="276" w:lineRule="auto"/>
        <w:ind w:right="140"/>
        <w:jc w:val="both"/>
      </w:pPr>
    </w:p>
    <w:p w14:paraId="2805D23A" w14:textId="77777777" w:rsidR="008E77D3" w:rsidRDefault="00AC18A6" w:rsidP="00F17ED8">
      <w:pPr>
        <w:pStyle w:val="Heading21"/>
      </w:pPr>
      <w:bookmarkStart w:id="171" w:name="h.r2jqxwmymcol" w:colFirst="0" w:colLast="0"/>
      <w:bookmarkStart w:id="172" w:name="_Toc223178984"/>
      <w:bookmarkEnd w:id="171"/>
      <w:r>
        <w:t>CAR27 - Sauvegarder les changements de l’état d’une sous-mission</w:t>
      </w:r>
      <w:bookmarkEnd w:id="172"/>
    </w:p>
    <w:p w14:paraId="025ECF72" w14:textId="77777777" w:rsidR="008E77D3" w:rsidRDefault="00AC18A6">
      <w:pPr>
        <w:spacing w:line="276" w:lineRule="auto"/>
        <w:ind w:right="140"/>
      </w:pPr>
      <w:r>
        <w:t xml:space="preserve">L’utilisateur pourra sauvegarder l’état d’une sous-mission après avoir effectué des changements. Enregistrer ces modifications afin qu’elles soient effectives sur le comportement de l’état de la sous-mission. </w:t>
      </w:r>
    </w:p>
    <w:p w14:paraId="0A48E9C3" w14:textId="77777777" w:rsidR="008E77D3" w:rsidRDefault="008E77D3">
      <w:pPr>
        <w:spacing w:line="276" w:lineRule="auto"/>
        <w:ind w:right="140"/>
        <w:jc w:val="both"/>
      </w:pPr>
    </w:p>
    <w:p w14:paraId="2A3C8ACD" w14:textId="77777777" w:rsidR="008E77D3" w:rsidRDefault="00AC18A6" w:rsidP="00F17ED8">
      <w:pPr>
        <w:pStyle w:val="Heading21"/>
      </w:pPr>
      <w:bookmarkStart w:id="173" w:name="h.qc91w7ugioya" w:colFirst="0" w:colLast="0"/>
      <w:bookmarkStart w:id="174" w:name="_Toc223178985"/>
      <w:bookmarkEnd w:id="173"/>
      <w:r>
        <w:t>CAR28 - Choisir l’état d’une sous-mission à éditer</w:t>
      </w:r>
      <w:bookmarkEnd w:id="174"/>
    </w:p>
    <w:p w14:paraId="6FA5A457" w14:textId="77777777" w:rsidR="008E77D3" w:rsidRDefault="00AC18A6">
      <w:pPr>
        <w:spacing w:line="276" w:lineRule="auto"/>
        <w:ind w:right="140"/>
        <w:jc w:val="both"/>
      </w:pPr>
      <w:r>
        <w:t>L’utilisateur peut obtenir la liste de tous les états d’une sous-mission et choisir un état de cette liste à éditer.</w:t>
      </w:r>
    </w:p>
    <w:p w14:paraId="409E924E" w14:textId="77777777" w:rsidR="008E77D3" w:rsidRDefault="008E77D3">
      <w:pPr>
        <w:spacing w:line="276" w:lineRule="auto"/>
        <w:ind w:right="140"/>
        <w:jc w:val="both"/>
      </w:pPr>
    </w:p>
    <w:p w14:paraId="1E5FA3C3" w14:textId="77777777" w:rsidR="008E77D3" w:rsidRDefault="00AC18A6" w:rsidP="00F17ED8">
      <w:pPr>
        <w:pStyle w:val="Heading21"/>
      </w:pPr>
      <w:bookmarkStart w:id="175" w:name="_Toc223178986"/>
      <w:r>
        <w:t>CAR29 - Rechercher un état d’une sous-mission</w:t>
      </w:r>
      <w:bookmarkEnd w:id="175"/>
    </w:p>
    <w:p w14:paraId="561A391E" w14:textId="77777777" w:rsidR="008E77D3" w:rsidRDefault="00AC18A6">
      <w:pPr>
        <w:jc w:val="both"/>
      </w:pPr>
      <w:r>
        <w:t>L’utilisateur peut effectuer une recherche d’un état avec son étiquette de nom ou son nom de classe.</w:t>
      </w:r>
    </w:p>
    <w:p w14:paraId="470E2677" w14:textId="77777777" w:rsidR="008E77D3" w:rsidRDefault="008E77D3">
      <w:pPr>
        <w:jc w:val="both"/>
      </w:pPr>
    </w:p>
    <w:p w14:paraId="04E672A9" w14:textId="77777777" w:rsidR="008E77D3" w:rsidRDefault="00AC18A6" w:rsidP="00F17ED8">
      <w:pPr>
        <w:pStyle w:val="Heading21"/>
      </w:pPr>
      <w:bookmarkStart w:id="176" w:name="h.75w431q2sprf" w:colFirst="0" w:colLast="0"/>
      <w:bookmarkStart w:id="177" w:name="_Toc223178987"/>
      <w:bookmarkEnd w:id="176"/>
      <w:r>
        <w:t>CAR30 - Obtenir le code source de l’état d’une sous-mission</w:t>
      </w:r>
      <w:bookmarkEnd w:id="177"/>
    </w:p>
    <w:p w14:paraId="17C95F31" w14:textId="77777777" w:rsidR="008E77D3" w:rsidRDefault="00AC18A6">
      <w:pPr>
        <w:jc w:val="both"/>
      </w:pPr>
      <w:r>
        <w:t>Lorsqu’un utilisateur choisit un libellé d’état de mission à éditer, il peut obtenir le code source de l’état.</w:t>
      </w:r>
    </w:p>
    <w:p w14:paraId="23558B35" w14:textId="77777777" w:rsidR="008E77D3" w:rsidRDefault="008E77D3">
      <w:pPr>
        <w:jc w:val="both"/>
      </w:pPr>
    </w:p>
    <w:p w14:paraId="23CA30C5" w14:textId="77777777" w:rsidR="008E77D3" w:rsidRDefault="00AC18A6" w:rsidP="00F17ED8">
      <w:pPr>
        <w:pStyle w:val="Heading21"/>
      </w:pPr>
      <w:bookmarkStart w:id="178" w:name="h.kqvm4nvpaohy" w:colFirst="0" w:colLast="0"/>
      <w:bookmarkStart w:id="179" w:name="_Toc223178988"/>
      <w:bookmarkEnd w:id="178"/>
      <w:r>
        <w:t>CAR31 - Définir le temps global d’une mission</w:t>
      </w:r>
      <w:bookmarkEnd w:id="179"/>
    </w:p>
    <w:p w14:paraId="1EBDB81B" w14:textId="77777777" w:rsidR="008E77D3" w:rsidRDefault="00AC18A6">
      <w:pPr>
        <w:jc w:val="both"/>
      </w:pPr>
      <w:r>
        <w:t>L’utilisateur peut entrer une valeur pour représenter le temps que le sous-marin aura pour exécuter une mission complète.</w:t>
      </w:r>
    </w:p>
    <w:p w14:paraId="6F4CA2AC" w14:textId="77777777" w:rsidR="008E77D3" w:rsidRDefault="008E77D3">
      <w:pPr>
        <w:jc w:val="both"/>
      </w:pPr>
    </w:p>
    <w:p w14:paraId="474AF5E0" w14:textId="77777777" w:rsidR="003B2FCE" w:rsidRDefault="003B2FCE">
      <w:pPr>
        <w:jc w:val="both"/>
      </w:pPr>
    </w:p>
    <w:p w14:paraId="21C774FC" w14:textId="77777777" w:rsidR="003B2FCE" w:rsidRDefault="003B2FCE">
      <w:pPr>
        <w:jc w:val="both"/>
      </w:pPr>
    </w:p>
    <w:p w14:paraId="6A098988" w14:textId="77777777" w:rsidR="008E77D3" w:rsidRDefault="00AC18A6" w:rsidP="00F17ED8">
      <w:pPr>
        <w:pStyle w:val="Heading21"/>
      </w:pPr>
      <w:bookmarkStart w:id="180" w:name="h.h8v07ekri45h" w:colFirst="0" w:colLast="0"/>
      <w:bookmarkStart w:id="181" w:name="_Toc223178989"/>
      <w:bookmarkEnd w:id="180"/>
      <w:r>
        <w:lastRenderedPageBreak/>
        <w:t>CAR32 - Définir le temps alloué à une sous-mission</w:t>
      </w:r>
      <w:bookmarkEnd w:id="181"/>
    </w:p>
    <w:p w14:paraId="0AEE19B9" w14:textId="77777777" w:rsidR="008E77D3" w:rsidRDefault="00AC18A6">
      <w:pPr>
        <w:jc w:val="both"/>
      </w:pPr>
      <w:r>
        <w:t>L’utilisateur peut entrer le temps alloué au sous-marin pour accomplir une sous-mission.</w:t>
      </w:r>
    </w:p>
    <w:p w14:paraId="6B5D9696" w14:textId="77777777" w:rsidR="008E77D3" w:rsidRDefault="008E77D3">
      <w:pPr>
        <w:jc w:val="both"/>
      </w:pPr>
    </w:p>
    <w:p w14:paraId="0066E42B" w14:textId="77777777" w:rsidR="008E77D3" w:rsidRDefault="00AC18A6" w:rsidP="00F17ED8">
      <w:pPr>
        <w:pStyle w:val="Heading21"/>
      </w:pPr>
      <w:bookmarkStart w:id="182" w:name="h.atgot911pmye" w:colFirst="0" w:colLast="0"/>
      <w:bookmarkStart w:id="183" w:name="_Toc223178990"/>
      <w:bookmarkEnd w:id="182"/>
      <w:r>
        <w:t>CAR33 - Définir le temps minimum d’une sous-mission</w:t>
      </w:r>
      <w:bookmarkEnd w:id="183"/>
    </w:p>
    <w:p w14:paraId="064BF9DA" w14:textId="77777777" w:rsidR="008E77D3" w:rsidRDefault="00AC18A6">
      <w:pPr>
        <w:jc w:val="both"/>
      </w:pPr>
      <w:r>
        <w:t>L’utilisateur peut entrer un temps minimum pour une sous-mission.</w:t>
      </w:r>
    </w:p>
    <w:p w14:paraId="7BDF9C85" w14:textId="77777777" w:rsidR="003B2FCE" w:rsidRDefault="003B2FCE">
      <w:pPr>
        <w:jc w:val="both"/>
      </w:pPr>
    </w:p>
    <w:p w14:paraId="2BBCC477" w14:textId="77777777" w:rsidR="008E77D3" w:rsidRDefault="00AC18A6" w:rsidP="00F17ED8">
      <w:pPr>
        <w:pStyle w:val="Heading21"/>
      </w:pPr>
      <w:bookmarkStart w:id="184" w:name="h.etvo2g9cy783" w:colFirst="0" w:colLast="0"/>
      <w:bookmarkStart w:id="185" w:name="_Toc223178991"/>
      <w:bookmarkEnd w:id="184"/>
      <w:r>
        <w:t>CAR34 - Définir le temps maximum d’une sous-mission</w:t>
      </w:r>
      <w:bookmarkEnd w:id="185"/>
    </w:p>
    <w:p w14:paraId="03C9C7C9" w14:textId="77777777" w:rsidR="008E77D3" w:rsidRDefault="00AC18A6">
      <w:pPr>
        <w:jc w:val="both"/>
      </w:pPr>
      <w:r>
        <w:t xml:space="preserve">L’utilisateur peut entrer un temps maximum pour une sous-mission. </w:t>
      </w:r>
    </w:p>
    <w:p w14:paraId="6F02204D" w14:textId="77777777" w:rsidR="008E77D3" w:rsidRDefault="008E77D3">
      <w:pPr>
        <w:jc w:val="both"/>
      </w:pPr>
    </w:p>
    <w:p w14:paraId="3F9E2DF6" w14:textId="77777777" w:rsidR="008E77D3" w:rsidRDefault="00AC18A6" w:rsidP="00F17ED8">
      <w:pPr>
        <w:pStyle w:val="Heading21"/>
      </w:pPr>
      <w:bookmarkStart w:id="186" w:name="h.aur892brtcfg" w:colFirst="0" w:colLast="0"/>
      <w:bookmarkStart w:id="187" w:name="_Toc223178992"/>
      <w:bookmarkEnd w:id="186"/>
      <w:r>
        <w:t>CAR35 - Définir le poids d’une sous-mission</w:t>
      </w:r>
      <w:bookmarkEnd w:id="187"/>
    </w:p>
    <w:p w14:paraId="3255FB87" w14:textId="77777777" w:rsidR="008E77D3" w:rsidRDefault="00AC18A6">
      <w:pPr>
        <w:jc w:val="both"/>
      </w:pPr>
      <w:r>
        <w:t xml:space="preserve">L’utilisateur peut attribuer un poids à une sous-mission. </w:t>
      </w:r>
    </w:p>
    <w:p w14:paraId="279F369F" w14:textId="77777777" w:rsidR="008E77D3" w:rsidRDefault="008E77D3">
      <w:pPr>
        <w:jc w:val="both"/>
      </w:pPr>
    </w:p>
    <w:p w14:paraId="21FF3DAB" w14:textId="77777777" w:rsidR="008E77D3" w:rsidRDefault="00AC18A6" w:rsidP="00F17ED8">
      <w:pPr>
        <w:pStyle w:val="Heading21"/>
      </w:pPr>
      <w:bookmarkStart w:id="188" w:name="h.2fec4ddskavq" w:colFirst="0" w:colLast="0"/>
      <w:bookmarkStart w:id="189" w:name="_Toc223178993"/>
      <w:bookmarkEnd w:id="188"/>
      <w:r>
        <w:t>CAR36 - Définir la nécessité d’une sous-mission</w:t>
      </w:r>
      <w:bookmarkEnd w:id="189"/>
    </w:p>
    <w:p w14:paraId="57ED7CAC" w14:textId="77777777" w:rsidR="008E77D3" w:rsidRDefault="00AC18A6">
      <w:pPr>
        <w:jc w:val="both"/>
      </w:pPr>
      <w:r>
        <w:t>Un champ “Obligatoire” est présent pour chaque sous-mission. Ce champ a deux états possibles et sert à prioriser certaines sous-missions.</w:t>
      </w:r>
    </w:p>
    <w:p w14:paraId="4CD4AB20" w14:textId="77777777" w:rsidR="008E77D3" w:rsidRDefault="008E77D3" w:rsidP="00AC18A6">
      <w:pPr>
        <w:jc w:val="both"/>
      </w:pPr>
    </w:p>
    <w:p w14:paraId="15B5BFE5" w14:textId="77777777" w:rsidR="008E77D3" w:rsidRDefault="00AC18A6" w:rsidP="00F17ED8">
      <w:pPr>
        <w:pStyle w:val="Heading21"/>
      </w:pPr>
      <w:bookmarkStart w:id="190" w:name="h.yq3w9d8oiu9e" w:colFirst="0" w:colLast="0"/>
      <w:bookmarkStart w:id="191" w:name="_Toc223178994"/>
      <w:bookmarkEnd w:id="190"/>
      <w:r>
        <w:t>CAR37 - Répartir le temps alloué lorsqu’on ajuste le temps global</w:t>
      </w:r>
      <w:bookmarkEnd w:id="191"/>
    </w:p>
    <w:p w14:paraId="788F82CA" w14:textId="77777777" w:rsidR="008E77D3" w:rsidRDefault="00AC18A6">
      <w:pPr>
        <w:jc w:val="both"/>
      </w:pPr>
      <w:r>
        <w:t>Lorsque l’utilisateur modifie le temps global, Mission Editor 2.0 doit ajuster automatiquement les temps alloués aux sous-missions d’après les proportions aux temps alloués précédents.</w:t>
      </w:r>
    </w:p>
    <w:p w14:paraId="34996DFA" w14:textId="77777777" w:rsidR="008E77D3" w:rsidRDefault="008E77D3">
      <w:pPr>
        <w:jc w:val="both"/>
      </w:pPr>
    </w:p>
    <w:p w14:paraId="7D1CED8D" w14:textId="77777777" w:rsidR="008E77D3" w:rsidRDefault="00AC18A6" w:rsidP="00F17ED8">
      <w:pPr>
        <w:pStyle w:val="Heading21"/>
      </w:pPr>
      <w:bookmarkStart w:id="192" w:name="h.h3wifl7iphnf" w:colFirst="0" w:colLast="0"/>
      <w:bookmarkStart w:id="193" w:name="_Toc223178995"/>
      <w:bookmarkEnd w:id="192"/>
      <w:r>
        <w:t>CAR38 - Modifier le temps alloué selon le temps maximum</w:t>
      </w:r>
      <w:bookmarkEnd w:id="193"/>
    </w:p>
    <w:p w14:paraId="59D24357" w14:textId="77777777" w:rsidR="008E77D3" w:rsidRDefault="00AC18A6">
      <w:pPr>
        <w:jc w:val="both"/>
      </w:pPr>
      <w:r>
        <w:t>Si le temps alloué par l’utilisateur est plus grand que le temps maximum pour sous-mission donnée, le système change automatiquement le temps alloué pour qu’il soit égal au temps maximum.</w:t>
      </w:r>
    </w:p>
    <w:p w14:paraId="726E4A07" w14:textId="77777777" w:rsidR="008E77D3" w:rsidRDefault="008E77D3" w:rsidP="00AC18A6">
      <w:pPr>
        <w:jc w:val="both"/>
      </w:pPr>
    </w:p>
    <w:p w14:paraId="0C1ADE31" w14:textId="77777777" w:rsidR="008E77D3" w:rsidRDefault="00AC18A6" w:rsidP="00F17ED8">
      <w:pPr>
        <w:pStyle w:val="Heading21"/>
      </w:pPr>
      <w:bookmarkStart w:id="194" w:name="h.8nvova6a3tcs" w:colFirst="0" w:colLast="0"/>
      <w:bookmarkStart w:id="195" w:name="_Toc223178996"/>
      <w:bookmarkEnd w:id="194"/>
      <w:r>
        <w:t>CAR39 - Vérifier les temps alloués</w:t>
      </w:r>
      <w:bookmarkEnd w:id="195"/>
    </w:p>
    <w:p w14:paraId="7DCAA3C9" w14:textId="77777777" w:rsidR="008E77D3" w:rsidRDefault="00AC18A6">
      <w:pPr>
        <w:jc w:val="both"/>
      </w:pPr>
      <w:r>
        <w:t>Une alerte doit s’afficher lorsque le total des temps alloués ne correspond pas au temps global.</w:t>
      </w:r>
    </w:p>
    <w:p w14:paraId="61FA59BE" w14:textId="77777777" w:rsidR="008E77D3" w:rsidRDefault="008E77D3">
      <w:pPr>
        <w:jc w:val="both"/>
      </w:pPr>
    </w:p>
    <w:p w14:paraId="5C51B473" w14:textId="77777777" w:rsidR="008E77D3" w:rsidRDefault="00AC18A6" w:rsidP="00F17ED8">
      <w:pPr>
        <w:pStyle w:val="Heading21"/>
      </w:pPr>
      <w:bookmarkStart w:id="196" w:name="h.sn1x853rw41o" w:colFirst="0" w:colLast="0"/>
      <w:bookmarkStart w:id="197" w:name="_Toc223178997"/>
      <w:bookmarkEnd w:id="196"/>
      <w:r>
        <w:t>CAR40 - Exporter le plan des zones d’intérêt en XML</w:t>
      </w:r>
      <w:bookmarkEnd w:id="197"/>
    </w:p>
    <w:p w14:paraId="4584853B" w14:textId="77777777" w:rsidR="008E77D3" w:rsidRDefault="00AC18A6">
      <w:pPr>
        <w:jc w:val="both"/>
      </w:pPr>
      <w:r>
        <w:t>Lorsque l’usager a terminé le positionnement des différentes zones d’intérêt à l’intérieur du bassin, il lui est possible d’exporter le plan en format XML afin qu’il puisse être utilisé par le sous-marin autonome.</w:t>
      </w:r>
    </w:p>
    <w:p w14:paraId="07F80007" w14:textId="77777777" w:rsidR="008E77D3" w:rsidRDefault="008E77D3" w:rsidP="00AC18A6">
      <w:pPr>
        <w:jc w:val="both"/>
      </w:pPr>
    </w:p>
    <w:p w14:paraId="5025CCFB" w14:textId="77777777" w:rsidR="008E77D3" w:rsidRDefault="00AC18A6" w:rsidP="00F17ED8">
      <w:pPr>
        <w:pStyle w:val="Heading21"/>
      </w:pPr>
      <w:bookmarkStart w:id="198" w:name="h.jzzj35v7s27l" w:colFirst="0" w:colLast="0"/>
      <w:bookmarkStart w:id="199" w:name="_Toc223178998"/>
      <w:bookmarkEnd w:id="198"/>
      <w:r>
        <w:t>CAR41 - Exporter le plan des sous-missions en XML</w:t>
      </w:r>
      <w:bookmarkEnd w:id="199"/>
    </w:p>
    <w:p w14:paraId="55359B1D" w14:textId="77777777" w:rsidR="008E77D3" w:rsidRDefault="00AC18A6">
      <w:pPr>
        <w:jc w:val="both"/>
      </w:pPr>
      <w:r>
        <w:t>Lorsque l’usager a terminé la définition des différentes sous-missions à l’intérieur d’une mission, il lui est possible d’exporter le plan en format XML afin qu’il puisse être utilisé par le sous-marin autonome</w:t>
      </w:r>
    </w:p>
    <w:p w14:paraId="048C90E3" w14:textId="77777777" w:rsidR="008E77D3" w:rsidRDefault="008E77D3">
      <w:pPr>
        <w:jc w:val="both"/>
      </w:pPr>
    </w:p>
    <w:p w14:paraId="1F9F16C7" w14:textId="77777777" w:rsidR="008E77D3" w:rsidRDefault="00AC18A6" w:rsidP="00F17ED8">
      <w:pPr>
        <w:pStyle w:val="Heading21"/>
      </w:pPr>
      <w:bookmarkStart w:id="200" w:name="h.jhm3qgj4kwkt" w:colFirst="0" w:colLast="0"/>
      <w:bookmarkStart w:id="201" w:name="_Toc223178999"/>
      <w:bookmarkEnd w:id="200"/>
      <w:r>
        <w:t>CAR42 - Sauvegarder les travaux</w:t>
      </w:r>
      <w:bookmarkEnd w:id="201"/>
    </w:p>
    <w:p w14:paraId="3539A09E" w14:textId="77777777" w:rsidR="008E77D3" w:rsidRDefault="00AC18A6">
      <w:pPr>
        <w:jc w:val="both"/>
      </w:pPr>
      <w:r>
        <w:t>L’utilisateur peut sauvegarder son travail lors d’édition de bassins ou de missions.</w:t>
      </w:r>
    </w:p>
    <w:p w14:paraId="7ED39C72" w14:textId="77777777" w:rsidR="008E77D3" w:rsidRDefault="008E77D3">
      <w:pPr>
        <w:jc w:val="both"/>
      </w:pPr>
    </w:p>
    <w:p w14:paraId="4C848444" w14:textId="77777777" w:rsidR="003B2FCE" w:rsidRDefault="003B2FCE">
      <w:pPr>
        <w:jc w:val="both"/>
      </w:pPr>
    </w:p>
    <w:p w14:paraId="12D2F88D" w14:textId="77777777" w:rsidR="003B2FCE" w:rsidRDefault="003B2FCE">
      <w:pPr>
        <w:jc w:val="both"/>
      </w:pPr>
    </w:p>
    <w:p w14:paraId="1725B375" w14:textId="77777777" w:rsidR="008E77D3" w:rsidRDefault="00AC18A6" w:rsidP="00F17ED8">
      <w:pPr>
        <w:pStyle w:val="Heading21"/>
      </w:pPr>
      <w:bookmarkStart w:id="202" w:name="h.a4497dxuzi4u" w:colFirst="0" w:colLast="0"/>
      <w:bookmarkStart w:id="203" w:name="_Toc223179000"/>
      <w:bookmarkEnd w:id="202"/>
      <w:r>
        <w:lastRenderedPageBreak/>
        <w:t>CAR43 - Sauvegarder automatique des travaux</w:t>
      </w:r>
      <w:bookmarkEnd w:id="203"/>
    </w:p>
    <w:p w14:paraId="1C6254AA" w14:textId="77777777" w:rsidR="008E77D3" w:rsidRDefault="00AC18A6">
      <w:pPr>
        <w:jc w:val="both"/>
      </w:pPr>
      <w:r>
        <w:t>Des sauvegardes automatiques sont effectuées lors de longues périodes d’édition de bassins ou de missions.</w:t>
      </w:r>
    </w:p>
    <w:p w14:paraId="0356CA57" w14:textId="77777777" w:rsidR="008E77D3" w:rsidRDefault="008E77D3">
      <w:pPr>
        <w:jc w:val="both"/>
      </w:pPr>
    </w:p>
    <w:p w14:paraId="339D1125" w14:textId="77777777" w:rsidR="008E77D3" w:rsidRDefault="00AC18A6" w:rsidP="00F17ED8">
      <w:pPr>
        <w:pStyle w:val="Heading21"/>
      </w:pPr>
      <w:bookmarkStart w:id="204" w:name="h.shavp3llkc9d" w:colFirst="0" w:colLast="0"/>
      <w:bookmarkStart w:id="205" w:name="_Toc223179001"/>
      <w:bookmarkEnd w:id="204"/>
      <w:r>
        <w:t>CAR44 - Annuler une opération</w:t>
      </w:r>
      <w:bookmarkEnd w:id="205"/>
    </w:p>
    <w:p w14:paraId="56A685B3" w14:textId="330D6CE0" w:rsidR="008E77D3" w:rsidRDefault="00AC18A6">
      <w:pPr>
        <w:jc w:val="both"/>
      </w:pPr>
      <w:r>
        <w:t>Un utilisateur peut annuler une opération qu’il a effectuée lors d’édition de bassins ou de missions.</w:t>
      </w:r>
    </w:p>
    <w:p w14:paraId="4295F684" w14:textId="77777777" w:rsidR="003B2FCE" w:rsidRDefault="003B2FCE" w:rsidP="00F17ED8">
      <w:pPr>
        <w:pStyle w:val="Heading21"/>
      </w:pPr>
      <w:bookmarkStart w:id="206" w:name="h.iujm7rm9rspl" w:colFirst="0" w:colLast="0"/>
      <w:bookmarkEnd w:id="206"/>
    </w:p>
    <w:p w14:paraId="4D63F94C" w14:textId="77777777" w:rsidR="008E77D3" w:rsidRDefault="00AC18A6" w:rsidP="00F17ED8">
      <w:pPr>
        <w:pStyle w:val="Heading21"/>
      </w:pPr>
      <w:bookmarkStart w:id="207" w:name="_Toc223179002"/>
      <w:r>
        <w:t>CAR45 - Refaire une opération</w:t>
      </w:r>
      <w:bookmarkEnd w:id="207"/>
    </w:p>
    <w:p w14:paraId="0F5FA736" w14:textId="77777777" w:rsidR="008E77D3" w:rsidRDefault="00AC18A6">
      <w:pPr>
        <w:jc w:val="both"/>
      </w:pPr>
      <w:r>
        <w:t>Un utilisateur peut refaire une opération qu’il a annulé lors d’édition de bassins ou de missions.</w:t>
      </w:r>
    </w:p>
    <w:p w14:paraId="0E1EEFC3" w14:textId="77777777" w:rsidR="003B2FCE" w:rsidRDefault="003B2FCE" w:rsidP="00F17ED8">
      <w:pPr>
        <w:pStyle w:val="Heading21"/>
      </w:pPr>
      <w:bookmarkStart w:id="208" w:name="h.6pjx0usbs1li" w:colFirst="0" w:colLast="0"/>
      <w:bookmarkEnd w:id="208"/>
    </w:p>
    <w:p w14:paraId="54418491" w14:textId="77777777" w:rsidR="008E77D3" w:rsidRDefault="00AC18A6" w:rsidP="00F17ED8">
      <w:pPr>
        <w:pStyle w:val="Heading21"/>
      </w:pPr>
      <w:bookmarkStart w:id="209" w:name="_Toc223179003"/>
      <w:r>
        <w:t>CAR46 - Valider la configuration d’un bassin</w:t>
      </w:r>
      <w:bookmarkEnd w:id="209"/>
    </w:p>
    <w:p w14:paraId="7087916E" w14:textId="77777777" w:rsidR="008E77D3" w:rsidRDefault="00AC18A6">
      <w:pPr>
        <w:jc w:val="both"/>
      </w:pPr>
      <w:r>
        <w:t>Un utilisateur peut effectuer la validation d’une configuration d’un bassin.</w:t>
      </w:r>
    </w:p>
    <w:p w14:paraId="1BE3123D" w14:textId="77777777" w:rsidR="008E77D3" w:rsidRDefault="008E77D3">
      <w:pPr>
        <w:jc w:val="both"/>
      </w:pPr>
    </w:p>
    <w:p w14:paraId="713F6993" w14:textId="77777777" w:rsidR="008E77D3" w:rsidRDefault="00AC18A6" w:rsidP="00F17ED8">
      <w:pPr>
        <w:pStyle w:val="Heading21"/>
      </w:pPr>
      <w:bookmarkStart w:id="210" w:name="h.b808hvsenn8i" w:colFirst="0" w:colLast="0"/>
      <w:bookmarkStart w:id="211" w:name="_Toc223179004"/>
      <w:bookmarkEnd w:id="210"/>
      <w:r>
        <w:t>CAR47 - Valider la configuration d’une mission</w:t>
      </w:r>
      <w:bookmarkEnd w:id="211"/>
    </w:p>
    <w:p w14:paraId="28C22E2E" w14:textId="77777777" w:rsidR="008E77D3" w:rsidRDefault="00AC18A6">
      <w:pPr>
        <w:jc w:val="both"/>
      </w:pPr>
      <w:r>
        <w:t>Un utilisateur peut effectuer la validation d’une configuration d’une mission.</w:t>
      </w:r>
    </w:p>
    <w:p w14:paraId="3C726544" w14:textId="77777777" w:rsidR="008E77D3" w:rsidRDefault="008E77D3">
      <w:pPr>
        <w:spacing w:after="120"/>
        <w:jc w:val="both"/>
      </w:pPr>
      <w:bookmarkStart w:id="212" w:name="h.jplt4gh77bab" w:colFirst="0" w:colLast="0"/>
      <w:bookmarkEnd w:id="212"/>
    </w:p>
    <w:p w14:paraId="0BA3B148" w14:textId="77777777" w:rsidR="008E77D3" w:rsidRDefault="00AC18A6">
      <w:r>
        <w:br w:type="page"/>
      </w:r>
    </w:p>
    <w:p w14:paraId="21D4C6E3" w14:textId="6EC0F5AE" w:rsidR="008E77D3" w:rsidRDefault="00AC18A6" w:rsidP="00A54942">
      <w:pPr>
        <w:pStyle w:val="Heading11"/>
        <w:numPr>
          <w:ilvl w:val="0"/>
          <w:numId w:val="6"/>
        </w:numPr>
      </w:pPr>
      <w:bookmarkStart w:id="213" w:name="h.lxls0qb59kre" w:colFirst="0" w:colLast="0"/>
      <w:bookmarkStart w:id="214" w:name="_Toc223179005"/>
      <w:bookmarkEnd w:id="213"/>
      <w:r>
        <w:lastRenderedPageBreak/>
        <w:t>Contraintes</w:t>
      </w:r>
      <w:bookmarkEnd w:id="214"/>
      <w:r>
        <w:t xml:space="preserve"> </w:t>
      </w:r>
    </w:p>
    <w:p w14:paraId="7ADEC0FD" w14:textId="77777777" w:rsidR="008E77D3" w:rsidRDefault="00AC18A6">
      <w:pPr>
        <w:tabs>
          <w:tab w:val="left" w:pos="540"/>
          <w:tab w:val="left" w:pos="1260"/>
        </w:tabs>
        <w:spacing w:after="120"/>
        <w:jc w:val="both"/>
      </w:pPr>
      <w:bookmarkStart w:id="215" w:name="h.ugj8xt17wgkk" w:colFirst="0" w:colLast="0"/>
      <w:bookmarkEnd w:id="215"/>
      <w:r>
        <w:t>Dans le cadre du développement de ce projet logiciel, plusieurs contraintes sont à considérer pour bien répondre aux besoins du club étudiant S.O.N.I.A. Voici la liste des contraintes auxquelles le Mission Editor 2.0 est soumis :</w:t>
      </w:r>
    </w:p>
    <w:p w14:paraId="4E9E9189" w14:textId="77777777" w:rsidR="008E77D3" w:rsidRDefault="008E77D3">
      <w:pPr>
        <w:tabs>
          <w:tab w:val="left" w:pos="0"/>
          <w:tab w:val="left" w:pos="1260"/>
        </w:tabs>
        <w:jc w:val="both"/>
      </w:pPr>
      <w:bookmarkStart w:id="216" w:name="h.iuid1itzvyau" w:colFirst="0" w:colLast="0"/>
      <w:bookmarkEnd w:id="216"/>
    </w:p>
    <w:p w14:paraId="344216B4" w14:textId="77777777" w:rsidR="008E77D3" w:rsidRPr="00D076AB" w:rsidRDefault="00AC18A6" w:rsidP="00D076AB">
      <w:pPr>
        <w:tabs>
          <w:tab w:val="left" w:pos="540"/>
          <w:tab w:val="left" w:pos="1260"/>
        </w:tabs>
        <w:spacing w:after="120"/>
        <w:jc w:val="both"/>
        <w:rPr>
          <w:b/>
        </w:rPr>
      </w:pPr>
      <w:bookmarkStart w:id="217" w:name="h.jadwhcwevbj" w:colFirst="0" w:colLast="0"/>
      <w:bookmarkEnd w:id="217"/>
      <w:r w:rsidRPr="00D076AB">
        <w:rPr>
          <w:b/>
        </w:rPr>
        <w:t>CO01 - L’unité de base pour la longueur doit être le mètre</w:t>
      </w:r>
    </w:p>
    <w:p w14:paraId="666DBA60" w14:textId="77777777" w:rsidR="008E77D3" w:rsidRDefault="00AC18A6">
      <w:pPr>
        <w:spacing w:after="120"/>
        <w:jc w:val="both"/>
      </w:pPr>
      <w:bookmarkStart w:id="218" w:name="h.83t549vfxxfy" w:colFirst="0" w:colLast="0"/>
      <w:bookmarkEnd w:id="218"/>
      <w:r>
        <w:t>Toutes les mesures (bassins, zone d’intérêt...) des longueurs doivent être en mètre. L’application doit donc afficher et enregistrer toutes les informations dans ce format.</w:t>
      </w:r>
    </w:p>
    <w:p w14:paraId="1A93DD8D" w14:textId="77777777" w:rsidR="008E77D3" w:rsidRDefault="008E77D3">
      <w:pPr>
        <w:spacing w:after="120"/>
        <w:jc w:val="both"/>
      </w:pPr>
      <w:bookmarkStart w:id="219" w:name="h.l5xe738p9w8o" w:colFirst="0" w:colLast="0"/>
      <w:bookmarkEnd w:id="219"/>
    </w:p>
    <w:p w14:paraId="35A73A8C" w14:textId="77777777" w:rsidR="008E77D3" w:rsidRPr="00D076AB" w:rsidRDefault="00AC18A6" w:rsidP="00D076AB">
      <w:pPr>
        <w:tabs>
          <w:tab w:val="left" w:pos="540"/>
          <w:tab w:val="left" w:pos="1260"/>
        </w:tabs>
        <w:spacing w:after="120"/>
        <w:jc w:val="both"/>
        <w:rPr>
          <w:b/>
        </w:rPr>
      </w:pPr>
      <w:bookmarkStart w:id="220" w:name="h.9yapkuxtcj36" w:colFirst="0" w:colLast="0"/>
      <w:bookmarkEnd w:id="220"/>
      <w:r w:rsidRPr="00D076AB">
        <w:rPr>
          <w:b/>
        </w:rPr>
        <w:t>CO02 - Le logiciel doit être développé en Java ou en SWT</w:t>
      </w:r>
    </w:p>
    <w:p w14:paraId="6B7DDBE8" w14:textId="77777777" w:rsidR="008E77D3" w:rsidRDefault="00AC18A6">
      <w:pPr>
        <w:spacing w:after="120"/>
        <w:jc w:val="both"/>
      </w:pPr>
      <w:bookmarkStart w:id="221" w:name="h.ygso7gnpgyq7" w:colFirst="0" w:colLast="0"/>
      <w:bookmarkEnd w:id="221"/>
      <w:r>
        <w:t>Étant donné que ce projet implique la fusion entre le Pool Editor et le Mission Editor, il est important qu’il soit développé en Java ou en SWT afin de permettre un maximum de réutilisabilité de code possible.</w:t>
      </w:r>
    </w:p>
    <w:p w14:paraId="566A4552" w14:textId="77777777" w:rsidR="008E77D3" w:rsidRDefault="008E77D3">
      <w:pPr>
        <w:spacing w:after="120"/>
        <w:jc w:val="both"/>
      </w:pPr>
      <w:bookmarkStart w:id="222" w:name="h.vdyp4waxgza4" w:colFirst="0" w:colLast="0"/>
      <w:bookmarkEnd w:id="222"/>
    </w:p>
    <w:p w14:paraId="45F24650" w14:textId="77777777" w:rsidR="008E77D3" w:rsidRPr="00D076AB" w:rsidRDefault="00AC18A6" w:rsidP="00D076AB">
      <w:pPr>
        <w:tabs>
          <w:tab w:val="left" w:pos="540"/>
          <w:tab w:val="left" w:pos="1260"/>
        </w:tabs>
        <w:spacing w:after="120"/>
        <w:jc w:val="both"/>
        <w:rPr>
          <w:b/>
        </w:rPr>
      </w:pPr>
      <w:bookmarkStart w:id="223" w:name="h.xxlej7eprnu0" w:colFirst="0" w:colLast="0"/>
      <w:bookmarkEnd w:id="223"/>
      <w:r w:rsidRPr="00D076AB">
        <w:rPr>
          <w:b/>
        </w:rPr>
        <w:t>CO03 - Le format XML avec balises prédéfinies doit être utilisé lors de la sauvegarde d’un plan</w:t>
      </w:r>
    </w:p>
    <w:p w14:paraId="7A8037A3" w14:textId="77777777" w:rsidR="008E77D3" w:rsidRDefault="00AC18A6">
      <w:pPr>
        <w:tabs>
          <w:tab w:val="left" w:pos="540"/>
          <w:tab w:val="left" w:pos="1260"/>
        </w:tabs>
        <w:spacing w:after="120"/>
        <w:jc w:val="both"/>
      </w:pPr>
      <w:bookmarkStart w:id="224" w:name="h.x2vailieblxq" w:colFirst="0" w:colLast="0"/>
      <w:bookmarkEnd w:id="224"/>
      <w:r>
        <w:t>Afin que le sous-marin puisse interpréter le plan des missions et la situation des zones d’intérêt, il est absolument essentiel que Mission Editor 2.0 sauvegarde les informations dans un document XML où chacun des éléments et des noeuds respecteront la mise en forme imposée par le club.</w:t>
      </w:r>
    </w:p>
    <w:p w14:paraId="23E35A7C" w14:textId="77777777" w:rsidR="008E77D3" w:rsidRDefault="008E77D3">
      <w:pPr>
        <w:tabs>
          <w:tab w:val="left" w:pos="540"/>
          <w:tab w:val="left" w:pos="1260"/>
        </w:tabs>
        <w:spacing w:after="120"/>
        <w:jc w:val="both"/>
      </w:pPr>
      <w:bookmarkStart w:id="225" w:name="h.bivv7061fvhe" w:colFirst="0" w:colLast="0"/>
      <w:bookmarkEnd w:id="225"/>
    </w:p>
    <w:p w14:paraId="6412FAAC" w14:textId="77777777" w:rsidR="008E77D3" w:rsidRPr="00D076AB" w:rsidRDefault="00AC18A6" w:rsidP="00D076AB">
      <w:pPr>
        <w:tabs>
          <w:tab w:val="left" w:pos="540"/>
          <w:tab w:val="left" w:pos="1260"/>
        </w:tabs>
        <w:spacing w:after="120"/>
        <w:jc w:val="both"/>
        <w:rPr>
          <w:b/>
        </w:rPr>
      </w:pPr>
      <w:bookmarkStart w:id="226" w:name="h.raulevb6w18u" w:colFirst="0" w:colLast="0"/>
      <w:bookmarkEnd w:id="226"/>
      <w:r w:rsidRPr="00D076AB">
        <w:rPr>
          <w:b/>
        </w:rPr>
        <w:t>CO04 - Les unités de base pour le temps sont la minute et la seconde</w:t>
      </w:r>
    </w:p>
    <w:p w14:paraId="47277818" w14:textId="77777777" w:rsidR="008E77D3" w:rsidRDefault="00AC18A6">
      <w:pPr>
        <w:spacing w:after="120"/>
        <w:jc w:val="both"/>
      </w:pPr>
      <w:bookmarkStart w:id="227" w:name="h.ycpb7aa1y4j5" w:colFirst="0" w:colLast="0"/>
      <w:bookmarkEnd w:id="227"/>
      <w:r>
        <w:t>Tous les temps définis dans le système (temps global, temps alloué, temps minimum, temps maximum) doivent être basés sur des minutes et secondes.</w:t>
      </w:r>
    </w:p>
    <w:p w14:paraId="503701DE" w14:textId="77777777" w:rsidR="008E77D3" w:rsidRDefault="008E77D3">
      <w:pPr>
        <w:spacing w:after="120"/>
        <w:jc w:val="both"/>
      </w:pPr>
      <w:bookmarkStart w:id="228" w:name="h.yxa3klntvsez" w:colFirst="0" w:colLast="0"/>
      <w:bookmarkEnd w:id="228"/>
    </w:p>
    <w:p w14:paraId="694F709F" w14:textId="77777777" w:rsidR="008E77D3" w:rsidRPr="00D076AB" w:rsidRDefault="00AC18A6" w:rsidP="00D076AB">
      <w:pPr>
        <w:tabs>
          <w:tab w:val="left" w:pos="540"/>
          <w:tab w:val="left" w:pos="1260"/>
        </w:tabs>
        <w:spacing w:after="120"/>
        <w:jc w:val="both"/>
        <w:rPr>
          <w:b/>
        </w:rPr>
      </w:pPr>
      <w:bookmarkStart w:id="229" w:name="h.dspxjdja6g65" w:colFirst="0" w:colLast="0"/>
      <w:bookmarkEnd w:id="229"/>
      <w:r w:rsidRPr="00D076AB">
        <w:rPr>
          <w:b/>
        </w:rPr>
        <w:t>CO05 - Le poids d’une sous-mission doit être défini par un entier</w:t>
      </w:r>
    </w:p>
    <w:p w14:paraId="27A06ED6" w14:textId="77777777" w:rsidR="008E77D3" w:rsidRDefault="00AC18A6">
      <w:pPr>
        <w:tabs>
          <w:tab w:val="left" w:pos="540"/>
          <w:tab w:val="left" w:pos="1260"/>
        </w:tabs>
        <w:spacing w:after="120"/>
        <w:ind w:left="540" w:hanging="539"/>
        <w:jc w:val="both"/>
      </w:pPr>
      <w:bookmarkStart w:id="230" w:name="h.aeg5cmr4g39h" w:colFirst="0" w:colLast="0"/>
      <w:bookmarkEnd w:id="230"/>
      <w:r>
        <w:t>Le poids n’a pas d’unité de mesure, mais il doit être entré en tant qu’entier.</w:t>
      </w:r>
    </w:p>
    <w:p w14:paraId="50C8D0DF" w14:textId="77777777" w:rsidR="008E77D3" w:rsidRDefault="008E77D3">
      <w:pPr>
        <w:tabs>
          <w:tab w:val="left" w:pos="540"/>
          <w:tab w:val="left" w:pos="1260"/>
        </w:tabs>
        <w:spacing w:after="120"/>
        <w:ind w:left="540" w:hanging="539"/>
        <w:jc w:val="both"/>
      </w:pPr>
      <w:bookmarkStart w:id="231" w:name="h.upeybq7b6z01" w:colFirst="0" w:colLast="0"/>
      <w:bookmarkEnd w:id="231"/>
    </w:p>
    <w:p w14:paraId="4301DFA4" w14:textId="77777777" w:rsidR="008E77D3" w:rsidRDefault="00AC18A6" w:rsidP="00D076AB">
      <w:pPr>
        <w:tabs>
          <w:tab w:val="left" w:pos="540"/>
          <w:tab w:val="left" w:pos="1260"/>
        </w:tabs>
        <w:spacing w:after="120"/>
        <w:jc w:val="both"/>
      </w:pPr>
      <w:bookmarkStart w:id="232" w:name="h.fd0xs88hlswk" w:colFirst="0" w:colLast="0"/>
      <w:bookmarkEnd w:id="232"/>
      <w:r w:rsidRPr="00D076AB">
        <w:rPr>
          <w:b/>
        </w:rPr>
        <w:t>CO06 - Le système doit être développé pour accommoder une résolution de 1024x768</w:t>
      </w:r>
      <w:r>
        <w:t xml:space="preserve"> </w:t>
      </w:r>
      <w:r w:rsidRPr="00D076AB">
        <w:rPr>
          <w:b/>
        </w:rPr>
        <w:t>pixels</w:t>
      </w:r>
    </w:p>
    <w:p w14:paraId="39ED6E3F" w14:textId="77777777" w:rsidR="008E77D3" w:rsidRDefault="00AC18A6">
      <w:pPr>
        <w:tabs>
          <w:tab w:val="left" w:pos="540"/>
          <w:tab w:val="left" w:pos="1260"/>
        </w:tabs>
      </w:pPr>
      <w:r>
        <w:t>Toutes les interfaces présentes dans le système doivent être visibles adéquatement dans une résolution de 1024x768 pixels. Il faut également développer le système afin de pouvoir éventuellement accommoder une résolution de 1920x1080 pixels.</w:t>
      </w:r>
    </w:p>
    <w:p w14:paraId="64AB2E4B" w14:textId="77777777" w:rsidR="008E77D3" w:rsidRDefault="008E77D3">
      <w:pPr>
        <w:tabs>
          <w:tab w:val="left" w:pos="540"/>
          <w:tab w:val="left" w:pos="1260"/>
        </w:tabs>
        <w:spacing w:after="120"/>
      </w:pPr>
      <w:bookmarkStart w:id="233" w:name="h.ifjp4vnoxskh" w:colFirst="0" w:colLast="0"/>
      <w:bookmarkEnd w:id="233"/>
    </w:p>
    <w:p w14:paraId="161BD10F" w14:textId="77777777" w:rsidR="008E77D3" w:rsidRPr="00D076AB" w:rsidRDefault="00AC18A6" w:rsidP="00D076AB">
      <w:pPr>
        <w:tabs>
          <w:tab w:val="left" w:pos="540"/>
          <w:tab w:val="left" w:pos="1260"/>
        </w:tabs>
        <w:spacing w:after="120"/>
        <w:jc w:val="both"/>
        <w:rPr>
          <w:b/>
        </w:rPr>
      </w:pPr>
      <w:bookmarkStart w:id="234" w:name="h.6ozl9etrr7jg" w:colFirst="0" w:colLast="0"/>
      <w:bookmarkEnd w:id="234"/>
      <w:r w:rsidRPr="00D076AB">
        <w:rPr>
          <w:b/>
        </w:rPr>
        <w:t>CO07 - L’axe des X et celui des Y sont inversés dans le mode d’édition de bassin</w:t>
      </w:r>
    </w:p>
    <w:p w14:paraId="442FEFCF" w14:textId="77777777" w:rsidR="008E77D3" w:rsidRDefault="00AC18A6">
      <w:pPr>
        <w:tabs>
          <w:tab w:val="left" w:pos="540"/>
          <w:tab w:val="left" w:pos="1260"/>
        </w:tabs>
      </w:pPr>
      <w:r>
        <w:t>Afin de faciliter le travail et d’avoir des données positives pour représenter la profondeur, tout en suivant la règle de la main droite, l’axe des ordonnées (X) et celui des abscisses (Y) doivent être inversés sur le plan du bassin.</w:t>
      </w:r>
    </w:p>
    <w:p w14:paraId="58083E50" w14:textId="77777777" w:rsidR="00A54942" w:rsidRDefault="00A54942">
      <w:pPr>
        <w:pStyle w:val="Heading2"/>
        <w:tabs>
          <w:tab w:val="left" w:pos="540"/>
          <w:tab w:val="left" w:pos="1260"/>
        </w:tabs>
        <w:spacing w:after="120"/>
        <w:ind w:left="0" w:firstLine="0"/>
      </w:pPr>
      <w:bookmarkStart w:id="235" w:name="h.4tcusri1tet" w:colFirst="0" w:colLast="0"/>
      <w:bookmarkStart w:id="236" w:name="h.d0ij8gitd2ip" w:colFirst="0" w:colLast="0"/>
      <w:bookmarkEnd w:id="235"/>
      <w:bookmarkEnd w:id="236"/>
    </w:p>
    <w:p w14:paraId="66FD2C2E" w14:textId="77777777" w:rsidR="00D076AB" w:rsidRDefault="00D076AB" w:rsidP="00D076AB"/>
    <w:p w14:paraId="1994C737" w14:textId="77777777" w:rsidR="00D076AB" w:rsidRPr="00D076AB" w:rsidRDefault="00D076AB" w:rsidP="00D076AB"/>
    <w:p w14:paraId="3CE007C7" w14:textId="77777777" w:rsidR="008E77D3" w:rsidRPr="00D076AB" w:rsidRDefault="00AC18A6" w:rsidP="00D076AB">
      <w:pPr>
        <w:tabs>
          <w:tab w:val="left" w:pos="540"/>
          <w:tab w:val="left" w:pos="1260"/>
        </w:tabs>
        <w:spacing w:after="120"/>
        <w:jc w:val="both"/>
        <w:rPr>
          <w:b/>
        </w:rPr>
      </w:pPr>
      <w:r w:rsidRPr="00D076AB">
        <w:rPr>
          <w:b/>
        </w:rPr>
        <w:lastRenderedPageBreak/>
        <w:t>CO08 - Hiérarchie des missions et des sous-missions</w:t>
      </w:r>
    </w:p>
    <w:p w14:paraId="79972E4A" w14:textId="77777777" w:rsidR="008E77D3" w:rsidRDefault="00AC18A6">
      <w:pPr>
        <w:tabs>
          <w:tab w:val="left" w:pos="540"/>
          <w:tab w:val="left" w:pos="1260"/>
        </w:tabs>
      </w:pPr>
      <w:r>
        <w:t>La création de missions et sous-missions doit conserver une hiérarchie. Une mission peut posséder zéro à plusieurs sous-missions et une sous-mission ne peut contenir de missions ni d’autres sous-missions. La structure entre mission et sous-mission se limite à un seul niveau.</w:t>
      </w:r>
    </w:p>
    <w:p w14:paraId="37D7B449" w14:textId="77777777" w:rsidR="008E77D3" w:rsidRDefault="008E77D3">
      <w:pPr>
        <w:tabs>
          <w:tab w:val="left" w:pos="540"/>
          <w:tab w:val="left" w:pos="1260"/>
        </w:tabs>
      </w:pPr>
    </w:p>
    <w:p w14:paraId="692C2178" w14:textId="77777777" w:rsidR="008E77D3" w:rsidRDefault="008E77D3">
      <w:pPr>
        <w:tabs>
          <w:tab w:val="left" w:pos="540"/>
          <w:tab w:val="left" w:pos="1260"/>
        </w:tabs>
      </w:pPr>
    </w:p>
    <w:p w14:paraId="5D0CE756" w14:textId="77777777" w:rsidR="008E77D3" w:rsidRDefault="00AC18A6">
      <w:r>
        <w:br w:type="page"/>
      </w:r>
    </w:p>
    <w:p w14:paraId="36D02086" w14:textId="7FBEB469" w:rsidR="008E77D3" w:rsidRDefault="00AC18A6" w:rsidP="00D076AB">
      <w:pPr>
        <w:pStyle w:val="Heading11"/>
        <w:numPr>
          <w:ilvl w:val="0"/>
          <w:numId w:val="6"/>
        </w:numPr>
      </w:pPr>
      <w:bookmarkStart w:id="237" w:name="h.8tk53wdb995c" w:colFirst="0" w:colLast="0"/>
      <w:bookmarkStart w:id="238" w:name="_Toc223179006"/>
      <w:bookmarkEnd w:id="237"/>
      <w:r>
        <w:lastRenderedPageBreak/>
        <w:t>Gammes de qualité</w:t>
      </w:r>
      <w:bookmarkEnd w:id="238"/>
    </w:p>
    <w:p w14:paraId="697C7856" w14:textId="77777777" w:rsidR="008E77D3" w:rsidRDefault="008E77D3">
      <w:pPr>
        <w:tabs>
          <w:tab w:val="left" w:pos="540"/>
          <w:tab w:val="left" w:pos="1260"/>
        </w:tabs>
        <w:spacing w:after="120"/>
      </w:pPr>
      <w:bookmarkStart w:id="239" w:name="h.1p2gl0qbg0lj" w:colFirst="0" w:colLast="0"/>
      <w:bookmarkEnd w:id="239"/>
    </w:p>
    <w:p w14:paraId="67217C44" w14:textId="77777777" w:rsidR="008E77D3" w:rsidRDefault="00AC18A6">
      <w:pPr>
        <w:tabs>
          <w:tab w:val="left" w:pos="540"/>
          <w:tab w:val="left" w:pos="1260"/>
        </w:tabs>
        <w:spacing w:after="120"/>
        <w:jc w:val="both"/>
      </w:pPr>
      <w:bookmarkStart w:id="240" w:name="h.51q9f0bqzsjg" w:colFirst="0" w:colLast="0"/>
      <w:bookmarkEnd w:id="240"/>
      <w:r>
        <w:rPr>
          <w:b/>
        </w:rPr>
        <w:t>Utilisabilité</w:t>
      </w:r>
    </w:p>
    <w:p w14:paraId="1856302F" w14:textId="227A2D2F" w:rsidR="008E77D3" w:rsidRDefault="00AC18A6" w:rsidP="00671C4E">
      <w:pPr>
        <w:tabs>
          <w:tab w:val="left" w:pos="540"/>
          <w:tab w:val="left" w:pos="1260"/>
        </w:tabs>
        <w:spacing w:after="120"/>
        <w:jc w:val="both"/>
      </w:pPr>
      <w:bookmarkStart w:id="241" w:name="h.9zld1fdekmlj" w:colFirst="0" w:colLast="0"/>
      <w:bookmarkEnd w:id="241"/>
      <w:r>
        <w:t>Le Mission Editor 2.0 est un système intuitif et simple d’utilisation. Un utilisateur débutant avec le Mission Editor 2.0 devrait être capable de se familiariser aisément et être opérationnel après au plus 5 minutes d’utilisation.</w:t>
      </w:r>
      <w:bookmarkStart w:id="242" w:name="h.3whwml4" w:colFirst="0" w:colLast="0"/>
      <w:bookmarkEnd w:id="242"/>
    </w:p>
    <w:p w14:paraId="0E3DE0D6" w14:textId="77777777" w:rsidR="00671C4E" w:rsidRDefault="00671C4E" w:rsidP="00671C4E">
      <w:pPr>
        <w:tabs>
          <w:tab w:val="left" w:pos="540"/>
          <w:tab w:val="left" w:pos="1260"/>
        </w:tabs>
        <w:spacing w:after="120"/>
        <w:jc w:val="both"/>
      </w:pPr>
    </w:p>
    <w:p w14:paraId="666FEB6C" w14:textId="2BF39D2A" w:rsidR="00D076AB" w:rsidRPr="00D076AB" w:rsidRDefault="00D076AB">
      <w:pPr>
        <w:tabs>
          <w:tab w:val="left" w:pos="540"/>
          <w:tab w:val="left" w:pos="1260"/>
        </w:tabs>
        <w:spacing w:after="120"/>
        <w:rPr>
          <w:b/>
        </w:rPr>
      </w:pPr>
      <w:r w:rsidRPr="00D076AB">
        <w:rPr>
          <w:b/>
        </w:rPr>
        <w:t>Portabilité</w:t>
      </w:r>
    </w:p>
    <w:p w14:paraId="6EA78704" w14:textId="31B22AAF" w:rsidR="00671C4E" w:rsidRDefault="00D076AB">
      <w:pPr>
        <w:tabs>
          <w:tab w:val="left" w:pos="540"/>
          <w:tab w:val="left" w:pos="1260"/>
        </w:tabs>
        <w:spacing w:after="120"/>
      </w:pPr>
      <w:r>
        <w:t xml:space="preserve">Le Mission Editor 2.0 est un système qui doit être </w:t>
      </w:r>
      <w:r w:rsidR="003B2FCE">
        <w:t>multiplateformes</w:t>
      </w:r>
      <w:r>
        <w:t>. Mission Editor 2.0 doit fonctionner principalement sur les systèmes d’exploitation Windows, UNIX et Mac OS.</w:t>
      </w:r>
    </w:p>
    <w:p w14:paraId="76E36F9D" w14:textId="77777777" w:rsidR="00671C4E" w:rsidRDefault="00671C4E">
      <w:pPr>
        <w:spacing w:after="160" w:line="259" w:lineRule="auto"/>
      </w:pPr>
      <w:r>
        <w:br w:type="page"/>
      </w:r>
    </w:p>
    <w:p w14:paraId="3D83270F" w14:textId="1CC1201E" w:rsidR="008E77D3" w:rsidRDefault="00AC18A6" w:rsidP="00D076AB">
      <w:pPr>
        <w:pStyle w:val="Heading11"/>
        <w:numPr>
          <w:ilvl w:val="0"/>
          <w:numId w:val="6"/>
        </w:numPr>
      </w:pPr>
      <w:bookmarkStart w:id="243" w:name="_Toc223179007"/>
      <w:r>
        <w:lastRenderedPageBreak/>
        <w:t>Attributs des caractéristiques</w:t>
      </w:r>
      <w:bookmarkEnd w:id="243"/>
    </w:p>
    <w:tbl>
      <w:tblPr>
        <w:tblW w:w="9483"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ayout w:type="fixed"/>
        <w:tblCellMar>
          <w:left w:w="70" w:type="dxa"/>
          <w:right w:w="70" w:type="dxa"/>
        </w:tblCellMar>
        <w:tblLook w:val="00A0" w:firstRow="1" w:lastRow="0" w:firstColumn="1" w:lastColumn="0" w:noHBand="0" w:noVBand="0"/>
      </w:tblPr>
      <w:tblGrid>
        <w:gridCol w:w="2500"/>
        <w:gridCol w:w="1171"/>
        <w:gridCol w:w="992"/>
        <w:gridCol w:w="1134"/>
        <w:gridCol w:w="1134"/>
        <w:gridCol w:w="1134"/>
        <w:gridCol w:w="1418"/>
      </w:tblGrid>
      <w:tr w:rsidR="006F0BFD" w14:paraId="10AFA713" w14:textId="77777777" w:rsidTr="006F0BFD">
        <w:trPr>
          <w:cantSplit/>
        </w:trPr>
        <w:tc>
          <w:tcPr>
            <w:tcW w:w="2500" w:type="dxa"/>
            <w:tcBorders>
              <w:bottom w:val="single" w:sz="6" w:space="0" w:color="808080"/>
            </w:tcBorders>
            <w:shd w:val="solid" w:color="C0C0C0" w:fill="FFFFFF"/>
          </w:tcPr>
          <w:p w14:paraId="27584F9B" w14:textId="77777777" w:rsidR="006F0BFD" w:rsidRDefault="006F0BFD" w:rsidP="006F0BFD">
            <w:pPr>
              <w:rPr>
                <w:b/>
                <w:bCs/>
                <w:i/>
                <w:iCs/>
              </w:rPr>
            </w:pPr>
            <w:r>
              <w:rPr>
                <w:b/>
                <w:bCs/>
                <w:i/>
                <w:iCs/>
              </w:rPr>
              <w:t>Caractéristiques</w:t>
            </w:r>
          </w:p>
        </w:tc>
        <w:tc>
          <w:tcPr>
            <w:tcW w:w="1171" w:type="dxa"/>
            <w:tcBorders>
              <w:bottom w:val="single" w:sz="6" w:space="0" w:color="808080"/>
            </w:tcBorders>
          </w:tcPr>
          <w:p w14:paraId="01F2B698" w14:textId="77777777" w:rsidR="006F0BFD" w:rsidRDefault="006F0BFD" w:rsidP="006F0BFD">
            <w:pPr>
              <w:rPr>
                <w:b/>
                <w:bCs/>
                <w:i/>
                <w:iCs/>
              </w:rPr>
            </w:pPr>
            <w:r>
              <w:rPr>
                <w:b/>
                <w:bCs/>
                <w:i/>
                <w:iCs/>
              </w:rPr>
              <w:t>État</w:t>
            </w:r>
          </w:p>
        </w:tc>
        <w:tc>
          <w:tcPr>
            <w:tcW w:w="992" w:type="dxa"/>
            <w:tcBorders>
              <w:bottom w:val="single" w:sz="6" w:space="0" w:color="808080"/>
            </w:tcBorders>
            <w:shd w:val="solid" w:color="C0C0C0" w:fill="FFFFFF"/>
          </w:tcPr>
          <w:p w14:paraId="57538B0E" w14:textId="77777777" w:rsidR="006F0BFD" w:rsidRDefault="006F0BFD" w:rsidP="006F0BFD">
            <w:pPr>
              <w:rPr>
                <w:b/>
                <w:bCs/>
                <w:i/>
                <w:iCs/>
              </w:rPr>
            </w:pPr>
            <w:r>
              <w:rPr>
                <w:b/>
                <w:bCs/>
                <w:i/>
                <w:iCs/>
              </w:rPr>
              <w:t>Bénéfice</w:t>
            </w:r>
          </w:p>
        </w:tc>
        <w:tc>
          <w:tcPr>
            <w:tcW w:w="1134" w:type="dxa"/>
            <w:tcBorders>
              <w:bottom w:val="single" w:sz="6" w:space="0" w:color="808080"/>
            </w:tcBorders>
          </w:tcPr>
          <w:p w14:paraId="3B0A8DE0" w14:textId="77777777" w:rsidR="006F0BFD" w:rsidRDefault="006F0BFD" w:rsidP="006F0BFD">
            <w:pPr>
              <w:rPr>
                <w:b/>
                <w:bCs/>
                <w:i/>
                <w:iCs/>
              </w:rPr>
            </w:pPr>
            <w:r>
              <w:rPr>
                <w:b/>
                <w:bCs/>
                <w:i/>
                <w:iCs/>
              </w:rPr>
              <w:t>Effort</w:t>
            </w:r>
          </w:p>
        </w:tc>
        <w:tc>
          <w:tcPr>
            <w:tcW w:w="1134" w:type="dxa"/>
            <w:tcBorders>
              <w:bottom w:val="single" w:sz="6" w:space="0" w:color="808080"/>
            </w:tcBorders>
            <w:shd w:val="solid" w:color="C0C0C0" w:fill="FFFFFF"/>
          </w:tcPr>
          <w:p w14:paraId="1EF1A989" w14:textId="77777777" w:rsidR="006F0BFD" w:rsidRDefault="006F0BFD" w:rsidP="006F0BFD">
            <w:pPr>
              <w:ind w:left="-33"/>
              <w:rPr>
                <w:b/>
                <w:bCs/>
                <w:i/>
                <w:iCs/>
              </w:rPr>
            </w:pPr>
            <w:r>
              <w:rPr>
                <w:b/>
                <w:bCs/>
                <w:i/>
                <w:iCs/>
              </w:rPr>
              <w:t>Risque</w:t>
            </w:r>
          </w:p>
        </w:tc>
        <w:tc>
          <w:tcPr>
            <w:tcW w:w="1134" w:type="dxa"/>
            <w:tcBorders>
              <w:bottom w:val="single" w:sz="6" w:space="0" w:color="808080"/>
            </w:tcBorders>
          </w:tcPr>
          <w:p w14:paraId="3801BA79" w14:textId="77777777" w:rsidR="006F0BFD" w:rsidRDefault="006F0BFD" w:rsidP="006F0BFD">
            <w:pPr>
              <w:rPr>
                <w:b/>
                <w:bCs/>
                <w:i/>
                <w:iCs/>
              </w:rPr>
            </w:pPr>
            <w:r>
              <w:rPr>
                <w:b/>
                <w:bCs/>
                <w:i/>
                <w:iCs/>
              </w:rPr>
              <w:t>Stabilité</w:t>
            </w:r>
          </w:p>
        </w:tc>
        <w:tc>
          <w:tcPr>
            <w:tcW w:w="1418" w:type="dxa"/>
            <w:tcBorders>
              <w:bottom w:val="single" w:sz="6" w:space="0" w:color="808080"/>
            </w:tcBorders>
            <w:shd w:val="solid" w:color="C0C0C0" w:fill="FFFFFF"/>
          </w:tcPr>
          <w:p w14:paraId="355B754C" w14:textId="77777777" w:rsidR="006F0BFD" w:rsidRDefault="006F0BFD" w:rsidP="006F0BFD">
            <w:pPr>
              <w:rPr>
                <w:b/>
                <w:bCs/>
                <w:i/>
                <w:iCs/>
              </w:rPr>
            </w:pPr>
            <w:r>
              <w:rPr>
                <w:b/>
                <w:bCs/>
                <w:i/>
                <w:iCs/>
              </w:rPr>
              <w:t>Priorité</w:t>
            </w:r>
          </w:p>
        </w:tc>
      </w:tr>
      <w:tr w:rsidR="006F0BFD" w14:paraId="270581D4" w14:textId="77777777" w:rsidTr="006F0BFD">
        <w:trPr>
          <w:cantSplit/>
        </w:trPr>
        <w:tc>
          <w:tcPr>
            <w:tcW w:w="2500" w:type="dxa"/>
            <w:tcBorders>
              <w:top w:val="single" w:sz="6" w:space="0" w:color="808080"/>
            </w:tcBorders>
            <w:shd w:val="solid" w:color="C0C0C0" w:fill="FFFFFF"/>
          </w:tcPr>
          <w:p w14:paraId="3DA93BCD" w14:textId="78DA1156" w:rsidR="006F0BFD" w:rsidRPr="00CE271B" w:rsidRDefault="006F0BFD" w:rsidP="00CE271B">
            <w:pPr>
              <w:spacing w:line="360" w:lineRule="auto"/>
            </w:pPr>
            <w:r w:rsidRPr="00CE271B">
              <w:t>CAR01</w:t>
            </w:r>
          </w:p>
        </w:tc>
        <w:tc>
          <w:tcPr>
            <w:tcW w:w="1171" w:type="dxa"/>
            <w:tcBorders>
              <w:top w:val="single" w:sz="6" w:space="0" w:color="808080"/>
            </w:tcBorders>
          </w:tcPr>
          <w:p w14:paraId="2067EE48" w14:textId="60D8189C" w:rsidR="006F0BFD" w:rsidRPr="00CE271B" w:rsidRDefault="006F0BFD" w:rsidP="00CE271B">
            <w:pPr>
              <w:spacing w:line="360" w:lineRule="auto"/>
            </w:pPr>
            <w:r w:rsidRPr="00CE271B">
              <w:t>Proposé</w:t>
            </w:r>
          </w:p>
        </w:tc>
        <w:tc>
          <w:tcPr>
            <w:tcW w:w="992" w:type="dxa"/>
            <w:tcBorders>
              <w:top w:val="single" w:sz="6" w:space="0" w:color="808080"/>
            </w:tcBorders>
            <w:shd w:val="solid" w:color="C0C0C0" w:fill="FFFFFF"/>
          </w:tcPr>
          <w:p w14:paraId="4E2D0C95" w14:textId="5D3508FD" w:rsidR="006F0BFD" w:rsidRPr="00CE271B" w:rsidRDefault="006F0BFD" w:rsidP="00CE271B">
            <w:pPr>
              <w:spacing w:line="360" w:lineRule="auto"/>
            </w:pPr>
            <w:r w:rsidRPr="00CE271B">
              <w:t>Faible</w:t>
            </w:r>
          </w:p>
        </w:tc>
        <w:tc>
          <w:tcPr>
            <w:tcW w:w="1134" w:type="dxa"/>
            <w:tcBorders>
              <w:top w:val="single" w:sz="6" w:space="0" w:color="808080"/>
            </w:tcBorders>
          </w:tcPr>
          <w:p w14:paraId="31489476" w14:textId="56A6B676" w:rsidR="006F0BFD" w:rsidRPr="00CE271B" w:rsidRDefault="006F0BFD" w:rsidP="00CE271B">
            <w:pPr>
              <w:spacing w:line="360" w:lineRule="auto"/>
            </w:pPr>
            <w:r w:rsidRPr="00CE271B">
              <w:t>Faible</w:t>
            </w:r>
          </w:p>
        </w:tc>
        <w:tc>
          <w:tcPr>
            <w:tcW w:w="1134" w:type="dxa"/>
            <w:tcBorders>
              <w:top w:val="single" w:sz="6" w:space="0" w:color="808080"/>
            </w:tcBorders>
            <w:shd w:val="solid" w:color="C0C0C0" w:fill="FFFFFF"/>
          </w:tcPr>
          <w:p w14:paraId="48742EA9" w14:textId="54B2C3ED" w:rsidR="006F0BFD" w:rsidRPr="00CE271B" w:rsidRDefault="006F0BFD" w:rsidP="00CE271B">
            <w:pPr>
              <w:spacing w:line="360" w:lineRule="auto"/>
            </w:pPr>
            <w:r w:rsidRPr="00CE271B">
              <w:t>Faible</w:t>
            </w:r>
          </w:p>
        </w:tc>
        <w:tc>
          <w:tcPr>
            <w:tcW w:w="1134" w:type="dxa"/>
            <w:tcBorders>
              <w:top w:val="single" w:sz="6" w:space="0" w:color="808080"/>
            </w:tcBorders>
          </w:tcPr>
          <w:p w14:paraId="2C2EE149" w14:textId="69134CFD" w:rsidR="006F0BFD" w:rsidRPr="00CE271B" w:rsidRDefault="006F0BFD" w:rsidP="00CE271B">
            <w:pPr>
              <w:spacing w:line="360" w:lineRule="auto"/>
            </w:pPr>
            <w:r w:rsidRPr="00CE271B">
              <w:t>Élevé</w:t>
            </w:r>
          </w:p>
        </w:tc>
        <w:tc>
          <w:tcPr>
            <w:tcW w:w="1418" w:type="dxa"/>
            <w:tcBorders>
              <w:top w:val="single" w:sz="6" w:space="0" w:color="808080"/>
            </w:tcBorders>
            <w:shd w:val="solid" w:color="C0C0C0" w:fill="FFFFFF"/>
          </w:tcPr>
          <w:p w14:paraId="1D8589D5" w14:textId="247D6359" w:rsidR="006F0BFD" w:rsidRPr="00CE271B" w:rsidRDefault="006F0BFD" w:rsidP="00CE271B">
            <w:pPr>
              <w:spacing w:line="360" w:lineRule="auto"/>
            </w:pPr>
            <w:r w:rsidRPr="00CE271B">
              <w:t>Important</w:t>
            </w:r>
          </w:p>
        </w:tc>
      </w:tr>
      <w:tr w:rsidR="006F0BFD" w14:paraId="2E863C12" w14:textId="77777777" w:rsidTr="006F0BFD">
        <w:trPr>
          <w:cantSplit/>
        </w:trPr>
        <w:tc>
          <w:tcPr>
            <w:tcW w:w="2500" w:type="dxa"/>
            <w:shd w:val="solid" w:color="C0C0C0" w:fill="FFFFFF"/>
          </w:tcPr>
          <w:p w14:paraId="19526681" w14:textId="79591436" w:rsidR="006F0BFD" w:rsidRPr="00CE271B" w:rsidRDefault="006F0BFD" w:rsidP="00CE271B">
            <w:pPr>
              <w:spacing w:line="360" w:lineRule="auto"/>
            </w:pPr>
            <w:r w:rsidRPr="00CE271B">
              <w:t>CAR02</w:t>
            </w:r>
          </w:p>
        </w:tc>
        <w:tc>
          <w:tcPr>
            <w:tcW w:w="1171" w:type="dxa"/>
          </w:tcPr>
          <w:p w14:paraId="09331718" w14:textId="69695560" w:rsidR="006F0BFD" w:rsidRPr="00CE271B" w:rsidRDefault="006F0BFD" w:rsidP="00CE271B">
            <w:pPr>
              <w:spacing w:line="360" w:lineRule="auto"/>
            </w:pPr>
            <w:r w:rsidRPr="00CE271B">
              <w:t>Proposé</w:t>
            </w:r>
          </w:p>
        </w:tc>
        <w:tc>
          <w:tcPr>
            <w:tcW w:w="992" w:type="dxa"/>
            <w:shd w:val="solid" w:color="C0C0C0" w:fill="FFFFFF"/>
          </w:tcPr>
          <w:p w14:paraId="080997FD" w14:textId="08FD2429" w:rsidR="006F0BFD" w:rsidRPr="00CE271B" w:rsidRDefault="006F0BFD" w:rsidP="00CE271B">
            <w:pPr>
              <w:spacing w:line="360" w:lineRule="auto"/>
            </w:pPr>
            <w:r w:rsidRPr="00CE271B">
              <w:t>Faible</w:t>
            </w:r>
          </w:p>
        </w:tc>
        <w:tc>
          <w:tcPr>
            <w:tcW w:w="1134" w:type="dxa"/>
          </w:tcPr>
          <w:p w14:paraId="73187516" w14:textId="7260FC07" w:rsidR="006F0BFD" w:rsidRPr="00CE271B" w:rsidRDefault="006F0BFD" w:rsidP="00CE271B">
            <w:pPr>
              <w:spacing w:line="360" w:lineRule="auto"/>
            </w:pPr>
            <w:r w:rsidRPr="00CE271B">
              <w:t>Faible</w:t>
            </w:r>
          </w:p>
        </w:tc>
        <w:tc>
          <w:tcPr>
            <w:tcW w:w="1134" w:type="dxa"/>
            <w:shd w:val="solid" w:color="C0C0C0" w:fill="FFFFFF"/>
          </w:tcPr>
          <w:p w14:paraId="0C50C555" w14:textId="0DB18F28" w:rsidR="006F0BFD" w:rsidRPr="00CE271B" w:rsidRDefault="006F0BFD" w:rsidP="00CE271B">
            <w:pPr>
              <w:spacing w:line="360" w:lineRule="auto"/>
            </w:pPr>
            <w:r w:rsidRPr="00CE271B">
              <w:t>Faible</w:t>
            </w:r>
          </w:p>
        </w:tc>
        <w:tc>
          <w:tcPr>
            <w:tcW w:w="1134" w:type="dxa"/>
          </w:tcPr>
          <w:p w14:paraId="11AEF691" w14:textId="6FCDB9AF" w:rsidR="006F0BFD" w:rsidRPr="00CE271B" w:rsidRDefault="006F0BFD" w:rsidP="00CE271B">
            <w:pPr>
              <w:spacing w:line="360" w:lineRule="auto"/>
            </w:pPr>
            <w:r w:rsidRPr="00CE271B">
              <w:t>Élevé</w:t>
            </w:r>
          </w:p>
        </w:tc>
        <w:tc>
          <w:tcPr>
            <w:tcW w:w="1418" w:type="dxa"/>
            <w:shd w:val="solid" w:color="C0C0C0" w:fill="FFFFFF"/>
          </w:tcPr>
          <w:p w14:paraId="0035E45C" w14:textId="42596BB4" w:rsidR="006F0BFD" w:rsidRPr="00CE271B" w:rsidRDefault="006F0BFD" w:rsidP="00CE271B">
            <w:pPr>
              <w:spacing w:line="360" w:lineRule="auto"/>
            </w:pPr>
            <w:r w:rsidRPr="00CE271B">
              <w:t>Important</w:t>
            </w:r>
          </w:p>
        </w:tc>
      </w:tr>
      <w:tr w:rsidR="006F0BFD" w14:paraId="6E3F8250" w14:textId="77777777" w:rsidTr="006F0BFD">
        <w:trPr>
          <w:cantSplit/>
        </w:trPr>
        <w:tc>
          <w:tcPr>
            <w:tcW w:w="2500" w:type="dxa"/>
            <w:shd w:val="solid" w:color="C0C0C0" w:fill="FFFFFF"/>
          </w:tcPr>
          <w:p w14:paraId="269E8022" w14:textId="7B85BF6A" w:rsidR="006F0BFD" w:rsidRPr="00CE271B" w:rsidRDefault="006F0BFD" w:rsidP="00CE271B">
            <w:pPr>
              <w:spacing w:line="360" w:lineRule="auto"/>
            </w:pPr>
            <w:r w:rsidRPr="00CE271B">
              <w:t>CAR03</w:t>
            </w:r>
          </w:p>
        </w:tc>
        <w:tc>
          <w:tcPr>
            <w:tcW w:w="1171" w:type="dxa"/>
          </w:tcPr>
          <w:p w14:paraId="29A64CE1" w14:textId="550D3C58" w:rsidR="006F0BFD" w:rsidRPr="00CE271B" w:rsidRDefault="006F0BFD" w:rsidP="00CE271B">
            <w:pPr>
              <w:spacing w:line="360" w:lineRule="auto"/>
            </w:pPr>
            <w:r w:rsidRPr="00CE271B">
              <w:t>Proposé</w:t>
            </w:r>
          </w:p>
        </w:tc>
        <w:tc>
          <w:tcPr>
            <w:tcW w:w="992" w:type="dxa"/>
            <w:shd w:val="solid" w:color="C0C0C0" w:fill="FFFFFF"/>
          </w:tcPr>
          <w:p w14:paraId="6BE013E0" w14:textId="77D0D91A" w:rsidR="006F0BFD" w:rsidRPr="00CE271B" w:rsidRDefault="006F0BFD" w:rsidP="00CE271B">
            <w:pPr>
              <w:spacing w:line="360" w:lineRule="auto"/>
            </w:pPr>
            <w:r w:rsidRPr="00CE271B">
              <w:t>Faible</w:t>
            </w:r>
          </w:p>
        </w:tc>
        <w:tc>
          <w:tcPr>
            <w:tcW w:w="1134" w:type="dxa"/>
          </w:tcPr>
          <w:p w14:paraId="0E6764CD" w14:textId="2225B22F" w:rsidR="006F0BFD" w:rsidRPr="00CE271B" w:rsidRDefault="006F0BFD" w:rsidP="00CE271B">
            <w:pPr>
              <w:spacing w:line="360" w:lineRule="auto"/>
            </w:pPr>
            <w:r w:rsidRPr="00CE271B">
              <w:t>Faible</w:t>
            </w:r>
          </w:p>
        </w:tc>
        <w:tc>
          <w:tcPr>
            <w:tcW w:w="1134" w:type="dxa"/>
            <w:shd w:val="solid" w:color="C0C0C0" w:fill="FFFFFF"/>
          </w:tcPr>
          <w:p w14:paraId="2F92B9A8" w14:textId="1B3172BE" w:rsidR="006F0BFD" w:rsidRPr="00CE271B" w:rsidRDefault="006F0BFD" w:rsidP="00CE271B">
            <w:pPr>
              <w:spacing w:line="360" w:lineRule="auto"/>
            </w:pPr>
            <w:r w:rsidRPr="00CE271B">
              <w:t>Faible</w:t>
            </w:r>
          </w:p>
        </w:tc>
        <w:tc>
          <w:tcPr>
            <w:tcW w:w="1134" w:type="dxa"/>
          </w:tcPr>
          <w:p w14:paraId="2AE929D0" w14:textId="530BA94E" w:rsidR="006F0BFD" w:rsidRPr="00CE271B" w:rsidRDefault="006F0BFD" w:rsidP="00CE271B">
            <w:pPr>
              <w:spacing w:line="360" w:lineRule="auto"/>
            </w:pPr>
            <w:r w:rsidRPr="00CE271B">
              <w:t>Élevé</w:t>
            </w:r>
          </w:p>
        </w:tc>
        <w:tc>
          <w:tcPr>
            <w:tcW w:w="1418" w:type="dxa"/>
            <w:shd w:val="solid" w:color="C0C0C0" w:fill="FFFFFF"/>
          </w:tcPr>
          <w:p w14:paraId="4DF5EADA" w14:textId="016AFDB7" w:rsidR="006F0BFD" w:rsidRPr="00CE271B" w:rsidRDefault="006F0BFD" w:rsidP="00CE271B">
            <w:pPr>
              <w:spacing w:line="360" w:lineRule="auto"/>
            </w:pPr>
            <w:r w:rsidRPr="00CE271B">
              <w:t>Important</w:t>
            </w:r>
          </w:p>
        </w:tc>
      </w:tr>
      <w:tr w:rsidR="006F0BFD" w14:paraId="27720849" w14:textId="77777777" w:rsidTr="006F0BFD">
        <w:trPr>
          <w:cantSplit/>
        </w:trPr>
        <w:tc>
          <w:tcPr>
            <w:tcW w:w="2500" w:type="dxa"/>
            <w:shd w:val="solid" w:color="C0C0C0" w:fill="FFFFFF"/>
          </w:tcPr>
          <w:p w14:paraId="63477BF9" w14:textId="009409EF" w:rsidR="006F0BFD" w:rsidRPr="00CE271B" w:rsidRDefault="006F0BFD" w:rsidP="00CE271B">
            <w:pPr>
              <w:spacing w:line="360" w:lineRule="auto"/>
            </w:pPr>
            <w:r w:rsidRPr="00CE271B">
              <w:t>CAR04</w:t>
            </w:r>
          </w:p>
        </w:tc>
        <w:tc>
          <w:tcPr>
            <w:tcW w:w="1171" w:type="dxa"/>
          </w:tcPr>
          <w:p w14:paraId="486BF70B" w14:textId="4A4DCEFF" w:rsidR="006F0BFD" w:rsidRPr="00CE271B" w:rsidRDefault="006F0BFD" w:rsidP="00CE271B">
            <w:pPr>
              <w:spacing w:line="360" w:lineRule="auto"/>
            </w:pPr>
            <w:r w:rsidRPr="00CE271B">
              <w:t>Proposé</w:t>
            </w:r>
          </w:p>
        </w:tc>
        <w:tc>
          <w:tcPr>
            <w:tcW w:w="992" w:type="dxa"/>
            <w:shd w:val="solid" w:color="C0C0C0" w:fill="FFFFFF"/>
          </w:tcPr>
          <w:p w14:paraId="70F136F0" w14:textId="260AE251" w:rsidR="006F0BFD" w:rsidRPr="00CE271B" w:rsidRDefault="006F0BFD" w:rsidP="00CE271B">
            <w:pPr>
              <w:spacing w:line="360" w:lineRule="auto"/>
            </w:pPr>
            <w:r w:rsidRPr="00CE271B">
              <w:t>Faible</w:t>
            </w:r>
          </w:p>
        </w:tc>
        <w:tc>
          <w:tcPr>
            <w:tcW w:w="1134" w:type="dxa"/>
          </w:tcPr>
          <w:p w14:paraId="70D57C23" w14:textId="0A990835" w:rsidR="006F0BFD" w:rsidRPr="00CE271B" w:rsidRDefault="006F0BFD" w:rsidP="00CE271B">
            <w:pPr>
              <w:spacing w:line="360" w:lineRule="auto"/>
            </w:pPr>
            <w:r w:rsidRPr="00CE271B">
              <w:t>Faible</w:t>
            </w:r>
          </w:p>
        </w:tc>
        <w:tc>
          <w:tcPr>
            <w:tcW w:w="1134" w:type="dxa"/>
            <w:shd w:val="solid" w:color="C0C0C0" w:fill="FFFFFF"/>
          </w:tcPr>
          <w:p w14:paraId="49083ABB" w14:textId="2BDC975F" w:rsidR="006F0BFD" w:rsidRPr="00CE271B" w:rsidRDefault="006F0BFD" w:rsidP="00CE271B">
            <w:pPr>
              <w:spacing w:line="360" w:lineRule="auto"/>
            </w:pPr>
            <w:r w:rsidRPr="00CE271B">
              <w:t>Faible</w:t>
            </w:r>
          </w:p>
        </w:tc>
        <w:tc>
          <w:tcPr>
            <w:tcW w:w="1134" w:type="dxa"/>
          </w:tcPr>
          <w:p w14:paraId="5BC2070D" w14:textId="48A7E13E" w:rsidR="006F0BFD" w:rsidRPr="00CE271B" w:rsidRDefault="006F0BFD" w:rsidP="00CE271B">
            <w:pPr>
              <w:spacing w:line="360" w:lineRule="auto"/>
            </w:pPr>
            <w:r w:rsidRPr="00CE271B">
              <w:t>Élevé</w:t>
            </w:r>
          </w:p>
        </w:tc>
        <w:tc>
          <w:tcPr>
            <w:tcW w:w="1418" w:type="dxa"/>
            <w:shd w:val="solid" w:color="C0C0C0" w:fill="FFFFFF"/>
          </w:tcPr>
          <w:p w14:paraId="3D9565E0" w14:textId="6B78D72B" w:rsidR="006F0BFD" w:rsidRPr="00CE271B" w:rsidRDefault="006F0BFD" w:rsidP="00CE271B">
            <w:pPr>
              <w:spacing w:line="360" w:lineRule="auto"/>
            </w:pPr>
            <w:r w:rsidRPr="00CE271B">
              <w:t>Important</w:t>
            </w:r>
          </w:p>
        </w:tc>
      </w:tr>
      <w:tr w:rsidR="006F0BFD" w14:paraId="66734E19" w14:textId="77777777" w:rsidTr="006F0BFD">
        <w:trPr>
          <w:cantSplit/>
        </w:trPr>
        <w:tc>
          <w:tcPr>
            <w:tcW w:w="2500" w:type="dxa"/>
            <w:shd w:val="solid" w:color="C0C0C0" w:fill="FFFFFF"/>
          </w:tcPr>
          <w:p w14:paraId="2C3524CB" w14:textId="15E3900C" w:rsidR="006F0BFD" w:rsidRPr="00CE271B" w:rsidRDefault="006F0BFD" w:rsidP="00CE271B">
            <w:pPr>
              <w:spacing w:line="360" w:lineRule="auto"/>
            </w:pPr>
            <w:r w:rsidRPr="00CE271B">
              <w:t>CAR05</w:t>
            </w:r>
          </w:p>
        </w:tc>
        <w:tc>
          <w:tcPr>
            <w:tcW w:w="1171" w:type="dxa"/>
          </w:tcPr>
          <w:p w14:paraId="0DD14D13" w14:textId="5619E6E9" w:rsidR="006F0BFD" w:rsidRPr="00CE271B" w:rsidRDefault="006F0BFD" w:rsidP="00CE271B">
            <w:pPr>
              <w:spacing w:line="360" w:lineRule="auto"/>
            </w:pPr>
            <w:r w:rsidRPr="00CE271B">
              <w:t>Proposé</w:t>
            </w:r>
          </w:p>
        </w:tc>
        <w:tc>
          <w:tcPr>
            <w:tcW w:w="992" w:type="dxa"/>
            <w:shd w:val="solid" w:color="C0C0C0" w:fill="FFFFFF"/>
          </w:tcPr>
          <w:p w14:paraId="318696C3" w14:textId="3ABC6E95" w:rsidR="006F0BFD" w:rsidRPr="00CE271B" w:rsidRDefault="006F0BFD" w:rsidP="00CE271B">
            <w:pPr>
              <w:spacing w:line="360" w:lineRule="auto"/>
            </w:pPr>
            <w:r w:rsidRPr="00CE271B">
              <w:t>Faible</w:t>
            </w:r>
          </w:p>
        </w:tc>
        <w:tc>
          <w:tcPr>
            <w:tcW w:w="1134" w:type="dxa"/>
          </w:tcPr>
          <w:p w14:paraId="13528DE9" w14:textId="69EB2038" w:rsidR="006F0BFD" w:rsidRPr="00CE271B" w:rsidRDefault="006F0BFD" w:rsidP="00CE271B">
            <w:pPr>
              <w:spacing w:line="360" w:lineRule="auto"/>
            </w:pPr>
            <w:r w:rsidRPr="00CE271B">
              <w:t>Faible</w:t>
            </w:r>
          </w:p>
        </w:tc>
        <w:tc>
          <w:tcPr>
            <w:tcW w:w="1134" w:type="dxa"/>
            <w:shd w:val="solid" w:color="C0C0C0" w:fill="FFFFFF"/>
          </w:tcPr>
          <w:p w14:paraId="611AD9AB" w14:textId="7C3FF93B" w:rsidR="006F0BFD" w:rsidRPr="00CE271B" w:rsidRDefault="006F0BFD" w:rsidP="00CE271B">
            <w:pPr>
              <w:spacing w:line="360" w:lineRule="auto"/>
            </w:pPr>
            <w:r w:rsidRPr="00CE271B">
              <w:t>Faible</w:t>
            </w:r>
          </w:p>
        </w:tc>
        <w:tc>
          <w:tcPr>
            <w:tcW w:w="1134" w:type="dxa"/>
          </w:tcPr>
          <w:p w14:paraId="5E1D4D89" w14:textId="3D49340F" w:rsidR="006F0BFD" w:rsidRPr="00CE271B" w:rsidRDefault="006F0BFD" w:rsidP="00CE271B">
            <w:pPr>
              <w:spacing w:line="360" w:lineRule="auto"/>
            </w:pPr>
            <w:r w:rsidRPr="00CE271B">
              <w:t>Élevé</w:t>
            </w:r>
          </w:p>
        </w:tc>
        <w:tc>
          <w:tcPr>
            <w:tcW w:w="1418" w:type="dxa"/>
            <w:shd w:val="solid" w:color="C0C0C0" w:fill="FFFFFF"/>
          </w:tcPr>
          <w:p w14:paraId="25346780" w14:textId="3C5F0562" w:rsidR="006F0BFD" w:rsidRPr="00CE271B" w:rsidRDefault="006F0BFD" w:rsidP="00CE271B">
            <w:pPr>
              <w:spacing w:line="360" w:lineRule="auto"/>
            </w:pPr>
            <w:r w:rsidRPr="00CE271B">
              <w:t>Important</w:t>
            </w:r>
          </w:p>
        </w:tc>
      </w:tr>
      <w:tr w:rsidR="006F0BFD" w14:paraId="7F3D8722" w14:textId="77777777" w:rsidTr="006F0BFD">
        <w:trPr>
          <w:cantSplit/>
        </w:trPr>
        <w:tc>
          <w:tcPr>
            <w:tcW w:w="2500" w:type="dxa"/>
            <w:shd w:val="solid" w:color="C0C0C0" w:fill="FFFFFF"/>
          </w:tcPr>
          <w:p w14:paraId="1BDC949F" w14:textId="245E4397" w:rsidR="006F0BFD" w:rsidRPr="00CE271B" w:rsidRDefault="006F0BFD" w:rsidP="00CE271B">
            <w:pPr>
              <w:spacing w:line="360" w:lineRule="auto"/>
            </w:pPr>
            <w:r w:rsidRPr="00CE271B">
              <w:t>CAR06</w:t>
            </w:r>
          </w:p>
        </w:tc>
        <w:tc>
          <w:tcPr>
            <w:tcW w:w="1171" w:type="dxa"/>
          </w:tcPr>
          <w:p w14:paraId="783E55E0" w14:textId="4F53BA2B" w:rsidR="006F0BFD" w:rsidRPr="00CE271B" w:rsidRDefault="006F0BFD" w:rsidP="00CE271B">
            <w:pPr>
              <w:spacing w:line="360" w:lineRule="auto"/>
            </w:pPr>
            <w:r w:rsidRPr="00CE271B">
              <w:t>Proposé</w:t>
            </w:r>
          </w:p>
        </w:tc>
        <w:tc>
          <w:tcPr>
            <w:tcW w:w="992" w:type="dxa"/>
            <w:shd w:val="solid" w:color="C0C0C0" w:fill="FFFFFF"/>
          </w:tcPr>
          <w:p w14:paraId="0A716279" w14:textId="5A19D3F1" w:rsidR="006F0BFD" w:rsidRPr="00CE271B" w:rsidRDefault="006F0BFD" w:rsidP="00CE271B">
            <w:pPr>
              <w:spacing w:line="360" w:lineRule="auto"/>
            </w:pPr>
            <w:r w:rsidRPr="00CE271B">
              <w:t>Faible</w:t>
            </w:r>
          </w:p>
        </w:tc>
        <w:tc>
          <w:tcPr>
            <w:tcW w:w="1134" w:type="dxa"/>
          </w:tcPr>
          <w:p w14:paraId="3ADB653E" w14:textId="2BE4B9F7" w:rsidR="006F0BFD" w:rsidRPr="00CE271B" w:rsidRDefault="006F0BFD" w:rsidP="00CE271B">
            <w:pPr>
              <w:spacing w:line="360" w:lineRule="auto"/>
            </w:pPr>
            <w:r w:rsidRPr="00CE271B">
              <w:t>Faible</w:t>
            </w:r>
          </w:p>
        </w:tc>
        <w:tc>
          <w:tcPr>
            <w:tcW w:w="1134" w:type="dxa"/>
            <w:shd w:val="solid" w:color="C0C0C0" w:fill="FFFFFF"/>
          </w:tcPr>
          <w:p w14:paraId="0DC7D896" w14:textId="00BF046A" w:rsidR="006F0BFD" w:rsidRPr="00CE271B" w:rsidRDefault="006F0BFD" w:rsidP="00CE271B">
            <w:pPr>
              <w:spacing w:line="360" w:lineRule="auto"/>
            </w:pPr>
            <w:r w:rsidRPr="00CE271B">
              <w:t>Faible</w:t>
            </w:r>
          </w:p>
        </w:tc>
        <w:tc>
          <w:tcPr>
            <w:tcW w:w="1134" w:type="dxa"/>
          </w:tcPr>
          <w:p w14:paraId="46CCBCE5" w14:textId="3B18F527" w:rsidR="006F0BFD" w:rsidRPr="00CE271B" w:rsidRDefault="006F0BFD" w:rsidP="00CE271B">
            <w:pPr>
              <w:spacing w:line="360" w:lineRule="auto"/>
            </w:pPr>
            <w:r w:rsidRPr="00CE271B">
              <w:t>Élevé</w:t>
            </w:r>
          </w:p>
        </w:tc>
        <w:tc>
          <w:tcPr>
            <w:tcW w:w="1418" w:type="dxa"/>
            <w:shd w:val="solid" w:color="C0C0C0" w:fill="FFFFFF"/>
          </w:tcPr>
          <w:p w14:paraId="37778531" w14:textId="4781BE2C" w:rsidR="006F0BFD" w:rsidRPr="00CE271B" w:rsidRDefault="006F0BFD" w:rsidP="00CE271B">
            <w:pPr>
              <w:spacing w:line="360" w:lineRule="auto"/>
            </w:pPr>
            <w:r w:rsidRPr="00CE271B">
              <w:t>Important</w:t>
            </w:r>
          </w:p>
        </w:tc>
      </w:tr>
      <w:tr w:rsidR="006F0BFD" w14:paraId="711E14D6" w14:textId="77777777" w:rsidTr="006F0BFD">
        <w:trPr>
          <w:cantSplit/>
        </w:trPr>
        <w:tc>
          <w:tcPr>
            <w:tcW w:w="2500" w:type="dxa"/>
            <w:shd w:val="solid" w:color="C0C0C0" w:fill="FFFFFF"/>
          </w:tcPr>
          <w:p w14:paraId="154DECA7" w14:textId="57697D97" w:rsidR="006F0BFD" w:rsidRPr="00CE271B" w:rsidRDefault="006F0BFD" w:rsidP="00CE271B">
            <w:pPr>
              <w:spacing w:line="360" w:lineRule="auto"/>
            </w:pPr>
            <w:r w:rsidRPr="00CE271B">
              <w:t>CAR07</w:t>
            </w:r>
          </w:p>
        </w:tc>
        <w:tc>
          <w:tcPr>
            <w:tcW w:w="1171" w:type="dxa"/>
          </w:tcPr>
          <w:p w14:paraId="697C8547" w14:textId="0504015F" w:rsidR="006F0BFD" w:rsidRPr="00CE271B" w:rsidRDefault="006F0BFD" w:rsidP="00CE271B">
            <w:pPr>
              <w:spacing w:line="360" w:lineRule="auto"/>
            </w:pPr>
            <w:r w:rsidRPr="00CE271B">
              <w:t>Proposé</w:t>
            </w:r>
          </w:p>
        </w:tc>
        <w:tc>
          <w:tcPr>
            <w:tcW w:w="992" w:type="dxa"/>
            <w:shd w:val="solid" w:color="C0C0C0" w:fill="FFFFFF"/>
          </w:tcPr>
          <w:p w14:paraId="6911E0FD" w14:textId="05B54220" w:rsidR="006F0BFD" w:rsidRPr="00CE271B" w:rsidRDefault="006F0BFD" w:rsidP="00CE271B">
            <w:pPr>
              <w:spacing w:line="360" w:lineRule="auto"/>
            </w:pPr>
            <w:r w:rsidRPr="00CE271B">
              <w:t>Faible</w:t>
            </w:r>
          </w:p>
        </w:tc>
        <w:tc>
          <w:tcPr>
            <w:tcW w:w="1134" w:type="dxa"/>
          </w:tcPr>
          <w:p w14:paraId="6DF12ED6" w14:textId="15B68A56" w:rsidR="006F0BFD" w:rsidRPr="00CE271B" w:rsidRDefault="006F0BFD" w:rsidP="00CE271B">
            <w:pPr>
              <w:spacing w:line="360" w:lineRule="auto"/>
            </w:pPr>
            <w:r w:rsidRPr="00CE271B">
              <w:t>Faible</w:t>
            </w:r>
          </w:p>
        </w:tc>
        <w:tc>
          <w:tcPr>
            <w:tcW w:w="1134" w:type="dxa"/>
            <w:shd w:val="solid" w:color="C0C0C0" w:fill="FFFFFF"/>
          </w:tcPr>
          <w:p w14:paraId="589EBB48" w14:textId="16E5CE60" w:rsidR="006F0BFD" w:rsidRPr="00CE271B" w:rsidRDefault="006F0BFD" w:rsidP="00CE271B">
            <w:pPr>
              <w:spacing w:line="360" w:lineRule="auto"/>
            </w:pPr>
            <w:r w:rsidRPr="00CE271B">
              <w:t>Faible</w:t>
            </w:r>
          </w:p>
        </w:tc>
        <w:tc>
          <w:tcPr>
            <w:tcW w:w="1134" w:type="dxa"/>
          </w:tcPr>
          <w:p w14:paraId="5C839697" w14:textId="092AF725" w:rsidR="006F0BFD" w:rsidRPr="00CE271B" w:rsidRDefault="006F0BFD" w:rsidP="00CE271B">
            <w:pPr>
              <w:spacing w:line="360" w:lineRule="auto"/>
            </w:pPr>
            <w:r w:rsidRPr="00CE271B">
              <w:t>Élevé</w:t>
            </w:r>
          </w:p>
        </w:tc>
        <w:tc>
          <w:tcPr>
            <w:tcW w:w="1418" w:type="dxa"/>
            <w:shd w:val="solid" w:color="C0C0C0" w:fill="FFFFFF"/>
          </w:tcPr>
          <w:p w14:paraId="3F350C1A" w14:textId="5057F7BE" w:rsidR="006F0BFD" w:rsidRPr="00CE271B" w:rsidRDefault="006F0BFD" w:rsidP="00CE271B">
            <w:pPr>
              <w:spacing w:line="360" w:lineRule="auto"/>
            </w:pPr>
            <w:r w:rsidRPr="00CE271B">
              <w:t>Important</w:t>
            </w:r>
          </w:p>
        </w:tc>
      </w:tr>
      <w:tr w:rsidR="006F0BFD" w14:paraId="59E96618" w14:textId="77777777" w:rsidTr="006F0BFD">
        <w:trPr>
          <w:cantSplit/>
        </w:trPr>
        <w:tc>
          <w:tcPr>
            <w:tcW w:w="2500" w:type="dxa"/>
            <w:shd w:val="solid" w:color="C0C0C0" w:fill="FFFFFF"/>
          </w:tcPr>
          <w:p w14:paraId="1D2E3298" w14:textId="59C821CB" w:rsidR="006F0BFD" w:rsidRPr="00CE271B" w:rsidRDefault="006F0BFD" w:rsidP="00CE271B">
            <w:pPr>
              <w:spacing w:line="360" w:lineRule="auto"/>
            </w:pPr>
            <w:r w:rsidRPr="00CE271B">
              <w:t>CAR08</w:t>
            </w:r>
          </w:p>
        </w:tc>
        <w:tc>
          <w:tcPr>
            <w:tcW w:w="1171" w:type="dxa"/>
          </w:tcPr>
          <w:p w14:paraId="1057B854" w14:textId="6DC5468E" w:rsidR="006F0BFD" w:rsidRPr="00CE271B" w:rsidRDefault="006F0BFD" w:rsidP="00CE271B">
            <w:pPr>
              <w:spacing w:line="360" w:lineRule="auto"/>
            </w:pPr>
            <w:r w:rsidRPr="00CE271B">
              <w:t>Proposé</w:t>
            </w:r>
          </w:p>
        </w:tc>
        <w:tc>
          <w:tcPr>
            <w:tcW w:w="992" w:type="dxa"/>
            <w:shd w:val="solid" w:color="C0C0C0" w:fill="FFFFFF"/>
          </w:tcPr>
          <w:p w14:paraId="10473075" w14:textId="44309F4F" w:rsidR="006F0BFD" w:rsidRPr="00CE271B" w:rsidRDefault="006F0BFD" w:rsidP="00CE271B">
            <w:pPr>
              <w:spacing w:line="360" w:lineRule="auto"/>
            </w:pPr>
            <w:r w:rsidRPr="00CE271B">
              <w:t>Faible</w:t>
            </w:r>
          </w:p>
        </w:tc>
        <w:tc>
          <w:tcPr>
            <w:tcW w:w="1134" w:type="dxa"/>
          </w:tcPr>
          <w:p w14:paraId="161AA5FD" w14:textId="185C7EEE" w:rsidR="006F0BFD" w:rsidRPr="00CE271B" w:rsidRDefault="006F0BFD" w:rsidP="00CE271B">
            <w:pPr>
              <w:spacing w:line="360" w:lineRule="auto"/>
            </w:pPr>
            <w:r w:rsidRPr="00CE271B">
              <w:t>Faible</w:t>
            </w:r>
          </w:p>
        </w:tc>
        <w:tc>
          <w:tcPr>
            <w:tcW w:w="1134" w:type="dxa"/>
            <w:shd w:val="solid" w:color="C0C0C0" w:fill="FFFFFF"/>
          </w:tcPr>
          <w:p w14:paraId="175E9834" w14:textId="2F7E3326" w:rsidR="006F0BFD" w:rsidRPr="00CE271B" w:rsidRDefault="006F0BFD" w:rsidP="00CE271B">
            <w:pPr>
              <w:spacing w:line="360" w:lineRule="auto"/>
            </w:pPr>
            <w:r w:rsidRPr="00CE271B">
              <w:t>Faible</w:t>
            </w:r>
          </w:p>
        </w:tc>
        <w:tc>
          <w:tcPr>
            <w:tcW w:w="1134" w:type="dxa"/>
          </w:tcPr>
          <w:p w14:paraId="2301CCB2" w14:textId="177D059C" w:rsidR="006F0BFD" w:rsidRPr="00CE271B" w:rsidRDefault="006F0BFD" w:rsidP="00CE271B">
            <w:pPr>
              <w:spacing w:line="360" w:lineRule="auto"/>
            </w:pPr>
            <w:r w:rsidRPr="00CE271B">
              <w:t>Élevé</w:t>
            </w:r>
          </w:p>
        </w:tc>
        <w:tc>
          <w:tcPr>
            <w:tcW w:w="1418" w:type="dxa"/>
            <w:shd w:val="solid" w:color="C0C0C0" w:fill="FFFFFF"/>
          </w:tcPr>
          <w:p w14:paraId="17169F49" w14:textId="324CEC1E" w:rsidR="006F0BFD" w:rsidRPr="00CE271B" w:rsidRDefault="006F0BFD" w:rsidP="00CE271B">
            <w:pPr>
              <w:spacing w:line="360" w:lineRule="auto"/>
            </w:pPr>
            <w:r w:rsidRPr="00CE271B">
              <w:t>Important</w:t>
            </w:r>
          </w:p>
        </w:tc>
      </w:tr>
      <w:tr w:rsidR="006F0BFD" w14:paraId="25818F3C" w14:textId="77777777" w:rsidTr="006F0BFD">
        <w:trPr>
          <w:cantSplit/>
        </w:trPr>
        <w:tc>
          <w:tcPr>
            <w:tcW w:w="2500" w:type="dxa"/>
            <w:shd w:val="solid" w:color="C0C0C0" w:fill="FFFFFF"/>
          </w:tcPr>
          <w:p w14:paraId="7407ED38" w14:textId="4C0B0873" w:rsidR="006F0BFD" w:rsidRPr="00CE271B" w:rsidRDefault="006F0BFD" w:rsidP="00CE271B">
            <w:pPr>
              <w:spacing w:line="360" w:lineRule="auto"/>
            </w:pPr>
            <w:r w:rsidRPr="00CE271B">
              <w:t>CAR09</w:t>
            </w:r>
          </w:p>
        </w:tc>
        <w:tc>
          <w:tcPr>
            <w:tcW w:w="1171" w:type="dxa"/>
          </w:tcPr>
          <w:p w14:paraId="6F24717B" w14:textId="5E4FFD8A" w:rsidR="006F0BFD" w:rsidRPr="00CE271B" w:rsidRDefault="006F0BFD" w:rsidP="00CE271B">
            <w:pPr>
              <w:spacing w:line="360" w:lineRule="auto"/>
            </w:pPr>
            <w:r w:rsidRPr="00CE271B">
              <w:t>Proposé</w:t>
            </w:r>
          </w:p>
        </w:tc>
        <w:tc>
          <w:tcPr>
            <w:tcW w:w="992" w:type="dxa"/>
            <w:shd w:val="solid" w:color="C0C0C0" w:fill="FFFFFF"/>
          </w:tcPr>
          <w:p w14:paraId="64226A80" w14:textId="3DBE8833" w:rsidR="006F0BFD" w:rsidRPr="00CE271B" w:rsidRDefault="006F0BFD" w:rsidP="00CE271B">
            <w:pPr>
              <w:spacing w:line="360" w:lineRule="auto"/>
            </w:pPr>
            <w:r w:rsidRPr="00CE271B">
              <w:t>Faible</w:t>
            </w:r>
          </w:p>
        </w:tc>
        <w:tc>
          <w:tcPr>
            <w:tcW w:w="1134" w:type="dxa"/>
          </w:tcPr>
          <w:p w14:paraId="175CA338" w14:textId="517BEA0A" w:rsidR="006F0BFD" w:rsidRPr="00CE271B" w:rsidRDefault="006F0BFD" w:rsidP="00CE271B">
            <w:pPr>
              <w:spacing w:line="360" w:lineRule="auto"/>
            </w:pPr>
            <w:r w:rsidRPr="00CE271B">
              <w:t>Faible</w:t>
            </w:r>
          </w:p>
        </w:tc>
        <w:tc>
          <w:tcPr>
            <w:tcW w:w="1134" w:type="dxa"/>
            <w:shd w:val="solid" w:color="C0C0C0" w:fill="FFFFFF"/>
          </w:tcPr>
          <w:p w14:paraId="57EE5257" w14:textId="19CE4F7C" w:rsidR="006F0BFD" w:rsidRPr="00CE271B" w:rsidRDefault="006F0BFD" w:rsidP="00CE271B">
            <w:pPr>
              <w:spacing w:line="360" w:lineRule="auto"/>
            </w:pPr>
            <w:r w:rsidRPr="00CE271B">
              <w:t>Faible</w:t>
            </w:r>
          </w:p>
        </w:tc>
        <w:tc>
          <w:tcPr>
            <w:tcW w:w="1134" w:type="dxa"/>
          </w:tcPr>
          <w:p w14:paraId="6CD9B9E1" w14:textId="1ACC1753" w:rsidR="006F0BFD" w:rsidRPr="00CE271B" w:rsidRDefault="006F0BFD" w:rsidP="00CE271B">
            <w:pPr>
              <w:spacing w:line="360" w:lineRule="auto"/>
            </w:pPr>
            <w:r w:rsidRPr="00CE271B">
              <w:t>Élevé</w:t>
            </w:r>
          </w:p>
        </w:tc>
        <w:tc>
          <w:tcPr>
            <w:tcW w:w="1418" w:type="dxa"/>
            <w:shd w:val="solid" w:color="C0C0C0" w:fill="FFFFFF"/>
          </w:tcPr>
          <w:p w14:paraId="77BCEA9D" w14:textId="22A78560" w:rsidR="006F0BFD" w:rsidRPr="00CE271B" w:rsidRDefault="006F0BFD" w:rsidP="00CE271B">
            <w:pPr>
              <w:spacing w:line="360" w:lineRule="auto"/>
            </w:pPr>
            <w:r w:rsidRPr="00CE271B">
              <w:t>Important</w:t>
            </w:r>
          </w:p>
        </w:tc>
      </w:tr>
      <w:tr w:rsidR="006F0BFD" w14:paraId="25C0BEA8" w14:textId="77777777" w:rsidTr="006F0BFD">
        <w:trPr>
          <w:cantSplit/>
        </w:trPr>
        <w:tc>
          <w:tcPr>
            <w:tcW w:w="2500" w:type="dxa"/>
            <w:shd w:val="solid" w:color="C0C0C0" w:fill="FFFFFF"/>
          </w:tcPr>
          <w:p w14:paraId="4597195F" w14:textId="0FB46C86" w:rsidR="006F0BFD" w:rsidRPr="00CE271B" w:rsidRDefault="006F0BFD" w:rsidP="00CE271B">
            <w:pPr>
              <w:spacing w:line="360" w:lineRule="auto"/>
            </w:pPr>
            <w:r w:rsidRPr="00CE271B">
              <w:t>CAR10</w:t>
            </w:r>
          </w:p>
        </w:tc>
        <w:tc>
          <w:tcPr>
            <w:tcW w:w="1171" w:type="dxa"/>
          </w:tcPr>
          <w:p w14:paraId="50B528CD" w14:textId="17B41072" w:rsidR="006F0BFD" w:rsidRPr="00CE271B" w:rsidRDefault="006F0BFD" w:rsidP="00CE271B">
            <w:pPr>
              <w:spacing w:line="360" w:lineRule="auto"/>
            </w:pPr>
            <w:r w:rsidRPr="00CE271B">
              <w:t>Proposé</w:t>
            </w:r>
          </w:p>
        </w:tc>
        <w:tc>
          <w:tcPr>
            <w:tcW w:w="992" w:type="dxa"/>
            <w:shd w:val="solid" w:color="C0C0C0" w:fill="FFFFFF"/>
          </w:tcPr>
          <w:p w14:paraId="50EB31C3" w14:textId="71E7AEFE" w:rsidR="006F0BFD" w:rsidRPr="00CE271B" w:rsidRDefault="006F0BFD" w:rsidP="00CE271B">
            <w:pPr>
              <w:spacing w:line="360" w:lineRule="auto"/>
            </w:pPr>
            <w:r w:rsidRPr="00CE271B">
              <w:t>Faible</w:t>
            </w:r>
          </w:p>
        </w:tc>
        <w:tc>
          <w:tcPr>
            <w:tcW w:w="1134" w:type="dxa"/>
          </w:tcPr>
          <w:p w14:paraId="69E0F841" w14:textId="60312E59" w:rsidR="006F0BFD" w:rsidRPr="00CE271B" w:rsidRDefault="006F0BFD" w:rsidP="00CE271B">
            <w:pPr>
              <w:spacing w:line="360" w:lineRule="auto"/>
            </w:pPr>
            <w:r w:rsidRPr="00CE271B">
              <w:t>Faible</w:t>
            </w:r>
          </w:p>
        </w:tc>
        <w:tc>
          <w:tcPr>
            <w:tcW w:w="1134" w:type="dxa"/>
            <w:shd w:val="solid" w:color="C0C0C0" w:fill="FFFFFF"/>
          </w:tcPr>
          <w:p w14:paraId="76A0BD76" w14:textId="59CBF1B5" w:rsidR="006F0BFD" w:rsidRPr="00CE271B" w:rsidRDefault="006F0BFD" w:rsidP="00CE271B">
            <w:pPr>
              <w:spacing w:line="360" w:lineRule="auto"/>
            </w:pPr>
            <w:r w:rsidRPr="00CE271B">
              <w:t>Faible</w:t>
            </w:r>
          </w:p>
        </w:tc>
        <w:tc>
          <w:tcPr>
            <w:tcW w:w="1134" w:type="dxa"/>
          </w:tcPr>
          <w:p w14:paraId="0F914EA2" w14:textId="0004A3BF" w:rsidR="006F0BFD" w:rsidRPr="00CE271B" w:rsidRDefault="006F0BFD" w:rsidP="00CE271B">
            <w:pPr>
              <w:spacing w:line="360" w:lineRule="auto"/>
            </w:pPr>
            <w:r w:rsidRPr="00CE271B">
              <w:t>Élevé</w:t>
            </w:r>
          </w:p>
        </w:tc>
        <w:tc>
          <w:tcPr>
            <w:tcW w:w="1418" w:type="dxa"/>
            <w:shd w:val="solid" w:color="C0C0C0" w:fill="FFFFFF"/>
          </w:tcPr>
          <w:p w14:paraId="54824C94" w14:textId="4D0A7495" w:rsidR="006F0BFD" w:rsidRPr="00CE271B" w:rsidRDefault="006F0BFD" w:rsidP="00CE271B">
            <w:pPr>
              <w:spacing w:line="360" w:lineRule="auto"/>
            </w:pPr>
            <w:r w:rsidRPr="00CE271B">
              <w:t>Important</w:t>
            </w:r>
          </w:p>
        </w:tc>
      </w:tr>
      <w:tr w:rsidR="006F0BFD" w14:paraId="406781E6" w14:textId="77777777" w:rsidTr="006F0BFD">
        <w:trPr>
          <w:cantSplit/>
        </w:trPr>
        <w:tc>
          <w:tcPr>
            <w:tcW w:w="2500" w:type="dxa"/>
            <w:shd w:val="solid" w:color="C0C0C0" w:fill="FFFFFF"/>
          </w:tcPr>
          <w:p w14:paraId="47EC03CF" w14:textId="252759B0" w:rsidR="006F0BFD" w:rsidRPr="00CE271B" w:rsidRDefault="006F0BFD" w:rsidP="00CE271B">
            <w:pPr>
              <w:spacing w:line="360" w:lineRule="auto"/>
            </w:pPr>
            <w:r w:rsidRPr="00CE271B">
              <w:t>CAR11</w:t>
            </w:r>
          </w:p>
        </w:tc>
        <w:tc>
          <w:tcPr>
            <w:tcW w:w="1171" w:type="dxa"/>
          </w:tcPr>
          <w:p w14:paraId="445AF73D" w14:textId="71A8894E" w:rsidR="006F0BFD" w:rsidRPr="00CE271B" w:rsidRDefault="006F0BFD" w:rsidP="00CE271B">
            <w:pPr>
              <w:spacing w:line="360" w:lineRule="auto"/>
            </w:pPr>
            <w:r w:rsidRPr="00CE271B">
              <w:t>Proposé</w:t>
            </w:r>
          </w:p>
        </w:tc>
        <w:tc>
          <w:tcPr>
            <w:tcW w:w="992" w:type="dxa"/>
            <w:shd w:val="solid" w:color="C0C0C0" w:fill="FFFFFF"/>
          </w:tcPr>
          <w:p w14:paraId="70CBAD3C" w14:textId="69A86367" w:rsidR="006F0BFD" w:rsidRPr="00CE271B" w:rsidRDefault="006F0BFD" w:rsidP="00CE271B">
            <w:pPr>
              <w:spacing w:line="360" w:lineRule="auto"/>
            </w:pPr>
            <w:r w:rsidRPr="00CE271B">
              <w:t>Faible</w:t>
            </w:r>
          </w:p>
        </w:tc>
        <w:tc>
          <w:tcPr>
            <w:tcW w:w="1134" w:type="dxa"/>
          </w:tcPr>
          <w:p w14:paraId="50C1BAFA" w14:textId="7BFA602C" w:rsidR="006F0BFD" w:rsidRPr="00CE271B" w:rsidRDefault="006F0BFD" w:rsidP="00CE271B">
            <w:pPr>
              <w:spacing w:line="360" w:lineRule="auto"/>
            </w:pPr>
            <w:r w:rsidRPr="00CE271B">
              <w:t>Faible</w:t>
            </w:r>
          </w:p>
        </w:tc>
        <w:tc>
          <w:tcPr>
            <w:tcW w:w="1134" w:type="dxa"/>
            <w:shd w:val="solid" w:color="C0C0C0" w:fill="FFFFFF"/>
          </w:tcPr>
          <w:p w14:paraId="332EDD1E" w14:textId="4F487E8E" w:rsidR="006F0BFD" w:rsidRPr="00CE271B" w:rsidRDefault="006F0BFD" w:rsidP="00CE271B">
            <w:pPr>
              <w:spacing w:line="360" w:lineRule="auto"/>
            </w:pPr>
            <w:r w:rsidRPr="00CE271B">
              <w:t>Faible</w:t>
            </w:r>
          </w:p>
        </w:tc>
        <w:tc>
          <w:tcPr>
            <w:tcW w:w="1134" w:type="dxa"/>
          </w:tcPr>
          <w:p w14:paraId="27E588A3" w14:textId="2B2BF01E" w:rsidR="006F0BFD" w:rsidRPr="00CE271B" w:rsidRDefault="006F0BFD" w:rsidP="00CE271B">
            <w:pPr>
              <w:spacing w:line="360" w:lineRule="auto"/>
            </w:pPr>
            <w:r w:rsidRPr="00CE271B">
              <w:t>Élevé</w:t>
            </w:r>
          </w:p>
        </w:tc>
        <w:tc>
          <w:tcPr>
            <w:tcW w:w="1418" w:type="dxa"/>
            <w:shd w:val="solid" w:color="C0C0C0" w:fill="FFFFFF"/>
          </w:tcPr>
          <w:p w14:paraId="2BB7ACA8" w14:textId="4FA78344" w:rsidR="006F0BFD" w:rsidRPr="00CE271B" w:rsidRDefault="006F0BFD" w:rsidP="00CE271B">
            <w:pPr>
              <w:spacing w:line="360" w:lineRule="auto"/>
            </w:pPr>
            <w:r w:rsidRPr="00CE271B">
              <w:t>Important</w:t>
            </w:r>
          </w:p>
        </w:tc>
      </w:tr>
      <w:tr w:rsidR="006F0BFD" w14:paraId="180945CE" w14:textId="77777777" w:rsidTr="006F0BFD">
        <w:trPr>
          <w:cantSplit/>
        </w:trPr>
        <w:tc>
          <w:tcPr>
            <w:tcW w:w="2500" w:type="dxa"/>
            <w:shd w:val="solid" w:color="C0C0C0" w:fill="FFFFFF"/>
          </w:tcPr>
          <w:p w14:paraId="095F8F4E" w14:textId="6863B5C5" w:rsidR="006F0BFD" w:rsidRPr="00CE271B" w:rsidRDefault="006F0BFD" w:rsidP="00CE271B">
            <w:pPr>
              <w:spacing w:line="360" w:lineRule="auto"/>
            </w:pPr>
            <w:r w:rsidRPr="00CE271B">
              <w:t>CAR12</w:t>
            </w:r>
          </w:p>
        </w:tc>
        <w:tc>
          <w:tcPr>
            <w:tcW w:w="1171" w:type="dxa"/>
          </w:tcPr>
          <w:p w14:paraId="32095863" w14:textId="54414040" w:rsidR="006F0BFD" w:rsidRPr="00CE271B" w:rsidRDefault="006F0BFD" w:rsidP="00CE271B">
            <w:pPr>
              <w:spacing w:line="360" w:lineRule="auto"/>
            </w:pPr>
            <w:r w:rsidRPr="00CE271B">
              <w:t>Proposé</w:t>
            </w:r>
          </w:p>
        </w:tc>
        <w:tc>
          <w:tcPr>
            <w:tcW w:w="992" w:type="dxa"/>
            <w:shd w:val="solid" w:color="C0C0C0" w:fill="FFFFFF"/>
          </w:tcPr>
          <w:p w14:paraId="2B909885" w14:textId="664AB07D" w:rsidR="006F0BFD" w:rsidRPr="00CE271B" w:rsidRDefault="006F0BFD" w:rsidP="00CE271B">
            <w:pPr>
              <w:spacing w:line="360" w:lineRule="auto"/>
            </w:pPr>
            <w:r w:rsidRPr="00CE271B">
              <w:t>Faible</w:t>
            </w:r>
          </w:p>
        </w:tc>
        <w:tc>
          <w:tcPr>
            <w:tcW w:w="1134" w:type="dxa"/>
          </w:tcPr>
          <w:p w14:paraId="6537F5E3" w14:textId="5A619210" w:rsidR="006F0BFD" w:rsidRPr="00CE271B" w:rsidRDefault="006F0BFD" w:rsidP="00CE271B">
            <w:pPr>
              <w:spacing w:line="360" w:lineRule="auto"/>
            </w:pPr>
            <w:r w:rsidRPr="00CE271B">
              <w:t>Faible</w:t>
            </w:r>
          </w:p>
        </w:tc>
        <w:tc>
          <w:tcPr>
            <w:tcW w:w="1134" w:type="dxa"/>
            <w:shd w:val="solid" w:color="C0C0C0" w:fill="FFFFFF"/>
          </w:tcPr>
          <w:p w14:paraId="2EE101EC" w14:textId="6C2D43CE" w:rsidR="006F0BFD" w:rsidRPr="00CE271B" w:rsidRDefault="006F0BFD" w:rsidP="00CE271B">
            <w:pPr>
              <w:spacing w:line="360" w:lineRule="auto"/>
            </w:pPr>
            <w:r w:rsidRPr="00CE271B">
              <w:t>Faible</w:t>
            </w:r>
          </w:p>
        </w:tc>
        <w:tc>
          <w:tcPr>
            <w:tcW w:w="1134" w:type="dxa"/>
          </w:tcPr>
          <w:p w14:paraId="09138943" w14:textId="1F8F276E" w:rsidR="006F0BFD" w:rsidRPr="00CE271B" w:rsidRDefault="006F0BFD" w:rsidP="00CE271B">
            <w:pPr>
              <w:spacing w:line="360" w:lineRule="auto"/>
            </w:pPr>
            <w:r w:rsidRPr="00CE271B">
              <w:t>Élevé</w:t>
            </w:r>
          </w:p>
        </w:tc>
        <w:tc>
          <w:tcPr>
            <w:tcW w:w="1418" w:type="dxa"/>
            <w:shd w:val="solid" w:color="C0C0C0" w:fill="FFFFFF"/>
          </w:tcPr>
          <w:p w14:paraId="4D85909A" w14:textId="51E86886" w:rsidR="006F0BFD" w:rsidRPr="00CE271B" w:rsidRDefault="006F0BFD" w:rsidP="00CE271B">
            <w:pPr>
              <w:spacing w:line="360" w:lineRule="auto"/>
            </w:pPr>
            <w:r w:rsidRPr="00CE271B">
              <w:t>Important</w:t>
            </w:r>
          </w:p>
        </w:tc>
      </w:tr>
      <w:tr w:rsidR="006F0BFD" w14:paraId="1A0CE198" w14:textId="77777777" w:rsidTr="006F0BFD">
        <w:trPr>
          <w:cantSplit/>
        </w:trPr>
        <w:tc>
          <w:tcPr>
            <w:tcW w:w="2500" w:type="dxa"/>
            <w:shd w:val="solid" w:color="C0C0C0" w:fill="FFFFFF"/>
          </w:tcPr>
          <w:p w14:paraId="58B14433" w14:textId="5BFEB40B" w:rsidR="006F0BFD" w:rsidRPr="00CE271B" w:rsidRDefault="006F0BFD" w:rsidP="00CE271B">
            <w:pPr>
              <w:spacing w:line="360" w:lineRule="auto"/>
            </w:pPr>
            <w:r w:rsidRPr="00CE271B">
              <w:t>CAR13</w:t>
            </w:r>
          </w:p>
        </w:tc>
        <w:tc>
          <w:tcPr>
            <w:tcW w:w="1171" w:type="dxa"/>
          </w:tcPr>
          <w:p w14:paraId="23924EB1" w14:textId="554E0241" w:rsidR="006F0BFD" w:rsidRPr="00CE271B" w:rsidRDefault="006F0BFD" w:rsidP="00CE271B">
            <w:pPr>
              <w:spacing w:line="360" w:lineRule="auto"/>
            </w:pPr>
            <w:r w:rsidRPr="00CE271B">
              <w:t>Proposé</w:t>
            </w:r>
          </w:p>
        </w:tc>
        <w:tc>
          <w:tcPr>
            <w:tcW w:w="992" w:type="dxa"/>
            <w:shd w:val="solid" w:color="C0C0C0" w:fill="FFFFFF"/>
          </w:tcPr>
          <w:p w14:paraId="3EE1A0EF" w14:textId="2CB965E9" w:rsidR="006F0BFD" w:rsidRPr="00CE271B" w:rsidRDefault="006F0BFD" w:rsidP="00CE271B">
            <w:pPr>
              <w:spacing w:line="360" w:lineRule="auto"/>
            </w:pPr>
            <w:r w:rsidRPr="00CE271B">
              <w:t>Faible</w:t>
            </w:r>
          </w:p>
        </w:tc>
        <w:tc>
          <w:tcPr>
            <w:tcW w:w="1134" w:type="dxa"/>
          </w:tcPr>
          <w:p w14:paraId="70E7D959" w14:textId="5F875D81" w:rsidR="006F0BFD" w:rsidRPr="00CE271B" w:rsidRDefault="006F0BFD" w:rsidP="00CE271B">
            <w:pPr>
              <w:spacing w:line="360" w:lineRule="auto"/>
            </w:pPr>
            <w:r w:rsidRPr="00CE271B">
              <w:t>Faible</w:t>
            </w:r>
          </w:p>
        </w:tc>
        <w:tc>
          <w:tcPr>
            <w:tcW w:w="1134" w:type="dxa"/>
            <w:shd w:val="solid" w:color="C0C0C0" w:fill="FFFFFF"/>
          </w:tcPr>
          <w:p w14:paraId="098A1416" w14:textId="671B111A" w:rsidR="006F0BFD" w:rsidRPr="00CE271B" w:rsidRDefault="006F0BFD" w:rsidP="00CE271B">
            <w:pPr>
              <w:spacing w:line="360" w:lineRule="auto"/>
            </w:pPr>
            <w:r w:rsidRPr="00CE271B">
              <w:t>Faible</w:t>
            </w:r>
          </w:p>
        </w:tc>
        <w:tc>
          <w:tcPr>
            <w:tcW w:w="1134" w:type="dxa"/>
          </w:tcPr>
          <w:p w14:paraId="11314113" w14:textId="146BFA39" w:rsidR="006F0BFD" w:rsidRPr="00CE271B" w:rsidRDefault="006F0BFD" w:rsidP="00CE271B">
            <w:pPr>
              <w:spacing w:line="360" w:lineRule="auto"/>
            </w:pPr>
            <w:r w:rsidRPr="00CE271B">
              <w:t>Élevé</w:t>
            </w:r>
          </w:p>
        </w:tc>
        <w:tc>
          <w:tcPr>
            <w:tcW w:w="1418" w:type="dxa"/>
            <w:shd w:val="solid" w:color="C0C0C0" w:fill="FFFFFF"/>
          </w:tcPr>
          <w:p w14:paraId="299A2868" w14:textId="0D6B2624" w:rsidR="006F0BFD" w:rsidRPr="00CE271B" w:rsidRDefault="006F0BFD" w:rsidP="00CE271B">
            <w:pPr>
              <w:spacing w:line="360" w:lineRule="auto"/>
            </w:pPr>
            <w:r w:rsidRPr="00CE271B">
              <w:t>Important</w:t>
            </w:r>
          </w:p>
        </w:tc>
      </w:tr>
      <w:tr w:rsidR="006F0BFD" w14:paraId="4814165C" w14:textId="77777777" w:rsidTr="006F0BFD">
        <w:trPr>
          <w:cantSplit/>
        </w:trPr>
        <w:tc>
          <w:tcPr>
            <w:tcW w:w="2500" w:type="dxa"/>
            <w:shd w:val="solid" w:color="C0C0C0" w:fill="FFFFFF"/>
          </w:tcPr>
          <w:p w14:paraId="661E01C3" w14:textId="62A2E6DA" w:rsidR="006F0BFD" w:rsidRPr="00CE271B" w:rsidRDefault="006F0BFD" w:rsidP="00CE271B">
            <w:pPr>
              <w:spacing w:line="360" w:lineRule="auto"/>
            </w:pPr>
            <w:r w:rsidRPr="00CE271B">
              <w:t>CAR14</w:t>
            </w:r>
          </w:p>
        </w:tc>
        <w:tc>
          <w:tcPr>
            <w:tcW w:w="1171" w:type="dxa"/>
          </w:tcPr>
          <w:p w14:paraId="283691B3" w14:textId="1E7F26BE" w:rsidR="006F0BFD" w:rsidRPr="00CE271B" w:rsidRDefault="006F0BFD" w:rsidP="00CE271B">
            <w:pPr>
              <w:spacing w:line="360" w:lineRule="auto"/>
            </w:pPr>
            <w:r w:rsidRPr="00CE271B">
              <w:t>Proposé</w:t>
            </w:r>
          </w:p>
        </w:tc>
        <w:tc>
          <w:tcPr>
            <w:tcW w:w="992" w:type="dxa"/>
            <w:shd w:val="solid" w:color="C0C0C0" w:fill="FFFFFF"/>
          </w:tcPr>
          <w:p w14:paraId="50803D2B" w14:textId="0EFE0FEF" w:rsidR="006F0BFD" w:rsidRPr="00CE271B" w:rsidRDefault="006F0BFD" w:rsidP="00CE271B">
            <w:pPr>
              <w:spacing w:line="360" w:lineRule="auto"/>
            </w:pPr>
            <w:r w:rsidRPr="00CE271B">
              <w:t>Faible</w:t>
            </w:r>
          </w:p>
        </w:tc>
        <w:tc>
          <w:tcPr>
            <w:tcW w:w="1134" w:type="dxa"/>
          </w:tcPr>
          <w:p w14:paraId="62B77CDA" w14:textId="43B5ED2F" w:rsidR="006F0BFD" w:rsidRPr="00CE271B" w:rsidRDefault="006F0BFD" w:rsidP="00CE271B">
            <w:pPr>
              <w:spacing w:line="360" w:lineRule="auto"/>
            </w:pPr>
            <w:r w:rsidRPr="00CE271B">
              <w:t>Faible</w:t>
            </w:r>
          </w:p>
        </w:tc>
        <w:tc>
          <w:tcPr>
            <w:tcW w:w="1134" w:type="dxa"/>
            <w:shd w:val="solid" w:color="C0C0C0" w:fill="FFFFFF"/>
          </w:tcPr>
          <w:p w14:paraId="343D960E" w14:textId="3559081B" w:rsidR="006F0BFD" w:rsidRPr="00CE271B" w:rsidRDefault="006F0BFD" w:rsidP="00CE271B">
            <w:pPr>
              <w:spacing w:line="360" w:lineRule="auto"/>
            </w:pPr>
            <w:r w:rsidRPr="00CE271B">
              <w:t>Faible</w:t>
            </w:r>
          </w:p>
        </w:tc>
        <w:tc>
          <w:tcPr>
            <w:tcW w:w="1134" w:type="dxa"/>
          </w:tcPr>
          <w:p w14:paraId="39B26F47" w14:textId="3398BA18" w:rsidR="006F0BFD" w:rsidRPr="00CE271B" w:rsidRDefault="006F0BFD" w:rsidP="00CE271B">
            <w:pPr>
              <w:spacing w:line="360" w:lineRule="auto"/>
            </w:pPr>
            <w:r w:rsidRPr="00CE271B">
              <w:t>Élevé</w:t>
            </w:r>
          </w:p>
        </w:tc>
        <w:tc>
          <w:tcPr>
            <w:tcW w:w="1418" w:type="dxa"/>
            <w:shd w:val="solid" w:color="C0C0C0" w:fill="FFFFFF"/>
          </w:tcPr>
          <w:p w14:paraId="0D63C89E" w14:textId="0527ECBC" w:rsidR="006F0BFD" w:rsidRPr="00CE271B" w:rsidRDefault="006F0BFD" w:rsidP="00CE271B">
            <w:pPr>
              <w:spacing w:line="360" w:lineRule="auto"/>
            </w:pPr>
            <w:r w:rsidRPr="00CE271B">
              <w:t>Important</w:t>
            </w:r>
          </w:p>
        </w:tc>
      </w:tr>
      <w:tr w:rsidR="006F0BFD" w14:paraId="031608EF" w14:textId="77777777" w:rsidTr="006F0BFD">
        <w:trPr>
          <w:cantSplit/>
        </w:trPr>
        <w:tc>
          <w:tcPr>
            <w:tcW w:w="2500" w:type="dxa"/>
            <w:shd w:val="solid" w:color="C0C0C0" w:fill="FFFFFF"/>
          </w:tcPr>
          <w:p w14:paraId="0152ECEA" w14:textId="67B19CBF" w:rsidR="006F0BFD" w:rsidRPr="00CE271B" w:rsidRDefault="006F0BFD" w:rsidP="00CE271B">
            <w:pPr>
              <w:spacing w:line="360" w:lineRule="auto"/>
            </w:pPr>
            <w:r w:rsidRPr="00CE271B">
              <w:t>CAR15</w:t>
            </w:r>
          </w:p>
        </w:tc>
        <w:tc>
          <w:tcPr>
            <w:tcW w:w="1171" w:type="dxa"/>
          </w:tcPr>
          <w:p w14:paraId="65576F9F" w14:textId="23D72AEC" w:rsidR="006F0BFD" w:rsidRPr="00CE271B" w:rsidRDefault="006F0BFD" w:rsidP="00CE271B">
            <w:pPr>
              <w:spacing w:line="360" w:lineRule="auto"/>
            </w:pPr>
            <w:r w:rsidRPr="00CE271B">
              <w:t>Proposé</w:t>
            </w:r>
          </w:p>
        </w:tc>
        <w:tc>
          <w:tcPr>
            <w:tcW w:w="992" w:type="dxa"/>
            <w:shd w:val="solid" w:color="C0C0C0" w:fill="FFFFFF"/>
          </w:tcPr>
          <w:p w14:paraId="666223D1" w14:textId="109669EB" w:rsidR="006F0BFD" w:rsidRPr="00CE271B" w:rsidRDefault="006F0BFD" w:rsidP="00CE271B">
            <w:pPr>
              <w:spacing w:line="360" w:lineRule="auto"/>
            </w:pPr>
            <w:r w:rsidRPr="00CE271B">
              <w:t>Faible</w:t>
            </w:r>
          </w:p>
        </w:tc>
        <w:tc>
          <w:tcPr>
            <w:tcW w:w="1134" w:type="dxa"/>
          </w:tcPr>
          <w:p w14:paraId="5E04F44C" w14:textId="756A091A" w:rsidR="006F0BFD" w:rsidRPr="00CE271B" w:rsidRDefault="006F0BFD" w:rsidP="00CE271B">
            <w:pPr>
              <w:spacing w:line="360" w:lineRule="auto"/>
            </w:pPr>
            <w:r w:rsidRPr="00CE271B">
              <w:t>Faible</w:t>
            </w:r>
          </w:p>
        </w:tc>
        <w:tc>
          <w:tcPr>
            <w:tcW w:w="1134" w:type="dxa"/>
            <w:shd w:val="solid" w:color="C0C0C0" w:fill="FFFFFF"/>
          </w:tcPr>
          <w:p w14:paraId="7F1CEC9C" w14:textId="7FEC1524" w:rsidR="006F0BFD" w:rsidRPr="00CE271B" w:rsidRDefault="006F0BFD" w:rsidP="00CE271B">
            <w:pPr>
              <w:spacing w:line="360" w:lineRule="auto"/>
            </w:pPr>
            <w:r w:rsidRPr="00CE271B">
              <w:t>Faible</w:t>
            </w:r>
          </w:p>
        </w:tc>
        <w:tc>
          <w:tcPr>
            <w:tcW w:w="1134" w:type="dxa"/>
          </w:tcPr>
          <w:p w14:paraId="13AE172F" w14:textId="1EF3F918" w:rsidR="006F0BFD" w:rsidRPr="00CE271B" w:rsidRDefault="006F0BFD" w:rsidP="00CE271B">
            <w:pPr>
              <w:spacing w:line="360" w:lineRule="auto"/>
            </w:pPr>
            <w:r w:rsidRPr="00CE271B">
              <w:t>Élevé</w:t>
            </w:r>
          </w:p>
        </w:tc>
        <w:tc>
          <w:tcPr>
            <w:tcW w:w="1418" w:type="dxa"/>
            <w:shd w:val="solid" w:color="C0C0C0" w:fill="FFFFFF"/>
          </w:tcPr>
          <w:p w14:paraId="18BC18F4" w14:textId="10A7E0AB" w:rsidR="006F0BFD" w:rsidRPr="00CE271B" w:rsidRDefault="006F0BFD" w:rsidP="00CE271B">
            <w:pPr>
              <w:spacing w:line="360" w:lineRule="auto"/>
            </w:pPr>
            <w:r w:rsidRPr="00CE271B">
              <w:t>Important</w:t>
            </w:r>
          </w:p>
        </w:tc>
      </w:tr>
      <w:tr w:rsidR="006F0BFD" w14:paraId="5CDE6FA1" w14:textId="77777777" w:rsidTr="006F0BFD">
        <w:trPr>
          <w:cantSplit/>
        </w:trPr>
        <w:tc>
          <w:tcPr>
            <w:tcW w:w="2500" w:type="dxa"/>
            <w:shd w:val="solid" w:color="C0C0C0" w:fill="FFFFFF"/>
          </w:tcPr>
          <w:p w14:paraId="1BB44250" w14:textId="1362B686" w:rsidR="006F0BFD" w:rsidRPr="00CE271B" w:rsidRDefault="006F0BFD" w:rsidP="00CE271B">
            <w:pPr>
              <w:spacing w:line="360" w:lineRule="auto"/>
            </w:pPr>
            <w:r w:rsidRPr="00CE271B">
              <w:t>CAR16</w:t>
            </w:r>
          </w:p>
        </w:tc>
        <w:tc>
          <w:tcPr>
            <w:tcW w:w="1171" w:type="dxa"/>
          </w:tcPr>
          <w:p w14:paraId="6D60B2EE" w14:textId="4D00E136" w:rsidR="006F0BFD" w:rsidRPr="00CE271B" w:rsidRDefault="006F0BFD" w:rsidP="00CE271B">
            <w:pPr>
              <w:spacing w:line="360" w:lineRule="auto"/>
            </w:pPr>
            <w:r w:rsidRPr="00CE271B">
              <w:t>Proposé</w:t>
            </w:r>
          </w:p>
        </w:tc>
        <w:tc>
          <w:tcPr>
            <w:tcW w:w="992" w:type="dxa"/>
            <w:shd w:val="solid" w:color="C0C0C0" w:fill="FFFFFF"/>
          </w:tcPr>
          <w:p w14:paraId="31BD3352" w14:textId="35CCA6BD" w:rsidR="006F0BFD" w:rsidRPr="00CE271B" w:rsidRDefault="006F0BFD" w:rsidP="00CE271B">
            <w:pPr>
              <w:spacing w:line="360" w:lineRule="auto"/>
            </w:pPr>
            <w:r w:rsidRPr="00CE271B">
              <w:t>Faible</w:t>
            </w:r>
          </w:p>
        </w:tc>
        <w:tc>
          <w:tcPr>
            <w:tcW w:w="1134" w:type="dxa"/>
          </w:tcPr>
          <w:p w14:paraId="4266A921" w14:textId="07257D80" w:rsidR="006F0BFD" w:rsidRPr="00CE271B" w:rsidRDefault="006F0BFD" w:rsidP="00CE271B">
            <w:pPr>
              <w:spacing w:line="360" w:lineRule="auto"/>
            </w:pPr>
            <w:r w:rsidRPr="00CE271B">
              <w:t>Faible</w:t>
            </w:r>
          </w:p>
        </w:tc>
        <w:tc>
          <w:tcPr>
            <w:tcW w:w="1134" w:type="dxa"/>
            <w:shd w:val="solid" w:color="C0C0C0" w:fill="FFFFFF"/>
          </w:tcPr>
          <w:p w14:paraId="777336BE" w14:textId="444C4D00" w:rsidR="006F0BFD" w:rsidRPr="00CE271B" w:rsidRDefault="006F0BFD" w:rsidP="00CE271B">
            <w:pPr>
              <w:spacing w:line="360" w:lineRule="auto"/>
            </w:pPr>
            <w:r w:rsidRPr="00CE271B">
              <w:t>Faible</w:t>
            </w:r>
          </w:p>
        </w:tc>
        <w:tc>
          <w:tcPr>
            <w:tcW w:w="1134" w:type="dxa"/>
          </w:tcPr>
          <w:p w14:paraId="1A081C79" w14:textId="3E32C700" w:rsidR="006F0BFD" w:rsidRPr="00CE271B" w:rsidRDefault="006F0BFD" w:rsidP="00CE271B">
            <w:pPr>
              <w:spacing w:line="360" w:lineRule="auto"/>
            </w:pPr>
            <w:r w:rsidRPr="00CE271B">
              <w:t>Élevé</w:t>
            </w:r>
          </w:p>
        </w:tc>
        <w:tc>
          <w:tcPr>
            <w:tcW w:w="1418" w:type="dxa"/>
            <w:shd w:val="solid" w:color="C0C0C0" w:fill="FFFFFF"/>
          </w:tcPr>
          <w:p w14:paraId="443914C4" w14:textId="3D092836" w:rsidR="006F0BFD" w:rsidRPr="00CE271B" w:rsidRDefault="006F0BFD" w:rsidP="00CE271B">
            <w:pPr>
              <w:spacing w:line="360" w:lineRule="auto"/>
            </w:pPr>
            <w:r w:rsidRPr="00CE271B">
              <w:t>Important</w:t>
            </w:r>
          </w:p>
        </w:tc>
      </w:tr>
      <w:tr w:rsidR="006F0BFD" w14:paraId="1D9F5890" w14:textId="77777777" w:rsidTr="006F0BFD">
        <w:trPr>
          <w:cantSplit/>
        </w:trPr>
        <w:tc>
          <w:tcPr>
            <w:tcW w:w="2500" w:type="dxa"/>
            <w:shd w:val="solid" w:color="C0C0C0" w:fill="FFFFFF"/>
          </w:tcPr>
          <w:p w14:paraId="57C97AD4" w14:textId="235877F6" w:rsidR="006F0BFD" w:rsidRPr="00CE271B" w:rsidRDefault="006F0BFD" w:rsidP="00CE271B">
            <w:pPr>
              <w:spacing w:line="360" w:lineRule="auto"/>
            </w:pPr>
            <w:r w:rsidRPr="00CE271B">
              <w:t>CAR17</w:t>
            </w:r>
          </w:p>
        </w:tc>
        <w:tc>
          <w:tcPr>
            <w:tcW w:w="1171" w:type="dxa"/>
          </w:tcPr>
          <w:p w14:paraId="6779EE74" w14:textId="13FED1C4" w:rsidR="006F0BFD" w:rsidRPr="00CE271B" w:rsidRDefault="006F0BFD" w:rsidP="00CE271B">
            <w:pPr>
              <w:spacing w:line="360" w:lineRule="auto"/>
            </w:pPr>
            <w:r w:rsidRPr="00CE271B">
              <w:t>Proposé</w:t>
            </w:r>
          </w:p>
        </w:tc>
        <w:tc>
          <w:tcPr>
            <w:tcW w:w="992" w:type="dxa"/>
            <w:shd w:val="solid" w:color="C0C0C0" w:fill="FFFFFF"/>
          </w:tcPr>
          <w:p w14:paraId="4BBDD75E" w14:textId="31C204ED" w:rsidR="006F0BFD" w:rsidRPr="00CE271B" w:rsidRDefault="006F0BFD" w:rsidP="00CE271B">
            <w:pPr>
              <w:spacing w:line="360" w:lineRule="auto"/>
            </w:pPr>
            <w:r w:rsidRPr="00CE271B">
              <w:t>Faible</w:t>
            </w:r>
          </w:p>
        </w:tc>
        <w:tc>
          <w:tcPr>
            <w:tcW w:w="1134" w:type="dxa"/>
          </w:tcPr>
          <w:p w14:paraId="4CFC1B52" w14:textId="7B43BED4" w:rsidR="006F0BFD" w:rsidRPr="00CE271B" w:rsidRDefault="006F0BFD" w:rsidP="00CE271B">
            <w:pPr>
              <w:spacing w:line="360" w:lineRule="auto"/>
            </w:pPr>
            <w:r w:rsidRPr="00CE271B">
              <w:t>Faible</w:t>
            </w:r>
          </w:p>
        </w:tc>
        <w:tc>
          <w:tcPr>
            <w:tcW w:w="1134" w:type="dxa"/>
            <w:shd w:val="solid" w:color="C0C0C0" w:fill="FFFFFF"/>
          </w:tcPr>
          <w:p w14:paraId="7EB10163" w14:textId="70FCB6D6" w:rsidR="006F0BFD" w:rsidRPr="00CE271B" w:rsidRDefault="006F0BFD" w:rsidP="00CE271B">
            <w:pPr>
              <w:spacing w:line="360" w:lineRule="auto"/>
            </w:pPr>
            <w:r w:rsidRPr="00CE271B">
              <w:t>Faible</w:t>
            </w:r>
          </w:p>
        </w:tc>
        <w:tc>
          <w:tcPr>
            <w:tcW w:w="1134" w:type="dxa"/>
          </w:tcPr>
          <w:p w14:paraId="678F22AE" w14:textId="29FF1845" w:rsidR="006F0BFD" w:rsidRPr="00CE271B" w:rsidRDefault="006F0BFD" w:rsidP="00CE271B">
            <w:pPr>
              <w:spacing w:line="360" w:lineRule="auto"/>
            </w:pPr>
            <w:r w:rsidRPr="00CE271B">
              <w:t>Élevé</w:t>
            </w:r>
          </w:p>
        </w:tc>
        <w:tc>
          <w:tcPr>
            <w:tcW w:w="1418" w:type="dxa"/>
            <w:shd w:val="solid" w:color="C0C0C0" w:fill="FFFFFF"/>
          </w:tcPr>
          <w:p w14:paraId="793266D1" w14:textId="3A52D187" w:rsidR="006F0BFD" w:rsidRPr="00CE271B" w:rsidRDefault="006F0BFD" w:rsidP="00CE271B">
            <w:pPr>
              <w:spacing w:line="360" w:lineRule="auto"/>
            </w:pPr>
            <w:r w:rsidRPr="00CE271B">
              <w:t>Important</w:t>
            </w:r>
          </w:p>
        </w:tc>
      </w:tr>
      <w:tr w:rsidR="006F0BFD" w14:paraId="538E2CD4" w14:textId="77777777" w:rsidTr="006F0BFD">
        <w:trPr>
          <w:cantSplit/>
        </w:trPr>
        <w:tc>
          <w:tcPr>
            <w:tcW w:w="2500" w:type="dxa"/>
            <w:shd w:val="solid" w:color="C0C0C0" w:fill="FFFFFF"/>
          </w:tcPr>
          <w:p w14:paraId="6C53C171" w14:textId="163D064E" w:rsidR="006F0BFD" w:rsidRPr="00CE271B" w:rsidRDefault="006F0BFD" w:rsidP="00CE271B">
            <w:pPr>
              <w:spacing w:line="360" w:lineRule="auto"/>
            </w:pPr>
            <w:r w:rsidRPr="00CE271B">
              <w:t>CAR18</w:t>
            </w:r>
          </w:p>
        </w:tc>
        <w:tc>
          <w:tcPr>
            <w:tcW w:w="1171" w:type="dxa"/>
          </w:tcPr>
          <w:p w14:paraId="6430FC5E" w14:textId="3E27A525" w:rsidR="006F0BFD" w:rsidRPr="00CE271B" w:rsidRDefault="006F0BFD" w:rsidP="00CE271B">
            <w:pPr>
              <w:spacing w:line="360" w:lineRule="auto"/>
            </w:pPr>
            <w:r w:rsidRPr="00CE271B">
              <w:t>Proposé</w:t>
            </w:r>
          </w:p>
        </w:tc>
        <w:tc>
          <w:tcPr>
            <w:tcW w:w="992" w:type="dxa"/>
            <w:shd w:val="solid" w:color="C0C0C0" w:fill="FFFFFF"/>
          </w:tcPr>
          <w:p w14:paraId="464E86C7" w14:textId="11F748DF" w:rsidR="006F0BFD" w:rsidRPr="00CE271B" w:rsidRDefault="006F0BFD" w:rsidP="00CE271B">
            <w:pPr>
              <w:spacing w:line="360" w:lineRule="auto"/>
            </w:pPr>
            <w:r w:rsidRPr="00CE271B">
              <w:t>Faible</w:t>
            </w:r>
          </w:p>
        </w:tc>
        <w:tc>
          <w:tcPr>
            <w:tcW w:w="1134" w:type="dxa"/>
          </w:tcPr>
          <w:p w14:paraId="4D9557F5" w14:textId="56B350FA" w:rsidR="006F0BFD" w:rsidRPr="00CE271B" w:rsidRDefault="006F0BFD" w:rsidP="00CE271B">
            <w:pPr>
              <w:spacing w:line="360" w:lineRule="auto"/>
            </w:pPr>
            <w:r w:rsidRPr="00CE271B">
              <w:t>Faible</w:t>
            </w:r>
          </w:p>
        </w:tc>
        <w:tc>
          <w:tcPr>
            <w:tcW w:w="1134" w:type="dxa"/>
            <w:shd w:val="solid" w:color="C0C0C0" w:fill="FFFFFF"/>
          </w:tcPr>
          <w:p w14:paraId="755C3FC5" w14:textId="383668FA" w:rsidR="006F0BFD" w:rsidRPr="00CE271B" w:rsidRDefault="006F0BFD" w:rsidP="00CE271B">
            <w:pPr>
              <w:spacing w:line="360" w:lineRule="auto"/>
            </w:pPr>
            <w:r w:rsidRPr="00CE271B">
              <w:t>Faible</w:t>
            </w:r>
          </w:p>
        </w:tc>
        <w:tc>
          <w:tcPr>
            <w:tcW w:w="1134" w:type="dxa"/>
          </w:tcPr>
          <w:p w14:paraId="6F076CBD" w14:textId="1A6616B7" w:rsidR="006F0BFD" w:rsidRPr="00CE271B" w:rsidRDefault="006F0BFD" w:rsidP="00CE271B">
            <w:pPr>
              <w:spacing w:line="360" w:lineRule="auto"/>
            </w:pPr>
            <w:r w:rsidRPr="00CE271B">
              <w:t>Élevé</w:t>
            </w:r>
          </w:p>
        </w:tc>
        <w:tc>
          <w:tcPr>
            <w:tcW w:w="1418" w:type="dxa"/>
            <w:shd w:val="solid" w:color="C0C0C0" w:fill="FFFFFF"/>
          </w:tcPr>
          <w:p w14:paraId="0AE37863" w14:textId="5982206D" w:rsidR="006F0BFD" w:rsidRPr="00CE271B" w:rsidRDefault="006F0BFD" w:rsidP="00CE271B">
            <w:pPr>
              <w:spacing w:line="360" w:lineRule="auto"/>
            </w:pPr>
            <w:r w:rsidRPr="00CE271B">
              <w:t>Important</w:t>
            </w:r>
          </w:p>
        </w:tc>
      </w:tr>
      <w:tr w:rsidR="006F0BFD" w14:paraId="0960C9E5" w14:textId="77777777" w:rsidTr="006F0BFD">
        <w:trPr>
          <w:cantSplit/>
        </w:trPr>
        <w:tc>
          <w:tcPr>
            <w:tcW w:w="2500" w:type="dxa"/>
            <w:shd w:val="solid" w:color="C0C0C0" w:fill="FFFFFF"/>
          </w:tcPr>
          <w:p w14:paraId="13F8FA24" w14:textId="7022ED68" w:rsidR="006F0BFD" w:rsidRPr="00CE271B" w:rsidRDefault="006F0BFD" w:rsidP="00CE271B">
            <w:pPr>
              <w:spacing w:line="360" w:lineRule="auto"/>
            </w:pPr>
            <w:r w:rsidRPr="00CE271B">
              <w:t>CAR19</w:t>
            </w:r>
          </w:p>
        </w:tc>
        <w:tc>
          <w:tcPr>
            <w:tcW w:w="1171" w:type="dxa"/>
          </w:tcPr>
          <w:p w14:paraId="51A0FCFC" w14:textId="06FA99A2" w:rsidR="006F0BFD" w:rsidRPr="00CE271B" w:rsidRDefault="006F0BFD" w:rsidP="00CE271B">
            <w:pPr>
              <w:spacing w:line="360" w:lineRule="auto"/>
            </w:pPr>
            <w:r w:rsidRPr="00CE271B">
              <w:t>Proposé</w:t>
            </w:r>
          </w:p>
        </w:tc>
        <w:tc>
          <w:tcPr>
            <w:tcW w:w="992" w:type="dxa"/>
            <w:shd w:val="solid" w:color="C0C0C0" w:fill="FFFFFF"/>
          </w:tcPr>
          <w:p w14:paraId="28163B72" w14:textId="56E4903A" w:rsidR="006F0BFD" w:rsidRPr="00CE271B" w:rsidRDefault="006F0BFD" w:rsidP="00CE271B">
            <w:pPr>
              <w:spacing w:line="360" w:lineRule="auto"/>
            </w:pPr>
            <w:r w:rsidRPr="00CE271B">
              <w:t>Moyen</w:t>
            </w:r>
          </w:p>
        </w:tc>
        <w:tc>
          <w:tcPr>
            <w:tcW w:w="1134" w:type="dxa"/>
          </w:tcPr>
          <w:p w14:paraId="77F34D77" w14:textId="197DD9A3" w:rsidR="006F0BFD" w:rsidRPr="00CE271B" w:rsidRDefault="006F0BFD" w:rsidP="00CE271B">
            <w:pPr>
              <w:spacing w:line="360" w:lineRule="auto"/>
            </w:pPr>
            <w:r w:rsidRPr="00CE271B">
              <w:t>Faible</w:t>
            </w:r>
          </w:p>
        </w:tc>
        <w:tc>
          <w:tcPr>
            <w:tcW w:w="1134" w:type="dxa"/>
            <w:shd w:val="solid" w:color="C0C0C0" w:fill="FFFFFF"/>
          </w:tcPr>
          <w:p w14:paraId="4BEFD241" w14:textId="0C131085" w:rsidR="006F0BFD" w:rsidRPr="00CE271B" w:rsidRDefault="006F0BFD" w:rsidP="00CE271B">
            <w:pPr>
              <w:spacing w:line="360" w:lineRule="auto"/>
            </w:pPr>
            <w:r w:rsidRPr="00CE271B">
              <w:t>Faible</w:t>
            </w:r>
          </w:p>
        </w:tc>
        <w:tc>
          <w:tcPr>
            <w:tcW w:w="1134" w:type="dxa"/>
          </w:tcPr>
          <w:p w14:paraId="4A61E38D" w14:textId="526D6AAC" w:rsidR="006F0BFD" w:rsidRPr="00CE271B" w:rsidRDefault="006F0BFD" w:rsidP="00CE271B">
            <w:pPr>
              <w:spacing w:line="360" w:lineRule="auto"/>
            </w:pPr>
            <w:r w:rsidRPr="00CE271B">
              <w:t>Élevé</w:t>
            </w:r>
          </w:p>
        </w:tc>
        <w:tc>
          <w:tcPr>
            <w:tcW w:w="1418" w:type="dxa"/>
            <w:shd w:val="solid" w:color="C0C0C0" w:fill="FFFFFF"/>
          </w:tcPr>
          <w:p w14:paraId="28636D31" w14:textId="4AA236B4" w:rsidR="006F0BFD" w:rsidRPr="00CE271B" w:rsidRDefault="006F0BFD" w:rsidP="00CE271B">
            <w:pPr>
              <w:spacing w:line="360" w:lineRule="auto"/>
            </w:pPr>
            <w:r w:rsidRPr="00CE271B">
              <w:t>Important</w:t>
            </w:r>
          </w:p>
        </w:tc>
      </w:tr>
      <w:tr w:rsidR="006F0BFD" w14:paraId="5DDFD95E" w14:textId="77777777" w:rsidTr="006F0BFD">
        <w:trPr>
          <w:cantSplit/>
        </w:trPr>
        <w:tc>
          <w:tcPr>
            <w:tcW w:w="2500" w:type="dxa"/>
            <w:shd w:val="solid" w:color="C0C0C0" w:fill="FFFFFF"/>
          </w:tcPr>
          <w:p w14:paraId="5A479B96" w14:textId="4C1978A6" w:rsidR="006F0BFD" w:rsidRPr="00CE271B" w:rsidRDefault="006F0BFD" w:rsidP="00CE271B">
            <w:pPr>
              <w:spacing w:line="360" w:lineRule="auto"/>
            </w:pPr>
            <w:r w:rsidRPr="00CE271B">
              <w:t>CAR20</w:t>
            </w:r>
          </w:p>
        </w:tc>
        <w:tc>
          <w:tcPr>
            <w:tcW w:w="1171" w:type="dxa"/>
          </w:tcPr>
          <w:p w14:paraId="0828AA01" w14:textId="0836494E" w:rsidR="006F0BFD" w:rsidRPr="00CE271B" w:rsidRDefault="006F0BFD" w:rsidP="00CE271B">
            <w:pPr>
              <w:spacing w:line="360" w:lineRule="auto"/>
            </w:pPr>
            <w:r w:rsidRPr="00CE271B">
              <w:t>Proposé</w:t>
            </w:r>
          </w:p>
        </w:tc>
        <w:tc>
          <w:tcPr>
            <w:tcW w:w="992" w:type="dxa"/>
            <w:shd w:val="solid" w:color="C0C0C0" w:fill="FFFFFF"/>
          </w:tcPr>
          <w:p w14:paraId="1B0E9A0B" w14:textId="25A6F660" w:rsidR="006F0BFD" w:rsidRPr="00CE271B" w:rsidRDefault="006F0BFD" w:rsidP="00CE271B">
            <w:pPr>
              <w:spacing w:line="360" w:lineRule="auto"/>
            </w:pPr>
            <w:r w:rsidRPr="00CE271B">
              <w:t>Faible</w:t>
            </w:r>
          </w:p>
        </w:tc>
        <w:tc>
          <w:tcPr>
            <w:tcW w:w="1134" w:type="dxa"/>
          </w:tcPr>
          <w:p w14:paraId="1A385BE2" w14:textId="11468DD4" w:rsidR="006F0BFD" w:rsidRPr="00CE271B" w:rsidRDefault="006F0BFD" w:rsidP="00CE271B">
            <w:pPr>
              <w:spacing w:line="360" w:lineRule="auto"/>
            </w:pPr>
            <w:r w:rsidRPr="00CE271B">
              <w:t>Faible</w:t>
            </w:r>
          </w:p>
        </w:tc>
        <w:tc>
          <w:tcPr>
            <w:tcW w:w="1134" w:type="dxa"/>
            <w:shd w:val="solid" w:color="C0C0C0" w:fill="FFFFFF"/>
          </w:tcPr>
          <w:p w14:paraId="7F29B64E" w14:textId="5ABBC665" w:rsidR="006F0BFD" w:rsidRPr="00CE271B" w:rsidRDefault="006F0BFD" w:rsidP="00CE271B">
            <w:pPr>
              <w:spacing w:line="360" w:lineRule="auto"/>
            </w:pPr>
            <w:r w:rsidRPr="00CE271B">
              <w:t>Faible</w:t>
            </w:r>
          </w:p>
        </w:tc>
        <w:tc>
          <w:tcPr>
            <w:tcW w:w="1134" w:type="dxa"/>
          </w:tcPr>
          <w:p w14:paraId="7E43B9EE" w14:textId="70B6FC5C" w:rsidR="006F0BFD" w:rsidRPr="00CE271B" w:rsidRDefault="006F0BFD" w:rsidP="00CE271B">
            <w:pPr>
              <w:spacing w:line="360" w:lineRule="auto"/>
            </w:pPr>
            <w:r w:rsidRPr="00CE271B">
              <w:t>Élevé</w:t>
            </w:r>
          </w:p>
        </w:tc>
        <w:tc>
          <w:tcPr>
            <w:tcW w:w="1418" w:type="dxa"/>
            <w:shd w:val="solid" w:color="C0C0C0" w:fill="FFFFFF"/>
          </w:tcPr>
          <w:p w14:paraId="0740D960" w14:textId="36FC564D" w:rsidR="006F0BFD" w:rsidRPr="00CE271B" w:rsidRDefault="006F0BFD" w:rsidP="00CE271B">
            <w:pPr>
              <w:spacing w:line="360" w:lineRule="auto"/>
            </w:pPr>
            <w:r w:rsidRPr="00CE271B">
              <w:t>Important</w:t>
            </w:r>
          </w:p>
        </w:tc>
      </w:tr>
      <w:tr w:rsidR="006F0BFD" w14:paraId="7DD8EF0D" w14:textId="77777777" w:rsidTr="006F0BFD">
        <w:trPr>
          <w:cantSplit/>
        </w:trPr>
        <w:tc>
          <w:tcPr>
            <w:tcW w:w="2500" w:type="dxa"/>
            <w:shd w:val="solid" w:color="C0C0C0" w:fill="FFFFFF"/>
          </w:tcPr>
          <w:p w14:paraId="100A8B75" w14:textId="09878BA3" w:rsidR="006F0BFD" w:rsidRPr="00CE271B" w:rsidRDefault="006F0BFD" w:rsidP="00CE271B">
            <w:pPr>
              <w:spacing w:line="360" w:lineRule="auto"/>
            </w:pPr>
            <w:r w:rsidRPr="00CE271B">
              <w:t>CAR21</w:t>
            </w:r>
          </w:p>
        </w:tc>
        <w:tc>
          <w:tcPr>
            <w:tcW w:w="1171" w:type="dxa"/>
          </w:tcPr>
          <w:p w14:paraId="7F94BDAC" w14:textId="3004A084" w:rsidR="006F0BFD" w:rsidRPr="00CE271B" w:rsidRDefault="006F0BFD" w:rsidP="00CE271B">
            <w:pPr>
              <w:spacing w:line="360" w:lineRule="auto"/>
            </w:pPr>
            <w:r w:rsidRPr="00CE271B">
              <w:t>Proposé</w:t>
            </w:r>
          </w:p>
        </w:tc>
        <w:tc>
          <w:tcPr>
            <w:tcW w:w="992" w:type="dxa"/>
            <w:shd w:val="solid" w:color="C0C0C0" w:fill="FFFFFF"/>
          </w:tcPr>
          <w:p w14:paraId="083D7C34" w14:textId="3C8EB98D" w:rsidR="006F0BFD" w:rsidRPr="00CE271B" w:rsidRDefault="006F0BFD" w:rsidP="00CE271B">
            <w:pPr>
              <w:spacing w:line="360" w:lineRule="auto"/>
            </w:pPr>
            <w:r w:rsidRPr="00CE271B">
              <w:t>Faible</w:t>
            </w:r>
          </w:p>
        </w:tc>
        <w:tc>
          <w:tcPr>
            <w:tcW w:w="1134" w:type="dxa"/>
          </w:tcPr>
          <w:p w14:paraId="39D28F2A" w14:textId="4A7128A5" w:rsidR="006F0BFD" w:rsidRPr="00CE271B" w:rsidRDefault="006F0BFD" w:rsidP="00CE271B">
            <w:pPr>
              <w:spacing w:line="360" w:lineRule="auto"/>
            </w:pPr>
            <w:r w:rsidRPr="00CE271B">
              <w:t>Faible</w:t>
            </w:r>
          </w:p>
        </w:tc>
        <w:tc>
          <w:tcPr>
            <w:tcW w:w="1134" w:type="dxa"/>
            <w:shd w:val="solid" w:color="C0C0C0" w:fill="FFFFFF"/>
          </w:tcPr>
          <w:p w14:paraId="5DCB018B" w14:textId="72311449" w:rsidR="006F0BFD" w:rsidRPr="00CE271B" w:rsidRDefault="006F0BFD" w:rsidP="00CE271B">
            <w:pPr>
              <w:spacing w:line="360" w:lineRule="auto"/>
            </w:pPr>
            <w:r w:rsidRPr="00CE271B">
              <w:t>Faible</w:t>
            </w:r>
          </w:p>
        </w:tc>
        <w:tc>
          <w:tcPr>
            <w:tcW w:w="1134" w:type="dxa"/>
          </w:tcPr>
          <w:p w14:paraId="50070FAE" w14:textId="5FE42642" w:rsidR="006F0BFD" w:rsidRPr="00CE271B" w:rsidRDefault="006F0BFD" w:rsidP="00CE271B">
            <w:pPr>
              <w:spacing w:line="360" w:lineRule="auto"/>
            </w:pPr>
            <w:r w:rsidRPr="00CE271B">
              <w:t>Élevé</w:t>
            </w:r>
          </w:p>
        </w:tc>
        <w:tc>
          <w:tcPr>
            <w:tcW w:w="1418" w:type="dxa"/>
            <w:shd w:val="solid" w:color="C0C0C0" w:fill="FFFFFF"/>
          </w:tcPr>
          <w:p w14:paraId="39F16C6A" w14:textId="4E9CA7FD" w:rsidR="006F0BFD" w:rsidRPr="00CE271B" w:rsidRDefault="006F0BFD" w:rsidP="00CE271B">
            <w:pPr>
              <w:spacing w:line="360" w:lineRule="auto"/>
            </w:pPr>
            <w:r w:rsidRPr="00CE271B">
              <w:t>Important</w:t>
            </w:r>
          </w:p>
        </w:tc>
      </w:tr>
      <w:tr w:rsidR="006F0BFD" w14:paraId="5DA38AD1" w14:textId="77777777" w:rsidTr="006F0BFD">
        <w:trPr>
          <w:cantSplit/>
        </w:trPr>
        <w:tc>
          <w:tcPr>
            <w:tcW w:w="2500" w:type="dxa"/>
            <w:shd w:val="solid" w:color="C0C0C0" w:fill="FFFFFF"/>
          </w:tcPr>
          <w:p w14:paraId="7966EC83" w14:textId="6AE571F8" w:rsidR="006F0BFD" w:rsidRPr="00CE271B" w:rsidRDefault="006F0BFD" w:rsidP="00CE271B">
            <w:pPr>
              <w:spacing w:line="360" w:lineRule="auto"/>
            </w:pPr>
            <w:r w:rsidRPr="00CE271B">
              <w:t>CAR22</w:t>
            </w:r>
          </w:p>
        </w:tc>
        <w:tc>
          <w:tcPr>
            <w:tcW w:w="1171" w:type="dxa"/>
          </w:tcPr>
          <w:p w14:paraId="7C8C44D6" w14:textId="7F5227DB" w:rsidR="006F0BFD" w:rsidRPr="00CE271B" w:rsidRDefault="006F0BFD" w:rsidP="00CE271B">
            <w:pPr>
              <w:spacing w:line="360" w:lineRule="auto"/>
            </w:pPr>
            <w:r w:rsidRPr="00CE271B">
              <w:t>Proposé</w:t>
            </w:r>
          </w:p>
        </w:tc>
        <w:tc>
          <w:tcPr>
            <w:tcW w:w="992" w:type="dxa"/>
            <w:shd w:val="solid" w:color="C0C0C0" w:fill="FFFFFF"/>
          </w:tcPr>
          <w:p w14:paraId="2C39D1A3" w14:textId="0DD00B00" w:rsidR="006F0BFD" w:rsidRPr="00CE271B" w:rsidRDefault="006F0BFD" w:rsidP="00CE271B">
            <w:pPr>
              <w:spacing w:line="360" w:lineRule="auto"/>
            </w:pPr>
            <w:r w:rsidRPr="00CE271B">
              <w:t>Faible</w:t>
            </w:r>
          </w:p>
        </w:tc>
        <w:tc>
          <w:tcPr>
            <w:tcW w:w="1134" w:type="dxa"/>
          </w:tcPr>
          <w:p w14:paraId="412C127C" w14:textId="0142BE05" w:rsidR="006F0BFD" w:rsidRPr="00CE271B" w:rsidRDefault="006F0BFD" w:rsidP="00CE271B">
            <w:pPr>
              <w:spacing w:line="360" w:lineRule="auto"/>
            </w:pPr>
            <w:r w:rsidRPr="00CE271B">
              <w:t>Faible</w:t>
            </w:r>
          </w:p>
        </w:tc>
        <w:tc>
          <w:tcPr>
            <w:tcW w:w="1134" w:type="dxa"/>
            <w:shd w:val="solid" w:color="C0C0C0" w:fill="FFFFFF"/>
          </w:tcPr>
          <w:p w14:paraId="52CE08B2" w14:textId="78807013" w:rsidR="006F0BFD" w:rsidRPr="00CE271B" w:rsidRDefault="006F0BFD" w:rsidP="00CE271B">
            <w:pPr>
              <w:spacing w:line="360" w:lineRule="auto"/>
            </w:pPr>
            <w:r w:rsidRPr="00CE271B">
              <w:t>Faible</w:t>
            </w:r>
          </w:p>
        </w:tc>
        <w:tc>
          <w:tcPr>
            <w:tcW w:w="1134" w:type="dxa"/>
          </w:tcPr>
          <w:p w14:paraId="453072D9" w14:textId="725873D3" w:rsidR="006F0BFD" w:rsidRPr="00CE271B" w:rsidRDefault="006F0BFD" w:rsidP="00CE271B">
            <w:pPr>
              <w:spacing w:line="360" w:lineRule="auto"/>
            </w:pPr>
            <w:r w:rsidRPr="00CE271B">
              <w:t>Élevé</w:t>
            </w:r>
          </w:p>
        </w:tc>
        <w:tc>
          <w:tcPr>
            <w:tcW w:w="1418" w:type="dxa"/>
            <w:shd w:val="solid" w:color="C0C0C0" w:fill="FFFFFF"/>
          </w:tcPr>
          <w:p w14:paraId="6EB2D508" w14:textId="466052D3" w:rsidR="006F0BFD" w:rsidRPr="00CE271B" w:rsidRDefault="006F0BFD" w:rsidP="00CE271B">
            <w:pPr>
              <w:spacing w:line="360" w:lineRule="auto"/>
            </w:pPr>
            <w:r w:rsidRPr="00CE271B">
              <w:t>Important</w:t>
            </w:r>
          </w:p>
        </w:tc>
      </w:tr>
      <w:tr w:rsidR="006F0BFD" w14:paraId="4939A33D" w14:textId="77777777" w:rsidTr="006F0BFD">
        <w:trPr>
          <w:cantSplit/>
        </w:trPr>
        <w:tc>
          <w:tcPr>
            <w:tcW w:w="2500" w:type="dxa"/>
            <w:shd w:val="solid" w:color="C0C0C0" w:fill="FFFFFF"/>
          </w:tcPr>
          <w:p w14:paraId="36AEE807" w14:textId="78563527" w:rsidR="006F0BFD" w:rsidRPr="00CE271B" w:rsidRDefault="006F0BFD" w:rsidP="00CE271B">
            <w:pPr>
              <w:spacing w:line="360" w:lineRule="auto"/>
            </w:pPr>
            <w:r w:rsidRPr="00CE271B">
              <w:t>CAR23</w:t>
            </w:r>
          </w:p>
        </w:tc>
        <w:tc>
          <w:tcPr>
            <w:tcW w:w="1171" w:type="dxa"/>
          </w:tcPr>
          <w:p w14:paraId="6F082131" w14:textId="1E420478" w:rsidR="006F0BFD" w:rsidRPr="00CE271B" w:rsidRDefault="006F0BFD" w:rsidP="00CE271B">
            <w:pPr>
              <w:spacing w:line="360" w:lineRule="auto"/>
            </w:pPr>
            <w:r w:rsidRPr="00CE271B">
              <w:t>Proposé</w:t>
            </w:r>
          </w:p>
        </w:tc>
        <w:tc>
          <w:tcPr>
            <w:tcW w:w="992" w:type="dxa"/>
            <w:shd w:val="solid" w:color="C0C0C0" w:fill="FFFFFF"/>
          </w:tcPr>
          <w:p w14:paraId="25EE4E09" w14:textId="65B22743" w:rsidR="006F0BFD" w:rsidRPr="00CE271B" w:rsidRDefault="006F0BFD" w:rsidP="00CE271B">
            <w:pPr>
              <w:spacing w:line="360" w:lineRule="auto"/>
            </w:pPr>
            <w:r w:rsidRPr="00CE271B">
              <w:t>Faible</w:t>
            </w:r>
          </w:p>
        </w:tc>
        <w:tc>
          <w:tcPr>
            <w:tcW w:w="1134" w:type="dxa"/>
          </w:tcPr>
          <w:p w14:paraId="42348536" w14:textId="7E9933F7" w:rsidR="006F0BFD" w:rsidRPr="00CE271B" w:rsidRDefault="006F0BFD" w:rsidP="00CE271B">
            <w:pPr>
              <w:spacing w:line="360" w:lineRule="auto"/>
            </w:pPr>
            <w:r w:rsidRPr="00CE271B">
              <w:t>Faible</w:t>
            </w:r>
          </w:p>
        </w:tc>
        <w:tc>
          <w:tcPr>
            <w:tcW w:w="1134" w:type="dxa"/>
            <w:shd w:val="solid" w:color="C0C0C0" w:fill="FFFFFF"/>
          </w:tcPr>
          <w:p w14:paraId="73E74F91" w14:textId="566B89E2" w:rsidR="006F0BFD" w:rsidRPr="00CE271B" w:rsidRDefault="006F0BFD" w:rsidP="00CE271B">
            <w:pPr>
              <w:spacing w:line="360" w:lineRule="auto"/>
            </w:pPr>
            <w:r w:rsidRPr="00CE271B">
              <w:t>Faible</w:t>
            </w:r>
          </w:p>
        </w:tc>
        <w:tc>
          <w:tcPr>
            <w:tcW w:w="1134" w:type="dxa"/>
          </w:tcPr>
          <w:p w14:paraId="0BE45D8C" w14:textId="76958661" w:rsidR="006F0BFD" w:rsidRPr="00CE271B" w:rsidRDefault="006F0BFD" w:rsidP="00CE271B">
            <w:pPr>
              <w:spacing w:line="360" w:lineRule="auto"/>
            </w:pPr>
            <w:r w:rsidRPr="00CE271B">
              <w:t>Élevé</w:t>
            </w:r>
          </w:p>
        </w:tc>
        <w:tc>
          <w:tcPr>
            <w:tcW w:w="1418" w:type="dxa"/>
            <w:shd w:val="solid" w:color="C0C0C0" w:fill="FFFFFF"/>
          </w:tcPr>
          <w:p w14:paraId="52E57EAD" w14:textId="61512AED" w:rsidR="006F0BFD" w:rsidRPr="00CE271B" w:rsidRDefault="006F0BFD" w:rsidP="00CE271B">
            <w:pPr>
              <w:spacing w:line="360" w:lineRule="auto"/>
            </w:pPr>
            <w:r w:rsidRPr="00CE271B">
              <w:t>Important</w:t>
            </w:r>
          </w:p>
        </w:tc>
      </w:tr>
      <w:tr w:rsidR="006F0BFD" w14:paraId="17E369F8" w14:textId="77777777" w:rsidTr="006F0BFD">
        <w:trPr>
          <w:cantSplit/>
        </w:trPr>
        <w:tc>
          <w:tcPr>
            <w:tcW w:w="2500" w:type="dxa"/>
            <w:shd w:val="solid" w:color="C0C0C0" w:fill="FFFFFF"/>
          </w:tcPr>
          <w:p w14:paraId="685AF042" w14:textId="01E8B153" w:rsidR="006F0BFD" w:rsidRPr="00CE271B" w:rsidRDefault="006F0BFD" w:rsidP="00CE271B">
            <w:pPr>
              <w:spacing w:line="360" w:lineRule="auto"/>
            </w:pPr>
            <w:r w:rsidRPr="00CE271B">
              <w:t>CAR24</w:t>
            </w:r>
          </w:p>
        </w:tc>
        <w:tc>
          <w:tcPr>
            <w:tcW w:w="1171" w:type="dxa"/>
          </w:tcPr>
          <w:p w14:paraId="03BFF1B7" w14:textId="56E76DDB" w:rsidR="006F0BFD" w:rsidRPr="00CE271B" w:rsidRDefault="006F0BFD" w:rsidP="00CE271B">
            <w:pPr>
              <w:spacing w:line="360" w:lineRule="auto"/>
            </w:pPr>
            <w:r w:rsidRPr="00CE271B">
              <w:t>Proposé</w:t>
            </w:r>
          </w:p>
        </w:tc>
        <w:tc>
          <w:tcPr>
            <w:tcW w:w="992" w:type="dxa"/>
            <w:shd w:val="solid" w:color="C0C0C0" w:fill="FFFFFF"/>
          </w:tcPr>
          <w:p w14:paraId="75A8B5DF" w14:textId="076E46F4" w:rsidR="006F0BFD" w:rsidRPr="00CE271B" w:rsidRDefault="006F0BFD" w:rsidP="00CE271B">
            <w:pPr>
              <w:spacing w:line="360" w:lineRule="auto"/>
            </w:pPr>
            <w:r w:rsidRPr="00CE271B">
              <w:t>Faible</w:t>
            </w:r>
          </w:p>
        </w:tc>
        <w:tc>
          <w:tcPr>
            <w:tcW w:w="1134" w:type="dxa"/>
          </w:tcPr>
          <w:p w14:paraId="64561549" w14:textId="2CA4A155" w:rsidR="006F0BFD" w:rsidRPr="00CE271B" w:rsidRDefault="006F0BFD" w:rsidP="00CE271B">
            <w:pPr>
              <w:spacing w:line="360" w:lineRule="auto"/>
            </w:pPr>
            <w:r w:rsidRPr="00CE271B">
              <w:t>Faible</w:t>
            </w:r>
          </w:p>
        </w:tc>
        <w:tc>
          <w:tcPr>
            <w:tcW w:w="1134" w:type="dxa"/>
            <w:shd w:val="solid" w:color="C0C0C0" w:fill="FFFFFF"/>
          </w:tcPr>
          <w:p w14:paraId="557B734D" w14:textId="42CE178A" w:rsidR="006F0BFD" w:rsidRPr="00CE271B" w:rsidRDefault="006F0BFD" w:rsidP="00CE271B">
            <w:pPr>
              <w:spacing w:line="360" w:lineRule="auto"/>
            </w:pPr>
            <w:r w:rsidRPr="00CE271B">
              <w:t>Faible</w:t>
            </w:r>
          </w:p>
        </w:tc>
        <w:tc>
          <w:tcPr>
            <w:tcW w:w="1134" w:type="dxa"/>
          </w:tcPr>
          <w:p w14:paraId="7C032C62" w14:textId="7769E4EB" w:rsidR="006F0BFD" w:rsidRPr="00CE271B" w:rsidRDefault="006F0BFD" w:rsidP="00CE271B">
            <w:pPr>
              <w:spacing w:line="360" w:lineRule="auto"/>
            </w:pPr>
            <w:r w:rsidRPr="00CE271B">
              <w:t>Élevé</w:t>
            </w:r>
          </w:p>
        </w:tc>
        <w:tc>
          <w:tcPr>
            <w:tcW w:w="1418" w:type="dxa"/>
            <w:shd w:val="solid" w:color="C0C0C0" w:fill="FFFFFF"/>
          </w:tcPr>
          <w:p w14:paraId="20CA9C85" w14:textId="347FF8C4" w:rsidR="006F0BFD" w:rsidRPr="00CE271B" w:rsidRDefault="006F0BFD" w:rsidP="00CE271B">
            <w:pPr>
              <w:spacing w:line="360" w:lineRule="auto"/>
            </w:pPr>
            <w:r w:rsidRPr="00CE271B">
              <w:t>Important</w:t>
            </w:r>
          </w:p>
        </w:tc>
      </w:tr>
      <w:tr w:rsidR="006F0BFD" w14:paraId="0F3B5DA0" w14:textId="77777777" w:rsidTr="006F0BFD">
        <w:trPr>
          <w:cantSplit/>
        </w:trPr>
        <w:tc>
          <w:tcPr>
            <w:tcW w:w="2500" w:type="dxa"/>
            <w:shd w:val="solid" w:color="C0C0C0" w:fill="FFFFFF"/>
          </w:tcPr>
          <w:p w14:paraId="033350DC" w14:textId="2C775889" w:rsidR="006F0BFD" w:rsidRPr="00CE271B" w:rsidRDefault="006F0BFD" w:rsidP="00CE271B">
            <w:pPr>
              <w:spacing w:line="360" w:lineRule="auto"/>
            </w:pPr>
            <w:r w:rsidRPr="00CE271B">
              <w:t>CAR25</w:t>
            </w:r>
          </w:p>
        </w:tc>
        <w:tc>
          <w:tcPr>
            <w:tcW w:w="1171" w:type="dxa"/>
          </w:tcPr>
          <w:p w14:paraId="62B1CBF4" w14:textId="798C57BB" w:rsidR="006F0BFD" w:rsidRPr="00CE271B" w:rsidRDefault="006F0BFD" w:rsidP="00CE271B">
            <w:pPr>
              <w:spacing w:line="360" w:lineRule="auto"/>
            </w:pPr>
            <w:r w:rsidRPr="00CE271B">
              <w:t>Proposé</w:t>
            </w:r>
          </w:p>
        </w:tc>
        <w:tc>
          <w:tcPr>
            <w:tcW w:w="992" w:type="dxa"/>
            <w:shd w:val="solid" w:color="C0C0C0" w:fill="FFFFFF"/>
          </w:tcPr>
          <w:p w14:paraId="59EA4D26" w14:textId="180EAA94" w:rsidR="006F0BFD" w:rsidRPr="00CE271B" w:rsidRDefault="006F0BFD" w:rsidP="00CE271B">
            <w:pPr>
              <w:spacing w:line="360" w:lineRule="auto"/>
            </w:pPr>
            <w:r w:rsidRPr="00CE271B">
              <w:t>Faible</w:t>
            </w:r>
          </w:p>
        </w:tc>
        <w:tc>
          <w:tcPr>
            <w:tcW w:w="1134" w:type="dxa"/>
          </w:tcPr>
          <w:p w14:paraId="0C9E7ECE" w14:textId="05B2BD2C" w:rsidR="006F0BFD" w:rsidRPr="00CE271B" w:rsidRDefault="006F0BFD" w:rsidP="00CE271B">
            <w:pPr>
              <w:spacing w:line="360" w:lineRule="auto"/>
            </w:pPr>
            <w:r w:rsidRPr="00CE271B">
              <w:t>Faible</w:t>
            </w:r>
          </w:p>
        </w:tc>
        <w:tc>
          <w:tcPr>
            <w:tcW w:w="1134" w:type="dxa"/>
            <w:shd w:val="solid" w:color="C0C0C0" w:fill="FFFFFF"/>
          </w:tcPr>
          <w:p w14:paraId="377349B4" w14:textId="350FE673" w:rsidR="006F0BFD" w:rsidRPr="00CE271B" w:rsidRDefault="006F0BFD" w:rsidP="00CE271B">
            <w:pPr>
              <w:spacing w:line="360" w:lineRule="auto"/>
            </w:pPr>
            <w:r w:rsidRPr="00CE271B">
              <w:t>Faible</w:t>
            </w:r>
          </w:p>
        </w:tc>
        <w:tc>
          <w:tcPr>
            <w:tcW w:w="1134" w:type="dxa"/>
          </w:tcPr>
          <w:p w14:paraId="5CDF3FF4" w14:textId="3E089CB9" w:rsidR="006F0BFD" w:rsidRPr="00CE271B" w:rsidRDefault="006F0BFD" w:rsidP="00CE271B">
            <w:pPr>
              <w:spacing w:line="360" w:lineRule="auto"/>
            </w:pPr>
            <w:r w:rsidRPr="00CE271B">
              <w:t>Élevé</w:t>
            </w:r>
          </w:p>
        </w:tc>
        <w:tc>
          <w:tcPr>
            <w:tcW w:w="1418" w:type="dxa"/>
            <w:shd w:val="solid" w:color="C0C0C0" w:fill="FFFFFF"/>
          </w:tcPr>
          <w:p w14:paraId="7BA54B01" w14:textId="6B7141F7" w:rsidR="006F0BFD" w:rsidRPr="00CE271B" w:rsidRDefault="006F0BFD" w:rsidP="00CE271B">
            <w:pPr>
              <w:spacing w:line="360" w:lineRule="auto"/>
            </w:pPr>
            <w:r w:rsidRPr="00CE271B">
              <w:t>Important</w:t>
            </w:r>
          </w:p>
        </w:tc>
      </w:tr>
      <w:tr w:rsidR="006F0BFD" w14:paraId="62F37C40" w14:textId="77777777" w:rsidTr="006F0BFD">
        <w:trPr>
          <w:cantSplit/>
        </w:trPr>
        <w:tc>
          <w:tcPr>
            <w:tcW w:w="2500" w:type="dxa"/>
            <w:shd w:val="solid" w:color="C0C0C0" w:fill="FFFFFF"/>
          </w:tcPr>
          <w:p w14:paraId="331982F8" w14:textId="72FC9BFC" w:rsidR="006F0BFD" w:rsidRPr="00CE271B" w:rsidRDefault="006F0BFD" w:rsidP="00CE271B">
            <w:pPr>
              <w:spacing w:line="360" w:lineRule="auto"/>
            </w:pPr>
            <w:r w:rsidRPr="00CE271B">
              <w:t>CAR26</w:t>
            </w:r>
          </w:p>
        </w:tc>
        <w:tc>
          <w:tcPr>
            <w:tcW w:w="1171" w:type="dxa"/>
          </w:tcPr>
          <w:p w14:paraId="74C23FE1" w14:textId="5FF90B1B" w:rsidR="006F0BFD" w:rsidRPr="00CE271B" w:rsidRDefault="006F0BFD" w:rsidP="00CE271B">
            <w:pPr>
              <w:spacing w:line="360" w:lineRule="auto"/>
            </w:pPr>
            <w:r w:rsidRPr="00CE271B">
              <w:t>Proposé</w:t>
            </w:r>
          </w:p>
        </w:tc>
        <w:tc>
          <w:tcPr>
            <w:tcW w:w="992" w:type="dxa"/>
            <w:shd w:val="solid" w:color="C0C0C0" w:fill="FFFFFF"/>
          </w:tcPr>
          <w:p w14:paraId="5B198822" w14:textId="702BEEAF" w:rsidR="006F0BFD" w:rsidRPr="00CE271B" w:rsidRDefault="006F0BFD" w:rsidP="00CE271B">
            <w:pPr>
              <w:spacing w:line="360" w:lineRule="auto"/>
            </w:pPr>
            <w:r w:rsidRPr="00CE271B">
              <w:t>Faible</w:t>
            </w:r>
          </w:p>
        </w:tc>
        <w:tc>
          <w:tcPr>
            <w:tcW w:w="1134" w:type="dxa"/>
          </w:tcPr>
          <w:p w14:paraId="7D8861AE" w14:textId="6070B4A5" w:rsidR="006F0BFD" w:rsidRPr="00CE271B" w:rsidRDefault="006F0BFD" w:rsidP="00CE271B">
            <w:pPr>
              <w:spacing w:line="360" w:lineRule="auto"/>
            </w:pPr>
            <w:r w:rsidRPr="00CE271B">
              <w:t>Faible</w:t>
            </w:r>
          </w:p>
        </w:tc>
        <w:tc>
          <w:tcPr>
            <w:tcW w:w="1134" w:type="dxa"/>
            <w:shd w:val="solid" w:color="C0C0C0" w:fill="FFFFFF"/>
          </w:tcPr>
          <w:p w14:paraId="74184E8A" w14:textId="5ECF0E8F" w:rsidR="006F0BFD" w:rsidRPr="00CE271B" w:rsidRDefault="006F0BFD" w:rsidP="00CE271B">
            <w:pPr>
              <w:spacing w:line="360" w:lineRule="auto"/>
            </w:pPr>
            <w:r w:rsidRPr="00CE271B">
              <w:t>Faible</w:t>
            </w:r>
          </w:p>
        </w:tc>
        <w:tc>
          <w:tcPr>
            <w:tcW w:w="1134" w:type="dxa"/>
          </w:tcPr>
          <w:p w14:paraId="6389E790" w14:textId="486E5E03" w:rsidR="006F0BFD" w:rsidRPr="00CE271B" w:rsidRDefault="006F0BFD" w:rsidP="00CE271B">
            <w:pPr>
              <w:spacing w:line="360" w:lineRule="auto"/>
            </w:pPr>
            <w:r w:rsidRPr="00CE271B">
              <w:t>Élevé</w:t>
            </w:r>
          </w:p>
        </w:tc>
        <w:tc>
          <w:tcPr>
            <w:tcW w:w="1418" w:type="dxa"/>
            <w:shd w:val="solid" w:color="C0C0C0" w:fill="FFFFFF"/>
          </w:tcPr>
          <w:p w14:paraId="3C855AA7" w14:textId="4D197FAB" w:rsidR="006F0BFD" w:rsidRPr="00CE271B" w:rsidRDefault="006F0BFD" w:rsidP="00CE271B">
            <w:pPr>
              <w:spacing w:line="360" w:lineRule="auto"/>
            </w:pPr>
            <w:r w:rsidRPr="00CE271B">
              <w:t>Important</w:t>
            </w:r>
          </w:p>
        </w:tc>
      </w:tr>
      <w:tr w:rsidR="006F0BFD" w14:paraId="5B54D97C" w14:textId="77777777" w:rsidTr="006F0BFD">
        <w:trPr>
          <w:cantSplit/>
        </w:trPr>
        <w:tc>
          <w:tcPr>
            <w:tcW w:w="2500" w:type="dxa"/>
            <w:shd w:val="solid" w:color="C0C0C0" w:fill="FFFFFF"/>
          </w:tcPr>
          <w:p w14:paraId="048C47FE" w14:textId="66439025" w:rsidR="006F0BFD" w:rsidRPr="00CE271B" w:rsidRDefault="006F0BFD" w:rsidP="00CE271B">
            <w:pPr>
              <w:spacing w:line="360" w:lineRule="auto"/>
            </w:pPr>
            <w:r w:rsidRPr="00CE271B">
              <w:t>CAR27</w:t>
            </w:r>
          </w:p>
        </w:tc>
        <w:tc>
          <w:tcPr>
            <w:tcW w:w="1171" w:type="dxa"/>
          </w:tcPr>
          <w:p w14:paraId="14B28F0D" w14:textId="48FDD127" w:rsidR="006F0BFD" w:rsidRPr="00CE271B" w:rsidRDefault="006F0BFD" w:rsidP="00CE271B">
            <w:pPr>
              <w:spacing w:line="360" w:lineRule="auto"/>
            </w:pPr>
            <w:r w:rsidRPr="00CE271B">
              <w:t>Proposé</w:t>
            </w:r>
          </w:p>
        </w:tc>
        <w:tc>
          <w:tcPr>
            <w:tcW w:w="992" w:type="dxa"/>
            <w:shd w:val="solid" w:color="C0C0C0" w:fill="FFFFFF"/>
          </w:tcPr>
          <w:p w14:paraId="2126ACE8" w14:textId="4C4DACB8" w:rsidR="006F0BFD" w:rsidRPr="00CE271B" w:rsidRDefault="006F0BFD" w:rsidP="00CE271B">
            <w:pPr>
              <w:spacing w:line="360" w:lineRule="auto"/>
            </w:pPr>
            <w:r w:rsidRPr="00CE271B">
              <w:t>Faible</w:t>
            </w:r>
          </w:p>
        </w:tc>
        <w:tc>
          <w:tcPr>
            <w:tcW w:w="1134" w:type="dxa"/>
          </w:tcPr>
          <w:p w14:paraId="63C4092F" w14:textId="5AE7E9BB" w:rsidR="006F0BFD" w:rsidRPr="00CE271B" w:rsidRDefault="006F0BFD" w:rsidP="00CE271B">
            <w:pPr>
              <w:spacing w:line="360" w:lineRule="auto"/>
            </w:pPr>
            <w:r w:rsidRPr="00CE271B">
              <w:t>Faible</w:t>
            </w:r>
          </w:p>
        </w:tc>
        <w:tc>
          <w:tcPr>
            <w:tcW w:w="1134" w:type="dxa"/>
            <w:shd w:val="solid" w:color="C0C0C0" w:fill="FFFFFF"/>
          </w:tcPr>
          <w:p w14:paraId="72A14629" w14:textId="0DFE9170" w:rsidR="006F0BFD" w:rsidRPr="00CE271B" w:rsidRDefault="006F0BFD" w:rsidP="00CE271B">
            <w:pPr>
              <w:spacing w:line="360" w:lineRule="auto"/>
            </w:pPr>
            <w:r w:rsidRPr="00CE271B">
              <w:t>Faible</w:t>
            </w:r>
          </w:p>
        </w:tc>
        <w:tc>
          <w:tcPr>
            <w:tcW w:w="1134" w:type="dxa"/>
          </w:tcPr>
          <w:p w14:paraId="300D76ED" w14:textId="7A1E3BBE" w:rsidR="006F0BFD" w:rsidRPr="00CE271B" w:rsidRDefault="006F0BFD" w:rsidP="00CE271B">
            <w:pPr>
              <w:spacing w:line="360" w:lineRule="auto"/>
            </w:pPr>
            <w:r w:rsidRPr="00CE271B">
              <w:t>Élevé</w:t>
            </w:r>
          </w:p>
        </w:tc>
        <w:tc>
          <w:tcPr>
            <w:tcW w:w="1418" w:type="dxa"/>
            <w:shd w:val="solid" w:color="C0C0C0" w:fill="FFFFFF"/>
          </w:tcPr>
          <w:p w14:paraId="0F982875" w14:textId="74E6E1DB" w:rsidR="006F0BFD" w:rsidRPr="00CE271B" w:rsidRDefault="006F0BFD" w:rsidP="00CE271B">
            <w:pPr>
              <w:spacing w:line="360" w:lineRule="auto"/>
            </w:pPr>
            <w:r w:rsidRPr="00CE271B">
              <w:t>Important</w:t>
            </w:r>
          </w:p>
        </w:tc>
      </w:tr>
      <w:tr w:rsidR="006F0BFD" w14:paraId="4EDD9981" w14:textId="77777777" w:rsidTr="006F0BFD">
        <w:trPr>
          <w:cantSplit/>
        </w:trPr>
        <w:tc>
          <w:tcPr>
            <w:tcW w:w="2500" w:type="dxa"/>
            <w:shd w:val="solid" w:color="C0C0C0" w:fill="FFFFFF"/>
          </w:tcPr>
          <w:p w14:paraId="3B1E6D42" w14:textId="587375E2" w:rsidR="006F0BFD" w:rsidRPr="00CE271B" w:rsidRDefault="006F0BFD" w:rsidP="00CE271B">
            <w:pPr>
              <w:spacing w:line="360" w:lineRule="auto"/>
            </w:pPr>
            <w:r w:rsidRPr="00CE271B">
              <w:t>CAR28</w:t>
            </w:r>
          </w:p>
        </w:tc>
        <w:tc>
          <w:tcPr>
            <w:tcW w:w="1171" w:type="dxa"/>
          </w:tcPr>
          <w:p w14:paraId="19524AAE" w14:textId="607E4B85" w:rsidR="006F0BFD" w:rsidRPr="00CE271B" w:rsidRDefault="006F0BFD" w:rsidP="00CE271B">
            <w:pPr>
              <w:spacing w:line="360" w:lineRule="auto"/>
            </w:pPr>
            <w:r w:rsidRPr="00CE271B">
              <w:t>Proposé</w:t>
            </w:r>
          </w:p>
        </w:tc>
        <w:tc>
          <w:tcPr>
            <w:tcW w:w="992" w:type="dxa"/>
            <w:shd w:val="solid" w:color="C0C0C0" w:fill="FFFFFF"/>
          </w:tcPr>
          <w:p w14:paraId="0507B68D" w14:textId="68242726" w:rsidR="006F0BFD" w:rsidRPr="00CE271B" w:rsidRDefault="006F0BFD" w:rsidP="00CE271B">
            <w:pPr>
              <w:spacing w:line="360" w:lineRule="auto"/>
            </w:pPr>
            <w:r w:rsidRPr="00CE271B">
              <w:t>Faible</w:t>
            </w:r>
          </w:p>
        </w:tc>
        <w:tc>
          <w:tcPr>
            <w:tcW w:w="1134" w:type="dxa"/>
          </w:tcPr>
          <w:p w14:paraId="13F301B0" w14:textId="4DFEC3FB" w:rsidR="006F0BFD" w:rsidRPr="00CE271B" w:rsidRDefault="006F0BFD" w:rsidP="00CE271B">
            <w:pPr>
              <w:spacing w:line="360" w:lineRule="auto"/>
            </w:pPr>
            <w:r w:rsidRPr="00CE271B">
              <w:t>Faible</w:t>
            </w:r>
          </w:p>
        </w:tc>
        <w:tc>
          <w:tcPr>
            <w:tcW w:w="1134" w:type="dxa"/>
            <w:shd w:val="solid" w:color="C0C0C0" w:fill="FFFFFF"/>
          </w:tcPr>
          <w:p w14:paraId="6C9474D5" w14:textId="41B15298" w:rsidR="006F0BFD" w:rsidRPr="00CE271B" w:rsidRDefault="006F0BFD" w:rsidP="00CE271B">
            <w:pPr>
              <w:spacing w:line="360" w:lineRule="auto"/>
            </w:pPr>
            <w:r w:rsidRPr="00CE271B">
              <w:t>Faible</w:t>
            </w:r>
          </w:p>
        </w:tc>
        <w:tc>
          <w:tcPr>
            <w:tcW w:w="1134" w:type="dxa"/>
          </w:tcPr>
          <w:p w14:paraId="1652FC8D" w14:textId="4ABA65F6" w:rsidR="006F0BFD" w:rsidRPr="00CE271B" w:rsidRDefault="006F0BFD" w:rsidP="00CE271B">
            <w:pPr>
              <w:spacing w:line="360" w:lineRule="auto"/>
            </w:pPr>
            <w:r w:rsidRPr="00CE271B">
              <w:t>Élevé</w:t>
            </w:r>
          </w:p>
        </w:tc>
        <w:tc>
          <w:tcPr>
            <w:tcW w:w="1418" w:type="dxa"/>
            <w:shd w:val="solid" w:color="C0C0C0" w:fill="FFFFFF"/>
          </w:tcPr>
          <w:p w14:paraId="08AF79BA" w14:textId="6BE678EA" w:rsidR="006F0BFD" w:rsidRPr="00CE271B" w:rsidRDefault="006F0BFD" w:rsidP="00CE271B">
            <w:pPr>
              <w:spacing w:line="360" w:lineRule="auto"/>
            </w:pPr>
            <w:r w:rsidRPr="00CE271B">
              <w:t>Important</w:t>
            </w:r>
          </w:p>
        </w:tc>
      </w:tr>
      <w:tr w:rsidR="006F0BFD" w14:paraId="692058F7" w14:textId="77777777" w:rsidTr="006F0BFD">
        <w:trPr>
          <w:cantSplit/>
        </w:trPr>
        <w:tc>
          <w:tcPr>
            <w:tcW w:w="2500" w:type="dxa"/>
            <w:shd w:val="solid" w:color="C0C0C0" w:fill="FFFFFF"/>
          </w:tcPr>
          <w:p w14:paraId="5EE65A9B" w14:textId="03B98E17" w:rsidR="006F0BFD" w:rsidRPr="00CE271B" w:rsidRDefault="006F0BFD" w:rsidP="00CE271B">
            <w:pPr>
              <w:spacing w:line="360" w:lineRule="auto"/>
            </w:pPr>
            <w:r w:rsidRPr="00CE271B">
              <w:t>CAR29</w:t>
            </w:r>
          </w:p>
        </w:tc>
        <w:tc>
          <w:tcPr>
            <w:tcW w:w="1171" w:type="dxa"/>
          </w:tcPr>
          <w:p w14:paraId="462ED13D" w14:textId="008CBD2F" w:rsidR="006F0BFD" w:rsidRPr="00CE271B" w:rsidRDefault="006F0BFD" w:rsidP="00CE271B">
            <w:pPr>
              <w:spacing w:line="360" w:lineRule="auto"/>
            </w:pPr>
            <w:r w:rsidRPr="00CE271B">
              <w:t>Proposé</w:t>
            </w:r>
          </w:p>
        </w:tc>
        <w:tc>
          <w:tcPr>
            <w:tcW w:w="992" w:type="dxa"/>
            <w:shd w:val="solid" w:color="C0C0C0" w:fill="FFFFFF"/>
          </w:tcPr>
          <w:p w14:paraId="0D1DDE57" w14:textId="324269B9" w:rsidR="006F0BFD" w:rsidRPr="00CE271B" w:rsidRDefault="006F0BFD" w:rsidP="00CE271B">
            <w:pPr>
              <w:spacing w:line="360" w:lineRule="auto"/>
            </w:pPr>
            <w:r w:rsidRPr="00CE271B">
              <w:t>Faible</w:t>
            </w:r>
          </w:p>
        </w:tc>
        <w:tc>
          <w:tcPr>
            <w:tcW w:w="1134" w:type="dxa"/>
          </w:tcPr>
          <w:p w14:paraId="4DE76687" w14:textId="38DEBA25" w:rsidR="006F0BFD" w:rsidRPr="00CE271B" w:rsidRDefault="006F0BFD" w:rsidP="00CE271B">
            <w:pPr>
              <w:spacing w:line="360" w:lineRule="auto"/>
            </w:pPr>
            <w:r w:rsidRPr="00CE271B">
              <w:t>Faible</w:t>
            </w:r>
          </w:p>
        </w:tc>
        <w:tc>
          <w:tcPr>
            <w:tcW w:w="1134" w:type="dxa"/>
            <w:shd w:val="solid" w:color="C0C0C0" w:fill="FFFFFF"/>
          </w:tcPr>
          <w:p w14:paraId="4155285A" w14:textId="5397FDE9" w:rsidR="006F0BFD" w:rsidRPr="00CE271B" w:rsidRDefault="006F0BFD" w:rsidP="00CE271B">
            <w:pPr>
              <w:spacing w:line="360" w:lineRule="auto"/>
            </w:pPr>
            <w:r w:rsidRPr="00CE271B">
              <w:t>Faible</w:t>
            </w:r>
          </w:p>
        </w:tc>
        <w:tc>
          <w:tcPr>
            <w:tcW w:w="1134" w:type="dxa"/>
          </w:tcPr>
          <w:p w14:paraId="7AF9E054" w14:textId="08F4BB59" w:rsidR="006F0BFD" w:rsidRPr="00CE271B" w:rsidRDefault="006F0BFD" w:rsidP="00CE271B">
            <w:pPr>
              <w:spacing w:line="360" w:lineRule="auto"/>
            </w:pPr>
            <w:r w:rsidRPr="00CE271B">
              <w:t>Élevé</w:t>
            </w:r>
          </w:p>
        </w:tc>
        <w:tc>
          <w:tcPr>
            <w:tcW w:w="1418" w:type="dxa"/>
            <w:shd w:val="solid" w:color="C0C0C0" w:fill="FFFFFF"/>
          </w:tcPr>
          <w:p w14:paraId="5F1FFC56" w14:textId="2FC407CB" w:rsidR="006F0BFD" w:rsidRPr="00CE271B" w:rsidRDefault="006F0BFD" w:rsidP="00CE271B">
            <w:pPr>
              <w:spacing w:line="360" w:lineRule="auto"/>
            </w:pPr>
            <w:r w:rsidRPr="00CE271B">
              <w:t>Important</w:t>
            </w:r>
          </w:p>
        </w:tc>
      </w:tr>
      <w:tr w:rsidR="006F0BFD" w14:paraId="7A582DC1" w14:textId="77777777" w:rsidTr="006F0BFD">
        <w:trPr>
          <w:cantSplit/>
        </w:trPr>
        <w:tc>
          <w:tcPr>
            <w:tcW w:w="2500" w:type="dxa"/>
            <w:shd w:val="solid" w:color="C0C0C0" w:fill="FFFFFF"/>
          </w:tcPr>
          <w:p w14:paraId="693DBFC5" w14:textId="0E6BD502" w:rsidR="006F0BFD" w:rsidRPr="00CE271B" w:rsidRDefault="006F0BFD" w:rsidP="00CE271B">
            <w:pPr>
              <w:spacing w:line="360" w:lineRule="auto"/>
            </w:pPr>
            <w:r w:rsidRPr="00CE271B">
              <w:t>CAR30</w:t>
            </w:r>
          </w:p>
        </w:tc>
        <w:tc>
          <w:tcPr>
            <w:tcW w:w="1171" w:type="dxa"/>
          </w:tcPr>
          <w:p w14:paraId="00F2D0B9" w14:textId="59D77488" w:rsidR="006F0BFD" w:rsidRPr="00CE271B" w:rsidRDefault="006F0BFD" w:rsidP="00CE271B">
            <w:pPr>
              <w:spacing w:line="360" w:lineRule="auto"/>
            </w:pPr>
            <w:r w:rsidRPr="00CE271B">
              <w:t>Proposé</w:t>
            </w:r>
          </w:p>
        </w:tc>
        <w:tc>
          <w:tcPr>
            <w:tcW w:w="992" w:type="dxa"/>
            <w:shd w:val="solid" w:color="C0C0C0" w:fill="FFFFFF"/>
          </w:tcPr>
          <w:p w14:paraId="7E3DF436" w14:textId="399E7832" w:rsidR="006F0BFD" w:rsidRPr="00CE271B" w:rsidRDefault="006F0BFD" w:rsidP="00CE271B">
            <w:pPr>
              <w:spacing w:line="360" w:lineRule="auto"/>
            </w:pPr>
            <w:r w:rsidRPr="00CE271B">
              <w:t>Faible</w:t>
            </w:r>
          </w:p>
        </w:tc>
        <w:tc>
          <w:tcPr>
            <w:tcW w:w="1134" w:type="dxa"/>
          </w:tcPr>
          <w:p w14:paraId="29CEC5DD" w14:textId="0F75FA7F" w:rsidR="006F0BFD" w:rsidRPr="00CE271B" w:rsidRDefault="006F0BFD" w:rsidP="00CE271B">
            <w:pPr>
              <w:spacing w:line="360" w:lineRule="auto"/>
            </w:pPr>
            <w:r w:rsidRPr="00CE271B">
              <w:t>Faible</w:t>
            </w:r>
          </w:p>
        </w:tc>
        <w:tc>
          <w:tcPr>
            <w:tcW w:w="1134" w:type="dxa"/>
            <w:shd w:val="solid" w:color="C0C0C0" w:fill="FFFFFF"/>
          </w:tcPr>
          <w:p w14:paraId="7C89733E" w14:textId="3C1795EE" w:rsidR="006F0BFD" w:rsidRPr="00CE271B" w:rsidRDefault="006F0BFD" w:rsidP="00CE271B">
            <w:pPr>
              <w:spacing w:line="360" w:lineRule="auto"/>
            </w:pPr>
            <w:r w:rsidRPr="00CE271B">
              <w:t>Faible</w:t>
            </w:r>
          </w:p>
        </w:tc>
        <w:tc>
          <w:tcPr>
            <w:tcW w:w="1134" w:type="dxa"/>
          </w:tcPr>
          <w:p w14:paraId="4017080F" w14:textId="6FDFA359" w:rsidR="006F0BFD" w:rsidRPr="00CE271B" w:rsidRDefault="006F0BFD" w:rsidP="00CE271B">
            <w:pPr>
              <w:spacing w:line="360" w:lineRule="auto"/>
            </w:pPr>
            <w:r w:rsidRPr="00CE271B">
              <w:t>Élevé</w:t>
            </w:r>
          </w:p>
        </w:tc>
        <w:tc>
          <w:tcPr>
            <w:tcW w:w="1418" w:type="dxa"/>
            <w:shd w:val="solid" w:color="C0C0C0" w:fill="FFFFFF"/>
          </w:tcPr>
          <w:p w14:paraId="4E9D0F13" w14:textId="718A9001" w:rsidR="006F0BFD" w:rsidRPr="00CE271B" w:rsidRDefault="006F0BFD" w:rsidP="00CE271B">
            <w:pPr>
              <w:spacing w:line="360" w:lineRule="auto"/>
            </w:pPr>
            <w:r w:rsidRPr="00CE271B">
              <w:t>Important</w:t>
            </w:r>
          </w:p>
        </w:tc>
      </w:tr>
      <w:tr w:rsidR="006F0BFD" w14:paraId="61302785" w14:textId="77777777" w:rsidTr="006F0BFD">
        <w:trPr>
          <w:cantSplit/>
        </w:trPr>
        <w:tc>
          <w:tcPr>
            <w:tcW w:w="2500" w:type="dxa"/>
            <w:shd w:val="solid" w:color="C0C0C0" w:fill="FFFFFF"/>
          </w:tcPr>
          <w:p w14:paraId="0D95EDA5" w14:textId="6BC36E2C" w:rsidR="006F0BFD" w:rsidRPr="00CE271B" w:rsidRDefault="006F0BFD" w:rsidP="00CE271B">
            <w:pPr>
              <w:spacing w:line="360" w:lineRule="auto"/>
            </w:pPr>
            <w:r w:rsidRPr="00CE271B">
              <w:lastRenderedPageBreak/>
              <w:t>CAR31</w:t>
            </w:r>
          </w:p>
        </w:tc>
        <w:tc>
          <w:tcPr>
            <w:tcW w:w="1171" w:type="dxa"/>
          </w:tcPr>
          <w:p w14:paraId="4BCA8D9C" w14:textId="436678E8" w:rsidR="006F0BFD" w:rsidRPr="00CE271B" w:rsidRDefault="006F0BFD" w:rsidP="00CE271B">
            <w:pPr>
              <w:spacing w:line="360" w:lineRule="auto"/>
            </w:pPr>
            <w:r w:rsidRPr="00CE271B">
              <w:t>Proposé</w:t>
            </w:r>
          </w:p>
        </w:tc>
        <w:tc>
          <w:tcPr>
            <w:tcW w:w="992" w:type="dxa"/>
            <w:shd w:val="solid" w:color="C0C0C0" w:fill="FFFFFF"/>
          </w:tcPr>
          <w:p w14:paraId="34A77C21" w14:textId="4D393DEA" w:rsidR="006F0BFD" w:rsidRPr="00CE271B" w:rsidRDefault="006F0BFD" w:rsidP="00CE271B">
            <w:pPr>
              <w:spacing w:line="360" w:lineRule="auto"/>
            </w:pPr>
            <w:r w:rsidRPr="00CE271B">
              <w:t>Élevé</w:t>
            </w:r>
          </w:p>
        </w:tc>
        <w:tc>
          <w:tcPr>
            <w:tcW w:w="1134" w:type="dxa"/>
          </w:tcPr>
          <w:p w14:paraId="1851CB64" w14:textId="2809077C" w:rsidR="006F0BFD" w:rsidRPr="00CE271B" w:rsidRDefault="006F0BFD" w:rsidP="00CE271B">
            <w:pPr>
              <w:spacing w:line="360" w:lineRule="auto"/>
            </w:pPr>
            <w:r w:rsidRPr="00CE271B">
              <w:t>Faible</w:t>
            </w:r>
          </w:p>
        </w:tc>
        <w:tc>
          <w:tcPr>
            <w:tcW w:w="1134" w:type="dxa"/>
            <w:shd w:val="solid" w:color="C0C0C0" w:fill="FFFFFF"/>
          </w:tcPr>
          <w:p w14:paraId="14F48729" w14:textId="7D70F2D7" w:rsidR="006F0BFD" w:rsidRPr="00CE271B" w:rsidRDefault="006F0BFD" w:rsidP="00CE271B">
            <w:pPr>
              <w:spacing w:line="360" w:lineRule="auto"/>
            </w:pPr>
            <w:r w:rsidRPr="00CE271B">
              <w:t>Faible</w:t>
            </w:r>
          </w:p>
        </w:tc>
        <w:tc>
          <w:tcPr>
            <w:tcW w:w="1134" w:type="dxa"/>
          </w:tcPr>
          <w:p w14:paraId="03F1DC7B" w14:textId="7121174A" w:rsidR="006F0BFD" w:rsidRPr="00CE271B" w:rsidRDefault="006F0BFD" w:rsidP="00CE271B">
            <w:pPr>
              <w:spacing w:line="360" w:lineRule="auto"/>
            </w:pPr>
            <w:r w:rsidRPr="00CE271B">
              <w:t>Moyenne</w:t>
            </w:r>
          </w:p>
        </w:tc>
        <w:tc>
          <w:tcPr>
            <w:tcW w:w="1418" w:type="dxa"/>
            <w:shd w:val="solid" w:color="C0C0C0" w:fill="FFFFFF"/>
          </w:tcPr>
          <w:p w14:paraId="70A41114" w14:textId="1D877562" w:rsidR="006F0BFD" w:rsidRPr="00CE271B" w:rsidRDefault="006F0BFD" w:rsidP="00CE271B">
            <w:pPr>
              <w:spacing w:line="360" w:lineRule="auto"/>
            </w:pPr>
            <w:r w:rsidRPr="00CE271B">
              <w:t>Critique</w:t>
            </w:r>
          </w:p>
        </w:tc>
      </w:tr>
      <w:tr w:rsidR="006F0BFD" w14:paraId="63E2CC16" w14:textId="77777777" w:rsidTr="006F0BFD">
        <w:trPr>
          <w:cantSplit/>
        </w:trPr>
        <w:tc>
          <w:tcPr>
            <w:tcW w:w="2500" w:type="dxa"/>
            <w:shd w:val="solid" w:color="C0C0C0" w:fill="FFFFFF"/>
          </w:tcPr>
          <w:p w14:paraId="33B06A29" w14:textId="70AF020C" w:rsidR="006F0BFD" w:rsidRPr="00CE271B" w:rsidRDefault="006F0BFD" w:rsidP="00CE271B">
            <w:pPr>
              <w:spacing w:line="360" w:lineRule="auto"/>
            </w:pPr>
            <w:r w:rsidRPr="00CE271B">
              <w:t>CAR32</w:t>
            </w:r>
          </w:p>
        </w:tc>
        <w:tc>
          <w:tcPr>
            <w:tcW w:w="1171" w:type="dxa"/>
          </w:tcPr>
          <w:p w14:paraId="11E579B2" w14:textId="04EE7136" w:rsidR="006F0BFD" w:rsidRPr="00CE271B" w:rsidRDefault="006F0BFD" w:rsidP="00CE271B">
            <w:pPr>
              <w:spacing w:line="360" w:lineRule="auto"/>
            </w:pPr>
            <w:r w:rsidRPr="00CE271B">
              <w:t>Proposé</w:t>
            </w:r>
          </w:p>
        </w:tc>
        <w:tc>
          <w:tcPr>
            <w:tcW w:w="992" w:type="dxa"/>
            <w:shd w:val="solid" w:color="C0C0C0" w:fill="FFFFFF"/>
          </w:tcPr>
          <w:p w14:paraId="2B7A4A20" w14:textId="4A79D8FE" w:rsidR="006F0BFD" w:rsidRPr="00CE271B" w:rsidRDefault="006F0BFD" w:rsidP="00CE271B">
            <w:pPr>
              <w:spacing w:line="360" w:lineRule="auto"/>
            </w:pPr>
            <w:r w:rsidRPr="00CE271B">
              <w:t>Élevé</w:t>
            </w:r>
          </w:p>
        </w:tc>
        <w:tc>
          <w:tcPr>
            <w:tcW w:w="1134" w:type="dxa"/>
          </w:tcPr>
          <w:p w14:paraId="0D7A8AC4" w14:textId="3F8660D7" w:rsidR="006F0BFD" w:rsidRPr="00CE271B" w:rsidRDefault="006F0BFD" w:rsidP="00CE271B">
            <w:pPr>
              <w:spacing w:line="360" w:lineRule="auto"/>
            </w:pPr>
            <w:r w:rsidRPr="00CE271B">
              <w:t>Faible</w:t>
            </w:r>
          </w:p>
        </w:tc>
        <w:tc>
          <w:tcPr>
            <w:tcW w:w="1134" w:type="dxa"/>
            <w:shd w:val="solid" w:color="C0C0C0" w:fill="FFFFFF"/>
          </w:tcPr>
          <w:p w14:paraId="312A2C37" w14:textId="213DE668" w:rsidR="006F0BFD" w:rsidRPr="00CE271B" w:rsidRDefault="006F0BFD" w:rsidP="00CE271B">
            <w:pPr>
              <w:spacing w:line="360" w:lineRule="auto"/>
            </w:pPr>
            <w:r w:rsidRPr="00CE271B">
              <w:t>Faible</w:t>
            </w:r>
          </w:p>
        </w:tc>
        <w:tc>
          <w:tcPr>
            <w:tcW w:w="1134" w:type="dxa"/>
          </w:tcPr>
          <w:p w14:paraId="39EEF77F" w14:textId="5EBCF680" w:rsidR="006F0BFD" w:rsidRPr="00CE271B" w:rsidRDefault="006F0BFD" w:rsidP="00CE271B">
            <w:pPr>
              <w:spacing w:line="360" w:lineRule="auto"/>
            </w:pPr>
            <w:r w:rsidRPr="00CE271B">
              <w:t>Moyenne</w:t>
            </w:r>
          </w:p>
        </w:tc>
        <w:tc>
          <w:tcPr>
            <w:tcW w:w="1418" w:type="dxa"/>
            <w:shd w:val="solid" w:color="C0C0C0" w:fill="FFFFFF"/>
          </w:tcPr>
          <w:p w14:paraId="1F99A1D9" w14:textId="12497AB9" w:rsidR="006F0BFD" w:rsidRPr="00CE271B" w:rsidRDefault="006F0BFD" w:rsidP="00CE271B">
            <w:pPr>
              <w:spacing w:line="360" w:lineRule="auto"/>
            </w:pPr>
            <w:r w:rsidRPr="00CE271B">
              <w:t>Critique</w:t>
            </w:r>
          </w:p>
        </w:tc>
      </w:tr>
      <w:tr w:rsidR="006F0BFD" w14:paraId="304C7E58" w14:textId="77777777" w:rsidTr="006F0BFD">
        <w:trPr>
          <w:cantSplit/>
        </w:trPr>
        <w:tc>
          <w:tcPr>
            <w:tcW w:w="2500" w:type="dxa"/>
            <w:shd w:val="solid" w:color="C0C0C0" w:fill="FFFFFF"/>
          </w:tcPr>
          <w:p w14:paraId="01F40FE5" w14:textId="27F5C61A" w:rsidR="006F0BFD" w:rsidRPr="00CE271B" w:rsidRDefault="006F0BFD" w:rsidP="00CE271B">
            <w:pPr>
              <w:spacing w:line="360" w:lineRule="auto"/>
            </w:pPr>
            <w:r w:rsidRPr="00CE271B">
              <w:t>CAR33</w:t>
            </w:r>
          </w:p>
        </w:tc>
        <w:tc>
          <w:tcPr>
            <w:tcW w:w="1171" w:type="dxa"/>
          </w:tcPr>
          <w:p w14:paraId="0B127C17" w14:textId="1ABDA472" w:rsidR="006F0BFD" w:rsidRPr="00CE271B" w:rsidRDefault="006F0BFD" w:rsidP="00CE271B">
            <w:pPr>
              <w:spacing w:line="360" w:lineRule="auto"/>
            </w:pPr>
            <w:r w:rsidRPr="00CE271B">
              <w:t>Proposé</w:t>
            </w:r>
          </w:p>
        </w:tc>
        <w:tc>
          <w:tcPr>
            <w:tcW w:w="992" w:type="dxa"/>
            <w:shd w:val="solid" w:color="C0C0C0" w:fill="FFFFFF"/>
          </w:tcPr>
          <w:p w14:paraId="5F2F452A" w14:textId="785A6A73" w:rsidR="006F0BFD" w:rsidRPr="00CE271B" w:rsidRDefault="006F0BFD" w:rsidP="00CE271B">
            <w:pPr>
              <w:spacing w:line="360" w:lineRule="auto"/>
            </w:pPr>
            <w:r w:rsidRPr="00CE271B">
              <w:t>Élevé</w:t>
            </w:r>
          </w:p>
        </w:tc>
        <w:tc>
          <w:tcPr>
            <w:tcW w:w="1134" w:type="dxa"/>
          </w:tcPr>
          <w:p w14:paraId="337D3FAE" w14:textId="3FB2B118" w:rsidR="006F0BFD" w:rsidRPr="00CE271B" w:rsidRDefault="006F0BFD" w:rsidP="00CE271B">
            <w:pPr>
              <w:spacing w:line="360" w:lineRule="auto"/>
            </w:pPr>
            <w:r w:rsidRPr="00CE271B">
              <w:t>Faible</w:t>
            </w:r>
          </w:p>
        </w:tc>
        <w:tc>
          <w:tcPr>
            <w:tcW w:w="1134" w:type="dxa"/>
            <w:shd w:val="solid" w:color="C0C0C0" w:fill="FFFFFF"/>
          </w:tcPr>
          <w:p w14:paraId="6700C230" w14:textId="4540AE2D" w:rsidR="006F0BFD" w:rsidRPr="00CE271B" w:rsidRDefault="006F0BFD" w:rsidP="00CE271B">
            <w:pPr>
              <w:spacing w:line="360" w:lineRule="auto"/>
            </w:pPr>
            <w:r w:rsidRPr="00CE271B">
              <w:t>Faible</w:t>
            </w:r>
          </w:p>
        </w:tc>
        <w:tc>
          <w:tcPr>
            <w:tcW w:w="1134" w:type="dxa"/>
          </w:tcPr>
          <w:p w14:paraId="23268C52" w14:textId="5D66C0A0" w:rsidR="006F0BFD" w:rsidRPr="00CE271B" w:rsidRDefault="006F0BFD" w:rsidP="00CE271B">
            <w:pPr>
              <w:spacing w:line="360" w:lineRule="auto"/>
            </w:pPr>
            <w:r w:rsidRPr="00CE271B">
              <w:t>Moyenne</w:t>
            </w:r>
          </w:p>
        </w:tc>
        <w:tc>
          <w:tcPr>
            <w:tcW w:w="1418" w:type="dxa"/>
            <w:shd w:val="solid" w:color="C0C0C0" w:fill="FFFFFF"/>
          </w:tcPr>
          <w:p w14:paraId="18E1FA50" w14:textId="49F89084" w:rsidR="006F0BFD" w:rsidRPr="00CE271B" w:rsidRDefault="006F0BFD" w:rsidP="00CE271B">
            <w:pPr>
              <w:spacing w:line="360" w:lineRule="auto"/>
            </w:pPr>
            <w:r w:rsidRPr="00CE271B">
              <w:t>Critique</w:t>
            </w:r>
          </w:p>
        </w:tc>
      </w:tr>
      <w:tr w:rsidR="006F0BFD" w14:paraId="46605DD2" w14:textId="77777777" w:rsidTr="006F0BFD">
        <w:trPr>
          <w:cantSplit/>
        </w:trPr>
        <w:tc>
          <w:tcPr>
            <w:tcW w:w="2500" w:type="dxa"/>
            <w:shd w:val="solid" w:color="C0C0C0" w:fill="FFFFFF"/>
          </w:tcPr>
          <w:p w14:paraId="1615BFFF" w14:textId="5FCD025A" w:rsidR="006F0BFD" w:rsidRPr="00CE271B" w:rsidRDefault="006F0BFD" w:rsidP="00CE271B">
            <w:pPr>
              <w:spacing w:line="360" w:lineRule="auto"/>
            </w:pPr>
            <w:r w:rsidRPr="00CE271B">
              <w:t>CAR34</w:t>
            </w:r>
          </w:p>
        </w:tc>
        <w:tc>
          <w:tcPr>
            <w:tcW w:w="1171" w:type="dxa"/>
          </w:tcPr>
          <w:p w14:paraId="5B73441F" w14:textId="56E00DD6" w:rsidR="006F0BFD" w:rsidRPr="00CE271B" w:rsidRDefault="006F0BFD" w:rsidP="00CE271B">
            <w:pPr>
              <w:spacing w:line="360" w:lineRule="auto"/>
            </w:pPr>
            <w:r w:rsidRPr="00CE271B">
              <w:t>Proposé</w:t>
            </w:r>
          </w:p>
        </w:tc>
        <w:tc>
          <w:tcPr>
            <w:tcW w:w="992" w:type="dxa"/>
            <w:shd w:val="solid" w:color="C0C0C0" w:fill="FFFFFF"/>
          </w:tcPr>
          <w:p w14:paraId="700932B9" w14:textId="6C7FAE18" w:rsidR="006F0BFD" w:rsidRPr="00CE271B" w:rsidRDefault="006F0BFD" w:rsidP="00CE271B">
            <w:pPr>
              <w:spacing w:line="360" w:lineRule="auto"/>
            </w:pPr>
            <w:r w:rsidRPr="00CE271B">
              <w:t>Élevé</w:t>
            </w:r>
          </w:p>
        </w:tc>
        <w:tc>
          <w:tcPr>
            <w:tcW w:w="1134" w:type="dxa"/>
          </w:tcPr>
          <w:p w14:paraId="2BEBDEC4" w14:textId="7946C960" w:rsidR="006F0BFD" w:rsidRPr="00CE271B" w:rsidRDefault="006F0BFD" w:rsidP="00CE271B">
            <w:pPr>
              <w:spacing w:line="360" w:lineRule="auto"/>
            </w:pPr>
            <w:r w:rsidRPr="00CE271B">
              <w:t>Faible</w:t>
            </w:r>
          </w:p>
        </w:tc>
        <w:tc>
          <w:tcPr>
            <w:tcW w:w="1134" w:type="dxa"/>
            <w:shd w:val="solid" w:color="C0C0C0" w:fill="FFFFFF"/>
          </w:tcPr>
          <w:p w14:paraId="12CDCCEA" w14:textId="2BA84F0E" w:rsidR="006F0BFD" w:rsidRPr="00CE271B" w:rsidRDefault="006F0BFD" w:rsidP="00CE271B">
            <w:pPr>
              <w:spacing w:line="360" w:lineRule="auto"/>
            </w:pPr>
            <w:r w:rsidRPr="00CE271B">
              <w:t>Faible</w:t>
            </w:r>
          </w:p>
        </w:tc>
        <w:tc>
          <w:tcPr>
            <w:tcW w:w="1134" w:type="dxa"/>
          </w:tcPr>
          <w:p w14:paraId="7C3AD9F6" w14:textId="72ED8434" w:rsidR="006F0BFD" w:rsidRPr="00CE271B" w:rsidRDefault="006F0BFD" w:rsidP="00CE271B">
            <w:pPr>
              <w:spacing w:line="360" w:lineRule="auto"/>
            </w:pPr>
            <w:r w:rsidRPr="00CE271B">
              <w:t>Moyenne</w:t>
            </w:r>
          </w:p>
        </w:tc>
        <w:tc>
          <w:tcPr>
            <w:tcW w:w="1418" w:type="dxa"/>
            <w:shd w:val="solid" w:color="C0C0C0" w:fill="FFFFFF"/>
          </w:tcPr>
          <w:p w14:paraId="78C8B1F8" w14:textId="1CF5C0F8" w:rsidR="006F0BFD" w:rsidRPr="00CE271B" w:rsidRDefault="006F0BFD" w:rsidP="00CE271B">
            <w:pPr>
              <w:spacing w:line="360" w:lineRule="auto"/>
            </w:pPr>
            <w:r w:rsidRPr="00CE271B">
              <w:t>Critique</w:t>
            </w:r>
          </w:p>
        </w:tc>
      </w:tr>
      <w:tr w:rsidR="006F0BFD" w14:paraId="34A9AE64" w14:textId="77777777" w:rsidTr="006F0BFD">
        <w:trPr>
          <w:cantSplit/>
        </w:trPr>
        <w:tc>
          <w:tcPr>
            <w:tcW w:w="2500" w:type="dxa"/>
            <w:shd w:val="solid" w:color="C0C0C0" w:fill="FFFFFF"/>
          </w:tcPr>
          <w:p w14:paraId="4344EAB2" w14:textId="1AF8AA29" w:rsidR="006F0BFD" w:rsidRPr="00CE271B" w:rsidRDefault="006F0BFD" w:rsidP="00CE271B">
            <w:pPr>
              <w:spacing w:line="360" w:lineRule="auto"/>
            </w:pPr>
            <w:r w:rsidRPr="00CE271B">
              <w:t>CAR35</w:t>
            </w:r>
          </w:p>
        </w:tc>
        <w:tc>
          <w:tcPr>
            <w:tcW w:w="1171" w:type="dxa"/>
          </w:tcPr>
          <w:p w14:paraId="45EC8941" w14:textId="50A4A5FC" w:rsidR="006F0BFD" w:rsidRPr="00CE271B" w:rsidRDefault="006F0BFD" w:rsidP="00CE271B">
            <w:pPr>
              <w:spacing w:line="360" w:lineRule="auto"/>
            </w:pPr>
            <w:r w:rsidRPr="00CE271B">
              <w:t>Proposé</w:t>
            </w:r>
          </w:p>
        </w:tc>
        <w:tc>
          <w:tcPr>
            <w:tcW w:w="992" w:type="dxa"/>
            <w:shd w:val="solid" w:color="C0C0C0" w:fill="FFFFFF"/>
          </w:tcPr>
          <w:p w14:paraId="1E5A4D3F" w14:textId="57808C23" w:rsidR="006F0BFD" w:rsidRPr="00CE271B" w:rsidRDefault="006F0BFD" w:rsidP="00CE271B">
            <w:pPr>
              <w:spacing w:line="360" w:lineRule="auto"/>
            </w:pPr>
            <w:r w:rsidRPr="00CE271B">
              <w:t>Élevé</w:t>
            </w:r>
          </w:p>
        </w:tc>
        <w:tc>
          <w:tcPr>
            <w:tcW w:w="1134" w:type="dxa"/>
          </w:tcPr>
          <w:p w14:paraId="09521A12" w14:textId="798D0183" w:rsidR="006F0BFD" w:rsidRPr="00CE271B" w:rsidRDefault="006F0BFD" w:rsidP="00CE271B">
            <w:pPr>
              <w:spacing w:line="360" w:lineRule="auto"/>
            </w:pPr>
            <w:r w:rsidRPr="00CE271B">
              <w:t>Faible</w:t>
            </w:r>
          </w:p>
        </w:tc>
        <w:tc>
          <w:tcPr>
            <w:tcW w:w="1134" w:type="dxa"/>
            <w:shd w:val="solid" w:color="C0C0C0" w:fill="FFFFFF"/>
          </w:tcPr>
          <w:p w14:paraId="2DBED026" w14:textId="318006E3" w:rsidR="006F0BFD" w:rsidRPr="00CE271B" w:rsidRDefault="006F0BFD" w:rsidP="00CE271B">
            <w:pPr>
              <w:spacing w:line="360" w:lineRule="auto"/>
            </w:pPr>
            <w:r w:rsidRPr="00CE271B">
              <w:t>Faible</w:t>
            </w:r>
          </w:p>
        </w:tc>
        <w:tc>
          <w:tcPr>
            <w:tcW w:w="1134" w:type="dxa"/>
          </w:tcPr>
          <w:p w14:paraId="0C4410B5" w14:textId="1794F587" w:rsidR="006F0BFD" w:rsidRPr="00CE271B" w:rsidRDefault="006F0BFD" w:rsidP="00CE271B">
            <w:pPr>
              <w:spacing w:line="360" w:lineRule="auto"/>
            </w:pPr>
            <w:r w:rsidRPr="00CE271B">
              <w:t>Moyenne</w:t>
            </w:r>
          </w:p>
        </w:tc>
        <w:tc>
          <w:tcPr>
            <w:tcW w:w="1418" w:type="dxa"/>
            <w:shd w:val="solid" w:color="C0C0C0" w:fill="FFFFFF"/>
          </w:tcPr>
          <w:p w14:paraId="2A41AD7F" w14:textId="489C0553" w:rsidR="006F0BFD" w:rsidRPr="00CE271B" w:rsidRDefault="006F0BFD" w:rsidP="00CE271B">
            <w:pPr>
              <w:spacing w:line="360" w:lineRule="auto"/>
            </w:pPr>
            <w:r w:rsidRPr="00CE271B">
              <w:t>Critique</w:t>
            </w:r>
          </w:p>
        </w:tc>
      </w:tr>
      <w:tr w:rsidR="006F0BFD" w14:paraId="56A59BAF" w14:textId="77777777" w:rsidTr="006F0BFD">
        <w:trPr>
          <w:cantSplit/>
        </w:trPr>
        <w:tc>
          <w:tcPr>
            <w:tcW w:w="2500" w:type="dxa"/>
            <w:shd w:val="solid" w:color="C0C0C0" w:fill="FFFFFF"/>
          </w:tcPr>
          <w:p w14:paraId="4969EEC5" w14:textId="24850D5B" w:rsidR="006F0BFD" w:rsidRPr="00CE271B" w:rsidRDefault="006F0BFD" w:rsidP="00CE271B">
            <w:pPr>
              <w:spacing w:line="360" w:lineRule="auto"/>
            </w:pPr>
            <w:r w:rsidRPr="00CE271B">
              <w:t>CAR36</w:t>
            </w:r>
          </w:p>
        </w:tc>
        <w:tc>
          <w:tcPr>
            <w:tcW w:w="1171" w:type="dxa"/>
          </w:tcPr>
          <w:p w14:paraId="7FF9E74F" w14:textId="1F5E2B7C" w:rsidR="006F0BFD" w:rsidRPr="00CE271B" w:rsidRDefault="006F0BFD" w:rsidP="00CE271B">
            <w:pPr>
              <w:spacing w:line="360" w:lineRule="auto"/>
            </w:pPr>
            <w:r w:rsidRPr="00CE271B">
              <w:t>Proposé</w:t>
            </w:r>
          </w:p>
        </w:tc>
        <w:tc>
          <w:tcPr>
            <w:tcW w:w="992" w:type="dxa"/>
            <w:shd w:val="solid" w:color="C0C0C0" w:fill="FFFFFF"/>
          </w:tcPr>
          <w:p w14:paraId="312BC98C" w14:textId="7AB6FC33" w:rsidR="006F0BFD" w:rsidRPr="00CE271B" w:rsidRDefault="006F0BFD" w:rsidP="00CE271B">
            <w:pPr>
              <w:spacing w:line="360" w:lineRule="auto"/>
            </w:pPr>
            <w:r w:rsidRPr="00CE271B">
              <w:t>Élevé</w:t>
            </w:r>
          </w:p>
        </w:tc>
        <w:tc>
          <w:tcPr>
            <w:tcW w:w="1134" w:type="dxa"/>
          </w:tcPr>
          <w:p w14:paraId="77DFBF78" w14:textId="58F62DA8" w:rsidR="006F0BFD" w:rsidRPr="00CE271B" w:rsidRDefault="006F0BFD" w:rsidP="00CE271B">
            <w:pPr>
              <w:spacing w:line="360" w:lineRule="auto"/>
            </w:pPr>
            <w:r w:rsidRPr="00CE271B">
              <w:t>Faible</w:t>
            </w:r>
          </w:p>
        </w:tc>
        <w:tc>
          <w:tcPr>
            <w:tcW w:w="1134" w:type="dxa"/>
            <w:shd w:val="solid" w:color="C0C0C0" w:fill="FFFFFF"/>
          </w:tcPr>
          <w:p w14:paraId="5DC166F6" w14:textId="77426D0E" w:rsidR="006F0BFD" w:rsidRPr="00CE271B" w:rsidRDefault="006F0BFD" w:rsidP="00CE271B">
            <w:pPr>
              <w:spacing w:line="360" w:lineRule="auto"/>
            </w:pPr>
            <w:r w:rsidRPr="00CE271B">
              <w:t>Faible</w:t>
            </w:r>
          </w:p>
        </w:tc>
        <w:tc>
          <w:tcPr>
            <w:tcW w:w="1134" w:type="dxa"/>
          </w:tcPr>
          <w:p w14:paraId="5F97DBAF" w14:textId="4A5EA8EC" w:rsidR="006F0BFD" w:rsidRPr="00CE271B" w:rsidRDefault="006F0BFD" w:rsidP="00CE271B">
            <w:pPr>
              <w:spacing w:line="360" w:lineRule="auto"/>
            </w:pPr>
            <w:r w:rsidRPr="00CE271B">
              <w:t>Moyenne</w:t>
            </w:r>
          </w:p>
        </w:tc>
        <w:tc>
          <w:tcPr>
            <w:tcW w:w="1418" w:type="dxa"/>
            <w:shd w:val="solid" w:color="C0C0C0" w:fill="FFFFFF"/>
          </w:tcPr>
          <w:p w14:paraId="5FD3AD20" w14:textId="2C8342DF" w:rsidR="006F0BFD" w:rsidRPr="00CE271B" w:rsidRDefault="006F0BFD" w:rsidP="00CE271B">
            <w:pPr>
              <w:spacing w:line="360" w:lineRule="auto"/>
            </w:pPr>
            <w:r w:rsidRPr="00CE271B">
              <w:t>Critique</w:t>
            </w:r>
          </w:p>
        </w:tc>
      </w:tr>
      <w:tr w:rsidR="006F0BFD" w14:paraId="57D85095" w14:textId="77777777" w:rsidTr="006F0BFD">
        <w:trPr>
          <w:cantSplit/>
        </w:trPr>
        <w:tc>
          <w:tcPr>
            <w:tcW w:w="2500" w:type="dxa"/>
            <w:shd w:val="solid" w:color="C0C0C0" w:fill="FFFFFF"/>
          </w:tcPr>
          <w:p w14:paraId="0CB8CA6C" w14:textId="42A93662" w:rsidR="006F0BFD" w:rsidRPr="00CE271B" w:rsidRDefault="006F0BFD" w:rsidP="00CE271B">
            <w:pPr>
              <w:spacing w:line="360" w:lineRule="auto"/>
            </w:pPr>
            <w:r w:rsidRPr="00CE271B">
              <w:t>CAR37</w:t>
            </w:r>
          </w:p>
        </w:tc>
        <w:tc>
          <w:tcPr>
            <w:tcW w:w="1171" w:type="dxa"/>
          </w:tcPr>
          <w:p w14:paraId="283A3E31" w14:textId="7098317A" w:rsidR="006F0BFD" w:rsidRPr="00CE271B" w:rsidRDefault="006F0BFD" w:rsidP="00CE271B">
            <w:pPr>
              <w:spacing w:line="360" w:lineRule="auto"/>
            </w:pPr>
            <w:r w:rsidRPr="00CE271B">
              <w:t>Proposé</w:t>
            </w:r>
          </w:p>
        </w:tc>
        <w:tc>
          <w:tcPr>
            <w:tcW w:w="992" w:type="dxa"/>
            <w:shd w:val="solid" w:color="C0C0C0" w:fill="FFFFFF"/>
          </w:tcPr>
          <w:p w14:paraId="5D70B70A" w14:textId="19AF1A65" w:rsidR="006F0BFD" w:rsidRPr="00CE271B" w:rsidRDefault="006F0BFD" w:rsidP="00CE271B">
            <w:pPr>
              <w:spacing w:line="360" w:lineRule="auto"/>
            </w:pPr>
            <w:r w:rsidRPr="00CE271B">
              <w:t>Élevé</w:t>
            </w:r>
          </w:p>
        </w:tc>
        <w:tc>
          <w:tcPr>
            <w:tcW w:w="1134" w:type="dxa"/>
          </w:tcPr>
          <w:p w14:paraId="482AE149" w14:textId="6D945EF1" w:rsidR="006F0BFD" w:rsidRPr="00CE271B" w:rsidRDefault="006F0BFD" w:rsidP="00CE271B">
            <w:pPr>
              <w:spacing w:line="360" w:lineRule="auto"/>
            </w:pPr>
            <w:r w:rsidRPr="00CE271B">
              <w:t>Faible</w:t>
            </w:r>
          </w:p>
        </w:tc>
        <w:tc>
          <w:tcPr>
            <w:tcW w:w="1134" w:type="dxa"/>
            <w:shd w:val="solid" w:color="C0C0C0" w:fill="FFFFFF"/>
          </w:tcPr>
          <w:p w14:paraId="30118184" w14:textId="700B43FA" w:rsidR="006F0BFD" w:rsidRPr="00CE271B" w:rsidRDefault="006F0BFD" w:rsidP="00CE271B">
            <w:pPr>
              <w:spacing w:line="360" w:lineRule="auto"/>
            </w:pPr>
            <w:r w:rsidRPr="00CE271B">
              <w:t>Faible</w:t>
            </w:r>
          </w:p>
        </w:tc>
        <w:tc>
          <w:tcPr>
            <w:tcW w:w="1134" w:type="dxa"/>
          </w:tcPr>
          <w:p w14:paraId="2AA2702F" w14:textId="7B3BB48B" w:rsidR="006F0BFD" w:rsidRPr="00CE271B" w:rsidRDefault="006F0BFD" w:rsidP="00CE271B">
            <w:pPr>
              <w:spacing w:line="360" w:lineRule="auto"/>
            </w:pPr>
            <w:r w:rsidRPr="00CE271B">
              <w:t>Moyenne</w:t>
            </w:r>
          </w:p>
        </w:tc>
        <w:tc>
          <w:tcPr>
            <w:tcW w:w="1418" w:type="dxa"/>
            <w:shd w:val="solid" w:color="C0C0C0" w:fill="FFFFFF"/>
          </w:tcPr>
          <w:p w14:paraId="34B67CA3" w14:textId="3C8A39E6" w:rsidR="006F0BFD" w:rsidRPr="00CE271B" w:rsidRDefault="006F0BFD" w:rsidP="00CE271B">
            <w:pPr>
              <w:spacing w:line="360" w:lineRule="auto"/>
            </w:pPr>
            <w:r w:rsidRPr="00CE271B">
              <w:t>Critique</w:t>
            </w:r>
          </w:p>
        </w:tc>
      </w:tr>
      <w:tr w:rsidR="006F0BFD" w14:paraId="3D6013F3" w14:textId="77777777" w:rsidTr="006F0BFD">
        <w:trPr>
          <w:cantSplit/>
        </w:trPr>
        <w:tc>
          <w:tcPr>
            <w:tcW w:w="2500" w:type="dxa"/>
            <w:shd w:val="solid" w:color="C0C0C0" w:fill="FFFFFF"/>
          </w:tcPr>
          <w:p w14:paraId="210F30FA" w14:textId="1DDBFAB5" w:rsidR="006F0BFD" w:rsidRPr="00CE271B" w:rsidRDefault="006F0BFD" w:rsidP="00CE271B">
            <w:pPr>
              <w:spacing w:line="360" w:lineRule="auto"/>
            </w:pPr>
            <w:r w:rsidRPr="00CE271B">
              <w:t>CAR38</w:t>
            </w:r>
          </w:p>
        </w:tc>
        <w:tc>
          <w:tcPr>
            <w:tcW w:w="1171" w:type="dxa"/>
          </w:tcPr>
          <w:p w14:paraId="5ED6B6B1" w14:textId="1B2DB68A" w:rsidR="006F0BFD" w:rsidRPr="00CE271B" w:rsidRDefault="006F0BFD" w:rsidP="00CE271B">
            <w:pPr>
              <w:spacing w:line="360" w:lineRule="auto"/>
            </w:pPr>
            <w:r w:rsidRPr="00CE271B">
              <w:t>Proposé</w:t>
            </w:r>
          </w:p>
        </w:tc>
        <w:tc>
          <w:tcPr>
            <w:tcW w:w="992" w:type="dxa"/>
            <w:shd w:val="solid" w:color="C0C0C0" w:fill="FFFFFF"/>
          </w:tcPr>
          <w:p w14:paraId="6E2B9644" w14:textId="43C09C3B" w:rsidR="006F0BFD" w:rsidRPr="00CE271B" w:rsidRDefault="006F0BFD" w:rsidP="00CE271B">
            <w:pPr>
              <w:spacing w:line="360" w:lineRule="auto"/>
            </w:pPr>
            <w:r w:rsidRPr="00CE271B">
              <w:t>Élevé</w:t>
            </w:r>
          </w:p>
        </w:tc>
        <w:tc>
          <w:tcPr>
            <w:tcW w:w="1134" w:type="dxa"/>
          </w:tcPr>
          <w:p w14:paraId="1930931C" w14:textId="4F3663F1" w:rsidR="006F0BFD" w:rsidRPr="00CE271B" w:rsidRDefault="006F0BFD" w:rsidP="00CE271B">
            <w:pPr>
              <w:spacing w:line="360" w:lineRule="auto"/>
            </w:pPr>
            <w:r w:rsidRPr="00CE271B">
              <w:t>Faible</w:t>
            </w:r>
          </w:p>
        </w:tc>
        <w:tc>
          <w:tcPr>
            <w:tcW w:w="1134" w:type="dxa"/>
            <w:shd w:val="solid" w:color="C0C0C0" w:fill="FFFFFF"/>
          </w:tcPr>
          <w:p w14:paraId="77885BEE" w14:textId="74A4EC97" w:rsidR="006F0BFD" w:rsidRPr="00CE271B" w:rsidRDefault="006F0BFD" w:rsidP="00CE271B">
            <w:pPr>
              <w:spacing w:line="360" w:lineRule="auto"/>
            </w:pPr>
            <w:r w:rsidRPr="00CE271B">
              <w:t>Faible</w:t>
            </w:r>
          </w:p>
        </w:tc>
        <w:tc>
          <w:tcPr>
            <w:tcW w:w="1134" w:type="dxa"/>
          </w:tcPr>
          <w:p w14:paraId="453BB398" w14:textId="7615471A" w:rsidR="006F0BFD" w:rsidRPr="00CE271B" w:rsidRDefault="006F0BFD" w:rsidP="00CE271B">
            <w:pPr>
              <w:spacing w:line="360" w:lineRule="auto"/>
            </w:pPr>
            <w:r w:rsidRPr="00CE271B">
              <w:t>Moyenne</w:t>
            </w:r>
          </w:p>
        </w:tc>
        <w:tc>
          <w:tcPr>
            <w:tcW w:w="1418" w:type="dxa"/>
            <w:shd w:val="solid" w:color="C0C0C0" w:fill="FFFFFF"/>
          </w:tcPr>
          <w:p w14:paraId="1E65AB0F" w14:textId="2955A02A" w:rsidR="006F0BFD" w:rsidRPr="00CE271B" w:rsidRDefault="006F0BFD" w:rsidP="00CE271B">
            <w:pPr>
              <w:spacing w:line="360" w:lineRule="auto"/>
            </w:pPr>
            <w:r w:rsidRPr="00CE271B">
              <w:t>Critique</w:t>
            </w:r>
          </w:p>
        </w:tc>
      </w:tr>
      <w:tr w:rsidR="006F0BFD" w14:paraId="708F89DF" w14:textId="77777777" w:rsidTr="006F0BFD">
        <w:trPr>
          <w:cantSplit/>
        </w:trPr>
        <w:tc>
          <w:tcPr>
            <w:tcW w:w="2500" w:type="dxa"/>
            <w:shd w:val="solid" w:color="C0C0C0" w:fill="FFFFFF"/>
          </w:tcPr>
          <w:p w14:paraId="1A39B751" w14:textId="54EE3E81" w:rsidR="006F0BFD" w:rsidRPr="00CE271B" w:rsidRDefault="006F0BFD" w:rsidP="00CE271B">
            <w:pPr>
              <w:spacing w:line="360" w:lineRule="auto"/>
            </w:pPr>
            <w:r w:rsidRPr="00CE271B">
              <w:t>CAR39</w:t>
            </w:r>
          </w:p>
        </w:tc>
        <w:tc>
          <w:tcPr>
            <w:tcW w:w="1171" w:type="dxa"/>
          </w:tcPr>
          <w:p w14:paraId="333A5AAB" w14:textId="52E0AD22" w:rsidR="006F0BFD" w:rsidRPr="00CE271B" w:rsidRDefault="006F0BFD" w:rsidP="00CE271B">
            <w:pPr>
              <w:spacing w:line="360" w:lineRule="auto"/>
            </w:pPr>
            <w:r w:rsidRPr="00CE271B">
              <w:t>Proposé</w:t>
            </w:r>
          </w:p>
        </w:tc>
        <w:tc>
          <w:tcPr>
            <w:tcW w:w="992" w:type="dxa"/>
            <w:shd w:val="solid" w:color="C0C0C0" w:fill="FFFFFF"/>
          </w:tcPr>
          <w:p w14:paraId="60B52D75" w14:textId="105EDC21" w:rsidR="006F0BFD" w:rsidRPr="00CE271B" w:rsidRDefault="006F0BFD" w:rsidP="00CE271B">
            <w:pPr>
              <w:spacing w:line="360" w:lineRule="auto"/>
            </w:pPr>
            <w:r w:rsidRPr="00CE271B">
              <w:t>Élevé</w:t>
            </w:r>
          </w:p>
        </w:tc>
        <w:tc>
          <w:tcPr>
            <w:tcW w:w="1134" w:type="dxa"/>
          </w:tcPr>
          <w:p w14:paraId="219DCB74" w14:textId="222F8B3F" w:rsidR="006F0BFD" w:rsidRPr="00CE271B" w:rsidRDefault="006F0BFD" w:rsidP="00CE271B">
            <w:pPr>
              <w:spacing w:line="360" w:lineRule="auto"/>
            </w:pPr>
            <w:r w:rsidRPr="00CE271B">
              <w:t>Faible</w:t>
            </w:r>
          </w:p>
        </w:tc>
        <w:tc>
          <w:tcPr>
            <w:tcW w:w="1134" w:type="dxa"/>
            <w:shd w:val="solid" w:color="C0C0C0" w:fill="FFFFFF"/>
          </w:tcPr>
          <w:p w14:paraId="3D92F4D6" w14:textId="14FDBEA4" w:rsidR="006F0BFD" w:rsidRPr="00CE271B" w:rsidRDefault="006F0BFD" w:rsidP="00CE271B">
            <w:pPr>
              <w:spacing w:line="360" w:lineRule="auto"/>
            </w:pPr>
            <w:r w:rsidRPr="00CE271B">
              <w:t>Faible</w:t>
            </w:r>
          </w:p>
        </w:tc>
        <w:tc>
          <w:tcPr>
            <w:tcW w:w="1134" w:type="dxa"/>
          </w:tcPr>
          <w:p w14:paraId="49C78B76" w14:textId="65874961" w:rsidR="006F0BFD" w:rsidRPr="00CE271B" w:rsidRDefault="006F0BFD" w:rsidP="00CE271B">
            <w:pPr>
              <w:spacing w:line="360" w:lineRule="auto"/>
            </w:pPr>
            <w:r w:rsidRPr="00CE271B">
              <w:t>Moyenne</w:t>
            </w:r>
          </w:p>
        </w:tc>
        <w:tc>
          <w:tcPr>
            <w:tcW w:w="1418" w:type="dxa"/>
            <w:shd w:val="solid" w:color="C0C0C0" w:fill="FFFFFF"/>
          </w:tcPr>
          <w:p w14:paraId="073DFFEB" w14:textId="12170A19" w:rsidR="006F0BFD" w:rsidRPr="00CE271B" w:rsidRDefault="006F0BFD" w:rsidP="00CE271B">
            <w:pPr>
              <w:spacing w:line="360" w:lineRule="auto"/>
            </w:pPr>
            <w:r w:rsidRPr="00CE271B">
              <w:t>Critique</w:t>
            </w:r>
          </w:p>
        </w:tc>
      </w:tr>
      <w:tr w:rsidR="006F0BFD" w14:paraId="2CAB5B5B" w14:textId="77777777" w:rsidTr="006F0BFD">
        <w:trPr>
          <w:cantSplit/>
        </w:trPr>
        <w:tc>
          <w:tcPr>
            <w:tcW w:w="2500" w:type="dxa"/>
            <w:shd w:val="solid" w:color="C0C0C0" w:fill="FFFFFF"/>
          </w:tcPr>
          <w:p w14:paraId="5F4C3EC4" w14:textId="18EB1E3A" w:rsidR="006F0BFD" w:rsidRPr="00CE271B" w:rsidRDefault="006F0BFD" w:rsidP="00CE271B">
            <w:pPr>
              <w:spacing w:line="360" w:lineRule="auto"/>
            </w:pPr>
            <w:r w:rsidRPr="00CE271B">
              <w:t>CAR40</w:t>
            </w:r>
          </w:p>
        </w:tc>
        <w:tc>
          <w:tcPr>
            <w:tcW w:w="1171" w:type="dxa"/>
          </w:tcPr>
          <w:p w14:paraId="0B10C75D" w14:textId="0EF352F1" w:rsidR="006F0BFD" w:rsidRPr="00CE271B" w:rsidRDefault="006F0BFD" w:rsidP="00CE271B">
            <w:pPr>
              <w:spacing w:line="360" w:lineRule="auto"/>
            </w:pPr>
            <w:r w:rsidRPr="00CE271B">
              <w:t>Proposé</w:t>
            </w:r>
          </w:p>
        </w:tc>
        <w:tc>
          <w:tcPr>
            <w:tcW w:w="992" w:type="dxa"/>
            <w:shd w:val="solid" w:color="C0C0C0" w:fill="FFFFFF"/>
          </w:tcPr>
          <w:p w14:paraId="1DBCEC51" w14:textId="27C1A00C" w:rsidR="006F0BFD" w:rsidRPr="00CE271B" w:rsidRDefault="006F0BFD" w:rsidP="00CE271B">
            <w:pPr>
              <w:spacing w:line="360" w:lineRule="auto"/>
            </w:pPr>
            <w:r w:rsidRPr="00CE271B">
              <w:t>Faible</w:t>
            </w:r>
          </w:p>
        </w:tc>
        <w:tc>
          <w:tcPr>
            <w:tcW w:w="1134" w:type="dxa"/>
          </w:tcPr>
          <w:p w14:paraId="73C2955F" w14:textId="4A25C48D" w:rsidR="006F0BFD" w:rsidRPr="00CE271B" w:rsidRDefault="006F0BFD" w:rsidP="00CE271B">
            <w:pPr>
              <w:spacing w:line="360" w:lineRule="auto"/>
            </w:pPr>
            <w:r w:rsidRPr="00CE271B">
              <w:t>Faible</w:t>
            </w:r>
          </w:p>
        </w:tc>
        <w:tc>
          <w:tcPr>
            <w:tcW w:w="1134" w:type="dxa"/>
            <w:shd w:val="solid" w:color="C0C0C0" w:fill="FFFFFF"/>
          </w:tcPr>
          <w:p w14:paraId="0AE95553" w14:textId="25F2270C" w:rsidR="006F0BFD" w:rsidRPr="00CE271B" w:rsidRDefault="006F0BFD" w:rsidP="00CE271B">
            <w:pPr>
              <w:spacing w:line="360" w:lineRule="auto"/>
            </w:pPr>
            <w:r w:rsidRPr="00CE271B">
              <w:t>Faible</w:t>
            </w:r>
          </w:p>
        </w:tc>
        <w:tc>
          <w:tcPr>
            <w:tcW w:w="1134" w:type="dxa"/>
          </w:tcPr>
          <w:p w14:paraId="347B15B6" w14:textId="55D0B852" w:rsidR="006F0BFD" w:rsidRPr="00CE271B" w:rsidRDefault="006F0BFD" w:rsidP="00CE271B">
            <w:pPr>
              <w:spacing w:line="360" w:lineRule="auto"/>
            </w:pPr>
            <w:r w:rsidRPr="00CE271B">
              <w:t>Élevé</w:t>
            </w:r>
          </w:p>
        </w:tc>
        <w:tc>
          <w:tcPr>
            <w:tcW w:w="1418" w:type="dxa"/>
            <w:shd w:val="solid" w:color="C0C0C0" w:fill="FFFFFF"/>
          </w:tcPr>
          <w:p w14:paraId="70FCC8AC" w14:textId="433C0E23" w:rsidR="006F0BFD" w:rsidRPr="00CE271B" w:rsidRDefault="006F0BFD" w:rsidP="00CE271B">
            <w:pPr>
              <w:spacing w:line="360" w:lineRule="auto"/>
            </w:pPr>
            <w:r w:rsidRPr="00CE271B">
              <w:t>Important</w:t>
            </w:r>
          </w:p>
        </w:tc>
      </w:tr>
      <w:tr w:rsidR="006F0BFD" w14:paraId="4EB019B5" w14:textId="77777777" w:rsidTr="006F0BFD">
        <w:trPr>
          <w:cantSplit/>
        </w:trPr>
        <w:tc>
          <w:tcPr>
            <w:tcW w:w="2500" w:type="dxa"/>
            <w:shd w:val="solid" w:color="C0C0C0" w:fill="FFFFFF"/>
          </w:tcPr>
          <w:p w14:paraId="33DFF632" w14:textId="71F72137" w:rsidR="006F0BFD" w:rsidRPr="00CE271B" w:rsidRDefault="006F0BFD" w:rsidP="00CE271B">
            <w:pPr>
              <w:spacing w:line="360" w:lineRule="auto"/>
            </w:pPr>
            <w:r w:rsidRPr="00CE271B">
              <w:t>CAR41</w:t>
            </w:r>
          </w:p>
        </w:tc>
        <w:tc>
          <w:tcPr>
            <w:tcW w:w="1171" w:type="dxa"/>
          </w:tcPr>
          <w:p w14:paraId="31F4B3C2" w14:textId="30C22647" w:rsidR="006F0BFD" w:rsidRPr="00CE271B" w:rsidRDefault="006F0BFD" w:rsidP="00CE271B">
            <w:pPr>
              <w:spacing w:line="360" w:lineRule="auto"/>
            </w:pPr>
            <w:r w:rsidRPr="00CE271B">
              <w:t>Proposé</w:t>
            </w:r>
          </w:p>
        </w:tc>
        <w:tc>
          <w:tcPr>
            <w:tcW w:w="992" w:type="dxa"/>
            <w:shd w:val="solid" w:color="C0C0C0" w:fill="FFFFFF"/>
          </w:tcPr>
          <w:p w14:paraId="13A0D9EB" w14:textId="23434FD4" w:rsidR="006F0BFD" w:rsidRPr="00CE271B" w:rsidRDefault="006F0BFD" w:rsidP="00CE271B">
            <w:pPr>
              <w:spacing w:line="360" w:lineRule="auto"/>
            </w:pPr>
            <w:r w:rsidRPr="00CE271B">
              <w:t>Faible</w:t>
            </w:r>
          </w:p>
        </w:tc>
        <w:tc>
          <w:tcPr>
            <w:tcW w:w="1134" w:type="dxa"/>
          </w:tcPr>
          <w:p w14:paraId="1CD4C7F1" w14:textId="685A5047" w:rsidR="006F0BFD" w:rsidRPr="00CE271B" w:rsidRDefault="006F0BFD" w:rsidP="00CE271B">
            <w:pPr>
              <w:spacing w:line="360" w:lineRule="auto"/>
            </w:pPr>
            <w:r w:rsidRPr="00CE271B">
              <w:t>Faible</w:t>
            </w:r>
          </w:p>
        </w:tc>
        <w:tc>
          <w:tcPr>
            <w:tcW w:w="1134" w:type="dxa"/>
            <w:shd w:val="solid" w:color="C0C0C0" w:fill="FFFFFF"/>
          </w:tcPr>
          <w:p w14:paraId="2A072B8A" w14:textId="6BC6B2F2" w:rsidR="006F0BFD" w:rsidRPr="00CE271B" w:rsidRDefault="006F0BFD" w:rsidP="00CE271B">
            <w:pPr>
              <w:spacing w:line="360" w:lineRule="auto"/>
            </w:pPr>
            <w:r w:rsidRPr="00CE271B">
              <w:t>Faible</w:t>
            </w:r>
          </w:p>
        </w:tc>
        <w:tc>
          <w:tcPr>
            <w:tcW w:w="1134" w:type="dxa"/>
          </w:tcPr>
          <w:p w14:paraId="701E0F71" w14:textId="40CBD11F" w:rsidR="006F0BFD" w:rsidRPr="00CE271B" w:rsidRDefault="006F0BFD" w:rsidP="00CE271B">
            <w:pPr>
              <w:spacing w:line="360" w:lineRule="auto"/>
            </w:pPr>
            <w:r w:rsidRPr="00CE271B">
              <w:t>Élevé</w:t>
            </w:r>
          </w:p>
        </w:tc>
        <w:tc>
          <w:tcPr>
            <w:tcW w:w="1418" w:type="dxa"/>
            <w:shd w:val="solid" w:color="C0C0C0" w:fill="FFFFFF"/>
          </w:tcPr>
          <w:p w14:paraId="4C4358BD" w14:textId="6622589E" w:rsidR="006F0BFD" w:rsidRPr="00CE271B" w:rsidRDefault="006F0BFD" w:rsidP="00CE271B">
            <w:pPr>
              <w:spacing w:line="360" w:lineRule="auto"/>
            </w:pPr>
            <w:r w:rsidRPr="00CE271B">
              <w:t>Important</w:t>
            </w:r>
          </w:p>
        </w:tc>
      </w:tr>
      <w:tr w:rsidR="006F0BFD" w14:paraId="40C1FFD9" w14:textId="77777777" w:rsidTr="006F0BFD">
        <w:trPr>
          <w:cantSplit/>
        </w:trPr>
        <w:tc>
          <w:tcPr>
            <w:tcW w:w="2500" w:type="dxa"/>
            <w:shd w:val="solid" w:color="C0C0C0" w:fill="FFFFFF"/>
          </w:tcPr>
          <w:p w14:paraId="05DC760A" w14:textId="4EAE94BE" w:rsidR="006F0BFD" w:rsidRPr="00CE271B" w:rsidRDefault="006F0BFD" w:rsidP="00CE271B">
            <w:pPr>
              <w:spacing w:line="360" w:lineRule="auto"/>
            </w:pPr>
            <w:r w:rsidRPr="00CE271B">
              <w:t>CAR42</w:t>
            </w:r>
          </w:p>
        </w:tc>
        <w:tc>
          <w:tcPr>
            <w:tcW w:w="1171" w:type="dxa"/>
          </w:tcPr>
          <w:p w14:paraId="75A922B7" w14:textId="1A8D13B8" w:rsidR="006F0BFD" w:rsidRPr="00CE271B" w:rsidRDefault="006F0BFD" w:rsidP="00CE271B">
            <w:pPr>
              <w:spacing w:line="360" w:lineRule="auto"/>
            </w:pPr>
            <w:r w:rsidRPr="00CE271B">
              <w:t>Proposé</w:t>
            </w:r>
          </w:p>
        </w:tc>
        <w:tc>
          <w:tcPr>
            <w:tcW w:w="992" w:type="dxa"/>
            <w:shd w:val="solid" w:color="C0C0C0" w:fill="FFFFFF"/>
          </w:tcPr>
          <w:p w14:paraId="74A5B273" w14:textId="313A3364" w:rsidR="006F0BFD" w:rsidRPr="00CE271B" w:rsidRDefault="006F0BFD" w:rsidP="00CE271B">
            <w:pPr>
              <w:spacing w:line="360" w:lineRule="auto"/>
            </w:pPr>
            <w:r w:rsidRPr="00CE271B">
              <w:t>Moyen</w:t>
            </w:r>
          </w:p>
        </w:tc>
        <w:tc>
          <w:tcPr>
            <w:tcW w:w="1134" w:type="dxa"/>
          </w:tcPr>
          <w:p w14:paraId="13BBDC3E" w14:textId="20D249FD" w:rsidR="006F0BFD" w:rsidRPr="00CE271B" w:rsidRDefault="006F0BFD" w:rsidP="00CE271B">
            <w:pPr>
              <w:spacing w:line="360" w:lineRule="auto"/>
            </w:pPr>
            <w:r w:rsidRPr="00CE271B">
              <w:t>Faible</w:t>
            </w:r>
          </w:p>
        </w:tc>
        <w:tc>
          <w:tcPr>
            <w:tcW w:w="1134" w:type="dxa"/>
            <w:shd w:val="solid" w:color="C0C0C0" w:fill="FFFFFF"/>
          </w:tcPr>
          <w:p w14:paraId="28FCF0BF" w14:textId="3E6D2D67" w:rsidR="006F0BFD" w:rsidRPr="00CE271B" w:rsidRDefault="006F0BFD" w:rsidP="00CE271B">
            <w:pPr>
              <w:spacing w:line="360" w:lineRule="auto"/>
            </w:pPr>
            <w:r w:rsidRPr="00CE271B">
              <w:t>Faible</w:t>
            </w:r>
          </w:p>
        </w:tc>
        <w:tc>
          <w:tcPr>
            <w:tcW w:w="1134" w:type="dxa"/>
          </w:tcPr>
          <w:p w14:paraId="0AAC8809" w14:textId="7D738E9F" w:rsidR="006F0BFD" w:rsidRPr="00CE271B" w:rsidRDefault="006F0BFD" w:rsidP="00CE271B">
            <w:pPr>
              <w:spacing w:line="360" w:lineRule="auto"/>
            </w:pPr>
            <w:r w:rsidRPr="00CE271B">
              <w:t>Élevé</w:t>
            </w:r>
          </w:p>
        </w:tc>
        <w:tc>
          <w:tcPr>
            <w:tcW w:w="1418" w:type="dxa"/>
            <w:shd w:val="solid" w:color="C0C0C0" w:fill="FFFFFF"/>
          </w:tcPr>
          <w:p w14:paraId="17EB8109" w14:textId="55337188" w:rsidR="006F0BFD" w:rsidRPr="00CE271B" w:rsidRDefault="006F0BFD" w:rsidP="00CE271B">
            <w:pPr>
              <w:spacing w:line="360" w:lineRule="auto"/>
            </w:pPr>
            <w:r w:rsidRPr="00CE271B">
              <w:t>Important</w:t>
            </w:r>
          </w:p>
        </w:tc>
      </w:tr>
      <w:tr w:rsidR="006F0BFD" w14:paraId="2DDC5C4C" w14:textId="77777777" w:rsidTr="006F0BFD">
        <w:trPr>
          <w:cantSplit/>
        </w:trPr>
        <w:tc>
          <w:tcPr>
            <w:tcW w:w="2500" w:type="dxa"/>
            <w:shd w:val="solid" w:color="C0C0C0" w:fill="FFFFFF"/>
          </w:tcPr>
          <w:p w14:paraId="7B1CB856" w14:textId="31974D57" w:rsidR="006F0BFD" w:rsidRPr="00CE271B" w:rsidRDefault="006F0BFD" w:rsidP="00CE271B">
            <w:pPr>
              <w:spacing w:line="360" w:lineRule="auto"/>
            </w:pPr>
            <w:r w:rsidRPr="00CE271B">
              <w:t>CAR43</w:t>
            </w:r>
          </w:p>
        </w:tc>
        <w:tc>
          <w:tcPr>
            <w:tcW w:w="1171" w:type="dxa"/>
          </w:tcPr>
          <w:p w14:paraId="17D8AD83" w14:textId="147EE1C4" w:rsidR="006F0BFD" w:rsidRPr="00CE271B" w:rsidRDefault="006F0BFD" w:rsidP="00CE271B">
            <w:pPr>
              <w:spacing w:line="360" w:lineRule="auto"/>
            </w:pPr>
            <w:r w:rsidRPr="00CE271B">
              <w:t>Proposé</w:t>
            </w:r>
          </w:p>
        </w:tc>
        <w:tc>
          <w:tcPr>
            <w:tcW w:w="992" w:type="dxa"/>
            <w:shd w:val="solid" w:color="C0C0C0" w:fill="FFFFFF"/>
          </w:tcPr>
          <w:p w14:paraId="6E852E37" w14:textId="62A7E9E7" w:rsidR="006F0BFD" w:rsidRPr="00CE271B" w:rsidRDefault="006F0BFD" w:rsidP="00CE271B">
            <w:pPr>
              <w:spacing w:line="360" w:lineRule="auto"/>
            </w:pPr>
            <w:r w:rsidRPr="00CE271B">
              <w:t>Moyen</w:t>
            </w:r>
          </w:p>
        </w:tc>
        <w:tc>
          <w:tcPr>
            <w:tcW w:w="1134" w:type="dxa"/>
          </w:tcPr>
          <w:p w14:paraId="064AD398" w14:textId="5EC52A9E" w:rsidR="006F0BFD" w:rsidRPr="00CE271B" w:rsidRDefault="006F0BFD" w:rsidP="00CE271B">
            <w:pPr>
              <w:spacing w:line="360" w:lineRule="auto"/>
            </w:pPr>
            <w:r w:rsidRPr="00CE271B">
              <w:t>Faible</w:t>
            </w:r>
          </w:p>
        </w:tc>
        <w:tc>
          <w:tcPr>
            <w:tcW w:w="1134" w:type="dxa"/>
            <w:shd w:val="solid" w:color="C0C0C0" w:fill="FFFFFF"/>
          </w:tcPr>
          <w:p w14:paraId="7FA41900" w14:textId="4D00D839" w:rsidR="006F0BFD" w:rsidRPr="00CE271B" w:rsidRDefault="006F0BFD" w:rsidP="00CE271B">
            <w:pPr>
              <w:spacing w:line="360" w:lineRule="auto"/>
            </w:pPr>
            <w:r w:rsidRPr="00CE271B">
              <w:t>Faible</w:t>
            </w:r>
          </w:p>
        </w:tc>
        <w:tc>
          <w:tcPr>
            <w:tcW w:w="1134" w:type="dxa"/>
          </w:tcPr>
          <w:p w14:paraId="55600A56" w14:textId="3473E0F8" w:rsidR="006F0BFD" w:rsidRPr="00CE271B" w:rsidRDefault="006F0BFD" w:rsidP="00CE271B">
            <w:pPr>
              <w:spacing w:line="360" w:lineRule="auto"/>
            </w:pPr>
            <w:r w:rsidRPr="00CE271B">
              <w:t>Élevé</w:t>
            </w:r>
          </w:p>
        </w:tc>
        <w:tc>
          <w:tcPr>
            <w:tcW w:w="1418" w:type="dxa"/>
            <w:shd w:val="solid" w:color="C0C0C0" w:fill="FFFFFF"/>
          </w:tcPr>
          <w:p w14:paraId="60797077" w14:textId="5C8A50E6" w:rsidR="006F0BFD" w:rsidRPr="00CE271B" w:rsidRDefault="006F0BFD" w:rsidP="00CE271B">
            <w:pPr>
              <w:spacing w:line="360" w:lineRule="auto"/>
            </w:pPr>
            <w:r w:rsidRPr="00CE271B">
              <w:t>Utile</w:t>
            </w:r>
          </w:p>
        </w:tc>
      </w:tr>
      <w:tr w:rsidR="006F0BFD" w14:paraId="5E68A101" w14:textId="77777777" w:rsidTr="006F0BFD">
        <w:trPr>
          <w:cantSplit/>
        </w:trPr>
        <w:tc>
          <w:tcPr>
            <w:tcW w:w="2500" w:type="dxa"/>
            <w:shd w:val="solid" w:color="C0C0C0" w:fill="FFFFFF"/>
          </w:tcPr>
          <w:p w14:paraId="6BAE8839" w14:textId="414E7A58" w:rsidR="006F0BFD" w:rsidRPr="00CE271B" w:rsidRDefault="006F0BFD" w:rsidP="00CE271B">
            <w:pPr>
              <w:spacing w:line="360" w:lineRule="auto"/>
            </w:pPr>
            <w:r w:rsidRPr="00CE271B">
              <w:t>CAR44</w:t>
            </w:r>
          </w:p>
        </w:tc>
        <w:tc>
          <w:tcPr>
            <w:tcW w:w="1171" w:type="dxa"/>
          </w:tcPr>
          <w:p w14:paraId="21ACE2E0" w14:textId="7AB8664B" w:rsidR="006F0BFD" w:rsidRPr="00CE271B" w:rsidRDefault="006F0BFD" w:rsidP="00CE271B">
            <w:pPr>
              <w:spacing w:line="360" w:lineRule="auto"/>
            </w:pPr>
            <w:r w:rsidRPr="00CE271B">
              <w:t>Proposé</w:t>
            </w:r>
          </w:p>
        </w:tc>
        <w:tc>
          <w:tcPr>
            <w:tcW w:w="992" w:type="dxa"/>
            <w:shd w:val="solid" w:color="C0C0C0" w:fill="FFFFFF"/>
          </w:tcPr>
          <w:p w14:paraId="00888212" w14:textId="0F3953C5" w:rsidR="006F0BFD" w:rsidRPr="00CE271B" w:rsidRDefault="006F0BFD" w:rsidP="00CE271B">
            <w:pPr>
              <w:spacing w:line="360" w:lineRule="auto"/>
            </w:pPr>
            <w:r w:rsidRPr="00CE271B">
              <w:t>Moyen</w:t>
            </w:r>
          </w:p>
        </w:tc>
        <w:tc>
          <w:tcPr>
            <w:tcW w:w="1134" w:type="dxa"/>
          </w:tcPr>
          <w:p w14:paraId="0FF2A616" w14:textId="254F5E3F" w:rsidR="006F0BFD" w:rsidRPr="00CE271B" w:rsidRDefault="006F0BFD" w:rsidP="00CE271B">
            <w:pPr>
              <w:spacing w:line="360" w:lineRule="auto"/>
            </w:pPr>
            <w:r w:rsidRPr="00CE271B">
              <w:t>Faible</w:t>
            </w:r>
          </w:p>
        </w:tc>
        <w:tc>
          <w:tcPr>
            <w:tcW w:w="1134" w:type="dxa"/>
            <w:shd w:val="solid" w:color="C0C0C0" w:fill="FFFFFF"/>
          </w:tcPr>
          <w:p w14:paraId="6ADA60A6" w14:textId="70DF5AC5" w:rsidR="006F0BFD" w:rsidRPr="00CE271B" w:rsidRDefault="006F0BFD" w:rsidP="00CE271B">
            <w:pPr>
              <w:spacing w:line="360" w:lineRule="auto"/>
            </w:pPr>
            <w:r w:rsidRPr="00CE271B">
              <w:t>Faible</w:t>
            </w:r>
          </w:p>
        </w:tc>
        <w:tc>
          <w:tcPr>
            <w:tcW w:w="1134" w:type="dxa"/>
          </w:tcPr>
          <w:p w14:paraId="56BAB0A9" w14:textId="43AA2722" w:rsidR="006F0BFD" w:rsidRPr="00CE271B" w:rsidRDefault="006F0BFD" w:rsidP="00CE271B">
            <w:pPr>
              <w:spacing w:line="360" w:lineRule="auto"/>
            </w:pPr>
            <w:r w:rsidRPr="00CE271B">
              <w:t>Élevé</w:t>
            </w:r>
          </w:p>
        </w:tc>
        <w:tc>
          <w:tcPr>
            <w:tcW w:w="1418" w:type="dxa"/>
            <w:shd w:val="solid" w:color="C0C0C0" w:fill="FFFFFF"/>
          </w:tcPr>
          <w:p w14:paraId="5318184A" w14:textId="71AC2F05" w:rsidR="006F0BFD" w:rsidRPr="00CE271B" w:rsidRDefault="006F0BFD" w:rsidP="00CE271B">
            <w:pPr>
              <w:spacing w:line="360" w:lineRule="auto"/>
            </w:pPr>
            <w:r w:rsidRPr="00CE271B">
              <w:t>Important</w:t>
            </w:r>
          </w:p>
        </w:tc>
      </w:tr>
      <w:tr w:rsidR="006F0BFD" w14:paraId="7012380F" w14:textId="77777777" w:rsidTr="006F0BFD">
        <w:trPr>
          <w:cantSplit/>
        </w:trPr>
        <w:tc>
          <w:tcPr>
            <w:tcW w:w="2500" w:type="dxa"/>
            <w:shd w:val="solid" w:color="C0C0C0" w:fill="FFFFFF"/>
          </w:tcPr>
          <w:p w14:paraId="5D3C8A4C" w14:textId="7594D3B1" w:rsidR="006F0BFD" w:rsidRPr="00CE271B" w:rsidRDefault="006F0BFD" w:rsidP="00CE271B">
            <w:pPr>
              <w:spacing w:line="360" w:lineRule="auto"/>
            </w:pPr>
            <w:r w:rsidRPr="00CE271B">
              <w:t>CAR45</w:t>
            </w:r>
          </w:p>
        </w:tc>
        <w:tc>
          <w:tcPr>
            <w:tcW w:w="1171" w:type="dxa"/>
          </w:tcPr>
          <w:p w14:paraId="769264D7" w14:textId="698A1752" w:rsidR="006F0BFD" w:rsidRPr="00CE271B" w:rsidRDefault="006F0BFD" w:rsidP="00CE271B">
            <w:pPr>
              <w:spacing w:line="360" w:lineRule="auto"/>
            </w:pPr>
            <w:r w:rsidRPr="00CE271B">
              <w:t>Proposé</w:t>
            </w:r>
          </w:p>
        </w:tc>
        <w:tc>
          <w:tcPr>
            <w:tcW w:w="992" w:type="dxa"/>
            <w:shd w:val="solid" w:color="C0C0C0" w:fill="FFFFFF"/>
          </w:tcPr>
          <w:p w14:paraId="69338723" w14:textId="71ADA5E3" w:rsidR="006F0BFD" w:rsidRPr="00CE271B" w:rsidRDefault="006F0BFD" w:rsidP="00CE271B">
            <w:pPr>
              <w:spacing w:line="360" w:lineRule="auto"/>
            </w:pPr>
            <w:r w:rsidRPr="00CE271B">
              <w:t>Moyen</w:t>
            </w:r>
          </w:p>
        </w:tc>
        <w:tc>
          <w:tcPr>
            <w:tcW w:w="1134" w:type="dxa"/>
          </w:tcPr>
          <w:p w14:paraId="78D42D71" w14:textId="2DC1F465" w:rsidR="006F0BFD" w:rsidRPr="00CE271B" w:rsidRDefault="006F0BFD" w:rsidP="00CE271B">
            <w:pPr>
              <w:spacing w:line="360" w:lineRule="auto"/>
            </w:pPr>
            <w:r w:rsidRPr="00CE271B">
              <w:t>Faible</w:t>
            </w:r>
          </w:p>
        </w:tc>
        <w:tc>
          <w:tcPr>
            <w:tcW w:w="1134" w:type="dxa"/>
            <w:shd w:val="solid" w:color="C0C0C0" w:fill="FFFFFF"/>
          </w:tcPr>
          <w:p w14:paraId="7EE03F2F" w14:textId="04C99525" w:rsidR="006F0BFD" w:rsidRPr="00CE271B" w:rsidRDefault="006F0BFD" w:rsidP="00CE271B">
            <w:pPr>
              <w:spacing w:line="360" w:lineRule="auto"/>
            </w:pPr>
            <w:r w:rsidRPr="00CE271B">
              <w:t>Faible</w:t>
            </w:r>
          </w:p>
        </w:tc>
        <w:tc>
          <w:tcPr>
            <w:tcW w:w="1134" w:type="dxa"/>
          </w:tcPr>
          <w:p w14:paraId="7BE4E715" w14:textId="446B66BC" w:rsidR="006F0BFD" w:rsidRPr="00CE271B" w:rsidRDefault="006F0BFD" w:rsidP="00CE271B">
            <w:pPr>
              <w:spacing w:line="360" w:lineRule="auto"/>
            </w:pPr>
            <w:r w:rsidRPr="00CE271B">
              <w:t>Élevé</w:t>
            </w:r>
          </w:p>
        </w:tc>
        <w:tc>
          <w:tcPr>
            <w:tcW w:w="1418" w:type="dxa"/>
            <w:shd w:val="solid" w:color="C0C0C0" w:fill="FFFFFF"/>
          </w:tcPr>
          <w:p w14:paraId="1781F7F5" w14:textId="67512046" w:rsidR="006F0BFD" w:rsidRPr="00CE271B" w:rsidRDefault="006F0BFD" w:rsidP="00CE271B">
            <w:pPr>
              <w:spacing w:line="360" w:lineRule="auto"/>
            </w:pPr>
            <w:r w:rsidRPr="00CE271B">
              <w:t>Important</w:t>
            </w:r>
          </w:p>
        </w:tc>
      </w:tr>
      <w:tr w:rsidR="006F0BFD" w14:paraId="2AE7B0DC" w14:textId="77777777" w:rsidTr="006F0BFD">
        <w:trPr>
          <w:cantSplit/>
        </w:trPr>
        <w:tc>
          <w:tcPr>
            <w:tcW w:w="2500" w:type="dxa"/>
            <w:shd w:val="solid" w:color="C0C0C0" w:fill="FFFFFF"/>
          </w:tcPr>
          <w:p w14:paraId="4340EBB0" w14:textId="2E4FFF70" w:rsidR="006F0BFD" w:rsidRPr="00CE271B" w:rsidRDefault="006F0BFD" w:rsidP="00CE271B">
            <w:pPr>
              <w:spacing w:line="360" w:lineRule="auto"/>
            </w:pPr>
            <w:r w:rsidRPr="00CE271B">
              <w:t>CAR46</w:t>
            </w:r>
          </w:p>
        </w:tc>
        <w:tc>
          <w:tcPr>
            <w:tcW w:w="1171" w:type="dxa"/>
          </w:tcPr>
          <w:p w14:paraId="2C9E9F4C" w14:textId="4E0735A4" w:rsidR="006F0BFD" w:rsidRPr="00CE271B" w:rsidRDefault="006F0BFD" w:rsidP="00CE271B">
            <w:pPr>
              <w:spacing w:line="360" w:lineRule="auto"/>
            </w:pPr>
            <w:r w:rsidRPr="00CE271B">
              <w:t>Proposé</w:t>
            </w:r>
          </w:p>
        </w:tc>
        <w:tc>
          <w:tcPr>
            <w:tcW w:w="992" w:type="dxa"/>
            <w:shd w:val="solid" w:color="C0C0C0" w:fill="FFFFFF"/>
          </w:tcPr>
          <w:p w14:paraId="5C51F0B6" w14:textId="05A1B923" w:rsidR="006F0BFD" w:rsidRPr="00CE271B" w:rsidRDefault="006F0BFD" w:rsidP="00CE271B">
            <w:pPr>
              <w:spacing w:line="360" w:lineRule="auto"/>
            </w:pPr>
            <w:r w:rsidRPr="00CE271B">
              <w:t>Moyen</w:t>
            </w:r>
          </w:p>
        </w:tc>
        <w:tc>
          <w:tcPr>
            <w:tcW w:w="1134" w:type="dxa"/>
          </w:tcPr>
          <w:p w14:paraId="4E8C689B" w14:textId="28481E0D" w:rsidR="006F0BFD" w:rsidRPr="00CE271B" w:rsidRDefault="006F0BFD" w:rsidP="00CE271B">
            <w:pPr>
              <w:spacing w:line="360" w:lineRule="auto"/>
            </w:pPr>
            <w:r w:rsidRPr="00CE271B">
              <w:t>Faible</w:t>
            </w:r>
          </w:p>
        </w:tc>
        <w:tc>
          <w:tcPr>
            <w:tcW w:w="1134" w:type="dxa"/>
            <w:shd w:val="solid" w:color="C0C0C0" w:fill="FFFFFF"/>
          </w:tcPr>
          <w:p w14:paraId="7B95F120" w14:textId="71B5A43F" w:rsidR="006F0BFD" w:rsidRPr="00CE271B" w:rsidRDefault="006F0BFD" w:rsidP="00CE271B">
            <w:pPr>
              <w:spacing w:line="360" w:lineRule="auto"/>
            </w:pPr>
            <w:r w:rsidRPr="00CE271B">
              <w:t>Faible</w:t>
            </w:r>
          </w:p>
        </w:tc>
        <w:tc>
          <w:tcPr>
            <w:tcW w:w="1134" w:type="dxa"/>
          </w:tcPr>
          <w:p w14:paraId="42504B44" w14:textId="606B08AF" w:rsidR="006F0BFD" w:rsidRPr="00CE271B" w:rsidRDefault="006F0BFD" w:rsidP="00CE271B">
            <w:pPr>
              <w:spacing w:line="360" w:lineRule="auto"/>
            </w:pPr>
            <w:r w:rsidRPr="00CE271B">
              <w:t>Élevé</w:t>
            </w:r>
          </w:p>
        </w:tc>
        <w:tc>
          <w:tcPr>
            <w:tcW w:w="1418" w:type="dxa"/>
            <w:shd w:val="solid" w:color="C0C0C0" w:fill="FFFFFF"/>
          </w:tcPr>
          <w:p w14:paraId="1D64463F" w14:textId="05390EE6" w:rsidR="006F0BFD" w:rsidRPr="00CE271B" w:rsidRDefault="006F0BFD" w:rsidP="00CE271B">
            <w:pPr>
              <w:spacing w:line="360" w:lineRule="auto"/>
            </w:pPr>
            <w:r w:rsidRPr="00CE271B">
              <w:t>Utile</w:t>
            </w:r>
          </w:p>
        </w:tc>
      </w:tr>
      <w:tr w:rsidR="006F0BFD" w14:paraId="798168EC" w14:textId="77777777" w:rsidTr="006F0BFD">
        <w:trPr>
          <w:cantSplit/>
        </w:trPr>
        <w:tc>
          <w:tcPr>
            <w:tcW w:w="2500" w:type="dxa"/>
            <w:shd w:val="solid" w:color="C0C0C0" w:fill="FFFFFF"/>
          </w:tcPr>
          <w:p w14:paraId="2E32A0A1" w14:textId="78FD418D" w:rsidR="006F0BFD" w:rsidRPr="00CE271B" w:rsidRDefault="006F0BFD" w:rsidP="00CE271B">
            <w:pPr>
              <w:spacing w:line="360" w:lineRule="auto"/>
            </w:pPr>
            <w:r w:rsidRPr="00CE271B">
              <w:t>CAR47</w:t>
            </w:r>
          </w:p>
        </w:tc>
        <w:tc>
          <w:tcPr>
            <w:tcW w:w="1171" w:type="dxa"/>
          </w:tcPr>
          <w:p w14:paraId="67491993" w14:textId="26C8C0AD" w:rsidR="006F0BFD" w:rsidRPr="00CE271B" w:rsidRDefault="006F0BFD" w:rsidP="00CE271B">
            <w:pPr>
              <w:spacing w:line="360" w:lineRule="auto"/>
            </w:pPr>
            <w:r w:rsidRPr="00CE271B">
              <w:t>Proposé</w:t>
            </w:r>
          </w:p>
        </w:tc>
        <w:tc>
          <w:tcPr>
            <w:tcW w:w="992" w:type="dxa"/>
            <w:shd w:val="solid" w:color="C0C0C0" w:fill="FFFFFF"/>
          </w:tcPr>
          <w:p w14:paraId="7A671B7A" w14:textId="7E946976" w:rsidR="006F0BFD" w:rsidRPr="00CE271B" w:rsidRDefault="006F0BFD" w:rsidP="00CE271B">
            <w:pPr>
              <w:spacing w:line="360" w:lineRule="auto"/>
            </w:pPr>
            <w:r w:rsidRPr="00CE271B">
              <w:t>Moyen</w:t>
            </w:r>
          </w:p>
        </w:tc>
        <w:tc>
          <w:tcPr>
            <w:tcW w:w="1134" w:type="dxa"/>
          </w:tcPr>
          <w:p w14:paraId="609619EB" w14:textId="1E9ED20C" w:rsidR="006F0BFD" w:rsidRPr="00CE271B" w:rsidRDefault="006F0BFD" w:rsidP="00CE271B">
            <w:pPr>
              <w:spacing w:line="360" w:lineRule="auto"/>
            </w:pPr>
            <w:r w:rsidRPr="00CE271B">
              <w:t>Faible</w:t>
            </w:r>
          </w:p>
        </w:tc>
        <w:tc>
          <w:tcPr>
            <w:tcW w:w="1134" w:type="dxa"/>
            <w:shd w:val="solid" w:color="C0C0C0" w:fill="FFFFFF"/>
          </w:tcPr>
          <w:p w14:paraId="796D3D49" w14:textId="4DECEBB4" w:rsidR="006F0BFD" w:rsidRPr="00CE271B" w:rsidRDefault="006F0BFD" w:rsidP="00CE271B">
            <w:pPr>
              <w:spacing w:line="360" w:lineRule="auto"/>
            </w:pPr>
            <w:r w:rsidRPr="00CE271B">
              <w:t>Faible</w:t>
            </w:r>
          </w:p>
        </w:tc>
        <w:tc>
          <w:tcPr>
            <w:tcW w:w="1134" w:type="dxa"/>
          </w:tcPr>
          <w:p w14:paraId="6ED50F74" w14:textId="151B2DF6" w:rsidR="006F0BFD" w:rsidRPr="00CE271B" w:rsidRDefault="006F0BFD" w:rsidP="00CE271B">
            <w:pPr>
              <w:spacing w:line="360" w:lineRule="auto"/>
            </w:pPr>
            <w:r w:rsidRPr="00CE271B">
              <w:t>Élevé</w:t>
            </w:r>
          </w:p>
        </w:tc>
        <w:tc>
          <w:tcPr>
            <w:tcW w:w="1418" w:type="dxa"/>
            <w:shd w:val="solid" w:color="C0C0C0" w:fill="FFFFFF"/>
          </w:tcPr>
          <w:p w14:paraId="7EBED1BE" w14:textId="4EBEFA7A" w:rsidR="006F0BFD" w:rsidRPr="00CE271B" w:rsidRDefault="006F0BFD" w:rsidP="00CE271B">
            <w:pPr>
              <w:spacing w:line="360" w:lineRule="auto"/>
            </w:pPr>
            <w:r w:rsidRPr="00CE271B">
              <w:t>Utile</w:t>
            </w:r>
          </w:p>
        </w:tc>
      </w:tr>
    </w:tbl>
    <w:p w14:paraId="45EC9CDE" w14:textId="77777777" w:rsidR="008E77D3" w:rsidRDefault="008E77D3" w:rsidP="001978F8">
      <w:pPr>
        <w:spacing w:after="120"/>
      </w:pPr>
      <w:bookmarkStart w:id="244" w:name="h.2bn6wsx" w:colFirst="0" w:colLast="0"/>
      <w:bookmarkEnd w:id="244"/>
    </w:p>
    <w:p w14:paraId="214ACE16" w14:textId="77777777" w:rsidR="008E77D3" w:rsidRDefault="00AC18A6">
      <w:r>
        <w:br w:type="page"/>
      </w:r>
    </w:p>
    <w:p w14:paraId="4DD0E8E0" w14:textId="77777777" w:rsidR="008E77D3" w:rsidRDefault="008E77D3">
      <w:pPr>
        <w:pStyle w:val="Heading1"/>
        <w:ind w:left="0" w:firstLine="0"/>
      </w:pPr>
    </w:p>
    <w:p w14:paraId="6282ACC5" w14:textId="088981B6" w:rsidR="008E77D3" w:rsidRDefault="00AC18A6" w:rsidP="00D076AB">
      <w:pPr>
        <w:pStyle w:val="Heading11"/>
        <w:numPr>
          <w:ilvl w:val="0"/>
          <w:numId w:val="6"/>
        </w:numPr>
      </w:pPr>
      <w:bookmarkStart w:id="245" w:name="_Toc223179008"/>
      <w:r>
        <w:t>Autres exigences du produit</w:t>
      </w:r>
      <w:bookmarkEnd w:id="245"/>
      <w:r>
        <w:t xml:space="preserve"> </w:t>
      </w:r>
    </w:p>
    <w:p w14:paraId="4A2AE1C6" w14:textId="77777777" w:rsidR="008E77D3" w:rsidRDefault="008E77D3">
      <w:pPr>
        <w:tabs>
          <w:tab w:val="left" w:pos="540"/>
          <w:tab w:val="left" w:pos="1260"/>
        </w:tabs>
        <w:spacing w:after="120"/>
      </w:pPr>
      <w:bookmarkStart w:id="246" w:name="h.qsh70q" w:colFirst="0" w:colLast="0"/>
      <w:bookmarkEnd w:id="246"/>
    </w:p>
    <w:p w14:paraId="6A244B75" w14:textId="1E41D7DE" w:rsidR="008E77D3" w:rsidRDefault="00D076AB" w:rsidP="00A54942">
      <w:pPr>
        <w:pStyle w:val="Heading21"/>
      </w:pPr>
      <w:bookmarkStart w:id="247" w:name="_Toc223179009"/>
      <w:r>
        <w:t xml:space="preserve">9.1 </w:t>
      </w:r>
      <w:r w:rsidR="00AC18A6">
        <w:t>Standards applicables</w:t>
      </w:r>
      <w:bookmarkEnd w:id="247"/>
      <w:r w:rsidR="00AC18A6">
        <w:t xml:space="preserve"> </w:t>
      </w:r>
    </w:p>
    <w:p w14:paraId="0D6FC23D" w14:textId="77777777" w:rsidR="008E77D3" w:rsidRDefault="00AC18A6">
      <w:pPr>
        <w:tabs>
          <w:tab w:val="left" w:pos="540"/>
          <w:tab w:val="left" w:pos="1260"/>
        </w:tabs>
        <w:spacing w:after="120"/>
        <w:jc w:val="both"/>
      </w:pPr>
      <w:bookmarkStart w:id="248" w:name="h.hutfw4h7nfbs" w:colFirst="0" w:colLast="0"/>
      <w:bookmarkEnd w:id="248"/>
      <w:r>
        <w:t>Mission Editor 2.0 génère des fichiers de sorties associés à la modélisation de bassins et de missions. Ces fichiers doivent être générés en langage de balisage XML et respecter le format du club étudiant S.O.N.I.A.</w:t>
      </w:r>
    </w:p>
    <w:p w14:paraId="137B65DF" w14:textId="77777777" w:rsidR="008E77D3" w:rsidRDefault="008E77D3">
      <w:pPr>
        <w:tabs>
          <w:tab w:val="left" w:pos="540"/>
          <w:tab w:val="left" w:pos="1260"/>
        </w:tabs>
        <w:spacing w:after="120"/>
      </w:pPr>
      <w:bookmarkStart w:id="249" w:name="h.3as4poj" w:colFirst="0" w:colLast="0"/>
      <w:bookmarkEnd w:id="249"/>
    </w:p>
    <w:p w14:paraId="7FFFC8F7" w14:textId="5F0334B1" w:rsidR="008E77D3" w:rsidRDefault="00D076AB" w:rsidP="00A54942">
      <w:pPr>
        <w:pStyle w:val="Heading21"/>
      </w:pPr>
      <w:bookmarkStart w:id="250" w:name="_Toc223179010"/>
      <w:r>
        <w:t xml:space="preserve">9.2 </w:t>
      </w:r>
      <w:r w:rsidR="00AC18A6">
        <w:t>Exigences du système</w:t>
      </w:r>
      <w:bookmarkEnd w:id="250"/>
      <w:r w:rsidR="00AC18A6">
        <w:t xml:space="preserve"> </w:t>
      </w:r>
    </w:p>
    <w:p w14:paraId="12CDAB56" w14:textId="77777777" w:rsidR="008E77D3" w:rsidRDefault="00AC18A6">
      <w:pPr>
        <w:tabs>
          <w:tab w:val="left" w:pos="540"/>
          <w:tab w:val="left" w:pos="1260"/>
        </w:tabs>
        <w:spacing w:after="120"/>
        <w:jc w:val="both"/>
      </w:pPr>
      <w:bookmarkStart w:id="251" w:name="h.c1h4nwnqcr2k" w:colFirst="0" w:colLast="0"/>
      <w:bookmarkEnd w:id="251"/>
      <w:r>
        <w:t>Mission Editor 2.0 doit pouvoir s’exécuter sur plusieurs plateformes. Les principales plateformes que doit supporter Mission Editor 2.0 sont Windows, UNIX et Mac. Le support pour la technologie Android est facultatif, mais pourrait constituer un atout.</w:t>
      </w:r>
    </w:p>
    <w:p w14:paraId="7732C29A" w14:textId="77777777" w:rsidR="008E77D3" w:rsidRDefault="008E77D3">
      <w:pPr>
        <w:tabs>
          <w:tab w:val="left" w:pos="540"/>
          <w:tab w:val="left" w:pos="1260"/>
        </w:tabs>
        <w:spacing w:after="120"/>
        <w:jc w:val="both"/>
      </w:pPr>
      <w:bookmarkStart w:id="252" w:name="h.7yhmpozh93wi" w:colFirst="0" w:colLast="0"/>
      <w:bookmarkEnd w:id="252"/>
    </w:p>
    <w:p w14:paraId="71608F45" w14:textId="19094A5D" w:rsidR="008E77D3" w:rsidRDefault="00D076AB" w:rsidP="00A54942">
      <w:pPr>
        <w:pStyle w:val="Heading21"/>
      </w:pPr>
      <w:bookmarkStart w:id="253" w:name="h.49x2ik5" w:colFirst="0" w:colLast="0"/>
      <w:bookmarkStart w:id="254" w:name="_Toc223179011"/>
      <w:bookmarkEnd w:id="253"/>
      <w:r>
        <w:t xml:space="preserve">9.3 </w:t>
      </w:r>
      <w:r w:rsidR="00AC18A6">
        <w:t>Exigences de performance</w:t>
      </w:r>
      <w:bookmarkEnd w:id="254"/>
      <w:r w:rsidR="00AC18A6">
        <w:t xml:space="preserve"> </w:t>
      </w:r>
    </w:p>
    <w:p w14:paraId="206537B0" w14:textId="25178272" w:rsidR="008E77D3" w:rsidRDefault="00AC18A6">
      <w:pPr>
        <w:tabs>
          <w:tab w:val="left" w:pos="540"/>
          <w:tab w:val="left" w:pos="1260"/>
        </w:tabs>
        <w:spacing w:after="120"/>
        <w:jc w:val="both"/>
      </w:pPr>
      <w:bookmarkStart w:id="255" w:name="h.ui3qqp4qxaze" w:colFirst="0" w:colLast="0"/>
      <w:bookmarkEnd w:id="255"/>
      <w:r>
        <w:t xml:space="preserve">Mission Editor 2.0 doit consommer peu de ressources afin de pouvoir être exécuté efficacement à partir d’un ordinateur portable tel que c’est le cas durant les compétitions ou lors des </w:t>
      </w:r>
      <w:r w:rsidR="003B2FCE">
        <w:t>entrainements</w:t>
      </w:r>
      <w:r>
        <w:t xml:space="preserve"> en bassins.</w:t>
      </w:r>
    </w:p>
    <w:p w14:paraId="66162AE2" w14:textId="77777777" w:rsidR="008E77D3" w:rsidRDefault="008E77D3">
      <w:pPr>
        <w:tabs>
          <w:tab w:val="left" w:pos="540"/>
          <w:tab w:val="left" w:pos="1260"/>
        </w:tabs>
        <w:spacing w:after="120"/>
      </w:pPr>
      <w:bookmarkStart w:id="256" w:name="h.2p2csry" w:colFirst="0" w:colLast="0"/>
      <w:bookmarkEnd w:id="256"/>
    </w:p>
    <w:p w14:paraId="7B781908" w14:textId="2119F611" w:rsidR="008E77D3" w:rsidRDefault="00D076AB" w:rsidP="00A54942">
      <w:pPr>
        <w:pStyle w:val="Heading21"/>
      </w:pPr>
      <w:bookmarkStart w:id="257" w:name="_Toc223179012"/>
      <w:r>
        <w:t xml:space="preserve">9.4 </w:t>
      </w:r>
      <w:r w:rsidR="00AC18A6">
        <w:t>Exigences environnementales</w:t>
      </w:r>
      <w:bookmarkEnd w:id="257"/>
      <w:r w:rsidR="00AC18A6">
        <w:t xml:space="preserve"> </w:t>
      </w:r>
    </w:p>
    <w:p w14:paraId="49654E8D" w14:textId="77777777" w:rsidR="008E77D3" w:rsidRDefault="00AC18A6">
      <w:pPr>
        <w:tabs>
          <w:tab w:val="left" w:pos="540"/>
          <w:tab w:val="left" w:pos="1260"/>
        </w:tabs>
        <w:spacing w:after="120"/>
        <w:jc w:val="both"/>
      </w:pPr>
      <w:bookmarkStart w:id="258" w:name="h.aq9l6sgop6ox" w:colFirst="0" w:colLast="0"/>
      <w:bookmarkEnd w:id="258"/>
      <w:r>
        <w:t>L’application sera souvent utilisée en bordure de bassins d’eau sur de l’équipement portable n’ayant pas nécessairement accès à de l’alimentation en électricité. Elle devra donc être performante pour éviter les pertes de temps qui peuvent être très coûteuses, mais également assez légère pour ne pas consommer la batterie trop vite. Puisque le temps est limité en compétition, une bonne gestion des erreurs et un recouvrement après pannes efficace et rapide sont primordiaux.</w:t>
      </w:r>
    </w:p>
    <w:p w14:paraId="4E8360CC" w14:textId="77777777" w:rsidR="008E77D3" w:rsidRDefault="00AC18A6">
      <w:r>
        <w:br w:type="page"/>
      </w:r>
    </w:p>
    <w:p w14:paraId="21254954" w14:textId="77777777" w:rsidR="008E77D3" w:rsidRDefault="00AC18A6" w:rsidP="00D076AB">
      <w:pPr>
        <w:pStyle w:val="Heading11"/>
      </w:pPr>
      <w:bookmarkStart w:id="259" w:name="h.147n2zr" w:colFirst="0" w:colLast="0"/>
      <w:bookmarkStart w:id="260" w:name="_Toc223179013"/>
      <w:bookmarkEnd w:id="259"/>
      <w:r>
        <w:lastRenderedPageBreak/>
        <w:t>Annexes</w:t>
      </w:r>
      <w:bookmarkEnd w:id="260"/>
    </w:p>
    <w:p w14:paraId="2E7ADF7A" w14:textId="4C106852" w:rsidR="008E77D3" w:rsidRDefault="00D076AB" w:rsidP="00D076AB">
      <w:pPr>
        <w:pStyle w:val="Heading21"/>
      </w:pPr>
      <w:bookmarkStart w:id="261" w:name="_Toc223179014"/>
      <w:r>
        <w:t>A</w:t>
      </w:r>
      <w:r>
        <w:tab/>
      </w:r>
      <w:r w:rsidR="00AC18A6">
        <w:t>Attributs des caractéristiques</w:t>
      </w:r>
      <w:bookmarkEnd w:id="261"/>
      <w:r w:rsidR="00AC18A6">
        <w:t xml:space="preserve"> </w:t>
      </w:r>
    </w:p>
    <w:p w14:paraId="3ADC1B7F" w14:textId="77777777" w:rsidR="008E77D3" w:rsidRDefault="008E77D3">
      <w:pPr>
        <w:pStyle w:val="Heading2"/>
      </w:pPr>
      <w:bookmarkStart w:id="262" w:name="h.1hmsyys" w:colFirst="0" w:colLast="0"/>
      <w:bookmarkEnd w:id="262"/>
    </w:p>
    <w:p w14:paraId="29179840" w14:textId="32DBC7BA" w:rsidR="008E77D3" w:rsidRDefault="00AC18A6">
      <w:pPr>
        <w:tabs>
          <w:tab w:val="left" w:pos="540"/>
          <w:tab w:val="left" w:pos="1260"/>
        </w:tabs>
        <w:jc w:val="both"/>
      </w:pPr>
      <w:r>
        <w:t xml:space="preserve">Les attributs des caractéristiques sont des critères pour aider à l’analyse de la rentabilité, des risques et de la priorité de </w:t>
      </w:r>
      <w:r w:rsidR="000458FB">
        <w:t>chaque</w:t>
      </w:r>
      <w:r>
        <w:t xml:space="preserve"> caractéristique du logiciel. Chaque attribut présente différents niveaux à considérer selon la description proposée.</w:t>
      </w:r>
    </w:p>
    <w:p w14:paraId="0938A32C" w14:textId="77777777" w:rsidR="008E77D3" w:rsidRDefault="008E77D3">
      <w:pPr>
        <w:tabs>
          <w:tab w:val="left" w:pos="540"/>
          <w:tab w:val="left" w:pos="1260"/>
        </w:tabs>
        <w:jc w:val="both"/>
      </w:pPr>
    </w:p>
    <w:p w14:paraId="5CD8933E" w14:textId="77777777" w:rsidR="008E77D3" w:rsidRDefault="00AC18A6">
      <w:pPr>
        <w:tabs>
          <w:tab w:val="left" w:pos="540"/>
          <w:tab w:val="left" w:pos="1260"/>
        </w:tabs>
        <w:jc w:val="both"/>
      </w:pPr>
      <w:r>
        <w:rPr>
          <w:b/>
        </w:rPr>
        <w:t>État</w:t>
      </w:r>
    </w:p>
    <w:p w14:paraId="7B959D91" w14:textId="77777777" w:rsidR="008E77D3" w:rsidRDefault="008E77D3">
      <w:pPr>
        <w:tabs>
          <w:tab w:val="left" w:pos="540"/>
          <w:tab w:val="left" w:pos="1260"/>
        </w:tabs>
        <w:spacing w:after="120"/>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410"/>
        <w:gridCol w:w="6982"/>
      </w:tblGrid>
      <w:tr w:rsidR="008E77D3" w14:paraId="3B90592E" w14:textId="77777777" w:rsidTr="00D076AB">
        <w:tc>
          <w:tcPr>
            <w:tcW w:w="1410" w:type="dxa"/>
            <w:tcMar>
              <w:top w:w="100" w:type="dxa"/>
              <w:left w:w="108" w:type="dxa"/>
              <w:bottom w:w="100" w:type="dxa"/>
              <w:right w:w="108" w:type="dxa"/>
            </w:tcMar>
          </w:tcPr>
          <w:p w14:paraId="35CAC108" w14:textId="77777777" w:rsidR="008E77D3" w:rsidRDefault="00AC18A6">
            <w:pPr>
              <w:spacing w:after="120"/>
              <w:ind w:left="72"/>
              <w:jc w:val="both"/>
            </w:pPr>
            <w:r>
              <w:t>Proposé</w:t>
            </w:r>
          </w:p>
        </w:tc>
        <w:tc>
          <w:tcPr>
            <w:tcW w:w="6982" w:type="dxa"/>
            <w:tcMar>
              <w:top w:w="100" w:type="dxa"/>
              <w:left w:w="108" w:type="dxa"/>
              <w:bottom w:w="100" w:type="dxa"/>
              <w:right w:w="108" w:type="dxa"/>
            </w:tcMar>
          </w:tcPr>
          <w:p w14:paraId="70139D8F" w14:textId="18160FAA" w:rsidR="008E77D3" w:rsidRDefault="00AC18A6" w:rsidP="000458FB">
            <w:pPr>
              <w:tabs>
                <w:tab w:val="left" w:pos="540"/>
                <w:tab w:val="left" w:pos="1260"/>
              </w:tabs>
              <w:jc w:val="both"/>
            </w:pPr>
            <w:r>
              <w:t>La caractéristique est proposée, mais n’a pas encore été approuvée par les parties prenantes.</w:t>
            </w:r>
          </w:p>
        </w:tc>
      </w:tr>
      <w:tr w:rsidR="008E77D3" w14:paraId="2D442026" w14:textId="77777777" w:rsidTr="00D076AB">
        <w:tc>
          <w:tcPr>
            <w:tcW w:w="1410" w:type="dxa"/>
            <w:tcMar>
              <w:top w:w="100" w:type="dxa"/>
              <w:left w:w="108" w:type="dxa"/>
              <w:bottom w:w="100" w:type="dxa"/>
              <w:right w:w="108" w:type="dxa"/>
            </w:tcMar>
          </w:tcPr>
          <w:p w14:paraId="2BBA18A6" w14:textId="77777777" w:rsidR="008E77D3" w:rsidRDefault="00AC18A6">
            <w:pPr>
              <w:spacing w:after="120"/>
              <w:ind w:left="72"/>
              <w:jc w:val="both"/>
            </w:pPr>
            <w:r>
              <w:t>Approuvé</w:t>
            </w:r>
          </w:p>
        </w:tc>
        <w:tc>
          <w:tcPr>
            <w:tcW w:w="6982" w:type="dxa"/>
            <w:tcMar>
              <w:top w:w="100" w:type="dxa"/>
              <w:left w:w="108" w:type="dxa"/>
              <w:bottom w:w="100" w:type="dxa"/>
              <w:right w:w="108" w:type="dxa"/>
            </w:tcMar>
          </w:tcPr>
          <w:p w14:paraId="1D50511A" w14:textId="418D66E2" w:rsidR="008E77D3" w:rsidRDefault="00AC18A6">
            <w:pPr>
              <w:tabs>
                <w:tab w:val="left" w:pos="540"/>
                <w:tab w:val="left" w:pos="1260"/>
              </w:tabs>
              <w:spacing w:after="120"/>
              <w:jc w:val="both"/>
            </w:pPr>
            <w:r>
              <w:t xml:space="preserve">La </w:t>
            </w:r>
            <w:r w:rsidR="003B2FCE">
              <w:t>caractéristique</w:t>
            </w:r>
            <w:r>
              <w:t xml:space="preserve"> est </w:t>
            </w:r>
            <w:r w:rsidR="003B2FCE">
              <w:t>approuvée</w:t>
            </w:r>
            <w:r>
              <w:t xml:space="preserve"> par les parties prenantes.</w:t>
            </w:r>
          </w:p>
        </w:tc>
      </w:tr>
      <w:tr w:rsidR="008E77D3" w14:paraId="50FB602D" w14:textId="77777777" w:rsidTr="00D076AB">
        <w:tc>
          <w:tcPr>
            <w:tcW w:w="1410" w:type="dxa"/>
            <w:tcMar>
              <w:top w:w="100" w:type="dxa"/>
              <w:left w:w="108" w:type="dxa"/>
              <w:bottom w:w="100" w:type="dxa"/>
              <w:right w:w="108" w:type="dxa"/>
            </w:tcMar>
          </w:tcPr>
          <w:p w14:paraId="29921325" w14:textId="77777777" w:rsidR="008E77D3" w:rsidRDefault="00AC18A6">
            <w:pPr>
              <w:spacing w:after="120"/>
              <w:ind w:left="72"/>
              <w:jc w:val="both"/>
            </w:pPr>
            <w:r>
              <w:t>Incorporé</w:t>
            </w:r>
          </w:p>
        </w:tc>
        <w:tc>
          <w:tcPr>
            <w:tcW w:w="6982" w:type="dxa"/>
            <w:tcMar>
              <w:top w:w="100" w:type="dxa"/>
              <w:left w:w="108" w:type="dxa"/>
              <w:bottom w:w="100" w:type="dxa"/>
              <w:right w:w="108" w:type="dxa"/>
            </w:tcMar>
          </w:tcPr>
          <w:p w14:paraId="63F534E7" w14:textId="1B83530E" w:rsidR="008E77D3" w:rsidRDefault="00AC18A6">
            <w:pPr>
              <w:tabs>
                <w:tab w:val="left" w:pos="540"/>
                <w:tab w:val="left" w:pos="1260"/>
              </w:tabs>
              <w:spacing w:after="120"/>
              <w:jc w:val="both"/>
            </w:pPr>
            <w:r>
              <w:t>La cara</w:t>
            </w:r>
            <w:r w:rsidR="000458FB">
              <w:t xml:space="preserve">ctéristique est incluse dans le nouveau </w:t>
            </w:r>
            <w:r>
              <w:t>produit.</w:t>
            </w:r>
          </w:p>
        </w:tc>
      </w:tr>
    </w:tbl>
    <w:p w14:paraId="56A58B84" w14:textId="77777777" w:rsidR="008E77D3" w:rsidRDefault="008E77D3">
      <w:pPr>
        <w:jc w:val="both"/>
      </w:pPr>
      <w:bookmarkStart w:id="263" w:name="h.t9ml9qmg3nsm" w:colFirst="0" w:colLast="0"/>
      <w:bookmarkEnd w:id="263"/>
    </w:p>
    <w:p w14:paraId="4642125A" w14:textId="77777777" w:rsidR="008E77D3" w:rsidRDefault="00AC18A6">
      <w:pPr>
        <w:tabs>
          <w:tab w:val="left" w:pos="540"/>
          <w:tab w:val="left" w:pos="1260"/>
        </w:tabs>
        <w:jc w:val="both"/>
      </w:pPr>
      <w:bookmarkStart w:id="264" w:name="h.41mghml" w:colFirst="0" w:colLast="0"/>
      <w:bookmarkEnd w:id="264"/>
      <w:r>
        <w:rPr>
          <w:b/>
        </w:rPr>
        <w:t>Bénéfice</w:t>
      </w:r>
    </w:p>
    <w:p w14:paraId="6FC6E8D9" w14:textId="77777777" w:rsidR="008E77D3" w:rsidRDefault="008E77D3">
      <w:pPr>
        <w:tabs>
          <w:tab w:val="left" w:pos="540"/>
          <w:tab w:val="left" w:pos="1260"/>
        </w:tabs>
        <w:spacing w:after="120"/>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410"/>
        <w:gridCol w:w="6982"/>
      </w:tblGrid>
      <w:tr w:rsidR="008E77D3" w14:paraId="61AC8965" w14:textId="77777777" w:rsidTr="00D076AB">
        <w:tc>
          <w:tcPr>
            <w:tcW w:w="1410" w:type="dxa"/>
            <w:tcMar>
              <w:top w:w="100" w:type="dxa"/>
              <w:left w:w="108" w:type="dxa"/>
              <w:bottom w:w="100" w:type="dxa"/>
              <w:right w:w="108" w:type="dxa"/>
            </w:tcMar>
          </w:tcPr>
          <w:p w14:paraId="3CDFCB16" w14:textId="77777777" w:rsidR="008E77D3" w:rsidRDefault="00AC18A6">
            <w:pPr>
              <w:spacing w:after="120"/>
              <w:ind w:left="72"/>
              <w:jc w:val="both"/>
            </w:pPr>
            <w:r>
              <w:t>Faible</w:t>
            </w:r>
          </w:p>
        </w:tc>
        <w:tc>
          <w:tcPr>
            <w:tcW w:w="6982" w:type="dxa"/>
            <w:tcMar>
              <w:top w:w="100" w:type="dxa"/>
              <w:left w:w="108" w:type="dxa"/>
              <w:bottom w:w="100" w:type="dxa"/>
              <w:right w:w="108" w:type="dxa"/>
            </w:tcMar>
          </w:tcPr>
          <w:p w14:paraId="4F7F4CA7" w14:textId="21639C7D" w:rsidR="008E77D3" w:rsidRDefault="00AC18A6" w:rsidP="000458FB">
            <w:pPr>
              <w:tabs>
                <w:tab w:val="left" w:pos="540"/>
                <w:tab w:val="left" w:pos="1260"/>
              </w:tabs>
              <w:jc w:val="both"/>
            </w:pPr>
            <w:r>
              <w:t>La caractéristique apporte peu de valeur ajoutée au produit et n’est pas nécessaire à son bon fonctionnement.</w:t>
            </w:r>
          </w:p>
        </w:tc>
      </w:tr>
      <w:tr w:rsidR="008E77D3" w14:paraId="6E3D1D03" w14:textId="77777777" w:rsidTr="00D076AB">
        <w:tc>
          <w:tcPr>
            <w:tcW w:w="1410" w:type="dxa"/>
            <w:tcMar>
              <w:top w:w="100" w:type="dxa"/>
              <w:left w:w="108" w:type="dxa"/>
              <w:bottom w:w="100" w:type="dxa"/>
              <w:right w:w="108" w:type="dxa"/>
            </w:tcMar>
          </w:tcPr>
          <w:p w14:paraId="331FC2A8" w14:textId="77777777" w:rsidR="008E77D3" w:rsidRDefault="00AC18A6">
            <w:pPr>
              <w:spacing w:after="120"/>
              <w:ind w:left="72"/>
              <w:jc w:val="both"/>
            </w:pPr>
            <w:r>
              <w:t>Moyen</w:t>
            </w:r>
          </w:p>
        </w:tc>
        <w:tc>
          <w:tcPr>
            <w:tcW w:w="6982" w:type="dxa"/>
            <w:tcMar>
              <w:top w:w="100" w:type="dxa"/>
              <w:left w:w="108" w:type="dxa"/>
              <w:bottom w:w="100" w:type="dxa"/>
              <w:right w:w="108" w:type="dxa"/>
            </w:tcMar>
          </w:tcPr>
          <w:p w14:paraId="647B6E23" w14:textId="77777777" w:rsidR="008E77D3" w:rsidRDefault="00AC18A6">
            <w:pPr>
              <w:tabs>
                <w:tab w:val="left" w:pos="540"/>
                <w:tab w:val="left" w:pos="1260"/>
              </w:tabs>
              <w:spacing w:after="120"/>
              <w:jc w:val="both"/>
            </w:pPr>
            <w:r>
              <w:t>La caractéristique apporte une valeur ajoutée additionnelle au produit, mais n’est pas critique à son bon fonctionnement.</w:t>
            </w:r>
          </w:p>
        </w:tc>
      </w:tr>
      <w:tr w:rsidR="008E77D3" w14:paraId="5452CB61" w14:textId="77777777" w:rsidTr="00D076AB">
        <w:tc>
          <w:tcPr>
            <w:tcW w:w="1410" w:type="dxa"/>
            <w:tcMar>
              <w:top w:w="100" w:type="dxa"/>
              <w:left w:w="108" w:type="dxa"/>
              <w:bottom w:w="100" w:type="dxa"/>
              <w:right w:w="108" w:type="dxa"/>
            </w:tcMar>
          </w:tcPr>
          <w:p w14:paraId="398EF64C" w14:textId="77777777" w:rsidR="008E77D3" w:rsidRDefault="00AC18A6">
            <w:pPr>
              <w:spacing w:after="120"/>
              <w:ind w:left="72"/>
              <w:jc w:val="both"/>
            </w:pPr>
            <w:r>
              <w:t>Élevé</w:t>
            </w:r>
          </w:p>
        </w:tc>
        <w:tc>
          <w:tcPr>
            <w:tcW w:w="6982" w:type="dxa"/>
            <w:tcMar>
              <w:top w:w="100" w:type="dxa"/>
              <w:left w:w="108" w:type="dxa"/>
              <w:bottom w:w="100" w:type="dxa"/>
              <w:right w:w="108" w:type="dxa"/>
            </w:tcMar>
          </w:tcPr>
          <w:p w14:paraId="3C8BA557" w14:textId="77777777" w:rsidR="008E77D3" w:rsidRDefault="00AC18A6">
            <w:pPr>
              <w:tabs>
                <w:tab w:val="left" w:pos="540"/>
                <w:tab w:val="left" w:pos="1260"/>
              </w:tabs>
              <w:spacing w:after="120"/>
              <w:jc w:val="both"/>
            </w:pPr>
            <w:r>
              <w:t>La caractéristique apporte une valeur ajoutée importante au produit et est essentielle à son bon fonctionnement ou à la réalisation de ses tâches</w:t>
            </w:r>
          </w:p>
        </w:tc>
      </w:tr>
    </w:tbl>
    <w:p w14:paraId="07511ABD" w14:textId="77777777" w:rsidR="008E77D3" w:rsidRDefault="008E77D3">
      <w:pPr>
        <w:jc w:val="both"/>
      </w:pPr>
      <w:bookmarkStart w:id="265" w:name="h.1zih8c1vyik6" w:colFirst="0" w:colLast="0"/>
      <w:bookmarkEnd w:id="265"/>
    </w:p>
    <w:p w14:paraId="14A8894C" w14:textId="77777777" w:rsidR="008E77D3" w:rsidRDefault="00AC18A6">
      <w:pPr>
        <w:tabs>
          <w:tab w:val="left" w:pos="540"/>
          <w:tab w:val="left" w:pos="1260"/>
        </w:tabs>
        <w:jc w:val="both"/>
      </w:pPr>
      <w:bookmarkStart w:id="266" w:name="h.lhv2yzu0ac5x" w:colFirst="0" w:colLast="0"/>
      <w:bookmarkEnd w:id="266"/>
      <w:r>
        <w:rPr>
          <w:b/>
        </w:rPr>
        <w:t>Effort</w:t>
      </w:r>
    </w:p>
    <w:p w14:paraId="20A7D21F" w14:textId="77777777" w:rsidR="008E77D3" w:rsidRDefault="008E77D3">
      <w:pPr>
        <w:tabs>
          <w:tab w:val="left" w:pos="540"/>
          <w:tab w:val="left" w:pos="1260"/>
        </w:tabs>
        <w:spacing w:after="120"/>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410"/>
        <w:gridCol w:w="6982"/>
      </w:tblGrid>
      <w:tr w:rsidR="008E77D3" w14:paraId="54E20D10" w14:textId="77777777" w:rsidTr="00D076AB">
        <w:tc>
          <w:tcPr>
            <w:tcW w:w="1410" w:type="dxa"/>
            <w:tcMar>
              <w:top w:w="100" w:type="dxa"/>
              <w:left w:w="108" w:type="dxa"/>
              <w:bottom w:w="100" w:type="dxa"/>
              <w:right w:w="108" w:type="dxa"/>
            </w:tcMar>
          </w:tcPr>
          <w:p w14:paraId="6134BADD" w14:textId="77777777" w:rsidR="008E77D3" w:rsidRDefault="00AC18A6">
            <w:pPr>
              <w:spacing w:after="120"/>
              <w:ind w:left="72"/>
              <w:jc w:val="both"/>
            </w:pPr>
            <w:r>
              <w:t>Faible</w:t>
            </w:r>
          </w:p>
        </w:tc>
        <w:tc>
          <w:tcPr>
            <w:tcW w:w="6982" w:type="dxa"/>
            <w:tcMar>
              <w:top w:w="100" w:type="dxa"/>
              <w:left w:w="108" w:type="dxa"/>
              <w:bottom w:w="100" w:type="dxa"/>
              <w:right w:w="108" w:type="dxa"/>
            </w:tcMar>
          </w:tcPr>
          <w:p w14:paraId="3EF194B1" w14:textId="77777777" w:rsidR="008E77D3" w:rsidRDefault="00AC18A6">
            <w:pPr>
              <w:tabs>
                <w:tab w:val="left" w:pos="540"/>
                <w:tab w:val="left" w:pos="1260"/>
              </w:tabs>
              <w:jc w:val="both"/>
            </w:pPr>
            <w:r>
              <w:t>La réalisation de la caractéristique nécessite un effort de moins de 20 heures-personnes.</w:t>
            </w:r>
          </w:p>
        </w:tc>
      </w:tr>
      <w:tr w:rsidR="008E77D3" w14:paraId="2CAF91ED" w14:textId="77777777" w:rsidTr="00D076AB">
        <w:tc>
          <w:tcPr>
            <w:tcW w:w="1410" w:type="dxa"/>
            <w:tcMar>
              <w:top w:w="100" w:type="dxa"/>
              <w:left w:w="108" w:type="dxa"/>
              <w:bottom w:w="100" w:type="dxa"/>
              <w:right w:w="108" w:type="dxa"/>
            </w:tcMar>
          </w:tcPr>
          <w:p w14:paraId="7F1BF294" w14:textId="77777777" w:rsidR="008E77D3" w:rsidRDefault="00AC18A6">
            <w:pPr>
              <w:spacing w:after="120"/>
              <w:ind w:left="72"/>
              <w:jc w:val="both"/>
            </w:pPr>
            <w:r>
              <w:t>Moyen</w:t>
            </w:r>
          </w:p>
        </w:tc>
        <w:tc>
          <w:tcPr>
            <w:tcW w:w="6982" w:type="dxa"/>
            <w:tcMar>
              <w:top w:w="100" w:type="dxa"/>
              <w:left w:w="108" w:type="dxa"/>
              <w:bottom w:w="100" w:type="dxa"/>
              <w:right w:w="108" w:type="dxa"/>
            </w:tcMar>
          </w:tcPr>
          <w:p w14:paraId="6E361AD0" w14:textId="77777777" w:rsidR="008E77D3" w:rsidRDefault="00AC18A6">
            <w:pPr>
              <w:tabs>
                <w:tab w:val="left" w:pos="540"/>
                <w:tab w:val="left" w:pos="1260"/>
              </w:tabs>
              <w:spacing w:after="120"/>
              <w:jc w:val="both"/>
            </w:pPr>
            <w:r>
              <w:t>La réalisation de la caractéristique nécessite un effort entre 20 et 40 heures-personnes.</w:t>
            </w:r>
          </w:p>
        </w:tc>
      </w:tr>
      <w:tr w:rsidR="008E77D3" w14:paraId="06955A49" w14:textId="77777777" w:rsidTr="00D076AB">
        <w:tc>
          <w:tcPr>
            <w:tcW w:w="1410" w:type="dxa"/>
            <w:tcMar>
              <w:top w:w="100" w:type="dxa"/>
              <w:left w:w="108" w:type="dxa"/>
              <w:bottom w:w="100" w:type="dxa"/>
              <w:right w:w="108" w:type="dxa"/>
            </w:tcMar>
          </w:tcPr>
          <w:p w14:paraId="667E0E62" w14:textId="77777777" w:rsidR="008E77D3" w:rsidRDefault="00AC18A6">
            <w:pPr>
              <w:spacing w:after="120"/>
              <w:ind w:left="72"/>
              <w:jc w:val="both"/>
            </w:pPr>
            <w:r>
              <w:t>Élevé</w:t>
            </w:r>
          </w:p>
        </w:tc>
        <w:tc>
          <w:tcPr>
            <w:tcW w:w="6982" w:type="dxa"/>
            <w:tcMar>
              <w:top w:w="100" w:type="dxa"/>
              <w:left w:w="108" w:type="dxa"/>
              <w:bottom w:w="100" w:type="dxa"/>
              <w:right w:w="108" w:type="dxa"/>
            </w:tcMar>
          </w:tcPr>
          <w:p w14:paraId="0CFAA4EA" w14:textId="77777777" w:rsidR="008E77D3" w:rsidRDefault="00AC18A6">
            <w:pPr>
              <w:tabs>
                <w:tab w:val="left" w:pos="540"/>
                <w:tab w:val="left" w:pos="1260"/>
              </w:tabs>
              <w:spacing w:after="120"/>
              <w:jc w:val="both"/>
            </w:pPr>
            <w:r>
              <w:t>La réalisation de la caractéristique nécessite un effort de plus de 40 heures-personnes.</w:t>
            </w:r>
          </w:p>
        </w:tc>
      </w:tr>
    </w:tbl>
    <w:p w14:paraId="2AB55B9E" w14:textId="77777777" w:rsidR="008E77D3" w:rsidRDefault="008E77D3">
      <w:pPr>
        <w:jc w:val="both"/>
      </w:pPr>
      <w:bookmarkStart w:id="267" w:name="h.2hanfzw70vmk" w:colFirst="0" w:colLast="0"/>
      <w:bookmarkEnd w:id="267"/>
    </w:p>
    <w:p w14:paraId="4ABEA895" w14:textId="77777777" w:rsidR="00D076AB" w:rsidRDefault="00D076AB">
      <w:pPr>
        <w:tabs>
          <w:tab w:val="left" w:pos="540"/>
          <w:tab w:val="left" w:pos="1260"/>
        </w:tabs>
        <w:jc w:val="both"/>
        <w:rPr>
          <w:b/>
        </w:rPr>
      </w:pPr>
    </w:p>
    <w:p w14:paraId="0C78358F" w14:textId="77777777" w:rsidR="008E77D3" w:rsidRDefault="00AC18A6">
      <w:pPr>
        <w:tabs>
          <w:tab w:val="left" w:pos="540"/>
          <w:tab w:val="left" w:pos="1260"/>
        </w:tabs>
        <w:jc w:val="both"/>
      </w:pPr>
      <w:r>
        <w:rPr>
          <w:b/>
        </w:rPr>
        <w:lastRenderedPageBreak/>
        <w:t>Risque</w:t>
      </w:r>
    </w:p>
    <w:p w14:paraId="7AAB700F" w14:textId="77777777" w:rsidR="008E77D3" w:rsidRDefault="008E77D3">
      <w:pPr>
        <w:tabs>
          <w:tab w:val="left" w:pos="540"/>
          <w:tab w:val="left" w:pos="1260"/>
        </w:tabs>
        <w:spacing w:after="120"/>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410"/>
        <w:gridCol w:w="6982"/>
      </w:tblGrid>
      <w:tr w:rsidR="008E77D3" w14:paraId="348354A2" w14:textId="77777777" w:rsidTr="00D076AB">
        <w:tc>
          <w:tcPr>
            <w:tcW w:w="1410" w:type="dxa"/>
            <w:tcMar>
              <w:top w:w="100" w:type="dxa"/>
              <w:left w:w="108" w:type="dxa"/>
              <w:bottom w:w="100" w:type="dxa"/>
              <w:right w:w="108" w:type="dxa"/>
            </w:tcMar>
          </w:tcPr>
          <w:p w14:paraId="1DF6E9BC" w14:textId="77777777" w:rsidR="008E77D3" w:rsidRDefault="00AC18A6">
            <w:pPr>
              <w:spacing w:after="120"/>
              <w:ind w:left="72"/>
              <w:jc w:val="both"/>
            </w:pPr>
            <w:r>
              <w:t>Faible</w:t>
            </w:r>
          </w:p>
        </w:tc>
        <w:tc>
          <w:tcPr>
            <w:tcW w:w="6982" w:type="dxa"/>
            <w:tcMar>
              <w:top w:w="100" w:type="dxa"/>
              <w:left w:w="108" w:type="dxa"/>
              <w:bottom w:w="100" w:type="dxa"/>
              <w:right w:w="108" w:type="dxa"/>
            </w:tcMar>
          </w:tcPr>
          <w:p w14:paraId="2471958F" w14:textId="77777777" w:rsidR="008E77D3" w:rsidRDefault="00AC18A6">
            <w:pPr>
              <w:tabs>
                <w:tab w:val="left" w:pos="540"/>
                <w:tab w:val="left" w:pos="1260"/>
              </w:tabs>
              <w:jc w:val="both"/>
            </w:pPr>
            <w:r>
              <w:t>La technologie utilisée et la méthode d’implémentation sont connues et bien maîtrisées.</w:t>
            </w:r>
          </w:p>
        </w:tc>
      </w:tr>
      <w:tr w:rsidR="008E77D3" w14:paraId="65E9D100" w14:textId="77777777" w:rsidTr="00D076AB">
        <w:tc>
          <w:tcPr>
            <w:tcW w:w="1410" w:type="dxa"/>
            <w:tcMar>
              <w:top w:w="100" w:type="dxa"/>
              <w:left w:w="108" w:type="dxa"/>
              <w:bottom w:w="100" w:type="dxa"/>
              <w:right w:w="108" w:type="dxa"/>
            </w:tcMar>
          </w:tcPr>
          <w:p w14:paraId="2D52A1D8" w14:textId="77777777" w:rsidR="008E77D3" w:rsidRDefault="00AC18A6">
            <w:pPr>
              <w:spacing w:after="120"/>
              <w:ind w:left="72"/>
              <w:jc w:val="both"/>
            </w:pPr>
            <w:r>
              <w:t>Moyen</w:t>
            </w:r>
          </w:p>
        </w:tc>
        <w:tc>
          <w:tcPr>
            <w:tcW w:w="6982" w:type="dxa"/>
            <w:tcMar>
              <w:top w:w="100" w:type="dxa"/>
              <w:left w:w="108" w:type="dxa"/>
              <w:bottom w:w="100" w:type="dxa"/>
              <w:right w:w="108" w:type="dxa"/>
            </w:tcMar>
          </w:tcPr>
          <w:p w14:paraId="5617B0E3" w14:textId="77777777" w:rsidR="008E77D3" w:rsidRDefault="00AC18A6">
            <w:pPr>
              <w:tabs>
                <w:tab w:val="left" w:pos="540"/>
                <w:tab w:val="left" w:pos="1260"/>
              </w:tabs>
              <w:spacing w:after="120"/>
              <w:jc w:val="both"/>
            </w:pPr>
            <w:r>
              <w:t>La technologie utilisée est récente ou la méthode d’implémentation nécessite une attention particulière.</w:t>
            </w:r>
          </w:p>
        </w:tc>
      </w:tr>
      <w:tr w:rsidR="008E77D3" w14:paraId="25F07A6D" w14:textId="77777777" w:rsidTr="00D076AB">
        <w:trPr>
          <w:trHeight w:val="696"/>
        </w:trPr>
        <w:tc>
          <w:tcPr>
            <w:tcW w:w="1410" w:type="dxa"/>
            <w:tcMar>
              <w:top w:w="100" w:type="dxa"/>
              <w:left w:w="108" w:type="dxa"/>
              <w:bottom w:w="100" w:type="dxa"/>
              <w:right w:w="108" w:type="dxa"/>
            </w:tcMar>
          </w:tcPr>
          <w:p w14:paraId="5603D35A" w14:textId="77777777" w:rsidR="008E77D3" w:rsidRDefault="00AC18A6">
            <w:pPr>
              <w:spacing w:after="120"/>
              <w:ind w:left="72"/>
              <w:jc w:val="both"/>
            </w:pPr>
            <w:r>
              <w:t>Élevé</w:t>
            </w:r>
          </w:p>
        </w:tc>
        <w:tc>
          <w:tcPr>
            <w:tcW w:w="6982" w:type="dxa"/>
            <w:tcMar>
              <w:top w:w="100" w:type="dxa"/>
              <w:left w:w="108" w:type="dxa"/>
              <w:bottom w:w="100" w:type="dxa"/>
              <w:right w:w="108" w:type="dxa"/>
            </w:tcMar>
          </w:tcPr>
          <w:p w14:paraId="6BD0022D" w14:textId="77777777" w:rsidR="008E77D3" w:rsidRDefault="00AC18A6">
            <w:pPr>
              <w:tabs>
                <w:tab w:val="left" w:pos="540"/>
                <w:tab w:val="left" w:pos="1260"/>
              </w:tabs>
              <w:spacing w:after="120"/>
              <w:jc w:val="both"/>
            </w:pPr>
            <w:r>
              <w:t>La technologie utilisée est nouvelle et peu éprouvée ou la méthode d’implémentation est complexe et demande une analyse plus complète.</w:t>
            </w:r>
          </w:p>
        </w:tc>
      </w:tr>
    </w:tbl>
    <w:p w14:paraId="159567AA" w14:textId="77777777" w:rsidR="008E77D3" w:rsidRDefault="008E77D3">
      <w:pPr>
        <w:tabs>
          <w:tab w:val="left" w:pos="540"/>
          <w:tab w:val="left" w:pos="1260"/>
        </w:tabs>
        <w:jc w:val="both"/>
      </w:pPr>
    </w:p>
    <w:p w14:paraId="1FB6A3DA" w14:textId="77777777" w:rsidR="008E77D3" w:rsidRDefault="00AC18A6">
      <w:pPr>
        <w:tabs>
          <w:tab w:val="left" w:pos="540"/>
          <w:tab w:val="left" w:pos="1260"/>
        </w:tabs>
        <w:jc w:val="both"/>
      </w:pPr>
      <w:r>
        <w:rPr>
          <w:b/>
        </w:rPr>
        <w:t>Stabilité</w:t>
      </w:r>
    </w:p>
    <w:p w14:paraId="3CB8936C" w14:textId="77777777" w:rsidR="008E77D3" w:rsidRDefault="008E77D3">
      <w:pPr>
        <w:tabs>
          <w:tab w:val="left" w:pos="540"/>
          <w:tab w:val="left" w:pos="1260"/>
        </w:tabs>
        <w:spacing w:after="120"/>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410"/>
        <w:gridCol w:w="6982"/>
      </w:tblGrid>
      <w:tr w:rsidR="008E77D3" w14:paraId="448921E0" w14:textId="77777777" w:rsidTr="00D076AB">
        <w:tc>
          <w:tcPr>
            <w:tcW w:w="1410" w:type="dxa"/>
            <w:tcMar>
              <w:top w:w="100" w:type="dxa"/>
              <w:left w:w="108" w:type="dxa"/>
              <w:bottom w:w="100" w:type="dxa"/>
              <w:right w:w="108" w:type="dxa"/>
            </w:tcMar>
          </w:tcPr>
          <w:p w14:paraId="0FFC7D0A" w14:textId="77777777" w:rsidR="008E77D3" w:rsidRDefault="00AC18A6">
            <w:pPr>
              <w:spacing w:after="120"/>
              <w:ind w:left="72"/>
              <w:jc w:val="both"/>
            </w:pPr>
            <w:r>
              <w:t>Faible</w:t>
            </w:r>
          </w:p>
        </w:tc>
        <w:tc>
          <w:tcPr>
            <w:tcW w:w="6982" w:type="dxa"/>
            <w:tcMar>
              <w:top w:w="100" w:type="dxa"/>
              <w:left w:w="108" w:type="dxa"/>
              <w:bottom w:w="100" w:type="dxa"/>
              <w:right w:w="108" w:type="dxa"/>
            </w:tcMar>
          </w:tcPr>
          <w:p w14:paraId="6455A433" w14:textId="77777777" w:rsidR="008E77D3" w:rsidRDefault="00AC18A6">
            <w:pPr>
              <w:tabs>
                <w:tab w:val="left" w:pos="540"/>
                <w:tab w:val="left" w:pos="1260"/>
              </w:tabs>
              <w:jc w:val="both"/>
            </w:pPr>
            <w:r>
              <w:t>Les exigences concernant la caractéristique ont de fortes chances de changer ou le bon fonctionnement de la caractéristique n’a pas d’impact sur le fonctionnement général du système.</w:t>
            </w:r>
          </w:p>
        </w:tc>
      </w:tr>
      <w:tr w:rsidR="008E77D3" w14:paraId="7962E168" w14:textId="77777777" w:rsidTr="00D076AB">
        <w:tc>
          <w:tcPr>
            <w:tcW w:w="1410" w:type="dxa"/>
            <w:tcMar>
              <w:top w:w="100" w:type="dxa"/>
              <w:left w:w="108" w:type="dxa"/>
              <w:bottom w:w="100" w:type="dxa"/>
              <w:right w:w="108" w:type="dxa"/>
            </w:tcMar>
          </w:tcPr>
          <w:p w14:paraId="5BE5770C" w14:textId="77777777" w:rsidR="008E77D3" w:rsidRDefault="00AC18A6">
            <w:pPr>
              <w:spacing w:after="120"/>
              <w:ind w:left="72"/>
              <w:jc w:val="both"/>
            </w:pPr>
            <w:r>
              <w:t>Moyen</w:t>
            </w:r>
          </w:p>
        </w:tc>
        <w:tc>
          <w:tcPr>
            <w:tcW w:w="6982" w:type="dxa"/>
            <w:tcMar>
              <w:top w:w="100" w:type="dxa"/>
              <w:left w:w="108" w:type="dxa"/>
              <w:bottom w:w="100" w:type="dxa"/>
              <w:right w:w="108" w:type="dxa"/>
            </w:tcMar>
          </w:tcPr>
          <w:p w14:paraId="0D14FE0D" w14:textId="77777777" w:rsidR="008E77D3" w:rsidRDefault="00AC18A6">
            <w:pPr>
              <w:tabs>
                <w:tab w:val="left" w:pos="540"/>
                <w:tab w:val="left" w:pos="1260"/>
              </w:tabs>
              <w:spacing w:after="120"/>
              <w:jc w:val="both"/>
            </w:pPr>
            <w:r>
              <w:t>Les exigences concernant la caractéristique sont susceptibles de changer ou le bon fonctionnement de la caractéristique a un impact sur le fonctionnement général du système sans toutefois compromettre son exécution.</w:t>
            </w:r>
          </w:p>
        </w:tc>
      </w:tr>
      <w:tr w:rsidR="008E77D3" w14:paraId="34C55324" w14:textId="77777777" w:rsidTr="00D076AB">
        <w:tc>
          <w:tcPr>
            <w:tcW w:w="1410" w:type="dxa"/>
            <w:tcMar>
              <w:top w:w="100" w:type="dxa"/>
              <w:left w:w="108" w:type="dxa"/>
              <w:bottom w:w="100" w:type="dxa"/>
              <w:right w:w="108" w:type="dxa"/>
            </w:tcMar>
          </w:tcPr>
          <w:p w14:paraId="616E44D2" w14:textId="77777777" w:rsidR="008E77D3" w:rsidRDefault="00AC18A6">
            <w:pPr>
              <w:spacing w:after="120"/>
              <w:ind w:left="72"/>
              <w:jc w:val="both"/>
            </w:pPr>
            <w:r>
              <w:t>Élevé</w:t>
            </w:r>
          </w:p>
        </w:tc>
        <w:tc>
          <w:tcPr>
            <w:tcW w:w="6982" w:type="dxa"/>
            <w:tcMar>
              <w:top w:w="100" w:type="dxa"/>
              <w:left w:w="108" w:type="dxa"/>
              <w:bottom w:w="100" w:type="dxa"/>
              <w:right w:w="108" w:type="dxa"/>
            </w:tcMar>
          </w:tcPr>
          <w:p w14:paraId="5E5317CF" w14:textId="77777777" w:rsidR="008E77D3" w:rsidRDefault="00AC18A6">
            <w:pPr>
              <w:tabs>
                <w:tab w:val="left" w:pos="540"/>
                <w:tab w:val="left" w:pos="1260"/>
              </w:tabs>
              <w:spacing w:after="120"/>
              <w:jc w:val="both"/>
            </w:pPr>
            <w:r>
              <w:t>Les exigences concernant la caractéristique ont peu de chance de changer ou le bon fonctionnement de la caractéristique a un impact critique sur le fonctionnement général du système et peut compromettre son exécution.</w:t>
            </w:r>
          </w:p>
        </w:tc>
      </w:tr>
    </w:tbl>
    <w:p w14:paraId="111357FC" w14:textId="77777777" w:rsidR="008E77D3" w:rsidRDefault="008E77D3">
      <w:pPr>
        <w:tabs>
          <w:tab w:val="left" w:pos="540"/>
          <w:tab w:val="left" w:pos="1260"/>
        </w:tabs>
        <w:spacing w:after="120"/>
        <w:jc w:val="both"/>
      </w:pPr>
    </w:p>
    <w:p w14:paraId="2E231219" w14:textId="77777777" w:rsidR="008E77D3" w:rsidRDefault="00AC18A6">
      <w:pPr>
        <w:tabs>
          <w:tab w:val="left" w:pos="540"/>
          <w:tab w:val="left" w:pos="1260"/>
        </w:tabs>
        <w:spacing w:after="120"/>
        <w:jc w:val="both"/>
      </w:pPr>
      <w:r>
        <w:rPr>
          <w:b/>
        </w:rPr>
        <w:t>Priorité</w:t>
      </w:r>
    </w:p>
    <w:p w14:paraId="127A21BA" w14:textId="77777777" w:rsidR="008E77D3" w:rsidRDefault="008E77D3">
      <w:pPr>
        <w:jc w:val="both"/>
      </w:pPr>
    </w:p>
    <w:tbl>
      <w:tblPr>
        <w:tblW w:w="8392" w:type="dxa"/>
        <w:tblInd w:w="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4A0" w:firstRow="1" w:lastRow="0" w:firstColumn="1" w:lastColumn="0" w:noHBand="0" w:noVBand="1"/>
      </w:tblPr>
      <w:tblGrid>
        <w:gridCol w:w="1185"/>
        <w:gridCol w:w="7207"/>
      </w:tblGrid>
      <w:tr w:rsidR="008E77D3" w14:paraId="4197470A" w14:textId="77777777" w:rsidTr="00D076AB">
        <w:tc>
          <w:tcPr>
            <w:tcW w:w="1185" w:type="dxa"/>
            <w:tcMar>
              <w:top w:w="100" w:type="dxa"/>
              <w:left w:w="108" w:type="dxa"/>
              <w:bottom w:w="100" w:type="dxa"/>
              <w:right w:w="108" w:type="dxa"/>
            </w:tcMar>
          </w:tcPr>
          <w:p w14:paraId="726C8B79" w14:textId="77777777" w:rsidR="008E77D3" w:rsidRDefault="00AC18A6">
            <w:pPr>
              <w:spacing w:after="120"/>
              <w:ind w:left="72"/>
              <w:jc w:val="both"/>
            </w:pPr>
            <w:r>
              <w:t>Critique</w:t>
            </w:r>
          </w:p>
        </w:tc>
        <w:tc>
          <w:tcPr>
            <w:tcW w:w="7207" w:type="dxa"/>
            <w:tcMar>
              <w:top w:w="100" w:type="dxa"/>
              <w:left w:w="108" w:type="dxa"/>
              <w:bottom w:w="100" w:type="dxa"/>
              <w:right w:w="108" w:type="dxa"/>
            </w:tcMar>
          </w:tcPr>
          <w:p w14:paraId="492F95EB" w14:textId="77777777" w:rsidR="008E77D3" w:rsidRDefault="00AC18A6">
            <w:pPr>
              <w:tabs>
                <w:tab w:val="left" w:pos="540"/>
                <w:tab w:val="left" w:pos="1260"/>
              </w:tabs>
              <w:spacing w:after="120"/>
              <w:jc w:val="both"/>
            </w:pPr>
            <w:r>
              <w:t>Cette priorité évoque une caractéristique qui doit absolument être implémentée pour répondre aux besoins fondamentaux du client. De plus, une caractéristique jugée critique permet au produit de se démarquer des autres produits.</w:t>
            </w:r>
          </w:p>
        </w:tc>
      </w:tr>
      <w:tr w:rsidR="008E77D3" w14:paraId="3CBC7F06" w14:textId="77777777" w:rsidTr="00D076AB">
        <w:tc>
          <w:tcPr>
            <w:tcW w:w="1185" w:type="dxa"/>
            <w:tcMar>
              <w:top w:w="100" w:type="dxa"/>
              <w:left w:w="108" w:type="dxa"/>
              <w:bottom w:w="100" w:type="dxa"/>
              <w:right w:w="108" w:type="dxa"/>
            </w:tcMar>
          </w:tcPr>
          <w:p w14:paraId="638D2F56" w14:textId="77777777" w:rsidR="008E77D3" w:rsidRDefault="00AC18A6">
            <w:pPr>
              <w:spacing w:after="120"/>
              <w:ind w:left="72"/>
              <w:jc w:val="both"/>
            </w:pPr>
            <w:r>
              <w:t>Important</w:t>
            </w:r>
          </w:p>
        </w:tc>
        <w:tc>
          <w:tcPr>
            <w:tcW w:w="7207" w:type="dxa"/>
            <w:tcMar>
              <w:top w:w="100" w:type="dxa"/>
              <w:left w:w="108" w:type="dxa"/>
              <w:bottom w:w="100" w:type="dxa"/>
              <w:right w:w="108" w:type="dxa"/>
            </w:tcMar>
          </w:tcPr>
          <w:p w14:paraId="3A5DD4E1" w14:textId="77777777" w:rsidR="008E77D3" w:rsidRDefault="00AC18A6">
            <w:pPr>
              <w:tabs>
                <w:tab w:val="left" w:pos="540"/>
                <w:tab w:val="left" w:pos="1260"/>
              </w:tabs>
              <w:spacing w:after="120"/>
              <w:jc w:val="both"/>
            </w:pPr>
            <w:r>
              <w:t>Cette priorité indique qu’une caractéristique doit être présente au sein d’un produit. Son absence résulterait d’un échec quant à la satisfaction des besoins essentiels du client.</w:t>
            </w:r>
          </w:p>
        </w:tc>
      </w:tr>
      <w:tr w:rsidR="008E77D3" w14:paraId="32F97A76" w14:textId="77777777" w:rsidTr="00D076AB">
        <w:tc>
          <w:tcPr>
            <w:tcW w:w="1185" w:type="dxa"/>
            <w:tcMar>
              <w:top w:w="100" w:type="dxa"/>
              <w:left w:w="108" w:type="dxa"/>
              <w:bottom w:w="100" w:type="dxa"/>
              <w:right w:w="108" w:type="dxa"/>
            </w:tcMar>
          </w:tcPr>
          <w:p w14:paraId="2661E75E" w14:textId="77777777" w:rsidR="008E77D3" w:rsidRDefault="00AC18A6">
            <w:pPr>
              <w:spacing w:after="120"/>
              <w:ind w:left="72"/>
              <w:jc w:val="both"/>
            </w:pPr>
            <w:r>
              <w:t>Utile</w:t>
            </w:r>
          </w:p>
        </w:tc>
        <w:tc>
          <w:tcPr>
            <w:tcW w:w="7207" w:type="dxa"/>
            <w:tcMar>
              <w:top w:w="100" w:type="dxa"/>
              <w:left w:w="108" w:type="dxa"/>
              <w:bottom w:w="100" w:type="dxa"/>
              <w:right w:w="108" w:type="dxa"/>
            </w:tcMar>
          </w:tcPr>
          <w:p w14:paraId="14F5C0FE" w14:textId="77777777" w:rsidR="008E77D3" w:rsidRDefault="00AC18A6">
            <w:pPr>
              <w:tabs>
                <w:tab w:val="left" w:pos="540"/>
                <w:tab w:val="left" w:pos="1260"/>
              </w:tabs>
              <w:spacing w:after="120"/>
              <w:jc w:val="both"/>
            </w:pPr>
            <w:r>
              <w:t>Cette priorité indique que la présence de cette caractéristique est un atout à la réussite du projet. La présence de la caractéristique est donc optionnelle.</w:t>
            </w:r>
          </w:p>
        </w:tc>
      </w:tr>
    </w:tbl>
    <w:p w14:paraId="4422CCB1" w14:textId="77777777" w:rsidR="008E77D3" w:rsidRDefault="00AC18A6" w:rsidP="00D076AB">
      <w:pPr>
        <w:pStyle w:val="Heading21"/>
      </w:pPr>
      <w:bookmarkStart w:id="268" w:name="_Toc223179015"/>
      <w:r>
        <w:lastRenderedPageBreak/>
        <w:t>B</w:t>
      </w:r>
      <w:r>
        <w:tab/>
        <w:t>Matrice de Traçabilité</w:t>
      </w:r>
      <w:bookmarkEnd w:id="268"/>
    </w:p>
    <w:p w14:paraId="0613855C" w14:textId="47612E5B" w:rsidR="008E77D3" w:rsidRDefault="00AC18A6">
      <w:pPr>
        <w:ind w:firstLine="720"/>
      </w:pPr>
      <w:r>
        <w:t>La matrice de traçabilité sert à identifier les sources d’où proviennent les diverse</w:t>
      </w:r>
      <w:r w:rsidR="00AF5414">
        <w:t>s caractéristiques</w:t>
      </w:r>
      <w:r w:rsidR="003B2FCE">
        <w:t>. S</w:t>
      </w:r>
      <w:r>
        <w:t>i celles-ci sont déjà existante</w:t>
      </w:r>
      <w:r w:rsidR="00671C4E">
        <w:t>s</w:t>
      </w:r>
      <w:r>
        <w:t xml:space="preserve"> dans l’ancien système, mais qu’elles </w:t>
      </w:r>
      <w:r w:rsidR="00AF5414">
        <w:t>n’étaient pas présentes dans le</w:t>
      </w:r>
      <w:r>
        <w:t xml:space="preserve"> do</w:t>
      </w:r>
      <w:r w:rsidR="00AF5414">
        <w:t>cument de vision</w:t>
      </w:r>
      <w:r>
        <w:t xml:space="preserve">, nous considérons que c’est un ajout de notre part. Les lignes où l’on retrouve plus d’une case cochée signifient qu’une partie de la caractéristique provient d’un ancien document, mais que celui-ci a été modifié, reformulé ou qu’il a été développé. </w:t>
      </w:r>
    </w:p>
    <w:p w14:paraId="35EFD2D8" w14:textId="77777777" w:rsidR="008E77D3" w:rsidRDefault="008E77D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8E77D3" w14:paraId="6A43BAC2" w14:textId="77777777">
        <w:tc>
          <w:tcPr>
            <w:tcW w:w="1170" w:type="dxa"/>
            <w:tcMar>
              <w:top w:w="100" w:type="dxa"/>
              <w:left w:w="100" w:type="dxa"/>
              <w:bottom w:w="100" w:type="dxa"/>
              <w:right w:w="100" w:type="dxa"/>
            </w:tcMar>
          </w:tcPr>
          <w:p w14:paraId="4C7879B1" w14:textId="77777777" w:rsidR="008E77D3" w:rsidRDefault="00AC18A6">
            <w:r>
              <w:rPr>
                <w:b/>
              </w:rPr>
              <w:t>Caractéristiques</w:t>
            </w:r>
          </w:p>
        </w:tc>
        <w:tc>
          <w:tcPr>
            <w:tcW w:w="1170" w:type="dxa"/>
            <w:tcMar>
              <w:top w:w="100" w:type="dxa"/>
              <w:left w:w="100" w:type="dxa"/>
              <w:bottom w:w="100" w:type="dxa"/>
              <w:right w:w="100" w:type="dxa"/>
            </w:tcMar>
          </w:tcPr>
          <w:p w14:paraId="44E1513E" w14:textId="77777777" w:rsidR="008E77D3" w:rsidRDefault="00AC18A6">
            <w:pPr>
              <w:jc w:val="center"/>
            </w:pPr>
            <w:r>
              <w:rPr>
                <w:b/>
              </w:rPr>
              <w:t>Vision Pool Editor</w:t>
            </w:r>
          </w:p>
        </w:tc>
        <w:tc>
          <w:tcPr>
            <w:tcW w:w="1170" w:type="dxa"/>
            <w:tcMar>
              <w:top w:w="100" w:type="dxa"/>
              <w:left w:w="100" w:type="dxa"/>
              <w:bottom w:w="100" w:type="dxa"/>
              <w:right w:w="100" w:type="dxa"/>
            </w:tcMar>
          </w:tcPr>
          <w:p w14:paraId="12F69E7A" w14:textId="77777777" w:rsidR="008E77D3" w:rsidRDefault="00AC18A6">
            <w:pPr>
              <w:jc w:val="center"/>
            </w:pPr>
            <w:r>
              <w:rPr>
                <w:b/>
              </w:rPr>
              <w:t>Vision É.D.É.M.</w:t>
            </w:r>
          </w:p>
        </w:tc>
        <w:tc>
          <w:tcPr>
            <w:tcW w:w="1170" w:type="dxa"/>
            <w:tcMar>
              <w:top w:w="100" w:type="dxa"/>
              <w:left w:w="100" w:type="dxa"/>
              <w:bottom w:w="100" w:type="dxa"/>
              <w:right w:w="100" w:type="dxa"/>
            </w:tcMar>
          </w:tcPr>
          <w:p w14:paraId="1A2A77D4" w14:textId="77777777" w:rsidR="008E77D3" w:rsidRDefault="00AC18A6">
            <w:pPr>
              <w:jc w:val="center"/>
            </w:pPr>
            <w:r>
              <w:rPr>
                <w:b/>
              </w:rPr>
              <w:t>Ajout</w:t>
            </w:r>
          </w:p>
        </w:tc>
      </w:tr>
      <w:tr w:rsidR="008E77D3" w14:paraId="623D0293" w14:textId="77777777">
        <w:tc>
          <w:tcPr>
            <w:tcW w:w="1170" w:type="dxa"/>
            <w:tcMar>
              <w:top w:w="100" w:type="dxa"/>
              <w:left w:w="100" w:type="dxa"/>
              <w:bottom w:w="100" w:type="dxa"/>
              <w:right w:w="100" w:type="dxa"/>
            </w:tcMar>
          </w:tcPr>
          <w:p w14:paraId="43608DE7" w14:textId="77777777" w:rsidR="008E77D3" w:rsidRDefault="00AC18A6">
            <w:r>
              <w:t>CAR01</w:t>
            </w:r>
          </w:p>
        </w:tc>
        <w:tc>
          <w:tcPr>
            <w:tcW w:w="1170" w:type="dxa"/>
            <w:tcMar>
              <w:top w:w="100" w:type="dxa"/>
              <w:left w:w="100" w:type="dxa"/>
              <w:bottom w:w="100" w:type="dxa"/>
              <w:right w:w="100" w:type="dxa"/>
            </w:tcMar>
          </w:tcPr>
          <w:p w14:paraId="6A30A032" w14:textId="77777777" w:rsidR="008E77D3" w:rsidRDefault="00AC18A6">
            <w:pPr>
              <w:jc w:val="center"/>
            </w:pPr>
            <w:r>
              <w:t>X</w:t>
            </w:r>
          </w:p>
        </w:tc>
        <w:tc>
          <w:tcPr>
            <w:tcW w:w="1170" w:type="dxa"/>
            <w:tcMar>
              <w:top w:w="100" w:type="dxa"/>
              <w:left w:w="100" w:type="dxa"/>
              <w:bottom w:w="100" w:type="dxa"/>
              <w:right w:w="100" w:type="dxa"/>
            </w:tcMar>
          </w:tcPr>
          <w:p w14:paraId="667E90BA" w14:textId="77777777" w:rsidR="008E77D3" w:rsidRDefault="008E77D3">
            <w:pPr>
              <w:jc w:val="center"/>
            </w:pPr>
          </w:p>
        </w:tc>
        <w:tc>
          <w:tcPr>
            <w:tcW w:w="1170" w:type="dxa"/>
            <w:tcMar>
              <w:top w:w="100" w:type="dxa"/>
              <w:left w:w="100" w:type="dxa"/>
              <w:bottom w:w="100" w:type="dxa"/>
              <w:right w:w="100" w:type="dxa"/>
            </w:tcMar>
          </w:tcPr>
          <w:p w14:paraId="2083255C" w14:textId="77777777" w:rsidR="008E77D3" w:rsidRDefault="008E77D3">
            <w:pPr>
              <w:jc w:val="center"/>
            </w:pPr>
          </w:p>
        </w:tc>
      </w:tr>
      <w:tr w:rsidR="008E77D3" w14:paraId="350D3D1D" w14:textId="77777777">
        <w:tc>
          <w:tcPr>
            <w:tcW w:w="1170" w:type="dxa"/>
            <w:tcMar>
              <w:top w:w="100" w:type="dxa"/>
              <w:left w:w="100" w:type="dxa"/>
              <w:bottom w:w="100" w:type="dxa"/>
              <w:right w:w="100" w:type="dxa"/>
            </w:tcMar>
          </w:tcPr>
          <w:p w14:paraId="5998BE88" w14:textId="77777777" w:rsidR="008E77D3" w:rsidRDefault="00AC18A6">
            <w:r>
              <w:t>CAR02</w:t>
            </w:r>
          </w:p>
        </w:tc>
        <w:tc>
          <w:tcPr>
            <w:tcW w:w="1170" w:type="dxa"/>
            <w:tcMar>
              <w:top w:w="100" w:type="dxa"/>
              <w:left w:w="100" w:type="dxa"/>
              <w:bottom w:w="100" w:type="dxa"/>
              <w:right w:w="100" w:type="dxa"/>
            </w:tcMar>
          </w:tcPr>
          <w:p w14:paraId="53D24E48" w14:textId="77777777" w:rsidR="008E77D3" w:rsidRDefault="00AC18A6">
            <w:pPr>
              <w:jc w:val="center"/>
            </w:pPr>
            <w:r>
              <w:t>X</w:t>
            </w:r>
          </w:p>
        </w:tc>
        <w:tc>
          <w:tcPr>
            <w:tcW w:w="1170" w:type="dxa"/>
            <w:tcMar>
              <w:top w:w="100" w:type="dxa"/>
              <w:left w:w="100" w:type="dxa"/>
              <w:bottom w:w="100" w:type="dxa"/>
              <w:right w:w="100" w:type="dxa"/>
            </w:tcMar>
          </w:tcPr>
          <w:p w14:paraId="4612090E" w14:textId="77777777" w:rsidR="008E77D3" w:rsidRDefault="008E77D3">
            <w:pPr>
              <w:jc w:val="center"/>
            </w:pPr>
          </w:p>
        </w:tc>
        <w:tc>
          <w:tcPr>
            <w:tcW w:w="1170" w:type="dxa"/>
            <w:tcMar>
              <w:top w:w="100" w:type="dxa"/>
              <w:left w:w="100" w:type="dxa"/>
              <w:bottom w:w="100" w:type="dxa"/>
              <w:right w:w="100" w:type="dxa"/>
            </w:tcMar>
          </w:tcPr>
          <w:p w14:paraId="3CF24351" w14:textId="77777777" w:rsidR="008E77D3" w:rsidRDefault="008E77D3">
            <w:pPr>
              <w:jc w:val="center"/>
            </w:pPr>
          </w:p>
        </w:tc>
      </w:tr>
      <w:tr w:rsidR="008E77D3" w14:paraId="6B6105D0" w14:textId="77777777">
        <w:tc>
          <w:tcPr>
            <w:tcW w:w="1170" w:type="dxa"/>
            <w:tcMar>
              <w:top w:w="100" w:type="dxa"/>
              <w:left w:w="100" w:type="dxa"/>
              <w:bottom w:w="100" w:type="dxa"/>
              <w:right w:w="100" w:type="dxa"/>
            </w:tcMar>
          </w:tcPr>
          <w:p w14:paraId="57EE4E56" w14:textId="77777777" w:rsidR="008E77D3" w:rsidRDefault="00AC18A6">
            <w:r>
              <w:t>CAR03</w:t>
            </w:r>
          </w:p>
        </w:tc>
        <w:tc>
          <w:tcPr>
            <w:tcW w:w="1170" w:type="dxa"/>
            <w:tcMar>
              <w:top w:w="100" w:type="dxa"/>
              <w:left w:w="100" w:type="dxa"/>
              <w:bottom w:w="100" w:type="dxa"/>
              <w:right w:w="100" w:type="dxa"/>
            </w:tcMar>
          </w:tcPr>
          <w:p w14:paraId="6C401A0C" w14:textId="77777777" w:rsidR="008E77D3" w:rsidRDefault="00AC18A6">
            <w:pPr>
              <w:jc w:val="center"/>
            </w:pPr>
            <w:r>
              <w:t>X</w:t>
            </w:r>
          </w:p>
        </w:tc>
        <w:tc>
          <w:tcPr>
            <w:tcW w:w="1170" w:type="dxa"/>
            <w:tcMar>
              <w:top w:w="100" w:type="dxa"/>
              <w:left w:w="100" w:type="dxa"/>
              <w:bottom w:w="100" w:type="dxa"/>
              <w:right w:w="100" w:type="dxa"/>
            </w:tcMar>
          </w:tcPr>
          <w:p w14:paraId="72343245" w14:textId="77777777" w:rsidR="008E77D3" w:rsidRDefault="008E77D3">
            <w:pPr>
              <w:jc w:val="center"/>
            </w:pPr>
          </w:p>
        </w:tc>
        <w:tc>
          <w:tcPr>
            <w:tcW w:w="1170" w:type="dxa"/>
            <w:tcMar>
              <w:top w:w="100" w:type="dxa"/>
              <w:left w:w="100" w:type="dxa"/>
              <w:bottom w:w="100" w:type="dxa"/>
              <w:right w:w="100" w:type="dxa"/>
            </w:tcMar>
          </w:tcPr>
          <w:p w14:paraId="57798145" w14:textId="77777777" w:rsidR="008E77D3" w:rsidRDefault="008E77D3">
            <w:pPr>
              <w:jc w:val="center"/>
            </w:pPr>
          </w:p>
        </w:tc>
      </w:tr>
      <w:tr w:rsidR="008E77D3" w14:paraId="63909B4B" w14:textId="77777777">
        <w:tc>
          <w:tcPr>
            <w:tcW w:w="1170" w:type="dxa"/>
            <w:tcMar>
              <w:top w:w="100" w:type="dxa"/>
              <w:left w:w="100" w:type="dxa"/>
              <w:bottom w:w="100" w:type="dxa"/>
              <w:right w:w="100" w:type="dxa"/>
            </w:tcMar>
          </w:tcPr>
          <w:p w14:paraId="0428DCED" w14:textId="77777777" w:rsidR="008E77D3" w:rsidRDefault="00AC18A6">
            <w:r>
              <w:t>CAR04</w:t>
            </w:r>
          </w:p>
        </w:tc>
        <w:tc>
          <w:tcPr>
            <w:tcW w:w="1170" w:type="dxa"/>
            <w:tcMar>
              <w:top w:w="100" w:type="dxa"/>
              <w:left w:w="100" w:type="dxa"/>
              <w:bottom w:w="100" w:type="dxa"/>
              <w:right w:w="100" w:type="dxa"/>
            </w:tcMar>
          </w:tcPr>
          <w:p w14:paraId="2EB013FD" w14:textId="77777777" w:rsidR="008E77D3" w:rsidRDefault="008E77D3">
            <w:pPr>
              <w:jc w:val="center"/>
            </w:pPr>
          </w:p>
        </w:tc>
        <w:tc>
          <w:tcPr>
            <w:tcW w:w="1170" w:type="dxa"/>
            <w:tcMar>
              <w:top w:w="100" w:type="dxa"/>
              <w:left w:w="100" w:type="dxa"/>
              <w:bottom w:w="100" w:type="dxa"/>
              <w:right w:w="100" w:type="dxa"/>
            </w:tcMar>
          </w:tcPr>
          <w:p w14:paraId="33FBAAFA" w14:textId="77777777" w:rsidR="008E77D3" w:rsidRDefault="008E77D3">
            <w:pPr>
              <w:jc w:val="center"/>
            </w:pPr>
          </w:p>
        </w:tc>
        <w:tc>
          <w:tcPr>
            <w:tcW w:w="1170" w:type="dxa"/>
            <w:tcMar>
              <w:top w:w="100" w:type="dxa"/>
              <w:left w:w="100" w:type="dxa"/>
              <w:bottom w:w="100" w:type="dxa"/>
              <w:right w:w="100" w:type="dxa"/>
            </w:tcMar>
          </w:tcPr>
          <w:p w14:paraId="58DAF908" w14:textId="77777777" w:rsidR="008E77D3" w:rsidRDefault="00AC18A6">
            <w:pPr>
              <w:jc w:val="center"/>
            </w:pPr>
            <w:r>
              <w:t>X</w:t>
            </w:r>
          </w:p>
        </w:tc>
      </w:tr>
      <w:tr w:rsidR="008E77D3" w14:paraId="487575ED" w14:textId="77777777">
        <w:tc>
          <w:tcPr>
            <w:tcW w:w="1170" w:type="dxa"/>
            <w:tcMar>
              <w:top w:w="100" w:type="dxa"/>
              <w:left w:w="100" w:type="dxa"/>
              <w:bottom w:w="100" w:type="dxa"/>
              <w:right w:w="100" w:type="dxa"/>
            </w:tcMar>
          </w:tcPr>
          <w:p w14:paraId="3DA281F5" w14:textId="77777777" w:rsidR="008E77D3" w:rsidRDefault="00AC18A6">
            <w:r>
              <w:t>CAR05</w:t>
            </w:r>
          </w:p>
        </w:tc>
        <w:tc>
          <w:tcPr>
            <w:tcW w:w="1170" w:type="dxa"/>
            <w:tcMar>
              <w:top w:w="100" w:type="dxa"/>
              <w:left w:w="100" w:type="dxa"/>
              <w:bottom w:w="100" w:type="dxa"/>
              <w:right w:w="100" w:type="dxa"/>
            </w:tcMar>
          </w:tcPr>
          <w:p w14:paraId="1E607B8F" w14:textId="77777777" w:rsidR="008E77D3" w:rsidRDefault="00AC18A6">
            <w:pPr>
              <w:jc w:val="center"/>
            </w:pPr>
            <w:r>
              <w:t>X</w:t>
            </w:r>
          </w:p>
        </w:tc>
        <w:tc>
          <w:tcPr>
            <w:tcW w:w="1170" w:type="dxa"/>
            <w:tcMar>
              <w:top w:w="100" w:type="dxa"/>
              <w:left w:w="100" w:type="dxa"/>
              <w:bottom w:w="100" w:type="dxa"/>
              <w:right w:w="100" w:type="dxa"/>
            </w:tcMar>
          </w:tcPr>
          <w:p w14:paraId="7670D179" w14:textId="77777777" w:rsidR="008E77D3" w:rsidRDefault="008E77D3">
            <w:pPr>
              <w:jc w:val="center"/>
            </w:pPr>
          </w:p>
        </w:tc>
        <w:tc>
          <w:tcPr>
            <w:tcW w:w="1170" w:type="dxa"/>
            <w:tcMar>
              <w:top w:w="100" w:type="dxa"/>
              <w:left w:w="100" w:type="dxa"/>
              <w:bottom w:w="100" w:type="dxa"/>
              <w:right w:w="100" w:type="dxa"/>
            </w:tcMar>
          </w:tcPr>
          <w:p w14:paraId="6120F575" w14:textId="77777777" w:rsidR="008E77D3" w:rsidRDefault="008E77D3">
            <w:pPr>
              <w:jc w:val="center"/>
            </w:pPr>
          </w:p>
        </w:tc>
      </w:tr>
      <w:tr w:rsidR="008E77D3" w14:paraId="27DE5E46" w14:textId="77777777">
        <w:tc>
          <w:tcPr>
            <w:tcW w:w="1170" w:type="dxa"/>
            <w:tcMar>
              <w:top w:w="100" w:type="dxa"/>
              <w:left w:w="100" w:type="dxa"/>
              <w:bottom w:w="100" w:type="dxa"/>
              <w:right w:w="100" w:type="dxa"/>
            </w:tcMar>
          </w:tcPr>
          <w:p w14:paraId="5D39D891" w14:textId="77777777" w:rsidR="008E77D3" w:rsidRDefault="00AC18A6">
            <w:r>
              <w:t>CAR06</w:t>
            </w:r>
          </w:p>
        </w:tc>
        <w:tc>
          <w:tcPr>
            <w:tcW w:w="1170" w:type="dxa"/>
            <w:tcMar>
              <w:top w:w="100" w:type="dxa"/>
              <w:left w:w="100" w:type="dxa"/>
              <w:bottom w:w="100" w:type="dxa"/>
              <w:right w:w="100" w:type="dxa"/>
            </w:tcMar>
          </w:tcPr>
          <w:p w14:paraId="0F3619DB" w14:textId="77777777" w:rsidR="008E77D3" w:rsidRDefault="00AC18A6">
            <w:pPr>
              <w:jc w:val="center"/>
            </w:pPr>
            <w:r>
              <w:t>X</w:t>
            </w:r>
          </w:p>
        </w:tc>
        <w:tc>
          <w:tcPr>
            <w:tcW w:w="1170" w:type="dxa"/>
            <w:tcMar>
              <w:top w:w="100" w:type="dxa"/>
              <w:left w:w="100" w:type="dxa"/>
              <w:bottom w:w="100" w:type="dxa"/>
              <w:right w:w="100" w:type="dxa"/>
            </w:tcMar>
          </w:tcPr>
          <w:p w14:paraId="298A9E9B" w14:textId="77777777" w:rsidR="008E77D3" w:rsidRDefault="008E77D3">
            <w:pPr>
              <w:jc w:val="center"/>
            </w:pPr>
          </w:p>
        </w:tc>
        <w:tc>
          <w:tcPr>
            <w:tcW w:w="1170" w:type="dxa"/>
            <w:tcMar>
              <w:top w:w="100" w:type="dxa"/>
              <w:left w:w="100" w:type="dxa"/>
              <w:bottom w:w="100" w:type="dxa"/>
              <w:right w:w="100" w:type="dxa"/>
            </w:tcMar>
          </w:tcPr>
          <w:p w14:paraId="45F3750D" w14:textId="77777777" w:rsidR="008E77D3" w:rsidRDefault="008E77D3">
            <w:pPr>
              <w:jc w:val="center"/>
            </w:pPr>
          </w:p>
        </w:tc>
      </w:tr>
      <w:tr w:rsidR="008E77D3" w14:paraId="6013D9D7" w14:textId="77777777">
        <w:tc>
          <w:tcPr>
            <w:tcW w:w="1170" w:type="dxa"/>
            <w:tcMar>
              <w:top w:w="100" w:type="dxa"/>
              <w:left w:w="100" w:type="dxa"/>
              <w:bottom w:w="100" w:type="dxa"/>
              <w:right w:w="100" w:type="dxa"/>
            </w:tcMar>
          </w:tcPr>
          <w:p w14:paraId="18D36226" w14:textId="77777777" w:rsidR="008E77D3" w:rsidRDefault="00AC18A6">
            <w:r>
              <w:t>CAR07</w:t>
            </w:r>
          </w:p>
        </w:tc>
        <w:tc>
          <w:tcPr>
            <w:tcW w:w="1170" w:type="dxa"/>
            <w:tcMar>
              <w:top w:w="100" w:type="dxa"/>
              <w:left w:w="100" w:type="dxa"/>
              <w:bottom w:w="100" w:type="dxa"/>
              <w:right w:w="100" w:type="dxa"/>
            </w:tcMar>
          </w:tcPr>
          <w:p w14:paraId="0069008F" w14:textId="77777777" w:rsidR="008E77D3" w:rsidRDefault="00AC18A6">
            <w:pPr>
              <w:jc w:val="center"/>
            </w:pPr>
            <w:r>
              <w:t>X</w:t>
            </w:r>
          </w:p>
        </w:tc>
        <w:tc>
          <w:tcPr>
            <w:tcW w:w="1170" w:type="dxa"/>
            <w:tcMar>
              <w:top w:w="100" w:type="dxa"/>
              <w:left w:w="100" w:type="dxa"/>
              <w:bottom w:w="100" w:type="dxa"/>
              <w:right w:w="100" w:type="dxa"/>
            </w:tcMar>
          </w:tcPr>
          <w:p w14:paraId="57471CA1" w14:textId="77777777" w:rsidR="008E77D3" w:rsidRDefault="008E77D3">
            <w:pPr>
              <w:jc w:val="center"/>
            </w:pPr>
          </w:p>
        </w:tc>
        <w:tc>
          <w:tcPr>
            <w:tcW w:w="1170" w:type="dxa"/>
            <w:tcMar>
              <w:top w:w="100" w:type="dxa"/>
              <w:left w:w="100" w:type="dxa"/>
              <w:bottom w:w="100" w:type="dxa"/>
              <w:right w:w="100" w:type="dxa"/>
            </w:tcMar>
          </w:tcPr>
          <w:p w14:paraId="5E222C8C" w14:textId="77777777" w:rsidR="008E77D3" w:rsidRDefault="008E77D3">
            <w:pPr>
              <w:jc w:val="center"/>
            </w:pPr>
          </w:p>
        </w:tc>
      </w:tr>
      <w:tr w:rsidR="008E77D3" w14:paraId="18A3EB33" w14:textId="77777777">
        <w:tc>
          <w:tcPr>
            <w:tcW w:w="1170" w:type="dxa"/>
            <w:tcMar>
              <w:top w:w="100" w:type="dxa"/>
              <w:left w:w="100" w:type="dxa"/>
              <w:bottom w:w="100" w:type="dxa"/>
              <w:right w:w="100" w:type="dxa"/>
            </w:tcMar>
          </w:tcPr>
          <w:p w14:paraId="7498E4EB" w14:textId="77777777" w:rsidR="008E77D3" w:rsidRDefault="00AC18A6">
            <w:r>
              <w:t>CAR08</w:t>
            </w:r>
          </w:p>
        </w:tc>
        <w:tc>
          <w:tcPr>
            <w:tcW w:w="1170" w:type="dxa"/>
            <w:tcMar>
              <w:top w:w="100" w:type="dxa"/>
              <w:left w:w="100" w:type="dxa"/>
              <w:bottom w:w="100" w:type="dxa"/>
              <w:right w:w="100" w:type="dxa"/>
            </w:tcMar>
          </w:tcPr>
          <w:p w14:paraId="28930714" w14:textId="77777777" w:rsidR="008E77D3" w:rsidRDefault="00AC18A6">
            <w:pPr>
              <w:jc w:val="center"/>
            </w:pPr>
            <w:r>
              <w:t>X</w:t>
            </w:r>
          </w:p>
        </w:tc>
        <w:tc>
          <w:tcPr>
            <w:tcW w:w="1170" w:type="dxa"/>
            <w:tcMar>
              <w:top w:w="100" w:type="dxa"/>
              <w:left w:w="100" w:type="dxa"/>
              <w:bottom w:w="100" w:type="dxa"/>
              <w:right w:w="100" w:type="dxa"/>
            </w:tcMar>
          </w:tcPr>
          <w:p w14:paraId="2B835FE9" w14:textId="77777777" w:rsidR="008E77D3" w:rsidRDefault="008E77D3">
            <w:pPr>
              <w:jc w:val="center"/>
            </w:pPr>
          </w:p>
        </w:tc>
        <w:tc>
          <w:tcPr>
            <w:tcW w:w="1170" w:type="dxa"/>
            <w:tcMar>
              <w:top w:w="100" w:type="dxa"/>
              <w:left w:w="100" w:type="dxa"/>
              <w:bottom w:w="100" w:type="dxa"/>
              <w:right w:w="100" w:type="dxa"/>
            </w:tcMar>
          </w:tcPr>
          <w:p w14:paraId="6A0338B8" w14:textId="77777777" w:rsidR="008E77D3" w:rsidRDefault="008E77D3">
            <w:pPr>
              <w:jc w:val="center"/>
            </w:pPr>
          </w:p>
        </w:tc>
      </w:tr>
      <w:tr w:rsidR="008E77D3" w14:paraId="6CADE4ED" w14:textId="77777777">
        <w:tc>
          <w:tcPr>
            <w:tcW w:w="1170" w:type="dxa"/>
            <w:tcMar>
              <w:top w:w="100" w:type="dxa"/>
              <w:left w:w="100" w:type="dxa"/>
              <w:bottom w:w="100" w:type="dxa"/>
              <w:right w:w="100" w:type="dxa"/>
            </w:tcMar>
          </w:tcPr>
          <w:p w14:paraId="6382BCC5" w14:textId="77777777" w:rsidR="008E77D3" w:rsidRDefault="00AC18A6">
            <w:r>
              <w:t>CAR09</w:t>
            </w:r>
          </w:p>
        </w:tc>
        <w:tc>
          <w:tcPr>
            <w:tcW w:w="1170" w:type="dxa"/>
            <w:tcMar>
              <w:top w:w="100" w:type="dxa"/>
              <w:left w:w="100" w:type="dxa"/>
              <w:bottom w:w="100" w:type="dxa"/>
              <w:right w:w="100" w:type="dxa"/>
            </w:tcMar>
          </w:tcPr>
          <w:p w14:paraId="2990C914" w14:textId="77777777" w:rsidR="008E77D3" w:rsidRDefault="00AC18A6">
            <w:pPr>
              <w:jc w:val="center"/>
            </w:pPr>
            <w:r>
              <w:t>X</w:t>
            </w:r>
          </w:p>
        </w:tc>
        <w:tc>
          <w:tcPr>
            <w:tcW w:w="1170" w:type="dxa"/>
            <w:tcMar>
              <w:top w:w="100" w:type="dxa"/>
              <w:left w:w="100" w:type="dxa"/>
              <w:bottom w:w="100" w:type="dxa"/>
              <w:right w:w="100" w:type="dxa"/>
            </w:tcMar>
          </w:tcPr>
          <w:p w14:paraId="327ED33E" w14:textId="77777777" w:rsidR="008E77D3" w:rsidRDefault="008E77D3">
            <w:pPr>
              <w:jc w:val="center"/>
            </w:pPr>
          </w:p>
        </w:tc>
        <w:tc>
          <w:tcPr>
            <w:tcW w:w="1170" w:type="dxa"/>
            <w:tcMar>
              <w:top w:w="100" w:type="dxa"/>
              <w:left w:w="100" w:type="dxa"/>
              <w:bottom w:w="100" w:type="dxa"/>
              <w:right w:w="100" w:type="dxa"/>
            </w:tcMar>
          </w:tcPr>
          <w:p w14:paraId="467AB63C" w14:textId="77777777" w:rsidR="008E77D3" w:rsidRDefault="008E77D3">
            <w:pPr>
              <w:jc w:val="center"/>
            </w:pPr>
          </w:p>
        </w:tc>
      </w:tr>
      <w:tr w:rsidR="008E77D3" w14:paraId="04D3D8B8" w14:textId="77777777">
        <w:tc>
          <w:tcPr>
            <w:tcW w:w="1170" w:type="dxa"/>
            <w:tcMar>
              <w:top w:w="100" w:type="dxa"/>
              <w:left w:w="100" w:type="dxa"/>
              <w:bottom w:w="100" w:type="dxa"/>
              <w:right w:w="100" w:type="dxa"/>
            </w:tcMar>
          </w:tcPr>
          <w:p w14:paraId="66343CB9" w14:textId="77777777" w:rsidR="008E77D3" w:rsidRDefault="00AC18A6">
            <w:r>
              <w:t>CAR10</w:t>
            </w:r>
          </w:p>
        </w:tc>
        <w:tc>
          <w:tcPr>
            <w:tcW w:w="1170" w:type="dxa"/>
            <w:tcMar>
              <w:top w:w="100" w:type="dxa"/>
              <w:left w:w="100" w:type="dxa"/>
              <w:bottom w:w="100" w:type="dxa"/>
              <w:right w:w="100" w:type="dxa"/>
            </w:tcMar>
          </w:tcPr>
          <w:p w14:paraId="7D0A834F" w14:textId="77777777" w:rsidR="008E77D3" w:rsidRDefault="00AC18A6">
            <w:pPr>
              <w:jc w:val="center"/>
            </w:pPr>
            <w:r>
              <w:t>X</w:t>
            </w:r>
          </w:p>
        </w:tc>
        <w:tc>
          <w:tcPr>
            <w:tcW w:w="1170" w:type="dxa"/>
            <w:tcMar>
              <w:top w:w="100" w:type="dxa"/>
              <w:left w:w="100" w:type="dxa"/>
              <w:bottom w:w="100" w:type="dxa"/>
              <w:right w:w="100" w:type="dxa"/>
            </w:tcMar>
          </w:tcPr>
          <w:p w14:paraId="175C6271" w14:textId="77777777" w:rsidR="008E77D3" w:rsidRDefault="008E77D3">
            <w:pPr>
              <w:jc w:val="center"/>
            </w:pPr>
          </w:p>
        </w:tc>
        <w:tc>
          <w:tcPr>
            <w:tcW w:w="1170" w:type="dxa"/>
            <w:tcMar>
              <w:top w:w="100" w:type="dxa"/>
              <w:left w:w="100" w:type="dxa"/>
              <w:bottom w:w="100" w:type="dxa"/>
              <w:right w:w="100" w:type="dxa"/>
            </w:tcMar>
          </w:tcPr>
          <w:p w14:paraId="4E393C87" w14:textId="77777777" w:rsidR="008E77D3" w:rsidRDefault="008E77D3">
            <w:pPr>
              <w:jc w:val="center"/>
            </w:pPr>
          </w:p>
        </w:tc>
      </w:tr>
      <w:tr w:rsidR="008E77D3" w14:paraId="56BAA16E" w14:textId="77777777">
        <w:tc>
          <w:tcPr>
            <w:tcW w:w="1170" w:type="dxa"/>
            <w:tcMar>
              <w:top w:w="100" w:type="dxa"/>
              <w:left w:w="100" w:type="dxa"/>
              <w:bottom w:w="100" w:type="dxa"/>
              <w:right w:w="100" w:type="dxa"/>
            </w:tcMar>
          </w:tcPr>
          <w:p w14:paraId="4E2DBDDF" w14:textId="77777777" w:rsidR="008E77D3" w:rsidRDefault="00AC18A6">
            <w:r>
              <w:t>CAR11</w:t>
            </w:r>
          </w:p>
        </w:tc>
        <w:tc>
          <w:tcPr>
            <w:tcW w:w="1170" w:type="dxa"/>
            <w:tcMar>
              <w:top w:w="100" w:type="dxa"/>
              <w:left w:w="100" w:type="dxa"/>
              <w:bottom w:w="100" w:type="dxa"/>
              <w:right w:w="100" w:type="dxa"/>
            </w:tcMar>
          </w:tcPr>
          <w:p w14:paraId="4BD9E23D" w14:textId="77777777" w:rsidR="008E77D3" w:rsidRDefault="00AC18A6">
            <w:pPr>
              <w:jc w:val="center"/>
            </w:pPr>
            <w:r>
              <w:t>X</w:t>
            </w:r>
          </w:p>
        </w:tc>
        <w:tc>
          <w:tcPr>
            <w:tcW w:w="1170" w:type="dxa"/>
            <w:tcMar>
              <w:top w:w="100" w:type="dxa"/>
              <w:left w:w="100" w:type="dxa"/>
              <w:bottom w:w="100" w:type="dxa"/>
              <w:right w:w="100" w:type="dxa"/>
            </w:tcMar>
          </w:tcPr>
          <w:p w14:paraId="00C909EB" w14:textId="77777777" w:rsidR="008E77D3" w:rsidRDefault="008E77D3">
            <w:pPr>
              <w:jc w:val="center"/>
            </w:pPr>
          </w:p>
        </w:tc>
        <w:tc>
          <w:tcPr>
            <w:tcW w:w="1170" w:type="dxa"/>
            <w:tcMar>
              <w:top w:w="100" w:type="dxa"/>
              <w:left w:w="100" w:type="dxa"/>
              <w:bottom w:w="100" w:type="dxa"/>
              <w:right w:w="100" w:type="dxa"/>
            </w:tcMar>
          </w:tcPr>
          <w:p w14:paraId="3B8E21FC" w14:textId="77777777" w:rsidR="008E77D3" w:rsidRDefault="008E77D3">
            <w:pPr>
              <w:jc w:val="center"/>
            </w:pPr>
          </w:p>
        </w:tc>
      </w:tr>
      <w:tr w:rsidR="008E77D3" w14:paraId="4F74DF51" w14:textId="77777777">
        <w:tc>
          <w:tcPr>
            <w:tcW w:w="1170" w:type="dxa"/>
            <w:tcMar>
              <w:top w:w="100" w:type="dxa"/>
              <w:left w:w="100" w:type="dxa"/>
              <w:bottom w:w="100" w:type="dxa"/>
              <w:right w:w="100" w:type="dxa"/>
            </w:tcMar>
          </w:tcPr>
          <w:p w14:paraId="50CFD8F2" w14:textId="77777777" w:rsidR="008E77D3" w:rsidRDefault="00AC18A6">
            <w:r>
              <w:t>CAR12</w:t>
            </w:r>
          </w:p>
        </w:tc>
        <w:tc>
          <w:tcPr>
            <w:tcW w:w="1170" w:type="dxa"/>
            <w:tcMar>
              <w:top w:w="100" w:type="dxa"/>
              <w:left w:w="100" w:type="dxa"/>
              <w:bottom w:w="100" w:type="dxa"/>
              <w:right w:w="100" w:type="dxa"/>
            </w:tcMar>
          </w:tcPr>
          <w:p w14:paraId="50C2898A" w14:textId="77777777" w:rsidR="008E77D3" w:rsidRDefault="00AC18A6">
            <w:pPr>
              <w:jc w:val="center"/>
            </w:pPr>
            <w:r>
              <w:t>X</w:t>
            </w:r>
          </w:p>
        </w:tc>
        <w:tc>
          <w:tcPr>
            <w:tcW w:w="1170" w:type="dxa"/>
            <w:tcMar>
              <w:top w:w="100" w:type="dxa"/>
              <w:left w:w="100" w:type="dxa"/>
              <w:bottom w:w="100" w:type="dxa"/>
              <w:right w:w="100" w:type="dxa"/>
            </w:tcMar>
          </w:tcPr>
          <w:p w14:paraId="522353DD" w14:textId="77777777" w:rsidR="008E77D3" w:rsidRDefault="008E77D3">
            <w:pPr>
              <w:jc w:val="center"/>
            </w:pPr>
          </w:p>
        </w:tc>
        <w:tc>
          <w:tcPr>
            <w:tcW w:w="1170" w:type="dxa"/>
            <w:tcMar>
              <w:top w:w="100" w:type="dxa"/>
              <w:left w:w="100" w:type="dxa"/>
              <w:bottom w:w="100" w:type="dxa"/>
              <w:right w:w="100" w:type="dxa"/>
            </w:tcMar>
          </w:tcPr>
          <w:p w14:paraId="3055323B" w14:textId="77777777" w:rsidR="008E77D3" w:rsidRDefault="008E77D3">
            <w:pPr>
              <w:jc w:val="center"/>
            </w:pPr>
          </w:p>
        </w:tc>
      </w:tr>
      <w:tr w:rsidR="008E77D3" w14:paraId="52B879C2" w14:textId="77777777">
        <w:tc>
          <w:tcPr>
            <w:tcW w:w="1170" w:type="dxa"/>
            <w:tcMar>
              <w:top w:w="100" w:type="dxa"/>
              <w:left w:w="100" w:type="dxa"/>
              <w:bottom w:w="100" w:type="dxa"/>
              <w:right w:w="100" w:type="dxa"/>
            </w:tcMar>
          </w:tcPr>
          <w:p w14:paraId="51A8171E" w14:textId="77777777" w:rsidR="008E77D3" w:rsidRDefault="00AC18A6">
            <w:r>
              <w:t>CAR13</w:t>
            </w:r>
          </w:p>
        </w:tc>
        <w:tc>
          <w:tcPr>
            <w:tcW w:w="1170" w:type="dxa"/>
            <w:tcMar>
              <w:top w:w="100" w:type="dxa"/>
              <w:left w:w="100" w:type="dxa"/>
              <w:bottom w:w="100" w:type="dxa"/>
              <w:right w:w="100" w:type="dxa"/>
            </w:tcMar>
          </w:tcPr>
          <w:p w14:paraId="388BBAEE" w14:textId="77777777" w:rsidR="008E77D3" w:rsidRDefault="00AC18A6">
            <w:pPr>
              <w:jc w:val="center"/>
            </w:pPr>
            <w:r>
              <w:t>X</w:t>
            </w:r>
          </w:p>
        </w:tc>
        <w:tc>
          <w:tcPr>
            <w:tcW w:w="1170" w:type="dxa"/>
            <w:tcMar>
              <w:top w:w="100" w:type="dxa"/>
              <w:left w:w="100" w:type="dxa"/>
              <w:bottom w:w="100" w:type="dxa"/>
              <w:right w:w="100" w:type="dxa"/>
            </w:tcMar>
          </w:tcPr>
          <w:p w14:paraId="638F1EEA" w14:textId="77777777" w:rsidR="008E77D3" w:rsidRDefault="008E77D3">
            <w:pPr>
              <w:jc w:val="center"/>
            </w:pPr>
          </w:p>
        </w:tc>
        <w:tc>
          <w:tcPr>
            <w:tcW w:w="1170" w:type="dxa"/>
            <w:tcMar>
              <w:top w:w="100" w:type="dxa"/>
              <w:left w:w="100" w:type="dxa"/>
              <w:bottom w:w="100" w:type="dxa"/>
              <w:right w:w="100" w:type="dxa"/>
            </w:tcMar>
          </w:tcPr>
          <w:p w14:paraId="04A1EAC7" w14:textId="77777777" w:rsidR="008E77D3" w:rsidRDefault="008E77D3">
            <w:pPr>
              <w:jc w:val="center"/>
            </w:pPr>
          </w:p>
        </w:tc>
      </w:tr>
      <w:tr w:rsidR="008E77D3" w14:paraId="601972E1" w14:textId="77777777">
        <w:tc>
          <w:tcPr>
            <w:tcW w:w="1170" w:type="dxa"/>
            <w:tcMar>
              <w:top w:w="100" w:type="dxa"/>
              <w:left w:w="100" w:type="dxa"/>
              <w:bottom w:w="100" w:type="dxa"/>
              <w:right w:w="100" w:type="dxa"/>
            </w:tcMar>
          </w:tcPr>
          <w:p w14:paraId="0A23DA6D" w14:textId="77777777" w:rsidR="008E77D3" w:rsidRDefault="00AC18A6">
            <w:r>
              <w:t>CAR14</w:t>
            </w:r>
          </w:p>
        </w:tc>
        <w:tc>
          <w:tcPr>
            <w:tcW w:w="1170" w:type="dxa"/>
            <w:tcMar>
              <w:top w:w="100" w:type="dxa"/>
              <w:left w:w="100" w:type="dxa"/>
              <w:bottom w:w="100" w:type="dxa"/>
              <w:right w:w="100" w:type="dxa"/>
            </w:tcMar>
          </w:tcPr>
          <w:p w14:paraId="1C7F3E00" w14:textId="77777777" w:rsidR="008E77D3" w:rsidRDefault="00AC18A6">
            <w:pPr>
              <w:jc w:val="center"/>
            </w:pPr>
            <w:r>
              <w:t>X</w:t>
            </w:r>
          </w:p>
        </w:tc>
        <w:tc>
          <w:tcPr>
            <w:tcW w:w="1170" w:type="dxa"/>
            <w:tcMar>
              <w:top w:w="100" w:type="dxa"/>
              <w:left w:w="100" w:type="dxa"/>
              <w:bottom w:w="100" w:type="dxa"/>
              <w:right w:w="100" w:type="dxa"/>
            </w:tcMar>
          </w:tcPr>
          <w:p w14:paraId="587A3488" w14:textId="77777777" w:rsidR="008E77D3" w:rsidRDefault="008E77D3">
            <w:pPr>
              <w:jc w:val="center"/>
            </w:pPr>
          </w:p>
        </w:tc>
        <w:tc>
          <w:tcPr>
            <w:tcW w:w="1170" w:type="dxa"/>
            <w:tcMar>
              <w:top w:w="100" w:type="dxa"/>
              <w:left w:w="100" w:type="dxa"/>
              <w:bottom w:w="100" w:type="dxa"/>
              <w:right w:w="100" w:type="dxa"/>
            </w:tcMar>
          </w:tcPr>
          <w:p w14:paraId="633E1787" w14:textId="77777777" w:rsidR="008E77D3" w:rsidRDefault="008E77D3">
            <w:pPr>
              <w:jc w:val="center"/>
            </w:pPr>
          </w:p>
        </w:tc>
      </w:tr>
      <w:tr w:rsidR="008E77D3" w14:paraId="40A8F57D" w14:textId="77777777">
        <w:tc>
          <w:tcPr>
            <w:tcW w:w="1170" w:type="dxa"/>
            <w:tcMar>
              <w:top w:w="100" w:type="dxa"/>
              <w:left w:w="100" w:type="dxa"/>
              <w:bottom w:w="100" w:type="dxa"/>
              <w:right w:w="100" w:type="dxa"/>
            </w:tcMar>
          </w:tcPr>
          <w:p w14:paraId="4B58FD9A" w14:textId="77777777" w:rsidR="008E77D3" w:rsidRDefault="00AC18A6">
            <w:r>
              <w:t>CAR15</w:t>
            </w:r>
          </w:p>
        </w:tc>
        <w:tc>
          <w:tcPr>
            <w:tcW w:w="1170" w:type="dxa"/>
            <w:tcMar>
              <w:top w:w="100" w:type="dxa"/>
              <w:left w:w="100" w:type="dxa"/>
              <w:bottom w:w="100" w:type="dxa"/>
              <w:right w:w="100" w:type="dxa"/>
            </w:tcMar>
          </w:tcPr>
          <w:p w14:paraId="3005CAF2" w14:textId="77777777" w:rsidR="008E77D3" w:rsidRDefault="00AC18A6">
            <w:pPr>
              <w:jc w:val="center"/>
            </w:pPr>
            <w:r>
              <w:t>X</w:t>
            </w:r>
          </w:p>
        </w:tc>
        <w:tc>
          <w:tcPr>
            <w:tcW w:w="1170" w:type="dxa"/>
            <w:tcMar>
              <w:top w:w="100" w:type="dxa"/>
              <w:left w:w="100" w:type="dxa"/>
              <w:bottom w:w="100" w:type="dxa"/>
              <w:right w:w="100" w:type="dxa"/>
            </w:tcMar>
          </w:tcPr>
          <w:p w14:paraId="6947831F" w14:textId="77777777" w:rsidR="008E77D3" w:rsidRDefault="008E77D3">
            <w:pPr>
              <w:jc w:val="center"/>
            </w:pPr>
          </w:p>
        </w:tc>
        <w:tc>
          <w:tcPr>
            <w:tcW w:w="1170" w:type="dxa"/>
            <w:tcMar>
              <w:top w:w="100" w:type="dxa"/>
              <w:left w:w="100" w:type="dxa"/>
              <w:bottom w:w="100" w:type="dxa"/>
              <w:right w:w="100" w:type="dxa"/>
            </w:tcMar>
          </w:tcPr>
          <w:p w14:paraId="777E3AF6" w14:textId="77777777" w:rsidR="008E77D3" w:rsidRDefault="008E77D3">
            <w:pPr>
              <w:jc w:val="center"/>
            </w:pPr>
          </w:p>
        </w:tc>
      </w:tr>
      <w:tr w:rsidR="008E77D3" w14:paraId="15C02B64" w14:textId="77777777">
        <w:tc>
          <w:tcPr>
            <w:tcW w:w="1170" w:type="dxa"/>
            <w:tcMar>
              <w:top w:w="100" w:type="dxa"/>
              <w:left w:w="100" w:type="dxa"/>
              <w:bottom w:w="100" w:type="dxa"/>
              <w:right w:w="100" w:type="dxa"/>
            </w:tcMar>
          </w:tcPr>
          <w:p w14:paraId="2CDE9BA5" w14:textId="77777777" w:rsidR="008E77D3" w:rsidRDefault="00AC18A6">
            <w:r>
              <w:t>CAR16</w:t>
            </w:r>
          </w:p>
        </w:tc>
        <w:tc>
          <w:tcPr>
            <w:tcW w:w="1170" w:type="dxa"/>
            <w:tcMar>
              <w:top w:w="100" w:type="dxa"/>
              <w:left w:w="100" w:type="dxa"/>
              <w:bottom w:w="100" w:type="dxa"/>
              <w:right w:w="100" w:type="dxa"/>
            </w:tcMar>
          </w:tcPr>
          <w:p w14:paraId="7305DD9C" w14:textId="77777777" w:rsidR="008E77D3" w:rsidRDefault="00AC18A6">
            <w:pPr>
              <w:jc w:val="center"/>
            </w:pPr>
            <w:r>
              <w:t>X</w:t>
            </w:r>
          </w:p>
        </w:tc>
        <w:tc>
          <w:tcPr>
            <w:tcW w:w="1170" w:type="dxa"/>
            <w:tcMar>
              <w:top w:w="100" w:type="dxa"/>
              <w:left w:w="100" w:type="dxa"/>
              <w:bottom w:w="100" w:type="dxa"/>
              <w:right w:w="100" w:type="dxa"/>
            </w:tcMar>
          </w:tcPr>
          <w:p w14:paraId="43138D40" w14:textId="77777777" w:rsidR="008E77D3" w:rsidRDefault="008E77D3">
            <w:pPr>
              <w:jc w:val="center"/>
            </w:pPr>
          </w:p>
        </w:tc>
        <w:tc>
          <w:tcPr>
            <w:tcW w:w="1170" w:type="dxa"/>
            <w:tcMar>
              <w:top w:w="100" w:type="dxa"/>
              <w:left w:w="100" w:type="dxa"/>
              <w:bottom w:w="100" w:type="dxa"/>
              <w:right w:w="100" w:type="dxa"/>
            </w:tcMar>
          </w:tcPr>
          <w:p w14:paraId="601EB986" w14:textId="77777777" w:rsidR="008E77D3" w:rsidRDefault="008E77D3">
            <w:pPr>
              <w:jc w:val="center"/>
            </w:pPr>
          </w:p>
        </w:tc>
      </w:tr>
      <w:tr w:rsidR="008E77D3" w14:paraId="35A9F450" w14:textId="77777777">
        <w:tc>
          <w:tcPr>
            <w:tcW w:w="1170" w:type="dxa"/>
            <w:tcMar>
              <w:top w:w="100" w:type="dxa"/>
              <w:left w:w="100" w:type="dxa"/>
              <w:bottom w:w="100" w:type="dxa"/>
              <w:right w:w="100" w:type="dxa"/>
            </w:tcMar>
          </w:tcPr>
          <w:p w14:paraId="084D496A" w14:textId="77777777" w:rsidR="008E77D3" w:rsidRDefault="00AC18A6">
            <w:r>
              <w:t>CAR17</w:t>
            </w:r>
          </w:p>
        </w:tc>
        <w:tc>
          <w:tcPr>
            <w:tcW w:w="1170" w:type="dxa"/>
            <w:tcMar>
              <w:top w:w="100" w:type="dxa"/>
              <w:left w:w="100" w:type="dxa"/>
              <w:bottom w:w="100" w:type="dxa"/>
              <w:right w:w="100" w:type="dxa"/>
            </w:tcMar>
          </w:tcPr>
          <w:p w14:paraId="18060FD2" w14:textId="77777777" w:rsidR="008E77D3" w:rsidRDefault="00AC18A6">
            <w:pPr>
              <w:jc w:val="center"/>
            </w:pPr>
            <w:r>
              <w:t>X</w:t>
            </w:r>
          </w:p>
        </w:tc>
        <w:tc>
          <w:tcPr>
            <w:tcW w:w="1170" w:type="dxa"/>
            <w:tcMar>
              <w:top w:w="100" w:type="dxa"/>
              <w:left w:w="100" w:type="dxa"/>
              <w:bottom w:w="100" w:type="dxa"/>
              <w:right w:w="100" w:type="dxa"/>
            </w:tcMar>
          </w:tcPr>
          <w:p w14:paraId="3B99BA7D" w14:textId="77777777" w:rsidR="008E77D3" w:rsidRDefault="008E77D3">
            <w:pPr>
              <w:jc w:val="center"/>
            </w:pPr>
          </w:p>
        </w:tc>
        <w:tc>
          <w:tcPr>
            <w:tcW w:w="1170" w:type="dxa"/>
            <w:tcMar>
              <w:top w:w="100" w:type="dxa"/>
              <w:left w:w="100" w:type="dxa"/>
              <w:bottom w:w="100" w:type="dxa"/>
              <w:right w:w="100" w:type="dxa"/>
            </w:tcMar>
          </w:tcPr>
          <w:p w14:paraId="13942707" w14:textId="77777777" w:rsidR="008E77D3" w:rsidRDefault="008E77D3">
            <w:pPr>
              <w:jc w:val="center"/>
            </w:pPr>
          </w:p>
        </w:tc>
      </w:tr>
      <w:tr w:rsidR="008E77D3" w14:paraId="68309D08" w14:textId="77777777">
        <w:tc>
          <w:tcPr>
            <w:tcW w:w="1170" w:type="dxa"/>
            <w:tcMar>
              <w:top w:w="100" w:type="dxa"/>
              <w:left w:w="100" w:type="dxa"/>
              <w:bottom w:w="100" w:type="dxa"/>
              <w:right w:w="100" w:type="dxa"/>
            </w:tcMar>
          </w:tcPr>
          <w:p w14:paraId="540E6073" w14:textId="77777777" w:rsidR="008E77D3" w:rsidRDefault="00AC18A6">
            <w:r>
              <w:t>CAR18</w:t>
            </w:r>
          </w:p>
        </w:tc>
        <w:tc>
          <w:tcPr>
            <w:tcW w:w="1170" w:type="dxa"/>
            <w:tcMar>
              <w:top w:w="100" w:type="dxa"/>
              <w:left w:w="100" w:type="dxa"/>
              <w:bottom w:w="100" w:type="dxa"/>
              <w:right w:w="100" w:type="dxa"/>
            </w:tcMar>
          </w:tcPr>
          <w:p w14:paraId="46970F3E" w14:textId="77777777" w:rsidR="008E77D3" w:rsidRDefault="00AC18A6">
            <w:pPr>
              <w:jc w:val="center"/>
            </w:pPr>
            <w:r>
              <w:t>X</w:t>
            </w:r>
          </w:p>
        </w:tc>
        <w:tc>
          <w:tcPr>
            <w:tcW w:w="1170" w:type="dxa"/>
            <w:tcMar>
              <w:top w:w="100" w:type="dxa"/>
              <w:left w:w="100" w:type="dxa"/>
              <w:bottom w:w="100" w:type="dxa"/>
              <w:right w:w="100" w:type="dxa"/>
            </w:tcMar>
          </w:tcPr>
          <w:p w14:paraId="2C3093D8" w14:textId="77777777" w:rsidR="008E77D3" w:rsidRDefault="008E77D3">
            <w:pPr>
              <w:jc w:val="center"/>
            </w:pPr>
          </w:p>
        </w:tc>
        <w:tc>
          <w:tcPr>
            <w:tcW w:w="1170" w:type="dxa"/>
            <w:tcMar>
              <w:top w:w="100" w:type="dxa"/>
              <w:left w:w="100" w:type="dxa"/>
              <w:bottom w:w="100" w:type="dxa"/>
              <w:right w:w="100" w:type="dxa"/>
            </w:tcMar>
          </w:tcPr>
          <w:p w14:paraId="5EA48289" w14:textId="77777777" w:rsidR="008E77D3" w:rsidRDefault="008E77D3">
            <w:pPr>
              <w:jc w:val="center"/>
            </w:pPr>
          </w:p>
        </w:tc>
      </w:tr>
      <w:tr w:rsidR="008E77D3" w14:paraId="44418BA6" w14:textId="77777777">
        <w:tc>
          <w:tcPr>
            <w:tcW w:w="1170" w:type="dxa"/>
            <w:tcMar>
              <w:top w:w="100" w:type="dxa"/>
              <w:left w:w="100" w:type="dxa"/>
              <w:bottom w:w="100" w:type="dxa"/>
              <w:right w:w="100" w:type="dxa"/>
            </w:tcMar>
          </w:tcPr>
          <w:p w14:paraId="2C051EE3" w14:textId="77777777" w:rsidR="008E77D3" w:rsidRDefault="00AC18A6">
            <w:r>
              <w:t>CAR19</w:t>
            </w:r>
          </w:p>
        </w:tc>
        <w:tc>
          <w:tcPr>
            <w:tcW w:w="1170" w:type="dxa"/>
            <w:tcMar>
              <w:top w:w="100" w:type="dxa"/>
              <w:left w:w="100" w:type="dxa"/>
              <w:bottom w:w="100" w:type="dxa"/>
              <w:right w:w="100" w:type="dxa"/>
            </w:tcMar>
          </w:tcPr>
          <w:p w14:paraId="5B7EC248" w14:textId="77777777" w:rsidR="008E77D3" w:rsidRDefault="008E77D3"/>
        </w:tc>
        <w:tc>
          <w:tcPr>
            <w:tcW w:w="1170" w:type="dxa"/>
            <w:tcMar>
              <w:top w:w="100" w:type="dxa"/>
              <w:left w:w="100" w:type="dxa"/>
              <w:bottom w:w="100" w:type="dxa"/>
              <w:right w:w="100" w:type="dxa"/>
            </w:tcMar>
          </w:tcPr>
          <w:p w14:paraId="28F01980" w14:textId="77777777" w:rsidR="008E77D3" w:rsidRDefault="008E77D3"/>
        </w:tc>
        <w:tc>
          <w:tcPr>
            <w:tcW w:w="1170" w:type="dxa"/>
            <w:tcMar>
              <w:top w:w="100" w:type="dxa"/>
              <w:left w:w="100" w:type="dxa"/>
              <w:bottom w:w="100" w:type="dxa"/>
              <w:right w:w="100" w:type="dxa"/>
            </w:tcMar>
          </w:tcPr>
          <w:p w14:paraId="1E0F1912" w14:textId="77777777" w:rsidR="008E77D3" w:rsidRDefault="00AC18A6">
            <w:pPr>
              <w:jc w:val="center"/>
            </w:pPr>
            <w:r>
              <w:t>X</w:t>
            </w:r>
          </w:p>
        </w:tc>
      </w:tr>
      <w:tr w:rsidR="008E77D3" w14:paraId="0DB7CCF1" w14:textId="77777777">
        <w:tc>
          <w:tcPr>
            <w:tcW w:w="1170" w:type="dxa"/>
            <w:tcMar>
              <w:top w:w="100" w:type="dxa"/>
              <w:left w:w="100" w:type="dxa"/>
              <w:bottom w:w="100" w:type="dxa"/>
              <w:right w:w="100" w:type="dxa"/>
            </w:tcMar>
          </w:tcPr>
          <w:p w14:paraId="21973D6B" w14:textId="77777777" w:rsidR="008E77D3" w:rsidRDefault="00AC18A6">
            <w:r>
              <w:t>CAR20</w:t>
            </w:r>
          </w:p>
        </w:tc>
        <w:tc>
          <w:tcPr>
            <w:tcW w:w="1170" w:type="dxa"/>
            <w:tcMar>
              <w:top w:w="100" w:type="dxa"/>
              <w:left w:w="100" w:type="dxa"/>
              <w:bottom w:w="100" w:type="dxa"/>
              <w:right w:w="100" w:type="dxa"/>
            </w:tcMar>
          </w:tcPr>
          <w:p w14:paraId="421BEABE" w14:textId="77777777" w:rsidR="008E77D3" w:rsidRDefault="008E77D3">
            <w:pPr>
              <w:jc w:val="center"/>
            </w:pPr>
          </w:p>
        </w:tc>
        <w:tc>
          <w:tcPr>
            <w:tcW w:w="1170" w:type="dxa"/>
            <w:tcMar>
              <w:top w:w="100" w:type="dxa"/>
              <w:left w:w="100" w:type="dxa"/>
              <w:bottom w:w="100" w:type="dxa"/>
              <w:right w:w="100" w:type="dxa"/>
            </w:tcMar>
          </w:tcPr>
          <w:p w14:paraId="44094FB1" w14:textId="77777777" w:rsidR="008E77D3" w:rsidRDefault="008E77D3">
            <w:pPr>
              <w:jc w:val="center"/>
            </w:pPr>
          </w:p>
        </w:tc>
        <w:tc>
          <w:tcPr>
            <w:tcW w:w="1170" w:type="dxa"/>
            <w:tcMar>
              <w:top w:w="100" w:type="dxa"/>
              <w:left w:w="100" w:type="dxa"/>
              <w:bottom w:w="100" w:type="dxa"/>
              <w:right w:w="100" w:type="dxa"/>
            </w:tcMar>
          </w:tcPr>
          <w:p w14:paraId="34431CE2" w14:textId="77777777" w:rsidR="008E77D3" w:rsidRDefault="00AC18A6">
            <w:pPr>
              <w:jc w:val="center"/>
            </w:pPr>
            <w:r>
              <w:t>X</w:t>
            </w:r>
          </w:p>
        </w:tc>
      </w:tr>
      <w:tr w:rsidR="008E77D3" w14:paraId="682ABAD7" w14:textId="77777777">
        <w:tc>
          <w:tcPr>
            <w:tcW w:w="1170" w:type="dxa"/>
            <w:tcMar>
              <w:top w:w="100" w:type="dxa"/>
              <w:left w:w="100" w:type="dxa"/>
              <w:bottom w:w="100" w:type="dxa"/>
              <w:right w:w="100" w:type="dxa"/>
            </w:tcMar>
          </w:tcPr>
          <w:p w14:paraId="5F3DEDED" w14:textId="77777777" w:rsidR="008E77D3" w:rsidRDefault="00AC18A6">
            <w:r>
              <w:lastRenderedPageBreak/>
              <w:t>CAR21</w:t>
            </w:r>
          </w:p>
        </w:tc>
        <w:tc>
          <w:tcPr>
            <w:tcW w:w="1170" w:type="dxa"/>
            <w:tcMar>
              <w:top w:w="100" w:type="dxa"/>
              <w:left w:w="100" w:type="dxa"/>
              <w:bottom w:w="100" w:type="dxa"/>
              <w:right w:w="100" w:type="dxa"/>
            </w:tcMar>
          </w:tcPr>
          <w:p w14:paraId="65DD75A9" w14:textId="77777777" w:rsidR="008E77D3" w:rsidRDefault="008E77D3">
            <w:pPr>
              <w:jc w:val="center"/>
            </w:pPr>
          </w:p>
        </w:tc>
        <w:tc>
          <w:tcPr>
            <w:tcW w:w="1170" w:type="dxa"/>
            <w:tcMar>
              <w:top w:w="100" w:type="dxa"/>
              <w:left w:w="100" w:type="dxa"/>
              <w:bottom w:w="100" w:type="dxa"/>
              <w:right w:w="100" w:type="dxa"/>
            </w:tcMar>
          </w:tcPr>
          <w:p w14:paraId="7BF7C90E" w14:textId="77777777" w:rsidR="008E77D3" w:rsidRDefault="008E77D3">
            <w:pPr>
              <w:jc w:val="center"/>
            </w:pPr>
          </w:p>
        </w:tc>
        <w:tc>
          <w:tcPr>
            <w:tcW w:w="1170" w:type="dxa"/>
            <w:tcMar>
              <w:top w:w="100" w:type="dxa"/>
              <w:left w:w="100" w:type="dxa"/>
              <w:bottom w:w="100" w:type="dxa"/>
              <w:right w:w="100" w:type="dxa"/>
            </w:tcMar>
          </w:tcPr>
          <w:p w14:paraId="6BE9172B" w14:textId="77777777" w:rsidR="008E77D3" w:rsidRDefault="00AC18A6">
            <w:pPr>
              <w:jc w:val="center"/>
            </w:pPr>
            <w:r>
              <w:t>X</w:t>
            </w:r>
          </w:p>
        </w:tc>
      </w:tr>
      <w:tr w:rsidR="008E77D3" w14:paraId="2C92A62B" w14:textId="77777777">
        <w:tc>
          <w:tcPr>
            <w:tcW w:w="1170" w:type="dxa"/>
            <w:tcMar>
              <w:top w:w="100" w:type="dxa"/>
              <w:left w:w="100" w:type="dxa"/>
              <w:bottom w:w="100" w:type="dxa"/>
              <w:right w:w="100" w:type="dxa"/>
            </w:tcMar>
          </w:tcPr>
          <w:p w14:paraId="4A4EAB70" w14:textId="77777777" w:rsidR="008E77D3" w:rsidRDefault="00AC18A6">
            <w:r>
              <w:t>CAR22</w:t>
            </w:r>
          </w:p>
        </w:tc>
        <w:tc>
          <w:tcPr>
            <w:tcW w:w="1170" w:type="dxa"/>
            <w:tcMar>
              <w:top w:w="100" w:type="dxa"/>
              <w:left w:w="100" w:type="dxa"/>
              <w:bottom w:w="100" w:type="dxa"/>
              <w:right w:w="100" w:type="dxa"/>
            </w:tcMar>
          </w:tcPr>
          <w:p w14:paraId="4713BFA7" w14:textId="77777777" w:rsidR="008E77D3" w:rsidRDefault="008E77D3">
            <w:pPr>
              <w:jc w:val="center"/>
            </w:pPr>
          </w:p>
        </w:tc>
        <w:tc>
          <w:tcPr>
            <w:tcW w:w="1170" w:type="dxa"/>
            <w:tcMar>
              <w:top w:w="100" w:type="dxa"/>
              <w:left w:w="100" w:type="dxa"/>
              <w:bottom w:w="100" w:type="dxa"/>
              <w:right w:w="100" w:type="dxa"/>
            </w:tcMar>
          </w:tcPr>
          <w:p w14:paraId="5BAC4CF2" w14:textId="77777777" w:rsidR="008E77D3" w:rsidRDefault="008E77D3">
            <w:pPr>
              <w:jc w:val="center"/>
            </w:pPr>
          </w:p>
        </w:tc>
        <w:tc>
          <w:tcPr>
            <w:tcW w:w="1170" w:type="dxa"/>
            <w:tcMar>
              <w:top w:w="100" w:type="dxa"/>
              <w:left w:w="100" w:type="dxa"/>
              <w:bottom w:w="100" w:type="dxa"/>
              <w:right w:w="100" w:type="dxa"/>
            </w:tcMar>
          </w:tcPr>
          <w:p w14:paraId="7C10D39A" w14:textId="77777777" w:rsidR="008E77D3" w:rsidRDefault="00AC18A6">
            <w:pPr>
              <w:jc w:val="center"/>
            </w:pPr>
            <w:r>
              <w:t>X</w:t>
            </w:r>
          </w:p>
        </w:tc>
      </w:tr>
      <w:tr w:rsidR="008E77D3" w14:paraId="1341A8A0" w14:textId="77777777">
        <w:tc>
          <w:tcPr>
            <w:tcW w:w="1170" w:type="dxa"/>
            <w:tcMar>
              <w:top w:w="100" w:type="dxa"/>
              <w:left w:w="100" w:type="dxa"/>
              <w:bottom w:w="100" w:type="dxa"/>
              <w:right w:w="100" w:type="dxa"/>
            </w:tcMar>
          </w:tcPr>
          <w:p w14:paraId="10FD96C4" w14:textId="77777777" w:rsidR="008E77D3" w:rsidRDefault="00AC18A6">
            <w:r>
              <w:t>CAR23</w:t>
            </w:r>
          </w:p>
        </w:tc>
        <w:tc>
          <w:tcPr>
            <w:tcW w:w="1170" w:type="dxa"/>
            <w:tcMar>
              <w:top w:w="100" w:type="dxa"/>
              <w:left w:w="100" w:type="dxa"/>
              <w:bottom w:w="100" w:type="dxa"/>
              <w:right w:w="100" w:type="dxa"/>
            </w:tcMar>
          </w:tcPr>
          <w:p w14:paraId="6B8D9A31" w14:textId="77777777" w:rsidR="008E77D3" w:rsidRDefault="008E77D3">
            <w:pPr>
              <w:jc w:val="center"/>
            </w:pPr>
          </w:p>
        </w:tc>
        <w:tc>
          <w:tcPr>
            <w:tcW w:w="1170" w:type="dxa"/>
            <w:tcMar>
              <w:top w:w="100" w:type="dxa"/>
              <w:left w:w="100" w:type="dxa"/>
              <w:bottom w:w="100" w:type="dxa"/>
              <w:right w:w="100" w:type="dxa"/>
            </w:tcMar>
          </w:tcPr>
          <w:p w14:paraId="32614476" w14:textId="77777777" w:rsidR="008E77D3" w:rsidRDefault="008E77D3">
            <w:pPr>
              <w:jc w:val="center"/>
            </w:pPr>
          </w:p>
        </w:tc>
        <w:tc>
          <w:tcPr>
            <w:tcW w:w="1170" w:type="dxa"/>
            <w:tcMar>
              <w:top w:w="100" w:type="dxa"/>
              <w:left w:w="100" w:type="dxa"/>
              <w:bottom w:w="100" w:type="dxa"/>
              <w:right w:w="100" w:type="dxa"/>
            </w:tcMar>
          </w:tcPr>
          <w:p w14:paraId="588C23AE" w14:textId="77777777" w:rsidR="008E77D3" w:rsidRDefault="00AC18A6">
            <w:pPr>
              <w:jc w:val="center"/>
            </w:pPr>
            <w:r>
              <w:t>X</w:t>
            </w:r>
          </w:p>
        </w:tc>
      </w:tr>
      <w:tr w:rsidR="008E77D3" w14:paraId="73CE5254" w14:textId="77777777">
        <w:tc>
          <w:tcPr>
            <w:tcW w:w="1170" w:type="dxa"/>
            <w:tcMar>
              <w:top w:w="100" w:type="dxa"/>
              <w:left w:w="100" w:type="dxa"/>
              <w:bottom w:w="100" w:type="dxa"/>
              <w:right w:w="100" w:type="dxa"/>
            </w:tcMar>
          </w:tcPr>
          <w:p w14:paraId="58EEB081" w14:textId="77777777" w:rsidR="008E77D3" w:rsidRDefault="00AC18A6">
            <w:r>
              <w:t>CAR24</w:t>
            </w:r>
          </w:p>
        </w:tc>
        <w:tc>
          <w:tcPr>
            <w:tcW w:w="1170" w:type="dxa"/>
            <w:tcMar>
              <w:top w:w="100" w:type="dxa"/>
              <w:left w:w="100" w:type="dxa"/>
              <w:bottom w:w="100" w:type="dxa"/>
              <w:right w:w="100" w:type="dxa"/>
            </w:tcMar>
          </w:tcPr>
          <w:p w14:paraId="57F62F69" w14:textId="77777777" w:rsidR="008E77D3" w:rsidRDefault="008E77D3">
            <w:pPr>
              <w:jc w:val="center"/>
            </w:pPr>
          </w:p>
        </w:tc>
        <w:tc>
          <w:tcPr>
            <w:tcW w:w="1170" w:type="dxa"/>
            <w:tcMar>
              <w:top w:w="100" w:type="dxa"/>
              <w:left w:w="100" w:type="dxa"/>
              <w:bottom w:w="100" w:type="dxa"/>
              <w:right w:w="100" w:type="dxa"/>
            </w:tcMar>
          </w:tcPr>
          <w:p w14:paraId="1A85B43A" w14:textId="77777777" w:rsidR="008E77D3" w:rsidRDefault="00AC18A6">
            <w:pPr>
              <w:jc w:val="center"/>
            </w:pPr>
            <w:r>
              <w:t>X</w:t>
            </w:r>
          </w:p>
        </w:tc>
        <w:tc>
          <w:tcPr>
            <w:tcW w:w="1170" w:type="dxa"/>
            <w:tcMar>
              <w:top w:w="100" w:type="dxa"/>
              <w:left w:w="100" w:type="dxa"/>
              <w:bottom w:w="100" w:type="dxa"/>
              <w:right w:w="100" w:type="dxa"/>
            </w:tcMar>
          </w:tcPr>
          <w:p w14:paraId="165FC9D3" w14:textId="77777777" w:rsidR="008E77D3" w:rsidRDefault="008E77D3">
            <w:pPr>
              <w:jc w:val="center"/>
            </w:pPr>
          </w:p>
        </w:tc>
      </w:tr>
      <w:tr w:rsidR="008E77D3" w14:paraId="21D4C0F3" w14:textId="77777777">
        <w:tc>
          <w:tcPr>
            <w:tcW w:w="1170" w:type="dxa"/>
            <w:tcMar>
              <w:top w:w="100" w:type="dxa"/>
              <w:left w:w="100" w:type="dxa"/>
              <w:bottom w:w="100" w:type="dxa"/>
              <w:right w:w="100" w:type="dxa"/>
            </w:tcMar>
          </w:tcPr>
          <w:p w14:paraId="4D3966F0" w14:textId="77777777" w:rsidR="008E77D3" w:rsidRDefault="00AC18A6">
            <w:r>
              <w:t>CAR25</w:t>
            </w:r>
          </w:p>
        </w:tc>
        <w:tc>
          <w:tcPr>
            <w:tcW w:w="1170" w:type="dxa"/>
            <w:tcMar>
              <w:top w:w="100" w:type="dxa"/>
              <w:left w:w="100" w:type="dxa"/>
              <w:bottom w:w="100" w:type="dxa"/>
              <w:right w:w="100" w:type="dxa"/>
            </w:tcMar>
          </w:tcPr>
          <w:p w14:paraId="2E2ED9EF" w14:textId="77777777" w:rsidR="008E77D3" w:rsidRDefault="008E77D3"/>
        </w:tc>
        <w:tc>
          <w:tcPr>
            <w:tcW w:w="1170" w:type="dxa"/>
            <w:tcMar>
              <w:top w:w="100" w:type="dxa"/>
              <w:left w:w="100" w:type="dxa"/>
              <w:bottom w:w="100" w:type="dxa"/>
              <w:right w:w="100" w:type="dxa"/>
            </w:tcMar>
          </w:tcPr>
          <w:p w14:paraId="566B6A02" w14:textId="77777777" w:rsidR="008E77D3" w:rsidRDefault="008E77D3"/>
        </w:tc>
        <w:tc>
          <w:tcPr>
            <w:tcW w:w="1170" w:type="dxa"/>
            <w:tcMar>
              <w:top w:w="100" w:type="dxa"/>
              <w:left w:w="100" w:type="dxa"/>
              <w:bottom w:w="100" w:type="dxa"/>
              <w:right w:w="100" w:type="dxa"/>
            </w:tcMar>
          </w:tcPr>
          <w:p w14:paraId="71CEB3CD" w14:textId="77777777" w:rsidR="008E77D3" w:rsidRDefault="00AC18A6">
            <w:pPr>
              <w:jc w:val="center"/>
            </w:pPr>
            <w:r>
              <w:t>X</w:t>
            </w:r>
          </w:p>
        </w:tc>
      </w:tr>
      <w:tr w:rsidR="008E77D3" w14:paraId="4C01B95B" w14:textId="77777777">
        <w:tc>
          <w:tcPr>
            <w:tcW w:w="1170" w:type="dxa"/>
            <w:tcMar>
              <w:top w:w="100" w:type="dxa"/>
              <w:left w:w="100" w:type="dxa"/>
              <w:bottom w:w="100" w:type="dxa"/>
              <w:right w:w="100" w:type="dxa"/>
            </w:tcMar>
          </w:tcPr>
          <w:p w14:paraId="79FAFF51" w14:textId="77777777" w:rsidR="008E77D3" w:rsidRDefault="00AC18A6">
            <w:r>
              <w:t>CAR26</w:t>
            </w:r>
          </w:p>
        </w:tc>
        <w:tc>
          <w:tcPr>
            <w:tcW w:w="1170" w:type="dxa"/>
            <w:tcMar>
              <w:top w:w="100" w:type="dxa"/>
              <w:left w:w="100" w:type="dxa"/>
              <w:bottom w:w="100" w:type="dxa"/>
              <w:right w:w="100" w:type="dxa"/>
            </w:tcMar>
          </w:tcPr>
          <w:p w14:paraId="2D21CCD9" w14:textId="77777777" w:rsidR="008E77D3" w:rsidRDefault="008E77D3"/>
        </w:tc>
        <w:tc>
          <w:tcPr>
            <w:tcW w:w="1170" w:type="dxa"/>
            <w:tcMar>
              <w:top w:w="100" w:type="dxa"/>
              <w:left w:w="100" w:type="dxa"/>
              <w:bottom w:w="100" w:type="dxa"/>
              <w:right w:w="100" w:type="dxa"/>
            </w:tcMar>
          </w:tcPr>
          <w:p w14:paraId="04BC7594" w14:textId="77777777" w:rsidR="008E77D3" w:rsidRDefault="00AC18A6">
            <w:pPr>
              <w:jc w:val="center"/>
            </w:pPr>
            <w:r>
              <w:t>X</w:t>
            </w:r>
          </w:p>
        </w:tc>
        <w:tc>
          <w:tcPr>
            <w:tcW w:w="1170" w:type="dxa"/>
            <w:tcMar>
              <w:top w:w="100" w:type="dxa"/>
              <w:left w:w="100" w:type="dxa"/>
              <w:bottom w:w="100" w:type="dxa"/>
              <w:right w:w="100" w:type="dxa"/>
            </w:tcMar>
          </w:tcPr>
          <w:p w14:paraId="4CF772F3" w14:textId="77777777" w:rsidR="008E77D3" w:rsidRDefault="008E77D3"/>
        </w:tc>
      </w:tr>
      <w:tr w:rsidR="008E77D3" w14:paraId="475DCCC9" w14:textId="77777777">
        <w:tc>
          <w:tcPr>
            <w:tcW w:w="1170" w:type="dxa"/>
            <w:tcMar>
              <w:top w:w="100" w:type="dxa"/>
              <w:left w:w="100" w:type="dxa"/>
              <w:bottom w:w="100" w:type="dxa"/>
              <w:right w:w="100" w:type="dxa"/>
            </w:tcMar>
          </w:tcPr>
          <w:p w14:paraId="7930B32B" w14:textId="77777777" w:rsidR="008E77D3" w:rsidRDefault="00AC18A6">
            <w:r>
              <w:t>CAR27</w:t>
            </w:r>
          </w:p>
        </w:tc>
        <w:tc>
          <w:tcPr>
            <w:tcW w:w="1170" w:type="dxa"/>
            <w:tcMar>
              <w:top w:w="100" w:type="dxa"/>
              <w:left w:w="100" w:type="dxa"/>
              <w:bottom w:w="100" w:type="dxa"/>
              <w:right w:w="100" w:type="dxa"/>
            </w:tcMar>
          </w:tcPr>
          <w:p w14:paraId="5C567407" w14:textId="77777777" w:rsidR="008E77D3" w:rsidRDefault="008E77D3"/>
        </w:tc>
        <w:tc>
          <w:tcPr>
            <w:tcW w:w="1170" w:type="dxa"/>
            <w:tcMar>
              <w:top w:w="100" w:type="dxa"/>
              <w:left w:w="100" w:type="dxa"/>
              <w:bottom w:w="100" w:type="dxa"/>
              <w:right w:w="100" w:type="dxa"/>
            </w:tcMar>
          </w:tcPr>
          <w:p w14:paraId="7BAE10AC" w14:textId="77777777" w:rsidR="008E77D3" w:rsidRDefault="00AC18A6">
            <w:pPr>
              <w:jc w:val="center"/>
            </w:pPr>
            <w:r>
              <w:t>X</w:t>
            </w:r>
          </w:p>
        </w:tc>
        <w:tc>
          <w:tcPr>
            <w:tcW w:w="1170" w:type="dxa"/>
            <w:tcMar>
              <w:top w:w="100" w:type="dxa"/>
              <w:left w:w="100" w:type="dxa"/>
              <w:bottom w:w="100" w:type="dxa"/>
              <w:right w:w="100" w:type="dxa"/>
            </w:tcMar>
          </w:tcPr>
          <w:p w14:paraId="5FC29869" w14:textId="77777777" w:rsidR="008E77D3" w:rsidRDefault="008E77D3"/>
        </w:tc>
      </w:tr>
      <w:tr w:rsidR="008E77D3" w14:paraId="37A2F2B1" w14:textId="77777777">
        <w:tc>
          <w:tcPr>
            <w:tcW w:w="1170" w:type="dxa"/>
            <w:tcMar>
              <w:top w:w="100" w:type="dxa"/>
              <w:left w:w="100" w:type="dxa"/>
              <w:bottom w:w="100" w:type="dxa"/>
              <w:right w:w="100" w:type="dxa"/>
            </w:tcMar>
          </w:tcPr>
          <w:p w14:paraId="74861049" w14:textId="77777777" w:rsidR="008E77D3" w:rsidRDefault="00AC18A6">
            <w:r>
              <w:t>CAR28</w:t>
            </w:r>
          </w:p>
        </w:tc>
        <w:tc>
          <w:tcPr>
            <w:tcW w:w="1170" w:type="dxa"/>
            <w:tcMar>
              <w:top w:w="100" w:type="dxa"/>
              <w:left w:w="100" w:type="dxa"/>
              <w:bottom w:w="100" w:type="dxa"/>
              <w:right w:w="100" w:type="dxa"/>
            </w:tcMar>
          </w:tcPr>
          <w:p w14:paraId="562BB57B" w14:textId="77777777" w:rsidR="008E77D3" w:rsidRDefault="008E77D3"/>
        </w:tc>
        <w:tc>
          <w:tcPr>
            <w:tcW w:w="1170" w:type="dxa"/>
            <w:tcMar>
              <w:top w:w="100" w:type="dxa"/>
              <w:left w:w="100" w:type="dxa"/>
              <w:bottom w:w="100" w:type="dxa"/>
              <w:right w:w="100" w:type="dxa"/>
            </w:tcMar>
          </w:tcPr>
          <w:p w14:paraId="65DE1E5A" w14:textId="77777777" w:rsidR="008E77D3" w:rsidRDefault="00AC18A6">
            <w:pPr>
              <w:jc w:val="center"/>
            </w:pPr>
            <w:r>
              <w:t>X</w:t>
            </w:r>
          </w:p>
        </w:tc>
        <w:tc>
          <w:tcPr>
            <w:tcW w:w="1170" w:type="dxa"/>
            <w:tcMar>
              <w:top w:w="100" w:type="dxa"/>
              <w:left w:w="100" w:type="dxa"/>
              <w:bottom w:w="100" w:type="dxa"/>
              <w:right w:w="100" w:type="dxa"/>
            </w:tcMar>
          </w:tcPr>
          <w:p w14:paraId="153F4767" w14:textId="77777777" w:rsidR="008E77D3" w:rsidRDefault="008E77D3"/>
        </w:tc>
      </w:tr>
      <w:tr w:rsidR="008E77D3" w14:paraId="77D4E43B" w14:textId="77777777">
        <w:tc>
          <w:tcPr>
            <w:tcW w:w="1170" w:type="dxa"/>
            <w:tcMar>
              <w:top w:w="100" w:type="dxa"/>
              <w:left w:w="100" w:type="dxa"/>
              <w:bottom w:w="100" w:type="dxa"/>
              <w:right w:w="100" w:type="dxa"/>
            </w:tcMar>
          </w:tcPr>
          <w:p w14:paraId="01453397" w14:textId="77777777" w:rsidR="008E77D3" w:rsidRDefault="00AC18A6">
            <w:r>
              <w:t>CAR29</w:t>
            </w:r>
          </w:p>
        </w:tc>
        <w:tc>
          <w:tcPr>
            <w:tcW w:w="1170" w:type="dxa"/>
            <w:tcMar>
              <w:top w:w="100" w:type="dxa"/>
              <w:left w:w="100" w:type="dxa"/>
              <w:bottom w:w="100" w:type="dxa"/>
              <w:right w:w="100" w:type="dxa"/>
            </w:tcMar>
          </w:tcPr>
          <w:p w14:paraId="56D8DFAD" w14:textId="77777777" w:rsidR="008E77D3" w:rsidRDefault="008E77D3"/>
        </w:tc>
        <w:tc>
          <w:tcPr>
            <w:tcW w:w="1170" w:type="dxa"/>
            <w:tcMar>
              <w:top w:w="100" w:type="dxa"/>
              <w:left w:w="100" w:type="dxa"/>
              <w:bottom w:w="100" w:type="dxa"/>
              <w:right w:w="100" w:type="dxa"/>
            </w:tcMar>
          </w:tcPr>
          <w:p w14:paraId="5909D60D" w14:textId="77777777" w:rsidR="008E77D3" w:rsidRDefault="00AC18A6">
            <w:pPr>
              <w:jc w:val="center"/>
            </w:pPr>
            <w:r>
              <w:t>X</w:t>
            </w:r>
          </w:p>
        </w:tc>
        <w:tc>
          <w:tcPr>
            <w:tcW w:w="1170" w:type="dxa"/>
            <w:tcMar>
              <w:top w:w="100" w:type="dxa"/>
              <w:left w:w="100" w:type="dxa"/>
              <w:bottom w:w="100" w:type="dxa"/>
              <w:right w:w="100" w:type="dxa"/>
            </w:tcMar>
          </w:tcPr>
          <w:p w14:paraId="69658CBB" w14:textId="77777777" w:rsidR="008E77D3" w:rsidRDefault="008E77D3"/>
        </w:tc>
      </w:tr>
      <w:tr w:rsidR="008E77D3" w14:paraId="2C14F532" w14:textId="77777777">
        <w:tc>
          <w:tcPr>
            <w:tcW w:w="1170" w:type="dxa"/>
            <w:tcMar>
              <w:top w:w="100" w:type="dxa"/>
              <w:left w:w="100" w:type="dxa"/>
              <w:bottom w:w="100" w:type="dxa"/>
              <w:right w:w="100" w:type="dxa"/>
            </w:tcMar>
          </w:tcPr>
          <w:p w14:paraId="3D44A6C4" w14:textId="77777777" w:rsidR="008E77D3" w:rsidRDefault="00AC18A6">
            <w:r>
              <w:t>CAR30</w:t>
            </w:r>
          </w:p>
        </w:tc>
        <w:tc>
          <w:tcPr>
            <w:tcW w:w="1170" w:type="dxa"/>
            <w:tcMar>
              <w:top w:w="100" w:type="dxa"/>
              <w:left w:w="100" w:type="dxa"/>
              <w:bottom w:w="100" w:type="dxa"/>
              <w:right w:w="100" w:type="dxa"/>
            </w:tcMar>
          </w:tcPr>
          <w:p w14:paraId="0DBE8672" w14:textId="77777777" w:rsidR="008E77D3" w:rsidRDefault="008E77D3"/>
        </w:tc>
        <w:tc>
          <w:tcPr>
            <w:tcW w:w="1170" w:type="dxa"/>
            <w:tcMar>
              <w:top w:w="100" w:type="dxa"/>
              <w:left w:w="100" w:type="dxa"/>
              <w:bottom w:w="100" w:type="dxa"/>
              <w:right w:w="100" w:type="dxa"/>
            </w:tcMar>
          </w:tcPr>
          <w:p w14:paraId="613883B3" w14:textId="77777777" w:rsidR="008E77D3" w:rsidRDefault="00AC18A6">
            <w:pPr>
              <w:jc w:val="center"/>
            </w:pPr>
            <w:r>
              <w:t>X</w:t>
            </w:r>
          </w:p>
        </w:tc>
        <w:tc>
          <w:tcPr>
            <w:tcW w:w="1170" w:type="dxa"/>
            <w:tcMar>
              <w:top w:w="100" w:type="dxa"/>
              <w:left w:w="100" w:type="dxa"/>
              <w:bottom w:w="100" w:type="dxa"/>
              <w:right w:w="100" w:type="dxa"/>
            </w:tcMar>
          </w:tcPr>
          <w:p w14:paraId="50216462" w14:textId="77777777" w:rsidR="008E77D3" w:rsidRDefault="008E77D3"/>
        </w:tc>
      </w:tr>
      <w:tr w:rsidR="008E77D3" w14:paraId="59BACBF5" w14:textId="77777777">
        <w:tc>
          <w:tcPr>
            <w:tcW w:w="1170" w:type="dxa"/>
            <w:tcMar>
              <w:top w:w="100" w:type="dxa"/>
              <w:left w:w="100" w:type="dxa"/>
              <w:bottom w:w="100" w:type="dxa"/>
              <w:right w:w="100" w:type="dxa"/>
            </w:tcMar>
          </w:tcPr>
          <w:p w14:paraId="3B0F40BA" w14:textId="77777777" w:rsidR="008E77D3" w:rsidRDefault="00AC18A6">
            <w:r>
              <w:t>CAR31</w:t>
            </w:r>
          </w:p>
        </w:tc>
        <w:tc>
          <w:tcPr>
            <w:tcW w:w="1170" w:type="dxa"/>
            <w:tcMar>
              <w:top w:w="100" w:type="dxa"/>
              <w:left w:w="100" w:type="dxa"/>
              <w:bottom w:w="100" w:type="dxa"/>
              <w:right w:w="100" w:type="dxa"/>
            </w:tcMar>
          </w:tcPr>
          <w:p w14:paraId="5332F6F0" w14:textId="77777777" w:rsidR="008E77D3" w:rsidRDefault="008E77D3">
            <w:pPr>
              <w:jc w:val="center"/>
            </w:pPr>
          </w:p>
        </w:tc>
        <w:tc>
          <w:tcPr>
            <w:tcW w:w="1170" w:type="dxa"/>
            <w:tcMar>
              <w:top w:w="100" w:type="dxa"/>
              <w:left w:w="100" w:type="dxa"/>
              <w:bottom w:w="100" w:type="dxa"/>
              <w:right w:w="100" w:type="dxa"/>
            </w:tcMar>
          </w:tcPr>
          <w:p w14:paraId="65382715" w14:textId="77777777" w:rsidR="008E77D3" w:rsidRDefault="008E77D3">
            <w:pPr>
              <w:jc w:val="center"/>
            </w:pPr>
          </w:p>
        </w:tc>
        <w:tc>
          <w:tcPr>
            <w:tcW w:w="1170" w:type="dxa"/>
            <w:tcMar>
              <w:top w:w="100" w:type="dxa"/>
              <w:left w:w="100" w:type="dxa"/>
              <w:bottom w:w="100" w:type="dxa"/>
              <w:right w:w="100" w:type="dxa"/>
            </w:tcMar>
          </w:tcPr>
          <w:p w14:paraId="36403EED" w14:textId="77777777" w:rsidR="008E77D3" w:rsidRDefault="00AC18A6">
            <w:pPr>
              <w:jc w:val="center"/>
            </w:pPr>
            <w:r>
              <w:t>X</w:t>
            </w:r>
          </w:p>
        </w:tc>
      </w:tr>
      <w:tr w:rsidR="008E77D3" w14:paraId="7A580205" w14:textId="77777777">
        <w:tc>
          <w:tcPr>
            <w:tcW w:w="1170" w:type="dxa"/>
            <w:tcMar>
              <w:top w:w="100" w:type="dxa"/>
              <w:left w:w="100" w:type="dxa"/>
              <w:bottom w:w="100" w:type="dxa"/>
              <w:right w:w="100" w:type="dxa"/>
            </w:tcMar>
          </w:tcPr>
          <w:p w14:paraId="6E2F693E" w14:textId="77777777" w:rsidR="008E77D3" w:rsidRDefault="00AC18A6">
            <w:r>
              <w:t>CAR32</w:t>
            </w:r>
          </w:p>
        </w:tc>
        <w:tc>
          <w:tcPr>
            <w:tcW w:w="1170" w:type="dxa"/>
            <w:tcMar>
              <w:top w:w="100" w:type="dxa"/>
              <w:left w:w="100" w:type="dxa"/>
              <w:bottom w:w="100" w:type="dxa"/>
              <w:right w:w="100" w:type="dxa"/>
            </w:tcMar>
          </w:tcPr>
          <w:p w14:paraId="2BE5574D" w14:textId="77777777" w:rsidR="008E77D3" w:rsidRDefault="008E77D3">
            <w:pPr>
              <w:jc w:val="center"/>
            </w:pPr>
          </w:p>
        </w:tc>
        <w:tc>
          <w:tcPr>
            <w:tcW w:w="1170" w:type="dxa"/>
            <w:tcMar>
              <w:top w:w="100" w:type="dxa"/>
              <w:left w:w="100" w:type="dxa"/>
              <w:bottom w:w="100" w:type="dxa"/>
              <w:right w:w="100" w:type="dxa"/>
            </w:tcMar>
          </w:tcPr>
          <w:p w14:paraId="1852EE7B" w14:textId="77777777" w:rsidR="008E77D3" w:rsidRDefault="008E77D3">
            <w:pPr>
              <w:jc w:val="center"/>
            </w:pPr>
          </w:p>
        </w:tc>
        <w:tc>
          <w:tcPr>
            <w:tcW w:w="1170" w:type="dxa"/>
            <w:tcMar>
              <w:top w:w="100" w:type="dxa"/>
              <w:left w:w="100" w:type="dxa"/>
              <w:bottom w:w="100" w:type="dxa"/>
              <w:right w:w="100" w:type="dxa"/>
            </w:tcMar>
          </w:tcPr>
          <w:p w14:paraId="40939F6D" w14:textId="77777777" w:rsidR="008E77D3" w:rsidRDefault="00AC18A6">
            <w:pPr>
              <w:jc w:val="center"/>
            </w:pPr>
            <w:r>
              <w:t>X</w:t>
            </w:r>
          </w:p>
        </w:tc>
      </w:tr>
      <w:tr w:rsidR="008E77D3" w14:paraId="48A66361" w14:textId="77777777">
        <w:tc>
          <w:tcPr>
            <w:tcW w:w="1170" w:type="dxa"/>
            <w:tcMar>
              <w:top w:w="100" w:type="dxa"/>
              <w:left w:w="100" w:type="dxa"/>
              <w:bottom w:w="100" w:type="dxa"/>
              <w:right w:w="100" w:type="dxa"/>
            </w:tcMar>
          </w:tcPr>
          <w:p w14:paraId="1D526976" w14:textId="77777777" w:rsidR="008E77D3" w:rsidRDefault="00AC18A6">
            <w:r>
              <w:t>CAR33</w:t>
            </w:r>
          </w:p>
        </w:tc>
        <w:tc>
          <w:tcPr>
            <w:tcW w:w="1170" w:type="dxa"/>
            <w:tcMar>
              <w:top w:w="100" w:type="dxa"/>
              <w:left w:w="100" w:type="dxa"/>
              <w:bottom w:w="100" w:type="dxa"/>
              <w:right w:w="100" w:type="dxa"/>
            </w:tcMar>
          </w:tcPr>
          <w:p w14:paraId="7DA4A037" w14:textId="77777777" w:rsidR="008E77D3" w:rsidRDefault="008E77D3">
            <w:pPr>
              <w:jc w:val="center"/>
            </w:pPr>
          </w:p>
        </w:tc>
        <w:tc>
          <w:tcPr>
            <w:tcW w:w="1170" w:type="dxa"/>
            <w:tcMar>
              <w:top w:w="100" w:type="dxa"/>
              <w:left w:w="100" w:type="dxa"/>
              <w:bottom w:w="100" w:type="dxa"/>
              <w:right w:w="100" w:type="dxa"/>
            </w:tcMar>
          </w:tcPr>
          <w:p w14:paraId="2FA361B5" w14:textId="77777777" w:rsidR="008E77D3" w:rsidRDefault="008E77D3">
            <w:pPr>
              <w:jc w:val="center"/>
            </w:pPr>
          </w:p>
        </w:tc>
        <w:tc>
          <w:tcPr>
            <w:tcW w:w="1170" w:type="dxa"/>
            <w:tcMar>
              <w:top w:w="100" w:type="dxa"/>
              <w:left w:w="100" w:type="dxa"/>
              <w:bottom w:w="100" w:type="dxa"/>
              <w:right w:w="100" w:type="dxa"/>
            </w:tcMar>
          </w:tcPr>
          <w:p w14:paraId="29E81CD2" w14:textId="77777777" w:rsidR="008E77D3" w:rsidRDefault="00AC18A6">
            <w:pPr>
              <w:jc w:val="center"/>
            </w:pPr>
            <w:r>
              <w:t>X</w:t>
            </w:r>
          </w:p>
        </w:tc>
      </w:tr>
      <w:tr w:rsidR="008E77D3" w14:paraId="08F1A7F6" w14:textId="77777777">
        <w:tc>
          <w:tcPr>
            <w:tcW w:w="1170" w:type="dxa"/>
            <w:tcMar>
              <w:top w:w="100" w:type="dxa"/>
              <w:left w:w="100" w:type="dxa"/>
              <w:bottom w:w="100" w:type="dxa"/>
              <w:right w:w="100" w:type="dxa"/>
            </w:tcMar>
          </w:tcPr>
          <w:p w14:paraId="323F57D5" w14:textId="77777777" w:rsidR="008E77D3" w:rsidRDefault="00AC18A6">
            <w:r>
              <w:t>CAR34</w:t>
            </w:r>
          </w:p>
        </w:tc>
        <w:tc>
          <w:tcPr>
            <w:tcW w:w="1170" w:type="dxa"/>
            <w:tcMar>
              <w:top w:w="100" w:type="dxa"/>
              <w:left w:w="100" w:type="dxa"/>
              <w:bottom w:w="100" w:type="dxa"/>
              <w:right w:w="100" w:type="dxa"/>
            </w:tcMar>
          </w:tcPr>
          <w:p w14:paraId="431946D1" w14:textId="77777777" w:rsidR="008E77D3" w:rsidRDefault="008E77D3">
            <w:pPr>
              <w:jc w:val="center"/>
            </w:pPr>
          </w:p>
        </w:tc>
        <w:tc>
          <w:tcPr>
            <w:tcW w:w="1170" w:type="dxa"/>
            <w:tcMar>
              <w:top w:w="100" w:type="dxa"/>
              <w:left w:w="100" w:type="dxa"/>
              <w:bottom w:w="100" w:type="dxa"/>
              <w:right w:w="100" w:type="dxa"/>
            </w:tcMar>
          </w:tcPr>
          <w:p w14:paraId="3BBEA1DC" w14:textId="77777777" w:rsidR="008E77D3" w:rsidRDefault="008E77D3">
            <w:pPr>
              <w:jc w:val="center"/>
            </w:pPr>
          </w:p>
        </w:tc>
        <w:tc>
          <w:tcPr>
            <w:tcW w:w="1170" w:type="dxa"/>
            <w:tcMar>
              <w:top w:w="100" w:type="dxa"/>
              <w:left w:w="100" w:type="dxa"/>
              <w:bottom w:w="100" w:type="dxa"/>
              <w:right w:w="100" w:type="dxa"/>
            </w:tcMar>
          </w:tcPr>
          <w:p w14:paraId="1B5437E9" w14:textId="77777777" w:rsidR="008E77D3" w:rsidRDefault="00AC18A6">
            <w:pPr>
              <w:jc w:val="center"/>
            </w:pPr>
            <w:r>
              <w:t>X</w:t>
            </w:r>
          </w:p>
        </w:tc>
      </w:tr>
      <w:tr w:rsidR="008E77D3" w14:paraId="02A33A42" w14:textId="77777777">
        <w:tc>
          <w:tcPr>
            <w:tcW w:w="1170" w:type="dxa"/>
            <w:tcMar>
              <w:top w:w="100" w:type="dxa"/>
              <w:left w:w="100" w:type="dxa"/>
              <w:bottom w:w="100" w:type="dxa"/>
              <w:right w:w="100" w:type="dxa"/>
            </w:tcMar>
          </w:tcPr>
          <w:p w14:paraId="39C53254" w14:textId="77777777" w:rsidR="008E77D3" w:rsidRDefault="00AC18A6">
            <w:r>
              <w:t>CAR35</w:t>
            </w:r>
          </w:p>
        </w:tc>
        <w:tc>
          <w:tcPr>
            <w:tcW w:w="1170" w:type="dxa"/>
            <w:tcMar>
              <w:top w:w="100" w:type="dxa"/>
              <w:left w:w="100" w:type="dxa"/>
              <w:bottom w:w="100" w:type="dxa"/>
              <w:right w:w="100" w:type="dxa"/>
            </w:tcMar>
          </w:tcPr>
          <w:p w14:paraId="5D288F90" w14:textId="77777777" w:rsidR="008E77D3" w:rsidRDefault="008E77D3">
            <w:pPr>
              <w:jc w:val="center"/>
            </w:pPr>
          </w:p>
        </w:tc>
        <w:tc>
          <w:tcPr>
            <w:tcW w:w="1170" w:type="dxa"/>
            <w:tcMar>
              <w:top w:w="100" w:type="dxa"/>
              <w:left w:w="100" w:type="dxa"/>
              <w:bottom w:w="100" w:type="dxa"/>
              <w:right w:w="100" w:type="dxa"/>
            </w:tcMar>
          </w:tcPr>
          <w:p w14:paraId="7818795A" w14:textId="77777777" w:rsidR="008E77D3" w:rsidRDefault="008E77D3">
            <w:pPr>
              <w:jc w:val="center"/>
            </w:pPr>
          </w:p>
        </w:tc>
        <w:tc>
          <w:tcPr>
            <w:tcW w:w="1170" w:type="dxa"/>
            <w:tcMar>
              <w:top w:w="100" w:type="dxa"/>
              <w:left w:w="100" w:type="dxa"/>
              <w:bottom w:w="100" w:type="dxa"/>
              <w:right w:w="100" w:type="dxa"/>
            </w:tcMar>
          </w:tcPr>
          <w:p w14:paraId="5DF45D11" w14:textId="77777777" w:rsidR="008E77D3" w:rsidRDefault="00AC18A6">
            <w:pPr>
              <w:jc w:val="center"/>
            </w:pPr>
            <w:r>
              <w:t>X</w:t>
            </w:r>
          </w:p>
        </w:tc>
      </w:tr>
      <w:tr w:rsidR="008E77D3" w14:paraId="48099C1B" w14:textId="77777777">
        <w:tc>
          <w:tcPr>
            <w:tcW w:w="1170" w:type="dxa"/>
            <w:tcMar>
              <w:top w:w="100" w:type="dxa"/>
              <w:left w:w="100" w:type="dxa"/>
              <w:bottom w:w="100" w:type="dxa"/>
              <w:right w:w="100" w:type="dxa"/>
            </w:tcMar>
          </w:tcPr>
          <w:p w14:paraId="4AFEAABA" w14:textId="77777777" w:rsidR="008E77D3" w:rsidRDefault="00AC18A6">
            <w:r>
              <w:t>CAR36</w:t>
            </w:r>
          </w:p>
        </w:tc>
        <w:tc>
          <w:tcPr>
            <w:tcW w:w="1170" w:type="dxa"/>
            <w:tcMar>
              <w:top w:w="100" w:type="dxa"/>
              <w:left w:w="100" w:type="dxa"/>
              <w:bottom w:w="100" w:type="dxa"/>
              <w:right w:w="100" w:type="dxa"/>
            </w:tcMar>
          </w:tcPr>
          <w:p w14:paraId="26E8769E" w14:textId="77777777" w:rsidR="008E77D3" w:rsidRDefault="008E77D3">
            <w:pPr>
              <w:jc w:val="center"/>
            </w:pPr>
          </w:p>
        </w:tc>
        <w:tc>
          <w:tcPr>
            <w:tcW w:w="1170" w:type="dxa"/>
            <w:tcMar>
              <w:top w:w="100" w:type="dxa"/>
              <w:left w:w="100" w:type="dxa"/>
              <w:bottom w:w="100" w:type="dxa"/>
              <w:right w:w="100" w:type="dxa"/>
            </w:tcMar>
          </w:tcPr>
          <w:p w14:paraId="3F1B5C19" w14:textId="77777777" w:rsidR="008E77D3" w:rsidRDefault="008E77D3">
            <w:pPr>
              <w:jc w:val="center"/>
            </w:pPr>
          </w:p>
        </w:tc>
        <w:tc>
          <w:tcPr>
            <w:tcW w:w="1170" w:type="dxa"/>
            <w:tcMar>
              <w:top w:w="100" w:type="dxa"/>
              <w:left w:w="100" w:type="dxa"/>
              <w:bottom w:w="100" w:type="dxa"/>
              <w:right w:w="100" w:type="dxa"/>
            </w:tcMar>
          </w:tcPr>
          <w:p w14:paraId="17A8F69D" w14:textId="77777777" w:rsidR="008E77D3" w:rsidRDefault="00AC18A6">
            <w:pPr>
              <w:jc w:val="center"/>
            </w:pPr>
            <w:r>
              <w:t>X</w:t>
            </w:r>
          </w:p>
        </w:tc>
      </w:tr>
      <w:tr w:rsidR="008E77D3" w14:paraId="1974F14C" w14:textId="77777777">
        <w:tc>
          <w:tcPr>
            <w:tcW w:w="1170" w:type="dxa"/>
            <w:tcMar>
              <w:top w:w="100" w:type="dxa"/>
              <w:left w:w="100" w:type="dxa"/>
              <w:bottom w:w="100" w:type="dxa"/>
              <w:right w:w="100" w:type="dxa"/>
            </w:tcMar>
          </w:tcPr>
          <w:p w14:paraId="33B6A50E" w14:textId="77777777" w:rsidR="008E77D3" w:rsidRDefault="00AC18A6">
            <w:r>
              <w:t>CAR37</w:t>
            </w:r>
          </w:p>
        </w:tc>
        <w:tc>
          <w:tcPr>
            <w:tcW w:w="1170" w:type="dxa"/>
            <w:tcMar>
              <w:top w:w="100" w:type="dxa"/>
              <w:left w:w="100" w:type="dxa"/>
              <w:bottom w:w="100" w:type="dxa"/>
              <w:right w:w="100" w:type="dxa"/>
            </w:tcMar>
          </w:tcPr>
          <w:p w14:paraId="00E6DD7C" w14:textId="77777777" w:rsidR="008E77D3" w:rsidRDefault="008E77D3">
            <w:pPr>
              <w:jc w:val="center"/>
            </w:pPr>
          </w:p>
        </w:tc>
        <w:tc>
          <w:tcPr>
            <w:tcW w:w="1170" w:type="dxa"/>
            <w:tcMar>
              <w:top w:w="100" w:type="dxa"/>
              <w:left w:w="100" w:type="dxa"/>
              <w:bottom w:w="100" w:type="dxa"/>
              <w:right w:w="100" w:type="dxa"/>
            </w:tcMar>
          </w:tcPr>
          <w:p w14:paraId="33CB97E5" w14:textId="77777777" w:rsidR="008E77D3" w:rsidRDefault="008E77D3">
            <w:pPr>
              <w:jc w:val="center"/>
            </w:pPr>
          </w:p>
        </w:tc>
        <w:tc>
          <w:tcPr>
            <w:tcW w:w="1170" w:type="dxa"/>
            <w:tcMar>
              <w:top w:w="100" w:type="dxa"/>
              <w:left w:w="100" w:type="dxa"/>
              <w:bottom w:w="100" w:type="dxa"/>
              <w:right w:w="100" w:type="dxa"/>
            </w:tcMar>
          </w:tcPr>
          <w:p w14:paraId="248EE85D" w14:textId="77777777" w:rsidR="008E77D3" w:rsidRDefault="00AC18A6">
            <w:pPr>
              <w:jc w:val="center"/>
            </w:pPr>
            <w:r>
              <w:t>X</w:t>
            </w:r>
          </w:p>
        </w:tc>
      </w:tr>
      <w:tr w:rsidR="008E77D3" w14:paraId="42EDCB0F" w14:textId="77777777">
        <w:tc>
          <w:tcPr>
            <w:tcW w:w="1170" w:type="dxa"/>
            <w:tcMar>
              <w:top w:w="100" w:type="dxa"/>
              <w:left w:w="100" w:type="dxa"/>
              <w:bottom w:w="100" w:type="dxa"/>
              <w:right w:w="100" w:type="dxa"/>
            </w:tcMar>
          </w:tcPr>
          <w:p w14:paraId="3659A09A" w14:textId="77777777" w:rsidR="008E77D3" w:rsidRDefault="00AC18A6">
            <w:r>
              <w:t>CAR38</w:t>
            </w:r>
          </w:p>
        </w:tc>
        <w:tc>
          <w:tcPr>
            <w:tcW w:w="1170" w:type="dxa"/>
            <w:tcMar>
              <w:top w:w="100" w:type="dxa"/>
              <w:left w:w="100" w:type="dxa"/>
              <w:bottom w:w="100" w:type="dxa"/>
              <w:right w:w="100" w:type="dxa"/>
            </w:tcMar>
          </w:tcPr>
          <w:p w14:paraId="277307AE" w14:textId="77777777" w:rsidR="008E77D3" w:rsidRDefault="008E77D3">
            <w:pPr>
              <w:jc w:val="center"/>
            </w:pPr>
          </w:p>
        </w:tc>
        <w:tc>
          <w:tcPr>
            <w:tcW w:w="1170" w:type="dxa"/>
            <w:tcMar>
              <w:top w:w="100" w:type="dxa"/>
              <w:left w:w="100" w:type="dxa"/>
              <w:bottom w:w="100" w:type="dxa"/>
              <w:right w:w="100" w:type="dxa"/>
            </w:tcMar>
          </w:tcPr>
          <w:p w14:paraId="02FA6433" w14:textId="77777777" w:rsidR="008E77D3" w:rsidRDefault="008E77D3">
            <w:pPr>
              <w:jc w:val="center"/>
            </w:pPr>
          </w:p>
        </w:tc>
        <w:tc>
          <w:tcPr>
            <w:tcW w:w="1170" w:type="dxa"/>
            <w:tcMar>
              <w:top w:w="100" w:type="dxa"/>
              <w:left w:w="100" w:type="dxa"/>
              <w:bottom w:w="100" w:type="dxa"/>
              <w:right w:w="100" w:type="dxa"/>
            </w:tcMar>
          </w:tcPr>
          <w:p w14:paraId="5AE29EAA" w14:textId="77777777" w:rsidR="008E77D3" w:rsidRDefault="00AC18A6">
            <w:pPr>
              <w:jc w:val="center"/>
            </w:pPr>
            <w:r>
              <w:t>X</w:t>
            </w:r>
          </w:p>
        </w:tc>
      </w:tr>
      <w:tr w:rsidR="008E77D3" w14:paraId="3EB04F22" w14:textId="77777777">
        <w:tc>
          <w:tcPr>
            <w:tcW w:w="1170" w:type="dxa"/>
            <w:tcMar>
              <w:top w:w="100" w:type="dxa"/>
              <w:left w:w="100" w:type="dxa"/>
              <w:bottom w:w="100" w:type="dxa"/>
              <w:right w:w="100" w:type="dxa"/>
            </w:tcMar>
          </w:tcPr>
          <w:p w14:paraId="3793CD20" w14:textId="77777777" w:rsidR="008E77D3" w:rsidRDefault="00AC18A6">
            <w:r>
              <w:t>CAR39</w:t>
            </w:r>
          </w:p>
        </w:tc>
        <w:tc>
          <w:tcPr>
            <w:tcW w:w="1170" w:type="dxa"/>
            <w:tcMar>
              <w:top w:w="100" w:type="dxa"/>
              <w:left w:w="100" w:type="dxa"/>
              <w:bottom w:w="100" w:type="dxa"/>
              <w:right w:w="100" w:type="dxa"/>
            </w:tcMar>
          </w:tcPr>
          <w:p w14:paraId="3C3113D3" w14:textId="77777777" w:rsidR="008E77D3" w:rsidRDefault="008E77D3">
            <w:pPr>
              <w:jc w:val="center"/>
            </w:pPr>
          </w:p>
        </w:tc>
        <w:tc>
          <w:tcPr>
            <w:tcW w:w="1170" w:type="dxa"/>
            <w:tcMar>
              <w:top w:w="100" w:type="dxa"/>
              <w:left w:w="100" w:type="dxa"/>
              <w:bottom w:w="100" w:type="dxa"/>
              <w:right w:w="100" w:type="dxa"/>
            </w:tcMar>
          </w:tcPr>
          <w:p w14:paraId="41D25F44" w14:textId="77777777" w:rsidR="008E77D3" w:rsidRDefault="008E77D3">
            <w:pPr>
              <w:jc w:val="center"/>
            </w:pPr>
          </w:p>
        </w:tc>
        <w:tc>
          <w:tcPr>
            <w:tcW w:w="1170" w:type="dxa"/>
            <w:tcMar>
              <w:top w:w="100" w:type="dxa"/>
              <w:left w:w="100" w:type="dxa"/>
              <w:bottom w:w="100" w:type="dxa"/>
              <w:right w:w="100" w:type="dxa"/>
            </w:tcMar>
          </w:tcPr>
          <w:p w14:paraId="3E9D96D5" w14:textId="77777777" w:rsidR="008E77D3" w:rsidRDefault="00AC18A6">
            <w:pPr>
              <w:jc w:val="center"/>
            </w:pPr>
            <w:r>
              <w:t>X</w:t>
            </w:r>
          </w:p>
        </w:tc>
      </w:tr>
      <w:tr w:rsidR="008E77D3" w14:paraId="377DBDD8" w14:textId="77777777">
        <w:tc>
          <w:tcPr>
            <w:tcW w:w="1170" w:type="dxa"/>
            <w:tcMar>
              <w:top w:w="100" w:type="dxa"/>
              <w:left w:w="100" w:type="dxa"/>
              <w:bottom w:w="100" w:type="dxa"/>
              <w:right w:w="100" w:type="dxa"/>
            </w:tcMar>
          </w:tcPr>
          <w:p w14:paraId="0CD89875" w14:textId="77777777" w:rsidR="008E77D3" w:rsidRDefault="00AC18A6">
            <w:r>
              <w:t>CAR40</w:t>
            </w:r>
          </w:p>
        </w:tc>
        <w:tc>
          <w:tcPr>
            <w:tcW w:w="1170" w:type="dxa"/>
            <w:tcMar>
              <w:top w:w="100" w:type="dxa"/>
              <w:left w:w="100" w:type="dxa"/>
              <w:bottom w:w="100" w:type="dxa"/>
              <w:right w:w="100" w:type="dxa"/>
            </w:tcMar>
          </w:tcPr>
          <w:p w14:paraId="6C5D7075" w14:textId="77777777" w:rsidR="008E77D3" w:rsidRDefault="00AC18A6">
            <w:pPr>
              <w:jc w:val="center"/>
            </w:pPr>
            <w:r>
              <w:t>X</w:t>
            </w:r>
          </w:p>
        </w:tc>
        <w:tc>
          <w:tcPr>
            <w:tcW w:w="1170" w:type="dxa"/>
            <w:tcMar>
              <w:top w:w="100" w:type="dxa"/>
              <w:left w:w="100" w:type="dxa"/>
              <w:bottom w:w="100" w:type="dxa"/>
              <w:right w:w="100" w:type="dxa"/>
            </w:tcMar>
          </w:tcPr>
          <w:p w14:paraId="57B01BEF" w14:textId="77777777" w:rsidR="008E77D3" w:rsidRDefault="008E77D3">
            <w:pPr>
              <w:jc w:val="center"/>
            </w:pPr>
          </w:p>
        </w:tc>
        <w:tc>
          <w:tcPr>
            <w:tcW w:w="1170" w:type="dxa"/>
            <w:tcMar>
              <w:top w:w="100" w:type="dxa"/>
              <w:left w:w="100" w:type="dxa"/>
              <w:bottom w:w="100" w:type="dxa"/>
              <w:right w:w="100" w:type="dxa"/>
            </w:tcMar>
          </w:tcPr>
          <w:p w14:paraId="1A2C7B2A" w14:textId="77777777" w:rsidR="008E77D3" w:rsidRDefault="008E77D3">
            <w:pPr>
              <w:jc w:val="center"/>
            </w:pPr>
          </w:p>
        </w:tc>
      </w:tr>
      <w:tr w:rsidR="008E77D3" w14:paraId="27F60CF0" w14:textId="77777777">
        <w:tc>
          <w:tcPr>
            <w:tcW w:w="1170" w:type="dxa"/>
            <w:tcMar>
              <w:top w:w="100" w:type="dxa"/>
              <w:left w:w="100" w:type="dxa"/>
              <w:bottom w:w="100" w:type="dxa"/>
              <w:right w:w="100" w:type="dxa"/>
            </w:tcMar>
          </w:tcPr>
          <w:p w14:paraId="6DE8DB29" w14:textId="77777777" w:rsidR="008E77D3" w:rsidRDefault="00AC18A6">
            <w:r>
              <w:t>CAR41</w:t>
            </w:r>
          </w:p>
        </w:tc>
        <w:tc>
          <w:tcPr>
            <w:tcW w:w="1170" w:type="dxa"/>
            <w:tcMar>
              <w:top w:w="100" w:type="dxa"/>
              <w:left w:w="100" w:type="dxa"/>
              <w:bottom w:w="100" w:type="dxa"/>
              <w:right w:w="100" w:type="dxa"/>
            </w:tcMar>
          </w:tcPr>
          <w:p w14:paraId="192CAFFA" w14:textId="77777777" w:rsidR="008E77D3" w:rsidRDefault="008E77D3">
            <w:pPr>
              <w:jc w:val="center"/>
            </w:pPr>
          </w:p>
        </w:tc>
        <w:tc>
          <w:tcPr>
            <w:tcW w:w="1170" w:type="dxa"/>
            <w:tcMar>
              <w:top w:w="100" w:type="dxa"/>
              <w:left w:w="100" w:type="dxa"/>
              <w:bottom w:w="100" w:type="dxa"/>
              <w:right w:w="100" w:type="dxa"/>
            </w:tcMar>
          </w:tcPr>
          <w:p w14:paraId="6267DBDD" w14:textId="77777777" w:rsidR="008E77D3" w:rsidRDefault="008E77D3">
            <w:pPr>
              <w:jc w:val="center"/>
            </w:pPr>
          </w:p>
        </w:tc>
        <w:tc>
          <w:tcPr>
            <w:tcW w:w="1170" w:type="dxa"/>
            <w:tcMar>
              <w:top w:w="100" w:type="dxa"/>
              <w:left w:w="100" w:type="dxa"/>
              <w:bottom w:w="100" w:type="dxa"/>
              <w:right w:w="100" w:type="dxa"/>
            </w:tcMar>
          </w:tcPr>
          <w:p w14:paraId="456AA984" w14:textId="77777777" w:rsidR="008E77D3" w:rsidRDefault="00AC18A6">
            <w:pPr>
              <w:jc w:val="center"/>
            </w:pPr>
            <w:r>
              <w:t>X</w:t>
            </w:r>
          </w:p>
        </w:tc>
      </w:tr>
      <w:tr w:rsidR="008E77D3" w14:paraId="62D8C157" w14:textId="77777777">
        <w:tc>
          <w:tcPr>
            <w:tcW w:w="1170" w:type="dxa"/>
            <w:tcMar>
              <w:top w:w="100" w:type="dxa"/>
              <w:left w:w="100" w:type="dxa"/>
              <w:bottom w:w="100" w:type="dxa"/>
              <w:right w:w="100" w:type="dxa"/>
            </w:tcMar>
          </w:tcPr>
          <w:p w14:paraId="255B20D1" w14:textId="77777777" w:rsidR="008E77D3" w:rsidRDefault="00AC18A6">
            <w:r>
              <w:t>CAR42</w:t>
            </w:r>
          </w:p>
        </w:tc>
        <w:tc>
          <w:tcPr>
            <w:tcW w:w="1170" w:type="dxa"/>
            <w:tcMar>
              <w:top w:w="100" w:type="dxa"/>
              <w:left w:w="100" w:type="dxa"/>
              <w:bottom w:w="100" w:type="dxa"/>
              <w:right w:w="100" w:type="dxa"/>
            </w:tcMar>
          </w:tcPr>
          <w:p w14:paraId="3406AC4C" w14:textId="77777777" w:rsidR="008E77D3" w:rsidRDefault="008E77D3">
            <w:pPr>
              <w:jc w:val="center"/>
            </w:pPr>
          </w:p>
        </w:tc>
        <w:tc>
          <w:tcPr>
            <w:tcW w:w="1170" w:type="dxa"/>
            <w:tcMar>
              <w:top w:w="100" w:type="dxa"/>
              <w:left w:w="100" w:type="dxa"/>
              <w:bottom w:w="100" w:type="dxa"/>
              <w:right w:w="100" w:type="dxa"/>
            </w:tcMar>
          </w:tcPr>
          <w:p w14:paraId="7F0CA630" w14:textId="77777777" w:rsidR="008E77D3" w:rsidRDefault="008E77D3">
            <w:pPr>
              <w:jc w:val="center"/>
            </w:pPr>
          </w:p>
        </w:tc>
        <w:tc>
          <w:tcPr>
            <w:tcW w:w="1170" w:type="dxa"/>
            <w:tcMar>
              <w:top w:w="100" w:type="dxa"/>
              <w:left w:w="100" w:type="dxa"/>
              <w:bottom w:w="100" w:type="dxa"/>
              <w:right w:w="100" w:type="dxa"/>
            </w:tcMar>
          </w:tcPr>
          <w:p w14:paraId="235083B0" w14:textId="77777777" w:rsidR="008E77D3" w:rsidRDefault="00AC18A6">
            <w:pPr>
              <w:jc w:val="center"/>
            </w:pPr>
            <w:r>
              <w:t>X</w:t>
            </w:r>
          </w:p>
        </w:tc>
      </w:tr>
      <w:tr w:rsidR="008E77D3" w14:paraId="45654A40" w14:textId="77777777">
        <w:tc>
          <w:tcPr>
            <w:tcW w:w="1170" w:type="dxa"/>
            <w:tcMar>
              <w:top w:w="100" w:type="dxa"/>
              <w:left w:w="100" w:type="dxa"/>
              <w:bottom w:w="100" w:type="dxa"/>
              <w:right w:w="100" w:type="dxa"/>
            </w:tcMar>
          </w:tcPr>
          <w:p w14:paraId="307E0E9B" w14:textId="77777777" w:rsidR="008E77D3" w:rsidRDefault="00AC18A6">
            <w:r>
              <w:t>CAR43</w:t>
            </w:r>
          </w:p>
        </w:tc>
        <w:tc>
          <w:tcPr>
            <w:tcW w:w="1170" w:type="dxa"/>
            <w:tcMar>
              <w:top w:w="100" w:type="dxa"/>
              <w:left w:w="100" w:type="dxa"/>
              <w:bottom w:w="100" w:type="dxa"/>
              <w:right w:w="100" w:type="dxa"/>
            </w:tcMar>
          </w:tcPr>
          <w:p w14:paraId="6F032EA4" w14:textId="77777777" w:rsidR="008E77D3" w:rsidRDefault="008E77D3">
            <w:pPr>
              <w:jc w:val="center"/>
            </w:pPr>
          </w:p>
        </w:tc>
        <w:tc>
          <w:tcPr>
            <w:tcW w:w="1170" w:type="dxa"/>
            <w:tcMar>
              <w:top w:w="100" w:type="dxa"/>
              <w:left w:w="100" w:type="dxa"/>
              <w:bottom w:w="100" w:type="dxa"/>
              <w:right w:w="100" w:type="dxa"/>
            </w:tcMar>
          </w:tcPr>
          <w:p w14:paraId="68213DB7" w14:textId="77777777" w:rsidR="008E77D3" w:rsidRDefault="008E77D3">
            <w:pPr>
              <w:jc w:val="center"/>
            </w:pPr>
          </w:p>
        </w:tc>
        <w:tc>
          <w:tcPr>
            <w:tcW w:w="1170" w:type="dxa"/>
            <w:tcMar>
              <w:top w:w="100" w:type="dxa"/>
              <w:left w:w="100" w:type="dxa"/>
              <w:bottom w:w="100" w:type="dxa"/>
              <w:right w:w="100" w:type="dxa"/>
            </w:tcMar>
          </w:tcPr>
          <w:p w14:paraId="5E49844C" w14:textId="77777777" w:rsidR="008E77D3" w:rsidRDefault="00AC18A6">
            <w:pPr>
              <w:jc w:val="center"/>
            </w:pPr>
            <w:r>
              <w:t>X</w:t>
            </w:r>
          </w:p>
        </w:tc>
      </w:tr>
      <w:tr w:rsidR="008E77D3" w14:paraId="57BDB280" w14:textId="77777777">
        <w:tc>
          <w:tcPr>
            <w:tcW w:w="1170" w:type="dxa"/>
            <w:tcMar>
              <w:top w:w="100" w:type="dxa"/>
              <w:left w:w="100" w:type="dxa"/>
              <w:bottom w:w="100" w:type="dxa"/>
              <w:right w:w="100" w:type="dxa"/>
            </w:tcMar>
          </w:tcPr>
          <w:p w14:paraId="59DE4FA4" w14:textId="77777777" w:rsidR="008E77D3" w:rsidRDefault="00AC18A6">
            <w:r>
              <w:t>CAR44</w:t>
            </w:r>
          </w:p>
        </w:tc>
        <w:tc>
          <w:tcPr>
            <w:tcW w:w="1170" w:type="dxa"/>
            <w:tcMar>
              <w:top w:w="100" w:type="dxa"/>
              <w:left w:w="100" w:type="dxa"/>
              <w:bottom w:w="100" w:type="dxa"/>
              <w:right w:w="100" w:type="dxa"/>
            </w:tcMar>
          </w:tcPr>
          <w:p w14:paraId="40A230FA" w14:textId="77777777" w:rsidR="008E77D3" w:rsidRDefault="008E77D3">
            <w:pPr>
              <w:jc w:val="center"/>
            </w:pPr>
          </w:p>
        </w:tc>
        <w:tc>
          <w:tcPr>
            <w:tcW w:w="1170" w:type="dxa"/>
            <w:tcMar>
              <w:top w:w="100" w:type="dxa"/>
              <w:left w:w="100" w:type="dxa"/>
              <w:bottom w:w="100" w:type="dxa"/>
              <w:right w:w="100" w:type="dxa"/>
            </w:tcMar>
          </w:tcPr>
          <w:p w14:paraId="293DBDF7" w14:textId="77777777" w:rsidR="008E77D3" w:rsidRDefault="008E77D3">
            <w:pPr>
              <w:jc w:val="center"/>
            </w:pPr>
          </w:p>
        </w:tc>
        <w:tc>
          <w:tcPr>
            <w:tcW w:w="1170" w:type="dxa"/>
            <w:tcMar>
              <w:top w:w="100" w:type="dxa"/>
              <w:left w:w="100" w:type="dxa"/>
              <w:bottom w:w="100" w:type="dxa"/>
              <w:right w:w="100" w:type="dxa"/>
            </w:tcMar>
          </w:tcPr>
          <w:p w14:paraId="40AD69B9" w14:textId="77777777" w:rsidR="008E77D3" w:rsidRDefault="00AC18A6">
            <w:pPr>
              <w:jc w:val="center"/>
            </w:pPr>
            <w:r>
              <w:t>X</w:t>
            </w:r>
          </w:p>
        </w:tc>
      </w:tr>
      <w:tr w:rsidR="008E77D3" w14:paraId="21C690C8" w14:textId="77777777">
        <w:tc>
          <w:tcPr>
            <w:tcW w:w="1170" w:type="dxa"/>
            <w:tcMar>
              <w:top w:w="100" w:type="dxa"/>
              <w:left w:w="100" w:type="dxa"/>
              <w:bottom w:w="100" w:type="dxa"/>
              <w:right w:w="100" w:type="dxa"/>
            </w:tcMar>
          </w:tcPr>
          <w:p w14:paraId="2375BF9A" w14:textId="77777777" w:rsidR="008E77D3" w:rsidRDefault="00AC18A6">
            <w:r>
              <w:t>CAR45</w:t>
            </w:r>
          </w:p>
        </w:tc>
        <w:tc>
          <w:tcPr>
            <w:tcW w:w="1170" w:type="dxa"/>
            <w:tcMar>
              <w:top w:w="100" w:type="dxa"/>
              <w:left w:w="100" w:type="dxa"/>
              <w:bottom w:w="100" w:type="dxa"/>
              <w:right w:w="100" w:type="dxa"/>
            </w:tcMar>
          </w:tcPr>
          <w:p w14:paraId="77444E62" w14:textId="77777777" w:rsidR="008E77D3" w:rsidRDefault="008E77D3">
            <w:pPr>
              <w:jc w:val="center"/>
            </w:pPr>
          </w:p>
        </w:tc>
        <w:tc>
          <w:tcPr>
            <w:tcW w:w="1170" w:type="dxa"/>
            <w:tcMar>
              <w:top w:w="100" w:type="dxa"/>
              <w:left w:w="100" w:type="dxa"/>
              <w:bottom w:w="100" w:type="dxa"/>
              <w:right w:w="100" w:type="dxa"/>
            </w:tcMar>
          </w:tcPr>
          <w:p w14:paraId="128004D5" w14:textId="77777777" w:rsidR="008E77D3" w:rsidRDefault="008E77D3">
            <w:pPr>
              <w:jc w:val="center"/>
            </w:pPr>
          </w:p>
        </w:tc>
        <w:tc>
          <w:tcPr>
            <w:tcW w:w="1170" w:type="dxa"/>
            <w:tcMar>
              <w:top w:w="100" w:type="dxa"/>
              <w:left w:w="100" w:type="dxa"/>
              <w:bottom w:w="100" w:type="dxa"/>
              <w:right w:w="100" w:type="dxa"/>
            </w:tcMar>
          </w:tcPr>
          <w:p w14:paraId="54462357" w14:textId="77777777" w:rsidR="008E77D3" w:rsidRDefault="00AC18A6">
            <w:pPr>
              <w:jc w:val="center"/>
            </w:pPr>
            <w:r>
              <w:t>X</w:t>
            </w:r>
          </w:p>
        </w:tc>
      </w:tr>
      <w:tr w:rsidR="008E77D3" w14:paraId="6B98F19C" w14:textId="77777777">
        <w:tc>
          <w:tcPr>
            <w:tcW w:w="1170" w:type="dxa"/>
            <w:tcMar>
              <w:top w:w="100" w:type="dxa"/>
              <w:left w:w="100" w:type="dxa"/>
              <w:bottom w:w="100" w:type="dxa"/>
              <w:right w:w="100" w:type="dxa"/>
            </w:tcMar>
          </w:tcPr>
          <w:p w14:paraId="59AD09C5" w14:textId="77777777" w:rsidR="008E77D3" w:rsidRDefault="00AC18A6">
            <w:r>
              <w:lastRenderedPageBreak/>
              <w:t>CAR46</w:t>
            </w:r>
          </w:p>
        </w:tc>
        <w:tc>
          <w:tcPr>
            <w:tcW w:w="1170" w:type="dxa"/>
            <w:tcMar>
              <w:top w:w="100" w:type="dxa"/>
              <w:left w:w="100" w:type="dxa"/>
              <w:bottom w:w="100" w:type="dxa"/>
              <w:right w:w="100" w:type="dxa"/>
            </w:tcMar>
          </w:tcPr>
          <w:p w14:paraId="5E5C9E7C" w14:textId="77777777" w:rsidR="008E77D3" w:rsidRDefault="008E77D3">
            <w:pPr>
              <w:jc w:val="center"/>
            </w:pPr>
          </w:p>
        </w:tc>
        <w:tc>
          <w:tcPr>
            <w:tcW w:w="1170" w:type="dxa"/>
            <w:tcMar>
              <w:top w:w="100" w:type="dxa"/>
              <w:left w:w="100" w:type="dxa"/>
              <w:bottom w:w="100" w:type="dxa"/>
              <w:right w:w="100" w:type="dxa"/>
            </w:tcMar>
          </w:tcPr>
          <w:p w14:paraId="2238E5AC" w14:textId="77777777" w:rsidR="008E77D3" w:rsidRDefault="008E77D3">
            <w:pPr>
              <w:jc w:val="center"/>
            </w:pPr>
          </w:p>
        </w:tc>
        <w:tc>
          <w:tcPr>
            <w:tcW w:w="1170" w:type="dxa"/>
            <w:tcMar>
              <w:top w:w="100" w:type="dxa"/>
              <w:left w:w="100" w:type="dxa"/>
              <w:bottom w:w="100" w:type="dxa"/>
              <w:right w:w="100" w:type="dxa"/>
            </w:tcMar>
          </w:tcPr>
          <w:p w14:paraId="7BCFBD2A" w14:textId="77777777" w:rsidR="008E77D3" w:rsidRDefault="00AC18A6">
            <w:pPr>
              <w:jc w:val="center"/>
            </w:pPr>
            <w:r>
              <w:t>X</w:t>
            </w:r>
          </w:p>
        </w:tc>
      </w:tr>
      <w:tr w:rsidR="008E77D3" w14:paraId="36702760" w14:textId="77777777">
        <w:tc>
          <w:tcPr>
            <w:tcW w:w="1170" w:type="dxa"/>
            <w:tcMar>
              <w:top w:w="100" w:type="dxa"/>
              <w:left w:w="100" w:type="dxa"/>
              <w:bottom w:w="100" w:type="dxa"/>
              <w:right w:w="100" w:type="dxa"/>
            </w:tcMar>
          </w:tcPr>
          <w:p w14:paraId="6579E987" w14:textId="77777777" w:rsidR="008E77D3" w:rsidRDefault="00AC18A6">
            <w:r>
              <w:t>CAR47</w:t>
            </w:r>
          </w:p>
        </w:tc>
        <w:tc>
          <w:tcPr>
            <w:tcW w:w="1170" w:type="dxa"/>
            <w:tcMar>
              <w:top w:w="100" w:type="dxa"/>
              <w:left w:w="100" w:type="dxa"/>
              <w:bottom w:w="100" w:type="dxa"/>
              <w:right w:w="100" w:type="dxa"/>
            </w:tcMar>
          </w:tcPr>
          <w:p w14:paraId="1100C3A0" w14:textId="77777777" w:rsidR="008E77D3" w:rsidRDefault="008E77D3">
            <w:pPr>
              <w:jc w:val="center"/>
            </w:pPr>
          </w:p>
        </w:tc>
        <w:tc>
          <w:tcPr>
            <w:tcW w:w="1170" w:type="dxa"/>
            <w:tcMar>
              <w:top w:w="100" w:type="dxa"/>
              <w:left w:w="100" w:type="dxa"/>
              <w:bottom w:w="100" w:type="dxa"/>
              <w:right w:w="100" w:type="dxa"/>
            </w:tcMar>
          </w:tcPr>
          <w:p w14:paraId="655D93F6" w14:textId="77777777" w:rsidR="008E77D3" w:rsidRDefault="008E77D3">
            <w:pPr>
              <w:jc w:val="center"/>
            </w:pPr>
          </w:p>
        </w:tc>
        <w:tc>
          <w:tcPr>
            <w:tcW w:w="1170" w:type="dxa"/>
            <w:tcMar>
              <w:top w:w="100" w:type="dxa"/>
              <w:left w:w="100" w:type="dxa"/>
              <w:bottom w:w="100" w:type="dxa"/>
              <w:right w:w="100" w:type="dxa"/>
            </w:tcMar>
          </w:tcPr>
          <w:p w14:paraId="52021F1B" w14:textId="77777777" w:rsidR="008E77D3" w:rsidRDefault="00AC18A6">
            <w:pPr>
              <w:jc w:val="center"/>
            </w:pPr>
            <w:r>
              <w:t>X</w:t>
            </w:r>
          </w:p>
        </w:tc>
      </w:tr>
      <w:tr w:rsidR="008E77D3" w14:paraId="19150D47" w14:textId="77777777">
        <w:tc>
          <w:tcPr>
            <w:tcW w:w="1170" w:type="dxa"/>
            <w:tcMar>
              <w:top w:w="100" w:type="dxa"/>
              <w:left w:w="100" w:type="dxa"/>
              <w:bottom w:w="100" w:type="dxa"/>
              <w:right w:w="100" w:type="dxa"/>
            </w:tcMar>
          </w:tcPr>
          <w:p w14:paraId="07A35C2E" w14:textId="77777777" w:rsidR="008E77D3" w:rsidRDefault="00AC18A6">
            <w:r>
              <w:t>B01</w:t>
            </w:r>
          </w:p>
        </w:tc>
        <w:tc>
          <w:tcPr>
            <w:tcW w:w="1170" w:type="dxa"/>
            <w:tcMar>
              <w:top w:w="100" w:type="dxa"/>
              <w:left w:w="100" w:type="dxa"/>
              <w:bottom w:w="100" w:type="dxa"/>
              <w:right w:w="100" w:type="dxa"/>
            </w:tcMar>
          </w:tcPr>
          <w:p w14:paraId="2113FD12" w14:textId="77777777" w:rsidR="008E77D3" w:rsidRDefault="00AC18A6">
            <w:pPr>
              <w:jc w:val="center"/>
            </w:pPr>
            <w:r>
              <w:t>X</w:t>
            </w:r>
          </w:p>
        </w:tc>
        <w:tc>
          <w:tcPr>
            <w:tcW w:w="1170" w:type="dxa"/>
            <w:tcMar>
              <w:top w:w="100" w:type="dxa"/>
              <w:left w:w="100" w:type="dxa"/>
              <w:bottom w:w="100" w:type="dxa"/>
              <w:right w:w="100" w:type="dxa"/>
            </w:tcMar>
          </w:tcPr>
          <w:p w14:paraId="16E06366" w14:textId="77777777" w:rsidR="008E77D3" w:rsidRDefault="008E77D3">
            <w:pPr>
              <w:jc w:val="center"/>
            </w:pPr>
          </w:p>
        </w:tc>
        <w:tc>
          <w:tcPr>
            <w:tcW w:w="1170" w:type="dxa"/>
            <w:tcMar>
              <w:top w:w="100" w:type="dxa"/>
              <w:left w:w="100" w:type="dxa"/>
              <w:bottom w:w="100" w:type="dxa"/>
              <w:right w:w="100" w:type="dxa"/>
            </w:tcMar>
          </w:tcPr>
          <w:p w14:paraId="3951FAF3" w14:textId="77777777" w:rsidR="008E77D3" w:rsidRDefault="008E77D3">
            <w:pPr>
              <w:jc w:val="center"/>
            </w:pPr>
          </w:p>
        </w:tc>
      </w:tr>
      <w:tr w:rsidR="008E77D3" w14:paraId="59609FD1" w14:textId="77777777">
        <w:tc>
          <w:tcPr>
            <w:tcW w:w="1170" w:type="dxa"/>
            <w:tcMar>
              <w:top w:w="100" w:type="dxa"/>
              <w:left w:w="100" w:type="dxa"/>
              <w:bottom w:w="100" w:type="dxa"/>
              <w:right w:w="100" w:type="dxa"/>
            </w:tcMar>
          </w:tcPr>
          <w:p w14:paraId="57AB1DD4" w14:textId="77777777" w:rsidR="008E77D3" w:rsidRDefault="00AC18A6">
            <w:r>
              <w:t>B02</w:t>
            </w:r>
          </w:p>
        </w:tc>
        <w:tc>
          <w:tcPr>
            <w:tcW w:w="1170" w:type="dxa"/>
            <w:tcMar>
              <w:top w:w="100" w:type="dxa"/>
              <w:left w:w="100" w:type="dxa"/>
              <w:bottom w:w="100" w:type="dxa"/>
              <w:right w:w="100" w:type="dxa"/>
            </w:tcMar>
          </w:tcPr>
          <w:p w14:paraId="5AA44154" w14:textId="77777777" w:rsidR="008E77D3" w:rsidRDefault="00AC18A6">
            <w:pPr>
              <w:jc w:val="center"/>
            </w:pPr>
            <w:r>
              <w:t>X</w:t>
            </w:r>
          </w:p>
        </w:tc>
        <w:tc>
          <w:tcPr>
            <w:tcW w:w="1170" w:type="dxa"/>
            <w:tcMar>
              <w:top w:w="100" w:type="dxa"/>
              <w:left w:w="100" w:type="dxa"/>
              <w:bottom w:w="100" w:type="dxa"/>
              <w:right w:w="100" w:type="dxa"/>
            </w:tcMar>
          </w:tcPr>
          <w:p w14:paraId="6A6B2242" w14:textId="77777777" w:rsidR="008E77D3" w:rsidRDefault="008E77D3">
            <w:pPr>
              <w:jc w:val="center"/>
            </w:pPr>
          </w:p>
        </w:tc>
        <w:tc>
          <w:tcPr>
            <w:tcW w:w="1170" w:type="dxa"/>
            <w:tcMar>
              <w:top w:w="100" w:type="dxa"/>
              <w:left w:w="100" w:type="dxa"/>
              <w:bottom w:w="100" w:type="dxa"/>
              <w:right w:w="100" w:type="dxa"/>
            </w:tcMar>
          </w:tcPr>
          <w:p w14:paraId="2B0E29A6" w14:textId="77777777" w:rsidR="008E77D3" w:rsidRDefault="008E77D3">
            <w:pPr>
              <w:jc w:val="center"/>
            </w:pPr>
          </w:p>
        </w:tc>
      </w:tr>
      <w:tr w:rsidR="008E77D3" w14:paraId="08F9A434" w14:textId="77777777">
        <w:tc>
          <w:tcPr>
            <w:tcW w:w="1170" w:type="dxa"/>
            <w:tcMar>
              <w:top w:w="100" w:type="dxa"/>
              <w:left w:w="100" w:type="dxa"/>
              <w:bottom w:w="100" w:type="dxa"/>
              <w:right w:w="100" w:type="dxa"/>
            </w:tcMar>
          </w:tcPr>
          <w:p w14:paraId="6ADFFEF2" w14:textId="77777777" w:rsidR="008E77D3" w:rsidRDefault="00AC18A6">
            <w:r>
              <w:t>B03</w:t>
            </w:r>
          </w:p>
        </w:tc>
        <w:tc>
          <w:tcPr>
            <w:tcW w:w="1170" w:type="dxa"/>
            <w:tcMar>
              <w:top w:w="100" w:type="dxa"/>
              <w:left w:w="100" w:type="dxa"/>
              <w:bottom w:w="100" w:type="dxa"/>
              <w:right w:w="100" w:type="dxa"/>
            </w:tcMar>
          </w:tcPr>
          <w:p w14:paraId="2E448AF1" w14:textId="77777777" w:rsidR="008E77D3" w:rsidRDefault="00AC18A6">
            <w:pPr>
              <w:jc w:val="center"/>
            </w:pPr>
            <w:r>
              <w:t>X</w:t>
            </w:r>
          </w:p>
        </w:tc>
        <w:tc>
          <w:tcPr>
            <w:tcW w:w="1170" w:type="dxa"/>
            <w:tcMar>
              <w:top w:w="100" w:type="dxa"/>
              <w:left w:w="100" w:type="dxa"/>
              <w:bottom w:w="100" w:type="dxa"/>
              <w:right w:w="100" w:type="dxa"/>
            </w:tcMar>
          </w:tcPr>
          <w:p w14:paraId="1693114D" w14:textId="77777777" w:rsidR="008E77D3" w:rsidRDefault="008E77D3">
            <w:pPr>
              <w:jc w:val="center"/>
            </w:pPr>
          </w:p>
        </w:tc>
        <w:tc>
          <w:tcPr>
            <w:tcW w:w="1170" w:type="dxa"/>
            <w:tcMar>
              <w:top w:w="100" w:type="dxa"/>
              <w:left w:w="100" w:type="dxa"/>
              <w:bottom w:w="100" w:type="dxa"/>
              <w:right w:w="100" w:type="dxa"/>
            </w:tcMar>
          </w:tcPr>
          <w:p w14:paraId="230B70F8" w14:textId="77777777" w:rsidR="008E77D3" w:rsidRDefault="008E77D3">
            <w:pPr>
              <w:jc w:val="center"/>
            </w:pPr>
          </w:p>
        </w:tc>
      </w:tr>
      <w:tr w:rsidR="008E77D3" w14:paraId="128094CF" w14:textId="77777777">
        <w:tc>
          <w:tcPr>
            <w:tcW w:w="1170" w:type="dxa"/>
            <w:tcMar>
              <w:top w:w="100" w:type="dxa"/>
              <w:left w:w="100" w:type="dxa"/>
              <w:bottom w:w="100" w:type="dxa"/>
              <w:right w:w="100" w:type="dxa"/>
            </w:tcMar>
          </w:tcPr>
          <w:p w14:paraId="6C1D04A7" w14:textId="77777777" w:rsidR="008E77D3" w:rsidRDefault="00AC18A6">
            <w:r>
              <w:t>B04</w:t>
            </w:r>
          </w:p>
        </w:tc>
        <w:tc>
          <w:tcPr>
            <w:tcW w:w="1170" w:type="dxa"/>
            <w:tcMar>
              <w:top w:w="100" w:type="dxa"/>
              <w:left w:w="100" w:type="dxa"/>
              <w:bottom w:w="100" w:type="dxa"/>
              <w:right w:w="100" w:type="dxa"/>
            </w:tcMar>
          </w:tcPr>
          <w:p w14:paraId="3048697D" w14:textId="77777777" w:rsidR="008E77D3" w:rsidRDefault="00AC18A6">
            <w:pPr>
              <w:jc w:val="center"/>
            </w:pPr>
            <w:r>
              <w:t>X</w:t>
            </w:r>
          </w:p>
        </w:tc>
        <w:tc>
          <w:tcPr>
            <w:tcW w:w="1170" w:type="dxa"/>
            <w:tcMar>
              <w:top w:w="100" w:type="dxa"/>
              <w:left w:w="100" w:type="dxa"/>
              <w:bottom w:w="100" w:type="dxa"/>
              <w:right w:w="100" w:type="dxa"/>
            </w:tcMar>
          </w:tcPr>
          <w:p w14:paraId="6503ACC3" w14:textId="77777777" w:rsidR="008E77D3" w:rsidRDefault="008E77D3">
            <w:pPr>
              <w:jc w:val="center"/>
            </w:pPr>
          </w:p>
        </w:tc>
        <w:tc>
          <w:tcPr>
            <w:tcW w:w="1170" w:type="dxa"/>
            <w:tcMar>
              <w:top w:w="100" w:type="dxa"/>
              <w:left w:w="100" w:type="dxa"/>
              <w:bottom w:w="100" w:type="dxa"/>
              <w:right w:w="100" w:type="dxa"/>
            </w:tcMar>
          </w:tcPr>
          <w:p w14:paraId="59079233" w14:textId="77777777" w:rsidR="008E77D3" w:rsidRDefault="008E77D3">
            <w:pPr>
              <w:jc w:val="center"/>
            </w:pPr>
          </w:p>
        </w:tc>
      </w:tr>
      <w:tr w:rsidR="008E77D3" w14:paraId="62B29E7F" w14:textId="77777777">
        <w:tc>
          <w:tcPr>
            <w:tcW w:w="1170" w:type="dxa"/>
            <w:tcMar>
              <w:top w:w="100" w:type="dxa"/>
              <w:left w:w="100" w:type="dxa"/>
              <w:bottom w:w="100" w:type="dxa"/>
              <w:right w:w="100" w:type="dxa"/>
            </w:tcMar>
          </w:tcPr>
          <w:p w14:paraId="69D97A5A" w14:textId="77777777" w:rsidR="008E77D3" w:rsidRDefault="00AC18A6">
            <w:r>
              <w:t>B05</w:t>
            </w:r>
          </w:p>
        </w:tc>
        <w:tc>
          <w:tcPr>
            <w:tcW w:w="1170" w:type="dxa"/>
            <w:tcMar>
              <w:top w:w="100" w:type="dxa"/>
              <w:left w:w="100" w:type="dxa"/>
              <w:bottom w:w="100" w:type="dxa"/>
              <w:right w:w="100" w:type="dxa"/>
            </w:tcMar>
          </w:tcPr>
          <w:p w14:paraId="5737AE87" w14:textId="77777777" w:rsidR="008E77D3" w:rsidRDefault="008E77D3">
            <w:pPr>
              <w:jc w:val="center"/>
            </w:pPr>
          </w:p>
        </w:tc>
        <w:tc>
          <w:tcPr>
            <w:tcW w:w="1170" w:type="dxa"/>
            <w:tcMar>
              <w:top w:w="100" w:type="dxa"/>
              <w:left w:w="100" w:type="dxa"/>
              <w:bottom w:w="100" w:type="dxa"/>
              <w:right w:w="100" w:type="dxa"/>
            </w:tcMar>
          </w:tcPr>
          <w:p w14:paraId="0E2F5719" w14:textId="77777777" w:rsidR="008E77D3" w:rsidRDefault="00AC18A6">
            <w:pPr>
              <w:jc w:val="center"/>
            </w:pPr>
            <w:r>
              <w:t>X</w:t>
            </w:r>
          </w:p>
        </w:tc>
        <w:tc>
          <w:tcPr>
            <w:tcW w:w="1170" w:type="dxa"/>
            <w:tcMar>
              <w:top w:w="100" w:type="dxa"/>
              <w:left w:w="100" w:type="dxa"/>
              <w:bottom w:w="100" w:type="dxa"/>
              <w:right w:w="100" w:type="dxa"/>
            </w:tcMar>
          </w:tcPr>
          <w:p w14:paraId="492D1CB1" w14:textId="77777777" w:rsidR="008E77D3" w:rsidRDefault="00AC18A6">
            <w:pPr>
              <w:jc w:val="center"/>
            </w:pPr>
            <w:r>
              <w:t>X</w:t>
            </w:r>
          </w:p>
        </w:tc>
      </w:tr>
      <w:tr w:rsidR="008E77D3" w14:paraId="6677DE10" w14:textId="77777777">
        <w:tc>
          <w:tcPr>
            <w:tcW w:w="1170" w:type="dxa"/>
            <w:tcMar>
              <w:top w:w="100" w:type="dxa"/>
              <w:left w:w="100" w:type="dxa"/>
              <w:bottom w:w="100" w:type="dxa"/>
              <w:right w:w="100" w:type="dxa"/>
            </w:tcMar>
          </w:tcPr>
          <w:p w14:paraId="79775310" w14:textId="77777777" w:rsidR="008E77D3" w:rsidRDefault="00AC18A6">
            <w:r>
              <w:t>B06</w:t>
            </w:r>
          </w:p>
        </w:tc>
        <w:tc>
          <w:tcPr>
            <w:tcW w:w="1170" w:type="dxa"/>
            <w:tcMar>
              <w:top w:w="100" w:type="dxa"/>
              <w:left w:w="100" w:type="dxa"/>
              <w:bottom w:w="100" w:type="dxa"/>
              <w:right w:w="100" w:type="dxa"/>
            </w:tcMar>
          </w:tcPr>
          <w:p w14:paraId="71BA8059" w14:textId="77777777" w:rsidR="008E77D3" w:rsidRDefault="008E77D3">
            <w:pPr>
              <w:jc w:val="center"/>
            </w:pPr>
          </w:p>
        </w:tc>
        <w:tc>
          <w:tcPr>
            <w:tcW w:w="1170" w:type="dxa"/>
            <w:tcMar>
              <w:top w:w="100" w:type="dxa"/>
              <w:left w:w="100" w:type="dxa"/>
              <w:bottom w:w="100" w:type="dxa"/>
              <w:right w:w="100" w:type="dxa"/>
            </w:tcMar>
          </w:tcPr>
          <w:p w14:paraId="1ADADA22" w14:textId="77777777" w:rsidR="008E77D3" w:rsidRDefault="008E77D3">
            <w:pPr>
              <w:jc w:val="center"/>
            </w:pPr>
          </w:p>
        </w:tc>
        <w:tc>
          <w:tcPr>
            <w:tcW w:w="1170" w:type="dxa"/>
            <w:tcMar>
              <w:top w:w="100" w:type="dxa"/>
              <w:left w:w="100" w:type="dxa"/>
              <w:bottom w:w="100" w:type="dxa"/>
              <w:right w:w="100" w:type="dxa"/>
            </w:tcMar>
          </w:tcPr>
          <w:p w14:paraId="58EF114F" w14:textId="77777777" w:rsidR="008E77D3" w:rsidRDefault="00AC18A6">
            <w:pPr>
              <w:jc w:val="center"/>
            </w:pPr>
            <w:r>
              <w:t>X</w:t>
            </w:r>
          </w:p>
        </w:tc>
      </w:tr>
      <w:tr w:rsidR="008E77D3" w14:paraId="599D3A1B" w14:textId="77777777">
        <w:tc>
          <w:tcPr>
            <w:tcW w:w="1170" w:type="dxa"/>
            <w:tcMar>
              <w:top w:w="100" w:type="dxa"/>
              <w:left w:w="100" w:type="dxa"/>
              <w:bottom w:w="100" w:type="dxa"/>
              <w:right w:w="100" w:type="dxa"/>
            </w:tcMar>
          </w:tcPr>
          <w:p w14:paraId="1F8EE7E7" w14:textId="77777777" w:rsidR="008E77D3" w:rsidRDefault="00AC18A6">
            <w:r>
              <w:t>B07</w:t>
            </w:r>
          </w:p>
        </w:tc>
        <w:tc>
          <w:tcPr>
            <w:tcW w:w="1170" w:type="dxa"/>
            <w:tcMar>
              <w:top w:w="100" w:type="dxa"/>
              <w:left w:w="100" w:type="dxa"/>
              <w:bottom w:w="100" w:type="dxa"/>
              <w:right w:w="100" w:type="dxa"/>
            </w:tcMar>
          </w:tcPr>
          <w:p w14:paraId="48634576" w14:textId="77777777" w:rsidR="008E77D3" w:rsidRDefault="00AC18A6">
            <w:pPr>
              <w:jc w:val="center"/>
            </w:pPr>
            <w:r>
              <w:t>X</w:t>
            </w:r>
          </w:p>
        </w:tc>
        <w:tc>
          <w:tcPr>
            <w:tcW w:w="1170" w:type="dxa"/>
            <w:tcMar>
              <w:top w:w="100" w:type="dxa"/>
              <w:left w:w="100" w:type="dxa"/>
              <w:bottom w:w="100" w:type="dxa"/>
              <w:right w:w="100" w:type="dxa"/>
            </w:tcMar>
          </w:tcPr>
          <w:p w14:paraId="236C90B8" w14:textId="77777777" w:rsidR="008E77D3" w:rsidRDefault="008E77D3">
            <w:pPr>
              <w:jc w:val="center"/>
            </w:pPr>
          </w:p>
        </w:tc>
        <w:tc>
          <w:tcPr>
            <w:tcW w:w="1170" w:type="dxa"/>
            <w:tcMar>
              <w:top w:w="100" w:type="dxa"/>
              <w:left w:w="100" w:type="dxa"/>
              <w:bottom w:w="100" w:type="dxa"/>
              <w:right w:w="100" w:type="dxa"/>
            </w:tcMar>
          </w:tcPr>
          <w:p w14:paraId="16F895F3" w14:textId="77777777" w:rsidR="008E77D3" w:rsidRDefault="00AC18A6">
            <w:pPr>
              <w:jc w:val="center"/>
            </w:pPr>
            <w:r>
              <w:t>X</w:t>
            </w:r>
          </w:p>
        </w:tc>
      </w:tr>
      <w:tr w:rsidR="008E77D3" w14:paraId="5BB4FF5F" w14:textId="77777777">
        <w:tc>
          <w:tcPr>
            <w:tcW w:w="1170" w:type="dxa"/>
            <w:tcMar>
              <w:top w:w="100" w:type="dxa"/>
              <w:left w:w="100" w:type="dxa"/>
              <w:bottom w:w="100" w:type="dxa"/>
              <w:right w:w="100" w:type="dxa"/>
            </w:tcMar>
          </w:tcPr>
          <w:p w14:paraId="7FCB0BCD" w14:textId="77777777" w:rsidR="008E77D3" w:rsidRDefault="00AC18A6">
            <w:r>
              <w:t>B08</w:t>
            </w:r>
          </w:p>
        </w:tc>
        <w:tc>
          <w:tcPr>
            <w:tcW w:w="1170" w:type="dxa"/>
            <w:tcMar>
              <w:top w:w="100" w:type="dxa"/>
              <w:left w:w="100" w:type="dxa"/>
              <w:bottom w:w="100" w:type="dxa"/>
              <w:right w:w="100" w:type="dxa"/>
            </w:tcMar>
          </w:tcPr>
          <w:p w14:paraId="2B90AA30" w14:textId="77777777" w:rsidR="008E77D3" w:rsidRDefault="008E77D3">
            <w:pPr>
              <w:jc w:val="center"/>
            </w:pPr>
          </w:p>
        </w:tc>
        <w:tc>
          <w:tcPr>
            <w:tcW w:w="1170" w:type="dxa"/>
            <w:tcMar>
              <w:top w:w="100" w:type="dxa"/>
              <w:left w:w="100" w:type="dxa"/>
              <w:bottom w:w="100" w:type="dxa"/>
              <w:right w:w="100" w:type="dxa"/>
            </w:tcMar>
          </w:tcPr>
          <w:p w14:paraId="67DDD0DF" w14:textId="77777777" w:rsidR="008E77D3" w:rsidRDefault="008E77D3">
            <w:pPr>
              <w:jc w:val="center"/>
            </w:pPr>
          </w:p>
        </w:tc>
        <w:tc>
          <w:tcPr>
            <w:tcW w:w="1170" w:type="dxa"/>
            <w:tcMar>
              <w:top w:w="100" w:type="dxa"/>
              <w:left w:w="100" w:type="dxa"/>
              <w:bottom w:w="100" w:type="dxa"/>
              <w:right w:w="100" w:type="dxa"/>
            </w:tcMar>
          </w:tcPr>
          <w:p w14:paraId="43A2E842" w14:textId="77777777" w:rsidR="008E77D3" w:rsidRDefault="00AC18A6">
            <w:pPr>
              <w:jc w:val="center"/>
            </w:pPr>
            <w:r>
              <w:t>X</w:t>
            </w:r>
          </w:p>
        </w:tc>
      </w:tr>
      <w:tr w:rsidR="008E77D3" w14:paraId="66EB5989" w14:textId="77777777">
        <w:tc>
          <w:tcPr>
            <w:tcW w:w="1170" w:type="dxa"/>
            <w:tcMar>
              <w:top w:w="100" w:type="dxa"/>
              <w:left w:w="100" w:type="dxa"/>
              <w:bottom w:w="100" w:type="dxa"/>
              <w:right w:w="100" w:type="dxa"/>
            </w:tcMar>
          </w:tcPr>
          <w:p w14:paraId="49B5BFB8" w14:textId="77777777" w:rsidR="008E77D3" w:rsidRDefault="00AC18A6">
            <w:r>
              <w:t>B09</w:t>
            </w:r>
          </w:p>
        </w:tc>
        <w:tc>
          <w:tcPr>
            <w:tcW w:w="1170" w:type="dxa"/>
            <w:tcMar>
              <w:top w:w="100" w:type="dxa"/>
              <w:left w:w="100" w:type="dxa"/>
              <w:bottom w:w="100" w:type="dxa"/>
              <w:right w:w="100" w:type="dxa"/>
            </w:tcMar>
          </w:tcPr>
          <w:p w14:paraId="5C88D85F" w14:textId="77777777" w:rsidR="008E77D3" w:rsidRDefault="008E77D3">
            <w:pPr>
              <w:jc w:val="center"/>
            </w:pPr>
          </w:p>
        </w:tc>
        <w:tc>
          <w:tcPr>
            <w:tcW w:w="1170" w:type="dxa"/>
            <w:tcMar>
              <w:top w:w="100" w:type="dxa"/>
              <w:left w:w="100" w:type="dxa"/>
              <w:bottom w:w="100" w:type="dxa"/>
              <w:right w:w="100" w:type="dxa"/>
            </w:tcMar>
          </w:tcPr>
          <w:p w14:paraId="08E1AF3F" w14:textId="77777777" w:rsidR="008E77D3" w:rsidRDefault="008E77D3">
            <w:pPr>
              <w:jc w:val="center"/>
            </w:pPr>
          </w:p>
        </w:tc>
        <w:tc>
          <w:tcPr>
            <w:tcW w:w="1170" w:type="dxa"/>
            <w:tcMar>
              <w:top w:w="100" w:type="dxa"/>
              <w:left w:w="100" w:type="dxa"/>
              <w:bottom w:w="100" w:type="dxa"/>
              <w:right w:w="100" w:type="dxa"/>
            </w:tcMar>
          </w:tcPr>
          <w:p w14:paraId="550CCB98" w14:textId="77777777" w:rsidR="008E77D3" w:rsidRDefault="00AC18A6">
            <w:pPr>
              <w:jc w:val="center"/>
            </w:pPr>
            <w:r>
              <w:t>X</w:t>
            </w:r>
          </w:p>
        </w:tc>
      </w:tr>
      <w:tr w:rsidR="008E77D3" w14:paraId="5ACCFDF6" w14:textId="77777777">
        <w:tc>
          <w:tcPr>
            <w:tcW w:w="1170" w:type="dxa"/>
            <w:tcMar>
              <w:top w:w="100" w:type="dxa"/>
              <w:left w:w="100" w:type="dxa"/>
              <w:bottom w:w="100" w:type="dxa"/>
              <w:right w:w="100" w:type="dxa"/>
            </w:tcMar>
          </w:tcPr>
          <w:p w14:paraId="6DD6DC5F" w14:textId="77777777" w:rsidR="008E77D3" w:rsidRDefault="00AC18A6">
            <w:r>
              <w:t>B10</w:t>
            </w:r>
          </w:p>
        </w:tc>
        <w:tc>
          <w:tcPr>
            <w:tcW w:w="1170" w:type="dxa"/>
            <w:tcMar>
              <w:top w:w="100" w:type="dxa"/>
              <w:left w:w="100" w:type="dxa"/>
              <w:bottom w:w="100" w:type="dxa"/>
              <w:right w:w="100" w:type="dxa"/>
            </w:tcMar>
          </w:tcPr>
          <w:p w14:paraId="66D10F29" w14:textId="77777777" w:rsidR="008E77D3" w:rsidRDefault="008E77D3">
            <w:pPr>
              <w:jc w:val="center"/>
            </w:pPr>
          </w:p>
        </w:tc>
        <w:tc>
          <w:tcPr>
            <w:tcW w:w="1170" w:type="dxa"/>
            <w:tcMar>
              <w:top w:w="100" w:type="dxa"/>
              <w:left w:w="100" w:type="dxa"/>
              <w:bottom w:w="100" w:type="dxa"/>
              <w:right w:w="100" w:type="dxa"/>
            </w:tcMar>
          </w:tcPr>
          <w:p w14:paraId="7D3F9266" w14:textId="77777777" w:rsidR="008E77D3" w:rsidRDefault="008E77D3">
            <w:pPr>
              <w:jc w:val="center"/>
            </w:pPr>
          </w:p>
        </w:tc>
        <w:tc>
          <w:tcPr>
            <w:tcW w:w="1170" w:type="dxa"/>
            <w:tcMar>
              <w:top w:w="100" w:type="dxa"/>
              <w:left w:w="100" w:type="dxa"/>
              <w:bottom w:w="100" w:type="dxa"/>
              <w:right w:w="100" w:type="dxa"/>
            </w:tcMar>
          </w:tcPr>
          <w:p w14:paraId="0AE05296" w14:textId="77777777" w:rsidR="008E77D3" w:rsidRDefault="00AC18A6">
            <w:pPr>
              <w:jc w:val="center"/>
            </w:pPr>
            <w:r>
              <w:t>X</w:t>
            </w:r>
          </w:p>
        </w:tc>
      </w:tr>
      <w:tr w:rsidR="008E77D3" w14:paraId="15BC8E1E" w14:textId="77777777">
        <w:tc>
          <w:tcPr>
            <w:tcW w:w="1170" w:type="dxa"/>
            <w:tcMar>
              <w:top w:w="100" w:type="dxa"/>
              <w:left w:w="100" w:type="dxa"/>
              <w:bottom w:w="100" w:type="dxa"/>
              <w:right w:w="100" w:type="dxa"/>
            </w:tcMar>
          </w:tcPr>
          <w:p w14:paraId="0537AC6C" w14:textId="77777777" w:rsidR="008E77D3" w:rsidRDefault="00AC18A6">
            <w:r>
              <w:t>CO01</w:t>
            </w:r>
          </w:p>
        </w:tc>
        <w:tc>
          <w:tcPr>
            <w:tcW w:w="1170" w:type="dxa"/>
            <w:tcMar>
              <w:top w:w="100" w:type="dxa"/>
              <w:left w:w="100" w:type="dxa"/>
              <w:bottom w:w="100" w:type="dxa"/>
              <w:right w:w="100" w:type="dxa"/>
            </w:tcMar>
          </w:tcPr>
          <w:p w14:paraId="43DE6DD9" w14:textId="77777777" w:rsidR="008E77D3" w:rsidRDefault="00AC18A6">
            <w:pPr>
              <w:jc w:val="center"/>
            </w:pPr>
            <w:r>
              <w:t>X</w:t>
            </w:r>
          </w:p>
        </w:tc>
        <w:tc>
          <w:tcPr>
            <w:tcW w:w="1170" w:type="dxa"/>
            <w:tcMar>
              <w:top w:w="100" w:type="dxa"/>
              <w:left w:w="100" w:type="dxa"/>
              <w:bottom w:w="100" w:type="dxa"/>
              <w:right w:w="100" w:type="dxa"/>
            </w:tcMar>
          </w:tcPr>
          <w:p w14:paraId="4728E3AA" w14:textId="77777777" w:rsidR="008E77D3" w:rsidRDefault="008E77D3">
            <w:pPr>
              <w:jc w:val="center"/>
            </w:pPr>
          </w:p>
        </w:tc>
        <w:tc>
          <w:tcPr>
            <w:tcW w:w="1170" w:type="dxa"/>
            <w:tcMar>
              <w:top w:w="100" w:type="dxa"/>
              <w:left w:w="100" w:type="dxa"/>
              <w:bottom w:w="100" w:type="dxa"/>
              <w:right w:w="100" w:type="dxa"/>
            </w:tcMar>
          </w:tcPr>
          <w:p w14:paraId="06B2D5B1" w14:textId="77777777" w:rsidR="008E77D3" w:rsidRDefault="008E77D3">
            <w:pPr>
              <w:jc w:val="center"/>
            </w:pPr>
          </w:p>
        </w:tc>
      </w:tr>
      <w:tr w:rsidR="008E77D3" w14:paraId="6D61380B" w14:textId="77777777">
        <w:tc>
          <w:tcPr>
            <w:tcW w:w="1170" w:type="dxa"/>
            <w:tcMar>
              <w:top w:w="100" w:type="dxa"/>
              <w:left w:w="100" w:type="dxa"/>
              <w:bottom w:w="100" w:type="dxa"/>
              <w:right w:w="100" w:type="dxa"/>
            </w:tcMar>
          </w:tcPr>
          <w:p w14:paraId="7DA4CBD1" w14:textId="77777777" w:rsidR="008E77D3" w:rsidRDefault="00AC18A6">
            <w:r>
              <w:t>CO02</w:t>
            </w:r>
          </w:p>
        </w:tc>
        <w:tc>
          <w:tcPr>
            <w:tcW w:w="1170" w:type="dxa"/>
            <w:tcMar>
              <w:top w:w="100" w:type="dxa"/>
              <w:left w:w="100" w:type="dxa"/>
              <w:bottom w:w="100" w:type="dxa"/>
              <w:right w:w="100" w:type="dxa"/>
            </w:tcMar>
          </w:tcPr>
          <w:p w14:paraId="362C1699" w14:textId="77777777" w:rsidR="008E77D3" w:rsidRDefault="00AC18A6">
            <w:pPr>
              <w:jc w:val="center"/>
            </w:pPr>
            <w:r>
              <w:t>X</w:t>
            </w:r>
          </w:p>
        </w:tc>
        <w:tc>
          <w:tcPr>
            <w:tcW w:w="1170" w:type="dxa"/>
            <w:tcMar>
              <w:top w:w="100" w:type="dxa"/>
              <w:left w:w="100" w:type="dxa"/>
              <w:bottom w:w="100" w:type="dxa"/>
              <w:right w:w="100" w:type="dxa"/>
            </w:tcMar>
          </w:tcPr>
          <w:p w14:paraId="546BC738" w14:textId="77777777" w:rsidR="008E77D3" w:rsidRDefault="008E77D3">
            <w:pPr>
              <w:jc w:val="center"/>
            </w:pPr>
          </w:p>
        </w:tc>
        <w:tc>
          <w:tcPr>
            <w:tcW w:w="1170" w:type="dxa"/>
            <w:tcMar>
              <w:top w:w="100" w:type="dxa"/>
              <w:left w:w="100" w:type="dxa"/>
              <w:bottom w:w="100" w:type="dxa"/>
              <w:right w:w="100" w:type="dxa"/>
            </w:tcMar>
          </w:tcPr>
          <w:p w14:paraId="45C68ECD" w14:textId="77777777" w:rsidR="008E77D3" w:rsidRDefault="008E77D3">
            <w:pPr>
              <w:jc w:val="center"/>
            </w:pPr>
          </w:p>
        </w:tc>
      </w:tr>
      <w:tr w:rsidR="008E77D3" w14:paraId="142BE96C" w14:textId="77777777">
        <w:tc>
          <w:tcPr>
            <w:tcW w:w="1170" w:type="dxa"/>
            <w:tcMar>
              <w:top w:w="100" w:type="dxa"/>
              <w:left w:w="100" w:type="dxa"/>
              <w:bottom w:w="100" w:type="dxa"/>
              <w:right w:w="100" w:type="dxa"/>
            </w:tcMar>
          </w:tcPr>
          <w:p w14:paraId="45AFFB93" w14:textId="77777777" w:rsidR="008E77D3" w:rsidRDefault="00AC18A6">
            <w:r>
              <w:t>CO03</w:t>
            </w:r>
          </w:p>
        </w:tc>
        <w:tc>
          <w:tcPr>
            <w:tcW w:w="1170" w:type="dxa"/>
            <w:tcMar>
              <w:top w:w="100" w:type="dxa"/>
              <w:left w:w="100" w:type="dxa"/>
              <w:bottom w:w="100" w:type="dxa"/>
              <w:right w:w="100" w:type="dxa"/>
            </w:tcMar>
          </w:tcPr>
          <w:p w14:paraId="0B5320BB" w14:textId="77777777" w:rsidR="008E77D3" w:rsidRDefault="00AC18A6">
            <w:pPr>
              <w:jc w:val="center"/>
            </w:pPr>
            <w:r>
              <w:t>X</w:t>
            </w:r>
          </w:p>
        </w:tc>
        <w:tc>
          <w:tcPr>
            <w:tcW w:w="1170" w:type="dxa"/>
            <w:tcMar>
              <w:top w:w="100" w:type="dxa"/>
              <w:left w:w="100" w:type="dxa"/>
              <w:bottom w:w="100" w:type="dxa"/>
              <w:right w:w="100" w:type="dxa"/>
            </w:tcMar>
          </w:tcPr>
          <w:p w14:paraId="0F1B4FBF" w14:textId="77777777" w:rsidR="008E77D3" w:rsidRDefault="008E77D3">
            <w:pPr>
              <w:jc w:val="center"/>
            </w:pPr>
          </w:p>
        </w:tc>
        <w:tc>
          <w:tcPr>
            <w:tcW w:w="1170" w:type="dxa"/>
            <w:tcMar>
              <w:top w:w="100" w:type="dxa"/>
              <w:left w:w="100" w:type="dxa"/>
              <w:bottom w:w="100" w:type="dxa"/>
              <w:right w:w="100" w:type="dxa"/>
            </w:tcMar>
          </w:tcPr>
          <w:p w14:paraId="25CF1380" w14:textId="77777777" w:rsidR="008E77D3" w:rsidRDefault="008E77D3">
            <w:pPr>
              <w:jc w:val="center"/>
            </w:pPr>
          </w:p>
        </w:tc>
      </w:tr>
      <w:tr w:rsidR="008E77D3" w14:paraId="16EC9AB9" w14:textId="77777777">
        <w:tc>
          <w:tcPr>
            <w:tcW w:w="1170" w:type="dxa"/>
            <w:tcMar>
              <w:top w:w="100" w:type="dxa"/>
              <w:left w:w="100" w:type="dxa"/>
              <w:bottom w:w="100" w:type="dxa"/>
              <w:right w:w="100" w:type="dxa"/>
            </w:tcMar>
          </w:tcPr>
          <w:p w14:paraId="73A6987E" w14:textId="77777777" w:rsidR="008E77D3" w:rsidRDefault="00AC18A6">
            <w:r>
              <w:t>CO04</w:t>
            </w:r>
          </w:p>
        </w:tc>
        <w:tc>
          <w:tcPr>
            <w:tcW w:w="1170" w:type="dxa"/>
            <w:tcMar>
              <w:top w:w="100" w:type="dxa"/>
              <w:left w:w="100" w:type="dxa"/>
              <w:bottom w:w="100" w:type="dxa"/>
              <w:right w:w="100" w:type="dxa"/>
            </w:tcMar>
          </w:tcPr>
          <w:p w14:paraId="593505D2" w14:textId="77777777" w:rsidR="008E77D3" w:rsidRDefault="008E77D3">
            <w:pPr>
              <w:jc w:val="center"/>
            </w:pPr>
          </w:p>
        </w:tc>
        <w:tc>
          <w:tcPr>
            <w:tcW w:w="1170" w:type="dxa"/>
            <w:tcMar>
              <w:top w:w="100" w:type="dxa"/>
              <w:left w:w="100" w:type="dxa"/>
              <w:bottom w:w="100" w:type="dxa"/>
              <w:right w:w="100" w:type="dxa"/>
            </w:tcMar>
          </w:tcPr>
          <w:p w14:paraId="622D206E" w14:textId="77777777" w:rsidR="008E77D3" w:rsidRDefault="008E77D3">
            <w:pPr>
              <w:jc w:val="center"/>
            </w:pPr>
          </w:p>
        </w:tc>
        <w:tc>
          <w:tcPr>
            <w:tcW w:w="1170" w:type="dxa"/>
            <w:tcMar>
              <w:top w:w="100" w:type="dxa"/>
              <w:left w:w="100" w:type="dxa"/>
              <w:bottom w:w="100" w:type="dxa"/>
              <w:right w:w="100" w:type="dxa"/>
            </w:tcMar>
          </w:tcPr>
          <w:p w14:paraId="7841FF50" w14:textId="77777777" w:rsidR="008E77D3" w:rsidRDefault="00AC18A6">
            <w:pPr>
              <w:jc w:val="center"/>
            </w:pPr>
            <w:r>
              <w:t>X</w:t>
            </w:r>
          </w:p>
        </w:tc>
      </w:tr>
      <w:tr w:rsidR="008E77D3" w14:paraId="2767C441" w14:textId="77777777">
        <w:tc>
          <w:tcPr>
            <w:tcW w:w="1170" w:type="dxa"/>
            <w:tcMar>
              <w:top w:w="100" w:type="dxa"/>
              <w:left w:w="100" w:type="dxa"/>
              <w:bottom w:w="100" w:type="dxa"/>
              <w:right w:w="100" w:type="dxa"/>
            </w:tcMar>
          </w:tcPr>
          <w:p w14:paraId="0DF86C06" w14:textId="77777777" w:rsidR="008E77D3" w:rsidRDefault="00AC18A6">
            <w:r>
              <w:t>CO05</w:t>
            </w:r>
          </w:p>
        </w:tc>
        <w:tc>
          <w:tcPr>
            <w:tcW w:w="1170" w:type="dxa"/>
            <w:tcMar>
              <w:top w:w="100" w:type="dxa"/>
              <w:left w:w="100" w:type="dxa"/>
              <w:bottom w:w="100" w:type="dxa"/>
              <w:right w:w="100" w:type="dxa"/>
            </w:tcMar>
          </w:tcPr>
          <w:p w14:paraId="0E54DA3B" w14:textId="77777777" w:rsidR="008E77D3" w:rsidRDefault="008E77D3">
            <w:pPr>
              <w:jc w:val="center"/>
            </w:pPr>
          </w:p>
        </w:tc>
        <w:tc>
          <w:tcPr>
            <w:tcW w:w="1170" w:type="dxa"/>
            <w:tcMar>
              <w:top w:w="100" w:type="dxa"/>
              <w:left w:w="100" w:type="dxa"/>
              <w:bottom w:w="100" w:type="dxa"/>
              <w:right w:w="100" w:type="dxa"/>
            </w:tcMar>
          </w:tcPr>
          <w:p w14:paraId="6844B7D0" w14:textId="77777777" w:rsidR="008E77D3" w:rsidRDefault="008E77D3">
            <w:pPr>
              <w:jc w:val="center"/>
            </w:pPr>
          </w:p>
        </w:tc>
        <w:tc>
          <w:tcPr>
            <w:tcW w:w="1170" w:type="dxa"/>
            <w:tcMar>
              <w:top w:w="100" w:type="dxa"/>
              <w:left w:w="100" w:type="dxa"/>
              <w:bottom w:w="100" w:type="dxa"/>
              <w:right w:w="100" w:type="dxa"/>
            </w:tcMar>
          </w:tcPr>
          <w:p w14:paraId="2F4C911D" w14:textId="77777777" w:rsidR="008E77D3" w:rsidRDefault="00AC18A6">
            <w:pPr>
              <w:jc w:val="center"/>
            </w:pPr>
            <w:r>
              <w:t>X</w:t>
            </w:r>
          </w:p>
        </w:tc>
      </w:tr>
      <w:tr w:rsidR="008E77D3" w14:paraId="7335A4BF" w14:textId="77777777">
        <w:tc>
          <w:tcPr>
            <w:tcW w:w="1170" w:type="dxa"/>
            <w:tcMar>
              <w:top w:w="100" w:type="dxa"/>
              <w:left w:w="100" w:type="dxa"/>
              <w:bottom w:w="100" w:type="dxa"/>
              <w:right w:w="100" w:type="dxa"/>
            </w:tcMar>
          </w:tcPr>
          <w:p w14:paraId="52E0A65D" w14:textId="77777777" w:rsidR="008E77D3" w:rsidRDefault="00AC18A6">
            <w:r>
              <w:t>CO06</w:t>
            </w:r>
          </w:p>
        </w:tc>
        <w:tc>
          <w:tcPr>
            <w:tcW w:w="1170" w:type="dxa"/>
            <w:tcMar>
              <w:top w:w="100" w:type="dxa"/>
              <w:left w:w="100" w:type="dxa"/>
              <w:bottom w:w="100" w:type="dxa"/>
              <w:right w:w="100" w:type="dxa"/>
            </w:tcMar>
          </w:tcPr>
          <w:p w14:paraId="0F5B12D5" w14:textId="77777777" w:rsidR="008E77D3" w:rsidRDefault="008E77D3">
            <w:pPr>
              <w:jc w:val="center"/>
            </w:pPr>
          </w:p>
        </w:tc>
        <w:tc>
          <w:tcPr>
            <w:tcW w:w="1170" w:type="dxa"/>
            <w:tcMar>
              <w:top w:w="100" w:type="dxa"/>
              <w:left w:w="100" w:type="dxa"/>
              <w:bottom w:w="100" w:type="dxa"/>
              <w:right w:w="100" w:type="dxa"/>
            </w:tcMar>
          </w:tcPr>
          <w:p w14:paraId="33EE2F13" w14:textId="77777777" w:rsidR="008E77D3" w:rsidRDefault="008E77D3">
            <w:pPr>
              <w:jc w:val="center"/>
            </w:pPr>
          </w:p>
        </w:tc>
        <w:tc>
          <w:tcPr>
            <w:tcW w:w="1170" w:type="dxa"/>
            <w:tcMar>
              <w:top w:w="100" w:type="dxa"/>
              <w:left w:w="100" w:type="dxa"/>
              <w:bottom w:w="100" w:type="dxa"/>
              <w:right w:w="100" w:type="dxa"/>
            </w:tcMar>
          </w:tcPr>
          <w:p w14:paraId="5390C07F" w14:textId="77777777" w:rsidR="008E77D3" w:rsidRDefault="00AC18A6">
            <w:pPr>
              <w:jc w:val="center"/>
            </w:pPr>
            <w:r>
              <w:t>X</w:t>
            </w:r>
          </w:p>
        </w:tc>
      </w:tr>
      <w:tr w:rsidR="008E77D3" w14:paraId="633CE714" w14:textId="77777777">
        <w:tc>
          <w:tcPr>
            <w:tcW w:w="1170" w:type="dxa"/>
            <w:tcMar>
              <w:top w:w="100" w:type="dxa"/>
              <w:left w:w="100" w:type="dxa"/>
              <w:bottom w:w="100" w:type="dxa"/>
              <w:right w:w="100" w:type="dxa"/>
            </w:tcMar>
          </w:tcPr>
          <w:p w14:paraId="6BFE20B4" w14:textId="77777777" w:rsidR="008E77D3" w:rsidRDefault="00AC18A6">
            <w:r>
              <w:t>CO07</w:t>
            </w:r>
          </w:p>
        </w:tc>
        <w:tc>
          <w:tcPr>
            <w:tcW w:w="1170" w:type="dxa"/>
            <w:tcMar>
              <w:top w:w="100" w:type="dxa"/>
              <w:left w:w="100" w:type="dxa"/>
              <w:bottom w:w="100" w:type="dxa"/>
              <w:right w:w="100" w:type="dxa"/>
            </w:tcMar>
          </w:tcPr>
          <w:p w14:paraId="0F399A32" w14:textId="77777777" w:rsidR="008E77D3" w:rsidRDefault="008E77D3">
            <w:pPr>
              <w:jc w:val="center"/>
            </w:pPr>
          </w:p>
        </w:tc>
        <w:tc>
          <w:tcPr>
            <w:tcW w:w="1170" w:type="dxa"/>
            <w:tcMar>
              <w:top w:w="100" w:type="dxa"/>
              <w:left w:w="100" w:type="dxa"/>
              <w:bottom w:w="100" w:type="dxa"/>
              <w:right w:w="100" w:type="dxa"/>
            </w:tcMar>
          </w:tcPr>
          <w:p w14:paraId="2FDD2CEF" w14:textId="77777777" w:rsidR="008E77D3" w:rsidRDefault="008E77D3">
            <w:pPr>
              <w:jc w:val="center"/>
            </w:pPr>
          </w:p>
        </w:tc>
        <w:tc>
          <w:tcPr>
            <w:tcW w:w="1170" w:type="dxa"/>
            <w:tcMar>
              <w:top w:w="100" w:type="dxa"/>
              <w:left w:w="100" w:type="dxa"/>
              <w:bottom w:w="100" w:type="dxa"/>
              <w:right w:w="100" w:type="dxa"/>
            </w:tcMar>
          </w:tcPr>
          <w:p w14:paraId="53118C36" w14:textId="77777777" w:rsidR="008E77D3" w:rsidRDefault="00AC18A6">
            <w:pPr>
              <w:jc w:val="center"/>
            </w:pPr>
            <w:r>
              <w:t>X</w:t>
            </w:r>
          </w:p>
        </w:tc>
      </w:tr>
      <w:tr w:rsidR="008E77D3" w14:paraId="76AB7853" w14:textId="77777777">
        <w:tc>
          <w:tcPr>
            <w:tcW w:w="1170" w:type="dxa"/>
            <w:tcMar>
              <w:top w:w="100" w:type="dxa"/>
              <w:left w:w="100" w:type="dxa"/>
              <w:bottom w:w="100" w:type="dxa"/>
              <w:right w:w="100" w:type="dxa"/>
            </w:tcMar>
          </w:tcPr>
          <w:p w14:paraId="3279E6F3" w14:textId="77777777" w:rsidR="008E77D3" w:rsidRDefault="00AC18A6">
            <w:r>
              <w:t>CO08</w:t>
            </w:r>
          </w:p>
        </w:tc>
        <w:tc>
          <w:tcPr>
            <w:tcW w:w="1170" w:type="dxa"/>
            <w:tcMar>
              <w:top w:w="100" w:type="dxa"/>
              <w:left w:w="100" w:type="dxa"/>
              <w:bottom w:w="100" w:type="dxa"/>
              <w:right w:w="100" w:type="dxa"/>
            </w:tcMar>
          </w:tcPr>
          <w:p w14:paraId="099DB559" w14:textId="77777777" w:rsidR="008E77D3" w:rsidRDefault="008E77D3">
            <w:pPr>
              <w:jc w:val="center"/>
            </w:pPr>
          </w:p>
        </w:tc>
        <w:tc>
          <w:tcPr>
            <w:tcW w:w="1170" w:type="dxa"/>
            <w:tcMar>
              <w:top w:w="100" w:type="dxa"/>
              <w:left w:w="100" w:type="dxa"/>
              <w:bottom w:w="100" w:type="dxa"/>
              <w:right w:w="100" w:type="dxa"/>
            </w:tcMar>
          </w:tcPr>
          <w:p w14:paraId="0242CC3C" w14:textId="77777777" w:rsidR="008E77D3" w:rsidRDefault="008E77D3">
            <w:pPr>
              <w:jc w:val="center"/>
            </w:pPr>
          </w:p>
        </w:tc>
        <w:tc>
          <w:tcPr>
            <w:tcW w:w="1170" w:type="dxa"/>
            <w:tcMar>
              <w:top w:w="100" w:type="dxa"/>
              <w:left w:w="100" w:type="dxa"/>
              <w:bottom w:w="100" w:type="dxa"/>
              <w:right w:w="100" w:type="dxa"/>
            </w:tcMar>
          </w:tcPr>
          <w:p w14:paraId="57A1D66A" w14:textId="77777777" w:rsidR="008E77D3" w:rsidRDefault="00AC18A6">
            <w:pPr>
              <w:jc w:val="center"/>
            </w:pPr>
            <w:r>
              <w:t>X</w:t>
            </w:r>
          </w:p>
        </w:tc>
      </w:tr>
      <w:tr w:rsidR="008E77D3" w14:paraId="4025849B" w14:textId="77777777">
        <w:tc>
          <w:tcPr>
            <w:tcW w:w="1170" w:type="dxa"/>
            <w:tcMar>
              <w:top w:w="100" w:type="dxa"/>
              <w:left w:w="100" w:type="dxa"/>
              <w:bottom w:w="100" w:type="dxa"/>
              <w:right w:w="100" w:type="dxa"/>
            </w:tcMar>
          </w:tcPr>
          <w:p w14:paraId="2B33F480" w14:textId="77777777" w:rsidR="008E77D3" w:rsidRDefault="00AC18A6">
            <w:r>
              <w:t>HYP01</w:t>
            </w:r>
          </w:p>
        </w:tc>
        <w:tc>
          <w:tcPr>
            <w:tcW w:w="1170" w:type="dxa"/>
            <w:tcMar>
              <w:top w:w="100" w:type="dxa"/>
              <w:left w:w="100" w:type="dxa"/>
              <w:bottom w:w="100" w:type="dxa"/>
              <w:right w:w="100" w:type="dxa"/>
            </w:tcMar>
          </w:tcPr>
          <w:p w14:paraId="03379F28" w14:textId="77777777" w:rsidR="008E77D3" w:rsidRDefault="008E77D3">
            <w:pPr>
              <w:jc w:val="center"/>
            </w:pPr>
          </w:p>
        </w:tc>
        <w:tc>
          <w:tcPr>
            <w:tcW w:w="1170" w:type="dxa"/>
            <w:tcMar>
              <w:top w:w="100" w:type="dxa"/>
              <w:left w:w="100" w:type="dxa"/>
              <w:bottom w:w="100" w:type="dxa"/>
              <w:right w:w="100" w:type="dxa"/>
            </w:tcMar>
          </w:tcPr>
          <w:p w14:paraId="07E16E0B" w14:textId="77777777" w:rsidR="008E77D3" w:rsidRDefault="008E77D3">
            <w:pPr>
              <w:jc w:val="center"/>
            </w:pPr>
          </w:p>
        </w:tc>
        <w:tc>
          <w:tcPr>
            <w:tcW w:w="1170" w:type="dxa"/>
            <w:tcMar>
              <w:top w:w="100" w:type="dxa"/>
              <w:left w:w="100" w:type="dxa"/>
              <w:bottom w:w="100" w:type="dxa"/>
              <w:right w:w="100" w:type="dxa"/>
            </w:tcMar>
          </w:tcPr>
          <w:p w14:paraId="6E474B6D" w14:textId="77777777" w:rsidR="008E77D3" w:rsidRDefault="00AC18A6">
            <w:pPr>
              <w:jc w:val="center"/>
            </w:pPr>
            <w:r>
              <w:t>X</w:t>
            </w:r>
          </w:p>
        </w:tc>
      </w:tr>
      <w:tr w:rsidR="008E77D3" w14:paraId="0B1F6107" w14:textId="77777777">
        <w:tc>
          <w:tcPr>
            <w:tcW w:w="1170" w:type="dxa"/>
            <w:tcMar>
              <w:top w:w="100" w:type="dxa"/>
              <w:left w:w="100" w:type="dxa"/>
              <w:bottom w:w="100" w:type="dxa"/>
              <w:right w:w="100" w:type="dxa"/>
            </w:tcMar>
          </w:tcPr>
          <w:p w14:paraId="7A5D0E23" w14:textId="77777777" w:rsidR="008E77D3" w:rsidRDefault="00AC18A6">
            <w:r>
              <w:t>HYP02</w:t>
            </w:r>
          </w:p>
        </w:tc>
        <w:tc>
          <w:tcPr>
            <w:tcW w:w="1170" w:type="dxa"/>
            <w:tcMar>
              <w:top w:w="100" w:type="dxa"/>
              <w:left w:w="100" w:type="dxa"/>
              <w:bottom w:w="100" w:type="dxa"/>
              <w:right w:w="100" w:type="dxa"/>
            </w:tcMar>
          </w:tcPr>
          <w:p w14:paraId="5EF46121" w14:textId="77777777" w:rsidR="008E77D3" w:rsidRDefault="008E77D3"/>
        </w:tc>
        <w:tc>
          <w:tcPr>
            <w:tcW w:w="1170" w:type="dxa"/>
            <w:tcMar>
              <w:top w:w="100" w:type="dxa"/>
              <w:left w:w="100" w:type="dxa"/>
              <w:bottom w:w="100" w:type="dxa"/>
              <w:right w:w="100" w:type="dxa"/>
            </w:tcMar>
          </w:tcPr>
          <w:p w14:paraId="603F181C" w14:textId="77777777" w:rsidR="008E77D3" w:rsidRDefault="008E77D3"/>
        </w:tc>
        <w:tc>
          <w:tcPr>
            <w:tcW w:w="1170" w:type="dxa"/>
            <w:tcMar>
              <w:top w:w="100" w:type="dxa"/>
              <w:left w:w="100" w:type="dxa"/>
              <w:bottom w:w="100" w:type="dxa"/>
              <w:right w:w="100" w:type="dxa"/>
            </w:tcMar>
          </w:tcPr>
          <w:p w14:paraId="6F8CE44D" w14:textId="77777777" w:rsidR="008E77D3" w:rsidRDefault="00AC18A6">
            <w:pPr>
              <w:jc w:val="center"/>
            </w:pPr>
            <w:r>
              <w:t>X</w:t>
            </w:r>
          </w:p>
        </w:tc>
      </w:tr>
      <w:tr w:rsidR="008E77D3" w14:paraId="67F3F67A" w14:textId="77777777">
        <w:tc>
          <w:tcPr>
            <w:tcW w:w="1170" w:type="dxa"/>
            <w:tcMar>
              <w:top w:w="100" w:type="dxa"/>
              <w:left w:w="100" w:type="dxa"/>
              <w:bottom w:w="100" w:type="dxa"/>
              <w:right w:w="100" w:type="dxa"/>
            </w:tcMar>
          </w:tcPr>
          <w:p w14:paraId="4DD9F12E" w14:textId="77777777" w:rsidR="008E77D3" w:rsidRDefault="00AC18A6">
            <w:r>
              <w:t>HYP03</w:t>
            </w:r>
          </w:p>
        </w:tc>
        <w:tc>
          <w:tcPr>
            <w:tcW w:w="1170" w:type="dxa"/>
            <w:tcMar>
              <w:top w:w="100" w:type="dxa"/>
              <w:left w:w="100" w:type="dxa"/>
              <w:bottom w:w="100" w:type="dxa"/>
              <w:right w:w="100" w:type="dxa"/>
            </w:tcMar>
          </w:tcPr>
          <w:p w14:paraId="3D064EEC" w14:textId="77777777" w:rsidR="008E77D3" w:rsidRDefault="008E77D3"/>
        </w:tc>
        <w:tc>
          <w:tcPr>
            <w:tcW w:w="1170" w:type="dxa"/>
            <w:tcMar>
              <w:top w:w="100" w:type="dxa"/>
              <w:left w:w="100" w:type="dxa"/>
              <w:bottom w:w="100" w:type="dxa"/>
              <w:right w:w="100" w:type="dxa"/>
            </w:tcMar>
          </w:tcPr>
          <w:p w14:paraId="360E8C13" w14:textId="77777777" w:rsidR="008E77D3" w:rsidRDefault="008E77D3"/>
        </w:tc>
        <w:tc>
          <w:tcPr>
            <w:tcW w:w="1170" w:type="dxa"/>
            <w:tcMar>
              <w:top w:w="100" w:type="dxa"/>
              <w:left w:w="100" w:type="dxa"/>
              <w:bottom w:w="100" w:type="dxa"/>
              <w:right w:w="100" w:type="dxa"/>
            </w:tcMar>
          </w:tcPr>
          <w:p w14:paraId="672094A9" w14:textId="77777777" w:rsidR="008E77D3" w:rsidRDefault="00AC18A6">
            <w:pPr>
              <w:jc w:val="center"/>
            </w:pPr>
            <w:r>
              <w:t>X</w:t>
            </w:r>
          </w:p>
        </w:tc>
      </w:tr>
      <w:tr w:rsidR="008E77D3" w14:paraId="3E18A514" w14:textId="77777777">
        <w:tc>
          <w:tcPr>
            <w:tcW w:w="1170" w:type="dxa"/>
            <w:tcMar>
              <w:top w:w="100" w:type="dxa"/>
              <w:left w:w="100" w:type="dxa"/>
              <w:bottom w:w="100" w:type="dxa"/>
              <w:right w:w="100" w:type="dxa"/>
            </w:tcMar>
          </w:tcPr>
          <w:p w14:paraId="1543936B" w14:textId="77777777" w:rsidR="008E77D3" w:rsidRDefault="00AC18A6">
            <w:r>
              <w:t>HYP04</w:t>
            </w:r>
          </w:p>
        </w:tc>
        <w:tc>
          <w:tcPr>
            <w:tcW w:w="1170" w:type="dxa"/>
            <w:tcMar>
              <w:top w:w="100" w:type="dxa"/>
              <w:left w:w="100" w:type="dxa"/>
              <w:bottom w:w="100" w:type="dxa"/>
              <w:right w:w="100" w:type="dxa"/>
            </w:tcMar>
          </w:tcPr>
          <w:p w14:paraId="5C7B3554" w14:textId="77777777" w:rsidR="008E77D3" w:rsidRDefault="008E77D3"/>
        </w:tc>
        <w:tc>
          <w:tcPr>
            <w:tcW w:w="1170" w:type="dxa"/>
            <w:tcMar>
              <w:top w:w="100" w:type="dxa"/>
              <w:left w:w="100" w:type="dxa"/>
              <w:bottom w:w="100" w:type="dxa"/>
              <w:right w:w="100" w:type="dxa"/>
            </w:tcMar>
          </w:tcPr>
          <w:p w14:paraId="7DB9BFF6" w14:textId="77777777" w:rsidR="008E77D3" w:rsidRDefault="008E77D3"/>
        </w:tc>
        <w:tc>
          <w:tcPr>
            <w:tcW w:w="1170" w:type="dxa"/>
            <w:tcMar>
              <w:top w:w="100" w:type="dxa"/>
              <w:left w:w="100" w:type="dxa"/>
              <w:bottom w:w="100" w:type="dxa"/>
              <w:right w:w="100" w:type="dxa"/>
            </w:tcMar>
          </w:tcPr>
          <w:p w14:paraId="5A064883" w14:textId="77777777" w:rsidR="008E77D3" w:rsidRDefault="00AC18A6">
            <w:pPr>
              <w:jc w:val="center"/>
            </w:pPr>
            <w:r>
              <w:t>X</w:t>
            </w:r>
          </w:p>
        </w:tc>
      </w:tr>
    </w:tbl>
    <w:p w14:paraId="5281C1C9" w14:textId="77777777" w:rsidR="008E77D3" w:rsidRDefault="008E77D3" w:rsidP="003B2FCE"/>
    <w:sectPr w:rsidR="008E77D3" w:rsidSect="00AC18A6">
      <w:headerReference w:type="default" r:id="rId20"/>
      <w:footerReference w:type="default" r:id="rId21"/>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08601" w14:textId="77777777" w:rsidR="0035730B" w:rsidRDefault="0035730B">
      <w:r>
        <w:separator/>
      </w:r>
    </w:p>
  </w:endnote>
  <w:endnote w:type="continuationSeparator" w:id="0">
    <w:p w14:paraId="3C60CA2C" w14:textId="77777777" w:rsidR="0035730B" w:rsidRDefault="0035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B52EA" w14:textId="77777777" w:rsidR="003B2FCE" w:rsidRDefault="003B2FCE">
    <w:pPr>
      <w:spacing w:after="200" w:line="276" w:lineRule="auto"/>
    </w:pP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3165"/>
      <w:gridCol w:w="3649"/>
      <w:gridCol w:w="2410"/>
    </w:tblGrid>
    <w:tr w:rsidR="003B2FCE" w14:paraId="49F459F5" w14:textId="77777777" w:rsidTr="00AC18A6">
      <w:tc>
        <w:tcPr>
          <w:tcW w:w="3165" w:type="dxa"/>
          <w:tcMar>
            <w:top w:w="100" w:type="dxa"/>
            <w:left w:w="108" w:type="dxa"/>
            <w:bottom w:w="100" w:type="dxa"/>
            <w:right w:w="108" w:type="dxa"/>
          </w:tcMar>
        </w:tcPr>
        <w:p w14:paraId="7E38CBD9" w14:textId="77777777" w:rsidR="003B2FCE" w:rsidRDefault="003B2FCE">
          <w:pPr>
            <w:ind w:right="360"/>
          </w:pPr>
          <w:r>
            <w:t>Confidentiel</w:t>
          </w:r>
        </w:p>
      </w:tc>
      <w:tc>
        <w:tcPr>
          <w:tcW w:w="3649" w:type="dxa"/>
          <w:tcMar>
            <w:top w:w="100" w:type="dxa"/>
            <w:left w:w="108" w:type="dxa"/>
            <w:bottom w:w="100" w:type="dxa"/>
            <w:right w:w="108" w:type="dxa"/>
          </w:tcMar>
        </w:tcPr>
        <w:p w14:paraId="63F132CD" w14:textId="77777777" w:rsidR="003B2FCE" w:rsidRDefault="003B2FCE">
          <w:pPr>
            <w:jc w:val="center"/>
          </w:pPr>
          <w:r>
            <w:t>PHAM-BURCZYK Inc., 2013</w:t>
          </w:r>
        </w:p>
      </w:tc>
      <w:tc>
        <w:tcPr>
          <w:tcW w:w="2410" w:type="dxa"/>
          <w:tcMar>
            <w:top w:w="100" w:type="dxa"/>
            <w:left w:w="108" w:type="dxa"/>
            <w:bottom w:w="100" w:type="dxa"/>
            <w:right w:w="108" w:type="dxa"/>
          </w:tcMar>
        </w:tcPr>
        <w:p w14:paraId="3736BCC3" w14:textId="77777777" w:rsidR="003B2FCE" w:rsidRDefault="003B2FCE">
          <w:pPr>
            <w:jc w:val="right"/>
          </w:pPr>
          <w:r>
            <w:t xml:space="preserve">Page </w:t>
          </w:r>
          <w:r>
            <w:fldChar w:fldCharType="begin"/>
          </w:r>
          <w:r>
            <w:instrText>PAGE</w:instrText>
          </w:r>
          <w:r>
            <w:fldChar w:fldCharType="separate"/>
          </w:r>
          <w:r w:rsidR="00256E57">
            <w:rPr>
              <w:noProof/>
            </w:rPr>
            <w:t>2</w:t>
          </w:r>
          <w:r>
            <w:fldChar w:fldCharType="end"/>
          </w:r>
        </w:p>
      </w:tc>
    </w:tr>
  </w:tbl>
  <w:p w14:paraId="3E2BF308" w14:textId="77777777" w:rsidR="003B2FCE" w:rsidRDefault="003B2FCE">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42D94" w14:textId="77777777" w:rsidR="0035730B" w:rsidRDefault="0035730B">
      <w:r>
        <w:separator/>
      </w:r>
    </w:p>
  </w:footnote>
  <w:footnote w:type="continuationSeparator" w:id="0">
    <w:p w14:paraId="23EC3696" w14:textId="77777777" w:rsidR="0035730B" w:rsidRDefault="003573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66EE9" w14:textId="77777777" w:rsidR="003B2FCE" w:rsidRDefault="003B2FCE">
    <w:pPr>
      <w:spacing w:line="276" w:lineRule="auto"/>
    </w:pP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7098"/>
      <w:gridCol w:w="2126"/>
    </w:tblGrid>
    <w:tr w:rsidR="003B2FCE" w14:paraId="40B64690" w14:textId="77777777" w:rsidTr="00C02DDA">
      <w:tc>
        <w:tcPr>
          <w:tcW w:w="7098" w:type="dxa"/>
          <w:tcMar>
            <w:top w:w="100" w:type="dxa"/>
            <w:left w:w="108" w:type="dxa"/>
            <w:bottom w:w="100" w:type="dxa"/>
            <w:right w:w="108" w:type="dxa"/>
          </w:tcMar>
        </w:tcPr>
        <w:p w14:paraId="59E9BA42" w14:textId="77777777" w:rsidR="003B2FCE" w:rsidRDefault="003B2FCE">
          <w:r>
            <w:t>Mission Editor 2.0</w:t>
          </w:r>
        </w:p>
      </w:tc>
      <w:tc>
        <w:tcPr>
          <w:tcW w:w="2126" w:type="dxa"/>
          <w:tcMar>
            <w:top w:w="100" w:type="dxa"/>
            <w:left w:w="108" w:type="dxa"/>
            <w:bottom w:w="100" w:type="dxa"/>
            <w:right w:w="108" w:type="dxa"/>
          </w:tcMar>
        </w:tcPr>
        <w:p w14:paraId="769B591B" w14:textId="4C89B45A" w:rsidR="003B2FCE" w:rsidRDefault="00C02DDA">
          <w:pPr>
            <w:tabs>
              <w:tab w:val="left" w:pos="1135"/>
            </w:tabs>
            <w:spacing w:before="40"/>
            <w:ind w:right="68"/>
          </w:pPr>
          <w:r>
            <w:t xml:space="preserve">  Version:          1.9</w:t>
          </w:r>
        </w:p>
      </w:tc>
    </w:tr>
    <w:tr w:rsidR="003B2FCE" w14:paraId="7F52B4DC" w14:textId="77777777" w:rsidTr="00C02DDA">
      <w:tc>
        <w:tcPr>
          <w:tcW w:w="7098" w:type="dxa"/>
          <w:tcMar>
            <w:top w:w="100" w:type="dxa"/>
            <w:left w:w="108" w:type="dxa"/>
            <w:bottom w:w="100" w:type="dxa"/>
            <w:right w:w="108" w:type="dxa"/>
          </w:tcMar>
        </w:tcPr>
        <w:p w14:paraId="2BBDCF91" w14:textId="77777777" w:rsidR="003B2FCE" w:rsidRDefault="003B2FCE">
          <w:pPr>
            <w:ind w:left="-14"/>
          </w:pPr>
          <w:r>
            <w:t>Vision</w:t>
          </w:r>
        </w:p>
      </w:tc>
      <w:tc>
        <w:tcPr>
          <w:tcW w:w="2126" w:type="dxa"/>
          <w:tcMar>
            <w:top w:w="100" w:type="dxa"/>
            <w:left w:w="108" w:type="dxa"/>
            <w:bottom w:w="100" w:type="dxa"/>
            <w:right w:w="108" w:type="dxa"/>
          </w:tcMar>
        </w:tcPr>
        <w:p w14:paraId="2BD0AB91" w14:textId="495A9BB4" w:rsidR="003B2FCE" w:rsidRDefault="003B2FCE" w:rsidP="00C02DDA">
          <w:r>
            <w:t xml:space="preserve">  Date:  </w:t>
          </w:r>
          <w:r w:rsidR="00C02DDA">
            <w:t>2013-Nov-06</w:t>
          </w:r>
        </w:p>
      </w:tc>
    </w:tr>
    <w:tr w:rsidR="003B2FCE" w14:paraId="503380D4" w14:textId="77777777" w:rsidTr="00C02DDA">
      <w:tc>
        <w:tcPr>
          <w:tcW w:w="7098" w:type="dxa"/>
          <w:tcMar>
            <w:top w:w="100" w:type="dxa"/>
            <w:left w:w="108" w:type="dxa"/>
            <w:bottom w:w="100" w:type="dxa"/>
            <w:right w:w="108" w:type="dxa"/>
          </w:tcMar>
        </w:tcPr>
        <w:p w14:paraId="22F15E4D" w14:textId="77777777" w:rsidR="003B2FCE" w:rsidRDefault="003B2FCE">
          <w:r>
            <w:t>VIS01</w:t>
          </w:r>
        </w:p>
      </w:tc>
      <w:tc>
        <w:tcPr>
          <w:tcW w:w="2126" w:type="dxa"/>
          <w:tcMar>
            <w:top w:w="100" w:type="dxa"/>
            <w:left w:w="108" w:type="dxa"/>
            <w:bottom w:w="100" w:type="dxa"/>
            <w:right w:w="108" w:type="dxa"/>
          </w:tcMar>
        </w:tcPr>
        <w:p w14:paraId="20BB658C" w14:textId="77777777" w:rsidR="003B2FCE" w:rsidRDefault="003B2FCE">
          <w:pPr>
            <w:spacing w:line="276" w:lineRule="auto"/>
          </w:pPr>
        </w:p>
      </w:tc>
    </w:tr>
  </w:tbl>
  <w:p w14:paraId="62E21E1B" w14:textId="77777777" w:rsidR="003B2FCE" w:rsidRDefault="003B2FC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018D"/>
    <w:multiLevelType w:val="hybridMultilevel"/>
    <w:tmpl w:val="5DB207B8"/>
    <w:lvl w:ilvl="0" w:tplc="2A4E3B08">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41335FA"/>
    <w:multiLevelType w:val="multilevel"/>
    <w:tmpl w:val="E6029FEC"/>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upperLetter"/>
      <w:lvlText w:val="%1.%2.%3"/>
      <w:lvlJc w:val="left"/>
      <w:pPr>
        <w:ind w:left="720" w:hanging="720"/>
      </w:pPr>
      <w:rPr>
        <w:rFonts w:hint="default"/>
        <w:b w:val="0"/>
      </w:rPr>
    </w:lvl>
    <w:lvl w:ilvl="3">
      <w:start w:val="1"/>
      <w:numFmt w:val="upperRoman"/>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29CC29DE"/>
    <w:multiLevelType w:val="multilevel"/>
    <w:tmpl w:val="8EEEA8B2"/>
    <w:lvl w:ilvl="0">
      <w:start w:val="1"/>
      <w:numFmt w:val="decimal"/>
      <w:lvlText w:val="%1."/>
      <w:lvlJc w:val="left"/>
      <w:pPr>
        <w:ind w:left="361" w:hanging="360"/>
      </w:pPr>
      <w:rPr>
        <w:b w:val="0"/>
        <w:i w:val="0"/>
        <w:smallCaps w:val="0"/>
        <w:strike w:val="0"/>
        <w:color w:val="000000"/>
        <w:sz w:val="22"/>
        <w:u w:val="none"/>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41BF04B0"/>
    <w:multiLevelType w:val="multilevel"/>
    <w:tmpl w:val="6352D232"/>
    <w:lvl w:ilvl="0">
      <w:start w:val="1"/>
      <w:numFmt w:val="decimal"/>
      <w:lvlText w:val="%1."/>
      <w:lvlJc w:val="left"/>
      <w:pPr>
        <w:ind w:left="360" w:hanging="360"/>
      </w:pPr>
    </w:lvl>
    <w:lvl w:ilvl="1">
      <w:start w:val="4"/>
      <w:numFmt w:val="decimal"/>
      <w:isLgl/>
      <w:lvlText w:val="%1.%2"/>
      <w:lvlJc w:val="left"/>
      <w:pPr>
        <w:ind w:left="1080" w:hanging="360"/>
      </w:pPr>
      <w:rPr>
        <w:rFonts w:hint="default"/>
      </w:rPr>
    </w:lvl>
    <w:lvl w:ilvl="2">
      <w:start w:val="1"/>
      <w:numFmt w:val="upperLetter"/>
      <w:isLgl/>
      <w:lvlText w:val="%1.%2.%3"/>
      <w:lvlJc w:val="left"/>
      <w:pPr>
        <w:ind w:left="2160" w:hanging="720"/>
      </w:pPr>
      <w:rPr>
        <w:rFonts w:hint="default"/>
      </w:rPr>
    </w:lvl>
    <w:lvl w:ilvl="3">
      <w:start w:val="1"/>
      <w:numFmt w:val="upperRoman"/>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
    <w:nsid w:val="611C44FB"/>
    <w:multiLevelType w:val="hybridMultilevel"/>
    <w:tmpl w:val="BCE04F7E"/>
    <w:lvl w:ilvl="0" w:tplc="2B90BD82">
      <w:start w:val="1"/>
      <w:numFmt w:val="decimal"/>
      <w:lvlText w:val="%1."/>
      <w:lvlJc w:val="left"/>
      <w:pPr>
        <w:ind w:left="361" w:hanging="360"/>
      </w:pPr>
      <w:rPr>
        <w:rFonts w:hint="default"/>
      </w:rPr>
    </w:lvl>
    <w:lvl w:ilvl="1" w:tplc="0C0C0019" w:tentative="1">
      <w:start w:val="1"/>
      <w:numFmt w:val="lowerLetter"/>
      <w:lvlText w:val="%2."/>
      <w:lvlJc w:val="left"/>
      <w:pPr>
        <w:ind w:left="1081" w:hanging="360"/>
      </w:pPr>
    </w:lvl>
    <w:lvl w:ilvl="2" w:tplc="0C0C001B" w:tentative="1">
      <w:start w:val="1"/>
      <w:numFmt w:val="lowerRoman"/>
      <w:lvlText w:val="%3."/>
      <w:lvlJc w:val="right"/>
      <w:pPr>
        <w:ind w:left="1801" w:hanging="180"/>
      </w:pPr>
    </w:lvl>
    <w:lvl w:ilvl="3" w:tplc="0C0C000F" w:tentative="1">
      <w:start w:val="1"/>
      <w:numFmt w:val="decimal"/>
      <w:lvlText w:val="%4."/>
      <w:lvlJc w:val="left"/>
      <w:pPr>
        <w:ind w:left="2521" w:hanging="360"/>
      </w:pPr>
    </w:lvl>
    <w:lvl w:ilvl="4" w:tplc="0C0C0019" w:tentative="1">
      <w:start w:val="1"/>
      <w:numFmt w:val="lowerLetter"/>
      <w:lvlText w:val="%5."/>
      <w:lvlJc w:val="left"/>
      <w:pPr>
        <w:ind w:left="3241" w:hanging="360"/>
      </w:pPr>
    </w:lvl>
    <w:lvl w:ilvl="5" w:tplc="0C0C001B" w:tentative="1">
      <w:start w:val="1"/>
      <w:numFmt w:val="lowerRoman"/>
      <w:lvlText w:val="%6."/>
      <w:lvlJc w:val="right"/>
      <w:pPr>
        <w:ind w:left="3961" w:hanging="180"/>
      </w:pPr>
    </w:lvl>
    <w:lvl w:ilvl="6" w:tplc="0C0C000F" w:tentative="1">
      <w:start w:val="1"/>
      <w:numFmt w:val="decimal"/>
      <w:lvlText w:val="%7."/>
      <w:lvlJc w:val="left"/>
      <w:pPr>
        <w:ind w:left="4681" w:hanging="360"/>
      </w:pPr>
    </w:lvl>
    <w:lvl w:ilvl="7" w:tplc="0C0C0019" w:tentative="1">
      <w:start w:val="1"/>
      <w:numFmt w:val="lowerLetter"/>
      <w:lvlText w:val="%8."/>
      <w:lvlJc w:val="left"/>
      <w:pPr>
        <w:ind w:left="5401" w:hanging="360"/>
      </w:pPr>
    </w:lvl>
    <w:lvl w:ilvl="8" w:tplc="0C0C001B" w:tentative="1">
      <w:start w:val="1"/>
      <w:numFmt w:val="lowerRoman"/>
      <w:lvlText w:val="%9."/>
      <w:lvlJc w:val="right"/>
      <w:pPr>
        <w:ind w:left="6121" w:hanging="180"/>
      </w:pPr>
    </w:lvl>
  </w:abstractNum>
  <w:abstractNum w:abstractNumId="5">
    <w:nsid w:val="78D301FB"/>
    <w:multiLevelType w:val="multilevel"/>
    <w:tmpl w:val="590A39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7D3"/>
    <w:rsid w:val="000458FB"/>
    <w:rsid w:val="00171047"/>
    <w:rsid w:val="001978F8"/>
    <w:rsid w:val="00256E57"/>
    <w:rsid w:val="003170BB"/>
    <w:rsid w:val="00352407"/>
    <w:rsid w:val="0035730B"/>
    <w:rsid w:val="003B2FCE"/>
    <w:rsid w:val="003F0FFA"/>
    <w:rsid w:val="00493A85"/>
    <w:rsid w:val="00657A66"/>
    <w:rsid w:val="00671C4E"/>
    <w:rsid w:val="006F0BFD"/>
    <w:rsid w:val="007517DC"/>
    <w:rsid w:val="00752F27"/>
    <w:rsid w:val="007B4159"/>
    <w:rsid w:val="008E77D3"/>
    <w:rsid w:val="00A54942"/>
    <w:rsid w:val="00AC18A6"/>
    <w:rsid w:val="00AE2617"/>
    <w:rsid w:val="00AF5414"/>
    <w:rsid w:val="00B829B8"/>
    <w:rsid w:val="00C02DDA"/>
    <w:rsid w:val="00CE271B"/>
    <w:rsid w:val="00D076AB"/>
    <w:rsid w:val="00EE69A0"/>
    <w:rsid w:val="00F17ED8"/>
    <w:rsid w:val="00F9418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D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Arial" w:eastAsia="Arial" w:hAnsi="Arial" w:cs="Arial"/>
      <w:color w:val="000000"/>
      <w:sz w:val="20"/>
    </w:rPr>
  </w:style>
  <w:style w:type="paragraph" w:styleId="Heading1">
    <w:name w:val="heading 1"/>
    <w:basedOn w:val="Normal"/>
    <w:next w:val="Normal"/>
    <w:link w:val="Heading1Char"/>
    <w:pPr>
      <w:spacing w:before="120" w:after="60"/>
      <w:ind w:left="720" w:hanging="720"/>
      <w:outlineLvl w:val="0"/>
    </w:pPr>
    <w:rPr>
      <w:b/>
      <w:sz w:val="24"/>
    </w:rPr>
  </w:style>
  <w:style w:type="paragraph" w:styleId="Heading2">
    <w:name w:val="heading 2"/>
    <w:basedOn w:val="Normal"/>
    <w:next w:val="Normal"/>
    <w:link w:val="Heading2Char"/>
    <w:pPr>
      <w:spacing w:before="120" w:after="60"/>
      <w:ind w:left="720" w:hanging="720"/>
      <w:outlineLvl w:val="1"/>
    </w:pPr>
    <w:rPr>
      <w:b/>
    </w:rPr>
  </w:style>
  <w:style w:type="paragraph" w:styleId="Heading3">
    <w:name w:val="heading 3"/>
    <w:basedOn w:val="Normal"/>
    <w:next w:val="Normal"/>
    <w:pPr>
      <w:spacing w:before="120" w:after="60"/>
      <w:ind w:left="720" w:hanging="720"/>
      <w:outlineLvl w:val="2"/>
    </w:pPr>
    <w:rPr>
      <w:i/>
    </w:rPr>
  </w:style>
  <w:style w:type="paragraph" w:styleId="Heading4">
    <w:name w:val="heading 4"/>
    <w:basedOn w:val="Normal"/>
    <w:next w:val="Normal"/>
    <w:pPr>
      <w:spacing w:before="120" w:after="60"/>
      <w:ind w:left="720" w:hanging="720"/>
      <w:outlineLvl w:val="3"/>
    </w:pPr>
  </w:style>
  <w:style w:type="paragraph" w:styleId="Heading5">
    <w:name w:val="heading 5"/>
    <w:basedOn w:val="Normal"/>
    <w:next w:val="Normal"/>
    <w:pPr>
      <w:spacing w:before="240" w:after="60"/>
      <w:ind w:left="2880"/>
      <w:outlineLvl w:val="4"/>
    </w:pPr>
    <w:rPr>
      <w:rFonts w:ascii="Times New Roman" w:eastAsia="Times New Roman" w:hAnsi="Times New Roman" w:cs="Times New Roman"/>
      <w:sz w:val="22"/>
    </w:rPr>
  </w:style>
  <w:style w:type="paragraph" w:styleId="Heading6">
    <w:name w:val="heading 6"/>
    <w:basedOn w:val="Normal"/>
    <w:next w:val="Normal"/>
    <w:pPr>
      <w:spacing w:before="240" w:after="60"/>
      <w:ind w:left="2880"/>
      <w:outlineLvl w:val="5"/>
    </w:pPr>
    <w:rPr>
      <w:rFonts w:ascii="Times New Roman" w:eastAsia="Times New Roman" w:hAnsi="Times New Roman" w:cs="Times New Roman"/>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rPr>
  </w:style>
  <w:style w:type="paragraph" w:styleId="Subtitle">
    <w:name w:val="Subtitle"/>
    <w:basedOn w:val="Normal"/>
    <w:next w:val="Normal"/>
    <w:pPr>
      <w:spacing w:after="60"/>
      <w:jc w:val="center"/>
    </w:pPr>
    <w:rPr>
      <w:i/>
      <w:sz w:val="3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C18A6"/>
    <w:pPr>
      <w:tabs>
        <w:tab w:val="center" w:pos="4320"/>
        <w:tab w:val="right" w:pos="8640"/>
      </w:tabs>
    </w:pPr>
  </w:style>
  <w:style w:type="character" w:customStyle="1" w:styleId="HeaderChar">
    <w:name w:val="Header Char"/>
    <w:basedOn w:val="DefaultParagraphFont"/>
    <w:link w:val="Header"/>
    <w:uiPriority w:val="99"/>
    <w:rsid w:val="00AC18A6"/>
    <w:rPr>
      <w:rFonts w:ascii="Arial" w:eastAsia="Arial" w:hAnsi="Arial" w:cs="Arial"/>
      <w:color w:val="000000"/>
      <w:sz w:val="20"/>
    </w:rPr>
  </w:style>
  <w:style w:type="paragraph" w:styleId="Footer">
    <w:name w:val="footer"/>
    <w:basedOn w:val="Normal"/>
    <w:link w:val="FooterChar"/>
    <w:uiPriority w:val="99"/>
    <w:unhideWhenUsed/>
    <w:rsid w:val="00AC18A6"/>
    <w:pPr>
      <w:tabs>
        <w:tab w:val="center" w:pos="4320"/>
        <w:tab w:val="right" w:pos="8640"/>
      </w:tabs>
    </w:pPr>
  </w:style>
  <w:style w:type="character" w:customStyle="1" w:styleId="FooterChar">
    <w:name w:val="Footer Char"/>
    <w:basedOn w:val="DefaultParagraphFont"/>
    <w:link w:val="Footer"/>
    <w:uiPriority w:val="99"/>
    <w:rsid w:val="00AC18A6"/>
    <w:rPr>
      <w:rFonts w:ascii="Arial" w:eastAsia="Arial" w:hAnsi="Arial" w:cs="Arial"/>
      <w:color w:val="000000"/>
      <w:sz w:val="20"/>
    </w:rPr>
  </w:style>
  <w:style w:type="paragraph" w:customStyle="1" w:styleId="Heading11">
    <w:name w:val="Heading 11"/>
    <w:basedOn w:val="Heading1"/>
    <w:link w:val="Heading1Car"/>
    <w:qFormat/>
    <w:rsid w:val="00A54942"/>
    <w:pPr>
      <w:ind w:left="0" w:firstLine="0"/>
    </w:pPr>
  </w:style>
  <w:style w:type="paragraph" w:customStyle="1" w:styleId="Heading21">
    <w:name w:val="Heading 21"/>
    <w:basedOn w:val="Heading2"/>
    <w:link w:val="Heading2Car"/>
    <w:qFormat/>
    <w:rsid w:val="00EE69A0"/>
    <w:pPr>
      <w:ind w:left="0" w:firstLine="0"/>
    </w:pPr>
  </w:style>
  <w:style w:type="character" w:customStyle="1" w:styleId="Heading1Char">
    <w:name w:val="Heading 1 Char"/>
    <w:basedOn w:val="DefaultParagraphFont"/>
    <w:link w:val="Heading1"/>
    <w:rsid w:val="00EE69A0"/>
    <w:rPr>
      <w:rFonts w:ascii="Arial" w:eastAsia="Arial" w:hAnsi="Arial" w:cs="Arial"/>
      <w:b/>
      <w:color w:val="000000"/>
      <w:sz w:val="24"/>
    </w:rPr>
  </w:style>
  <w:style w:type="character" w:customStyle="1" w:styleId="Heading1Car">
    <w:name w:val="Heading 1 Car"/>
    <w:basedOn w:val="Heading1Char"/>
    <w:link w:val="Heading11"/>
    <w:rsid w:val="00EE69A0"/>
    <w:rPr>
      <w:rFonts w:ascii="Arial" w:eastAsia="Arial" w:hAnsi="Arial" w:cs="Arial"/>
      <w:b/>
      <w:color w:val="000000"/>
      <w:sz w:val="24"/>
    </w:rPr>
  </w:style>
  <w:style w:type="paragraph" w:styleId="TOCHeading">
    <w:name w:val="TOC Heading"/>
    <w:basedOn w:val="Heading1"/>
    <w:next w:val="Normal"/>
    <w:uiPriority w:val="39"/>
    <w:unhideWhenUsed/>
    <w:qFormat/>
    <w:rsid w:val="00A54942"/>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rsid w:val="00EE69A0"/>
    <w:rPr>
      <w:rFonts w:ascii="Arial" w:eastAsia="Arial" w:hAnsi="Arial" w:cs="Arial"/>
      <w:b/>
      <w:color w:val="000000"/>
      <w:sz w:val="20"/>
    </w:rPr>
  </w:style>
  <w:style w:type="character" w:customStyle="1" w:styleId="Heading2Car">
    <w:name w:val="Heading 2 Car"/>
    <w:basedOn w:val="Heading2Char"/>
    <w:link w:val="Heading21"/>
    <w:rsid w:val="00EE69A0"/>
    <w:rPr>
      <w:rFonts w:ascii="Arial" w:eastAsia="Arial" w:hAnsi="Arial" w:cs="Arial"/>
      <w:b/>
      <w:color w:val="000000"/>
      <w:sz w:val="20"/>
    </w:rPr>
  </w:style>
  <w:style w:type="paragraph" w:styleId="TOC1">
    <w:name w:val="toc 1"/>
    <w:basedOn w:val="Normal"/>
    <w:next w:val="Normal"/>
    <w:autoRedefine/>
    <w:uiPriority w:val="39"/>
    <w:unhideWhenUsed/>
    <w:rsid w:val="00A54942"/>
    <w:pPr>
      <w:spacing w:after="100"/>
    </w:pPr>
  </w:style>
  <w:style w:type="paragraph" w:styleId="TOC2">
    <w:name w:val="toc 2"/>
    <w:basedOn w:val="Normal"/>
    <w:next w:val="Normal"/>
    <w:autoRedefine/>
    <w:uiPriority w:val="39"/>
    <w:unhideWhenUsed/>
    <w:rsid w:val="00A54942"/>
    <w:pPr>
      <w:spacing w:after="100"/>
      <w:ind w:left="200"/>
    </w:pPr>
  </w:style>
  <w:style w:type="character" w:styleId="Hyperlink">
    <w:name w:val="Hyperlink"/>
    <w:basedOn w:val="DefaultParagraphFont"/>
    <w:uiPriority w:val="99"/>
    <w:unhideWhenUsed/>
    <w:rsid w:val="00A54942"/>
    <w:rPr>
      <w:color w:val="0563C1" w:themeColor="hyperlink"/>
      <w:u w:val="single"/>
    </w:rPr>
  </w:style>
  <w:style w:type="paragraph" w:styleId="TOC3">
    <w:name w:val="toc 3"/>
    <w:basedOn w:val="Normal"/>
    <w:next w:val="Normal"/>
    <w:autoRedefine/>
    <w:uiPriority w:val="39"/>
    <w:unhideWhenUsed/>
    <w:rsid w:val="00CE271B"/>
    <w:pPr>
      <w:spacing w:after="100" w:line="259" w:lineRule="auto"/>
      <w:ind w:left="440"/>
    </w:pPr>
    <w:rPr>
      <w:rFonts w:asciiTheme="minorHAnsi" w:eastAsiaTheme="minorEastAsia" w:hAnsiTheme="minorHAnsi" w:cstheme="minorBidi"/>
      <w:color w:val="auto"/>
      <w:sz w:val="22"/>
    </w:rPr>
  </w:style>
  <w:style w:type="paragraph" w:styleId="TOC4">
    <w:name w:val="toc 4"/>
    <w:basedOn w:val="Normal"/>
    <w:next w:val="Normal"/>
    <w:autoRedefine/>
    <w:uiPriority w:val="39"/>
    <w:unhideWhenUsed/>
    <w:rsid w:val="00CE271B"/>
    <w:pPr>
      <w:spacing w:after="100" w:line="259" w:lineRule="auto"/>
      <w:ind w:left="66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CE271B"/>
    <w:pPr>
      <w:spacing w:after="100" w:line="259" w:lineRule="auto"/>
      <w:ind w:left="88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CE271B"/>
    <w:pPr>
      <w:spacing w:after="100" w:line="259" w:lineRule="auto"/>
      <w:ind w:left="110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CE271B"/>
    <w:pPr>
      <w:spacing w:after="100" w:line="259" w:lineRule="auto"/>
      <w:ind w:left="132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CE271B"/>
    <w:pPr>
      <w:spacing w:after="100" w:line="259" w:lineRule="auto"/>
      <w:ind w:left="154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CE271B"/>
    <w:pPr>
      <w:spacing w:after="100" w:line="259" w:lineRule="auto"/>
      <w:ind w:left="1760"/>
    </w:pPr>
    <w:rPr>
      <w:rFonts w:asciiTheme="minorHAnsi" w:eastAsiaTheme="minorEastAsia" w:hAnsiTheme="minorHAnsi" w:cstheme="minorBidi"/>
      <w:color w:val="auto"/>
      <w:sz w:val="22"/>
    </w:rPr>
  </w:style>
  <w:style w:type="paragraph" w:styleId="BalloonText">
    <w:name w:val="Balloon Text"/>
    <w:basedOn w:val="Normal"/>
    <w:link w:val="BalloonTextChar"/>
    <w:uiPriority w:val="99"/>
    <w:semiHidden/>
    <w:unhideWhenUsed/>
    <w:rsid w:val="003B2FCE"/>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FCE"/>
    <w:rPr>
      <w:rFonts w:ascii="Lucida Grande" w:eastAsia="Arial" w:hAnsi="Lucida Grande"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Arial" w:eastAsia="Arial" w:hAnsi="Arial" w:cs="Arial"/>
      <w:color w:val="000000"/>
      <w:sz w:val="20"/>
    </w:rPr>
  </w:style>
  <w:style w:type="paragraph" w:styleId="Heading1">
    <w:name w:val="heading 1"/>
    <w:basedOn w:val="Normal"/>
    <w:next w:val="Normal"/>
    <w:link w:val="Heading1Char"/>
    <w:pPr>
      <w:spacing w:before="120" w:after="60"/>
      <w:ind w:left="720" w:hanging="720"/>
      <w:outlineLvl w:val="0"/>
    </w:pPr>
    <w:rPr>
      <w:b/>
      <w:sz w:val="24"/>
    </w:rPr>
  </w:style>
  <w:style w:type="paragraph" w:styleId="Heading2">
    <w:name w:val="heading 2"/>
    <w:basedOn w:val="Normal"/>
    <w:next w:val="Normal"/>
    <w:link w:val="Heading2Char"/>
    <w:pPr>
      <w:spacing w:before="120" w:after="60"/>
      <w:ind w:left="720" w:hanging="720"/>
      <w:outlineLvl w:val="1"/>
    </w:pPr>
    <w:rPr>
      <w:b/>
    </w:rPr>
  </w:style>
  <w:style w:type="paragraph" w:styleId="Heading3">
    <w:name w:val="heading 3"/>
    <w:basedOn w:val="Normal"/>
    <w:next w:val="Normal"/>
    <w:pPr>
      <w:spacing w:before="120" w:after="60"/>
      <w:ind w:left="720" w:hanging="720"/>
      <w:outlineLvl w:val="2"/>
    </w:pPr>
    <w:rPr>
      <w:i/>
    </w:rPr>
  </w:style>
  <w:style w:type="paragraph" w:styleId="Heading4">
    <w:name w:val="heading 4"/>
    <w:basedOn w:val="Normal"/>
    <w:next w:val="Normal"/>
    <w:pPr>
      <w:spacing w:before="120" w:after="60"/>
      <w:ind w:left="720" w:hanging="720"/>
      <w:outlineLvl w:val="3"/>
    </w:pPr>
  </w:style>
  <w:style w:type="paragraph" w:styleId="Heading5">
    <w:name w:val="heading 5"/>
    <w:basedOn w:val="Normal"/>
    <w:next w:val="Normal"/>
    <w:pPr>
      <w:spacing w:before="240" w:after="60"/>
      <w:ind w:left="2880"/>
      <w:outlineLvl w:val="4"/>
    </w:pPr>
    <w:rPr>
      <w:rFonts w:ascii="Times New Roman" w:eastAsia="Times New Roman" w:hAnsi="Times New Roman" w:cs="Times New Roman"/>
      <w:sz w:val="22"/>
    </w:rPr>
  </w:style>
  <w:style w:type="paragraph" w:styleId="Heading6">
    <w:name w:val="heading 6"/>
    <w:basedOn w:val="Normal"/>
    <w:next w:val="Normal"/>
    <w:pPr>
      <w:spacing w:before="240" w:after="60"/>
      <w:ind w:left="2880"/>
      <w:outlineLvl w:val="5"/>
    </w:pPr>
    <w:rPr>
      <w:rFonts w:ascii="Times New Roman" w:eastAsia="Times New Roman" w:hAnsi="Times New Roman" w:cs="Times New Roman"/>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rPr>
  </w:style>
  <w:style w:type="paragraph" w:styleId="Subtitle">
    <w:name w:val="Subtitle"/>
    <w:basedOn w:val="Normal"/>
    <w:next w:val="Normal"/>
    <w:pPr>
      <w:spacing w:after="60"/>
      <w:jc w:val="center"/>
    </w:pPr>
    <w:rPr>
      <w:i/>
      <w:sz w:val="3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C18A6"/>
    <w:pPr>
      <w:tabs>
        <w:tab w:val="center" w:pos="4320"/>
        <w:tab w:val="right" w:pos="8640"/>
      </w:tabs>
    </w:pPr>
  </w:style>
  <w:style w:type="character" w:customStyle="1" w:styleId="HeaderChar">
    <w:name w:val="Header Char"/>
    <w:basedOn w:val="DefaultParagraphFont"/>
    <w:link w:val="Header"/>
    <w:uiPriority w:val="99"/>
    <w:rsid w:val="00AC18A6"/>
    <w:rPr>
      <w:rFonts w:ascii="Arial" w:eastAsia="Arial" w:hAnsi="Arial" w:cs="Arial"/>
      <w:color w:val="000000"/>
      <w:sz w:val="20"/>
    </w:rPr>
  </w:style>
  <w:style w:type="paragraph" w:styleId="Footer">
    <w:name w:val="footer"/>
    <w:basedOn w:val="Normal"/>
    <w:link w:val="FooterChar"/>
    <w:uiPriority w:val="99"/>
    <w:unhideWhenUsed/>
    <w:rsid w:val="00AC18A6"/>
    <w:pPr>
      <w:tabs>
        <w:tab w:val="center" w:pos="4320"/>
        <w:tab w:val="right" w:pos="8640"/>
      </w:tabs>
    </w:pPr>
  </w:style>
  <w:style w:type="character" w:customStyle="1" w:styleId="FooterChar">
    <w:name w:val="Footer Char"/>
    <w:basedOn w:val="DefaultParagraphFont"/>
    <w:link w:val="Footer"/>
    <w:uiPriority w:val="99"/>
    <w:rsid w:val="00AC18A6"/>
    <w:rPr>
      <w:rFonts w:ascii="Arial" w:eastAsia="Arial" w:hAnsi="Arial" w:cs="Arial"/>
      <w:color w:val="000000"/>
      <w:sz w:val="20"/>
    </w:rPr>
  </w:style>
  <w:style w:type="paragraph" w:customStyle="1" w:styleId="Heading11">
    <w:name w:val="Heading 11"/>
    <w:basedOn w:val="Heading1"/>
    <w:link w:val="Heading1Car"/>
    <w:qFormat/>
    <w:rsid w:val="00A54942"/>
    <w:pPr>
      <w:ind w:left="0" w:firstLine="0"/>
    </w:pPr>
  </w:style>
  <w:style w:type="paragraph" w:customStyle="1" w:styleId="Heading21">
    <w:name w:val="Heading 21"/>
    <w:basedOn w:val="Heading2"/>
    <w:link w:val="Heading2Car"/>
    <w:qFormat/>
    <w:rsid w:val="00EE69A0"/>
    <w:pPr>
      <w:ind w:left="0" w:firstLine="0"/>
    </w:pPr>
  </w:style>
  <w:style w:type="character" w:customStyle="1" w:styleId="Heading1Char">
    <w:name w:val="Heading 1 Char"/>
    <w:basedOn w:val="DefaultParagraphFont"/>
    <w:link w:val="Heading1"/>
    <w:rsid w:val="00EE69A0"/>
    <w:rPr>
      <w:rFonts w:ascii="Arial" w:eastAsia="Arial" w:hAnsi="Arial" w:cs="Arial"/>
      <w:b/>
      <w:color w:val="000000"/>
      <w:sz w:val="24"/>
    </w:rPr>
  </w:style>
  <w:style w:type="character" w:customStyle="1" w:styleId="Heading1Car">
    <w:name w:val="Heading 1 Car"/>
    <w:basedOn w:val="Heading1Char"/>
    <w:link w:val="Heading11"/>
    <w:rsid w:val="00EE69A0"/>
    <w:rPr>
      <w:rFonts w:ascii="Arial" w:eastAsia="Arial" w:hAnsi="Arial" w:cs="Arial"/>
      <w:b/>
      <w:color w:val="000000"/>
      <w:sz w:val="24"/>
    </w:rPr>
  </w:style>
  <w:style w:type="paragraph" w:styleId="TOCHeading">
    <w:name w:val="TOC Heading"/>
    <w:basedOn w:val="Heading1"/>
    <w:next w:val="Normal"/>
    <w:uiPriority w:val="39"/>
    <w:unhideWhenUsed/>
    <w:qFormat/>
    <w:rsid w:val="00A54942"/>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rsid w:val="00EE69A0"/>
    <w:rPr>
      <w:rFonts w:ascii="Arial" w:eastAsia="Arial" w:hAnsi="Arial" w:cs="Arial"/>
      <w:b/>
      <w:color w:val="000000"/>
      <w:sz w:val="20"/>
    </w:rPr>
  </w:style>
  <w:style w:type="character" w:customStyle="1" w:styleId="Heading2Car">
    <w:name w:val="Heading 2 Car"/>
    <w:basedOn w:val="Heading2Char"/>
    <w:link w:val="Heading21"/>
    <w:rsid w:val="00EE69A0"/>
    <w:rPr>
      <w:rFonts w:ascii="Arial" w:eastAsia="Arial" w:hAnsi="Arial" w:cs="Arial"/>
      <w:b/>
      <w:color w:val="000000"/>
      <w:sz w:val="20"/>
    </w:rPr>
  </w:style>
  <w:style w:type="paragraph" w:styleId="TOC1">
    <w:name w:val="toc 1"/>
    <w:basedOn w:val="Normal"/>
    <w:next w:val="Normal"/>
    <w:autoRedefine/>
    <w:uiPriority w:val="39"/>
    <w:unhideWhenUsed/>
    <w:rsid w:val="00A54942"/>
    <w:pPr>
      <w:spacing w:after="100"/>
    </w:pPr>
  </w:style>
  <w:style w:type="paragraph" w:styleId="TOC2">
    <w:name w:val="toc 2"/>
    <w:basedOn w:val="Normal"/>
    <w:next w:val="Normal"/>
    <w:autoRedefine/>
    <w:uiPriority w:val="39"/>
    <w:unhideWhenUsed/>
    <w:rsid w:val="00A54942"/>
    <w:pPr>
      <w:spacing w:after="100"/>
      <w:ind w:left="200"/>
    </w:pPr>
  </w:style>
  <w:style w:type="character" w:styleId="Hyperlink">
    <w:name w:val="Hyperlink"/>
    <w:basedOn w:val="DefaultParagraphFont"/>
    <w:uiPriority w:val="99"/>
    <w:unhideWhenUsed/>
    <w:rsid w:val="00A54942"/>
    <w:rPr>
      <w:color w:val="0563C1" w:themeColor="hyperlink"/>
      <w:u w:val="single"/>
    </w:rPr>
  </w:style>
  <w:style w:type="paragraph" w:styleId="TOC3">
    <w:name w:val="toc 3"/>
    <w:basedOn w:val="Normal"/>
    <w:next w:val="Normal"/>
    <w:autoRedefine/>
    <w:uiPriority w:val="39"/>
    <w:unhideWhenUsed/>
    <w:rsid w:val="00CE271B"/>
    <w:pPr>
      <w:spacing w:after="100" w:line="259" w:lineRule="auto"/>
      <w:ind w:left="440"/>
    </w:pPr>
    <w:rPr>
      <w:rFonts w:asciiTheme="minorHAnsi" w:eastAsiaTheme="minorEastAsia" w:hAnsiTheme="minorHAnsi" w:cstheme="minorBidi"/>
      <w:color w:val="auto"/>
      <w:sz w:val="22"/>
    </w:rPr>
  </w:style>
  <w:style w:type="paragraph" w:styleId="TOC4">
    <w:name w:val="toc 4"/>
    <w:basedOn w:val="Normal"/>
    <w:next w:val="Normal"/>
    <w:autoRedefine/>
    <w:uiPriority w:val="39"/>
    <w:unhideWhenUsed/>
    <w:rsid w:val="00CE271B"/>
    <w:pPr>
      <w:spacing w:after="100" w:line="259" w:lineRule="auto"/>
      <w:ind w:left="660"/>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CE271B"/>
    <w:pPr>
      <w:spacing w:after="100" w:line="259" w:lineRule="auto"/>
      <w:ind w:left="880"/>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CE271B"/>
    <w:pPr>
      <w:spacing w:after="100" w:line="259" w:lineRule="auto"/>
      <w:ind w:left="1100"/>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CE271B"/>
    <w:pPr>
      <w:spacing w:after="100" w:line="259" w:lineRule="auto"/>
      <w:ind w:left="1320"/>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CE271B"/>
    <w:pPr>
      <w:spacing w:after="100" w:line="259" w:lineRule="auto"/>
      <w:ind w:left="1540"/>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CE271B"/>
    <w:pPr>
      <w:spacing w:after="100" w:line="259" w:lineRule="auto"/>
      <w:ind w:left="1760"/>
    </w:pPr>
    <w:rPr>
      <w:rFonts w:asciiTheme="minorHAnsi" w:eastAsiaTheme="minorEastAsia" w:hAnsiTheme="minorHAnsi" w:cstheme="minorBidi"/>
      <w:color w:val="auto"/>
      <w:sz w:val="22"/>
    </w:rPr>
  </w:style>
  <w:style w:type="paragraph" w:styleId="BalloonText">
    <w:name w:val="Balloon Text"/>
    <w:basedOn w:val="Normal"/>
    <w:link w:val="BalloonTextChar"/>
    <w:uiPriority w:val="99"/>
    <w:semiHidden/>
    <w:unhideWhenUsed/>
    <w:rsid w:val="003B2FCE"/>
    <w:rPr>
      <w:rFonts w:ascii="Lucida Grande" w:hAnsi="Lucida Grande"/>
      <w:sz w:val="18"/>
      <w:szCs w:val="18"/>
    </w:rPr>
  </w:style>
  <w:style w:type="character" w:customStyle="1" w:styleId="BalloonTextChar">
    <w:name w:val="Balloon Text Char"/>
    <w:basedOn w:val="DefaultParagraphFont"/>
    <w:link w:val="BalloonText"/>
    <w:uiPriority w:val="99"/>
    <w:semiHidden/>
    <w:rsid w:val="003B2FCE"/>
    <w:rPr>
      <w:rFonts w:ascii="Lucida Grande" w:eastAsia="Arial" w:hAnsi="Lucida Grande"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urs.etsmtl.ca/log410/private/Labo%201/Log410-Mission-EditorR2.docx" TargetMode="External"/><Relationship Id="rId18" Type="http://schemas.openxmlformats.org/officeDocument/2006/relationships/hyperlink" Target="http://sonia.etsmtl.c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ours.etsmtl.ca/log410/private/Labo%201/Vision%20Eq19.doc" TargetMode="External"/><Relationship Id="rId17" Type="http://schemas.openxmlformats.org/officeDocument/2006/relationships/hyperlink" Target="https://cours.etsmtl.ca/log410/private/Labo%201/Vision_Annexe_A.pdf" TargetMode="External"/><Relationship Id="rId2" Type="http://schemas.openxmlformats.org/officeDocument/2006/relationships/numbering" Target="numbering.xml"/><Relationship Id="rId16" Type="http://schemas.openxmlformats.org/officeDocument/2006/relationships/hyperlink" Target="https://cours.etsmtl.ca/log410/private/Labo%201/Built-in_Microphone_recording_16.mp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tsmtl.ca/log410/private/Labo%201/Vision%20Eq02.doc" TargetMode="External"/><Relationship Id="rId5" Type="http://schemas.openxmlformats.org/officeDocument/2006/relationships/settings" Target="settings.xml"/><Relationship Id="rId15" Type="http://schemas.openxmlformats.org/officeDocument/2006/relationships/hyperlink" Target="https://cours.etsmtl.ca/log410/private/Labo%201/Built-in_Microphone_recording_15.mp3"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urs.etsmtl.ca/log410/private/Labo%201/Presentation_ProjetSONIA.mp3"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361A-ACEF-4839-A387-CBFB8913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7225</Words>
  <Characters>39739</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Vision (remise intermédiaire).docx</vt:lpstr>
    </vt:vector>
  </TitlesOfParts>
  <Company/>
  <LinksUpToDate>false</LinksUpToDate>
  <CharactersWithSpaces>46871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(remise intermédiaire).docx</dc:title>
  <dc:creator>Meredith</dc:creator>
  <cp:lastModifiedBy>Roger Champagne</cp:lastModifiedBy>
  <cp:revision>4</cp:revision>
  <cp:lastPrinted>2013-02-22T23:54:00Z</cp:lastPrinted>
  <dcterms:created xsi:type="dcterms:W3CDTF">2013-02-23T00:03:00Z</dcterms:created>
  <dcterms:modified xsi:type="dcterms:W3CDTF">2013-11-06T21:58:00Z</dcterms:modified>
</cp:coreProperties>
</file>