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4p4wc6q614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02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p8176orz7f6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06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855ivoco87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07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fzco186dqm7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09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LOG430-01-Equipe 01</w:t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Performance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requête de données historiques à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l’analyseur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données devrait prendre moins de 500ms.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données historiques pour une période de temps donnée demandée par un utilisateur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Utilisateur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notre application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Mode normal: la BD est connectée (au minimum), nombre de demandes normales (60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simultanément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Base de donnée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Les données de la période voulue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Moyenne du temps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réponse à la requête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Avoir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plusieurs copies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 base de donnée pour traiter plus de requêtes simultanément.</w:t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Avoir les données des 15 dernières minutes en cache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synchronisation des bases de données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ne soient pas parfaite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63220" cy="2767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220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y4p4wc6q614c" w:id="0"/>
      <w:bookmarkEnd w:id="0"/>
      <w:r w:rsidDel="00000000" w:rsidR="00000000" w:rsidRPr="00000000">
        <w:rPr>
          <w:rtl w:val="0"/>
        </w:rPr>
        <w:t xml:space="preserve">LOG430-01-Equipe 02</w:t>
      </w:r>
    </w:p>
    <w:tbl>
      <w:tblPr>
        <w:tblStyle w:val="Table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Performance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Collecter les données historique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Consulter les données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historique. 60 utilisateurs connectés simultanément et une requête pour un maximum de 10 topic à l’intérieur d’une période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5 minutes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Utilisateurs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demandant un accès à des données historique de façon aléatoire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 normal : 120 topics / minute.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“Système ETS”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Les clients reçoivent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leurs requêtes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temps d'exécution d’une requête aux données historiques devraient être d’au maximum 500 ms.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Mettre en place un système de cache pour les données agrégées récemment  (30 minutes).</w:t>
            </w:r>
          </w:p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Sollicitation trop grande de la mémoire cache du serveu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 non disponible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Une meilleur solution serait d’utiliser un système cloud de type Amazon.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LOG430-01-Equipe 03</w:t>
      </w:r>
    </w:p>
    <w:tbl>
      <w:tblPr>
        <w:tblStyle w:val="Table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LOG430-01-Equipe 04</w:t>
      </w:r>
    </w:p>
    <w:tbl>
      <w:tblPr>
        <w:tblStyle w:val="Table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LOG430-01-Equipe 05</w:t>
      </w:r>
    </w:p>
    <w:tbl>
      <w:tblPr>
        <w:tblStyle w:val="Table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rPr/>
      </w:pPr>
      <w:bookmarkStart w:colFirst="0" w:colLast="0" w:name="_p8176orz7f62" w:id="1"/>
      <w:bookmarkEnd w:id="1"/>
      <w:r w:rsidDel="00000000" w:rsidR="00000000" w:rsidRPr="00000000">
        <w:rPr>
          <w:rtl w:val="0"/>
        </w:rPr>
        <w:t xml:space="preserve">LOG430-01-Equipe 06</w:t>
      </w:r>
    </w:p>
    <w:tbl>
      <w:tblPr>
        <w:tblStyle w:val="Table1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L’API renvoi des données valides (non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expirées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Connaître l’état du trafic en temps réel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Appel vers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l’API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Utilisateur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du système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Env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développement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Mqtt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Fetcheur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données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Statistiques sur le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trafic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Temps de traitement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 données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Mqtt service en panne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Données en provenance du service Mqtt arrivant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expirées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au serveur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Transmettre les données expirées mais avertir l’utilisateur de leur ancienneté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1"/>
        <w:rPr/>
      </w:pPr>
      <w:bookmarkStart w:colFirst="0" w:colLast="0" w:name="_t855ivoco87u" w:id="2"/>
      <w:bookmarkEnd w:id="2"/>
      <w:r w:rsidDel="00000000" w:rsidR="00000000" w:rsidRPr="00000000">
        <w:rPr>
          <w:rtl w:val="0"/>
        </w:rPr>
        <w:t xml:space="preserve">LOG430-01-Equipe 07</w:t>
      </w:r>
    </w:p>
    <w:tbl>
      <w:tblPr>
        <w:tblStyle w:val="Table1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Performance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CU02, étape 3: Le serveur de la Ville de Montréal envoie à l’application les données liées aux topics auxquels elle s’est abonnée.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 délai entre chaque réception de données ne doit pas dépasser 0,5 seconde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Réception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 données liées aux topics spécifiés par l’utilisateur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serveur de la Ville de Montréal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l’application est en attente de données.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L’exécutable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l’application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données reçues sont affichées dans la console et enregistrées. L’environnement est censé rester le même.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L’application mesure le délai de la réception des réponses. Il ne doit pas dépasser 0,5 seconde.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LOG430-01-Equipe 08</w:t>
      </w:r>
    </w:p>
    <w:tbl>
      <w:tblPr>
        <w:tblStyle w:val="Table1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1"/>
        <w:rPr/>
      </w:pPr>
      <w:bookmarkStart w:colFirst="0" w:colLast="0" w:name="_fzco186dqm70" w:id="3"/>
      <w:bookmarkEnd w:id="3"/>
      <w:r w:rsidDel="00000000" w:rsidR="00000000" w:rsidRPr="00000000">
        <w:rPr>
          <w:rtl w:val="0"/>
        </w:rPr>
        <w:t xml:space="preserve">LOG430-01-Equipe 09</w:t>
      </w:r>
    </w:p>
    <w:tbl>
      <w:tblPr>
        <w:tblStyle w:val="Table1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Performance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CU03 - Agrégation des données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Début de transaction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(agrégation des données)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Opération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Système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transaction est complété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temps d’exécution doit être, en moyenne,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secondes.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nombre d’information à agréger peut être énorme. Afin de maintenir une bonne performance, il faudrait établir une limite sur la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taille des requête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Cela assure une fluidité similaire pour toutes les requêtes.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Temps d’exécution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ne soit pas suffisant pour certaines opération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Perte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modifiabilité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LOG430-01-Equipe 10</w:t>
      </w:r>
    </w:p>
    <w:tbl>
      <w:tblPr>
        <w:tblStyle w:val="Table1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Performance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Supporter un grand nombre de clients simultanément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utilisateurs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demandent les données en temps réel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Utilisateurs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production MARIA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Live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Les requêtes sont traités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débit des transactions est 20 transactions par seconde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Load balancer pour avoir plusieurs instances prêtes</w:t>
            </w:r>
          </w:p>
          <w:p w:rsidR="00000000" w:rsidDel="00000000" w:rsidP="00000000" w:rsidRDefault="00000000" w:rsidRPr="00000000" w14:paraId="000003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Multiples copies des données agrégées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Utilisation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non nécessaire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 ressources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augmenter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disponibilité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diminuer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sécurité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LOG430-01-Equipe 11</w:t>
      </w:r>
    </w:p>
    <w:tbl>
      <w:tblPr>
        <w:tblStyle w:val="Table2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LOG430-01-Equipe 12</w:t>
      </w:r>
    </w:p>
    <w:tbl>
      <w:tblPr>
        <w:tblStyle w:val="Table2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LOG430-01-Equipe 13</w:t>
      </w:r>
    </w:p>
    <w:tbl>
      <w:tblPr>
        <w:tblStyle w:val="Table2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Performance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S’abonner à des données agrégées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60 utilisateurs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essaient de s’abonner à des données en même temps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Greg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Change de mode de normal à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overload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Temps de réponse, en ms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latence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Afin de ne pas surcharger nos serveurs, nous augmenterons les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ressources disponibles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Nous adopterons une structure de serveurs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master/slave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Lorsque la demande est faible, seulement un serveur est en marche. Lorsque le nombre de client dépasse un certain nombre, les prochaines connexion seront redirigés vers des serveurs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slaves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Les serveurs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slaves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seront identiques au serveur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master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mais seul le serveur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master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enregistrera les nouvelles données agrégées. Outre cette différence, les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slaves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seront en mesure d’accepter des connexions aux données en direct et des demandes de données du passé.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demande peut dépasser la limite théorique de serveurs que nous pouvons créer.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nombre maximal de connexions par serveur sera augmenté pour réduire le nombre de serveurs nécessaires.</w:t>
            </w:r>
          </w:p>
        </w:tc>
      </w:tr>
    </w:tbl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LOG430-01-Equipe 14</w:t>
      </w:r>
    </w:p>
    <w:tbl>
      <w:tblPr>
        <w:tblStyle w:val="Table2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B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B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C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LOG430-01-Equipe 15</w:t>
      </w:r>
    </w:p>
    <w:tbl>
      <w:tblPr>
        <w:tblStyle w:val="Table2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5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5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5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5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5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