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ED5AA" w14:textId="77777777" w:rsidR="004C2EA5" w:rsidRPr="00E31FB0" w:rsidRDefault="004C2EA5" w:rsidP="004C2EA5">
      <w:pPr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</w:pPr>
      <w:r w:rsidRPr="00E31FB0">
        <w:rPr>
          <w:rFonts w:ascii="Times New Roman" w:hAnsi="Times New Roman" w:cs="Times New Roman"/>
          <w:b/>
          <w:sz w:val="32"/>
          <w:szCs w:val="32"/>
        </w:rPr>
        <w:t xml:space="preserve">Sub: </w:t>
      </w:r>
      <w:r w:rsidRPr="00E31FB0"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  <w:t>Microprocessors and Microcontrollers Lab</w:t>
      </w:r>
    </w:p>
    <w:p w14:paraId="1887C77B" w14:textId="77777777" w:rsidR="004C2EA5" w:rsidRPr="00E31FB0" w:rsidRDefault="004C2EA5" w:rsidP="004C2EA5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</w:pPr>
      <w:r w:rsidRPr="00E31FB0">
        <w:rPr>
          <w:rFonts w:ascii="Times New Roman" w:eastAsia="Times New Roman" w:hAnsi="Times New Roman" w:cs="Times New Roman"/>
          <w:b/>
          <w:color w:val="212529"/>
          <w:sz w:val="32"/>
          <w:szCs w:val="32"/>
          <w:lang w:bidi="hi-IN"/>
        </w:rPr>
        <w:t>Lab Task 2</w:t>
      </w:r>
    </w:p>
    <w:p w14:paraId="2BFC82AA" w14:textId="77777777" w:rsidR="004C2EA5" w:rsidRPr="00E31FB0" w:rsidRDefault="004C2EA5" w:rsidP="004C2EA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2D8A74" w14:textId="77777777" w:rsidR="004C2EA5" w:rsidRDefault="004C2EA5" w:rsidP="004C2E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1FB0">
        <w:rPr>
          <w:rFonts w:ascii="Times New Roman" w:hAnsi="Times New Roman" w:cs="Times New Roman"/>
          <w:b/>
          <w:bCs/>
          <w:sz w:val="32"/>
          <w:szCs w:val="32"/>
        </w:rPr>
        <w:t>TASK2 EXPT 1:</w:t>
      </w:r>
    </w:p>
    <w:p w14:paraId="1B253DB0" w14:textId="77777777" w:rsidR="004C2EA5" w:rsidRPr="00E31FB0" w:rsidRDefault="004C2EA5" w:rsidP="004C2EA5">
      <w:pPr>
        <w:jc w:val="both"/>
        <w:rPr>
          <w:rFonts w:ascii="Times New Roman" w:hAnsi="Times New Roman" w:cs="Times New Roman"/>
          <w:sz w:val="32"/>
          <w:szCs w:val="32"/>
        </w:rPr>
      </w:pPr>
      <w:r w:rsidRPr="00E31FB0">
        <w:rPr>
          <w:rFonts w:ascii="Times New Roman" w:hAnsi="Times New Roman" w:cs="Times New Roman"/>
          <w:sz w:val="32"/>
          <w:szCs w:val="32"/>
        </w:rPr>
        <w:t>Write and assemble a program to toggle all the bits of PO, P1, and P2 continuously by sending 55H and AAH to these ports.</w:t>
      </w:r>
    </w:p>
    <w:p w14:paraId="7EBC4F97" w14:textId="77777777" w:rsidR="004C2EA5" w:rsidRDefault="004C2EA5" w:rsidP="004C2EA5">
      <w:pPr>
        <w:jc w:val="both"/>
        <w:rPr>
          <w:rFonts w:ascii="Times New Roman" w:hAnsi="Times New Roman" w:cs="Times New Roman"/>
          <w:sz w:val="32"/>
          <w:szCs w:val="32"/>
        </w:rPr>
      </w:pPr>
      <w:r w:rsidRPr="00E31FB0">
        <w:rPr>
          <w:rFonts w:ascii="Times New Roman" w:hAnsi="Times New Roman" w:cs="Times New Roman"/>
          <w:sz w:val="32"/>
          <w:szCs w:val="32"/>
        </w:rPr>
        <w:t>Put a time delay between the "on" and "off" states. Then using the simulator, single-step through the program and examine the ports. Do not single-step through the time delay call.</w:t>
      </w:r>
    </w:p>
    <w:p w14:paraId="19465F13" w14:textId="77777777" w:rsidR="004C2EA5" w:rsidRDefault="004C2EA5" w:rsidP="004C2E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BBA2243" w14:textId="77777777" w:rsidR="004C2EA5" w:rsidRPr="00E31FB0" w:rsidRDefault="004C2EA5" w:rsidP="004C2E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1FB0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EC12D51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ORG 0000H</w:t>
      </w:r>
    </w:p>
    <w:p w14:paraId="03F4797C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HERE: MOV P0, #55H</w:t>
      </w:r>
    </w:p>
    <w:p w14:paraId="54E543AA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MOV P1, #SSH</w:t>
      </w:r>
    </w:p>
    <w:p w14:paraId="7A61C4BE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MOV P</w:t>
      </w:r>
      <w:proofErr w:type="gramStart"/>
      <w:r w:rsidRPr="00E31FB0">
        <w:rPr>
          <w:rFonts w:ascii="Times New Roman" w:hAnsi="Times New Roman" w:cs="Times New Roman"/>
          <w:sz w:val="28"/>
          <w:szCs w:val="28"/>
        </w:rPr>
        <w:t>2,#</w:t>
      </w:r>
      <w:proofErr w:type="gramEnd"/>
      <w:r w:rsidRPr="00E31FB0">
        <w:rPr>
          <w:rFonts w:ascii="Times New Roman" w:hAnsi="Times New Roman" w:cs="Times New Roman"/>
          <w:sz w:val="28"/>
          <w:szCs w:val="28"/>
        </w:rPr>
        <w:t>55H</w:t>
      </w:r>
    </w:p>
    <w:p w14:paraId="13C5B41F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ACALL DELAY</w:t>
      </w:r>
    </w:p>
    <w:p w14:paraId="229BCFEC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MOV P0, #0AAH</w:t>
      </w:r>
    </w:p>
    <w:p w14:paraId="4E844F39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MOV P1, #0AAH</w:t>
      </w:r>
    </w:p>
    <w:p w14:paraId="44E02A47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MOV P2, #ΘΑΛΗ</w:t>
      </w:r>
    </w:p>
    <w:p w14:paraId="66C2C733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ACALL DELAY</w:t>
      </w:r>
    </w:p>
    <w:p w14:paraId="5960CE76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SJMP HERE</w:t>
      </w:r>
    </w:p>
    <w:p w14:paraId="71DD6406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DELAY: MOV R1, #04H</w:t>
      </w:r>
    </w:p>
    <w:p w14:paraId="55532E3E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BACK: MOV R2, #20H</w:t>
      </w:r>
    </w:p>
    <w:p w14:paraId="7321E84C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lastRenderedPageBreak/>
        <w:t>AGAIN: DJNZ R2, AGAIN</w:t>
      </w:r>
    </w:p>
    <w:p w14:paraId="76D99B66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DINZ R1, BACK</w:t>
      </w:r>
    </w:p>
    <w:p w14:paraId="152B988F" w14:textId="77777777" w:rsidR="004C2EA5" w:rsidRPr="00E31FB0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RET</w:t>
      </w:r>
    </w:p>
    <w:p w14:paraId="44886D35" w14:textId="77777777" w:rsidR="004C2EA5" w:rsidRDefault="004C2EA5" w:rsidP="004C2EA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sz w:val="28"/>
          <w:szCs w:val="28"/>
        </w:rPr>
        <w:t>END</w:t>
      </w:r>
    </w:p>
    <w:p w14:paraId="40D25A21" w14:textId="77777777" w:rsidR="004C2EA5" w:rsidRDefault="004C2EA5" w:rsidP="004C2E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86F97" w14:textId="77777777" w:rsidR="004C2EA5" w:rsidRDefault="004C2EA5" w:rsidP="004C2EA5">
      <w:pPr>
        <w:jc w:val="both"/>
        <w:rPr>
          <w:rFonts w:ascii="Times New Roman" w:hAnsi="Times New Roman" w:cs="Times New Roman"/>
          <w:sz w:val="28"/>
          <w:szCs w:val="28"/>
        </w:rPr>
      </w:pPr>
      <w:r w:rsidRPr="00E31F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CE38C" wp14:editId="65D25DC1">
            <wp:extent cx="5219700" cy="5158740"/>
            <wp:effectExtent l="0" t="0" r="0" b="3810"/>
            <wp:docPr id="52132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27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7" cy="515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D842" w14:textId="77777777" w:rsidR="004C2EA5" w:rsidRPr="005E2C89" w:rsidRDefault="004C2EA5" w:rsidP="004C2EA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2C8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9E4519" w14:textId="5181B5FB" w:rsidR="004C2EA5" w:rsidRDefault="004C2EA5" w:rsidP="004C2E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CDCA38" w14:textId="77777777" w:rsidR="004C2EA5" w:rsidRDefault="004C2EA5" w:rsidP="004C2EA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D37CAA" w14:textId="77777777" w:rsidR="004C2EA5" w:rsidRDefault="004C2EA5" w:rsidP="004C2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Result: </w:t>
      </w:r>
      <w:r w:rsidRPr="005E2C89">
        <w:rPr>
          <w:rFonts w:ascii="Times New Roman" w:hAnsi="Times New Roman" w:cs="Times New Roman"/>
          <w:sz w:val="28"/>
          <w:szCs w:val="28"/>
        </w:rPr>
        <w:t>The program successfully toggles all the bits of ports PO, P1, and P2 continuously by sending 55H and AAH signals, with a time delay between each state change. By using the simulator and single-stepping through the program, the ports can be examined to verify the toggling operation.</w:t>
      </w:r>
    </w:p>
    <w:p w14:paraId="20627A0C" w14:textId="77777777" w:rsidR="004C2EA5" w:rsidRDefault="004C2EA5" w:rsidP="004C2EA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F0F499" w14:textId="77777777" w:rsidR="004C2EA5" w:rsidRDefault="004C2EA5" w:rsidP="004C2E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1FB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TASK2 EXPT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E31F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2E49468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32"/>
          <w:szCs w:val="32"/>
        </w:rPr>
      </w:pPr>
      <w:r w:rsidRPr="005E2C89">
        <w:rPr>
          <w:rFonts w:ascii="Times New Roman" w:hAnsi="Times New Roman" w:cs="Times New Roman"/>
          <w:sz w:val="32"/>
          <w:szCs w:val="32"/>
        </w:rPr>
        <w:t>Get the Data from Port P1 and Send it to Port P2, Note: P1 as input Port and P2 as Output Port</w:t>
      </w:r>
    </w:p>
    <w:p w14:paraId="561E3950" w14:textId="77777777" w:rsidR="004C2EA5" w:rsidRDefault="004C2EA5" w:rsidP="004C2EA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89A29A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Code: </w:t>
      </w:r>
    </w:p>
    <w:p w14:paraId="1B2FE768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MOV A, #</w:t>
      </w:r>
      <w:proofErr w:type="gramStart"/>
      <w:r w:rsidRPr="005E2C89">
        <w:rPr>
          <w:rFonts w:ascii="Times New Roman" w:hAnsi="Times New Roman" w:cs="Times New Roman"/>
          <w:sz w:val="24"/>
          <w:szCs w:val="24"/>
        </w:rPr>
        <w:t>OFFh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C89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5E2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E2C89">
        <w:rPr>
          <w:rFonts w:ascii="Times New Roman" w:hAnsi="Times New Roman" w:cs="Times New Roman"/>
          <w:sz w:val="24"/>
          <w:szCs w:val="24"/>
        </w:rPr>
        <w:t>A=FFH</w:t>
      </w:r>
    </w:p>
    <w:p w14:paraId="17CD451E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 xml:space="preserve">MOV P1, </w:t>
      </w:r>
      <w:proofErr w:type="gramStart"/>
      <w:r w:rsidRPr="005E2C89">
        <w:rPr>
          <w:rFonts w:ascii="Times New Roman" w:hAnsi="Times New Roman" w:cs="Times New Roman"/>
          <w:sz w:val="24"/>
          <w:szCs w:val="24"/>
        </w:rPr>
        <w:t>A ;</w:t>
      </w:r>
      <w:proofErr w:type="gramEnd"/>
      <w:r w:rsidRPr="005E2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2C89">
        <w:rPr>
          <w:rFonts w:ascii="Times New Roman" w:hAnsi="Times New Roman" w:cs="Times New Roman"/>
          <w:sz w:val="24"/>
          <w:szCs w:val="24"/>
        </w:rPr>
        <w:t>make P1 an input port</w:t>
      </w:r>
    </w:p>
    <w:p w14:paraId="38E15C8D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HERE: MOV A, P</w:t>
      </w:r>
      <w:proofErr w:type="gramStart"/>
      <w:r w:rsidRPr="005E2C89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5E2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E2C89">
        <w:rPr>
          <w:rFonts w:ascii="Times New Roman" w:hAnsi="Times New Roman" w:cs="Times New Roman"/>
          <w:sz w:val="24"/>
          <w:szCs w:val="24"/>
        </w:rPr>
        <w:t>get data from P1</w:t>
      </w:r>
    </w:p>
    <w:p w14:paraId="38A86018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 xml:space="preserve">MOV P2, </w:t>
      </w:r>
      <w:proofErr w:type="gramStart"/>
      <w:r w:rsidRPr="005E2C89">
        <w:rPr>
          <w:rFonts w:ascii="Times New Roman" w:hAnsi="Times New Roman" w:cs="Times New Roman"/>
          <w:sz w:val="24"/>
          <w:szCs w:val="24"/>
        </w:rPr>
        <w:t>A ;</w:t>
      </w:r>
      <w:proofErr w:type="gramEnd"/>
      <w:r w:rsidRPr="005E2C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2C89">
        <w:rPr>
          <w:rFonts w:ascii="Times New Roman" w:hAnsi="Times New Roman" w:cs="Times New Roman"/>
          <w:sz w:val="24"/>
          <w:szCs w:val="24"/>
        </w:rPr>
        <w:t>send it to P2</w:t>
      </w:r>
    </w:p>
    <w:p w14:paraId="2E7B4E83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 xml:space="preserve">SJMP HERE;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2C89">
        <w:rPr>
          <w:rFonts w:ascii="Times New Roman" w:hAnsi="Times New Roman" w:cs="Times New Roman"/>
          <w:sz w:val="24"/>
          <w:szCs w:val="24"/>
        </w:rPr>
        <w:t>keep doing this</w:t>
      </w:r>
    </w:p>
    <w:p w14:paraId="4B7FD09B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END</w:t>
      </w:r>
    </w:p>
    <w:p w14:paraId="01729C0F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9A572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CD0EF8" wp14:editId="32C3E0C3">
            <wp:extent cx="5111750" cy="2255519"/>
            <wp:effectExtent l="0" t="0" r="0" b="0"/>
            <wp:docPr id="2035638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638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1017" cy="22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CD085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C855F3" w14:textId="77777777" w:rsidR="004C2EA5" w:rsidRDefault="004C2EA5" w:rsidP="004C2EA5">
      <w:pPr>
        <w:jc w:val="both"/>
        <w:rPr>
          <w:noProof/>
        </w:rPr>
      </w:pPr>
    </w:p>
    <w:p w14:paraId="4C95FBFB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0A892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FC175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2D65DF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A9D09C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1CB4DE25" w14:textId="782F3E63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AF360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17A415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Pr="005E2C89">
        <w:rPr>
          <w:rFonts w:ascii="Times New Roman" w:hAnsi="Times New Roman" w:cs="Times New Roman"/>
          <w:sz w:val="24"/>
          <w:szCs w:val="24"/>
        </w:rPr>
        <w:t>The program reads data from input port P1 and then sends this data to output port P2.</w:t>
      </w:r>
    </w:p>
    <w:p w14:paraId="11FE9D49" w14:textId="77777777" w:rsidR="004C2EA5" w:rsidRDefault="004C2EA5" w:rsidP="004C2EA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E4C352" w14:textId="77777777" w:rsidR="004C2EA5" w:rsidRDefault="004C2EA5" w:rsidP="004C2E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31FB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TASK2 EXPT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E31FB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261DC5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To develop an assembly code for 8051 Microcontroller, to implement the given digital circuit using KEIL development tool.</w:t>
      </w:r>
    </w:p>
    <w:p w14:paraId="6F50E781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D27B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0E2DB" wp14:editId="134BB9B6">
            <wp:extent cx="5302250" cy="960120"/>
            <wp:effectExtent l="0" t="0" r="0" b="0"/>
            <wp:docPr id="11468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953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2715" cy="96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E3102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AD7FE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7E7D02F0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ORG 0000H</w:t>
      </w:r>
    </w:p>
    <w:p w14:paraId="1CE69EF6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SETB ACC.0; input A</w:t>
      </w:r>
    </w:p>
    <w:p w14:paraId="566CFAE3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SETB ACC.1; input B</w:t>
      </w:r>
    </w:p>
    <w:p w14:paraId="2DE1C729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CLR ACC.2; input C</w:t>
      </w:r>
    </w:p>
    <w:p w14:paraId="49A22A90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SETB ACC.3; input D</w:t>
      </w:r>
    </w:p>
    <w:p w14:paraId="6D47B8C4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MOV C, ACC.O</w:t>
      </w:r>
    </w:p>
    <w:p w14:paraId="73882AF7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ANL C, ACC.1</w:t>
      </w:r>
    </w:p>
    <w:p w14:paraId="49E537FF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ORL C, ACC.2</w:t>
      </w:r>
    </w:p>
    <w:p w14:paraId="79A20B9F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CPL C</w:t>
      </w:r>
    </w:p>
    <w:p w14:paraId="58A4D8BB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MOV ACC.7, C</w:t>
      </w:r>
    </w:p>
    <w:p w14:paraId="471B7572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MOV C, ACC.2</w:t>
      </w:r>
    </w:p>
    <w:p w14:paraId="03756564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CPL C</w:t>
      </w:r>
    </w:p>
    <w:p w14:paraId="49BF7209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ANL C, ACC.3</w:t>
      </w:r>
    </w:p>
    <w:p w14:paraId="5086B2C3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CPL C</w:t>
      </w:r>
    </w:p>
    <w:p w14:paraId="5A84C778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ANL C, ACC.7; Final output (F)</w:t>
      </w:r>
    </w:p>
    <w:p w14:paraId="32E51E43" w14:textId="77777777" w:rsidR="004C2EA5" w:rsidRPr="005E2C89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HALT: SJMP HALT</w:t>
      </w:r>
    </w:p>
    <w:p w14:paraId="1AC6B7C0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5E2C89">
        <w:rPr>
          <w:rFonts w:ascii="Times New Roman" w:hAnsi="Times New Roman" w:cs="Times New Roman"/>
          <w:sz w:val="24"/>
          <w:szCs w:val="24"/>
        </w:rPr>
        <w:t>END</w:t>
      </w:r>
    </w:p>
    <w:p w14:paraId="5483F832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 w:rsidRPr="00D27B8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203FE6" wp14:editId="7F405103">
            <wp:extent cx="4832350" cy="3771900"/>
            <wp:effectExtent l="0" t="0" r="6350" b="0"/>
            <wp:docPr id="31714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40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772" cy="377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7FE3" w14:textId="477964DC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80C9E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 with the input 1,1,0,1 we get output as 0</w:t>
      </w:r>
    </w:p>
    <w:p w14:paraId="4628EB7B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DE9E9C" w14:textId="77777777" w:rsidR="004C2EA5" w:rsidRDefault="004C2EA5" w:rsidP="004C2EA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TASK2 EXPT 4:</w:t>
      </w:r>
    </w:p>
    <w:p w14:paraId="397780BE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Develope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assembly code for 8051 </w:t>
      </w:r>
      <w:proofErr w:type="gramStart"/>
      <w:r>
        <w:rPr>
          <w:rFonts w:ascii="Times New Roman" w:hAnsi="Times New Roman" w:cs="Times New Roman"/>
          <w:sz w:val="24"/>
          <w:szCs w:val="24"/>
        </w:rPr>
        <w:t>microcontroller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implement the half adder and half subtractor circuit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development tool. Store the sum or 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difference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Carry, borrow in PSW1, PSW5  and ACC.0 respectively:</w:t>
      </w:r>
    </w:p>
    <w:p w14:paraId="3892CA19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7BD707" wp14:editId="73F5171C">
            <wp:extent cx="6155055" cy="7063740"/>
            <wp:effectExtent l="0" t="0" r="0" b="3810"/>
            <wp:docPr id="20238148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636" cy="707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FE916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8478C5" wp14:editId="2119F11D">
            <wp:extent cx="5878195" cy="8229600"/>
            <wp:effectExtent l="0" t="0" r="8255" b="0"/>
            <wp:docPr id="1065103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E02F" w14:textId="171F205E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0E5A31" w14:textId="77777777" w:rsidR="004C2EA5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A6F1F3" w14:textId="77777777" w:rsidR="004C2EA5" w:rsidRPr="00D3139B" w:rsidRDefault="004C2EA5" w:rsidP="004C2E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  <w:r w:rsidRPr="00D3139B">
        <w:rPr>
          <w:rFonts w:ascii="Times New Roman" w:hAnsi="Times New Roman" w:cs="Times New Roman"/>
          <w:sz w:val="24"/>
          <w:szCs w:val="24"/>
        </w:rPr>
        <w:t xml:space="preserve">The assembly code successfully implements both a half adder and half subtractor circuit on an </w:t>
      </w:r>
      <w:proofErr w:type="gramStart"/>
      <w:r w:rsidRPr="00D3139B">
        <w:rPr>
          <w:rFonts w:ascii="Times New Roman" w:hAnsi="Times New Roman" w:cs="Times New Roman"/>
          <w:sz w:val="24"/>
          <w:szCs w:val="24"/>
        </w:rPr>
        <w:t>8051 microcontroller</w:t>
      </w:r>
      <w:proofErr w:type="gramEnd"/>
      <w:r w:rsidRPr="00D3139B">
        <w:rPr>
          <w:rFonts w:ascii="Times New Roman" w:hAnsi="Times New Roman" w:cs="Times New Roman"/>
          <w:sz w:val="24"/>
          <w:szCs w:val="24"/>
        </w:rPr>
        <w:t xml:space="preserve"> using the KEIL development tool. It stores the sum or difference, carry, and borrow in PSW1, PSW5, and ACC.0 respectively, enabling efficient computation and storage of arithmetic results.</w:t>
      </w:r>
    </w:p>
    <w:p w14:paraId="21F00D09" w14:textId="77777777" w:rsidR="00C42164" w:rsidRDefault="00C42164"/>
    <w:sectPr w:rsidR="00C42164" w:rsidSect="004C2EA5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A5"/>
    <w:rsid w:val="001E7303"/>
    <w:rsid w:val="004C2EA5"/>
    <w:rsid w:val="007B3169"/>
    <w:rsid w:val="00C4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588F"/>
  <w15:chartTrackingRefBased/>
  <w15:docId w15:val="{C9AA26BB-D4D5-43C9-8775-6D72EFC6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A5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Chopade</dc:creator>
  <cp:keywords/>
  <dc:description/>
  <cp:lastModifiedBy>Yash Chopade</cp:lastModifiedBy>
  <cp:revision>1</cp:revision>
  <dcterms:created xsi:type="dcterms:W3CDTF">2024-09-02T02:09:00Z</dcterms:created>
  <dcterms:modified xsi:type="dcterms:W3CDTF">2024-09-02T02:10:00Z</dcterms:modified>
</cp:coreProperties>
</file>