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1️⃣ Sentinel-2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Revisit time:</w:t>
      </w:r>
      <w:r>
        <w:rPr/>
        <w:t xml:space="preserve"> 5–10 days (with both Sentinel-2A &amp; 2B)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Data availability:</w:t>
      </w:r>
      <w:r>
        <w:rPr/>
        <w:t xml:space="preserve"> Usually 1–3 days after acquisition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Use for:</w:t>
      </w:r>
      <w:r>
        <w:rPr/>
        <w:t xml:space="preserve"> Vegetation health, NDVI, small plot monitoring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Limitation:</w:t>
      </w:r>
      <w:r>
        <w:rPr/>
        <w:t xml:space="preserve"> Not instant; there’s a slight delay.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2️⃣ </w:t>
      </w:r>
      <w:r>
        <w:rPr>
          <w:rStyle w:val="Strong"/>
          <w:b/>
          <w:bCs/>
        </w:rPr>
        <w:t>Landsat 8/9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Revisit time:</w:t>
      </w:r>
      <w:r>
        <w:rPr/>
        <w:t xml:space="preserve"> 16 days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Data availability:</w:t>
      </w:r>
      <w:r>
        <w:rPr/>
        <w:t xml:space="preserve"> A few days post-acquisition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Use for:</w:t>
      </w:r>
      <w:r>
        <w:rPr/>
        <w:t xml:space="preserve"> Historical trends, seasonal monitoring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Limitation:</w:t>
      </w:r>
      <w:r>
        <w:rPr/>
        <w:t xml:space="preserve"> Too slow for real-time alerts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3️⃣ </w:t>
      </w:r>
      <w:r>
        <w:rPr>
          <w:rStyle w:val="Strong"/>
          <w:b/>
          <w:bCs/>
        </w:rPr>
        <w:t>MODIS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Revisit time:</w:t>
      </w:r>
      <w:r>
        <w:rPr/>
        <w:t xml:space="preserve"> Daily (Terra/Aqua)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Data availability:</w:t>
      </w:r>
      <w:r>
        <w:rPr/>
        <w:t xml:space="preserve"> Within 1 day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Use for:</w:t>
      </w:r>
      <w:r>
        <w:rPr/>
        <w:t xml:space="preserve"> Broad-scale vegetation changes, fire alerts, drought monitoring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Limitation:</w:t>
      </w:r>
      <w:r>
        <w:rPr/>
        <w:t xml:space="preserve"> Very coarse resolution (250 m–1 km), not suitable for 15 m plots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4️⃣ </w:t>
      </w:r>
      <w:r>
        <w:rPr>
          <w:rStyle w:val="Strong"/>
          <w:b/>
          <w:bCs/>
        </w:rPr>
        <w:t>ASTER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Revisit time:</w:t>
      </w:r>
      <w:r>
        <w:rPr/>
        <w:t xml:space="preserve"> Irregular (depends on satellite tasking)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Use for:</w:t>
      </w:r>
      <w:r>
        <w:rPr/>
        <w:t xml:space="preserve"> Elevation, slope, land surface temperature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Limitation:</w:t>
      </w:r>
      <w:r>
        <w:rPr/>
        <w:t xml:space="preserve"> Not real-time; more for periodic assessments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5️⃣ </w:t>
      </w:r>
      <w:r>
        <w:rPr>
          <w:rStyle w:val="Strong"/>
          <w:b/>
          <w:bCs/>
        </w:rPr>
        <w:t>ICESat-2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Revisit time:</w:t>
      </w:r>
      <w:r>
        <w:rPr/>
        <w:t xml:space="preserve"> Irregular tracks (~91 days per ground track)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Use for:</w:t>
      </w:r>
      <w:r>
        <w:rPr/>
        <w:t xml:space="preserve"> Forest canopy height, aggregated over plots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Limitation:</w:t>
      </w:r>
      <w:r>
        <w:rPr/>
        <w:t xml:space="preserve"> Not continuous; provides snapshots only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6️⃣ </w:t>
      </w:r>
      <w:r>
        <w:rPr>
          <w:rStyle w:val="Strong"/>
          <w:b/>
          <w:bCs/>
        </w:rPr>
        <w:t>SMAP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Revisit time:</w:t>
      </w:r>
      <w:r>
        <w:rPr/>
        <w:t xml:space="preserve"> 2–3 days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Use for:</w:t>
      </w:r>
      <w:r>
        <w:rPr/>
        <w:t xml:space="preserve"> Soil moisture trends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Limitation:</w:t>
      </w:r>
      <w:r>
        <w:rPr/>
        <w:t xml:space="preserve"> Coarse (~9 km), not useful for individual small plots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LibreOffice/25.2.2.2$Linux_X86_64 LibreOffice_project/520$Build-2</Application>
  <AppVersion>15.0000</AppVersion>
  <Pages>2</Pages>
  <Words>186</Words>
  <Characters>956</Characters>
  <CharactersWithSpaces>1089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2025-08-24T23:39:18Z</dcterms:created>
  <dc:creator/>
  <dc:description/>
  <dc:language>en-US</dc:language>
  <cp:lastModifiedBy/>
  <dcterms:modified xsi:type="dcterms:W3CDTF">2025-08-24T23:40:16Z</dcterms:modified>
  <cp:revision>2</cp:revision>
  <dc:subject/>
  <dc:title/>
</cp:coreProperties>
</file>