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9.jpg" ContentType="image/jpeg"/>
  <Override PartName="/word/media/rId41.jpg" ContentType="image/jpeg"/>
  <Override PartName="/word/media/rId43.jpg" ContentType="image/jpeg"/>
  <Override PartName="/word/media/rId45.jpg" ContentType="image/jpeg"/>
  <Override PartName="/word/media/rId47.jpg" ContentType="image/jpeg"/>
  <Override PartName="/word/media/rId49.jpg" ContentType="image/jpeg"/>
  <Override PartName="/word/media/rId51.jpg" ContentType="image/jpeg"/>
  <Override PartName="/word/media/rId53.jpg" ContentType="image/jpeg"/>
  <Override PartName="/word/media/rId55.jpg" ContentType="image/jpeg"/>
  <Override PartName="/word/media/rId57.jpg" ContentType="image/jpeg"/>
  <Override PartName="/word/media/rId23.jpg" ContentType="image/jpeg"/>
  <Override PartName="/word/media/rId59.jpg" ContentType="image/jpeg"/>
  <Override PartName="/word/media/rId61.jpg" ContentType="image/jpeg"/>
  <Override PartName="/word/media/rId63.jpg" ContentType="image/jpeg"/>
  <Override PartName="/word/media/rId65.jpg" ContentType="image/jpeg"/>
  <Override PartName="/word/media/rId67.jpg" ContentType="image/jpeg"/>
  <Override PartName="/word/media/rId69.jpg" ContentType="image/jpeg"/>
  <Override PartName="/word/media/rId71.jpg" ContentType="image/jpeg"/>
  <Override PartName="/word/media/rId73.jpg" ContentType="image/jpeg"/>
  <Override PartName="/word/media/rId75.jpg" ContentType="image/jpeg"/>
  <Override PartName="/word/media/rId77.jpg" ContentType="image/jpeg"/>
  <Override PartName="/word/media/rId25.jpg" ContentType="image/jpeg"/>
  <Override PartName="/word/media/rId79.jpg" ContentType="image/jpeg"/>
  <Override PartName="/word/media/rId81.jpg" ContentType="image/jpeg"/>
  <Override PartName="/word/media/rId83.jpg" ContentType="image/jpeg"/>
  <Override PartName="/word/media/rId85.jpg" ContentType="image/jpeg"/>
  <Override PartName="/word/media/rId87.jpg" ContentType="image/jpeg"/>
  <Override PartName="/word/media/rId27.jpg" ContentType="image/jpeg"/>
  <Override PartName="/word/media/rId29.jpg" ContentType="image/jpeg"/>
  <Override PartName="/word/media/rId31.jpg" ContentType="image/jpeg"/>
  <Override PartName="/word/media/rId33.jpg" ContentType="image/jpeg"/>
  <Override PartName="/word/media/rId35.jpg" ContentType="image/jpeg"/>
  <Override PartName="/word/media/rId3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rPr>
          <w:iCs/>
          <w:i/>
        </w:rPr>
        <w:t xml:space="preserve">дисциплина:</w:t>
      </w:r>
      <w:r>
        <w:rPr>
          <w:iCs/>
          <w:i/>
        </w:rPr>
        <w:t xml:space="preserve"> </w:t>
      </w:r>
      <w:r>
        <w:rPr>
          <w:iCs/>
          <w:i/>
        </w:rPr>
        <w:t xml:space="preserve">Операционные</w:t>
      </w:r>
      <w:r>
        <w:rPr>
          <w:iCs/>
          <w:i/>
        </w:rPr>
        <w:t xml:space="preserve"> </w:t>
      </w:r>
      <w:r>
        <w:rPr>
          <w:iCs/>
          <w:i/>
        </w:rPr>
        <w:t xml:space="preserve">системы</w:t>
      </w:r>
      <w:r>
        <w:rPr>
          <w:iCs/>
          <w:i/>
        </w:rPr>
        <w:t xml:space="preserve"> </w:t>
      </w:r>
    </w:p>
    <w:p>
      <w:pPr>
        <w:pStyle w:val="Author"/>
      </w:pPr>
      <w:r>
        <w:t xml:space="preserve">Егорова</w:t>
      </w:r>
      <w:r>
        <w:t xml:space="preserve"> </w:t>
      </w:r>
      <w:r>
        <w:t xml:space="preserve">Юлия</w:t>
      </w:r>
      <w:r>
        <w:t xml:space="preserve"> </w:t>
      </w:r>
      <w:r>
        <w:t xml:space="preserve">Владимировна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работыс файлами и каталогами,по управлению процессами (и работами),по проверке исполь-зования диска и обслуживанию файловой системы.</w:t>
      </w:r>
    </w:p>
    <w:bookmarkEnd w:id="20"/>
    <w:bookmarkStart w:id="89"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1)Выполняем все примеры, приведенные в первой части описания лабораторной работы:</w:t>
      </w:r>
    </w:p>
    <w:p>
      <w:pPr>
        <w:pStyle w:val="BodyText"/>
      </w:pPr>
      <w:r>
        <w:t xml:space="preserve">1.1) Копируем в файл в текущий каталог. Копируем файл abc1 в файл april и файл may:</w:t>
      </w:r>
    </w:p>
    <w:p>
      <w:pPr>
        <w:pStyle w:val="CaptionedFigure"/>
      </w:pPr>
      <w:bookmarkStart w:id="22" w:name="fig:001"/>
      <w:r>
        <w:drawing>
          <wp:inline>
            <wp:extent cx="4838700" cy="914400"/>
            <wp:effectExtent b="0" l="0" r="0" t="0"/>
            <wp:docPr descr="Рис. 1: Копирование файла в файлы." title="" id="1" name="Picture"/>
            <a:graphic>
              <a:graphicData uri="http://schemas.openxmlformats.org/drawingml/2006/picture">
                <pic:pic>
                  <pic:nvPicPr>
                    <pic:cNvPr descr="/afs/.dk.sci.pfu.edu.ru/home/y/v/yvegorova/work/study/2021-2022/Операционные%20системы/os-intro/labs/lab05/report/image/1.jpg" id="0" name="Picture"/>
                    <pic:cNvPicPr>
                      <a:picLocks noChangeArrowheads="1" noChangeAspect="1"/>
                    </pic:cNvPicPr>
                  </pic:nvPicPr>
                  <pic:blipFill>
                    <a:blip r:embed="rId21"/>
                    <a:stretch>
                      <a:fillRect/>
                    </a:stretch>
                  </pic:blipFill>
                  <pic:spPr bwMode="auto">
                    <a:xfrm>
                      <a:off x="0" y="0"/>
                      <a:ext cx="4838700" cy="914400"/>
                    </a:xfrm>
                    <a:prstGeom prst="rect">
                      <a:avLst/>
                    </a:prstGeom>
                    <a:noFill/>
                    <a:ln w="9525">
                      <a:noFill/>
                      <a:headEnd/>
                      <a:tailEnd/>
                    </a:ln>
                  </pic:spPr>
                </pic:pic>
              </a:graphicData>
            </a:graphic>
          </wp:inline>
        </w:drawing>
      </w:r>
      <w:bookmarkEnd w:id="22"/>
    </w:p>
    <w:p>
      <w:pPr>
        <w:pStyle w:val="ImageCaption"/>
      </w:pPr>
      <w:r>
        <w:t xml:space="preserve">Рис. 1: Копирование файла в файлы.</w:t>
      </w:r>
    </w:p>
    <w:p>
      <w:pPr>
        <w:pStyle w:val="BodyText"/>
      </w:pPr>
      <w:r>
        <w:t xml:space="preserve">1.2) Копируем несколько файлов в каталог. Копируем файлы april и may в каталог monthly:</w:t>
      </w:r>
    </w:p>
    <w:p>
      <w:pPr>
        <w:pStyle w:val="CaptionedFigure"/>
      </w:pPr>
      <w:bookmarkStart w:id="24" w:name="fig:002"/>
      <w:r>
        <w:drawing>
          <wp:inline>
            <wp:extent cx="5334000" cy="407620"/>
            <wp:effectExtent b="0" l="0" r="0" t="0"/>
            <wp:docPr descr="Рис. 2: Копирование файлов в каталог." title="" id="1" name="Picture"/>
            <a:graphic>
              <a:graphicData uri="http://schemas.openxmlformats.org/drawingml/2006/picture">
                <pic:pic>
                  <pic:nvPicPr>
                    <pic:cNvPr descr="/afs/.dk.sci.pfu.edu.ru/home/y/v/yvegorova/work/study/2021-2022/Операционные%20системы/os-intro/labs/lab05/report/image/2.jpg" id="0" name="Picture"/>
                    <pic:cNvPicPr>
                      <a:picLocks noChangeArrowheads="1" noChangeAspect="1"/>
                    </pic:cNvPicPr>
                  </pic:nvPicPr>
                  <pic:blipFill>
                    <a:blip r:embed="rId23"/>
                    <a:stretch>
                      <a:fillRect/>
                    </a:stretch>
                  </pic:blipFill>
                  <pic:spPr bwMode="auto">
                    <a:xfrm>
                      <a:off x="0" y="0"/>
                      <a:ext cx="5334000" cy="407620"/>
                    </a:xfrm>
                    <a:prstGeom prst="rect">
                      <a:avLst/>
                    </a:prstGeom>
                    <a:noFill/>
                    <a:ln w="9525">
                      <a:noFill/>
                      <a:headEnd/>
                      <a:tailEnd/>
                    </a:ln>
                  </pic:spPr>
                </pic:pic>
              </a:graphicData>
            </a:graphic>
          </wp:inline>
        </w:drawing>
      </w:r>
      <w:bookmarkEnd w:id="24"/>
    </w:p>
    <w:p>
      <w:pPr>
        <w:pStyle w:val="ImageCaption"/>
      </w:pPr>
      <w:r>
        <w:t xml:space="preserve">Рис. 2: Копирование файлов в каталог.</w:t>
      </w:r>
    </w:p>
    <w:p>
      <w:pPr>
        <w:pStyle w:val="BodyText"/>
      </w:pPr>
      <w:r>
        <w:t xml:space="preserve">1.3) Копируем файлы в произвольном каталоге. Копируем файл monthly/may в файл с именем june:</w:t>
      </w:r>
    </w:p>
    <w:p>
      <w:pPr>
        <w:pStyle w:val="CaptionedFigure"/>
      </w:pPr>
      <w:bookmarkStart w:id="26" w:name="fig:003"/>
      <w:r>
        <w:drawing>
          <wp:inline>
            <wp:extent cx="5334000" cy="563217"/>
            <wp:effectExtent b="0" l="0" r="0" t="0"/>
            <wp:docPr descr="Рис. 3: Копирование файлов в произвольный каталог." title="" id="1" name="Picture"/>
            <a:graphic>
              <a:graphicData uri="http://schemas.openxmlformats.org/drawingml/2006/picture">
                <pic:pic>
                  <pic:nvPicPr>
                    <pic:cNvPr descr="/afs/.dk.sci.pfu.edu.ru/home/y/v/yvegorova/work/study/2021-2022/Операционные%20системы/os-intro/labs/lab05/report/image/3.jpg" id="0" name="Picture"/>
                    <pic:cNvPicPr>
                      <a:picLocks noChangeArrowheads="1" noChangeAspect="1"/>
                    </pic:cNvPicPr>
                  </pic:nvPicPr>
                  <pic:blipFill>
                    <a:blip r:embed="rId25"/>
                    <a:stretch>
                      <a:fillRect/>
                    </a:stretch>
                  </pic:blipFill>
                  <pic:spPr bwMode="auto">
                    <a:xfrm>
                      <a:off x="0" y="0"/>
                      <a:ext cx="5334000" cy="563217"/>
                    </a:xfrm>
                    <a:prstGeom prst="rect">
                      <a:avLst/>
                    </a:prstGeom>
                    <a:noFill/>
                    <a:ln w="9525">
                      <a:noFill/>
                      <a:headEnd/>
                      <a:tailEnd/>
                    </a:ln>
                  </pic:spPr>
                </pic:pic>
              </a:graphicData>
            </a:graphic>
          </wp:inline>
        </w:drawing>
      </w:r>
      <w:bookmarkEnd w:id="26"/>
    </w:p>
    <w:p>
      <w:pPr>
        <w:pStyle w:val="ImageCaption"/>
      </w:pPr>
      <w:r>
        <w:t xml:space="preserve">Рис. 3: Копирование файлов в произвольный каталог.</w:t>
      </w:r>
    </w:p>
    <w:p>
      <w:pPr>
        <w:pStyle w:val="BodyText"/>
      </w:pPr>
      <w:r>
        <w:t xml:space="preserve">1.4) Копируем каталог monthly в каталог monthly.00</w:t>
      </w:r>
    </w:p>
    <w:p>
      <w:pPr>
        <w:pStyle w:val="CaptionedFigure"/>
      </w:pPr>
      <w:bookmarkStart w:id="28" w:name="fig:004"/>
      <w:r>
        <w:drawing>
          <wp:inline>
            <wp:extent cx="5334000" cy="486013"/>
            <wp:effectExtent b="0" l="0" r="0" t="0"/>
            <wp:docPr descr="Рис. 4: Создание каталога monthly.00 и копирование каталога monthly." title="" id="1" name="Picture"/>
            <a:graphic>
              <a:graphicData uri="http://schemas.openxmlformats.org/drawingml/2006/picture">
                <pic:pic>
                  <pic:nvPicPr>
                    <pic:cNvPr descr="/afs/.dk.sci.pfu.edu.ru/home/y/v/yvegorova/work/study/2021-2022/Операционные%20системы/os-intro/labs/lab05/report/image/4.jpg" id="0" name="Picture"/>
                    <pic:cNvPicPr>
                      <a:picLocks noChangeArrowheads="1" noChangeAspect="1"/>
                    </pic:cNvPicPr>
                  </pic:nvPicPr>
                  <pic:blipFill>
                    <a:blip r:embed="rId27"/>
                    <a:stretch>
                      <a:fillRect/>
                    </a:stretch>
                  </pic:blipFill>
                  <pic:spPr bwMode="auto">
                    <a:xfrm>
                      <a:off x="0" y="0"/>
                      <a:ext cx="5334000" cy="486013"/>
                    </a:xfrm>
                    <a:prstGeom prst="rect">
                      <a:avLst/>
                    </a:prstGeom>
                    <a:noFill/>
                    <a:ln w="9525">
                      <a:noFill/>
                      <a:headEnd/>
                      <a:tailEnd/>
                    </a:ln>
                  </pic:spPr>
                </pic:pic>
              </a:graphicData>
            </a:graphic>
          </wp:inline>
        </w:drawing>
      </w:r>
      <w:bookmarkEnd w:id="28"/>
    </w:p>
    <w:p>
      <w:pPr>
        <w:pStyle w:val="ImageCaption"/>
      </w:pPr>
      <w:r>
        <w:t xml:space="preserve">Рис. 4: Создание каталога monthly.00 и копирование каталога monthly.</w:t>
      </w:r>
    </w:p>
    <w:p>
      <w:pPr>
        <w:pStyle w:val="BodyText"/>
      </w:pPr>
      <w:r>
        <w:t xml:space="preserve">1.5) Копируем каталог monthly.00 в каталог /tmp</w:t>
      </w:r>
    </w:p>
    <w:p>
      <w:pPr>
        <w:pStyle w:val="CaptionedFigure"/>
      </w:pPr>
      <w:bookmarkStart w:id="30" w:name="fig:005"/>
      <w:r>
        <w:drawing>
          <wp:inline>
            <wp:extent cx="4737100" cy="355600"/>
            <wp:effectExtent b="0" l="0" r="0" t="0"/>
            <wp:docPr descr="Рис. 5: Копирование каталога monthly.00." title="" id="1" name="Picture"/>
            <a:graphic>
              <a:graphicData uri="http://schemas.openxmlformats.org/drawingml/2006/picture">
                <pic:pic>
                  <pic:nvPicPr>
                    <pic:cNvPr descr="/afs/.dk.sci.pfu.edu.ru/home/y/v/yvegorova/work/study/2021-2022/Операционные%20системы/os-intro/labs/lab05/report/image/5.jpg" id="0" name="Picture"/>
                    <pic:cNvPicPr>
                      <a:picLocks noChangeArrowheads="1" noChangeAspect="1"/>
                    </pic:cNvPicPr>
                  </pic:nvPicPr>
                  <pic:blipFill>
                    <a:blip r:embed="rId29"/>
                    <a:stretch>
                      <a:fillRect/>
                    </a:stretch>
                  </pic:blipFill>
                  <pic:spPr bwMode="auto">
                    <a:xfrm>
                      <a:off x="0" y="0"/>
                      <a:ext cx="4737100" cy="355600"/>
                    </a:xfrm>
                    <a:prstGeom prst="rect">
                      <a:avLst/>
                    </a:prstGeom>
                    <a:noFill/>
                    <a:ln w="9525">
                      <a:noFill/>
                      <a:headEnd/>
                      <a:tailEnd/>
                    </a:ln>
                  </pic:spPr>
                </pic:pic>
              </a:graphicData>
            </a:graphic>
          </wp:inline>
        </w:drawing>
      </w:r>
      <w:bookmarkEnd w:id="30"/>
    </w:p>
    <w:p>
      <w:pPr>
        <w:pStyle w:val="ImageCaption"/>
      </w:pPr>
      <w:r>
        <w:t xml:space="preserve">Рис. 5: Копирование каталога monthly.00.</w:t>
      </w:r>
    </w:p>
    <w:p>
      <w:pPr>
        <w:pStyle w:val="BodyText"/>
      </w:pPr>
      <w:r>
        <w:t xml:space="preserve">1.6) Изменяем название файла april на july в домашнем каталоге:</w:t>
      </w:r>
    </w:p>
    <w:p>
      <w:pPr>
        <w:pStyle w:val="CaptionedFigure"/>
      </w:pPr>
      <w:bookmarkStart w:id="32" w:name="fig:006"/>
      <w:r>
        <w:drawing>
          <wp:inline>
            <wp:extent cx="4279900" cy="495300"/>
            <wp:effectExtent b="0" l="0" r="0" t="0"/>
            <wp:docPr descr="Рис. 6: Изменение названия файла." title="" id="1" name="Picture"/>
            <a:graphic>
              <a:graphicData uri="http://schemas.openxmlformats.org/drawingml/2006/picture">
                <pic:pic>
                  <pic:nvPicPr>
                    <pic:cNvPr descr="/afs/.dk.sci.pfu.edu.ru/home/y/v/yvegorova/work/study/2021-2022/Операционные%20системы/os-intro/labs/lab05/report/image/6.jpg" id="0" name="Picture"/>
                    <pic:cNvPicPr>
                      <a:picLocks noChangeArrowheads="1" noChangeAspect="1"/>
                    </pic:cNvPicPr>
                  </pic:nvPicPr>
                  <pic:blipFill>
                    <a:blip r:embed="rId31"/>
                    <a:stretch>
                      <a:fillRect/>
                    </a:stretch>
                  </pic:blipFill>
                  <pic:spPr bwMode="auto">
                    <a:xfrm>
                      <a:off x="0" y="0"/>
                      <a:ext cx="4279900" cy="495300"/>
                    </a:xfrm>
                    <a:prstGeom prst="rect">
                      <a:avLst/>
                    </a:prstGeom>
                    <a:noFill/>
                    <a:ln w="9525">
                      <a:noFill/>
                      <a:headEnd/>
                      <a:tailEnd/>
                    </a:ln>
                  </pic:spPr>
                </pic:pic>
              </a:graphicData>
            </a:graphic>
          </wp:inline>
        </w:drawing>
      </w:r>
      <w:bookmarkEnd w:id="32"/>
    </w:p>
    <w:p>
      <w:pPr>
        <w:pStyle w:val="ImageCaption"/>
      </w:pPr>
      <w:r>
        <w:t xml:space="preserve">Рис. 6: Изменение названия файла.</w:t>
      </w:r>
    </w:p>
    <w:p>
      <w:pPr>
        <w:pStyle w:val="BodyText"/>
      </w:pPr>
      <w:r>
        <w:t xml:space="preserve">1.7) Перемещаем файл july в каталог monthly.00:</w:t>
      </w:r>
    </w:p>
    <w:p>
      <w:pPr>
        <w:pStyle w:val="CaptionedFigure"/>
      </w:pPr>
      <w:bookmarkStart w:id="34" w:name="fig:007"/>
      <w:r>
        <w:drawing>
          <wp:inline>
            <wp:extent cx="5334000" cy="687493"/>
            <wp:effectExtent b="0" l="0" r="0" t="0"/>
            <wp:docPr descr="Рис. 7: Перемещение файла july в каталог monthly.00." title="" id="1" name="Picture"/>
            <a:graphic>
              <a:graphicData uri="http://schemas.openxmlformats.org/drawingml/2006/picture">
                <pic:pic>
                  <pic:nvPicPr>
                    <pic:cNvPr descr="/afs/.dk.sci.pfu.edu.ru/home/y/v/yvegorova/work/study/2021-2022/Операционные%20системы/os-intro/labs/lab05/report/image/7.jpg" id="0" name="Picture"/>
                    <pic:cNvPicPr>
                      <a:picLocks noChangeArrowheads="1" noChangeAspect="1"/>
                    </pic:cNvPicPr>
                  </pic:nvPicPr>
                  <pic:blipFill>
                    <a:blip r:embed="rId33"/>
                    <a:stretch>
                      <a:fillRect/>
                    </a:stretch>
                  </pic:blipFill>
                  <pic:spPr bwMode="auto">
                    <a:xfrm>
                      <a:off x="0" y="0"/>
                      <a:ext cx="5334000" cy="687493"/>
                    </a:xfrm>
                    <a:prstGeom prst="rect">
                      <a:avLst/>
                    </a:prstGeom>
                    <a:noFill/>
                    <a:ln w="9525">
                      <a:noFill/>
                      <a:headEnd/>
                      <a:tailEnd/>
                    </a:ln>
                  </pic:spPr>
                </pic:pic>
              </a:graphicData>
            </a:graphic>
          </wp:inline>
        </w:drawing>
      </w:r>
      <w:bookmarkEnd w:id="34"/>
    </w:p>
    <w:p>
      <w:pPr>
        <w:pStyle w:val="ImageCaption"/>
      </w:pPr>
      <w:r>
        <w:t xml:space="preserve">Рис. 7: Перемещение файла july в каталог monthly.00.</w:t>
      </w:r>
    </w:p>
    <w:p>
      <w:pPr>
        <w:pStyle w:val="BodyText"/>
      </w:pPr>
      <w:r>
        <w:t xml:space="preserve">1.8) Переименовываем каталог monthly.00 в каталог в monthly.01:</w:t>
      </w:r>
    </w:p>
    <w:p>
      <w:pPr>
        <w:pStyle w:val="CaptionedFigure"/>
      </w:pPr>
      <w:bookmarkStart w:id="36" w:name="fig:008"/>
      <w:r>
        <w:drawing>
          <wp:inline>
            <wp:extent cx="4813300" cy="292100"/>
            <wp:effectExtent b="0" l="0" r="0" t="0"/>
            <wp:docPr descr="Рис. 8: Переименовывание каталога." title="" id="1" name="Picture"/>
            <a:graphic>
              <a:graphicData uri="http://schemas.openxmlformats.org/drawingml/2006/picture">
                <pic:pic>
                  <pic:nvPicPr>
                    <pic:cNvPr descr="/afs/.dk.sci.pfu.edu.ru/home/y/v/yvegorova/work/study/2021-2022/Операционные%20системы/os-intro/labs/lab05/report/image/8.jpg" id="0" name="Picture"/>
                    <pic:cNvPicPr>
                      <a:picLocks noChangeArrowheads="1" noChangeAspect="1"/>
                    </pic:cNvPicPr>
                  </pic:nvPicPr>
                  <pic:blipFill>
                    <a:blip r:embed="rId35"/>
                    <a:stretch>
                      <a:fillRect/>
                    </a:stretch>
                  </pic:blipFill>
                  <pic:spPr bwMode="auto">
                    <a:xfrm>
                      <a:off x="0" y="0"/>
                      <a:ext cx="4813300" cy="292100"/>
                    </a:xfrm>
                    <a:prstGeom prst="rect">
                      <a:avLst/>
                    </a:prstGeom>
                    <a:noFill/>
                    <a:ln w="9525">
                      <a:noFill/>
                      <a:headEnd/>
                      <a:tailEnd/>
                    </a:ln>
                  </pic:spPr>
                </pic:pic>
              </a:graphicData>
            </a:graphic>
          </wp:inline>
        </w:drawing>
      </w:r>
      <w:bookmarkEnd w:id="36"/>
    </w:p>
    <w:p>
      <w:pPr>
        <w:pStyle w:val="ImageCaption"/>
      </w:pPr>
      <w:r>
        <w:t xml:space="preserve">Рис. 8: Переименовывание каталога.</w:t>
      </w:r>
    </w:p>
    <w:p>
      <w:pPr>
        <w:pStyle w:val="BodyText"/>
      </w:pPr>
      <w:r>
        <w:t xml:space="preserve">1.9) Перемещаем каталог monthly.01 в каталог reports:</w:t>
      </w:r>
    </w:p>
    <w:p>
      <w:pPr>
        <w:pStyle w:val="CaptionedFigure"/>
      </w:pPr>
      <w:bookmarkStart w:id="38" w:name="fig:009"/>
      <w:r>
        <w:drawing>
          <wp:inline>
            <wp:extent cx="4940300" cy="431800"/>
            <wp:effectExtent b="0" l="0" r="0" t="0"/>
            <wp:docPr descr="Рис. 9: Перемещение одного каталога в другой." title="" id="1" name="Picture"/>
            <a:graphic>
              <a:graphicData uri="http://schemas.openxmlformats.org/drawingml/2006/picture">
                <pic:pic>
                  <pic:nvPicPr>
                    <pic:cNvPr descr="/afs/.dk.sci.pfu.edu.ru/home/y/v/yvegorova/work/study/2021-2022/Операционные%20системы/os-intro/labs/lab05/report/image/9.jpg" id="0" name="Picture"/>
                    <pic:cNvPicPr>
                      <a:picLocks noChangeArrowheads="1" noChangeAspect="1"/>
                    </pic:cNvPicPr>
                  </pic:nvPicPr>
                  <pic:blipFill>
                    <a:blip r:embed="rId37"/>
                    <a:stretch>
                      <a:fillRect/>
                    </a:stretch>
                  </pic:blipFill>
                  <pic:spPr bwMode="auto">
                    <a:xfrm>
                      <a:off x="0" y="0"/>
                      <a:ext cx="4940300" cy="431800"/>
                    </a:xfrm>
                    <a:prstGeom prst="rect">
                      <a:avLst/>
                    </a:prstGeom>
                    <a:noFill/>
                    <a:ln w="9525">
                      <a:noFill/>
                      <a:headEnd/>
                      <a:tailEnd/>
                    </a:ln>
                  </pic:spPr>
                </pic:pic>
              </a:graphicData>
            </a:graphic>
          </wp:inline>
        </w:drawing>
      </w:r>
      <w:bookmarkEnd w:id="38"/>
    </w:p>
    <w:p>
      <w:pPr>
        <w:pStyle w:val="ImageCaption"/>
      </w:pPr>
      <w:r>
        <w:t xml:space="preserve">Рис. 9: Перемещение одного каталога в другой.</w:t>
      </w:r>
    </w:p>
    <w:p>
      <w:pPr>
        <w:pStyle w:val="BodyText"/>
      </w:pPr>
      <w:r>
        <w:t xml:space="preserve">1.10)Переименовываем каталог reports/monthly.01 в reports/monthly:</w:t>
      </w:r>
    </w:p>
    <w:p>
      <w:pPr>
        <w:pStyle w:val="CaptionedFigure"/>
      </w:pPr>
      <w:bookmarkStart w:id="40" w:name="fig:0010"/>
      <w:r>
        <w:drawing>
          <wp:inline>
            <wp:extent cx="5334000" cy="271220"/>
            <wp:effectExtent b="0" l="0" r="0" t="0"/>
            <wp:docPr descr="Рис. 10: Изменение названия каталога." title="" id="1" name="Picture"/>
            <a:graphic>
              <a:graphicData uri="http://schemas.openxmlformats.org/drawingml/2006/picture">
                <pic:pic>
                  <pic:nvPicPr>
                    <pic:cNvPr descr="/afs/.dk.sci.pfu.edu.ru/home/y/v/yvegorova/work/study/2021-2022/Операционные%20системы/os-intro/labs/lab05/report/image/10.jpg" id="0" name="Picture"/>
                    <pic:cNvPicPr>
                      <a:picLocks noChangeArrowheads="1" noChangeAspect="1"/>
                    </pic:cNvPicPr>
                  </pic:nvPicPr>
                  <pic:blipFill>
                    <a:blip r:embed="rId39"/>
                    <a:stretch>
                      <a:fillRect/>
                    </a:stretch>
                  </pic:blipFill>
                  <pic:spPr bwMode="auto">
                    <a:xfrm>
                      <a:off x="0" y="0"/>
                      <a:ext cx="5334000" cy="271220"/>
                    </a:xfrm>
                    <a:prstGeom prst="rect">
                      <a:avLst/>
                    </a:prstGeom>
                    <a:noFill/>
                    <a:ln w="9525">
                      <a:noFill/>
                      <a:headEnd/>
                      <a:tailEnd/>
                    </a:ln>
                  </pic:spPr>
                </pic:pic>
              </a:graphicData>
            </a:graphic>
          </wp:inline>
        </w:drawing>
      </w:r>
      <w:bookmarkEnd w:id="40"/>
    </w:p>
    <w:p>
      <w:pPr>
        <w:pStyle w:val="ImageCaption"/>
      </w:pPr>
      <w:r>
        <w:t xml:space="preserve">Рис. 10: Изменение названия каталога.</w:t>
      </w:r>
    </w:p>
    <w:p>
      <w:pPr>
        <w:pStyle w:val="BodyText"/>
      </w:pPr>
      <w:r>
        <w:t xml:space="preserve">1.11) Создаем файл ~/may с правом выполнения для владельца. Лишаем владельца файла ~/may права на выполнение:</w:t>
      </w:r>
    </w:p>
    <w:p>
      <w:pPr>
        <w:pStyle w:val="CaptionedFigure"/>
      </w:pPr>
      <w:bookmarkStart w:id="42" w:name="fig:011"/>
      <w:r>
        <w:drawing>
          <wp:inline>
            <wp:extent cx="5334000" cy="1139398"/>
            <wp:effectExtent b="0" l="0" r="0" t="0"/>
            <wp:docPr descr="Рис. 11: Создание файла." title="" id="1" name="Picture"/>
            <a:graphic>
              <a:graphicData uri="http://schemas.openxmlformats.org/drawingml/2006/picture">
                <pic:pic>
                  <pic:nvPicPr>
                    <pic:cNvPr descr="/afs/.dk.sci.pfu.edu.ru/home/y/v/yvegorova/work/study/2021-2022/Операционные%20системы/os-intro/labs/lab05/report/image/11.jpg" id="0" name="Picture"/>
                    <pic:cNvPicPr>
                      <a:picLocks noChangeArrowheads="1" noChangeAspect="1"/>
                    </pic:cNvPicPr>
                  </pic:nvPicPr>
                  <pic:blipFill>
                    <a:blip r:embed="rId41"/>
                    <a:stretch>
                      <a:fillRect/>
                    </a:stretch>
                  </pic:blipFill>
                  <pic:spPr bwMode="auto">
                    <a:xfrm>
                      <a:off x="0" y="0"/>
                      <a:ext cx="5334000" cy="1139398"/>
                    </a:xfrm>
                    <a:prstGeom prst="rect">
                      <a:avLst/>
                    </a:prstGeom>
                    <a:noFill/>
                    <a:ln w="9525">
                      <a:noFill/>
                      <a:headEnd/>
                      <a:tailEnd/>
                    </a:ln>
                  </pic:spPr>
                </pic:pic>
              </a:graphicData>
            </a:graphic>
          </wp:inline>
        </w:drawing>
      </w:r>
      <w:bookmarkEnd w:id="42"/>
    </w:p>
    <w:p>
      <w:pPr>
        <w:pStyle w:val="ImageCaption"/>
      </w:pPr>
      <w:r>
        <w:t xml:space="preserve">Рис. 11: Создание файла.</w:t>
      </w:r>
    </w:p>
    <w:p>
      <w:pPr>
        <w:pStyle w:val="CaptionedFigure"/>
      </w:pPr>
      <w:bookmarkStart w:id="44" w:name="fig:012"/>
      <w:r>
        <w:drawing>
          <wp:inline>
            <wp:extent cx="5334000" cy="684770"/>
            <wp:effectExtent b="0" l="0" r="0" t="0"/>
            <wp:docPr descr="Рис. 12: Лишение права на выполнение." title="" id="1" name="Picture"/>
            <a:graphic>
              <a:graphicData uri="http://schemas.openxmlformats.org/drawingml/2006/picture">
                <pic:pic>
                  <pic:nvPicPr>
                    <pic:cNvPr descr="/afs/.dk.sci.pfu.edu.ru/home/y/v/yvegorova/work/study/2021-2022/Операционные%20системы/os-intro/labs/lab05/report/image/12.jpg" id="0" name="Picture"/>
                    <pic:cNvPicPr>
                      <a:picLocks noChangeArrowheads="1" noChangeAspect="1"/>
                    </pic:cNvPicPr>
                  </pic:nvPicPr>
                  <pic:blipFill>
                    <a:blip r:embed="rId43"/>
                    <a:stretch>
                      <a:fillRect/>
                    </a:stretch>
                  </pic:blipFill>
                  <pic:spPr bwMode="auto">
                    <a:xfrm>
                      <a:off x="0" y="0"/>
                      <a:ext cx="5334000" cy="684770"/>
                    </a:xfrm>
                    <a:prstGeom prst="rect">
                      <a:avLst/>
                    </a:prstGeom>
                    <a:noFill/>
                    <a:ln w="9525">
                      <a:noFill/>
                      <a:headEnd/>
                      <a:tailEnd/>
                    </a:ln>
                  </pic:spPr>
                </pic:pic>
              </a:graphicData>
            </a:graphic>
          </wp:inline>
        </w:drawing>
      </w:r>
      <w:bookmarkEnd w:id="44"/>
    </w:p>
    <w:p>
      <w:pPr>
        <w:pStyle w:val="ImageCaption"/>
      </w:pPr>
      <w:r>
        <w:t xml:space="preserve">Рис. 12: Лишение права на выполнение.</w:t>
      </w:r>
    </w:p>
    <w:p>
      <w:pPr>
        <w:pStyle w:val="BodyText"/>
      </w:pPr>
      <w:r>
        <w:t xml:space="preserve">1.12) Создаем каталог monthly с запретом на чтение для членов группы и всех остальных пользователей:</w:t>
      </w:r>
    </w:p>
    <w:p>
      <w:pPr>
        <w:pStyle w:val="CaptionedFigure"/>
      </w:pPr>
      <w:bookmarkStart w:id="46" w:name="fig:013"/>
      <w:r>
        <w:drawing>
          <wp:inline>
            <wp:extent cx="4965700" cy="444500"/>
            <wp:effectExtent b="0" l="0" r="0" t="0"/>
            <wp:docPr descr="Рис. 13: Создание каталога." title="" id="1" name="Picture"/>
            <a:graphic>
              <a:graphicData uri="http://schemas.openxmlformats.org/drawingml/2006/picture">
                <pic:pic>
                  <pic:nvPicPr>
                    <pic:cNvPr descr="/afs/.dk.sci.pfu.edu.ru/home/y/v/yvegorova/work/study/2021-2022/Операционные%20системы/os-intro/labs/lab05/report/image/13.jpg" id="0" name="Picture"/>
                    <pic:cNvPicPr>
                      <a:picLocks noChangeArrowheads="1" noChangeAspect="1"/>
                    </pic:cNvPicPr>
                  </pic:nvPicPr>
                  <pic:blipFill>
                    <a:blip r:embed="rId45"/>
                    <a:stretch>
                      <a:fillRect/>
                    </a:stretch>
                  </pic:blipFill>
                  <pic:spPr bwMode="auto">
                    <a:xfrm>
                      <a:off x="0" y="0"/>
                      <a:ext cx="4965700" cy="444500"/>
                    </a:xfrm>
                    <a:prstGeom prst="rect">
                      <a:avLst/>
                    </a:prstGeom>
                    <a:noFill/>
                    <a:ln w="9525">
                      <a:noFill/>
                      <a:headEnd/>
                      <a:tailEnd/>
                    </a:ln>
                  </pic:spPr>
                </pic:pic>
              </a:graphicData>
            </a:graphic>
          </wp:inline>
        </w:drawing>
      </w:r>
      <w:bookmarkEnd w:id="46"/>
    </w:p>
    <w:p>
      <w:pPr>
        <w:pStyle w:val="ImageCaption"/>
      </w:pPr>
      <w:r>
        <w:t xml:space="preserve">Рис. 13: Создание каталога.</w:t>
      </w:r>
    </w:p>
    <w:p>
      <w:pPr>
        <w:pStyle w:val="CaptionedFigure"/>
      </w:pPr>
      <w:bookmarkStart w:id="48" w:name="fig:014"/>
      <w:r>
        <w:drawing>
          <wp:inline>
            <wp:extent cx="5003800" cy="317500"/>
            <wp:effectExtent b="0" l="0" r="0" t="0"/>
            <wp:docPr descr="Рис. 14: Запрет на чтение." title="" id="1" name="Picture"/>
            <a:graphic>
              <a:graphicData uri="http://schemas.openxmlformats.org/drawingml/2006/picture">
                <pic:pic>
                  <pic:nvPicPr>
                    <pic:cNvPr descr="/afs/.dk.sci.pfu.edu.ru/home/y/v/yvegorova/work/study/2021-2022/Операционные%20системы/os-intro/labs/lab05/report/image/14.jpg" id="0" name="Picture"/>
                    <pic:cNvPicPr>
                      <a:picLocks noChangeArrowheads="1" noChangeAspect="1"/>
                    </pic:cNvPicPr>
                  </pic:nvPicPr>
                  <pic:blipFill>
                    <a:blip r:embed="rId47"/>
                    <a:stretch>
                      <a:fillRect/>
                    </a:stretch>
                  </pic:blipFill>
                  <pic:spPr bwMode="auto">
                    <a:xfrm>
                      <a:off x="0" y="0"/>
                      <a:ext cx="5003800" cy="317500"/>
                    </a:xfrm>
                    <a:prstGeom prst="rect">
                      <a:avLst/>
                    </a:prstGeom>
                    <a:noFill/>
                    <a:ln w="9525">
                      <a:noFill/>
                      <a:headEnd/>
                      <a:tailEnd/>
                    </a:ln>
                  </pic:spPr>
                </pic:pic>
              </a:graphicData>
            </a:graphic>
          </wp:inline>
        </w:drawing>
      </w:r>
      <w:bookmarkEnd w:id="48"/>
    </w:p>
    <w:p>
      <w:pPr>
        <w:pStyle w:val="ImageCaption"/>
      </w:pPr>
      <w:r>
        <w:t xml:space="preserve">Рис. 14: Запрет на чтение.</w:t>
      </w:r>
    </w:p>
    <w:p>
      <w:pPr>
        <w:pStyle w:val="BodyText"/>
      </w:pPr>
      <w:r>
        <w:t xml:space="preserve">1.13) Создаем файл ~/abc1 с правом записи для членов группы:</w:t>
      </w:r>
    </w:p>
    <w:p>
      <w:pPr>
        <w:pStyle w:val="CaptionedFigure"/>
      </w:pPr>
      <w:bookmarkStart w:id="50" w:name="fig:015"/>
      <w:r>
        <w:drawing>
          <wp:inline>
            <wp:extent cx="3987800" cy="736600"/>
            <wp:effectExtent b="0" l="0" r="0" t="0"/>
            <wp:docPr descr="Рис. 15: Создание файла." title="" id="1" name="Picture"/>
            <a:graphic>
              <a:graphicData uri="http://schemas.openxmlformats.org/drawingml/2006/picture">
                <pic:pic>
                  <pic:nvPicPr>
                    <pic:cNvPr descr="/afs/.dk.sci.pfu.edu.ru/home/y/v/yvegorova/work/study/2021-2022/Операционные%20системы/os-intro/labs/lab05/report/image/15.jpg" id="0" name="Picture"/>
                    <pic:cNvPicPr>
                      <a:picLocks noChangeArrowheads="1" noChangeAspect="1"/>
                    </pic:cNvPicPr>
                  </pic:nvPicPr>
                  <pic:blipFill>
                    <a:blip r:embed="rId49"/>
                    <a:stretch>
                      <a:fillRect/>
                    </a:stretch>
                  </pic:blipFill>
                  <pic:spPr bwMode="auto">
                    <a:xfrm>
                      <a:off x="0" y="0"/>
                      <a:ext cx="3987800" cy="736600"/>
                    </a:xfrm>
                    <a:prstGeom prst="rect">
                      <a:avLst/>
                    </a:prstGeom>
                    <a:noFill/>
                    <a:ln w="9525">
                      <a:noFill/>
                      <a:headEnd/>
                      <a:tailEnd/>
                    </a:ln>
                  </pic:spPr>
                </pic:pic>
              </a:graphicData>
            </a:graphic>
          </wp:inline>
        </w:drawing>
      </w:r>
      <w:bookmarkEnd w:id="50"/>
    </w:p>
    <w:p>
      <w:pPr>
        <w:pStyle w:val="ImageCaption"/>
      </w:pPr>
      <w:r>
        <w:t xml:space="preserve">Рис. 15: Создание файла.</w:t>
      </w:r>
    </w:p>
    <w:p>
      <w:pPr>
        <w:numPr>
          <w:ilvl w:val="0"/>
          <w:numId w:val="1001"/>
        </w:numPr>
        <w:pStyle w:val="Compact"/>
      </w:pPr>
      <w:r>
        <w:t xml:space="preserve">Копируем файл /usr/include/sys/io.h в домашний каталог и называем его equipment:</w:t>
      </w:r>
    </w:p>
    <w:p>
      <w:pPr>
        <w:pStyle w:val="CaptionedFigure"/>
      </w:pPr>
      <w:bookmarkStart w:id="52" w:name="fig:016"/>
      <w:r>
        <w:drawing>
          <wp:inline>
            <wp:extent cx="5334000" cy="246845"/>
            <wp:effectExtent b="0" l="0" r="0" t="0"/>
            <wp:docPr descr="Рис. 16: Копирование файла в домашний каталог и изменение названия." title="" id="1" name="Picture"/>
            <a:graphic>
              <a:graphicData uri="http://schemas.openxmlformats.org/drawingml/2006/picture">
                <pic:pic>
                  <pic:nvPicPr>
                    <pic:cNvPr descr="/afs/.dk.sci.pfu.edu.ru/home/y/v/yvegorova/work/study/2021-2022/Операционные%20системы/os-intro/labs/lab05/report/image/16.jpg" id="0" name="Picture"/>
                    <pic:cNvPicPr>
                      <a:picLocks noChangeArrowheads="1" noChangeAspect="1"/>
                    </pic:cNvPicPr>
                  </pic:nvPicPr>
                  <pic:blipFill>
                    <a:blip r:embed="rId51"/>
                    <a:stretch>
                      <a:fillRect/>
                    </a:stretch>
                  </pic:blipFill>
                  <pic:spPr bwMode="auto">
                    <a:xfrm>
                      <a:off x="0" y="0"/>
                      <a:ext cx="5334000" cy="246845"/>
                    </a:xfrm>
                    <a:prstGeom prst="rect">
                      <a:avLst/>
                    </a:prstGeom>
                    <a:noFill/>
                    <a:ln w="9525">
                      <a:noFill/>
                      <a:headEnd/>
                      <a:tailEnd/>
                    </a:ln>
                  </pic:spPr>
                </pic:pic>
              </a:graphicData>
            </a:graphic>
          </wp:inline>
        </w:drawing>
      </w:r>
      <w:bookmarkEnd w:id="52"/>
    </w:p>
    <w:p>
      <w:pPr>
        <w:pStyle w:val="ImageCaption"/>
      </w:pPr>
      <w:r>
        <w:t xml:space="preserve">Рис. 16: Копирование файла в домашний каталог и изменение названия.</w:t>
      </w:r>
    </w:p>
    <w:p>
      <w:pPr>
        <w:pStyle w:val="BodyText"/>
      </w:pPr>
      <w:r>
        <w:t xml:space="preserve">2.1)Создаем директорию ~/ski.plases. Перемещаем файл equipment в каталог ~/ski.plases:</w:t>
      </w:r>
    </w:p>
    <w:p>
      <w:pPr>
        <w:pStyle w:val="CaptionedFigure"/>
      </w:pPr>
      <w:bookmarkStart w:id="54" w:name="fig:017"/>
      <w:r>
        <w:drawing>
          <wp:inline>
            <wp:extent cx="4152900" cy="215900"/>
            <wp:effectExtent b="0" l="0" r="0" t="0"/>
            <wp:docPr descr="Рис. 17: Создание директории." title="" id="1" name="Picture"/>
            <a:graphic>
              <a:graphicData uri="http://schemas.openxmlformats.org/drawingml/2006/picture">
                <pic:pic>
                  <pic:nvPicPr>
                    <pic:cNvPr descr="/afs/.dk.sci.pfu.edu.ru/home/y/v/yvegorova/work/study/2021-2022/Операционные%20системы/os-intro/labs/lab05/report/image/17.jpg" id="0" name="Picture"/>
                    <pic:cNvPicPr>
                      <a:picLocks noChangeArrowheads="1" noChangeAspect="1"/>
                    </pic:cNvPicPr>
                  </pic:nvPicPr>
                  <pic:blipFill>
                    <a:blip r:embed="rId53"/>
                    <a:stretch>
                      <a:fillRect/>
                    </a:stretch>
                  </pic:blipFill>
                  <pic:spPr bwMode="auto">
                    <a:xfrm>
                      <a:off x="0" y="0"/>
                      <a:ext cx="4152900" cy="215900"/>
                    </a:xfrm>
                    <a:prstGeom prst="rect">
                      <a:avLst/>
                    </a:prstGeom>
                    <a:noFill/>
                    <a:ln w="9525">
                      <a:noFill/>
                      <a:headEnd/>
                      <a:tailEnd/>
                    </a:ln>
                  </pic:spPr>
                </pic:pic>
              </a:graphicData>
            </a:graphic>
          </wp:inline>
        </w:drawing>
      </w:r>
      <w:bookmarkEnd w:id="54"/>
    </w:p>
    <w:p>
      <w:pPr>
        <w:pStyle w:val="ImageCaption"/>
      </w:pPr>
      <w:r>
        <w:t xml:space="preserve">Рис. 17: Создание директории.</w:t>
      </w:r>
    </w:p>
    <w:p>
      <w:pPr>
        <w:pStyle w:val="CaptionedFigure"/>
      </w:pPr>
      <w:bookmarkStart w:id="56" w:name="fig:018"/>
      <w:r>
        <w:drawing>
          <wp:inline>
            <wp:extent cx="4927600" cy="241300"/>
            <wp:effectExtent b="0" l="0" r="0" t="0"/>
            <wp:docPr descr="Рис. 18: Перемещение файла в каталог." title="" id="1" name="Picture"/>
            <a:graphic>
              <a:graphicData uri="http://schemas.openxmlformats.org/drawingml/2006/picture">
                <pic:pic>
                  <pic:nvPicPr>
                    <pic:cNvPr descr="/afs/.dk.sci.pfu.edu.ru/home/y/v/yvegorova/work/study/2021-2022/Операционные%20системы/os-intro/labs/lab05/report/image/18.jpg" id="0" name="Picture"/>
                    <pic:cNvPicPr>
                      <a:picLocks noChangeArrowheads="1" noChangeAspect="1"/>
                    </pic:cNvPicPr>
                  </pic:nvPicPr>
                  <pic:blipFill>
                    <a:blip r:embed="rId55"/>
                    <a:stretch>
                      <a:fillRect/>
                    </a:stretch>
                  </pic:blipFill>
                  <pic:spPr bwMode="auto">
                    <a:xfrm>
                      <a:off x="0" y="0"/>
                      <a:ext cx="4927600" cy="241300"/>
                    </a:xfrm>
                    <a:prstGeom prst="rect">
                      <a:avLst/>
                    </a:prstGeom>
                    <a:noFill/>
                    <a:ln w="9525">
                      <a:noFill/>
                      <a:headEnd/>
                      <a:tailEnd/>
                    </a:ln>
                  </pic:spPr>
                </pic:pic>
              </a:graphicData>
            </a:graphic>
          </wp:inline>
        </w:drawing>
      </w:r>
      <w:bookmarkEnd w:id="56"/>
    </w:p>
    <w:p>
      <w:pPr>
        <w:pStyle w:val="ImageCaption"/>
      </w:pPr>
      <w:r>
        <w:t xml:space="preserve">Рис. 18: Перемещение файла в каталог.</w:t>
      </w:r>
    </w:p>
    <w:p>
      <w:pPr>
        <w:pStyle w:val="BodyText"/>
      </w:pPr>
      <w:r>
        <w:t xml:space="preserve">2.2)Переименовываем файл ~/ski.plases/equipment в ~/ski.plases/equiplist:</w:t>
      </w:r>
    </w:p>
    <w:p>
      <w:pPr>
        <w:pStyle w:val="CaptionedFigure"/>
      </w:pPr>
      <w:bookmarkStart w:id="58" w:name="fig:019"/>
      <w:r>
        <w:drawing>
          <wp:inline>
            <wp:extent cx="5334000" cy="333939"/>
            <wp:effectExtent b="0" l="0" r="0" t="0"/>
            <wp:docPr descr="Рис. 19: Переименовывание файла." title="" id="1" name="Picture"/>
            <a:graphic>
              <a:graphicData uri="http://schemas.openxmlformats.org/drawingml/2006/picture">
                <pic:pic>
                  <pic:nvPicPr>
                    <pic:cNvPr descr="/afs/.dk.sci.pfu.edu.ru/home/y/v/yvegorova/work/study/2021-2022/Операционные%20системы/os-intro/labs/lab05/report/image/19.jpg" id="0" name="Picture"/>
                    <pic:cNvPicPr>
                      <a:picLocks noChangeArrowheads="1" noChangeAspect="1"/>
                    </pic:cNvPicPr>
                  </pic:nvPicPr>
                  <pic:blipFill>
                    <a:blip r:embed="rId57"/>
                    <a:stretch>
                      <a:fillRect/>
                    </a:stretch>
                  </pic:blipFill>
                  <pic:spPr bwMode="auto">
                    <a:xfrm>
                      <a:off x="0" y="0"/>
                      <a:ext cx="5334000" cy="333939"/>
                    </a:xfrm>
                    <a:prstGeom prst="rect">
                      <a:avLst/>
                    </a:prstGeom>
                    <a:noFill/>
                    <a:ln w="9525">
                      <a:noFill/>
                      <a:headEnd/>
                      <a:tailEnd/>
                    </a:ln>
                  </pic:spPr>
                </pic:pic>
              </a:graphicData>
            </a:graphic>
          </wp:inline>
        </w:drawing>
      </w:r>
      <w:bookmarkEnd w:id="58"/>
    </w:p>
    <w:p>
      <w:pPr>
        <w:pStyle w:val="ImageCaption"/>
      </w:pPr>
      <w:r>
        <w:t xml:space="preserve">Рис. 19: Переименовывание файла.</w:t>
      </w:r>
    </w:p>
    <w:p>
      <w:pPr>
        <w:pStyle w:val="BodyText"/>
      </w:pPr>
      <w:r>
        <w:t xml:space="preserve">2.3)Создаем в домашнем каталоге файл abc1 и копируем его в каталог ~/ski.plases, называем его equiplist2:</w:t>
      </w:r>
    </w:p>
    <w:p>
      <w:pPr>
        <w:pStyle w:val="CaptionedFigure"/>
      </w:pPr>
      <w:bookmarkStart w:id="60" w:name="fig:020"/>
      <w:r>
        <w:drawing>
          <wp:inline>
            <wp:extent cx="3556000" cy="241300"/>
            <wp:effectExtent b="0" l="0" r="0" t="0"/>
            <wp:docPr descr="Рис. 20: Создание файла." title="" id="1" name="Picture"/>
            <a:graphic>
              <a:graphicData uri="http://schemas.openxmlformats.org/drawingml/2006/picture">
                <pic:pic>
                  <pic:nvPicPr>
                    <pic:cNvPr descr="/afs/.dk.sci.pfu.edu.ru/home/y/v/yvegorova/work/study/2021-2022/Операционные%20системы/os-intro/labs/lab05/report/image/20.jpg" id="0" name="Picture"/>
                    <pic:cNvPicPr>
                      <a:picLocks noChangeArrowheads="1" noChangeAspect="1"/>
                    </pic:cNvPicPr>
                  </pic:nvPicPr>
                  <pic:blipFill>
                    <a:blip r:embed="rId59"/>
                    <a:stretch>
                      <a:fillRect/>
                    </a:stretch>
                  </pic:blipFill>
                  <pic:spPr bwMode="auto">
                    <a:xfrm>
                      <a:off x="0" y="0"/>
                      <a:ext cx="3556000" cy="241300"/>
                    </a:xfrm>
                    <a:prstGeom prst="rect">
                      <a:avLst/>
                    </a:prstGeom>
                    <a:noFill/>
                    <a:ln w="9525">
                      <a:noFill/>
                      <a:headEnd/>
                      <a:tailEnd/>
                    </a:ln>
                  </pic:spPr>
                </pic:pic>
              </a:graphicData>
            </a:graphic>
          </wp:inline>
        </w:drawing>
      </w:r>
      <w:bookmarkEnd w:id="60"/>
    </w:p>
    <w:p>
      <w:pPr>
        <w:pStyle w:val="ImageCaption"/>
      </w:pPr>
      <w:r>
        <w:t xml:space="preserve">Рис. 20: Создание файла.</w:t>
      </w:r>
    </w:p>
    <w:p>
      <w:pPr>
        <w:pStyle w:val="CaptionedFigure"/>
      </w:pPr>
      <w:bookmarkStart w:id="62" w:name="fig:021"/>
      <w:r>
        <w:drawing>
          <wp:inline>
            <wp:extent cx="5334000" cy="271220"/>
            <wp:effectExtent b="0" l="0" r="0" t="0"/>
            <wp:docPr descr="Рис. 21: Копирование файла и изменение его названия." title="" id="1" name="Picture"/>
            <a:graphic>
              <a:graphicData uri="http://schemas.openxmlformats.org/drawingml/2006/picture">
                <pic:pic>
                  <pic:nvPicPr>
                    <pic:cNvPr descr="/afs/.dk.sci.pfu.edu.ru/home/y/v/yvegorova/work/study/2021-2022/Операционные%20системы/os-intro/labs/lab05/report/image/21.jpg" id="0" name="Picture"/>
                    <pic:cNvPicPr>
                      <a:picLocks noChangeArrowheads="1" noChangeAspect="1"/>
                    </pic:cNvPicPr>
                  </pic:nvPicPr>
                  <pic:blipFill>
                    <a:blip r:embed="rId61"/>
                    <a:stretch>
                      <a:fillRect/>
                    </a:stretch>
                  </pic:blipFill>
                  <pic:spPr bwMode="auto">
                    <a:xfrm>
                      <a:off x="0" y="0"/>
                      <a:ext cx="5334000" cy="271220"/>
                    </a:xfrm>
                    <a:prstGeom prst="rect">
                      <a:avLst/>
                    </a:prstGeom>
                    <a:noFill/>
                    <a:ln w="9525">
                      <a:noFill/>
                      <a:headEnd/>
                      <a:tailEnd/>
                    </a:ln>
                  </pic:spPr>
                </pic:pic>
              </a:graphicData>
            </a:graphic>
          </wp:inline>
        </w:drawing>
      </w:r>
      <w:bookmarkEnd w:id="62"/>
    </w:p>
    <w:p>
      <w:pPr>
        <w:pStyle w:val="ImageCaption"/>
      </w:pPr>
      <w:r>
        <w:t xml:space="preserve">Рис. 21: Копирование файла и изменение его названия.</w:t>
      </w:r>
    </w:p>
    <w:p>
      <w:pPr>
        <w:pStyle w:val="BodyText"/>
      </w:pPr>
      <w:r>
        <w:t xml:space="preserve">2.4)Создаем каталог с именем equipment в каталоге ~/ski.plases:</w:t>
      </w:r>
    </w:p>
    <w:p>
      <w:pPr>
        <w:pStyle w:val="CaptionedFigure"/>
      </w:pPr>
      <w:bookmarkStart w:id="64" w:name="fig:022"/>
      <w:r>
        <w:drawing>
          <wp:inline>
            <wp:extent cx="5334000" cy="200526"/>
            <wp:effectExtent b="0" l="0" r="0" t="0"/>
            <wp:docPr descr="Рис. 22: Создание каталога." title="" id="1" name="Picture"/>
            <a:graphic>
              <a:graphicData uri="http://schemas.openxmlformats.org/drawingml/2006/picture">
                <pic:pic>
                  <pic:nvPicPr>
                    <pic:cNvPr descr="/afs/.dk.sci.pfu.edu.ru/home/y/v/yvegorova/work/study/2021-2022/Операционные%20системы/os-intro/labs/lab05/report/image/22.jpg" id="0" name="Picture"/>
                    <pic:cNvPicPr>
                      <a:picLocks noChangeArrowheads="1" noChangeAspect="1"/>
                    </pic:cNvPicPr>
                  </pic:nvPicPr>
                  <pic:blipFill>
                    <a:blip r:embed="rId63"/>
                    <a:stretch>
                      <a:fillRect/>
                    </a:stretch>
                  </pic:blipFill>
                  <pic:spPr bwMode="auto">
                    <a:xfrm>
                      <a:off x="0" y="0"/>
                      <a:ext cx="5334000" cy="200526"/>
                    </a:xfrm>
                    <a:prstGeom prst="rect">
                      <a:avLst/>
                    </a:prstGeom>
                    <a:noFill/>
                    <a:ln w="9525">
                      <a:noFill/>
                      <a:headEnd/>
                      <a:tailEnd/>
                    </a:ln>
                  </pic:spPr>
                </pic:pic>
              </a:graphicData>
            </a:graphic>
          </wp:inline>
        </w:drawing>
      </w:r>
      <w:bookmarkEnd w:id="64"/>
    </w:p>
    <w:p>
      <w:pPr>
        <w:pStyle w:val="ImageCaption"/>
      </w:pPr>
      <w:r>
        <w:t xml:space="preserve">Рис. 22: Создание каталога.</w:t>
      </w:r>
    </w:p>
    <w:p>
      <w:pPr>
        <w:pStyle w:val="BodyText"/>
      </w:pPr>
      <w:r>
        <w:t xml:space="preserve">2.5)Перемещаем файлы ~/ski.plases/equiplist и equiplist2 в каталог ~/ski.plases/equipment:</w:t>
      </w:r>
    </w:p>
    <w:p>
      <w:pPr>
        <w:pStyle w:val="CaptionedFigure"/>
      </w:pPr>
      <w:bookmarkStart w:id="66" w:name="fig:023"/>
      <w:r>
        <w:drawing>
          <wp:inline>
            <wp:extent cx="5334000" cy="361304"/>
            <wp:effectExtent b="0" l="0" r="0" t="0"/>
            <wp:docPr descr="Рис. 23: Перемещение файлов в каталог." title="" id="1" name="Picture"/>
            <a:graphic>
              <a:graphicData uri="http://schemas.openxmlformats.org/drawingml/2006/picture">
                <pic:pic>
                  <pic:nvPicPr>
                    <pic:cNvPr descr="/afs/.dk.sci.pfu.edu.ru/home/y/v/yvegorova/work/study/2021-2022/Операционные%20системы/os-intro/labs/lab05/report/image/23.jpg" id="0" name="Picture"/>
                    <pic:cNvPicPr>
                      <a:picLocks noChangeArrowheads="1" noChangeAspect="1"/>
                    </pic:cNvPicPr>
                  </pic:nvPicPr>
                  <pic:blipFill>
                    <a:blip r:embed="rId65"/>
                    <a:stretch>
                      <a:fillRect/>
                    </a:stretch>
                  </pic:blipFill>
                  <pic:spPr bwMode="auto">
                    <a:xfrm>
                      <a:off x="0" y="0"/>
                      <a:ext cx="5334000" cy="361304"/>
                    </a:xfrm>
                    <a:prstGeom prst="rect">
                      <a:avLst/>
                    </a:prstGeom>
                    <a:noFill/>
                    <a:ln w="9525">
                      <a:noFill/>
                      <a:headEnd/>
                      <a:tailEnd/>
                    </a:ln>
                  </pic:spPr>
                </pic:pic>
              </a:graphicData>
            </a:graphic>
          </wp:inline>
        </w:drawing>
      </w:r>
      <w:bookmarkEnd w:id="66"/>
    </w:p>
    <w:p>
      <w:pPr>
        <w:pStyle w:val="ImageCaption"/>
      </w:pPr>
      <w:r>
        <w:t xml:space="preserve">Рис. 23: Перемещение файлов в каталог.</w:t>
      </w:r>
    </w:p>
    <w:p>
      <w:pPr>
        <w:pStyle w:val="BodyText"/>
      </w:pPr>
      <w:r>
        <w:t xml:space="preserve">2.6)Создаем и перемещаем каталог ~/newdir в каталог ~/ski.plases и называем его plans:</w:t>
      </w:r>
    </w:p>
    <w:p>
      <w:pPr>
        <w:pStyle w:val="CaptionedFigure"/>
      </w:pPr>
      <w:bookmarkStart w:id="68" w:name="fig:024"/>
      <w:r>
        <w:drawing>
          <wp:inline>
            <wp:extent cx="5334000" cy="430286"/>
            <wp:effectExtent b="0" l="0" r="0" t="0"/>
            <wp:docPr descr="Рис. 24: Создание, перемещение и изменение названия каталога." title="" id="1" name="Picture"/>
            <a:graphic>
              <a:graphicData uri="http://schemas.openxmlformats.org/drawingml/2006/picture">
                <pic:pic>
                  <pic:nvPicPr>
                    <pic:cNvPr descr="/afs/.dk.sci.pfu.edu.ru/home/y/v/yvegorova/work/study/2021-2022/Операционные%20системы/os-intro/labs/lab05/report/image/24.jpg" id="0" name="Picture"/>
                    <pic:cNvPicPr>
                      <a:picLocks noChangeArrowheads="1" noChangeAspect="1"/>
                    </pic:cNvPicPr>
                  </pic:nvPicPr>
                  <pic:blipFill>
                    <a:blip r:embed="rId67"/>
                    <a:stretch>
                      <a:fillRect/>
                    </a:stretch>
                  </pic:blipFill>
                  <pic:spPr bwMode="auto">
                    <a:xfrm>
                      <a:off x="0" y="0"/>
                      <a:ext cx="5334000" cy="430286"/>
                    </a:xfrm>
                    <a:prstGeom prst="rect">
                      <a:avLst/>
                    </a:prstGeom>
                    <a:noFill/>
                    <a:ln w="9525">
                      <a:noFill/>
                      <a:headEnd/>
                      <a:tailEnd/>
                    </a:ln>
                  </pic:spPr>
                </pic:pic>
              </a:graphicData>
            </a:graphic>
          </wp:inline>
        </w:drawing>
      </w:r>
      <w:bookmarkEnd w:id="68"/>
    </w:p>
    <w:p>
      <w:pPr>
        <w:pStyle w:val="ImageCaption"/>
      </w:pPr>
      <w:r>
        <w:t xml:space="preserve">Рис. 24: Создание, перемещение и изменение названия каталога.</w:t>
      </w:r>
    </w:p>
    <w:p>
      <w:pPr>
        <w:pStyle w:val="BodyText"/>
      </w:pPr>
      <w:r>
        <w:t xml:space="preserve">3)Определяем опции команды chmod, необходимые для того, чтобы присвоить перечисленным ниже файлам выделенные права доступа, считая, что в начале таких прав нет. Предварительно создаем файлы:</w:t>
      </w:r>
    </w:p>
    <w:p>
      <w:pPr>
        <w:pStyle w:val="CaptionedFigure"/>
      </w:pPr>
      <w:bookmarkStart w:id="70" w:name="fig:025"/>
      <w:r>
        <w:drawing>
          <wp:inline>
            <wp:extent cx="5334000" cy="3725521"/>
            <wp:effectExtent b="0" l="0" r="0" t="0"/>
            <wp:docPr descr="Рис. 25: Определение опций команды chmod." title="" id="1" name="Picture"/>
            <a:graphic>
              <a:graphicData uri="http://schemas.openxmlformats.org/drawingml/2006/picture">
                <pic:pic>
                  <pic:nvPicPr>
                    <pic:cNvPr descr="/afs/.dk.sci.pfu.edu.ru/home/y/v/yvegorova/work/study/2021-2022/Операционные%20системы/os-intro/labs/lab05/report/image/25.jpg" id="0" name="Picture"/>
                    <pic:cNvPicPr>
                      <a:picLocks noChangeArrowheads="1" noChangeAspect="1"/>
                    </pic:cNvPicPr>
                  </pic:nvPicPr>
                  <pic:blipFill>
                    <a:blip r:embed="rId69"/>
                    <a:stretch>
                      <a:fillRect/>
                    </a:stretch>
                  </pic:blipFill>
                  <pic:spPr bwMode="auto">
                    <a:xfrm>
                      <a:off x="0" y="0"/>
                      <a:ext cx="5334000" cy="3725521"/>
                    </a:xfrm>
                    <a:prstGeom prst="rect">
                      <a:avLst/>
                    </a:prstGeom>
                    <a:noFill/>
                    <a:ln w="9525">
                      <a:noFill/>
                      <a:headEnd/>
                      <a:tailEnd/>
                    </a:ln>
                  </pic:spPr>
                </pic:pic>
              </a:graphicData>
            </a:graphic>
          </wp:inline>
        </w:drawing>
      </w:r>
      <w:bookmarkEnd w:id="70"/>
    </w:p>
    <w:p>
      <w:pPr>
        <w:pStyle w:val="ImageCaption"/>
      </w:pPr>
      <w:r>
        <w:t xml:space="preserve">Рис. 25: Определение опций команды chmod.</w:t>
      </w:r>
    </w:p>
    <w:p>
      <w:pPr>
        <w:pStyle w:val="BodyText"/>
      </w:pPr>
      <w:r>
        <w:t xml:space="preserve">4)Просматриваем содержимое файла /etc/password:</w:t>
      </w:r>
    </w:p>
    <w:p>
      <w:pPr>
        <w:pStyle w:val="CaptionedFigure"/>
      </w:pPr>
      <w:bookmarkStart w:id="72" w:name="fig:026"/>
      <w:r>
        <w:drawing>
          <wp:inline>
            <wp:extent cx="5334000" cy="5679366"/>
            <wp:effectExtent b="0" l="0" r="0" t="0"/>
            <wp:docPr descr="Рис. 26: Просмотр содержимого с помощью команжды cat." title="" id="1" name="Picture"/>
            <a:graphic>
              <a:graphicData uri="http://schemas.openxmlformats.org/drawingml/2006/picture">
                <pic:pic>
                  <pic:nvPicPr>
                    <pic:cNvPr descr="/afs/.dk.sci.pfu.edu.ru/home/y/v/yvegorova/work/study/2021-2022/Операционные%20системы/os-intro/labs/lab05/report/image/26.jpg" id="0" name="Picture"/>
                    <pic:cNvPicPr>
                      <a:picLocks noChangeArrowheads="1" noChangeAspect="1"/>
                    </pic:cNvPicPr>
                  </pic:nvPicPr>
                  <pic:blipFill>
                    <a:blip r:embed="rId71"/>
                    <a:stretch>
                      <a:fillRect/>
                    </a:stretch>
                  </pic:blipFill>
                  <pic:spPr bwMode="auto">
                    <a:xfrm>
                      <a:off x="0" y="0"/>
                      <a:ext cx="5334000" cy="5679366"/>
                    </a:xfrm>
                    <a:prstGeom prst="rect">
                      <a:avLst/>
                    </a:prstGeom>
                    <a:noFill/>
                    <a:ln w="9525">
                      <a:noFill/>
                      <a:headEnd/>
                      <a:tailEnd/>
                    </a:ln>
                  </pic:spPr>
                </pic:pic>
              </a:graphicData>
            </a:graphic>
          </wp:inline>
        </w:drawing>
      </w:r>
      <w:bookmarkEnd w:id="72"/>
    </w:p>
    <w:p>
      <w:pPr>
        <w:pStyle w:val="ImageCaption"/>
      </w:pPr>
      <w:r>
        <w:t xml:space="preserve">Рис. 26: Просмотр содержимого с помощью команжды cat.</w:t>
      </w:r>
    </w:p>
    <w:p>
      <w:pPr>
        <w:pStyle w:val="BodyText"/>
      </w:pPr>
      <w:r>
        <w:t xml:space="preserve">4.1)Копируем файл ~/feathers в файл ~/file.old:</w:t>
      </w:r>
    </w:p>
    <w:p>
      <w:pPr>
        <w:pStyle w:val="CaptionedFigure"/>
      </w:pPr>
      <w:bookmarkStart w:id="74" w:name="fig:027"/>
      <w:r>
        <w:drawing>
          <wp:inline>
            <wp:extent cx="4800600" cy="241300"/>
            <wp:effectExtent b="0" l="0" r="0" t="0"/>
            <wp:docPr descr="Рис. 27: Копирование одного файла в другой." title="" id="1" name="Picture"/>
            <a:graphic>
              <a:graphicData uri="http://schemas.openxmlformats.org/drawingml/2006/picture">
                <pic:pic>
                  <pic:nvPicPr>
                    <pic:cNvPr descr="/afs/.dk.sci.pfu.edu.ru/home/y/v/yvegorova/work/study/2021-2022/Операционные%20системы/os-intro/labs/lab05/report/image/27.jpg" id="0" name="Picture"/>
                    <pic:cNvPicPr>
                      <a:picLocks noChangeArrowheads="1" noChangeAspect="1"/>
                    </pic:cNvPicPr>
                  </pic:nvPicPr>
                  <pic:blipFill>
                    <a:blip r:embed="rId73"/>
                    <a:stretch>
                      <a:fillRect/>
                    </a:stretch>
                  </pic:blipFill>
                  <pic:spPr bwMode="auto">
                    <a:xfrm>
                      <a:off x="0" y="0"/>
                      <a:ext cx="4800600" cy="241300"/>
                    </a:xfrm>
                    <a:prstGeom prst="rect">
                      <a:avLst/>
                    </a:prstGeom>
                    <a:noFill/>
                    <a:ln w="9525">
                      <a:noFill/>
                      <a:headEnd/>
                      <a:tailEnd/>
                    </a:ln>
                  </pic:spPr>
                </pic:pic>
              </a:graphicData>
            </a:graphic>
          </wp:inline>
        </w:drawing>
      </w:r>
      <w:bookmarkEnd w:id="74"/>
    </w:p>
    <w:p>
      <w:pPr>
        <w:pStyle w:val="ImageCaption"/>
      </w:pPr>
      <w:r>
        <w:t xml:space="preserve">Рис. 27: Копирование одного файла в другой.</w:t>
      </w:r>
    </w:p>
    <w:p>
      <w:pPr>
        <w:pStyle w:val="BodyText"/>
      </w:pPr>
      <w:r>
        <w:t xml:space="preserve">4.2)Перемещаем файл ~/file.old в каталог ~/play:</w:t>
      </w:r>
    </w:p>
    <w:p>
      <w:pPr>
        <w:pStyle w:val="CaptionedFigure"/>
      </w:pPr>
      <w:bookmarkStart w:id="76" w:name="fig:028"/>
      <w:r>
        <w:drawing>
          <wp:inline>
            <wp:extent cx="4013200" cy="355600"/>
            <wp:effectExtent b="0" l="0" r="0" t="0"/>
            <wp:docPr descr="Рис. 28: Перемещение файла в каталог." title="" id="1" name="Picture"/>
            <a:graphic>
              <a:graphicData uri="http://schemas.openxmlformats.org/drawingml/2006/picture">
                <pic:pic>
                  <pic:nvPicPr>
                    <pic:cNvPr descr="/afs/.dk.sci.pfu.edu.ru/home/y/v/yvegorova/work/study/2021-2022/Операционные%20системы/os-intro/labs/lab05/report/image/28.jpg" id="0" name="Picture"/>
                    <pic:cNvPicPr>
                      <a:picLocks noChangeArrowheads="1" noChangeAspect="1"/>
                    </pic:cNvPicPr>
                  </pic:nvPicPr>
                  <pic:blipFill>
                    <a:blip r:embed="rId75"/>
                    <a:stretch>
                      <a:fillRect/>
                    </a:stretch>
                  </pic:blipFill>
                  <pic:spPr bwMode="auto">
                    <a:xfrm>
                      <a:off x="0" y="0"/>
                      <a:ext cx="4013200" cy="355600"/>
                    </a:xfrm>
                    <a:prstGeom prst="rect">
                      <a:avLst/>
                    </a:prstGeom>
                    <a:noFill/>
                    <a:ln w="9525">
                      <a:noFill/>
                      <a:headEnd/>
                      <a:tailEnd/>
                    </a:ln>
                  </pic:spPr>
                </pic:pic>
              </a:graphicData>
            </a:graphic>
          </wp:inline>
        </w:drawing>
      </w:r>
      <w:bookmarkEnd w:id="76"/>
    </w:p>
    <w:p>
      <w:pPr>
        <w:pStyle w:val="ImageCaption"/>
      </w:pPr>
      <w:r>
        <w:t xml:space="preserve">Рис. 28: Перемещение файла в каталог.</w:t>
      </w:r>
    </w:p>
    <w:p>
      <w:pPr>
        <w:pStyle w:val="BodyText"/>
      </w:pPr>
      <w:r>
        <w:t xml:space="preserve">4.3)Копируем каталог ~/play в каталог ~/fun:</w:t>
      </w:r>
    </w:p>
    <w:p>
      <w:pPr>
        <w:pStyle w:val="CaptionedFigure"/>
      </w:pPr>
      <w:bookmarkStart w:id="78" w:name="fig:029"/>
      <w:r>
        <w:drawing>
          <wp:inline>
            <wp:extent cx="4229100" cy="190500"/>
            <wp:effectExtent b="0" l="0" r="0" t="0"/>
            <wp:docPr descr="Рис. 29: Копирование одного каталога в другой" title="" id="1" name="Picture"/>
            <a:graphic>
              <a:graphicData uri="http://schemas.openxmlformats.org/drawingml/2006/picture">
                <pic:pic>
                  <pic:nvPicPr>
                    <pic:cNvPr descr="/afs/.dk.sci.pfu.edu.ru/home/y/v/yvegorova/work/study/2021-2022/Операционные%20системы/os-intro/labs/lab05/report/image/29.jpg" id="0" name="Picture"/>
                    <pic:cNvPicPr>
                      <a:picLocks noChangeArrowheads="1" noChangeAspect="1"/>
                    </pic:cNvPicPr>
                  </pic:nvPicPr>
                  <pic:blipFill>
                    <a:blip r:embed="rId77"/>
                    <a:stretch>
                      <a:fillRect/>
                    </a:stretch>
                  </pic:blipFill>
                  <pic:spPr bwMode="auto">
                    <a:xfrm>
                      <a:off x="0" y="0"/>
                      <a:ext cx="4229100" cy="190500"/>
                    </a:xfrm>
                    <a:prstGeom prst="rect">
                      <a:avLst/>
                    </a:prstGeom>
                    <a:noFill/>
                    <a:ln w="9525">
                      <a:noFill/>
                      <a:headEnd/>
                      <a:tailEnd/>
                    </a:ln>
                  </pic:spPr>
                </pic:pic>
              </a:graphicData>
            </a:graphic>
          </wp:inline>
        </w:drawing>
      </w:r>
      <w:bookmarkEnd w:id="78"/>
    </w:p>
    <w:p>
      <w:pPr>
        <w:pStyle w:val="ImageCaption"/>
      </w:pPr>
      <w:r>
        <w:t xml:space="preserve">Рис. 29: Копирование одного каталога в другой</w:t>
      </w:r>
    </w:p>
    <w:p>
      <w:pPr>
        <w:pStyle w:val="BodyText"/>
      </w:pPr>
      <w:r>
        <w:t xml:space="preserve">4.4)Перемещаем каталог ~/fun в каталог ~/play и называем его games. Затем лишаем владельца файла ~/feathers права на чтение, просматриваем файл командой cat и даем владельцу право на чтение. Потом лишаем владельца каталога ~/play права на выполнение, заходим в каталог и возвращаем право на выполнение.</w:t>
      </w:r>
    </w:p>
    <w:p>
      <w:pPr>
        <w:pStyle w:val="CaptionedFigure"/>
      </w:pPr>
      <w:bookmarkStart w:id="80" w:name="fig:030"/>
      <w:r>
        <w:drawing>
          <wp:inline>
            <wp:extent cx="5334000" cy="2764871"/>
            <wp:effectExtent b="0" l="0" r="0" t="0"/>
            <wp:docPr descr="Рис. 30: Перемещение каталога, изменение названия и прав доступа." title="" id="1" name="Picture"/>
            <a:graphic>
              <a:graphicData uri="http://schemas.openxmlformats.org/drawingml/2006/picture">
                <pic:pic>
                  <pic:nvPicPr>
                    <pic:cNvPr descr="/afs/.dk.sci.pfu.edu.ru/home/y/v/yvegorova/work/study/2021-2022/Операционные%20системы/os-intro/labs/lab05/report/image/30.jpg" id="0" name="Picture"/>
                    <pic:cNvPicPr>
                      <a:picLocks noChangeArrowheads="1" noChangeAspect="1"/>
                    </pic:cNvPicPr>
                  </pic:nvPicPr>
                  <pic:blipFill>
                    <a:blip r:embed="rId79"/>
                    <a:stretch>
                      <a:fillRect/>
                    </a:stretch>
                  </pic:blipFill>
                  <pic:spPr bwMode="auto">
                    <a:xfrm>
                      <a:off x="0" y="0"/>
                      <a:ext cx="5334000" cy="2764871"/>
                    </a:xfrm>
                    <a:prstGeom prst="rect">
                      <a:avLst/>
                    </a:prstGeom>
                    <a:noFill/>
                    <a:ln w="9525">
                      <a:noFill/>
                      <a:headEnd/>
                      <a:tailEnd/>
                    </a:ln>
                  </pic:spPr>
                </pic:pic>
              </a:graphicData>
            </a:graphic>
          </wp:inline>
        </w:drawing>
      </w:r>
      <w:bookmarkEnd w:id="80"/>
    </w:p>
    <w:p>
      <w:pPr>
        <w:pStyle w:val="ImageCaption"/>
      </w:pPr>
      <w:r>
        <w:t xml:space="preserve">Рис. 30: Перемещение каталога, изменение названия и прав доступа.</w:t>
      </w:r>
    </w:p>
    <w:p>
      <w:pPr>
        <w:pStyle w:val="BodyText"/>
      </w:pPr>
      <w:r>
        <w:t xml:space="preserve">5)По команде man читаем описание команд mount, mkfs, fsck, kill:</w:t>
      </w:r>
    </w:p>
    <w:p>
      <w:pPr>
        <w:pStyle w:val="BodyText"/>
      </w:pPr>
      <w:r>
        <w:rPr>
          <w:bCs/>
          <w:b/>
        </w:rPr>
        <w:t xml:space="preserve">Команда mount:</w:t>
      </w:r>
    </w:p>
    <w:p>
      <w:pPr>
        <w:pStyle w:val="BodyText"/>
      </w:pPr>
      <w:r>
        <w:t xml:space="preserve">Предназначена для монтирования файловой системы. Все файлы,</w:t>
      </w:r>
      <w:r>
        <w:t xml:space="preserve"> </w:t>
      </w:r>
      <w:r>
        <w:t xml:space="preserve">доступные в Unix системах, составляют иерархическую файловую</w:t>
      </w:r>
      <w:r>
        <w:t xml:space="preserve"> </w:t>
      </w:r>
      <w:r>
        <w:t xml:space="preserve">структуру, которая имеет ветки (каталоги) и листья (файлы в</w:t>
      </w:r>
      <w:r>
        <w:t xml:space="preserve"> </w:t>
      </w:r>
      <w:r>
        <w:t xml:space="preserve">каталогах). Корень этого дерева обозначается как /. Физически файлы</w:t>
      </w:r>
      <w:r>
        <w:t xml:space="preserve"> </w:t>
      </w:r>
      <w:r>
        <w:t xml:space="preserve">могут располагаться на различных устройствах. Команда mount служит</w:t>
      </w:r>
      <w:r>
        <w:t xml:space="preserve"> </w:t>
      </w:r>
      <w:r>
        <w:t xml:space="preserve">для подключения файловых систем разных устройств к этому</w:t>
      </w:r>
      <w:r>
        <w:t xml:space="preserve"> </w:t>
      </w:r>
      <w:r>
        <w:t xml:space="preserve">большому дереву.</w:t>
      </w:r>
      <w:r>
        <w:t xml:space="preserve"> </w:t>
      </w:r>
      <w:r>
        <w:t xml:space="preserve">Наиболее часто встречающаяся форма команды mount выглядит</w:t>
      </w:r>
      <w:r>
        <w:t xml:space="preserve"> </w:t>
      </w:r>
      <w:r>
        <w:t xml:space="preserve">следующим образом:</w:t>
      </w:r>
      <w:r>
        <w:t xml:space="preserve"> </w:t>
      </w:r>
      <w:r>
        <w:t xml:space="preserve">«mount -t vfstype device dir»</w:t>
      </w:r>
      <w:r>
        <w:t xml:space="preserve"> </w:t>
      </w:r>
      <w:r>
        <w:t xml:space="preserve">Такая команда предлагает ядру смонтировать (подключить) файловую</w:t>
      </w:r>
      <w:r>
        <w:t xml:space="preserve"> </w:t>
      </w:r>
      <w:r>
        <w:t xml:space="preserve">систему указанного типа vfstype, расположенную на устройстве device,</w:t>
      </w:r>
      <w:r>
        <w:t xml:space="preserve"> </w:t>
      </w:r>
      <w:r>
        <w:t xml:space="preserve">к заданному каталогу dir, который часто называют точкой</w:t>
      </w:r>
      <w:r>
        <w:t xml:space="preserve"> </w:t>
      </w:r>
      <w:r>
        <w:t xml:space="preserve">монтирования</w:t>
      </w:r>
    </w:p>
    <w:p>
      <w:pPr>
        <w:pStyle w:val="CaptionedFigure"/>
      </w:pPr>
      <w:bookmarkStart w:id="82" w:name="fig:031"/>
      <w:r>
        <w:drawing>
          <wp:inline>
            <wp:extent cx="5334000" cy="2753330"/>
            <wp:effectExtent b="0" l="0" r="0" t="0"/>
            <wp:docPr descr="Рис. 31: Описание команды mount." title="" id="1" name="Picture"/>
            <a:graphic>
              <a:graphicData uri="http://schemas.openxmlformats.org/drawingml/2006/picture">
                <pic:pic>
                  <pic:nvPicPr>
                    <pic:cNvPr descr="/afs/.dk.sci.pfu.edu.ru/home/y/v/yvegorova/work/study/2021-2022/Операционные%20системы/os-intro/labs/lab05/report/image/31.jpg" id="0" name="Picture"/>
                    <pic:cNvPicPr>
                      <a:picLocks noChangeArrowheads="1" noChangeAspect="1"/>
                    </pic:cNvPicPr>
                  </pic:nvPicPr>
                  <pic:blipFill>
                    <a:blip r:embed="rId81"/>
                    <a:stretch>
                      <a:fillRect/>
                    </a:stretch>
                  </pic:blipFill>
                  <pic:spPr bwMode="auto">
                    <a:xfrm>
                      <a:off x="0" y="0"/>
                      <a:ext cx="5334000" cy="2753330"/>
                    </a:xfrm>
                    <a:prstGeom prst="rect">
                      <a:avLst/>
                    </a:prstGeom>
                    <a:noFill/>
                    <a:ln w="9525">
                      <a:noFill/>
                      <a:headEnd/>
                      <a:tailEnd/>
                    </a:ln>
                  </pic:spPr>
                </pic:pic>
              </a:graphicData>
            </a:graphic>
          </wp:inline>
        </w:drawing>
      </w:r>
      <w:bookmarkEnd w:id="82"/>
    </w:p>
    <w:p>
      <w:pPr>
        <w:pStyle w:val="ImageCaption"/>
      </w:pPr>
      <w:r>
        <w:t xml:space="preserve">Рис. 31: Описание команды mount.</w:t>
      </w:r>
    </w:p>
    <w:p>
      <w:pPr>
        <w:pStyle w:val="BodyText"/>
      </w:pPr>
      <w:r>
        <w:rPr>
          <w:bCs/>
          <w:b/>
        </w:rPr>
        <w:t xml:space="preserve">Команда fsck:</w:t>
      </w:r>
    </w:p>
    <w:p>
      <w:pPr>
        <w:pStyle w:val="BodyText"/>
      </w:pPr>
      <w:r>
        <w:t xml:space="preserve">Это утилита командной строки, которая позволяет выполнять проверки</w:t>
      </w:r>
      <w:r>
        <w:t xml:space="preserve"> </w:t>
      </w:r>
      <w:r>
        <w:t xml:space="preserve">согласованности и интерактивное исправление в одной или</w:t>
      </w:r>
      <w:r>
        <w:t xml:space="preserve"> </w:t>
      </w:r>
      <w:r>
        <w:t xml:space="preserve">нескольких файловых системах Linux. Он использует программы,</w:t>
      </w:r>
      <w:r>
        <w:t xml:space="preserve"> </w:t>
      </w:r>
      <w:r>
        <w:t xml:space="preserve">специфичные для типа файловой системы, которую он проверяет.</w:t>
      </w:r>
      <w:r>
        <w:t xml:space="preserve"> </w:t>
      </w:r>
      <w:r>
        <w:t xml:space="preserve">У команды fsck следующий синтаксис:</w:t>
      </w:r>
      <w:r>
        <w:t xml:space="preserve"> </w:t>
      </w:r>
      <w:r>
        <w:t xml:space="preserve">fsck [параметр] – [параметры ФС] [</w:t>
      </w:r>
      <w:r>
        <w:t xml:space="preserve"> </w:t>
      </w:r>
      <w:r>
        <w:t xml:space="preserve">. . .]</w:t>
      </w:r>
      <w:r>
        <w:t xml:space="preserve"> </w:t>
      </w:r>
      <w:r>
        <w:t xml:space="preserve">Например, если нужно восстановить («починить») файловую систему</w:t>
      </w:r>
      <w:r>
        <w:t xml:space="preserve"> </w:t>
      </w:r>
      <w:r>
        <w:t xml:space="preserve">на некотором устройстве /dev/sdb2, следует воспользоваться командой:</w:t>
      </w:r>
      <w:r>
        <w:t xml:space="preserve"> </w:t>
      </w:r>
      <w:r>
        <w:t xml:space="preserve">«sudo fsck -y /dev/sdb2»</w:t>
      </w:r>
      <w:r>
        <w:t xml:space="preserve"> </w:t>
      </w:r>
      <w:r>
        <w:t xml:space="preserve">Опция -y необходима, т. к. при её отсутствии придётся слишком часто</w:t>
      </w:r>
      <w:r>
        <w:t xml:space="preserve"> </w:t>
      </w:r>
      <w:r>
        <w:t xml:space="preserve">давать подтверждение.</w:t>
      </w:r>
    </w:p>
    <w:p>
      <w:pPr>
        <w:pStyle w:val="CaptionedFigure"/>
      </w:pPr>
      <w:bookmarkStart w:id="84" w:name="fig:032"/>
      <w:r>
        <w:drawing>
          <wp:inline>
            <wp:extent cx="5334000" cy="2541477"/>
            <wp:effectExtent b="0" l="0" r="0" t="0"/>
            <wp:docPr descr="Рис. 32: Описание команды fsck" title="" id="1" name="Picture"/>
            <a:graphic>
              <a:graphicData uri="http://schemas.openxmlformats.org/drawingml/2006/picture">
                <pic:pic>
                  <pic:nvPicPr>
                    <pic:cNvPr descr="/afs/.dk.sci.pfu.edu.ru/home/y/v/yvegorova/work/study/2021-2022/Операционные%20системы/os-intro/labs/lab05/report/image/32.jpg" id="0" name="Picture"/>
                    <pic:cNvPicPr>
                      <a:picLocks noChangeArrowheads="1" noChangeAspect="1"/>
                    </pic:cNvPicPr>
                  </pic:nvPicPr>
                  <pic:blipFill>
                    <a:blip r:embed="rId83"/>
                    <a:stretch>
                      <a:fillRect/>
                    </a:stretch>
                  </pic:blipFill>
                  <pic:spPr bwMode="auto">
                    <a:xfrm>
                      <a:off x="0" y="0"/>
                      <a:ext cx="5334000" cy="2541477"/>
                    </a:xfrm>
                    <a:prstGeom prst="rect">
                      <a:avLst/>
                    </a:prstGeom>
                    <a:noFill/>
                    <a:ln w="9525">
                      <a:noFill/>
                      <a:headEnd/>
                      <a:tailEnd/>
                    </a:ln>
                  </pic:spPr>
                </pic:pic>
              </a:graphicData>
            </a:graphic>
          </wp:inline>
        </w:drawing>
      </w:r>
      <w:bookmarkEnd w:id="84"/>
    </w:p>
    <w:p>
      <w:pPr>
        <w:pStyle w:val="ImageCaption"/>
      </w:pPr>
      <w:r>
        <w:t xml:space="preserve">Рис. 32: Описание команды fsck</w:t>
      </w:r>
    </w:p>
    <w:p>
      <w:pPr>
        <w:pStyle w:val="BodyText"/>
      </w:pPr>
      <w:r>
        <w:rPr>
          <w:bCs/>
          <w:b/>
        </w:rPr>
        <w:t xml:space="preserve">Команда kill:</w:t>
      </w:r>
    </w:p>
    <w:p>
      <w:pPr>
        <w:pStyle w:val="BodyText"/>
      </w:pPr>
      <w:r>
        <w:t xml:space="preserve">Посылает сигнал процессу или выводит список допустимых сигналов.</w:t>
      </w:r>
      <w:r>
        <w:t xml:space="preserve"> </w:t>
      </w:r>
      <w:r>
        <w:t xml:space="preserve">Имеет следующий синтаксис:</w:t>
      </w:r>
      <w:r>
        <w:t xml:space="preserve"> </w:t>
      </w:r>
      <w:r>
        <w:t xml:space="preserve">kill [опции] PID, где PID – это PID (числовой идентификатор)</w:t>
      </w:r>
      <w:r>
        <w:t xml:space="preserve"> </w:t>
      </w:r>
      <w:r>
        <w:t xml:space="preserve">процесса или несколько PID процессов, если требуется послать сигнал</w:t>
      </w:r>
      <w:r>
        <w:t xml:space="preserve"> </w:t>
      </w:r>
      <w:r>
        <w:t xml:space="preserve">сразу нескольким процессам.</w:t>
      </w:r>
      <w:r>
        <w:t xml:space="preserve"> </w:t>
      </w:r>
      <w:r>
        <w:t xml:space="preserve">Например, команда «kill -KILL 3121» посылает сигнал KILL процессу</w:t>
      </w:r>
      <w:r>
        <w:t xml:space="preserve"> </w:t>
      </w:r>
      <w:r>
        <w:t xml:space="preserve">с PID 3121, чтобы принудительно завершить процесс</w:t>
      </w:r>
    </w:p>
    <w:p>
      <w:pPr>
        <w:pStyle w:val="CaptionedFigure"/>
      </w:pPr>
      <w:bookmarkStart w:id="86" w:name="fig:033"/>
      <w:r>
        <w:drawing>
          <wp:inline>
            <wp:extent cx="5334000" cy="2527948"/>
            <wp:effectExtent b="0" l="0" r="0" t="0"/>
            <wp:docPr descr="Рис. 33: Описание команды kill" title="" id="1" name="Picture"/>
            <a:graphic>
              <a:graphicData uri="http://schemas.openxmlformats.org/drawingml/2006/picture">
                <pic:pic>
                  <pic:nvPicPr>
                    <pic:cNvPr descr="/afs/.dk.sci.pfu.edu.ru/home/y/v/yvegorova/work/study/2021-2022/Операционные%20системы/os-intro/labs/lab05/report/image/33.jpg" id="0" name="Picture"/>
                    <pic:cNvPicPr>
                      <a:picLocks noChangeArrowheads="1" noChangeAspect="1"/>
                    </pic:cNvPicPr>
                  </pic:nvPicPr>
                  <pic:blipFill>
                    <a:blip r:embed="rId85"/>
                    <a:stretch>
                      <a:fillRect/>
                    </a:stretch>
                  </pic:blipFill>
                  <pic:spPr bwMode="auto">
                    <a:xfrm>
                      <a:off x="0" y="0"/>
                      <a:ext cx="5334000" cy="2527948"/>
                    </a:xfrm>
                    <a:prstGeom prst="rect">
                      <a:avLst/>
                    </a:prstGeom>
                    <a:noFill/>
                    <a:ln w="9525">
                      <a:noFill/>
                      <a:headEnd/>
                      <a:tailEnd/>
                    </a:ln>
                  </pic:spPr>
                </pic:pic>
              </a:graphicData>
            </a:graphic>
          </wp:inline>
        </w:drawing>
      </w:r>
      <w:bookmarkEnd w:id="86"/>
    </w:p>
    <w:p>
      <w:pPr>
        <w:pStyle w:val="ImageCaption"/>
      </w:pPr>
      <w:r>
        <w:t xml:space="preserve">Рис. 33: Описание команды kill</w:t>
      </w:r>
    </w:p>
    <w:p>
      <w:pPr>
        <w:pStyle w:val="BodyText"/>
      </w:pPr>
      <w:r>
        <w:rPr>
          <w:bCs/>
          <w:b/>
        </w:rPr>
        <w:t xml:space="preserve">Команда mkfs:</w:t>
      </w:r>
    </w:p>
    <w:p>
      <w:pPr>
        <w:pStyle w:val="BodyText"/>
      </w:pPr>
      <w:r>
        <w:t xml:space="preserve">Создаёт новую файловую систему Linux.</w:t>
      </w:r>
      <w:r>
        <w:t xml:space="preserve"> </w:t>
      </w:r>
      <w:r>
        <w:t xml:space="preserve">Имеет следующий синтаксис:</w:t>
      </w:r>
      <w:r>
        <w:t xml:space="preserve"> </w:t>
      </w:r>
      <w:r>
        <w:t xml:space="preserve">mkfs [ -V ] [ -t fstype ] [ fs-options ] filesys [ blocks ]</w:t>
      </w:r>
      <w:r>
        <w:t xml:space="preserve"> </w:t>
      </w:r>
      <w:r>
        <w:t xml:space="preserve">mkfs используется для создания файловой системы Linux на</w:t>
      </w:r>
      <w:r>
        <w:t xml:space="preserve"> </w:t>
      </w:r>
      <w:r>
        <w:t xml:space="preserve">некотором устройстве, обычно в разделе жёсткого диска. В качестве</w:t>
      </w:r>
      <w:r>
        <w:t xml:space="preserve"> </w:t>
      </w:r>
      <w:r>
        <w:t xml:space="preserve">аргумента filesys для файловой системы может выступать или</w:t>
      </w:r>
      <w:r>
        <w:t xml:space="preserve"> </w:t>
      </w:r>
      <w:r>
        <w:t xml:space="preserve">название устройства (например, /dev/hda1, /dev/sdb2) или точка</w:t>
      </w:r>
      <w:r>
        <w:t xml:space="preserve"> </w:t>
      </w:r>
      <w:r>
        <w:t xml:space="preserve">монтирования (например, /, /usr, /home).</w:t>
      </w:r>
      <w:r>
        <w:t xml:space="preserve"> </w:t>
      </w:r>
      <w:r>
        <w:t xml:space="preserve">Аргументом blocks указывается количество блоков, которые</w:t>
      </w:r>
      <w:r>
        <w:t xml:space="preserve"> </w:t>
      </w:r>
      <w:r>
        <w:t xml:space="preserve">выделяются для использования этой файловой системой.</w:t>
      </w:r>
      <w:r>
        <w:t xml:space="preserve"> </w:t>
      </w:r>
      <w:r>
        <w:t xml:space="preserve">По окончании работы mkfs возвращает 0 - в случае успеха, а 1 - при</w:t>
      </w:r>
      <w:r>
        <w:t xml:space="preserve"> </w:t>
      </w:r>
      <w:r>
        <w:t xml:space="preserve">неудачной операции.</w:t>
      </w:r>
      <w:r>
        <w:t xml:space="preserve"> </w:t>
      </w:r>
      <w:r>
        <w:t xml:space="preserve">Например, команда «mkfs -t ext2 /dev/hdb1» создаёт файловую систему</w:t>
      </w:r>
      <w:r>
        <w:t xml:space="preserve"> </w:t>
      </w:r>
      <w:r>
        <w:t xml:space="preserve">типа ext2 в разделе /dev/hdb1 (второй жёсткий диск)</w:t>
      </w:r>
    </w:p>
    <w:p>
      <w:pPr>
        <w:pStyle w:val="CaptionedFigure"/>
      </w:pPr>
      <w:bookmarkStart w:id="88" w:name="fig:034"/>
      <w:r>
        <w:drawing>
          <wp:inline>
            <wp:extent cx="5334000" cy="2557358"/>
            <wp:effectExtent b="0" l="0" r="0" t="0"/>
            <wp:docPr descr="Рис. 34: Описание команды mkfs" title="" id="1" name="Picture"/>
            <a:graphic>
              <a:graphicData uri="http://schemas.openxmlformats.org/drawingml/2006/picture">
                <pic:pic>
                  <pic:nvPicPr>
                    <pic:cNvPr descr="/afs/.dk.sci.pfu.edu.ru/home/y/v/yvegorova/work/study/2021-2022/Операционные%20системы/os-intro/labs/lab05/report/image/34.jpg" id="0" name="Picture"/>
                    <pic:cNvPicPr>
                      <a:picLocks noChangeArrowheads="1" noChangeAspect="1"/>
                    </pic:cNvPicPr>
                  </pic:nvPicPr>
                  <pic:blipFill>
                    <a:blip r:embed="rId87"/>
                    <a:stretch>
                      <a:fillRect/>
                    </a:stretch>
                  </pic:blipFill>
                  <pic:spPr bwMode="auto">
                    <a:xfrm>
                      <a:off x="0" y="0"/>
                      <a:ext cx="5334000" cy="2557358"/>
                    </a:xfrm>
                    <a:prstGeom prst="rect">
                      <a:avLst/>
                    </a:prstGeom>
                    <a:noFill/>
                    <a:ln w="9525">
                      <a:noFill/>
                      <a:headEnd/>
                      <a:tailEnd/>
                    </a:ln>
                  </pic:spPr>
                </pic:pic>
              </a:graphicData>
            </a:graphic>
          </wp:inline>
        </w:drawing>
      </w:r>
      <w:bookmarkEnd w:id="88"/>
    </w:p>
    <w:p>
      <w:pPr>
        <w:pStyle w:val="ImageCaption"/>
      </w:pPr>
      <w:r>
        <w:t xml:space="preserve">Рис. 34: Описание команды mkfs</w:t>
      </w:r>
    </w:p>
    <w:bookmarkEnd w:id="89"/>
    <w:bookmarkStart w:id="90" w:name="контрольные-вопросы"/>
    <w:p>
      <w:pPr>
        <w:pStyle w:val="Heading1"/>
      </w:pPr>
      <w:r>
        <w:rPr>
          <w:rStyle w:val="SectionNumber"/>
        </w:rPr>
        <w:t xml:space="preserve">3</w:t>
      </w:r>
      <w:r>
        <w:tab/>
      </w:r>
      <w:r>
        <w:t xml:space="preserve">Контрольные вопросы</w:t>
      </w:r>
    </w:p>
    <w:p>
      <w:pPr>
        <w:numPr>
          <w:ilvl w:val="0"/>
          <w:numId w:val="1002"/>
        </w:numPr>
        <w:pStyle w:val="Compact"/>
      </w:pPr>
      <w:r>
        <w:t xml:space="preserve">Чтобы узнать, какие файловые системы существуют на жёстком диске моего компьютера, использую команду «df -Th». Из</w:t>
      </w:r>
      <w:r>
        <w:t xml:space="preserve"> </w:t>
      </w:r>
      <w:r>
        <w:t xml:space="preserve">рисунка видно, что на моем компьютере есть следующие файловые системы: devtmpfs, tmpfs, ext4, iso9660.</w:t>
      </w:r>
      <w:r>
        <w:t xml:space="preserve"> </w:t>
      </w:r>
      <w:r>
        <w:t xml:space="preserve">devtmpfs позволяет ядру создать экземпляр tmpfs с именем devtmpfs при инициализации ядра, прежде чем регистрируется какое-либо</w:t>
      </w:r>
      <w:r>
        <w:t xml:space="preserve"> </w:t>
      </w:r>
      <w:r>
        <w:t xml:space="preserve">устройство с драйверами. Каждое устройство с майором / минором будет предоставлять узел устройства в devtmpfs. devtmpfs монтируется на /dev и содержит специальные файлы устройств для всех устройств.</w:t>
      </w:r>
      <w:r>
        <w:t xml:space="preserve"> </w:t>
      </w:r>
      <w:r>
        <w:t xml:space="preserve">tmpfs − временное файловое хранилище во многих Unix-подобных ОС. Предназначена для монтирования файловой системы, но</w:t>
      </w:r>
      <w:r>
        <w:t xml:space="preserve"> </w:t>
      </w:r>
      <w:r>
        <w:t xml:space="preserve">размещается в ОЗУ вместо ПЗУ. Подобная конструкция является RAM диском. Данная файловая система также предназначенная для</w:t>
      </w:r>
      <w:r>
        <w:t xml:space="preserve"> </w:t>
      </w:r>
      <w:r>
        <w:t xml:space="preserve">быстрого и ненадёжного хранения временных данных.</w:t>
      </w:r>
      <w:r>
        <w:t xml:space="preserve"> </w:t>
      </w:r>
      <w:r>
        <w:t xml:space="preserve">Хорошо подходит для /tmp и массовой сборки пакетов/образов.</w:t>
      </w:r>
      <w:r>
        <w:t xml:space="preserve"> </w:t>
      </w:r>
      <w:r>
        <w:t xml:space="preserve">Предполагает наличие достаточного объёма виртуальной памяти.</w:t>
      </w:r>
      <w:r>
        <w:t xml:space="preserve"> </w:t>
      </w:r>
      <w:r>
        <w:t xml:space="preserve">Файловая система tmpfs предназначена для того, чтобы использовать</w:t>
      </w:r>
      <w:r>
        <w:t xml:space="preserve"> </w:t>
      </w:r>
      <w:r>
        <w:t xml:space="preserve">часть физической памяти сервера как обычный дисковый раздел, в</w:t>
      </w:r>
      <w:r>
        <w:t xml:space="preserve"> </w:t>
      </w:r>
      <w:r>
        <w:t xml:space="preserve">котором можно сохранять данные (чтение и запись). Поскольку данные</w:t>
      </w:r>
      <w:r>
        <w:t xml:space="preserve"> </w:t>
      </w:r>
      <w:r>
        <w:t xml:space="preserve">размещены в памяти, то чтение или запись происходят во много раз</w:t>
      </w:r>
      <w:r>
        <w:t xml:space="preserve"> </w:t>
      </w:r>
      <w:r>
        <w:t xml:space="preserve">быстрее, чем с обычного HDD диска.</w:t>
      </w:r>
      <w:r>
        <w:t xml:space="preserve"> </w:t>
      </w:r>
      <w:r>
        <w:t xml:space="preserve">ext4 − имеет обратную совместимость с предыдущими версиями ФС.</w:t>
      </w:r>
      <w:r>
        <w:t xml:space="preserve"> </w:t>
      </w:r>
      <w:r>
        <w:t xml:space="preserve">Эта версия была выпущена в 2008 году. Является первой ФС из</w:t>
      </w:r>
      <w:r>
        <w:t xml:space="preserve"> </w:t>
      </w:r>
      <w:r>
        <w:t xml:space="preserve">«семейства» Ext, использующая механизм «extent file system»,</w:t>
      </w:r>
      <w:r>
        <w:t xml:space="preserve"> </w:t>
      </w:r>
      <w:r>
        <w:t xml:space="preserve">который позволяет добиться меньшей фрагментации файлов и</w:t>
      </w:r>
      <w:r>
        <w:t xml:space="preserve"> </w:t>
      </w:r>
      <w:r>
        <w:t xml:space="preserve">увеличить общую производительность файловой системы. Кроме того,</w:t>
      </w:r>
      <w:r>
        <w:t xml:space="preserve"> </w:t>
      </w:r>
      <w:r>
        <w:t xml:space="preserve">в Ext4 реализован механизм отложенной записи (delayed allocation −</w:t>
      </w:r>
      <w:r>
        <w:t xml:space="preserve"> </w:t>
      </w:r>
      <w:r>
        <w:t xml:space="preserve">delalloc), который так же уменьшает фрагментацию диска и снижает</w:t>
      </w:r>
      <w:r>
        <w:t xml:space="preserve"> </w:t>
      </w:r>
      <w:r>
        <w:t xml:space="preserve">нагрузку на CPU. С другой стороны, хотя механизм отложенной записи</w:t>
      </w:r>
      <w:r>
        <w:t xml:space="preserve"> </w:t>
      </w:r>
      <w:r>
        <w:t xml:space="preserve">и используется во многих ФС, но в силу сложности своей реализации</w:t>
      </w:r>
      <w:r>
        <w:t xml:space="preserve"> </w:t>
      </w:r>
      <w:r>
        <w:t xml:space="preserve">он повышает вероятность утери данных.</w:t>
      </w:r>
      <w:r>
        <w:t xml:space="preserve"> </w:t>
      </w:r>
      <w:r>
        <w:t xml:space="preserve">Характеристики:</w:t>
      </w:r>
    </w:p>
    <w:p>
      <w:pPr>
        <w:numPr>
          <w:ilvl w:val="0"/>
          <w:numId w:val="1003"/>
        </w:numPr>
        <w:pStyle w:val="Compact"/>
      </w:pPr>
      <w:r>
        <w:t xml:space="preserve">максимальный размер файла: 16 TB;</w:t>
      </w:r>
    </w:p>
    <w:p>
      <w:pPr>
        <w:numPr>
          <w:ilvl w:val="0"/>
          <w:numId w:val="1003"/>
        </w:numPr>
        <w:pStyle w:val="Compact"/>
      </w:pPr>
      <w:r>
        <w:t xml:space="preserve">максимальный размер раздела: 16 TB;</w:t>
      </w:r>
    </w:p>
    <w:p>
      <w:pPr>
        <w:numPr>
          <w:ilvl w:val="0"/>
          <w:numId w:val="1003"/>
        </w:numPr>
        <w:pStyle w:val="Compact"/>
      </w:pPr>
      <w:r>
        <w:t xml:space="preserve">максимальный размер имени файла: 255 символов.</w:t>
      </w:r>
      <w:r>
        <w:t xml:space="preserve"> </w:t>
      </w:r>
      <w:r>
        <w:t xml:space="preserve">Рекомендации по использованию:</w:t>
      </w:r>
    </w:p>
    <w:p>
      <w:pPr>
        <w:numPr>
          <w:ilvl w:val="0"/>
          <w:numId w:val="1003"/>
        </w:numPr>
        <w:pStyle w:val="Compact"/>
      </w:pPr>
      <w:r>
        <w:t xml:space="preserve">наилучший выбор для SSD;</w:t>
      </w:r>
    </w:p>
    <w:p>
      <w:pPr>
        <w:numPr>
          <w:ilvl w:val="0"/>
          <w:numId w:val="1003"/>
        </w:numPr>
        <w:pStyle w:val="Compact"/>
      </w:pPr>
      <w:r>
        <w:t xml:space="preserve">наилучшая производительность по сравнению с предыдущими Etxсистемами;</w:t>
      </w:r>
    </w:p>
    <w:p>
      <w:pPr>
        <w:numPr>
          <w:ilvl w:val="0"/>
          <w:numId w:val="1003"/>
        </w:numPr>
        <w:pStyle w:val="Compact"/>
      </w:pPr>
      <w:r>
        <w:t xml:space="preserve">она так же отлично подходит в качестве файловой системы для серверов</w:t>
      </w:r>
      <w:r>
        <w:t xml:space="preserve"> </w:t>
      </w:r>
      <w:r>
        <w:t xml:space="preserve">баз данных, хотя сама система и моложе Ext3.</w:t>
      </w:r>
      <w:r>
        <w:t xml:space="preserve"> </w:t>
      </w:r>
      <w:r>
        <w:t xml:space="preserve">ISO 9660 − стандарт, выпущенный Международной организацией по стандартизации, описывающий файловую систему для дисков CDROM. Также известен как CDFS (Compact Disc File System). Целью стандарта является обеспечить совместимость носителей под разнымиоперационными системами, такими, как Unix, Mac OS, Windows.</w:t>
      </w:r>
    </w:p>
    <w:p>
      <w:pPr>
        <w:numPr>
          <w:ilvl w:val="0"/>
          <w:numId w:val="1004"/>
        </w:numPr>
        <w:pStyle w:val="Compact"/>
      </w:pPr>
      <w:r>
        <w:t xml:space="preserve">Файловая система Linux/UNIX физически представляет собой</w:t>
      </w:r>
      <w:r>
        <w:t xml:space="preserve"> </w:t>
      </w:r>
      <w:r>
        <w:t xml:space="preserve">пространство раздела диска разбитое на блоки фиксированного</w:t>
      </w:r>
      <w:r>
        <w:t xml:space="preserve"> </w:t>
      </w:r>
      <w:r>
        <w:t xml:space="preserve">размера, кратные размеру сектора − 1024, 2048, 4096 или 8120 байт.</w:t>
      </w:r>
      <w:r>
        <w:t xml:space="preserve"> </w:t>
      </w:r>
      <w:r>
        <w:t xml:space="preserve">Размер блока указывается при создании файловой системы.</w:t>
      </w:r>
      <w:r>
        <w:t xml:space="preserve"> </w:t>
      </w:r>
      <w:r>
        <w:t xml:space="preserve">В файловой структуре Linux имеется один корневой раздел − / (он же</w:t>
      </w:r>
      <w:r>
        <w:t xml:space="preserve"> </w:t>
      </w:r>
      <w:r>
        <w:t xml:space="preserve">root, корень). Все разделы жесткого диска (если их несколько)</w:t>
      </w:r>
      <w:r>
        <w:t xml:space="preserve"> </w:t>
      </w:r>
      <w:r>
        <w:t xml:space="preserve">представляют собой структуру подкаталогов,</w:t>
      </w:r>
      <w:r>
        <w:t xml:space="preserve"> </w:t>
      </w:r>
      <w:r>
        <w:t xml:space="preserve">“</w:t>
      </w:r>
      <w:r>
        <w:t xml:space="preserve">примонтированных</w:t>
      </w:r>
      <w:r>
        <w:t xml:space="preserve">”</w:t>
      </w:r>
      <w:r>
        <w:t xml:space="preserve"> </w:t>
      </w:r>
      <w:r>
        <w:t xml:space="preserve">к</w:t>
      </w:r>
      <w:r>
        <w:t xml:space="preserve"> </w:t>
      </w:r>
      <w:r>
        <w:t xml:space="preserve">определенным каталогам.(рис.22)</w:t>
      </w:r>
    </w:p>
    <w:p>
      <w:pPr>
        <w:pStyle w:val="FirstParagraph"/>
      </w:pPr>
      <w:r>
        <w:t xml:space="preserve">/ − корень</w:t>
      </w:r>
      <w:r>
        <w:t xml:space="preserve"> </w:t>
      </w:r>
      <w:r>
        <w:t xml:space="preserve">Это главный каталог в системе Linux. По сути, это и есть файловая</w:t>
      </w:r>
      <w:r>
        <w:t xml:space="preserve"> </w:t>
      </w:r>
      <w:r>
        <w:t xml:space="preserve">система Linux. Адреса всех файлов начинаются с корня, а</w:t>
      </w:r>
      <w:r>
        <w:t xml:space="preserve"> </w:t>
      </w:r>
      <w:r>
        <w:t xml:space="preserve">дополнительные разделы, флешки или оптические диски</w:t>
      </w:r>
      <w:r>
        <w:t xml:space="preserve"> </w:t>
      </w:r>
      <w:r>
        <w:t xml:space="preserve">подключаются в папки корневого каталога.</w:t>
      </w:r>
      <w:r>
        <w:t xml:space="preserve"> </w:t>
      </w:r>
      <w:r>
        <w:t xml:space="preserve">Только пользователь root имеет право читать и изменять файлы в этом</w:t>
      </w:r>
      <w:r>
        <w:t xml:space="preserve"> </w:t>
      </w:r>
      <w:r>
        <w:t xml:space="preserve">каталоге.</w:t>
      </w:r>
      <w:r>
        <w:t xml:space="preserve"> </w:t>
      </w:r>
      <w:r>
        <w:t xml:space="preserve">- /BIN – бинарные файлы пользователя</w:t>
      </w:r>
      <w:r>
        <w:t xml:space="preserve"> </w:t>
      </w:r>
      <w:r>
        <w:t xml:space="preserve">Этот каталог содержит исполняемые файлы. Здесь расположены</w:t>
      </w:r>
      <w:r>
        <w:t xml:space="preserve"> </w:t>
      </w:r>
      <w:r>
        <w:t xml:space="preserve">программы, которые можно использовать в однопользовательском</w:t>
      </w:r>
      <w:r>
        <w:t xml:space="preserve"> </w:t>
      </w:r>
      <w:r>
        <w:t xml:space="preserve">режиме или режиме восстановления.</w:t>
      </w:r>
      <w:r>
        <w:t xml:space="preserve"> </w:t>
      </w:r>
      <w:r>
        <w:t xml:space="preserve">- /SBIN – системные испольняемые файлы</w:t>
      </w:r>
      <w:r>
        <w:t xml:space="preserve"> </w:t>
      </w:r>
      <w:r>
        <w:t xml:space="preserve">Так же как и /bin, содержит двоичные исполняемые файлы, которые</w:t>
      </w:r>
      <w:r>
        <w:t xml:space="preserve"> </w:t>
      </w:r>
      <w:r>
        <w:t xml:space="preserve">доступны на ранних этапах загрузки, когда не примонтирован каталог</w:t>
      </w:r>
      <w:r>
        <w:t xml:space="preserve"> </w:t>
      </w:r>
      <w:r>
        <w:t xml:space="preserve">/usr. Но здесь находятся программы, которые можно выполнять только</w:t>
      </w:r>
      <w:r>
        <w:t xml:space="preserve"> </w:t>
      </w:r>
      <w:r>
        <w:t xml:space="preserve">с правами суперпользователя.</w:t>
      </w:r>
      <w:r>
        <w:t xml:space="preserve"> </w:t>
      </w:r>
      <w:r>
        <w:t xml:space="preserve">- /ETC – конфигурационные файлы</w:t>
      </w:r>
      <w:r>
        <w:t xml:space="preserve"> </w:t>
      </w:r>
      <w:r>
        <w:t xml:space="preserve">В этой папке содержатся конфигурационные файлы всех программ,</w:t>
      </w:r>
      <w:r>
        <w:t xml:space="preserve"> </w:t>
      </w:r>
      <w:r>
        <w:t xml:space="preserve">установленных в системе.</w:t>
      </w:r>
      <w:r>
        <w:t xml:space="preserve"> </w:t>
      </w:r>
      <w:r>
        <w:t xml:space="preserve">Кроме конфигурационных файлов, в системе инициализации Init</w:t>
      </w:r>
      <w:r>
        <w:t xml:space="preserve"> </w:t>
      </w:r>
      <w:r>
        <w:t xml:space="preserve">Scripts, здесь находятся скрипты запуска и завершения системных</w:t>
      </w:r>
      <w:r>
        <w:t xml:space="preserve"> </w:t>
      </w:r>
      <w:r>
        <w:t xml:space="preserve">демонов, монтирования файловых систем и автозагрузки программ.</w:t>
      </w:r>
      <w:r>
        <w:t xml:space="preserve"> </w:t>
      </w:r>
      <w:r>
        <w:t xml:space="preserve">- /DEV – файлы устройств</w:t>
      </w:r>
      <w:r>
        <w:t xml:space="preserve"> </w:t>
      </w:r>
      <w:r>
        <w:t xml:space="preserve">В Linux все, в том числе внешние устройства являются файлами.</w:t>
      </w:r>
      <w:r>
        <w:t xml:space="preserve"> </w:t>
      </w:r>
      <w:r>
        <w:t xml:space="preserve">Таким образом, все подключенные флешки, клавиатуры, микрофоны,</w:t>
      </w:r>
      <w:r>
        <w:t xml:space="preserve"> </w:t>
      </w:r>
      <w:r>
        <w:t xml:space="preserve">камеры − это просто файлы в каталоге /dev/. Выполняется</w:t>
      </w:r>
      <w:r>
        <w:t xml:space="preserve"> </w:t>
      </w:r>
      <w:r>
        <w:t xml:space="preserve">сканирование всех подключенных устройств и создание для них</w:t>
      </w:r>
      <w:r>
        <w:t xml:space="preserve"> </w:t>
      </w:r>
      <w:r>
        <w:t xml:space="preserve">специальных файлов.</w:t>
      </w:r>
      <w:r>
        <w:t xml:space="preserve"> </w:t>
      </w:r>
      <w:r>
        <w:t xml:space="preserve">- /PROC – информация о процессах</w:t>
      </w:r>
      <w:r>
        <w:t xml:space="preserve"> </w:t>
      </w:r>
      <w:r>
        <w:t xml:space="preserve">По сути, это псевдофайловая система, содержащая подробную</w:t>
      </w:r>
      <w:r>
        <w:t xml:space="preserve"> </w:t>
      </w:r>
      <w:r>
        <w:t xml:space="preserve">информацию о каждом процессе, его Pid, имя исполняемого файла,</w:t>
      </w:r>
      <w:r>
        <w:t xml:space="preserve"> </w:t>
      </w:r>
      <w:r>
        <w:t xml:space="preserve">параметры запуска, доступ к оперативной памяти и так далее. Также</w:t>
      </w:r>
      <w:r>
        <w:t xml:space="preserve"> </w:t>
      </w:r>
      <w:r>
        <w:t xml:space="preserve">здесь можно найти информацию об использовании системных</w:t>
      </w:r>
      <w:r>
        <w:t xml:space="preserve"> </w:t>
      </w:r>
      <w:r>
        <w:t xml:space="preserve">ресурсов.</w:t>
      </w:r>
      <w:r>
        <w:t xml:space="preserve"> </w:t>
      </w:r>
      <w:r>
        <w:t xml:space="preserve">- /VAR – переменные файлы</w:t>
      </w:r>
      <w:r>
        <w:t xml:space="preserve"> </w:t>
      </w:r>
      <w:r>
        <w:t xml:space="preserve">Название каталога /var говорит само за себя, он должен содержать</w:t>
      </w:r>
      <w:r>
        <w:t xml:space="preserve"> </w:t>
      </w:r>
      <w:r>
        <w:t xml:space="preserve">файлы, которые часто изменяются. Размер этих файлов постоянно</w:t>
      </w:r>
      <w:r>
        <w:t xml:space="preserve"> </w:t>
      </w:r>
      <w:r>
        <w:t xml:space="preserve">увеличивается. Здесь содержатся файлы системных журналов,</w:t>
      </w:r>
      <w:r>
        <w:t xml:space="preserve"> </w:t>
      </w:r>
      <w:r>
        <w:t xml:space="preserve">различные кеши, базы данных и так далее.</w:t>
      </w:r>
      <w:r>
        <w:t xml:space="preserve"> </w:t>
      </w:r>
      <w:r>
        <w:t xml:space="preserve">- /TMP – временные файлы</w:t>
      </w:r>
      <w:r>
        <w:t xml:space="preserve"> </w:t>
      </w:r>
      <w:r>
        <w:t xml:space="preserve">В этом каталоге содержатся временные файлы, созданные системой,</w:t>
      </w:r>
      <w:r>
        <w:t xml:space="preserve"> </w:t>
      </w:r>
      <w:r>
        <w:t xml:space="preserve">любыми программами или пользователями. Все пользователи имеют</w:t>
      </w:r>
      <w:r>
        <w:t xml:space="preserve"> </w:t>
      </w:r>
      <w:r>
        <w:t xml:space="preserve">право записи в эту директорию.</w:t>
      </w:r>
      <w:r>
        <w:t xml:space="preserve"> </w:t>
      </w:r>
      <w:r>
        <w:t xml:space="preserve">- /USR – программы пользователя</w:t>
      </w:r>
      <w:r>
        <w:t xml:space="preserve"> </w:t>
      </w:r>
      <w:r>
        <w:t xml:space="preserve">Это самый большой каталог с большим количеством функций. Здесь</w:t>
      </w:r>
      <w:r>
        <w:t xml:space="preserve"> </w:t>
      </w:r>
      <w:r>
        <w:t xml:space="preserve">находятся исполняемые файлы, исходники программ, различные</w:t>
      </w:r>
      <w:r>
        <w:t xml:space="preserve"> </w:t>
      </w:r>
      <w:r>
        <w:t xml:space="preserve">ресурсы приложений, картинки, музыку и документацию.</w:t>
      </w:r>
      <w:r>
        <w:t xml:space="preserve"> </w:t>
      </w:r>
      <w:r>
        <w:t xml:space="preserve">- /HOME – домашняя папка</w:t>
      </w:r>
      <w:r>
        <w:t xml:space="preserve"> </w:t>
      </w:r>
      <w:r>
        <w:t xml:space="preserve">В этой папке хранятся домашние каталоги всех пользователей. В них</w:t>
      </w:r>
      <w:r>
        <w:t xml:space="preserve"> </w:t>
      </w:r>
      <w:r>
        <w:t xml:space="preserve">они могут хранить свои личные файлы, настройки программ и т. д.</w:t>
      </w:r>
      <w:r>
        <w:t xml:space="preserve"> </w:t>
      </w:r>
      <w:r>
        <w:t xml:space="preserve">- /BOOT – файлы загрузчика</w:t>
      </w:r>
      <w:r>
        <w:t xml:space="preserve"> </w:t>
      </w:r>
      <w:r>
        <w:t xml:space="preserve">Содержит все файлы, связанные с загрузчиком системы. Это ядро</w:t>
      </w:r>
      <w:r>
        <w:t xml:space="preserve"> </w:t>
      </w:r>
      <w:r>
        <w:t xml:space="preserve">vmlinuz, образ initrd, а также файлы загрузчика, находящие в каталоге</w:t>
      </w:r>
      <w:r>
        <w:t xml:space="preserve"> </w:t>
      </w:r>
      <w:r>
        <w:t xml:space="preserve">/boot/grub.</w:t>
      </w:r>
      <w:r>
        <w:t xml:space="preserve"> </w:t>
      </w:r>
      <w:r>
        <w:t xml:space="preserve">- /LIB – системные библиотеки</w:t>
      </w:r>
      <w:r>
        <w:t xml:space="preserve"> </w:t>
      </w:r>
      <w:r>
        <w:t xml:space="preserve">Содержит файлы системных библиотек, которые используются</w:t>
      </w:r>
      <w:r>
        <w:t xml:space="preserve"> </w:t>
      </w:r>
      <w:r>
        <w:t xml:space="preserve">исполняемыми файлами в каталогах /bin и /sbin.</w:t>
      </w:r>
      <w:r>
        <w:t xml:space="preserve"> </w:t>
      </w:r>
      <w:r>
        <w:t xml:space="preserve">- /OPT – дополнительные программы</w:t>
      </w:r>
      <w:r>
        <w:t xml:space="preserve"> </w:t>
      </w:r>
      <w:r>
        <w:t xml:space="preserve">В эту папку устанавливаются проприетарные программы, игры или</w:t>
      </w:r>
      <w:r>
        <w:t xml:space="preserve"> </w:t>
      </w:r>
      <w:r>
        <w:t xml:space="preserve">драйвера. Это программы созданные в виде отдельных исполняемых</w:t>
      </w:r>
      <w:r>
        <w:t xml:space="preserve"> </w:t>
      </w:r>
      <w:r>
        <w:t xml:space="preserve">файлов самими производителями.</w:t>
      </w:r>
      <w:r>
        <w:t xml:space="preserve"> </w:t>
      </w:r>
      <w:r>
        <w:t xml:space="preserve">- /MNT – монтирование</w:t>
      </w:r>
      <w:r>
        <w:t xml:space="preserve"> </w:t>
      </w:r>
      <w:r>
        <w:t xml:space="preserve">В этот каталог системные администраторы могут монтировать</w:t>
      </w:r>
      <w:r>
        <w:t xml:space="preserve"> </w:t>
      </w:r>
      <w:r>
        <w:t xml:space="preserve">внешние или дополнительные файловые системы.</w:t>
      </w:r>
      <w:r>
        <w:t xml:space="preserve"> </w:t>
      </w:r>
      <w:r>
        <w:t xml:space="preserve">- /MEDIA – съемные носители</w:t>
      </w:r>
      <w:r>
        <w:t xml:space="preserve"> </w:t>
      </w:r>
      <w:r>
        <w:t xml:space="preserve">В этот каталог система монтирует все подключаемые внешние</w:t>
      </w:r>
      <w:r>
        <w:t xml:space="preserve"> </w:t>
      </w:r>
      <w:r>
        <w:t xml:space="preserve">накопители –USB флешки, оптические диски и другие носители</w:t>
      </w:r>
      <w:r>
        <w:t xml:space="preserve"> </w:t>
      </w:r>
      <w:r>
        <w:t xml:space="preserve">информации.</w:t>
      </w:r>
      <w:r>
        <w:t xml:space="preserve"> </w:t>
      </w:r>
      <w:r>
        <w:t xml:space="preserve">- /SRV – сервер</w:t>
      </w:r>
      <w:r>
        <w:t xml:space="preserve"> </w:t>
      </w:r>
      <w:r>
        <w:t xml:space="preserve">В этом каталоге содержатся файлы серверов и сервисов.</w:t>
      </w:r>
      <w:r>
        <w:t xml:space="preserve"> </w:t>
      </w:r>
      <w:r>
        <w:t xml:space="preserve">- /RUN - процессы</w:t>
      </w:r>
      <w:r>
        <w:t xml:space="preserve"> </w:t>
      </w:r>
      <w:r>
        <w:t xml:space="preserve">Каталог, содержащий PID файлы процессов, похожий на /var/run, но в</w:t>
      </w:r>
      <w:r>
        <w:t xml:space="preserve"> </w:t>
      </w:r>
      <w:r>
        <w:t xml:space="preserve">отличие от него, он размещен в TMPFS, а поэтому после перезагрузки</w:t>
      </w:r>
      <w:r>
        <w:t xml:space="preserve"> </w:t>
      </w:r>
      <w:r>
        <w:t xml:space="preserve">все файлы теряются.</w:t>
      </w:r>
    </w:p>
    <w:p>
      <w:pPr>
        <w:numPr>
          <w:ilvl w:val="0"/>
          <w:numId w:val="1005"/>
        </w:numPr>
      </w:pPr>
      <w:r>
        <w:t xml:space="preserve">Чтобы содержимое некоторой файловой системы было доступно</w:t>
      </w:r>
      <w:r>
        <w:t xml:space="preserve"> </w:t>
      </w:r>
      <w:r>
        <w:t xml:space="preserve">операционной системе необходимо воспользоваться командой mount.</w:t>
      </w:r>
    </w:p>
    <w:p>
      <w:pPr>
        <w:numPr>
          <w:ilvl w:val="0"/>
          <w:numId w:val="1005"/>
        </w:numPr>
      </w:pPr>
      <w:r>
        <w:t xml:space="preserve">Целостность файловой системы может быть нарушена из-за перебоев в</w:t>
      </w:r>
      <w:r>
        <w:t xml:space="preserve"> </w:t>
      </w:r>
      <w:r>
        <w:t xml:space="preserve">питании, неполадок в оборудовании или из-за</w:t>
      </w:r>
      <w:r>
        <w:t xml:space="preserve"> </w:t>
      </w:r>
      <w:r>
        <w:t xml:space="preserve">некорректного/внезапного выключения компьютера. Чтобы устранить</w:t>
      </w:r>
      <w:r>
        <w:t xml:space="preserve"> </w:t>
      </w:r>
      <w:r>
        <w:t xml:space="preserve">повреждения файловой системы необходимо использовать команду</w:t>
      </w:r>
      <w:r>
        <w:t xml:space="preserve"> </w:t>
      </w:r>
      <w:r>
        <w:t xml:space="preserve">fsck.</w:t>
      </w:r>
    </w:p>
    <w:p>
      <w:pPr>
        <w:numPr>
          <w:ilvl w:val="0"/>
          <w:numId w:val="1005"/>
        </w:numPr>
      </w:pPr>
      <w:r>
        <w:t xml:space="preserve">Файловую систему можно создать, используя команду mkfs. Ее краткое</w:t>
      </w:r>
      <w:r>
        <w:t xml:space="preserve"> </w:t>
      </w:r>
      <w:r>
        <w:t xml:space="preserve">описание дано в пункте 5) в ходе выполнения заданий лабораторной</w:t>
      </w:r>
      <w:r>
        <w:t xml:space="preserve"> </w:t>
      </w:r>
      <w:r>
        <w:t xml:space="preserve">работы.</w:t>
      </w:r>
    </w:p>
    <w:p>
      <w:pPr>
        <w:numPr>
          <w:ilvl w:val="0"/>
          <w:numId w:val="1005"/>
        </w:numPr>
      </w:pPr>
      <w:r>
        <w:t xml:space="preserve">Для просмотра текстовых файлов существуют следующие команды:</w:t>
      </w:r>
    </w:p>
    <w:p>
      <w:pPr>
        <w:numPr>
          <w:ilvl w:val="0"/>
          <w:numId w:val="1006"/>
        </w:numPr>
        <w:pStyle w:val="Compact"/>
      </w:pPr>
      <w:r>
        <w:t xml:space="preserve">сat</w:t>
      </w:r>
    </w:p>
    <w:p>
      <w:pPr>
        <w:pStyle w:val="FirstParagraph"/>
      </w:pPr>
      <w:r>
        <w:t xml:space="preserve">Задача команды cat очень проста − она читает данные из файла</w:t>
      </w:r>
      <w:r>
        <w:t xml:space="preserve"> </w:t>
      </w:r>
      <w:r>
        <w:t xml:space="preserve">или стандартного ввода и выводит их на экран.</w:t>
      </w:r>
      <w:r>
        <w:t xml:space="preserve"> </w:t>
      </w:r>
      <w:r>
        <w:t xml:space="preserve">Синтаксис утилиты:</w:t>
      </w:r>
      <w:r>
        <w:t xml:space="preserve"> </w:t>
      </w:r>
      <w:r>
        <w:t xml:space="preserve">cat [опции] файл1 файл2 …</w:t>
      </w:r>
      <w:r>
        <w:t xml:space="preserve"> </w:t>
      </w:r>
      <w:r>
        <w:t xml:space="preserve">Основные опции:</w:t>
      </w:r>
      <w:r>
        <w:t xml:space="preserve"> </w:t>
      </w:r>
      <w:r>
        <w:t xml:space="preserve">-b – нумеровать только непустые строки</w:t>
      </w:r>
      <w:r>
        <w:t xml:space="preserve"> </w:t>
      </w:r>
      <w:r>
        <w:t xml:space="preserve">-E – показывать символ $ в конце каждой строки</w:t>
      </w:r>
      <w:r>
        <w:t xml:space="preserve"> </w:t>
      </w:r>
      <w:r>
        <w:t xml:space="preserve">-n – нумеровать все строки</w:t>
      </w:r>
      <w:r>
        <w:t xml:space="preserve"> </w:t>
      </w:r>
      <w:r>
        <w:t xml:space="preserve">-s – удалять пустые повторяющиеся строки</w:t>
      </w:r>
      <w:r>
        <w:t xml:space="preserve"> </w:t>
      </w:r>
      <w:r>
        <w:t xml:space="preserve">-T – отображать табуляции в виде ^I</w:t>
      </w:r>
      <w:r>
        <w:t xml:space="preserve"> </w:t>
      </w:r>
      <w:r>
        <w:t xml:space="preserve">-h – отобразить справку</w:t>
      </w:r>
      <w:r>
        <w:t xml:space="preserve"> </w:t>
      </w:r>
      <w:r>
        <w:t xml:space="preserve">-v – версия утилиты</w:t>
      </w:r>
      <w:r>
        <w:t xml:space="preserve"> </w:t>
      </w:r>
      <w:r>
        <w:t xml:space="preserve">- nl</w:t>
      </w:r>
    </w:p>
    <w:p>
      <w:pPr>
        <w:pStyle w:val="BodyText"/>
      </w:pPr>
      <w:r>
        <w:t xml:space="preserve">Команда nl действует аналогично команде cat, но выводит еще</w:t>
      </w:r>
      <w:r>
        <w:t xml:space="preserve"> </w:t>
      </w:r>
      <w:r>
        <w:t xml:space="preserve">и номера строк в столбце слева.</w:t>
      </w:r>
      <w:r>
        <w:t xml:space="preserve"> </w:t>
      </w:r>
      <w:r>
        <w:t xml:space="preserve">- less</w:t>
      </w:r>
    </w:p>
    <w:p>
      <w:pPr>
        <w:pStyle w:val="BodyText"/>
      </w:pPr>
      <w:r>
        <w:t xml:space="preserve">Cущественно более развитая команда для пролистывания текста.</w:t>
      </w:r>
      <w:r>
        <w:t xml:space="preserve"> </w:t>
      </w:r>
      <w:r>
        <w:t xml:space="preserve">При чтении данных со стандартного ввода она создает буфер,</w:t>
      </w:r>
      <w:r>
        <w:t xml:space="preserve"> </w:t>
      </w:r>
      <w:r>
        <w:t xml:space="preserve">который позволяет листать текст как вперед, так и назад, а также</w:t>
      </w:r>
      <w:r>
        <w:t xml:space="preserve"> </w:t>
      </w:r>
      <w:r>
        <w:t xml:space="preserve">искать как по направлению к концу, так и по направлению к</w:t>
      </w:r>
      <w:r>
        <w:t xml:space="preserve"> </w:t>
      </w:r>
      <w:r>
        <w:t xml:space="preserve">началу текста.</w:t>
      </w:r>
      <w:r>
        <w:t xml:space="preserve"> </w:t>
      </w:r>
      <w:r>
        <w:t xml:space="preserve">Синтаксис аналогичный синтаксису команды cat.</w:t>
      </w:r>
      <w:r>
        <w:t xml:space="preserve"> </w:t>
      </w:r>
      <w:r>
        <w:t xml:space="preserve">Некоторые опции:</w:t>
      </w:r>
      <w:r>
        <w:t xml:space="preserve"> </w:t>
      </w:r>
      <w:r>
        <w:t xml:space="preserve">-g – при поиске подсвечивать только текущее найденное слово (по</w:t>
      </w:r>
      <w:r>
        <w:t xml:space="preserve"> </w:t>
      </w:r>
      <w:r>
        <w:t xml:space="preserve">умолчанию подсвечиваются все вхождения)</w:t>
      </w:r>
      <w:r>
        <w:t xml:space="preserve"> </w:t>
      </w:r>
      <w:r>
        <w:t xml:space="preserve">-N – показывать номера строк</w:t>
      </w:r>
      <w:r>
        <w:t xml:space="preserve"> </w:t>
      </w:r>
      <w:r>
        <w:t xml:space="preserve">- head</w:t>
      </w:r>
    </w:p>
    <w:p>
      <w:pPr>
        <w:pStyle w:val="BodyText"/>
      </w:pPr>
      <w:r>
        <w:t xml:space="preserve">Команда head выводит начальные строки (по умолчанию − 10) из</w:t>
      </w:r>
      <w:r>
        <w:t xml:space="preserve"> </w:t>
      </w:r>
      <w:r>
        <w:t xml:space="preserve">одного или нескольких документов. Также она может показывать</w:t>
      </w:r>
      <w:r>
        <w:t xml:space="preserve"> </w:t>
      </w:r>
      <w:r>
        <w:t xml:space="preserve">данные, которые передает на вывод другая утилита.</w:t>
      </w:r>
      <w:r>
        <w:t xml:space="preserve"> </w:t>
      </w:r>
      <w:r>
        <w:t xml:space="preserve">Синтаксис аналогичный синтаксису команды cat.</w:t>
      </w:r>
      <w:r>
        <w:t xml:space="preserve"> </w:t>
      </w:r>
      <w:r>
        <w:t xml:space="preserve">Основные опции:</w:t>
      </w:r>
      <w:r>
        <w:t xml:space="preserve"> </w:t>
      </w:r>
      <w:r>
        <w:t xml:space="preserve">-c (–bytes) − позволяет задавать количество текста не в строках, а</w:t>
      </w:r>
      <w:r>
        <w:t xml:space="preserve"> </w:t>
      </w:r>
      <w:r>
        <w:t xml:space="preserve">в байтах</w:t>
      </w:r>
      <w:r>
        <w:t xml:space="preserve"> </w:t>
      </w:r>
      <w:r>
        <w:t xml:space="preserve">-n (–lines) − показывает заданное количество строк вместо 10,</w:t>
      </w:r>
      <w:r>
        <w:t xml:space="preserve"> </w:t>
      </w:r>
      <w:r>
        <w:t xml:space="preserve">которые выводятся по умолчанию</w:t>
      </w:r>
      <w:r>
        <w:t xml:space="preserve"> </w:t>
      </w:r>
      <w:r>
        <w:t xml:space="preserve">-q (–quiet, –silent) − выводит только текст, не добавляя к нему</w:t>
      </w:r>
      <w:r>
        <w:t xml:space="preserve"> </w:t>
      </w:r>
      <w:r>
        <w:t xml:space="preserve">название файла</w:t>
      </w:r>
      <w:r>
        <w:t xml:space="preserve"> </w:t>
      </w:r>
      <w:r>
        <w:t xml:space="preserve">-v (–verbose) − перед текстом выводит название файла</w:t>
      </w:r>
      <w:r>
        <w:t xml:space="preserve"> </w:t>
      </w:r>
      <w:r>
        <w:t xml:space="preserve">-z (–zero-terminated) − символы перехода на новую строку</w:t>
      </w:r>
      <w:r>
        <w:t xml:space="preserve"> </w:t>
      </w:r>
      <w:r>
        <w:t xml:space="preserve">заменяет символами завершения строк</w:t>
      </w:r>
      <w:r>
        <w:t xml:space="preserve"> </w:t>
      </w:r>
      <w:r>
        <w:t xml:space="preserve">- tail</w:t>
      </w:r>
    </w:p>
    <w:p>
      <w:pPr>
        <w:pStyle w:val="BodyText"/>
      </w:pPr>
      <w:r>
        <w:t xml:space="preserve">Эта команда позволяет выводить заданное количество строк с</w:t>
      </w:r>
      <w:r>
        <w:t xml:space="preserve"> </w:t>
      </w:r>
      <w:r>
        <w:t xml:space="preserve">конца файла, а также выводить новые строки в интерактивном</w:t>
      </w:r>
      <w:r>
        <w:t xml:space="preserve"> </w:t>
      </w:r>
      <w:r>
        <w:t xml:space="preserve">режиме.</w:t>
      </w:r>
      <w:r>
        <w:t xml:space="preserve"> </w:t>
      </w:r>
      <w:r>
        <w:t xml:space="preserve">Синтаксис аналогичный синтаксису команды cat.</w:t>
      </w:r>
      <w:r>
        <w:t xml:space="preserve"> </w:t>
      </w:r>
      <w:r>
        <w:t xml:space="preserve">Основные опции:</w:t>
      </w:r>
      <w:r>
        <w:t xml:space="preserve"> </w:t>
      </w:r>
      <w:r>
        <w:t xml:space="preserve">-c − выводить указанное количество байт с конца файла</w:t>
      </w:r>
      <w:r>
        <w:t xml:space="preserve"> </w:t>
      </w:r>
      <w:r>
        <w:t xml:space="preserve">-f − обновлять информацию по мере появления новых строк в</w:t>
      </w:r>
      <w:r>
        <w:t xml:space="preserve"> </w:t>
      </w:r>
      <w:r>
        <w:t xml:space="preserve">файле</w:t>
      </w:r>
      <w:r>
        <w:t xml:space="preserve"> </w:t>
      </w:r>
      <w:r>
        <w:t xml:space="preserve">-n − выводить указанное количество строк из конца файла</w:t>
      </w:r>
      <w:r>
        <w:t xml:space="preserve"> </w:t>
      </w:r>
      <w:r>
        <w:t xml:space="preserve">–pid − используется с опцией -f, позволяет завершить работу</w:t>
      </w:r>
      <w:r>
        <w:t xml:space="preserve"> </w:t>
      </w:r>
      <w:r>
        <w:t xml:space="preserve">утилиты, когда завершится указанный процесс</w:t>
      </w:r>
      <w:r>
        <w:t xml:space="preserve"> </w:t>
      </w:r>
      <w:r>
        <w:t xml:space="preserve">-q − не выводить имена файлов</w:t>
      </w:r>
      <w:r>
        <w:t xml:space="preserve"> </w:t>
      </w:r>
      <w:r>
        <w:t xml:space="preserve">–retry − повторять попытки открыть файл, если он недоступен</w:t>
      </w:r>
      <w:r>
        <w:t xml:space="preserve"> </w:t>
      </w:r>
      <w:r>
        <w:t xml:space="preserve">-v − выводить подробную информацию о файле</w:t>
      </w:r>
    </w:p>
    <w:p>
      <w:pPr>
        <w:numPr>
          <w:ilvl w:val="0"/>
          <w:numId w:val="1007"/>
        </w:numPr>
      </w:pPr>
      <w:r>
        <w:t xml:space="preserve">Утилита cp позволяет полностью копировать файлы и директории.</w:t>
      </w:r>
      <w:r>
        <w:t xml:space="preserve"> </w:t>
      </w:r>
      <w:r>
        <w:t xml:space="preserve">Cинтаксис:</w:t>
      </w:r>
      <w:r>
        <w:t xml:space="preserve"> </w:t>
      </w:r>
      <w:r>
        <w:t xml:space="preserve">cp [опции] файл-источник файл-приемник</w:t>
      </w:r>
      <w:r>
        <w:t xml:space="preserve"> </w:t>
      </w:r>
      <w:r>
        <w:t xml:space="preserve">После выполнения команды файл-источник будет полностью</w:t>
      </w:r>
      <w:r>
        <w:t xml:space="preserve"> </w:t>
      </w:r>
      <w:r>
        <w:t xml:space="preserve">перенесен в файл-приемник. Если в конце указан слэш, файл будет</w:t>
      </w:r>
      <w:r>
        <w:t xml:space="preserve"> </w:t>
      </w:r>
      <w:r>
        <w:t xml:space="preserve">записан в заданную директорию с оригинальным именем.</w:t>
      </w:r>
      <w:r>
        <w:t xml:space="preserve"> </w:t>
      </w:r>
      <w:r>
        <w:t xml:space="preserve">Основные опции:</w:t>
      </w:r>
      <w:r>
        <w:t xml:space="preserve"> </w:t>
      </w:r>
      <w:r>
        <w:t xml:space="preserve">–attributes-only − не копировать содержимое файла, а только флаги</w:t>
      </w:r>
      <w:r>
        <w:t xml:space="preserve"> </w:t>
      </w:r>
      <w:r>
        <w:t xml:space="preserve">доступа и владельца</w:t>
      </w:r>
      <w:r>
        <w:t xml:space="preserve"> </w:t>
      </w:r>
      <w:r>
        <w:t xml:space="preserve">-f, –force − перезаписывать существующие файлы</w:t>
      </w:r>
      <w:r>
        <w:t xml:space="preserve"> </w:t>
      </w:r>
      <w:r>
        <w:t xml:space="preserve">-i, –interactive − спрашивать, нужно ли перезаписывать существующие</w:t>
      </w:r>
      <w:r>
        <w:t xml:space="preserve"> </w:t>
      </w:r>
      <w:r>
        <w:t xml:space="preserve">файлы</w:t>
      </w:r>
      <w:r>
        <w:t xml:space="preserve"> </w:t>
      </w:r>
      <w:r>
        <w:t xml:space="preserve">-L − копировать не символические ссылки, а то, на что они указывают</w:t>
      </w:r>
      <w:r>
        <w:t xml:space="preserve"> </w:t>
      </w:r>
      <w:r>
        <w:t xml:space="preserve">-n − не перезаписывать существующие файлы</w:t>
      </w:r>
      <w:r>
        <w:t xml:space="preserve"> </w:t>
      </w:r>
      <w:r>
        <w:t xml:space="preserve">-P − не следовать символическим ссылкам</w:t>
      </w:r>
      <w:r>
        <w:t xml:space="preserve"> </w:t>
      </w:r>
      <w:r>
        <w:t xml:space="preserve">-r − копировать папку Linux рекурсивно</w:t>
      </w:r>
      <w:r>
        <w:t xml:space="preserve"> </w:t>
      </w:r>
      <w:r>
        <w:t xml:space="preserve">-s − не выполнять копирование файлов в Linux, а создавать</w:t>
      </w:r>
      <w:r>
        <w:t xml:space="preserve"> </w:t>
      </w:r>
      <w:r>
        <w:t xml:space="preserve">символические ссылки</w:t>
      </w:r>
      <w:r>
        <w:t xml:space="preserve"> </w:t>
      </w:r>
      <w:r>
        <w:t xml:space="preserve">-u − скопировать файл, только если он был изменён</w:t>
      </w:r>
      <w:r>
        <w:t xml:space="preserve"> </w:t>
      </w:r>
      <w:r>
        <w:t xml:space="preserve">-x − не выходить за пределы этой файловой системы</w:t>
      </w:r>
      <w:r>
        <w:t xml:space="preserve"> </w:t>
      </w:r>
      <w:r>
        <w:t xml:space="preserve">-p − сохранять владельца, временные метки и флаги доступа при</w:t>
      </w:r>
      <w:r>
        <w:t xml:space="preserve"> </w:t>
      </w:r>
      <w:r>
        <w:t xml:space="preserve">копировании</w:t>
      </w:r>
      <w:r>
        <w:t xml:space="preserve"> </w:t>
      </w:r>
      <w:r>
        <w:t xml:space="preserve">-t − считать файл-приемник директорией и копировать файл-источник</w:t>
      </w:r>
      <w:r>
        <w:t xml:space="preserve"> </w:t>
      </w:r>
      <w:r>
        <w:t xml:space="preserve">в эту директорию</w:t>
      </w:r>
    </w:p>
    <w:p>
      <w:pPr>
        <w:numPr>
          <w:ilvl w:val="0"/>
          <w:numId w:val="1007"/>
        </w:numPr>
      </w:pPr>
      <w:r>
        <w:t xml:space="preserve">Команда mv используется для перемещения одного или нескольких</w:t>
      </w:r>
      <w:r>
        <w:t xml:space="preserve"> </w:t>
      </w:r>
      <w:r>
        <w:t xml:space="preserve">файлов (или директорий) в другую директорию, а также для</w:t>
      </w:r>
      <w:r>
        <w:t xml:space="preserve"> </w:t>
      </w:r>
      <w:r>
        <w:t xml:space="preserve">переименования файлов и директорий.</w:t>
      </w:r>
      <w:r>
        <w:t xml:space="preserve"> </w:t>
      </w:r>
      <w:r>
        <w:t xml:space="preserve">Синтаксис:</w:t>
      </w:r>
      <w:r>
        <w:t xml:space="preserve"> </w:t>
      </w:r>
      <w:r>
        <w:t xml:space="preserve">mv [-опции] старый_файл новый_файл</w:t>
      </w:r>
      <w:r>
        <w:t xml:space="preserve"> </w:t>
      </w:r>
      <w:r>
        <w:t xml:space="preserve">Основные опции:</w:t>
      </w:r>
      <w:r>
        <w:t xml:space="preserve"> </w:t>
      </w:r>
      <w:r>
        <w:t xml:space="preserve">–help − выводит на экран официальную документацию об утилите</w:t>
      </w:r>
      <w:r>
        <w:t xml:space="preserve"> </w:t>
      </w:r>
      <w:r>
        <w:t xml:space="preserve">–version − отображает версию mv</w:t>
      </w:r>
      <w:r>
        <w:t xml:space="preserve"> </w:t>
      </w:r>
      <w:r>
        <w:t xml:space="preserve">-b − создает копию файлов, которые были перемещены или</w:t>
      </w:r>
      <w:r>
        <w:t xml:space="preserve"> </w:t>
      </w:r>
      <w:r>
        <w:t xml:space="preserve">перезаписаны</w:t>
      </w:r>
      <w:r>
        <w:t xml:space="preserve"> </w:t>
      </w:r>
      <w:r>
        <w:t xml:space="preserve">-f − при активации не будет спрашивать разрешение у владельца</w:t>
      </w:r>
      <w:r>
        <w:t xml:space="preserve"> </w:t>
      </w:r>
      <w:r>
        <w:t xml:space="preserve">файла, если речь идет о перемещении или переименовании файла</w:t>
      </w:r>
      <w:r>
        <w:t xml:space="preserve"> </w:t>
      </w:r>
      <w:r>
        <w:t xml:space="preserve">-i − наоборот, будет спрашивать разрешение у владельца</w:t>
      </w:r>
      <w:r>
        <w:t xml:space="preserve"> </w:t>
      </w:r>
      <w:r>
        <w:t xml:space="preserve">-n − отключает перезапись уже существующих объектов</w:t>
      </w:r>
      <w:r>
        <w:t xml:space="preserve"> </w:t>
      </w:r>
      <w:r>
        <w:t xml:space="preserve">–strip-trailing-slashes — удаляет завершающий символ / у файла при</w:t>
      </w:r>
      <w:r>
        <w:t xml:space="preserve"> </w:t>
      </w:r>
      <w:r>
        <w:t xml:space="preserve">его наличии</w:t>
      </w:r>
      <w:r>
        <w:t xml:space="preserve"> </w:t>
      </w:r>
      <w:r>
        <w:t xml:space="preserve">-t [директория] — перемещает все файлы в указанную директорию</w:t>
      </w:r>
      <w:r>
        <w:t xml:space="preserve"> </w:t>
      </w:r>
      <w:r>
        <w:t xml:space="preserve">-u − осуществляет перемещение только в том случае, если исходный</w:t>
      </w:r>
      <w:r>
        <w:t xml:space="preserve"> </w:t>
      </w:r>
      <w:r>
        <w:t xml:space="preserve">файл новее объекта назначения</w:t>
      </w:r>
      <w:r>
        <w:t xml:space="preserve"> </w:t>
      </w:r>
      <w:r>
        <w:t xml:space="preserve">-v − отображает сведения о каждом элементе во время обработки</w:t>
      </w:r>
      <w:r>
        <w:t xml:space="preserve"> </w:t>
      </w:r>
      <w:r>
        <w:t xml:space="preserve">команды</w:t>
      </w:r>
      <w:r>
        <w:t xml:space="preserve"> </w:t>
      </w:r>
      <w:r>
        <w:t xml:space="preserve">Команда rename также предназначена, чтобы переименовать файл.</w:t>
      </w:r>
      <w:r>
        <w:t xml:space="preserve"> </w:t>
      </w:r>
      <w:r>
        <w:t xml:space="preserve">Синтаксис:</w:t>
      </w:r>
      <w:r>
        <w:t xml:space="preserve"> </w:t>
      </w:r>
      <w:r>
        <w:t xml:space="preserve">rename [опции] старое_имя новое_имя файлы</w:t>
      </w:r>
      <w:r>
        <w:t xml:space="preserve"> </w:t>
      </w:r>
      <w:r>
        <w:t xml:space="preserve">Основные опции:</w:t>
      </w:r>
      <w:r>
        <w:t xml:space="preserve"> </w:t>
      </w:r>
      <w:r>
        <w:t xml:space="preserve">-v − вывести список обработанных файлов</w:t>
      </w:r>
      <w:r>
        <w:t xml:space="preserve"> </w:t>
      </w:r>
      <w:r>
        <w:t xml:space="preserve">-n − тестовый режим, на самом деле никакие действия выполнены не</w:t>
      </w:r>
      <w:r>
        <w:t xml:space="preserve"> </w:t>
      </w:r>
      <w:r>
        <w:t xml:space="preserve">будут</w:t>
      </w:r>
      <w:r>
        <w:t xml:space="preserve"> </w:t>
      </w:r>
      <w:r>
        <w:t xml:space="preserve">-f − принудительно перезаписывать существующие файлы</w:t>
      </w:r>
    </w:p>
    <w:p>
      <w:pPr>
        <w:numPr>
          <w:ilvl w:val="0"/>
          <w:numId w:val="1007"/>
        </w:numPr>
      </w:pPr>
      <w:r>
        <w:t xml:space="preserve">Права доступа − совокупность правил, регламентирующих порядок и</w:t>
      </w:r>
      <w:r>
        <w:t xml:space="preserve"> </w:t>
      </w:r>
      <w:r>
        <w:t xml:space="preserve">условия доступа субъекта к объектам информационной системы</w:t>
      </w:r>
      <w:r>
        <w:t xml:space="preserve"> </w:t>
      </w:r>
      <w:r>
        <w:t xml:space="preserve">(информации, её носителям, процессам и другим ресурсам)</w:t>
      </w:r>
      <w:r>
        <w:t xml:space="preserve"> </w:t>
      </w:r>
      <w:r>
        <w:t xml:space="preserve">установленных правовыми документами или собственником,</w:t>
      </w:r>
      <w:r>
        <w:t xml:space="preserve"> </w:t>
      </w:r>
      <w:r>
        <w:t xml:space="preserve">владельцем информации.</w:t>
      </w:r>
      <w:r>
        <w:t xml:space="preserve"> </w:t>
      </w:r>
      <w:r>
        <w:t xml:space="preserve">Права доступа к файлу или каталогу можно изменить,</w:t>
      </w:r>
      <w:r>
        <w:t xml:space="preserve"> </w:t>
      </w:r>
      <w:r>
        <w:t xml:space="preserve">воспользовавшись командой chmod. Сделать это может владелец файла</w:t>
      </w:r>
      <w:r>
        <w:t xml:space="preserve"> </w:t>
      </w:r>
      <w:r>
        <w:t xml:space="preserve">(или каталога) или пользователь с правами администратора.</w:t>
      </w:r>
      <w:r>
        <w:t xml:space="preserve"> </w:t>
      </w:r>
      <w:r>
        <w:t xml:space="preserve">Синтаксис команды:</w:t>
      </w:r>
      <w:r>
        <w:t xml:space="preserve"> </w:t>
      </w:r>
      <w:r>
        <w:t xml:space="preserve">chmod режим имя_файла</w:t>
      </w:r>
      <w:r>
        <w:t xml:space="preserve"> </w:t>
      </w:r>
      <w:r>
        <w:t xml:space="preserve">Режим имеет следующие компоненты структуры и способ записи:</w:t>
      </w:r>
      <w:r>
        <w:t xml:space="preserve"> </w:t>
      </w:r>
      <w:r>
        <w:t xml:space="preserve">= установить право</w:t>
      </w:r>
    </w:p>
    <w:p>
      <w:pPr>
        <w:numPr>
          <w:ilvl w:val="0"/>
          <w:numId w:val="1008"/>
        </w:numPr>
        <w:pStyle w:val="Compact"/>
      </w:pPr>
      <w:r>
        <w:t xml:space="preserve">лишить права</w:t>
      </w:r>
    </w:p>
    <w:p>
      <w:pPr>
        <w:numPr>
          <w:ilvl w:val="0"/>
          <w:numId w:val="1008"/>
        </w:numPr>
        <w:pStyle w:val="Compact"/>
      </w:pPr>
      <w:r>
        <w:t xml:space="preserve">дать право</w:t>
      </w:r>
      <w:r>
        <w:t xml:space="preserve"> </w:t>
      </w:r>
      <w:r>
        <w:t xml:space="preserve">r чтение</w:t>
      </w:r>
      <w:r>
        <w:t xml:space="preserve"> </w:t>
      </w:r>
      <w:r>
        <w:t xml:space="preserve">w запись</w:t>
      </w:r>
      <w:r>
        <w:t xml:space="preserve"> </w:t>
      </w:r>
      <w:r>
        <w:t xml:space="preserve">x выполнение</w:t>
      </w:r>
      <w:r>
        <w:t xml:space="preserve"> </w:t>
      </w:r>
      <w:r>
        <w:t xml:space="preserve">u (user) владелец файла</w:t>
      </w:r>
      <w:r>
        <w:t xml:space="preserve"> </w:t>
      </w:r>
      <w:r>
        <w:t xml:space="preserve">g (group) группа, к которой принадлежит владелец файла</w:t>
      </w:r>
      <w:r>
        <w:t xml:space="preserve"> </w:t>
      </w:r>
      <w:r>
        <w:t xml:space="preserve">o (others) все остальные</w:t>
      </w:r>
    </w:p>
    <w:bookmarkEnd w:id="90"/>
    <w:bookmarkStart w:id="91" w:name="вывод"/>
    <w:p>
      <w:pPr>
        <w:pStyle w:val="Heading1"/>
      </w:pPr>
      <w:r>
        <w:rPr>
          <w:rStyle w:val="SectionNumber"/>
        </w:rPr>
        <w:t xml:space="preserve">4</w:t>
      </w:r>
      <w:r>
        <w:tab/>
      </w:r>
      <w:r>
        <w:t xml:space="preserve">Вывод</w:t>
      </w:r>
    </w:p>
    <w:p>
      <w:pPr>
        <w:pStyle w:val="FirstParagraph"/>
      </w:pPr>
      <w:r>
        <w:t xml:space="preserve">В ходе данной лабораторной работы я ознакомилась с файловой системой Linux, её структурой, именами и содержанием каталогов. Приобрела практические навыки по применению команд для работы с файлами и каталогами, по управлению процессами (и работами), по проверке использования диска и обслуживанию файловой системы.</w:t>
      </w:r>
    </w:p>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7">
    <w:nsid w:val="A9942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1"/>
  </w:num>
  <w:num w:numId="1007">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43" Target="media/rId43.jpg" /><Relationship Type="http://schemas.openxmlformats.org/officeDocument/2006/relationships/image" Id="rId45" Target="media/rId45.jpg" /><Relationship Type="http://schemas.openxmlformats.org/officeDocument/2006/relationships/image" Id="rId47" Target="media/rId47.jpg" /><Relationship Type="http://schemas.openxmlformats.org/officeDocument/2006/relationships/image" Id="rId49" Target="media/rId49.jpg" /><Relationship Type="http://schemas.openxmlformats.org/officeDocument/2006/relationships/image" Id="rId51" Target="media/rId51.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23" Target="media/rId23.jpg" /><Relationship Type="http://schemas.openxmlformats.org/officeDocument/2006/relationships/image" Id="rId59" Target="media/rId59.jpg" /><Relationship Type="http://schemas.openxmlformats.org/officeDocument/2006/relationships/image" Id="rId61" Target="media/rId61.jpg" /><Relationship Type="http://schemas.openxmlformats.org/officeDocument/2006/relationships/image" Id="rId63" Target="media/rId63.jpg" /><Relationship Type="http://schemas.openxmlformats.org/officeDocument/2006/relationships/image" Id="rId65" Target="media/rId65.jpg" /><Relationship Type="http://schemas.openxmlformats.org/officeDocument/2006/relationships/image" Id="rId67" Target="media/rId67.jp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image" Id="rId75" Target="media/rId75.jpg" /><Relationship Type="http://schemas.openxmlformats.org/officeDocument/2006/relationships/image" Id="rId77" Target="media/rId77.jpg" /><Relationship Type="http://schemas.openxmlformats.org/officeDocument/2006/relationships/image" Id="rId25" Target="media/rId25.jpg" /><Relationship Type="http://schemas.openxmlformats.org/officeDocument/2006/relationships/image" Id="rId79" Target="media/rId79.jpg" /><Relationship Type="http://schemas.openxmlformats.org/officeDocument/2006/relationships/image" Id="rId81" Target="media/rId81.jpg" /><Relationship Type="http://schemas.openxmlformats.org/officeDocument/2006/relationships/image" Id="rId83" Target="media/rId83.jpg" /><Relationship Type="http://schemas.openxmlformats.org/officeDocument/2006/relationships/image" Id="rId85" Target="media/rId85.jpg" /><Relationship Type="http://schemas.openxmlformats.org/officeDocument/2006/relationships/image" Id="rId87" Target="media/rId87.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1" Target="media/rId31.jpg" /><Relationship Type="http://schemas.openxmlformats.org/officeDocument/2006/relationships/image" Id="rId33" Target="media/rId33.jpg" /><Relationship Type="http://schemas.openxmlformats.org/officeDocument/2006/relationships/image" Id="rId35" Target="media/rId35.jpg" /><Relationship Type="http://schemas.openxmlformats.org/officeDocument/2006/relationships/image" Id="rId37" Target="media/rId3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№5</dc:title>
  <dc:creator>Егорова Юлия Владимировна</dc:creator>
  <dc:language>ru-RU</dc:language>
  <cp:keywords/>
  <dcterms:created xsi:type="dcterms:W3CDTF">2022-05-05T15:02:36Z</dcterms:created>
  <dcterms:modified xsi:type="dcterms:W3CDTF">2022-05-05T15:02:36Z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Title">
    <vt:lpwstr>List of Tables</vt:lpwstr>
  </property>
  <property fmtid="{D5CDD505-2E9C-101B-9397-08002B2CF9AE}" pid="43" name="lstLabels">
    <vt:lpwstr>arabic</vt:lpwstr>
  </property>
  <property fmtid="{D5CDD505-2E9C-101B-9397-08002B2CF9AE}" pid="44" name="lstPrefix">
    <vt:lpwstr/>
  </property>
  <property fmtid="{D5CDD505-2E9C-101B-9397-08002B2CF9AE}" pid="45" name="lstPrefixTemplate">
    <vt:lpwstr>p i</vt:lpwstr>
  </property>
  <property fmtid="{D5CDD505-2E9C-101B-9397-08002B2CF9AE}" pid="46" name="mainfont">
    <vt:lpwstr>PT Serif</vt:lpwstr>
  </property>
  <property fmtid="{D5CDD505-2E9C-101B-9397-08002B2CF9AE}" pid="47" name="mainfontoptions">
    <vt:lpwstr>Ligatures=TeX</vt:lpwstr>
  </property>
  <property fmtid="{D5CDD505-2E9C-101B-9397-08002B2CF9AE}" pid="48" name="monofont">
    <vt:lpwstr>PT Mono</vt:lpwstr>
  </property>
  <property fmtid="{D5CDD505-2E9C-101B-9397-08002B2CF9AE}" pid="49" name="monofontoptions">
    <vt:lpwstr>Scale=MatchLowercase,Scale=0.9</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papersize">
    <vt:lpwstr>a4</vt:lpwstr>
  </property>
  <property fmtid="{D5CDD505-2E9C-101B-9397-08002B2CF9AE}" pid="54" name="polyglossia-lang">
    <vt:lpwstr/>
  </property>
  <property fmtid="{D5CDD505-2E9C-101B-9397-08002B2CF9AE}" pid="55" name="polyglossia-otherlangs">
    <vt:lpwstr/>
  </property>
  <property fmtid="{D5CDD505-2E9C-101B-9397-08002B2CF9AE}" pid="56" name="rangeDelim">
    <vt:lpwstr>-</vt:lpwstr>
  </property>
  <property fmtid="{D5CDD505-2E9C-101B-9397-08002B2CF9AE}" pid="57" name="refDelim">
    <vt:lpwstr>, </vt:lpwstr>
  </property>
  <property fmtid="{D5CDD505-2E9C-101B-9397-08002B2CF9AE}" pid="58" name="refIndexTemplate">
    <vt:lpwstr>isuf</vt:lpwstr>
  </property>
  <property fmtid="{D5CDD505-2E9C-101B-9397-08002B2CF9AE}" pid="59" name="romanfont">
    <vt:lpwstr>PT Serif</vt:lpwstr>
  </property>
  <property fmtid="{D5CDD505-2E9C-101B-9397-08002B2CF9AE}" pid="60" name="romanfontoptions">
    <vt:lpwstr>Ligatures=TeX</vt:lpwstr>
  </property>
  <property fmtid="{D5CDD505-2E9C-101B-9397-08002B2CF9AE}" pid="61" name="sansfont">
    <vt:lpwstr>PT Sans</vt:lpwstr>
  </property>
  <property fmtid="{D5CDD505-2E9C-101B-9397-08002B2CF9AE}" pid="62" name="sansfontoptions">
    <vt:lpwstr>Ligatures=TeX,Scale=MatchLowercase</vt:lpwstr>
  </property>
  <property fmtid="{D5CDD505-2E9C-101B-9397-08002B2CF9AE}" pid="63" name="secHeaderDelim">
    <vt:lpwstr> </vt:lpwstr>
  </property>
  <property fmtid="{D5CDD505-2E9C-101B-9397-08002B2CF9AE}" pid="64" name="secHeaderTemplate">
    <vt:lpwstr>isecHeaderDelim[n]t</vt:lpwstr>
  </property>
  <property fmtid="{D5CDD505-2E9C-101B-9397-08002B2CF9AE}" pid="65" name="secLabels">
    <vt:lpwstr>arabic</vt:lpwstr>
  </property>
  <property fmtid="{D5CDD505-2E9C-101B-9397-08002B2CF9AE}" pid="66" name="secPrefix">
    <vt:lpwstr/>
  </property>
  <property fmtid="{D5CDD505-2E9C-101B-9397-08002B2CF9AE}" pid="67" name="secPrefixTemplate">
    <vt:lpwstr>p i</vt:lpwstr>
  </property>
  <property fmtid="{D5CDD505-2E9C-101B-9397-08002B2CF9AE}" pid="68" name="sectionsDepth">
    <vt:lpwstr>0</vt:lpwstr>
  </property>
  <property fmtid="{D5CDD505-2E9C-101B-9397-08002B2CF9AE}" pid="69" name="subfigGrid">
    <vt:lpwstr>False</vt:lpwstr>
  </property>
  <property fmtid="{D5CDD505-2E9C-101B-9397-08002B2CF9AE}" pid="70" name="subfigLabels">
    <vt:lpwstr>alpha a</vt:lpwstr>
  </property>
  <property fmtid="{D5CDD505-2E9C-101B-9397-08002B2CF9AE}" pid="71" name="subfigureChildTemplate">
    <vt:lpwstr>i</vt:lpwstr>
  </property>
  <property fmtid="{D5CDD505-2E9C-101B-9397-08002B2CF9AE}" pid="72" name="subfigureRefIndexTemplate">
    <vt:lpwstr>isuf (s)</vt:lpwstr>
  </property>
  <property fmtid="{D5CDD505-2E9C-101B-9397-08002B2CF9AE}" pid="73" name="subfigureTemplate">
    <vt:lpwstr>figureTitle ititleDelim t. ccs</vt:lpwstr>
  </property>
  <property fmtid="{D5CDD505-2E9C-101B-9397-08002B2CF9AE}" pid="74" name="subtitle">
    <vt:lpwstr>дисциплина: Операционные системы </vt:lpwstr>
  </property>
  <property fmtid="{D5CDD505-2E9C-101B-9397-08002B2CF9AE}" pid="75" name="tableEqns">
    <vt:lpwstr>False</vt:lpwstr>
  </property>
  <property fmtid="{D5CDD505-2E9C-101B-9397-08002B2CF9AE}" pid="76" name="tableTemplate">
    <vt:lpwstr>tableTitle ititleDelim t</vt:lpwstr>
  </property>
  <property fmtid="{D5CDD505-2E9C-101B-9397-08002B2CF9AE}" pid="77" name="tableTitle">
    <vt:lpwstr>Таблица</vt:lpwstr>
  </property>
  <property fmtid="{D5CDD505-2E9C-101B-9397-08002B2CF9AE}" pid="78" name="tblLabels">
    <vt:lpwstr>arabic</vt:lpwstr>
  </property>
  <property fmtid="{D5CDD505-2E9C-101B-9397-08002B2CF9AE}" pid="79" name="tblPrefix">
    <vt:lpwstr/>
  </property>
  <property fmtid="{D5CDD505-2E9C-101B-9397-08002B2CF9AE}" pid="80" name="tblPrefixTemplate">
    <vt:lpwstr>p i</vt:lpwstr>
  </property>
  <property fmtid="{D5CDD505-2E9C-101B-9397-08002B2CF9AE}" pid="81" name="titleDelim">
    <vt:lpwstr>:</vt:lpwstr>
  </property>
  <property fmtid="{D5CDD505-2E9C-101B-9397-08002B2CF9AE}" pid="82" name="toc">
    <vt:lpwstr>True</vt:lpwstr>
  </property>
  <property fmtid="{D5CDD505-2E9C-101B-9397-08002B2CF9AE}" pid="83" name="toc-depth">
    <vt:lpwstr>2</vt:lpwstr>
  </property>
  <property fmtid="{D5CDD505-2E9C-101B-9397-08002B2CF9AE}" pid="84" name="toc-title">
    <vt:lpwstr>Содержание</vt:lpwstr>
  </property>
</Properties>
</file>