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B94BF" w14:textId="2E52B762" w:rsidR="00662539" w:rsidRDefault="00173633">
      <w:r>
        <w:rPr>
          <w:rFonts w:hint="eastAsia"/>
        </w:rPr>
        <w:t>【学方法】通过掷</w:t>
      </w:r>
      <w:r w:rsidR="00925F93">
        <w:rPr>
          <w:rFonts w:hint="eastAsia"/>
        </w:rPr>
        <w:t>色子</w:t>
      </w:r>
      <w:r>
        <w:rPr>
          <w:rFonts w:hint="eastAsia"/>
        </w:rPr>
        <w:t>赌博！</w:t>
      </w:r>
      <w:r w:rsidR="00645CBE">
        <w:rPr>
          <w:rFonts w:hint="eastAsia"/>
        </w:rPr>
        <w:t>看懂投资的生命线！</w:t>
      </w:r>
      <w:r>
        <w:rPr>
          <w:rFonts w:hint="eastAsia"/>
        </w:rPr>
        <w:t>【2</w:t>
      </w:r>
      <w:r>
        <w:t>0200917</w:t>
      </w:r>
      <w:r>
        <w:rPr>
          <w:rFonts w:hint="eastAsia"/>
        </w:rPr>
        <w:t>】</w:t>
      </w:r>
    </w:p>
    <w:p w14:paraId="724A4043" w14:textId="25902C6C" w:rsidR="00173633" w:rsidRDefault="00173633"/>
    <w:p w14:paraId="2704FC3C" w14:textId="55F29FD7" w:rsidR="00173633" w:rsidRDefault="00173633">
      <w:r>
        <w:rPr>
          <w:rFonts w:hint="eastAsia"/>
        </w:rPr>
        <w:t>最近，老齐总是告诉大家，行情已经过半，不少人又不满意了，说我刚进来怎么就行情过半了，之前的乐观呢，之前的1</w:t>
      </w:r>
      <w:r>
        <w:t>0</w:t>
      </w:r>
      <w:r>
        <w:rPr>
          <w:rFonts w:hint="eastAsia"/>
        </w:rPr>
        <w:t>年牛市呢？看到这些留言和评论，我真觉得，投资者教育这个事，真是任重而道远。甚至对我的事业产生了怀疑，投资者到底可不可以被教育？这个假设，直接决定了我现在做的事到底有没有意义。</w:t>
      </w:r>
    </w:p>
    <w:p w14:paraId="57EAD026" w14:textId="664021DC" w:rsidR="00173633" w:rsidRDefault="00173633"/>
    <w:p w14:paraId="357D2C0B" w14:textId="64E8C13A" w:rsidR="00173633" w:rsidRDefault="00173633">
      <w:r>
        <w:rPr>
          <w:rFonts w:hint="eastAsia"/>
        </w:rPr>
        <w:t>牛市过半的判断，是从市场估值得出来的，从2</w:t>
      </w:r>
      <w:r>
        <w:t>019</w:t>
      </w:r>
      <w:r>
        <w:rPr>
          <w:rFonts w:hint="eastAsia"/>
        </w:rPr>
        <w:t>年初</w:t>
      </w:r>
      <w:r w:rsidR="00227EAB">
        <w:rPr>
          <w:rFonts w:hint="eastAsia"/>
        </w:rPr>
        <w:t>开始</w:t>
      </w:r>
      <w:r>
        <w:rPr>
          <w:rFonts w:hint="eastAsia"/>
        </w:rPr>
        <w:t>，市场连涨了两年，光沪深3</w:t>
      </w:r>
      <w:r>
        <w:t>00</w:t>
      </w:r>
      <w:r>
        <w:rPr>
          <w:rFonts w:hint="eastAsia"/>
        </w:rPr>
        <w:t>已经涨了5</w:t>
      </w:r>
      <w:r>
        <w:t>0</w:t>
      </w:r>
      <w:r>
        <w:rPr>
          <w:rFonts w:hint="eastAsia"/>
        </w:rPr>
        <w:t>%，创业板到现在更是涨了8</w:t>
      </w:r>
      <w:r>
        <w:t>5</w:t>
      </w:r>
      <w:r>
        <w:rPr>
          <w:rFonts w:hint="eastAsia"/>
        </w:rPr>
        <w:t>%，从最低点算都翻倍了，不管你有没有吃到这个涨幅，但这个涨幅是实实在在发生的，也是客观存在的。这么大的涨幅</w:t>
      </w:r>
      <w:r w:rsidR="00F24E5C">
        <w:rPr>
          <w:rFonts w:hint="eastAsia"/>
        </w:rPr>
        <w:t>之下，如果没赚到钱，那么是应该骂市场呢？还是应该反思一下自己？现如今，估值回到中位数，股权风险溢价回到中位数，显然这已经是中途的特征。至于后面一半会有多大的涨幅，这个不好说，前一半是政策驱动，第二级火箭是业绩驱动，最后一级是情绪驱动，从过往来看，第二级和第三级往往是连在一起的，没有第二级火箭，也就没有第三级的情绪亢奋。所以这中间，通常不会再有调整机会，不懂得可以读读曹刿论战，一鼓作气再而衰三而竭。</w:t>
      </w:r>
    </w:p>
    <w:p w14:paraId="78C95645" w14:textId="6A579D8C" w:rsidR="00F24E5C" w:rsidRDefault="00F84D80">
      <w:r>
        <w:rPr>
          <w:noProof/>
        </w:rPr>
        <w:drawing>
          <wp:inline distT="0" distB="0" distL="0" distR="0" wp14:anchorId="3E43F6E0" wp14:editId="4EE9FED1">
            <wp:extent cx="5274310" cy="2713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6A05" w14:textId="3C291FD4" w:rsidR="00F24E5C" w:rsidRDefault="00F24E5C">
      <w:r>
        <w:rPr>
          <w:rFonts w:hint="eastAsia"/>
        </w:rPr>
        <w:t>所以，一般牛市也可以分为上半场和下半场，上半场通常不知不觉，下半场则万众瞩目，这两个半场的涨幅并不对称，之所以这样，就是因为情绪不可预测，</w:t>
      </w:r>
      <w:r w:rsidR="00F84D80">
        <w:rPr>
          <w:rFonts w:hint="eastAsia"/>
        </w:rPr>
        <w:t>大家乐观成什么样，这事谁也不知道，也得到时候看，媒体煽风点火成什么样。一般价值投资者，都只做第一级火箭和第二级火箭，</w:t>
      </w:r>
      <w:r w:rsidR="00173745">
        <w:rPr>
          <w:rFonts w:hint="eastAsia"/>
        </w:rPr>
        <w:t>这两级是确定性的机会，</w:t>
      </w:r>
      <w:r w:rsidR="00F84D80">
        <w:rPr>
          <w:rFonts w:hint="eastAsia"/>
        </w:rPr>
        <w:t>第三级胜算就太小了，即便不走，也会进行止盈保护，或者降低仓位。只有散户才在第三级火箭的时候，大规模高比例入场。</w:t>
      </w:r>
    </w:p>
    <w:p w14:paraId="41D052A0" w14:textId="6FFE9040" w:rsidR="00F84D80" w:rsidRDefault="00F84D80"/>
    <w:p w14:paraId="13F0ED13" w14:textId="3A1779DC" w:rsidR="00F84D80" w:rsidRDefault="00F84D80">
      <w:r>
        <w:rPr>
          <w:rFonts w:hint="eastAsia"/>
        </w:rPr>
        <w:t>就当前情况来说，市场正在从政策驱动，逐渐向业绩驱动过度，所以我们倾向于认为，还有下半场，</w:t>
      </w:r>
      <w:r w:rsidR="00014568">
        <w:rPr>
          <w:rFonts w:hint="eastAsia"/>
        </w:rPr>
        <w:t>这个判断我们自始至终，基本没有变过。而且策略更是稳如泰山，几乎没有发生过任何变化，只是黄金让大家止盈了。</w:t>
      </w:r>
    </w:p>
    <w:p w14:paraId="31AABB5F" w14:textId="7DE30C2A" w:rsidR="00014568" w:rsidRDefault="00014568"/>
    <w:p w14:paraId="0A56B39A" w14:textId="0681B82E" w:rsidR="00014568" w:rsidRDefault="00014568">
      <w:r>
        <w:rPr>
          <w:rFonts w:hint="eastAsia"/>
        </w:rPr>
        <w:t>至于1</w:t>
      </w:r>
      <w:r>
        <w:t>0</w:t>
      </w:r>
      <w:r>
        <w:rPr>
          <w:rFonts w:hint="eastAsia"/>
        </w:rPr>
        <w:t>年大牛市，这是一个大周期的判断，1</w:t>
      </w:r>
      <w:r>
        <w:t>0</w:t>
      </w:r>
      <w:r>
        <w:rPr>
          <w:rFonts w:hint="eastAsia"/>
        </w:rPr>
        <w:t>年大牛市，不等于连涨1</w:t>
      </w:r>
      <w:r>
        <w:t>0</w:t>
      </w:r>
      <w:r>
        <w:rPr>
          <w:rFonts w:hint="eastAsia"/>
        </w:rPr>
        <w:t>年，1年都不跌，显然不能这么理解。</w:t>
      </w:r>
    </w:p>
    <w:p w14:paraId="39836686" w14:textId="2F273BC7" w:rsidR="00014568" w:rsidRDefault="00014568">
      <w:r>
        <w:rPr>
          <w:noProof/>
        </w:rPr>
        <w:lastRenderedPageBreak/>
        <w:drawing>
          <wp:inline distT="0" distB="0" distL="0" distR="0" wp14:anchorId="32EBA820" wp14:editId="30F481E0">
            <wp:extent cx="5274310" cy="22828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0D20" w14:textId="77D4D173" w:rsidR="00014568" w:rsidRDefault="00014568"/>
    <w:p w14:paraId="3A742BFA" w14:textId="37FEEAD2" w:rsidR="00014568" w:rsidRDefault="00014568">
      <w:pPr>
        <w:rPr>
          <w:rFonts w:hint="eastAsia"/>
        </w:rPr>
      </w:pPr>
      <w:r>
        <w:rPr>
          <w:rFonts w:hint="eastAsia"/>
        </w:rPr>
        <w:t>就从美国这1</w:t>
      </w:r>
      <w:r>
        <w:t>0</w:t>
      </w:r>
      <w:r>
        <w:rPr>
          <w:rFonts w:hint="eastAsia"/>
        </w:rPr>
        <w:t>年的股市来看，毫无疑问是1</w:t>
      </w:r>
      <w:r>
        <w:t>0</w:t>
      </w:r>
      <w:r>
        <w:rPr>
          <w:rFonts w:hint="eastAsia"/>
        </w:rPr>
        <w:t>年大牛市吧，但是在2</w:t>
      </w:r>
      <w:r>
        <w:t>011</w:t>
      </w:r>
      <w:r>
        <w:rPr>
          <w:rFonts w:hint="eastAsia"/>
        </w:rPr>
        <w:t>年，2</w:t>
      </w:r>
      <w:r>
        <w:t>015</w:t>
      </w:r>
      <w:r>
        <w:rPr>
          <w:rFonts w:hint="eastAsia"/>
        </w:rPr>
        <w:t>年和2</w:t>
      </w:r>
      <w:r>
        <w:t>018</w:t>
      </w:r>
      <w:r>
        <w:rPr>
          <w:rFonts w:hint="eastAsia"/>
        </w:rPr>
        <w:t>年，都出现了明显的折返，在历史上最大的牛市</w:t>
      </w:r>
      <w:r w:rsidR="0047101A">
        <w:rPr>
          <w:rFonts w:hint="eastAsia"/>
        </w:rPr>
        <w:t>8</w:t>
      </w:r>
      <w:r w:rsidR="0047101A">
        <w:t>2</w:t>
      </w:r>
      <w:r w:rsidR="0047101A">
        <w:rPr>
          <w:rFonts w:hint="eastAsia"/>
        </w:rPr>
        <w:t>年到2</w:t>
      </w:r>
      <w:r w:rsidR="0047101A">
        <w:t>000</w:t>
      </w:r>
      <w:r w:rsidR="0047101A">
        <w:rPr>
          <w:rFonts w:hint="eastAsia"/>
        </w:rPr>
        <w:t>年这1</w:t>
      </w:r>
      <w:r w:rsidR="0047101A">
        <w:t>8</w:t>
      </w:r>
      <w:r w:rsidR="0047101A">
        <w:rPr>
          <w:rFonts w:hint="eastAsia"/>
        </w:rPr>
        <w:t>年年当中，也出现了8</w:t>
      </w:r>
      <w:r w:rsidR="0047101A">
        <w:t>4</w:t>
      </w:r>
      <w:r w:rsidR="0047101A">
        <w:rPr>
          <w:rFonts w:hint="eastAsia"/>
        </w:rPr>
        <w:t>年，8</w:t>
      </w:r>
      <w:r w:rsidR="0047101A">
        <w:t>7</w:t>
      </w:r>
      <w:r w:rsidR="0047101A">
        <w:rPr>
          <w:rFonts w:hint="eastAsia"/>
        </w:rPr>
        <w:t>年，9</w:t>
      </w:r>
      <w:r w:rsidR="0047101A">
        <w:t>1</w:t>
      </w:r>
      <w:r w:rsidR="0047101A">
        <w:rPr>
          <w:rFonts w:hint="eastAsia"/>
        </w:rPr>
        <w:t>年，9</w:t>
      </w:r>
      <w:r w:rsidR="0047101A">
        <w:t>4</w:t>
      </w:r>
      <w:r w:rsidR="0047101A">
        <w:rPr>
          <w:rFonts w:hint="eastAsia"/>
        </w:rPr>
        <w:t>年和9</w:t>
      </w:r>
      <w:r w:rsidR="0047101A">
        <w:t>8</w:t>
      </w:r>
      <w:r w:rsidR="0047101A">
        <w:rPr>
          <w:rFonts w:hint="eastAsia"/>
        </w:rPr>
        <w:t>年的下跌，其中8</w:t>
      </w:r>
      <w:r w:rsidR="0047101A">
        <w:t>7</w:t>
      </w:r>
      <w:r w:rsidR="0047101A">
        <w:rPr>
          <w:rFonts w:hint="eastAsia"/>
        </w:rPr>
        <w:t>年和9</w:t>
      </w:r>
      <w:r w:rsidR="0047101A">
        <w:t>8</w:t>
      </w:r>
      <w:r w:rsidR="0047101A">
        <w:rPr>
          <w:rFonts w:hint="eastAsia"/>
        </w:rPr>
        <w:t>年的下跌，跌幅都超过了2</w:t>
      </w:r>
      <w:r w:rsidR="0047101A">
        <w:t>0</w:t>
      </w:r>
      <w:r w:rsidR="0047101A">
        <w:rPr>
          <w:rFonts w:hint="eastAsia"/>
        </w:rPr>
        <w:t>%</w:t>
      </w:r>
    </w:p>
    <w:p w14:paraId="11702FAF" w14:textId="49833DF3" w:rsidR="0047101A" w:rsidRDefault="0047101A">
      <w:r>
        <w:rPr>
          <w:noProof/>
        </w:rPr>
        <w:drawing>
          <wp:inline distT="0" distB="0" distL="0" distR="0" wp14:anchorId="0F4C05FA" wp14:editId="152B1A3E">
            <wp:extent cx="5274310" cy="55162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6DF1" w14:textId="36E9B753" w:rsidR="0047101A" w:rsidRDefault="0047101A"/>
    <w:p w14:paraId="3F2AC1B2" w14:textId="135DA4AD" w:rsidR="0047101A" w:rsidRDefault="0047101A">
      <w:r>
        <w:rPr>
          <w:rFonts w:hint="eastAsia"/>
        </w:rPr>
        <w:t>所以，大牛市不假，未来中国股市走长牛也很有希望，但其中也一定会有很多折返。甚至返回的位置还很深。比如现在回头看，8</w:t>
      </w:r>
      <w:r>
        <w:t>7</w:t>
      </w:r>
      <w:r>
        <w:rPr>
          <w:rFonts w:hint="eastAsia"/>
        </w:rPr>
        <w:t>年的股灾，好像不值一提，但在当时</w:t>
      </w:r>
      <w:r w:rsidR="002C6AF8">
        <w:rPr>
          <w:rFonts w:hint="eastAsia"/>
        </w:rPr>
        <w:t>那可是一天跌2</w:t>
      </w:r>
      <w:r w:rsidR="002C6AF8">
        <w:t>3</w:t>
      </w:r>
      <w:r w:rsidR="002C6AF8">
        <w:rPr>
          <w:rFonts w:hint="eastAsia"/>
        </w:rPr>
        <w:t>%，一天之间让无数人跳楼！对于咱们来说，别说一天跌</w:t>
      </w:r>
      <w:r w:rsidR="002C6AF8">
        <w:t>23</w:t>
      </w:r>
      <w:r w:rsidR="002C6AF8">
        <w:rPr>
          <w:rFonts w:hint="eastAsia"/>
        </w:rPr>
        <w:t>%了，就是一天跌8%，估计至少一半人崩溃。</w:t>
      </w:r>
    </w:p>
    <w:p w14:paraId="0A83299D" w14:textId="64E01851" w:rsidR="002C6AF8" w:rsidRDefault="002C6AF8"/>
    <w:p w14:paraId="0411C2AE" w14:textId="0B80DD91" w:rsidR="002C6AF8" w:rsidRDefault="002C6AF8">
      <w:r>
        <w:rPr>
          <w:rFonts w:hint="eastAsia"/>
        </w:rPr>
        <w:t>老齐一直跟大家讲，一定要带着胜率的思维去做投资，这个非常关键。举个最简单的玩色子的例子，两人一个人拿一个色子比大小，谁大谁就赢，此时你有下注的权力，那么你会怎么玩这个游戏。</w:t>
      </w:r>
      <w:r w:rsidR="002D4030">
        <w:rPr>
          <w:rFonts w:hint="eastAsia"/>
        </w:rPr>
        <w:t>当你看到自己摇出来一个</w:t>
      </w:r>
      <w:r w:rsidR="002D4030">
        <w:t>6</w:t>
      </w:r>
      <w:r w:rsidR="002D4030">
        <w:rPr>
          <w:rFonts w:hint="eastAsia"/>
        </w:rPr>
        <w:t>点的时候，知道这一把稳赚不赔，顶多就是打平，此时你肯定可以押上全部，但是当你看自己只拿到5点的时候，你还敢这么押吗？显然不敢了，你马上就能算出，输钱的概率是6分之一，平是6分之一，赢钱的概率只有</w:t>
      </w:r>
      <w:r w:rsidR="002D4030">
        <w:t>66</w:t>
      </w:r>
      <w:r w:rsidR="002D4030">
        <w:rPr>
          <w:rFonts w:hint="eastAsia"/>
        </w:rPr>
        <w:t>%，所以你的最佳策略，就是也投入相应的资金，拿一半去赌。反过来，如果你发现自己是1点，那么这把稳输不赢，此时你放弃赌局才是最明智的，即使是2点，赢的概率也很小，也不如不赌，拿到4点以上，这时候概率才开始偏向你，你可以适当的拿出钱来去赌一把。</w:t>
      </w:r>
    </w:p>
    <w:p w14:paraId="69C0B6A0" w14:textId="212B05BF" w:rsidR="002D4030" w:rsidRDefault="002D4030"/>
    <w:p w14:paraId="0A884044" w14:textId="477BD362" w:rsidR="002D4030" w:rsidRDefault="002D4030">
      <w:r>
        <w:rPr>
          <w:rFonts w:hint="eastAsia"/>
        </w:rPr>
        <w:t>这是非常朴素的智慧，每个人在生活中，也都想的明白。但是一到股市上，就全都忘记了</w:t>
      </w:r>
      <w:r w:rsidR="00100964">
        <w:rPr>
          <w:rFonts w:hint="eastAsia"/>
        </w:rPr>
        <w:t>。之所以这样，是因为你看不明白风险，你感觉到的风险和真实的风险完全不一样。股市越高，你觉得越安全，股市越低，你就觉得越危险。这都是行情惹的祸。如果你不看行情，就看股权风险溢价这张图，那么问题其实就简单的多。</w:t>
      </w:r>
      <w:r w:rsidR="00645CBE">
        <w:rPr>
          <w:rFonts w:hint="eastAsia"/>
        </w:rPr>
        <w:t>之所以这么多的贪婪和恐惧，其实全是源于你们天天盯着行情看。这个我已经强调很多次了，多读书，少看盘。但就跟少吃多运动一样，没有一个胖子愿意改变。最终花了很多钱，办了很多健身卡，但依旧是个越来越胖的死胖子。</w:t>
      </w:r>
    </w:p>
    <w:p w14:paraId="07DF8D83" w14:textId="264488BF" w:rsidR="00100964" w:rsidRDefault="00100964"/>
    <w:p w14:paraId="2E3EDD08" w14:textId="0209CF52" w:rsidR="00100964" w:rsidRDefault="00100964">
      <w:pPr>
        <w:rPr>
          <w:rFonts w:hint="eastAsia"/>
        </w:rPr>
      </w:pPr>
      <w:r>
        <w:rPr>
          <w:noProof/>
        </w:rPr>
        <w:drawing>
          <wp:inline distT="0" distB="0" distL="0" distR="0" wp14:anchorId="4D632B05" wp14:editId="70763B6D">
            <wp:extent cx="4819650" cy="3362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999D" w14:textId="560F0D2D" w:rsidR="002C6AF8" w:rsidRDefault="002C6AF8"/>
    <w:p w14:paraId="1A795BD4" w14:textId="2256B842" w:rsidR="002C6AF8" w:rsidRDefault="00100964">
      <w:r>
        <w:rPr>
          <w:rFonts w:hint="eastAsia"/>
        </w:rPr>
        <w:t>当上面超过1个标准差的时候，就是胜率极大的时候，也是你该下重注的时候，当下面超过一个标准差，就是你该规避风险的时候，此时风险极大，相当于你拿了1点或者2点。此时不宜赌博，更不能下重注。而在中位数的时候，是有赢钱机会的，相当于色子的4-</w:t>
      </w:r>
      <w:r>
        <w:t>5</w:t>
      </w:r>
      <w:r>
        <w:rPr>
          <w:rFonts w:hint="eastAsia"/>
        </w:rPr>
        <w:t>点，此</w:t>
      </w:r>
      <w:r>
        <w:rPr>
          <w:rFonts w:hint="eastAsia"/>
        </w:rPr>
        <w:lastRenderedPageBreak/>
        <w:t>时我们下注，应该以均衡为主。你虽然已经占据优势，但是</w:t>
      </w:r>
      <w:r w:rsidR="00925F93">
        <w:rPr>
          <w:rFonts w:hint="eastAsia"/>
        </w:rPr>
        <w:t>小概率</w:t>
      </w:r>
      <w:r>
        <w:rPr>
          <w:rFonts w:hint="eastAsia"/>
        </w:rPr>
        <w:t>风险同样存在，</w:t>
      </w:r>
      <w:r w:rsidR="00925F93">
        <w:rPr>
          <w:rFonts w:hint="eastAsia"/>
        </w:rPr>
        <w:t>人家就是点比你大，你还是会输。所以赢面大和肯定赢这是两回事。</w:t>
      </w:r>
    </w:p>
    <w:p w14:paraId="73E7858E" w14:textId="13FB80AA" w:rsidR="00925F93" w:rsidRDefault="00925F93"/>
    <w:p w14:paraId="3283B8C6" w14:textId="1B3F94CC" w:rsidR="00925F93" w:rsidRDefault="00925F93">
      <w:pPr>
        <w:rPr>
          <w:rFonts w:hint="eastAsia"/>
        </w:rPr>
      </w:pPr>
      <w:r>
        <w:rPr>
          <w:rFonts w:hint="eastAsia"/>
        </w:rPr>
        <w:t>那么此时有人要问了，估值中位数，不是应该是3点吗？为什么你说是4-</w:t>
      </w:r>
      <w:r>
        <w:t>5</w:t>
      </w:r>
      <w:r>
        <w:rPr>
          <w:rFonts w:hint="eastAsia"/>
        </w:rPr>
        <w:t>点，我的优势在哪，你的优势就在于股市长期上涨，业绩不断提升。时间是股市投资的朋友，其实只要你买的不太贵，拿的足够长，就肯定能够赚钱。这就是我们的胜算。也就决定了，即使在中位数，我们也可以下均衡配置，就像拿到4点或5点的色子一样，拥有胜算。但是如果此时你all</w:t>
      </w:r>
      <w:r>
        <w:t xml:space="preserve"> </w:t>
      </w:r>
      <w:r>
        <w:rPr>
          <w:rFonts w:hint="eastAsia"/>
        </w:rPr>
        <w:t>in了，结果小概率发生了，人家就是</w:t>
      </w:r>
      <w:r>
        <w:t>6</w:t>
      </w:r>
      <w:r>
        <w:rPr>
          <w:rFonts w:hint="eastAsia"/>
        </w:rPr>
        <w:t>点，也就是说，股市短期回调较深，最终让你心态崩溃了，</w:t>
      </w:r>
      <w:r>
        <w:rPr>
          <w:rFonts w:hint="eastAsia"/>
        </w:rPr>
        <w:t>你</w:t>
      </w:r>
      <w:r>
        <w:rPr>
          <w:rFonts w:hint="eastAsia"/>
        </w:rPr>
        <w:t>也就满盘全输。再无翻盘机会。</w:t>
      </w:r>
    </w:p>
    <w:sectPr w:rsidR="00925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33"/>
    <w:rsid w:val="00014568"/>
    <w:rsid w:val="00100964"/>
    <w:rsid w:val="00173633"/>
    <w:rsid w:val="00173745"/>
    <w:rsid w:val="00227EAB"/>
    <w:rsid w:val="002C6AF8"/>
    <w:rsid w:val="002D4030"/>
    <w:rsid w:val="0047101A"/>
    <w:rsid w:val="00645CBE"/>
    <w:rsid w:val="00662539"/>
    <w:rsid w:val="00925F93"/>
    <w:rsid w:val="00E65237"/>
    <w:rsid w:val="00F24E5C"/>
    <w:rsid w:val="00F8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59F4"/>
  <w15:chartTrackingRefBased/>
  <w15:docId w15:val="{40F593E6-6985-48E5-AA57-E6AC33E7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俊杰</dc:creator>
  <cp:keywords/>
  <dc:description/>
  <cp:lastModifiedBy>齐 俊杰</cp:lastModifiedBy>
  <cp:revision>3</cp:revision>
  <dcterms:created xsi:type="dcterms:W3CDTF">2020-09-17T08:30:00Z</dcterms:created>
  <dcterms:modified xsi:type="dcterms:W3CDTF">2020-09-17T09:38:00Z</dcterms:modified>
</cp:coreProperties>
</file>