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6F" w:rsidRDefault="000C0BED">
      <w:pPr>
        <w:rPr>
          <w:rFonts w:hint="eastAsia"/>
        </w:rPr>
      </w:pPr>
      <w:r>
        <w:t>如何把</w:t>
      </w:r>
      <w:proofErr w:type="gramStart"/>
      <w:r>
        <w:t>定投策略</w:t>
      </w:r>
      <w:r>
        <w:rPr>
          <w:rFonts w:hint="eastAsia"/>
        </w:rPr>
        <w:t>跟资产</w:t>
      </w:r>
      <w:proofErr w:type="gramEnd"/>
      <w:r>
        <w:rPr>
          <w:rFonts w:hint="eastAsia"/>
        </w:rPr>
        <w:t>配置相结合</w:t>
      </w:r>
    </w:p>
    <w:p w:rsidR="000C0BED" w:rsidRDefault="000C0BED">
      <w:pPr>
        <w:rPr>
          <w:rFonts w:hint="eastAsia"/>
        </w:rPr>
      </w:pPr>
    </w:p>
    <w:p w:rsidR="000C0BED" w:rsidRDefault="000C0BED">
      <w:pPr>
        <w:rPr>
          <w:rFonts w:hint="eastAsia"/>
        </w:rPr>
      </w:pPr>
      <w:r>
        <w:rPr>
          <w:rFonts w:hint="eastAsia"/>
        </w:rPr>
        <w:t>上周给大家讲了一个股债均配的模型，如果忘了可以找出来再看看，策略非常简单就是股债各占一半。</w:t>
      </w:r>
    </w:p>
    <w:p w:rsidR="000C0BED" w:rsidRDefault="000C0BED">
      <w:pPr>
        <w:rPr>
          <w:rFonts w:hint="eastAsia"/>
        </w:rPr>
      </w:pPr>
      <w:r>
        <w:rPr>
          <w:noProof/>
        </w:rPr>
        <w:drawing>
          <wp:inline distT="0" distB="0" distL="0" distR="0" wp14:anchorId="2036ACF5" wp14:editId="78144111">
            <wp:extent cx="5274310" cy="30516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ED" w:rsidRDefault="000C0BED">
      <w:pPr>
        <w:rPr>
          <w:rFonts w:hint="eastAsia"/>
        </w:rPr>
      </w:pPr>
    </w:p>
    <w:p w:rsidR="000C0BED" w:rsidRDefault="000C0BED">
      <w:pPr>
        <w:rPr>
          <w:rFonts w:hint="eastAsia"/>
        </w:rPr>
      </w:pPr>
      <w:r>
        <w:rPr>
          <w:rFonts w:hint="eastAsia"/>
        </w:rPr>
        <w:t>那么恐怕很多朋友都有疑问了，股债各占一半，这是要一把买进去吗？那跟我们现在做的</w:t>
      </w:r>
      <w:proofErr w:type="gramStart"/>
      <w:r>
        <w:rPr>
          <w:rFonts w:hint="eastAsia"/>
        </w:rPr>
        <w:t>指数定投是不是</w:t>
      </w:r>
      <w:proofErr w:type="gramEnd"/>
      <w:r>
        <w:rPr>
          <w:rFonts w:hint="eastAsia"/>
        </w:rPr>
        <w:t>有冲突了？</w:t>
      </w:r>
    </w:p>
    <w:p w:rsidR="000C0BED" w:rsidRDefault="000C0BED">
      <w:pPr>
        <w:rPr>
          <w:rFonts w:hint="eastAsia"/>
        </w:rPr>
      </w:pPr>
    </w:p>
    <w:p w:rsidR="000C0BED" w:rsidRDefault="000C0BED">
      <w:pPr>
        <w:rPr>
          <w:rFonts w:hint="eastAsia"/>
        </w:rPr>
      </w:pPr>
      <w:r>
        <w:rPr>
          <w:rFonts w:hint="eastAsia"/>
        </w:rPr>
        <w:t>首先，如果你用存量资金投资，比如你家就</w:t>
      </w:r>
      <w:r>
        <w:rPr>
          <w:rFonts w:hint="eastAsia"/>
        </w:rPr>
        <w:t>10</w:t>
      </w:r>
      <w:r>
        <w:rPr>
          <w:rFonts w:hint="eastAsia"/>
        </w:rPr>
        <w:t>万块钱富裕钱，就用这笔钱去投资，那么你可以一把配进去，现在就可以这么配置，</w:t>
      </w:r>
      <w:r>
        <w:rPr>
          <w:rFonts w:hint="eastAsia"/>
        </w:rPr>
        <w:t>5</w:t>
      </w:r>
      <w:r>
        <w:rPr>
          <w:rFonts w:hint="eastAsia"/>
        </w:rPr>
        <w:t>万买债券，</w:t>
      </w:r>
      <w:r>
        <w:rPr>
          <w:rFonts w:hint="eastAsia"/>
        </w:rPr>
        <w:t>5</w:t>
      </w:r>
      <w:r>
        <w:rPr>
          <w:rFonts w:hint="eastAsia"/>
        </w:rPr>
        <w:t>买买股票指数，债券昨天我们刚刚讲过，可以出门往左转复习一下怎么买入，</w:t>
      </w:r>
      <w:r w:rsidR="00BE38B4">
        <w:rPr>
          <w:rFonts w:hint="eastAsia"/>
        </w:rPr>
        <w:t>最简单的方法就是广</w:t>
      </w:r>
      <w:proofErr w:type="gramStart"/>
      <w:r w:rsidR="00BE38B4">
        <w:rPr>
          <w:rFonts w:hint="eastAsia"/>
        </w:rPr>
        <w:t>发纯债</w:t>
      </w:r>
      <w:proofErr w:type="gramEnd"/>
      <w:r w:rsidR="00BE38B4">
        <w:rPr>
          <w:rFonts w:hint="eastAsia"/>
        </w:rPr>
        <w:t>和新华</w:t>
      </w:r>
      <w:proofErr w:type="gramStart"/>
      <w:r w:rsidR="00BE38B4">
        <w:rPr>
          <w:rFonts w:hint="eastAsia"/>
        </w:rPr>
        <w:t>纯债各</w:t>
      </w:r>
      <w:proofErr w:type="gramEnd"/>
      <w:r w:rsidR="00BE38B4">
        <w:rPr>
          <w:rFonts w:hint="eastAsia"/>
        </w:rPr>
        <w:t>买一半，</w:t>
      </w:r>
      <w:r>
        <w:rPr>
          <w:rFonts w:hint="eastAsia"/>
        </w:rPr>
        <w:t>股票部分上证</w:t>
      </w:r>
      <w:r>
        <w:rPr>
          <w:rFonts w:hint="eastAsia"/>
        </w:rPr>
        <w:t>50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，中证</w:t>
      </w:r>
      <w:r>
        <w:rPr>
          <w:rFonts w:hint="eastAsia"/>
        </w:rPr>
        <w:t>500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创业板再加上</w:t>
      </w:r>
      <w:proofErr w:type="gramEnd"/>
      <w:r>
        <w:rPr>
          <w:rFonts w:hint="eastAsia"/>
        </w:rPr>
        <w:t>一个恒生指数，各买</w:t>
      </w:r>
      <w:r>
        <w:rPr>
          <w:rFonts w:hint="eastAsia"/>
        </w:rPr>
        <w:t>1</w:t>
      </w:r>
      <w:r>
        <w:rPr>
          <w:rFonts w:hint="eastAsia"/>
        </w:rPr>
        <w:t>万，这就拥有了一个股</w:t>
      </w:r>
      <w:proofErr w:type="gramStart"/>
      <w:r>
        <w:rPr>
          <w:rFonts w:hint="eastAsia"/>
        </w:rPr>
        <w:t>债平衡</w:t>
      </w:r>
      <w:proofErr w:type="gramEnd"/>
      <w:r>
        <w:rPr>
          <w:rFonts w:hint="eastAsia"/>
        </w:rPr>
        <w:t>的配置，然后你就明年这个时候动态调整一次就可以了，股多了就卖</w:t>
      </w:r>
      <w:proofErr w:type="gramStart"/>
      <w:r>
        <w:rPr>
          <w:rFonts w:hint="eastAsia"/>
        </w:rPr>
        <w:t>股买债</w:t>
      </w:r>
      <w:proofErr w:type="gramEnd"/>
      <w:r>
        <w:rPr>
          <w:rFonts w:hint="eastAsia"/>
        </w:rPr>
        <w:t>，债多了</w:t>
      </w:r>
      <w:proofErr w:type="gramStart"/>
      <w:r>
        <w:rPr>
          <w:rFonts w:hint="eastAsia"/>
        </w:rPr>
        <w:t>就卖债买股</w:t>
      </w:r>
      <w:proofErr w:type="gramEnd"/>
      <w:r>
        <w:rPr>
          <w:rFonts w:hint="eastAsia"/>
        </w:rPr>
        <w:t>。这也是最简单的方式。</w:t>
      </w:r>
    </w:p>
    <w:p w:rsidR="000C0BED" w:rsidRDefault="000C0BED">
      <w:pPr>
        <w:rPr>
          <w:rFonts w:hint="eastAsia"/>
        </w:rPr>
      </w:pPr>
    </w:p>
    <w:p w:rsidR="000C0BED" w:rsidRDefault="000C0BED">
      <w:pPr>
        <w:rPr>
          <w:rFonts w:hint="eastAsia"/>
        </w:rPr>
      </w:pPr>
      <w:r>
        <w:rPr>
          <w:rFonts w:hint="eastAsia"/>
        </w:rPr>
        <w:t>其次，如果你每月的工资还有一部分富裕钱，想用工资去做个定投，那么很简单，你就先用存量资金，把上面的股债均配做好。然后每月到手的富裕钱一分两半，按照股债的比例买进去就可以了。有人说我就</w:t>
      </w:r>
      <w:r>
        <w:rPr>
          <w:rFonts w:hint="eastAsia"/>
        </w:rPr>
        <w:t>1000</w:t>
      </w:r>
      <w:r>
        <w:rPr>
          <w:rFonts w:hint="eastAsia"/>
        </w:rPr>
        <w:t>块钱闲钱，你让</w:t>
      </w:r>
      <w:proofErr w:type="gramStart"/>
      <w:r>
        <w:rPr>
          <w:rFonts w:hint="eastAsia"/>
        </w:rPr>
        <w:t>我股票</w:t>
      </w:r>
      <w:proofErr w:type="gramEnd"/>
      <w:r>
        <w:rPr>
          <w:rFonts w:hint="eastAsia"/>
        </w:rPr>
        <w:t>500</w:t>
      </w:r>
      <w:r>
        <w:rPr>
          <w:rFonts w:hint="eastAsia"/>
        </w:rPr>
        <w:t>，债券</w:t>
      </w:r>
      <w:r>
        <w:rPr>
          <w:rFonts w:hint="eastAsia"/>
        </w:rPr>
        <w:t>500</w:t>
      </w:r>
      <w:r>
        <w:rPr>
          <w:rFonts w:hint="eastAsia"/>
        </w:rPr>
        <w:t>，股票还得分到</w:t>
      </w:r>
      <w:r>
        <w:rPr>
          <w:rFonts w:hint="eastAsia"/>
        </w:rPr>
        <w:t>5</w:t>
      </w:r>
      <w:r>
        <w:rPr>
          <w:rFonts w:hint="eastAsia"/>
        </w:rPr>
        <w:t>个指数上去，真心不够最低标注那怎么办，这个也好办，你可以两个月一定投，</w:t>
      </w:r>
      <w:r w:rsidR="00BE38B4">
        <w:rPr>
          <w:rFonts w:hint="eastAsia"/>
        </w:rPr>
        <w:t>或者看见股市跌了，就先买债再买股！又或者交替买股买债，甚至交替买股票指数，这些都可以，总之就是要按照比例放到资产的配置上去。不要干扰明年的股债在平衡。其实股债均配</w:t>
      </w:r>
      <w:proofErr w:type="gramStart"/>
      <w:r w:rsidR="00BE38B4">
        <w:rPr>
          <w:rFonts w:hint="eastAsia"/>
        </w:rPr>
        <w:t>最</w:t>
      </w:r>
      <w:proofErr w:type="gramEnd"/>
      <w:r w:rsidR="00BE38B4">
        <w:rPr>
          <w:rFonts w:hint="eastAsia"/>
        </w:rPr>
        <w:t>核心的一点就是这个再平衡，这是一个客观上的低买高卖的过程。</w:t>
      </w:r>
    </w:p>
    <w:p w:rsidR="00BE38B4" w:rsidRDefault="00BE38B4">
      <w:pPr>
        <w:rPr>
          <w:rFonts w:hint="eastAsia"/>
        </w:rPr>
      </w:pPr>
    </w:p>
    <w:p w:rsidR="00BE38B4" w:rsidRDefault="00BE38B4">
      <w:pPr>
        <w:rPr>
          <w:rFonts w:hint="eastAsia"/>
        </w:rPr>
      </w:pPr>
      <w:r>
        <w:rPr>
          <w:rFonts w:hint="eastAsia"/>
        </w:rPr>
        <w:t>第三，我不想一把买入，还想定投。你可以把你的账户分成两部分，比如你有</w:t>
      </w:r>
      <w:r>
        <w:rPr>
          <w:rFonts w:hint="eastAsia"/>
        </w:rPr>
        <w:t>10</w:t>
      </w:r>
      <w:r>
        <w:rPr>
          <w:rFonts w:hint="eastAsia"/>
        </w:rPr>
        <w:t>万，债券部分的</w:t>
      </w:r>
      <w:r>
        <w:rPr>
          <w:rFonts w:hint="eastAsia"/>
        </w:rPr>
        <w:t>5</w:t>
      </w:r>
      <w:r>
        <w:rPr>
          <w:rFonts w:hint="eastAsia"/>
        </w:rPr>
        <w:t>万直接一把梭，</w:t>
      </w:r>
      <w:proofErr w:type="gramStart"/>
      <w:r>
        <w:rPr>
          <w:rFonts w:hint="eastAsia"/>
        </w:rPr>
        <w:t>买入广发纯债</w:t>
      </w:r>
      <w:proofErr w:type="gramEnd"/>
      <w:r>
        <w:rPr>
          <w:rFonts w:hint="eastAsia"/>
        </w:rPr>
        <w:t>和新华纯债，这个没什么可说的，债券缺乏波动性，不能做定投。而股票部分还剩</w:t>
      </w:r>
      <w:r>
        <w:rPr>
          <w:rFonts w:hint="eastAsia"/>
        </w:rPr>
        <w:t>5</w:t>
      </w:r>
      <w:r>
        <w:rPr>
          <w:rFonts w:hint="eastAsia"/>
        </w:rPr>
        <w:t>万，再加上你每月的工资，好比说能有</w:t>
      </w:r>
      <w:r w:rsidR="00D36366">
        <w:rPr>
          <w:rFonts w:hint="eastAsia"/>
        </w:rPr>
        <w:t>2</w:t>
      </w:r>
      <w:r>
        <w:rPr>
          <w:rFonts w:hint="eastAsia"/>
        </w:rPr>
        <w:t>000</w:t>
      </w:r>
      <w:r>
        <w:rPr>
          <w:rFonts w:hint="eastAsia"/>
        </w:rPr>
        <w:t>元结余，你就把后面</w:t>
      </w:r>
      <w:r>
        <w:rPr>
          <w:rFonts w:hint="eastAsia"/>
        </w:rPr>
        <w:t>3</w:t>
      </w:r>
      <w:r>
        <w:rPr>
          <w:rFonts w:hint="eastAsia"/>
        </w:rPr>
        <w:t>年的钱算在一起，一年</w:t>
      </w:r>
      <w:r w:rsidR="00D36366">
        <w:rPr>
          <w:rFonts w:hint="eastAsia"/>
        </w:rPr>
        <w:t>2</w:t>
      </w:r>
      <w:r>
        <w:rPr>
          <w:rFonts w:hint="eastAsia"/>
        </w:rPr>
        <w:t>万</w:t>
      </w:r>
      <w:r w:rsidR="00D36366"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年就是</w:t>
      </w:r>
      <w:r w:rsidR="00D36366">
        <w:rPr>
          <w:rFonts w:hint="eastAsia"/>
        </w:rPr>
        <w:t>7</w:t>
      </w:r>
      <w:r>
        <w:rPr>
          <w:rFonts w:hint="eastAsia"/>
        </w:rPr>
        <w:t>万</w:t>
      </w:r>
      <w:r w:rsidR="00D36366">
        <w:rPr>
          <w:rFonts w:hint="eastAsia"/>
        </w:rPr>
        <w:t>2</w:t>
      </w:r>
      <w:r>
        <w:rPr>
          <w:rFonts w:hint="eastAsia"/>
        </w:rPr>
        <w:t>，</w:t>
      </w:r>
      <w:r w:rsidR="00D36366">
        <w:rPr>
          <w:rFonts w:hint="eastAsia"/>
        </w:rPr>
        <w:t>其中债券，</w:t>
      </w:r>
      <w:r w:rsidR="00D36366">
        <w:rPr>
          <w:rFonts w:hint="eastAsia"/>
        </w:rPr>
        <w:t>3</w:t>
      </w:r>
      <w:r w:rsidR="00D36366">
        <w:rPr>
          <w:rFonts w:hint="eastAsia"/>
        </w:rPr>
        <w:t>万</w:t>
      </w:r>
      <w:r w:rsidR="00D36366">
        <w:rPr>
          <w:rFonts w:hint="eastAsia"/>
        </w:rPr>
        <w:t>6</w:t>
      </w:r>
      <w:r w:rsidR="00D36366">
        <w:rPr>
          <w:rFonts w:hint="eastAsia"/>
        </w:rPr>
        <w:t>，股票</w:t>
      </w:r>
      <w:r w:rsidR="00D36366">
        <w:rPr>
          <w:rFonts w:hint="eastAsia"/>
        </w:rPr>
        <w:t>3</w:t>
      </w:r>
      <w:r w:rsidR="00D36366">
        <w:rPr>
          <w:rFonts w:hint="eastAsia"/>
        </w:rPr>
        <w:t>万</w:t>
      </w:r>
      <w:r w:rsidR="00D36366">
        <w:rPr>
          <w:rFonts w:hint="eastAsia"/>
        </w:rPr>
        <w:t>6</w:t>
      </w:r>
      <w:r w:rsidR="00D36366">
        <w:rPr>
          <w:rFonts w:hint="eastAsia"/>
        </w:rPr>
        <w:t>，债券的每月</w:t>
      </w:r>
      <w:r w:rsidR="00D36366">
        <w:rPr>
          <w:rFonts w:hint="eastAsia"/>
        </w:rPr>
        <w:t>1000</w:t>
      </w:r>
      <w:r w:rsidR="00D36366">
        <w:rPr>
          <w:rFonts w:hint="eastAsia"/>
        </w:rPr>
        <w:t>你就分两份，广</w:t>
      </w:r>
      <w:proofErr w:type="gramStart"/>
      <w:r w:rsidR="00D36366">
        <w:rPr>
          <w:rFonts w:hint="eastAsia"/>
        </w:rPr>
        <w:t>发纯债</w:t>
      </w:r>
      <w:proofErr w:type="gramEnd"/>
      <w:r w:rsidR="00D36366">
        <w:rPr>
          <w:rFonts w:hint="eastAsia"/>
        </w:rPr>
        <w:t>和新华</w:t>
      </w:r>
      <w:proofErr w:type="gramStart"/>
      <w:r w:rsidR="00D36366">
        <w:rPr>
          <w:rFonts w:hint="eastAsia"/>
        </w:rPr>
        <w:t>纯债各</w:t>
      </w:r>
      <w:proofErr w:type="gramEnd"/>
      <w:r w:rsidR="00D36366">
        <w:rPr>
          <w:rFonts w:hint="eastAsia"/>
        </w:rPr>
        <w:t>买一份，股票的部分，你要用</w:t>
      </w:r>
      <w:r w:rsidR="00D36366">
        <w:rPr>
          <w:rFonts w:hint="eastAsia"/>
        </w:rPr>
        <w:t>3</w:t>
      </w:r>
      <w:r w:rsidR="00D36366">
        <w:rPr>
          <w:rFonts w:hint="eastAsia"/>
        </w:rPr>
        <w:t>万</w:t>
      </w:r>
      <w:r w:rsidR="00D36366">
        <w:rPr>
          <w:rFonts w:hint="eastAsia"/>
        </w:rPr>
        <w:t>6</w:t>
      </w:r>
      <w:r>
        <w:rPr>
          <w:rFonts w:hint="eastAsia"/>
        </w:rPr>
        <w:lastRenderedPageBreak/>
        <w:t>加上现有的</w:t>
      </w:r>
      <w:r>
        <w:rPr>
          <w:rFonts w:hint="eastAsia"/>
        </w:rPr>
        <w:t>5</w:t>
      </w:r>
      <w:r>
        <w:rPr>
          <w:rFonts w:hint="eastAsia"/>
        </w:rPr>
        <w:t>万，就是</w:t>
      </w:r>
      <w:r>
        <w:rPr>
          <w:rFonts w:hint="eastAsia"/>
        </w:rPr>
        <w:t>8</w:t>
      </w:r>
      <w:r>
        <w:rPr>
          <w:rFonts w:hint="eastAsia"/>
        </w:rPr>
        <w:t>万</w:t>
      </w:r>
      <w:r>
        <w:rPr>
          <w:rFonts w:hint="eastAsia"/>
        </w:rPr>
        <w:t>6</w:t>
      </w:r>
      <w:r>
        <w:rPr>
          <w:rFonts w:hint="eastAsia"/>
        </w:rPr>
        <w:t>，把它分成</w:t>
      </w:r>
      <w:r>
        <w:rPr>
          <w:rFonts w:hint="eastAsia"/>
        </w:rPr>
        <w:t>24</w:t>
      </w:r>
      <w:r>
        <w:rPr>
          <w:rFonts w:hint="eastAsia"/>
        </w:rPr>
        <w:t>分，那么每一份就是</w:t>
      </w:r>
      <w:r>
        <w:rPr>
          <w:rFonts w:hint="eastAsia"/>
        </w:rPr>
        <w:t>3583</w:t>
      </w:r>
      <w:r>
        <w:rPr>
          <w:rFonts w:hint="eastAsia"/>
        </w:rPr>
        <w:t>元，也就是说那五只指数基金，你每月每只可以买</w:t>
      </w:r>
      <w:r>
        <w:rPr>
          <w:rFonts w:hint="eastAsia"/>
        </w:rPr>
        <w:t>700</w:t>
      </w:r>
      <w:r>
        <w:rPr>
          <w:rFonts w:hint="eastAsia"/>
        </w:rPr>
        <w:t>元，</w:t>
      </w:r>
      <w:r w:rsidR="00C47080">
        <w:rPr>
          <w:rFonts w:hint="eastAsia"/>
        </w:rPr>
        <w:t>剩下用不到的钱，都买成货币基金。市值计入股票账户。第二年用这个总额跟债券进行再平衡。如果</w:t>
      </w:r>
      <w:proofErr w:type="gramStart"/>
      <w:r w:rsidR="00C47080">
        <w:rPr>
          <w:rFonts w:hint="eastAsia"/>
        </w:rPr>
        <w:t>一路定投</w:t>
      </w:r>
      <w:proofErr w:type="gramEnd"/>
      <w:r w:rsidR="00C47080">
        <w:rPr>
          <w:rFonts w:hint="eastAsia"/>
        </w:rPr>
        <w:t>一路亏，那么明年就要从债券中调出一部分资金了，这时候再重新估算股票账户的份额，你</w:t>
      </w:r>
      <w:proofErr w:type="gramStart"/>
      <w:r w:rsidR="00C47080">
        <w:rPr>
          <w:rFonts w:hint="eastAsia"/>
        </w:rPr>
        <w:t>的定投也就</w:t>
      </w:r>
      <w:proofErr w:type="gramEnd"/>
      <w:r w:rsidR="00C47080">
        <w:rPr>
          <w:rFonts w:hint="eastAsia"/>
        </w:rPr>
        <w:t>可以增加了。</w:t>
      </w:r>
    </w:p>
    <w:p w:rsidR="00154458" w:rsidRDefault="00154458">
      <w:pPr>
        <w:rPr>
          <w:rFonts w:hint="eastAsia"/>
        </w:rPr>
      </w:pPr>
    </w:p>
    <w:p w:rsidR="00154458" w:rsidRPr="00D36366" w:rsidRDefault="00154458">
      <w:pPr>
        <w:rPr>
          <w:rFonts w:hint="eastAsia"/>
        </w:rPr>
      </w:pPr>
      <w:r>
        <w:rPr>
          <w:rFonts w:hint="eastAsia"/>
        </w:rPr>
        <w:t>第四高级玩法，分账户，差别比例的定投。还是把你的账户分成</w:t>
      </w:r>
      <w:r w:rsidR="00C92986">
        <w:rPr>
          <w:rFonts w:hint="eastAsia"/>
        </w:rPr>
        <w:t>5</w:t>
      </w:r>
      <w:r>
        <w:rPr>
          <w:rFonts w:hint="eastAsia"/>
        </w:rPr>
        <w:t>部分，债券这边</w:t>
      </w:r>
      <w:r w:rsidR="00C92986">
        <w:rPr>
          <w:rFonts w:hint="eastAsia"/>
        </w:rPr>
        <w:t>分成</w:t>
      </w:r>
      <w:proofErr w:type="gramStart"/>
      <w:r w:rsidR="00C92986">
        <w:rPr>
          <w:rFonts w:hint="eastAsia"/>
        </w:rPr>
        <w:t>新华纯债和</w:t>
      </w:r>
      <w:proofErr w:type="gramEnd"/>
      <w:r w:rsidR="00C92986">
        <w:rPr>
          <w:rFonts w:hint="eastAsia"/>
        </w:rPr>
        <w:t>广</w:t>
      </w:r>
      <w:proofErr w:type="gramStart"/>
      <w:r w:rsidR="00C92986">
        <w:rPr>
          <w:rFonts w:hint="eastAsia"/>
        </w:rPr>
        <w:t>发纯债</w:t>
      </w:r>
      <w:proofErr w:type="gramEnd"/>
      <w:r w:rsidR="00C92986">
        <w:rPr>
          <w:rFonts w:hint="eastAsia"/>
        </w:rPr>
        <w:t>的两部分，</w:t>
      </w:r>
      <w:r>
        <w:rPr>
          <w:rFonts w:hint="eastAsia"/>
        </w:rPr>
        <w:t>5</w:t>
      </w:r>
      <w:r>
        <w:rPr>
          <w:rFonts w:hint="eastAsia"/>
        </w:rPr>
        <w:t>万全买进去</w:t>
      </w:r>
      <w:r w:rsidR="00D36366">
        <w:rPr>
          <w:rFonts w:hint="eastAsia"/>
        </w:rPr>
        <w:t>，每月的收入</w:t>
      </w:r>
      <w:r w:rsidR="00D36366">
        <w:rPr>
          <w:rFonts w:hint="eastAsia"/>
        </w:rPr>
        <w:t>2000</w:t>
      </w:r>
      <w:r w:rsidR="00D36366">
        <w:rPr>
          <w:rFonts w:hint="eastAsia"/>
        </w:rPr>
        <w:t>，还是拿出</w:t>
      </w:r>
      <w:r w:rsidR="00D36366">
        <w:rPr>
          <w:rFonts w:hint="eastAsia"/>
        </w:rPr>
        <w:t>1000</w:t>
      </w:r>
      <w:r w:rsidR="00D36366">
        <w:rPr>
          <w:rFonts w:hint="eastAsia"/>
        </w:rPr>
        <w:t>去投债券</w:t>
      </w:r>
      <w:r>
        <w:rPr>
          <w:rFonts w:hint="eastAsia"/>
        </w:rPr>
        <w:t>，股票</w:t>
      </w:r>
      <w:proofErr w:type="gramStart"/>
      <w:r>
        <w:rPr>
          <w:rFonts w:hint="eastAsia"/>
        </w:rPr>
        <w:t>那边再</w:t>
      </w:r>
      <w:proofErr w:type="gramEnd"/>
      <w:r>
        <w:rPr>
          <w:rFonts w:hint="eastAsia"/>
        </w:rPr>
        <w:t>分。</w:t>
      </w:r>
      <w:r w:rsidR="00C92986">
        <w:rPr>
          <w:rFonts w:hint="eastAsia"/>
        </w:rPr>
        <w:t>股票这边，分成</w:t>
      </w:r>
      <w:r w:rsidR="00C92986">
        <w:rPr>
          <w:rFonts w:hint="eastAsia"/>
        </w:rPr>
        <w:t>3</w:t>
      </w:r>
      <w:r w:rsidR="00C92986">
        <w:rPr>
          <w:rFonts w:hint="eastAsia"/>
        </w:rPr>
        <w:t>个账户，大股票，小股票，海外股票。</w:t>
      </w:r>
      <w:r w:rsidR="00D36366">
        <w:rPr>
          <w:rFonts w:hint="eastAsia"/>
        </w:rPr>
        <w:t>中小</w:t>
      </w:r>
      <w:proofErr w:type="gramStart"/>
      <w:r w:rsidR="00D36366">
        <w:rPr>
          <w:rFonts w:hint="eastAsia"/>
        </w:rPr>
        <w:t>创已经</w:t>
      </w:r>
      <w:proofErr w:type="gramEnd"/>
      <w:r w:rsidR="00D36366">
        <w:rPr>
          <w:rFonts w:hint="eastAsia"/>
        </w:rPr>
        <w:t>调整较大，要加快建仓，给</w:t>
      </w:r>
      <w:r w:rsidR="00D36366">
        <w:rPr>
          <w:rFonts w:hint="eastAsia"/>
        </w:rPr>
        <w:t>15</w:t>
      </w:r>
      <w:r w:rsidR="00D36366">
        <w:rPr>
          <w:rFonts w:hint="eastAsia"/>
        </w:rPr>
        <w:t>个月比较保守了，而沪深</w:t>
      </w:r>
      <w:r w:rsidR="00D36366">
        <w:rPr>
          <w:rFonts w:hint="eastAsia"/>
        </w:rPr>
        <w:t>300</w:t>
      </w:r>
      <w:r w:rsidR="00D36366">
        <w:rPr>
          <w:rFonts w:hint="eastAsia"/>
        </w:rPr>
        <w:t>刚刚高位跌下来，所以需要建仓的时间长一点。</w:t>
      </w:r>
    </w:p>
    <w:p w:rsidR="00154458" w:rsidRDefault="0015445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68"/>
        <w:gridCol w:w="1444"/>
        <w:gridCol w:w="1444"/>
        <w:gridCol w:w="1420"/>
        <w:gridCol w:w="1420"/>
      </w:tblGrid>
      <w:tr w:rsidR="00154458" w:rsidTr="00D36366">
        <w:tc>
          <w:tcPr>
            <w:tcW w:w="1526" w:type="dxa"/>
          </w:tcPr>
          <w:p w:rsidR="00154458" w:rsidRDefault="00154458"/>
        </w:tc>
        <w:tc>
          <w:tcPr>
            <w:tcW w:w="1268" w:type="dxa"/>
          </w:tcPr>
          <w:p w:rsidR="00154458" w:rsidRDefault="00154458">
            <w:r>
              <w:t>上证</w:t>
            </w:r>
            <w:r>
              <w:rPr>
                <w:rFonts w:hint="eastAsia"/>
              </w:rPr>
              <w:t>50</w:t>
            </w:r>
          </w:p>
        </w:tc>
        <w:tc>
          <w:tcPr>
            <w:tcW w:w="1444" w:type="dxa"/>
          </w:tcPr>
          <w:p w:rsidR="00154458" w:rsidRDefault="00154458">
            <w:r>
              <w:t>沪深</w:t>
            </w:r>
            <w:r>
              <w:rPr>
                <w:rFonts w:hint="eastAsia"/>
              </w:rPr>
              <w:t>300</w:t>
            </w:r>
          </w:p>
        </w:tc>
        <w:tc>
          <w:tcPr>
            <w:tcW w:w="1444" w:type="dxa"/>
          </w:tcPr>
          <w:p w:rsidR="00154458" w:rsidRDefault="00154458">
            <w:r>
              <w:t>中证</w:t>
            </w:r>
            <w:r>
              <w:rPr>
                <w:rFonts w:hint="eastAsia"/>
              </w:rPr>
              <w:t>500</w:t>
            </w:r>
          </w:p>
        </w:tc>
        <w:tc>
          <w:tcPr>
            <w:tcW w:w="1420" w:type="dxa"/>
          </w:tcPr>
          <w:p w:rsidR="00154458" w:rsidRDefault="00154458">
            <w:r>
              <w:t>创业板</w:t>
            </w:r>
          </w:p>
        </w:tc>
        <w:tc>
          <w:tcPr>
            <w:tcW w:w="1420" w:type="dxa"/>
          </w:tcPr>
          <w:p w:rsidR="00154458" w:rsidRDefault="00154458">
            <w:r>
              <w:t>恒生指数</w:t>
            </w:r>
          </w:p>
        </w:tc>
      </w:tr>
      <w:tr w:rsidR="00154458" w:rsidTr="00D36366">
        <w:tc>
          <w:tcPr>
            <w:tcW w:w="1526" w:type="dxa"/>
          </w:tcPr>
          <w:p w:rsidR="00154458" w:rsidRDefault="00154458">
            <w:pPr>
              <w:rPr>
                <w:rFonts w:hint="eastAsia"/>
              </w:rPr>
            </w:pPr>
            <w:r>
              <w:t>存量资金</w:t>
            </w:r>
          </w:p>
          <w:p w:rsidR="00D36366" w:rsidRDefault="00D36366">
            <w:r>
              <w:rPr>
                <w:rFonts w:hint="eastAsia"/>
              </w:rPr>
              <w:t>你家现有的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  <w:tc>
          <w:tcPr>
            <w:tcW w:w="1268" w:type="dxa"/>
          </w:tcPr>
          <w:p w:rsidR="00154458" w:rsidRDefault="00154458">
            <w:r>
              <w:rPr>
                <w:rFonts w:hint="eastAsia"/>
              </w:rPr>
              <w:t>10000</w:t>
            </w:r>
          </w:p>
        </w:tc>
        <w:tc>
          <w:tcPr>
            <w:tcW w:w="1444" w:type="dxa"/>
          </w:tcPr>
          <w:p w:rsidR="00154458" w:rsidRDefault="00154458">
            <w:r>
              <w:rPr>
                <w:rFonts w:hint="eastAsia"/>
              </w:rPr>
              <w:t>10000</w:t>
            </w:r>
          </w:p>
        </w:tc>
        <w:tc>
          <w:tcPr>
            <w:tcW w:w="1444" w:type="dxa"/>
          </w:tcPr>
          <w:p w:rsidR="00154458" w:rsidRDefault="00154458">
            <w:r>
              <w:rPr>
                <w:rFonts w:hint="eastAsia"/>
              </w:rPr>
              <w:t>10000</w:t>
            </w:r>
          </w:p>
        </w:tc>
        <w:tc>
          <w:tcPr>
            <w:tcW w:w="1420" w:type="dxa"/>
          </w:tcPr>
          <w:p w:rsidR="00154458" w:rsidRDefault="00154458">
            <w:r>
              <w:rPr>
                <w:rFonts w:hint="eastAsia"/>
              </w:rPr>
              <w:t>10000</w:t>
            </w:r>
          </w:p>
        </w:tc>
        <w:tc>
          <w:tcPr>
            <w:tcW w:w="1420" w:type="dxa"/>
          </w:tcPr>
          <w:p w:rsidR="00154458" w:rsidRDefault="00154458">
            <w:r>
              <w:rPr>
                <w:rFonts w:hint="eastAsia"/>
              </w:rPr>
              <w:t>10000</w:t>
            </w:r>
          </w:p>
        </w:tc>
      </w:tr>
      <w:tr w:rsidR="00154458" w:rsidTr="00D36366">
        <w:tc>
          <w:tcPr>
            <w:tcW w:w="1526" w:type="dxa"/>
          </w:tcPr>
          <w:p w:rsidR="00154458" w:rsidRDefault="00154458">
            <w:pPr>
              <w:rPr>
                <w:rFonts w:hint="eastAsia"/>
              </w:rPr>
            </w:pPr>
            <w:r>
              <w:t>增量资金</w:t>
            </w:r>
          </w:p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未来的</w:t>
            </w:r>
          </w:p>
          <w:p w:rsidR="00D36366" w:rsidRDefault="00D36366">
            <w:r>
              <w:rPr>
                <w:rFonts w:hint="eastAsia"/>
              </w:rPr>
              <w:t>36000</w:t>
            </w:r>
            <w:r>
              <w:rPr>
                <w:rFonts w:hint="eastAsia"/>
              </w:rPr>
              <w:t>÷</w:t>
            </w:r>
            <w:r>
              <w:rPr>
                <w:rFonts w:hint="eastAsia"/>
              </w:rPr>
              <w:t>5</w:t>
            </w:r>
          </w:p>
        </w:tc>
        <w:tc>
          <w:tcPr>
            <w:tcW w:w="1268" w:type="dxa"/>
          </w:tcPr>
          <w:p w:rsidR="00154458" w:rsidRDefault="00D36366">
            <w:r>
              <w:rPr>
                <w:rFonts w:hint="eastAsia"/>
              </w:rPr>
              <w:t>7200</w:t>
            </w:r>
          </w:p>
        </w:tc>
        <w:tc>
          <w:tcPr>
            <w:tcW w:w="1444" w:type="dxa"/>
          </w:tcPr>
          <w:p w:rsidR="00154458" w:rsidRDefault="00D36366">
            <w:r>
              <w:rPr>
                <w:rFonts w:hint="eastAsia"/>
              </w:rPr>
              <w:t>7200</w:t>
            </w:r>
          </w:p>
        </w:tc>
        <w:tc>
          <w:tcPr>
            <w:tcW w:w="1444" w:type="dxa"/>
          </w:tcPr>
          <w:p w:rsidR="00154458" w:rsidRDefault="00D36366">
            <w:r>
              <w:rPr>
                <w:rFonts w:hint="eastAsia"/>
              </w:rPr>
              <w:t>7200</w:t>
            </w:r>
          </w:p>
        </w:tc>
        <w:tc>
          <w:tcPr>
            <w:tcW w:w="1420" w:type="dxa"/>
          </w:tcPr>
          <w:p w:rsidR="00154458" w:rsidRDefault="00D36366">
            <w:r>
              <w:rPr>
                <w:rFonts w:hint="eastAsia"/>
              </w:rPr>
              <w:t>7200</w:t>
            </w:r>
          </w:p>
        </w:tc>
        <w:tc>
          <w:tcPr>
            <w:tcW w:w="1420" w:type="dxa"/>
          </w:tcPr>
          <w:p w:rsidR="00154458" w:rsidRDefault="00D36366">
            <w:r>
              <w:rPr>
                <w:rFonts w:hint="eastAsia"/>
              </w:rPr>
              <w:t>7200</w:t>
            </w:r>
          </w:p>
        </w:tc>
      </w:tr>
      <w:tr w:rsidR="00D36366" w:rsidTr="00D36366">
        <w:tc>
          <w:tcPr>
            <w:tcW w:w="1526" w:type="dxa"/>
          </w:tcPr>
          <w:p w:rsidR="00D36366" w:rsidRDefault="00D36366">
            <w:proofErr w:type="gramStart"/>
            <w:r>
              <w:t>定投时间</w:t>
            </w:r>
            <w:proofErr w:type="gramEnd"/>
            <w:r>
              <w:rPr>
                <w:rFonts w:hint="eastAsia"/>
              </w:rPr>
              <w:t>（月）</w:t>
            </w:r>
          </w:p>
        </w:tc>
        <w:tc>
          <w:tcPr>
            <w:tcW w:w="1268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44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44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D36366" w:rsidTr="00D36366">
        <w:tc>
          <w:tcPr>
            <w:tcW w:w="1526" w:type="dxa"/>
          </w:tcPr>
          <w:p w:rsidR="00D36366" w:rsidRDefault="00D36366">
            <w:proofErr w:type="gramStart"/>
            <w:r>
              <w:t>每月定投</w:t>
            </w:r>
            <w:proofErr w:type="gramEnd"/>
          </w:p>
        </w:tc>
        <w:tc>
          <w:tcPr>
            <w:tcW w:w="1268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573</w:t>
            </w:r>
          </w:p>
        </w:tc>
        <w:tc>
          <w:tcPr>
            <w:tcW w:w="1444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573</w:t>
            </w:r>
          </w:p>
        </w:tc>
        <w:tc>
          <w:tcPr>
            <w:tcW w:w="1444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1146</w:t>
            </w:r>
          </w:p>
        </w:tc>
        <w:tc>
          <w:tcPr>
            <w:tcW w:w="1420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1146</w:t>
            </w:r>
          </w:p>
        </w:tc>
        <w:tc>
          <w:tcPr>
            <w:tcW w:w="1420" w:type="dxa"/>
          </w:tcPr>
          <w:p w:rsidR="00D36366" w:rsidRDefault="00D36366">
            <w:pPr>
              <w:rPr>
                <w:rFonts w:hint="eastAsia"/>
              </w:rPr>
            </w:pPr>
            <w:r>
              <w:rPr>
                <w:rFonts w:hint="eastAsia"/>
              </w:rPr>
              <w:t>860</w:t>
            </w:r>
          </w:p>
        </w:tc>
      </w:tr>
    </w:tbl>
    <w:p w:rsidR="00154458" w:rsidRDefault="00154458">
      <w:pPr>
        <w:rPr>
          <w:rFonts w:hint="eastAsia"/>
        </w:rPr>
      </w:pPr>
    </w:p>
    <w:p w:rsidR="00C92986" w:rsidRDefault="00D36366">
      <w:pPr>
        <w:rPr>
          <w:rFonts w:hint="eastAsia"/>
        </w:rPr>
      </w:pPr>
      <w:r>
        <w:t>之后就是跟上面的第三条一样</w:t>
      </w:r>
      <w:r>
        <w:rPr>
          <w:rFonts w:hint="eastAsia"/>
        </w:rPr>
        <w:t>，</w:t>
      </w:r>
      <w:r w:rsidR="00C92986">
        <w:rPr>
          <w:rFonts w:hint="eastAsia"/>
        </w:rPr>
        <w:t>用不了的钱都放到货币基金里面，然后跟随资产账户一起统计。</w:t>
      </w:r>
      <w:r>
        <w:t>每年动态再平衡</w:t>
      </w:r>
      <w:r>
        <w:rPr>
          <w:rFonts w:hint="eastAsia"/>
        </w:rPr>
        <w:t>，</w:t>
      </w:r>
      <w:r>
        <w:t>让整个股债配比相等</w:t>
      </w:r>
      <w:r>
        <w:rPr>
          <w:rFonts w:hint="eastAsia"/>
        </w:rPr>
        <w:t>。也</w:t>
      </w:r>
      <w:proofErr w:type="gramStart"/>
      <w:r>
        <w:rPr>
          <w:rFonts w:hint="eastAsia"/>
        </w:rPr>
        <w:t>让风格</w:t>
      </w:r>
      <w:proofErr w:type="gramEnd"/>
      <w:r>
        <w:rPr>
          <w:rFonts w:hint="eastAsia"/>
        </w:rPr>
        <w:t>指数保持该有的配比。</w:t>
      </w:r>
    </w:p>
    <w:p w:rsidR="00D36366" w:rsidRDefault="00D363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92986" w:rsidRDefault="00C92986">
      <w:pPr>
        <w:rPr>
          <w:rFonts w:hint="eastAsia"/>
        </w:rPr>
      </w:pPr>
      <w:bookmarkStart w:id="0" w:name="_GoBack"/>
      <w:bookmarkEnd w:id="0"/>
    </w:p>
    <w:p w:rsidR="00C92986" w:rsidRDefault="00C92986"/>
    <w:sectPr w:rsidR="00C92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ED"/>
    <w:rsid w:val="000C0BED"/>
    <w:rsid w:val="00154458"/>
    <w:rsid w:val="007B676F"/>
    <w:rsid w:val="00BE38B4"/>
    <w:rsid w:val="00C47080"/>
    <w:rsid w:val="00C92986"/>
    <w:rsid w:val="00D3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ED"/>
    <w:rPr>
      <w:sz w:val="18"/>
      <w:szCs w:val="18"/>
    </w:rPr>
  </w:style>
  <w:style w:type="table" w:styleId="a4">
    <w:name w:val="Table Grid"/>
    <w:basedOn w:val="a1"/>
    <w:uiPriority w:val="59"/>
    <w:rsid w:val="0015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0B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0BED"/>
    <w:rPr>
      <w:sz w:val="18"/>
      <w:szCs w:val="18"/>
    </w:rPr>
  </w:style>
  <w:style w:type="table" w:styleId="a4">
    <w:name w:val="Table Grid"/>
    <w:basedOn w:val="a1"/>
    <w:uiPriority w:val="59"/>
    <w:rsid w:val="0015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股债均配</c:v>
                </c:pt>
              </c:strCache>
            </c:strRef>
          </c:tx>
          <c:cat>
            <c:strRef>
              <c:f>Sheet1!$A$2:$A$6</c:f>
              <c:strCache>
                <c:ptCount val="5"/>
                <c:pt idx="0">
                  <c:v>广发纯债</c:v>
                </c:pt>
                <c:pt idx="1">
                  <c:v>新华纯债</c:v>
                </c:pt>
                <c:pt idx="2">
                  <c:v>大盘股 上证50+沪深300</c:v>
                </c:pt>
                <c:pt idx="3">
                  <c:v>小盘股 中证500+创业板</c:v>
                </c:pt>
                <c:pt idx="4">
                  <c:v>海外股市 恒生指数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25</c:v>
                </c:pt>
                <c:pt idx="1">
                  <c:v>25</c:v>
                </c:pt>
                <c:pt idx="2">
                  <c:v>20</c:v>
                </c:pt>
                <c:pt idx="3">
                  <c:v>20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208</Words>
  <Characters>1188</Characters>
  <Application>Microsoft Office Word</Application>
  <DocSecurity>0</DocSecurity>
  <Lines>9</Lines>
  <Paragraphs>2</Paragraphs>
  <ScaleCrop>false</ScaleCrop>
  <Company>Microsoft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2</cp:revision>
  <dcterms:created xsi:type="dcterms:W3CDTF">2018-07-05T09:03:00Z</dcterms:created>
  <dcterms:modified xsi:type="dcterms:W3CDTF">2018-07-05T09:51:00Z</dcterms:modified>
</cp:coreProperties>
</file>