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D7" w:rsidRDefault="00586D86">
      <w:r>
        <w:rPr>
          <w:rFonts w:hint="eastAsia"/>
        </w:rPr>
        <w:t>【算估值】再说券商！又到了右侧交易的机会【</w:t>
      </w:r>
      <w:r>
        <w:rPr>
          <w:rFonts w:hint="eastAsia"/>
        </w:rPr>
        <w:t>20190819</w:t>
      </w:r>
      <w:r>
        <w:rPr>
          <w:rFonts w:hint="eastAsia"/>
        </w:rPr>
        <w:t>】</w:t>
      </w:r>
    </w:p>
    <w:p w:rsidR="00586D86" w:rsidRDefault="00586D86"/>
    <w:p w:rsidR="00586D86" w:rsidRDefault="00586D86">
      <w:r>
        <w:rPr>
          <w:rFonts w:hint="eastAsia"/>
        </w:rPr>
        <w:t>今天大家在后台无数人都在问，券商大涨了，</w:t>
      </w:r>
      <w:proofErr w:type="gramStart"/>
      <w:r>
        <w:rPr>
          <w:rFonts w:hint="eastAsia"/>
        </w:rPr>
        <w:t>东财涨</w:t>
      </w:r>
      <w:proofErr w:type="gramEnd"/>
      <w:r>
        <w:rPr>
          <w:rFonts w:hint="eastAsia"/>
        </w:rPr>
        <w:t>停了，要不要追击。其实我们之前已经讲了很多次右侧追击的问题。券商现在从估值来说，已经很低了，而且这种行业也没有太多必要去算估值。</w:t>
      </w:r>
    </w:p>
    <w:p w:rsidR="00586D86" w:rsidRDefault="00586D86"/>
    <w:p w:rsidR="00586D86" w:rsidRDefault="00586D86">
      <w:r>
        <w:rPr>
          <w:noProof/>
        </w:rPr>
        <w:drawing>
          <wp:inline distT="0" distB="0" distL="0" distR="0" wp14:anchorId="67B4FBA3" wp14:editId="6540F581">
            <wp:extent cx="5274310" cy="16958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86" w:rsidRDefault="00586D86"/>
    <w:p w:rsidR="00586D86" w:rsidRDefault="00586D86">
      <w:r>
        <w:rPr>
          <w:noProof/>
        </w:rPr>
        <w:drawing>
          <wp:inline distT="0" distB="0" distL="0" distR="0" wp14:anchorId="6424311A" wp14:editId="574939B8">
            <wp:extent cx="5274310" cy="161525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86" w:rsidRDefault="00586D86"/>
    <w:p w:rsidR="00586D86" w:rsidRDefault="00586D86">
      <w:r>
        <w:rPr>
          <w:rFonts w:hint="eastAsia"/>
        </w:rPr>
        <w:t>像龙头公司，中信证券，只有不到</w:t>
      </w:r>
      <w:r>
        <w:rPr>
          <w:rFonts w:hint="eastAsia"/>
        </w:rPr>
        <w:t>2</w:t>
      </w:r>
      <w:r>
        <w:rPr>
          <w:rFonts w:hint="eastAsia"/>
        </w:rPr>
        <w:t>被</w:t>
      </w:r>
      <w:r>
        <w:rPr>
          <w:rFonts w:hint="eastAsia"/>
        </w:rPr>
        <w:t>PB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倍市盈率，海通证券是</w:t>
      </w:r>
      <w:r>
        <w:rPr>
          <w:rFonts w:hint="eastAsia"/>
        </w:rPr>
        <w:t>1.3</w:t>
      </w:r>
      <w:r>
        <w:rPr>
          <w:rFonts w:hint="eastAsia"/>
        </w:rPr>
        <w:t>倍</w:t>
      </w:r>
      <w:r>
        <w:rPr>
          <w:rFonts w:hint="eastAsia"/>
        </w:rPr>
        <w:t>PB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倍市盈率，这个差距其实也是不小的，所以你根本无法在估值上看清楚他到底值多少钱，但是通过走势，我们就清晰多了，估值差的很远，但是走势基本相同。</w:t>
      </w:r>
    </w:p>
    <w:p w:rsidR="00586D86" w:rsidRDefault="00586D86"/>
    <w:p w:rsidR="00586D86" w:rsidRDefault="00586D86">
      <w:r>
        <w:rPr>
          <w:rFonts w:hint="eastAsia"/>
        </w:rPr>
        <w:t>那么到底该怎么做，其实只要根据右侧交易策略进行就好。</w:t>
      </w:r>
    </w:p>
    <w:p w:rsidR="003E647A" w:rsidRDefault="003E647A"/>
    <w:p w:rsidR="003E647A" w:rsidRDefault="003E647A">
      <w:r>
        <w:rPr>
          <w:noProof/>
        </w:rPr>
        <w:drawing>
          <wp:inline distT="0" distB="0" distL="0" distR="0" wp14:anchorId="70C5EF82" wp14:editId="735DE5C5">
            <wp:extent cx="5274310" cy="226538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7A" w:rsidRDefault="003E647A"/>
    <w:p w:rsidR="003E647A" w:rsidRDefault="003E647A">
      <w:r>
        <w:rPr>
          <w:rFonts w:hint="eastAsia"/>
        </w:rPr>
        <w:t>在今年</w:t>
      </w:r>
      <w:r>
        <w:rPr>
          <w:rFonts w:hint="eastAsia"/>
        </w:rPr>
        <w:t>2</w:t>
      </w:r>
      <w:r>
        <w:rPr>
          <w:rFonts w:hint="eastAsia"/>
        </w:rPr>
        <w:t>月份的时候，我们讲过一次《再谈东方财富和券商股的右侧追击》当时就给花了一条线，其实跟现在的走势比较像，</w:t>
      </w:r>
      <w:r>
        <w:rPr>
          <w:rFonts w:hint="eastAsia"/>
        </w:rPr>
        <w:t xml:space="preserve"> </w:t>
      </w:r>
      <w:r>
        <w:rPr>
          <w:rFonts w:hint="eastAsia"/>
        </w:rPr>
        <w:t>都是先涨上去，然后下来，再盘整很久再涨上去，这种右侧行情，大家使用的策略都是差不多的，一旦他向上突破，就会速度特别的快速，有很明确的助涨特征。所以我们完全可以不用太着急，在他冲过前期高点之前，他的力道还不会太猛。</w:t>
      </w:r>
    </w:p>
    <w:p w:rsidR="003E647A" w:rsidRDefault="003E647A"/>
    <w:p w:rsidR="003E647A" w:rsidRDefault="003E647A">
      <w:r>
        <w:rPr>
          <w:noProof/>
        </w:rPr>
        <w:drawing>
          <wp:inline distT="0" distB="0" distL="0" distR="0" wp14:anchorId="7112F7C8" wp14:editId="7BB415EA">
            <wp:extent cx="5274310" cy="12581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7A" w:rsidRDefault="003E647A"/>
    <w:p w:rsidR="003E647A" w:rsidRDefault="003E647A">
      <w:r>
        <w:rPr>
          <w:rFonts w:hint="eastAsia"/>
        </w:rPr>
        <w:t>今天的券商已经放量了，但是相较于右侧突破，还是差一点，券商</w:t>
      </w:r>
      <w:proofErr w:type="spellStart"/>
      <w:r>
        <w:rPr>
          <w:rFonts w:hint="eastAsia"/>
        </w:rPr>
        <w:t>etf</w:t>
      </w:r>
      <w:proofErr w:type="spellEnd"/>
      <w:r>
        <w:rPr>
          <w:rFonts w:hint="eastAsia"/>
        </w:rPr>
        <w:t>方面，还没有出坑。所谓出坑之后，还有两道关口要过，一个是今年</w:t>
      </w:r>
      <w:r>
        <w:rPr>
          <w:rFonts w:hint="eastAsia"/>
        </w:rPr>
        <w:t>6</w:t>
      </w:r>
      <w:r>
        <w:rPr>
          <w:rFonts w:hint="eastAsia"/>
        </w:rPr>
        <w:t>月份的高点，一个是</w:t>
      </w:r>
      <w:r>
        <w:rPr>
          <w:rFonts w:hint="eastAsia"/>
        </w:rPr>
        <w:t>4</w:t>
      </w:r>
      <w:r>
        <w:rPr>
          <w:rFonts w:hint="eastAsia"/>
        </w:rPr>
        <w:t>月份的高点。</w:t>
      </w:r>
    </w:p>
    <w:p w:rsidR="003E647A" w:rsidRDefault="003E647A"/>
    <w:p w:rsidR="003E647A" w:rsidRDefault="003E647A">
      <w:r>
        <w:rPr>
          <w:noProof/>
        </w:rPr>
        <w:drawing>
          <wp:inline distT="0" distB="0" distL="0" distR="0" wp14:anchorId="6797BE90" wp14:editId="35AB674D">
            <wp:extent cx="5274310" cy="18325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7A" w:rsidRDefault="003E647A"/>
    <w:p w:rsidR="003E647A" w:rsidRDefault="003E647A">
      <w:r>
        <w:rPr>
          <w:rFonts w:hint="eastAsia"/>
        </w:rPr>
        <w:t>今天唯一出坑的就是东方财富，他作为互联网券商，又是中小创，比大券商要强很多，你看他的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倍，市盈率快</w:t>
      </w:r>
      <w:r>
        <w:rPr>
          <w:rFonts w:hint="eastAsia"/>
        </w:rPr>
        <w:t>60</w:t>
      </w:r>
      <w:r>
        <w:rPr>
          <w:rFonts w:hint="eastAsia"/>
        </w:rPr>
        <w:t>倍了，跟中信海通差别巨大，所以再次证明券商根本就没有一个合理的估值。都是靠天吃饭。所以我们</w:t>
      </w:r>
      <w:proofErr w:type="gramStart"/>
      <w:r>
        <w:rPr>
          <w:rFonts w:hint="eastAsia"/>
        </w:rPr>
        <w:t>把趋势</w:t>
      </w:r>
      <w:proofErr w:type="gramEnd"/>
      <w:r>
        <w:rPr>
          <w:rFonts w:hint="eastAsia"/>
        </w:rPr>
        <w:t>掌握好就足够了。未来东方财富还有一道关要过，就是</w:t>
      </w:r>
      <w:r>
        <w:rPr>
          <w:rFonts w:hint="eastAsia"/>
        </w:rPr>
        <w:t>3</w:t>
      </w:r>
      <w:r>
        <w:rPr>
          <w:rFonts w:hint="eastAsia"/>
        </w:rPr>
        <w:t>月初期的高点。</w:t>
      </w:r>
    </w:p>
    <w:p w:rsidR="003E647A" w:rsidRDefault="003E647A"/>
    <w:p w:rsidR="003E647A" w:rsidRDefault="003E647A">
      <w:r>
        <w:rPr>
          <w:rFonts w:hint="eastAsia"/>
        </w:rPr>
        <w:t>所以大家不要着急，你可以往前翻翻，券商这种行情，都是再创新高之后，喷薄向上的，在没有创新高之前，都是很犹豫的。所以后面还有的是机会。</w:t>
      </w:r>
    </w:p>
    <w:p w:rsidR="003E647A" w:rsidRDefault="003E647A"/>
    <w:p w:rsidR="003E647A" w:rsidRDefault="003E647A">
      <w:r>
        <w:rPr>
          <w:rFonts w:hint="eastAsia"/>
        </w:rPr>
        <w:t>右侧交易最重要的就是</w:t>
      </w:r>
      <w:r>
        <w:rPr>
          <w:rFonts w:hint="eastAsia"/>
        </w:rPr>
        <w:t>2</w:t>
      </w:r>
      <w:r>
        <w:rPr>
          <w:rFonts w:hint="eastAsia"/>
        </w:rPr>
        <w:t>个词，一个是趋势，另一个就是纪律。说完了趋势必须要强调纪律。右侧交易不需要我们对估值进行判断，但必须要对自己判断，那些执行纪律不坚决的朋友，千万不要做右侧交易，这无异于找死。</w:t>
      </w:r>
    </w:p>
    <w:p w:rsidR="00CD3D97" w:rsidRDefault="00CD3D97"/>
    <w:p w:rsidR="00CD3D97" w:rsidRPr="00CD3D97" w:rsidRDefault="00CD3D97">
      <w:pPr>
        <w:rPr>
          <w:b/>
          <w:color w:val="FF0000"/>
        </w:rPr>
      </w:pPr>
      <w:r w:rsidRPr="00CD3D97">
        <w:rPr>
          <w:rFonts w:hint="eastAsia"/>
          <w:b/>
          <w:color w:val="FF0000"/>
        </w:rPr>
        <w:t>右侧追击我们再强调一遍要点。你有必要背下来，或者贴到墙上。</w:t>
      </w:r>
    </w:p>
    <w:p w:rsidR="00CD3D97" w:rsidRPr="00CD3D97" w:rsidRDefault="00CD3D97">
      <w:pPr>
        <w:rPr>
          <w:b/>
          <w:color w:val="FF0000"/>
        </w:rPr>
      </w:pPr>
    </w:p>
    <w:p w:rsidR="00CD3D97" w:rsidRPr="00CD3D97" w:rsidRDefault="00CD3D97">
      <w:pPr>
        <w:rPr>
          <w:b/>
          <w:color w:val="FF0000"/>
        </w:rPr>
      </w:pPr>
      <w:r w:rsidRPr="00CD3D97">
        <w:rPr>
          <w:rFonts w:hint="eastAsia"/>
          <w:b/>
          <w:color w:val="FF0000"/>
        </w:rPr>
        <w:t>1</w:t>
      </w:r>
      <w:r w:rsidRPr="00CD3D97">
        <w:rPr>
          <w:rFonts w:hint="eastAsia"/>
          <w:b/>
          <w:color w:val="FF0000"/>
        </w:rPr>
        <w:t>、把用于做右侧的资金分成</w:t>
      </w:r>
      <w:r w:rsidRPr="00CD3D97">
        <w:rPr>
          <w:rFonts w:hint="eastAsia"/>
          <w:b/>
          <w:color w:val="FF0000"/>
        </w:rPr>
        <w:t>5</w:t>
      </w:r>
      <w:r w:rsidRPr="00CD3D97">
        <w:rPr>
          <w:rFonts w:hint="eastAsia"/>
          <w:b/>
          <w:color w:val="FF0000"/>
        </w:rPr>
        <w:t>份，平台突破先买一份，标准就是当天确定收盘价回不来了，</w:t>
      </w:r>
      <w:r w:rsidRPr="00CD3D97">
        <w:rPr>
          <w:rFonts w:hint="eastAsia"/>
          <w:b/>
          <w:color w:val="FF0000"/>
        </w:rPr>
        <w:lastRenderedPageBreak/>
        <w:t>就可以追击进去。所以尽量在收盘前做决定。</w:t>
      </w:r>
    </w:p>
    <w:p w:rsidR="00CD3D97" w:rsidRPr="00CD3D97" w:rsidRDefault="00CD3D97">
      <w:pPr>
        <w:rPr>
          <w:b/>
          <w:color w:val="FF0000"/>
        </w:rPr>
      </w:pPr>
    </w:p>
    <w:p w:rsidR="00CD3D97" w:rsidRPr="00CD3D97" w:rsidRDefault="00CD3D97">
      <w:pPr>
        <w:rPr>
          <w:b/>
          <w:color w:val="FF0000"/>
        </w:rPr>
      </w:pPr>
      <w:r w:rsidRPr="00CD3D97">
        <w:rPr>
          <w:rFonts w:hint="eastAsia"/>
          <w:b/>
          <w:color w:val="FF0000"/>
        </w:rPr>
        <w:t>2</w:t>
      </w:r>
      <w:r w:rsidRPr="00CD3D97">
        <w:rPr>
          <w:rFonts w:hint="eastAsia"/>
          <w:b/>
          <w:color w:val="FF0000"/>
        </w:rPr>
        <w:t>、买入价下设</w:t>
      </w:r>
      <w:r w:rsidRPr="00CD3D97">
        <w:rPr>
          <w:rFonts w:hint="eastAsia"/>
          <w:b/>
          <w:color w:val="FF0000"/>
        </w:rPr>
        <w:t>8%</w:t>
      </w:r>
      <w:r w:rsidRPr="00CD3D97">
        <w:rPr>
          <w:rFonts w:hint="eastAsia"/>
          <w:b/>
          <w:color w:val="FF0000"/>
        </w:rPr>
        <w:t>止损，如果买入之后行情不涨反跌，那么跌到止</w:t>
      </w:r>
      <w:proofErr w:type="gramStart"/>
      <w:r w:rsidRPr="00CD3D97">
        <w:rPr>
          <w:rFonts w:hint="eastAsia"/>
          <w:b/>
          <w:color w:val="FF0000"/>
        </w:rPr>
        <w:t>损保护位</w:t>
      </w:r>
      <w:proofErr w:type="gramEnd"/>
      <w:r w:rsidRPr="00CD3D97">
        <w:rPr>
          <w:rFonts w:hint="eastAsia"/>
          <w:b/>
          <w:color w:val="FF0000"/>
        </w:rPr>
        <w:t>，无条件卖出，哪怕第二天他能涨停，你也必须卖出。这就是纪律。每做错一次，你的损失是</w:t>
      </w:r>
      <w:r w:rsidRPr="00CD3D97">
        <w:rPr>
          <w:rFonts w:hint="eastAsia"/>
          <w:b/>
          <w:color w:val="FF0000"/>
        </w:rPr>
        <w:t>20%X8%=1.6%</w:t>
      </w:r>
      <w:r w:rsidRPr="00CD3D97">
        <w:rPr>
          <w:rFonts w:hint="eastAsia"/>
          <w:b/>
          <w:color w:val="FF0000"/>
        </w:rPr>
        <w:t>，即便你</w:t>
      </w:r>
      <w:proofErr w:type="gramStart"/>
      <w:r w:rsidRPr="00CD3D97">
        <w:rPr>
          <w:rFonts w:hint="eastAsia"/>
          <w:b/>
          <w:color w:val="FF0000"/>
        </w:rPr>
        <w:t>全仓做右侧</w:t>
      </w:r>
      <w:proofErr w:type="gramEnd"/>
      <w:r w:rsidRPr="00CD3D97">
        <w:rPr>
          <w:rFonts w:hint="eastAsia"/>
          <w:b/>
          <w:color w:val="FF0000"/>
        </w:rPr>
        <w:t>追击，也就损失这么多。你可以连错</w:t>
      </w:r>
      <w:r w:rsidRPr="00CD3D97">
        <w:rPr>
          <w:rFonts w:hint="eastAsia"/>
          <w:b/>
          <w:color w:val="FF0000"/>
        </w:rPr>
        <w:t>10</w:t>
      </w:r>
      <w:proofErr w:type="gramStart"/>
      <w:r w:rsidRPr="00CD3D97">
        <w:rPr>
          <w:rFonts w:hint="eastAsia"/>
          <w:b/>
          <w:color w:val="FF0000"/>
        </w:rPr>
        <w:t>几</w:t>
      </w:r>
      <w:proofErr w:type="gramEnd"/>
      <w:r w:rsidRPr="00CD3D97">
        <w:rPr>
          <w:rFonts w:hint="eastAsia"/>
          <w:b/>
          <w:color w:val="FF0000"/>
        </w:rPr>
        <w:t>把，只要抓到一次大趋势的机会，往往就是几倍。</w:t>
      </w:r>
    </w:p>
    <w:p w:rsidR="00CD3D97" w:rsidRPr="00CD3D97" w:rsidRDefault="00CD3D97">
      <w:pPr>
        <w:rPr>
          <w:b/>
          <w:color w:val="FF0000"/>
        </w:rPr>
      </w:pPr>
    </w:p>
    <w:p w:rsidR="00CD3D97" w:rsidRPr="00CD3D97" w:rsidRDefault="00CD3D97">
      <w:pPr>
        <w:rPr>
          <w:b/>
          <w:color w:val="FF0000"/>
        </w:rPr>
      </w:pPr>
      <w:r w:rsidRPr="00CD3D97">
        <w:rPr>
          <w:rFonts w:hint="eastAsia"/>
          <w:b/>
          <w:color w:val="FF0000"/>
        </w:rPr>
        <w:t>3</w:t>
      </w:r>
      <w:r w:rsidRPr="00CD3D97">
        <w:rPr>
          <w:rFonts w:hint="eastAsia"/>
          <w:b/>
          <w:color w:val="FF0000"/>
        </w:rPr>
        <w:t>、</w:t>
      </w:r>
      <w:proofErr w:type="gramStart"/>
      <w:r w:rsidRPr="00CD3D97">
        <w:rPr>
          <w:rFonts w:hint="eastAsia"/>
          <w:b/>
          <w:color w:val="FF0000"/>
        </w:rPr>
        <w:t>每突破</w:t>
      </w:r>
      <w:proofErr w:type="gramEnd"/>
      <w:r w:rsidRPr="00CD3D97">
        <w:rPr>
          <w:rFonts w:hint="eastAsia"/>
          <w:b/>
          <w:color w:val="FF0000"/>
        </w:rPr>
        <w:t>一个平台就买一份，如果上面已经是新高，</w:t>
      </w:r>
      <w:proofErr w:type="gramStart"/>
      <w:r w:rsidRPr="00CD3D97">
        <w:rPr>
          <w:rFonts w:hint="eastAsia"/>
          <w:b/>
          <w:color w:val="FF0000"/>
        </w:rPr>
        <w:t>那么每涨</w:t>
      </w:r>
      <w:proofErr w:type="gramEnd"/>
      <w:r w:rsidRPr="00CD3D97">
        <w:rPr>
          <w:rFonts w:hint="eastAsia"/>
          <w:b/>
          <w:color w:val="FF0000"/>
        </w:rPr>
        <w:t>10%</w:t>
      </w:r>
      <w:r w:rsidRPr="00CD3D97">
        <w:rPr>
          <w:rFonts w:hint="eastAsia"/>
          <w:b/>
          <w:color w:val="FF0000"/>
        </w:rPr>
        <w:t>就加仓一份，连续涨停，就连续追击。同时最新一次的买入价下方设</w:t>
      </w:r>
      <w:r w:rsidRPr="00CD3D97">
        <w:rPr>
          <w:rFonts w:hint="eastAsia"/>
          <w:b/>
          <w:color w:val="FF0000"/>
        </w:rPr>
        <w:t>8%</w:t>
      </w:r>
      <w:r w:rsidRPr="00CD3D97">
        <w:rPr>
          <w:rFonts w:hint="eastAsia"/>
          <w:b/>
          <w:color w:val="FF0000"/>
        </w:rPr>
        <w:t>的止损位。无论是什么牛市，跌破必须全仓一把卖出。</w:t>
      </w:r>
    </w:p>
    <w:p w:rsidR="00CD3D97" w:rsidRPr="00CD3D97" w:rsidRDefault="00CD3D97">
      <w:pPr>
        <w:rPr>
          <w:b/>
          <w:color w:val="FF0000"/>
        </w:rPr>
      </w:pPr>
    </w:p>
    <w:p w:rsidR="00CD3D97" w:rsidRPr="00CD3D97" w:rsidRDefault="00CD3D97">
      <w:pPr>
        <w:rPr>
          <w:b/>
          <w:color w:val="FF0000"/>
        </w:rPr>
      </w:pPr>
      <w:r w:rsidRPr="00CD3D97">
        <w:rPr>
          <w:b/>
          <w:noProof/>
          <w:color w:val="FF0000"/>
        </w:rPr>
        <w:drawing>
          <wp:inline distT="0" distB="0" distL="0" distR="0" wp14:anchorId="2DA6D814" wp14:editId="74BC35C1">
            <wp:extent cx="5274310" cy="309056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7" w:rsidRPr="00CD3D97" w:rsidRDefault="00CD3D97">
      <w:pPr>
        <w:rPr>
          <w:b/>
          <w:color w:val="FF0000"/>
        </w:rPr>
      </w:pPr>
    </w:p>
    <w:p w:rsidR="00CD3D97" w:rsidRPr="00CD3D97" w:rsidRDefault="00CD3D97">
      <w:pPr>
        <w:rPr>
          <w:b/>
          <w:color w:val="FF0000"/>
        </w:rPr>
      </w:pPr>
      <w:r w:rsidRPr="00CD3D97">
        <w:rPr>
          <w:rFonts w:hint="eastAsia"/>
          <w:b/>
          <w:color w:val="FF0000"/>
        </w:rPr>
        <w:t>4</w:t>
      </w:r>
      <w:r w:rsidRPr="00CD3D97">
        <w:rPr>
          <w:rFonts w:hint="eastAsia"/>
          <w:b/>
          <w:color w:val="FF0000"/>
        </w:rPr>
        <w:t>、右侧交易的</w:t>
      </w:r>
      <w:proofErr w:type="gramStart"/>
      <w:r w:rsidRPr="00CD3D97">
        <w:rPr>
          <w:rFonts w:hint="eastAsia"/>
          <w:b/>
          <w:color w:val="FF0000"/>
        </w:rPr>
        <w:t>要诀跟左侧定投</w:t>
      </w:r>
      <w:proofErr w:type="gramEnd"/>
      <w:r w:rsidRPr="00CD3D97">
        <w:rPr>
          <w:rFonts w:hint="eastAsia"/>
          <w:b/>
          <w:color w:val="FF0000"/>
        </w:rPr>
        <w:t>刚好相反，左侧是止盈不止损，越跌越买，右侧是止损不止盈，越涨越买，不要去管他涨的多高，涨了几倍，只要不触发止损位，就一直持有。不人为做任何干预。这样才能在风险收益基本趋同的情况下，放大收益，弥补风险。</w:t>
      </w:r>
    </w:p>
    <w:p w:rsidR="00CD3D97" w:rsidRPr="00CD3D97" w:rsidRDefault="00CD3D97">
      <w:pPr>
        <w:rPr>
          <w:b/>
          <w:color w:val="FF0000"/>
        </w:rPr>
      </w:pPr>
    </w:p>
    <w:p w:rsidR="005026AD" w:rsidRDefault="00CD3D97">
      <w:pPr>
        <w:rPr>
          <w:b/>
          <w:color w:val="17365D" w:themeColor="text2" w:themeShade="BF"/>
        </w:rPr>
      </w:pPr>
      <w:r w:rsidRPr="005026AD">
        <w:rPr>
          <w:rFonts w:hint="eastAsia"/>
          <w:b/>
          <w:color w:val="17365D" w:themeColor="text2" w:themeShade="BF"/>
        </w:rPr>
        <w:t>最后说一下，很多朋友问该选择什么券商做右侧追击，我们主张通过场内的券商</w:t>
      </w:r>
      <w:r w:rsidRPr="005026AD">
        <w:rPr>
          <w:rFonts w:hint="eastAsia"/>
          <w:b/>
          <w:color w:val="17365D" w:themeColor="text2" w:themeShade="BF"/>
        </w:rPr>
        <w:t>ETF512000</w:t>
      </w:r>
      <w:r w:rsidRPr="005026AD">
        <w:rPr>
          <w:rFonts w:hint="eastAsia"/>
          <w:b/>
          <w:color w:val="17365D" w:themeColor="text2" w:themeShade="BF"/>
        </w:rPr>
        <w:t>，这样可以有效避免黑天鹅风险，万一哪家突然出现风险</w:t>
      </w:r>
      <w:r w:rsidR="005026AD" w:rsidRPr="005026AD">
        <w:rPr>
          <w:rFonts w:hint="eastAsia"/>
          <w:b/>
          <w:color w:val="17365D" w:themeColor="text2" w:themeShade="BF"/>
        </w:rPr>
        <w:t>，来个连续跌停，</w:t>
      </w:r>
      <w:proofErr w:type="gramStart"/>
      <w:r w:rsidR="005026AD" w:rsidRPr="005026AD">
        <w:rPr>
          <w:rFonts w:hint="eastAsia"/>
          <w:b/>
          <w:color w:val="17365D" w:themeColor="text2" w:themeShade="BF"/>
        </w:rPr>
        <w:t>你想止损</w:t>
      </w:r>
      <w:proofErr w:type="gramEnd"/>
      <w:r w:rsidR="005026AD" w:rsidRPr="005026AD">
        <w:rPr>
          <w:rFonts w:hint="eastAsia"/>
          <w:b/>
          <w:color w:val="17365D" w:themeColor="text2" w:themeShade="BF"/>
        </w:rPr>
        <w:t>也退不出来。券商</w:t>
      </w:r>
      <w:r w:rsidR="005026AD" w:rsidRPr="005026AD">
        <w:rPr>
          <w:rFonts w:hint="eastAsia"/>
          <w:b/>
          <w:color w:val="17365D" w:themeColor="text2" w:themeShade="BF"/>
        </w:rPr>
        <w:t>ETF</w:t>
      </w:r>
      <w:r w:rsidR="005026AD" w:rsidRPr="005026AD">
        <w:rPr>
          <w:rFonts w:hint="eastAsia"/>
          <w:b/>
          <w:color w:val="17365D" w:themeColor="text2" w:themeShade="BF"/>
        </w:rPr>
        <w:t>基本很少涨跌停，起码比个股涨跌停的次数要小的多，这可以确保你完成止损操作。</w:t>
      </w:r>
    </w:p>
    <w:p w:rsidR="005026AD" w:rsidRDefault="005026AD">
      <w:pPr>
        <w:rPr>
          <w:b/>
          <w:color w:val="17365D" w:themeColor="text2" w:themeShade="BF"/>
        </w:rPr>
      </w:pPr>
    </w:p>
    <w:p w:rsidR="00CD3D97" w:rsidRPr="005026AD" w:rsidRDefault="005026AD">
      <w:pPr>
        <w:rPr>
          <w:b/>
          <w:color w:val="17365D" w:themeColor="text2" w:themeShade="BF"/>
        </w:rPr>
      </w:pPr>
      <w:r>
        <w:rPr>
          <w:rFonts w:hint="eastAsia"/>
          <w:b/>
          <w:color w:val="17365D" w:themeColor="text2" w:themeShade="BF"/>
        </w:rPr>
        <w:t>如果你不听劝，非要选择个股，那么那些意外的后果，就只能自己承担。其实我们一直在强调，个股投资在你的资产组合中，绝对不能超过</w:t>
      </w:r>
      <w:r>
        <w:rPr>
          <w:rFonts w:hint="eastAsia"/>
          <w:b/>
          <w:color w:val="17365D" w:themeColor="text2" w:themeShade="BF"/>
        </w:rPr>
        <w:t>10%</w:t>
      </w:r>
      <w:r>
        <w:rPr>
          <w:rFonts w:hint="eastAsia"/>
          <w:b/>
          <w:color w:val="17365D" w:themeColor="text2" w:themeShade="BF"/>
        </w:rPr>
        <w:t>，否则你很可能赔不起。现在这两年黑天鹅越来越多，监管也越来越严，那些你看不懂的个股，尽量别碰。还有的个股原来能看懂，现在看不懂了，也尽早离开。还是通过资产配置的方式投资更加安稳</w:t>
      </w:r>
    </w:p>
    <w:p w:rsidR="003E647A" w:rsidRDefault="003E647A">
      <w:bookmarkStart w:id="0" w:name="_GoBack"/>
      <w:bookmarkEnd w:id="0"/>
    </w:p>
    <w:p w:rsidR="00586D86" w:rsidRDefault="00586D86"/>
    <w:p w:rsidR="00586D86" w:rsidRDefault="00586D86"/>
    <w:sectPr w:rsidR="0058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D86"/>
    <w:rsid w:val="003E647A"/>
    <w:rsid w:val="005026AD"/>
    <w:rsid w:val="00586D86"/>
    <w:rsid w:val="00947573"/>
    <w:rsid w:val="00B02ED7"/>
    <w:rsid w:val="00CD3D97"/>
    <w:rsid w:val="00F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6D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6D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6D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6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3</cp:revision>
  <dcterms:created xsi:type="dcterms:W3CDTF">2019-08-19T08:57:00Z</dcterms:created>
  <dcterms:modified xsi:type="dcterms:W3CDTF">2019-08-19T13:38:00Z</dcterms:modified>
</cp:coreProperties>
</file>