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B730" w14:textId="1CAC17A6" w:rsidR="00671B73" w:rsidRDefault="0080350B">
      <w:r>
        <w:rPr>
          <w:rFonts w:hint="eastAsia"/>
        </w:rPr>
        <w:t>【重要数据】</w:t>
      </w:r>
      <w:r w:rsidR="00BA0755">
        <w:rPr>
          <w:rFonts w:hint="eastAsia"/>
        </w:rPr>
        <w:t>周地量基本出现！调整进入挖坑阶段！【2</w:t>
      </w:r>
      <w:r w:rsidR="00BA0755">
        <w:t>0200925</w:t>
      </w:r>
      <w:r w:rsidR="00BA0755">
        <w:rPr>
          <w:rFonts w:hint="eastAsia"/>
        </w:rPr>
        <w:t>】</w:t>
      </w:r>
    </w:p>
    <w:p w14:paraId="4E7B22DD" w14:textId="64F55A5D" w:rsidR="0080350B" w:rsidRDefault="0080350B"/>
    <w:p w14:paraId="33989912" w14:textId="41D963B7" w:rsidR="0080350B" w:rsidRDefault="0080350B">
      <w:r>
        <w:rPr>
          <w:noProof/>
        </w:rPr>
        <w:drawing>
          <wp:inline distT="0" distB="0" distL="0" distR="0" wp14:anchorId="76335D5B" wp14:editId="10D7CCD3">
            <wp:extent cx="5274310" cy="1910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2BA3" w14:textId="6C71B16E" w:rsidR="0080350B" w:rsidRDefault="0080350B"/>
    <w:p w14:paraId="60B0ADE3" w14:textId="388684A4" w:rsidR="0080350B" w:rsidRDefault="0080350B">
      <w:r>
        <w:rPr>
          <w:rFonts w:hint="eastAsia"/>
        </w:rPr>
        <w:t>这周走势挺让人失望的，几乎是连跌5天，而且没见到底下的任何支撑，上证指数</w:t>
      </w:r>
      <w:proofErr w:type="gramStart"/>
      <w:r>
        <w:rPr>
          <w:rFonts w:hint="eastAsia"/>
        </w:rPr>
        <w:t>周下跌</w:t>
      </w:r>
      <w:proofErr w:type="gramEnd"/>
      <w:r>
        <w:rPr>
          <w:rFonts w:hint="eastAsia"/>
        </w:rPr>
        <w:t>3</w:t>
      </w:r>
      <w:r>
        <w:t>.57</w:t>
      </w:r>
      <w:r>
        <w:rPr>
          <w:rFonts w:hint="eastAsia"/>
        </w:rPr>
        <w:t>%，仅次于7月1</w:t>
      </w:r>
      <w:r>
        <w:t>0</w:t>
      </w:r>
      <w:r>
        <w:rPr>
          <w:rFonts w:hint="eastAsia"/>
        </w:rPr>
        <w:t>号那一周的跌幅，但是周成交量，只有1</w:t>
      </w:r>
      <w:r>
        <w:t>2700</w:t>
      </w:r>
      <w:r>
        <w:rPr>
          <w:rFonts w:hint="eastAsia"/>
        </w:rPr>
        <w:t>亿，比上周又萎缩了1</w:t>
      </w:r>
      <w:r>
        <w:t>000</w:t>
      </w:r>
      <w:r>
        <w:rPr>
          <w:rFonts w:hint="eastAsia"/>
        </w:rPr>
        <w:t>亿，基本上达到了周地量水平。这种走势其实符合调整尾端的特征。就是向下挖坑，杀信心。最后再逼多头一把。</w:t>
      </w:r>
    </w:p>
    <w:p w14:paraId="1B9B664A" w14:textId="33AFEF23" w:rsidR="0080350B" w:rsidRDefault="0080350B"/>
    <w:p w14:paraId="7F75EBC6" w14:textId="1297BA73" w:rsidR="0080350B" w:rsidRDefault="0080350B">
      <w:r>
        <w:rPr>
          <w:noProof/>
        </w:rPr>
        <w:drawing>
          <wp:inline distT="0" distB="0" distL="0" distR="0" wp14:anchorId="70725CFC" wp14:editId="51C8775B">
            <wp:extent cx="5274310" cy="1985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7FD4" w14:textId="00C6FFC2" w:rsidR="0080350B" w:rsidRDefault="0080350B"/>
    <w:p w14:paraId="6D4E62F5" w14:textId="0F8A4240" w:rsidR="0080350B" w:rsidRDefault="0080350B">
      <w:r>
        <w:rPr>
          <w:rFonts w:hint="eastAsia"/>
        </w:rPr>
        <w:t>周二的时候，我们说了现在的货币环境跟2</w:t>
      </w:r>
      <w:r>
        <w:t>017</w:t>
      </w:r>
      <w:r>
        <w:rPr>
          <w:rFonts w:hint="eastAsia"/>
        </w:rPr>
        <w:t>年比较像，其实上证指数的走势跟2</w:t>
      </w:r>
      <w:r>
        <w:t>017</w:t>
      </w:r>
      <w:r>
        <w:rPr>
          <w:rFonts w:hint="eastAsia"/>
        </w:rPr>
        <w:t>年也很像，也是在长期的调整之后</w:t>
      </w:r>
      <w:r w:rsidR="00AB08F2">
        <w:rPr>
          <w:rFonts w:hint="eastAsia"/>
        </w:rPr>
        <w:t>，突然缩量挖坑杀信心。当时是</w:t>
      </w:r>
      <w:r w:rsidR="00AB08F2">
        <w:t>9</w:t>
      </w:r>
      <w:r w:rsidR="00AB08F2">
        <w:rPr>
          <w:rFonts w:hint="eastAsia"/>
        </w:rPr>
        <w:t>月开始调整，到1</w:t>
      </w:r>
      <w:r w:rsidR="00AB08F2">
        <w:t>1</w:t>
      </w:r>
      <w:r w:rsidR="00AB08F2">
        <w:rPr>
          <w:rFonts w:hint="eastAsia"/>
        </w:rPr>
        <w:t>月刚好两个月，然后挖坑又挖了1个月，到</w:t>
      </w:r>
      <w:r w:rsidR="00AB08F2">
        <w:t>12</w:t>
      </w:r>
      <w:r w:rsidR="00AB08F2">
        <w:rPr>
          <w:rFonts w:hint="eastAsia"/>
        </w:rPr>
        <w:t>月底，市场才开始反弹，并创新高。最后这波涨了小</w:t>
      </w:r>
      <w:r w:rsidR="00AB08F2">
        <w:t>20</w:t>
      </w:r>
      <w:r w:rsidR="00AB08F2">
        <w:rPr>
          <w:rFonts w:hint="eastAsia"/>
        </w:rPr>
        <w:t>%。</w:t>
      </w:r>
    </w:p>
    <w:p w14:paraId="461C3823" w14:textId="43A27AF8" w:rsidR="00AB08F2" w:rsidRDefault="00AB08F2"/>
    <w:p w14:paraId="4B545748" w14:textId="4C405668" w:rsidR="00AB08F2" w:rsidRDefault="00AB08F2">
      <w:r>
        <w:rPr>
          <w:noProof/>
        </w:rPr>
        <w:lastRenderedPageBreak/>
        <w:drawing>
          <wp:inline distT="0" distB="0" distL="0" distR="0" wp14:anchorId="4C2CDBB6" wp14:editId="46588057">
            <wp:extent cx="5274310" cy="21113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B496" w14:textId="11FA43D3" w:rsidR="00AB08F2" w:rsidRDefault="00AB08F2"/>
    <w:p w14:paraId="4908C381" w14:textId="3ECE0D40" w:rsidR="00AB08F2" w:rsidRDefault="00AB08F2">
      <w:r>
        <w:rPr>
          <w:rFonts w:hint="eastAsia"/>
        </w:rPr>
        <w:t>沪深3</w:t>
      </w:r>
      <w:r>
        <w:t>00</w:t>
      </w:r>
      <w:r>
        <w:rPr>
          <w:rFonts w:hint="eastAsia"/>
        </w:rPr>
        <w:t>也是下跌3</w:t>
      </w:r>
      <w:r>
        <w:t>.53</w:t>
      </w:r>
      <w:r>
        <w:rPr>
          <w:rFonts w:hint="eastAsia"/>
        </w:rPr>
        <w:t>%，但成交只有9</w:t>
      </w:r>
      <w:r>
        <w:t>700</w:t>
      </w:r>
      <w:r>
        <w:rPr>
          <w:rFonts w:hint="eastAsia"/>
        </w:rPr>
        <w:t>亿，基本实现了周地量，也是在明显的</w:t>
      </w:r>
      <w:r w:rsidR="00CB1AAA">
        <w:rPr>
          <w:rFonts w:hint="eastAsia"/>
        </w:rPr>
        <w:t>缩量</w:t>
      </w:r>
      <w:r>
        <w:rPr>
          <w:rFonts w:hint="eastAsia"/>
        </w:rPr>
        <w:t>挖坑</w:t>
      </w:r>
      <w:r w:rsidR="00CB1AAA">
        <w:rPr>
          <w:rFonts w:hint="eastAsia"/>
        </w:rPr>
        <w:t>当中。很多人总是担心牛市没有了，牛转熊通常都不会是这种横盘整理，而是往往出现尖顶走势。</w:t>
      </w:r>
    </w:p>
    <w:p w14:paraId="01DF132A" w14:textId="16846A58" w:rsidR="00CB1AAA" w:rsidRDefault="00CB1AAA">
      <w:r>
        <w:rPr>
          <w:noProof/>
        </w:rPr>
        <w:drawing>
          <wp:inline distT="0" distB="0" distL="0" distR="0" wp14:anchorId="13D43628" wp14:editId="58E64F7E">
            <wp:extent cx="5274310" cy="1458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7613" w14:textId="6422C2AF" w:rsidR="00CB1AAA" w:rsidRDefault="00CB1AAA"/>
    <w:p w14:paraId="24939CC7" w14:textId="3757077D" w:rsidR="00CB1AAA" w:rsidRDefault="00CB1AAA">
      <w:r>
        <w:rPr>
          <w:rFonts w:hint="eastAsia"/>
        </w:rPr>
        <w:t>下跌都是短而急促的，而且都是放量下跌，但凡能够上涨放量，下跌缩量的，中期调整的概率都很大。</w:t>
      </w:r>
    </w:p>
    <w:p w14:paraId="20C71B15" w14:textId="1166B1D9" w:rsidR="00CB1AAA" w:rsidRDefault="00CB1AAA"/>
    <w:p w14:paraId="2BC194AB" w14:textId="013F813C" w:rsidR="00CB1AAA" w:rsidRDefault="00CB1AAA">
      <w:r>
        <w:rPr>
          <w:noProof/>
        </w:rPr>
        <w:drawing>
          <wp:inline distT="0" distB="0" distL="0" distR="0" wp14:anchorId="72D9A563" wp14:editId="15F02AFE">
            <wp:extent cx="5274310" cy="2202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本周创业板的成交量也降下来了，说明注册制改革之后的热闹，逐渐消退，</w:t>
      </w:r>
      <w:r w:rsidR="00921211">
        <w:rPr>
          <w:rFonts w:hint="eastAsia"/>
        </w:rPr>
        <w:t>本周下跌2</w:t>
      </w:r>
      <w:r w:rsidR="00921211">
        <w:t>.15</w:t>
      </w:r>
      <w:r w:rsidR="00921211">
        <w:rPr>
          <w:rFonts w:hint="eastAsia"/>
        </w:rPr>
        <w:t>%，现在距离最高点，回撤幅度也只有1</w:t>
      </w:r>
      <w:r w:rsidR="00921211">
        <w:t>2.3</w:t>
      </w:r>
      <w:r w:rsidR="00921211">
        <w:rPr>
          <w:rFonts w:hint="eastAsia"/>
        </w:rPr>
        <w:t>%，依然在一个很正常的区间之内。</w:t>
      </w:r>
    </w:p>
    <w:p w14:paraId="7C4D88F3" w14:textId="2E1485F4" w:rsidR="00921211" w:rsidRDefault="00921211">
      <w:r>
        <w:rPr>
          <w:noProof/>
        </w:rPr>
        <w:lastRenderedPageBreak/>
        <w:drawing>
          <wp:inline distT="0" distB="0" distL="0" distR="0" wp14:anchorId="2376CDAF" wp14:editId="59EB2C6F">
            <wp:extent cx="5274310" cy="1941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9D22" w14:textId="6E9A22AC" w:rsidR="00921211" w:rsidRDefault="00921211"/>
    <w:p w14:paraId="2A3100C5" w14:textId="248FAF1B" w:rsidR="00921211" w:rsidRDefault="00921211">
      <w:pPr>
        <w:rPr>
          <w:rFonts w:hint="eastAsia"/>
        </w:rPr>
      </w:pPr>
      <w:r>
        <w:rPr>
          <w:rFonts w:hint="eastAsia"/>
        </w:rPr>
        <w:t>中证5</w:t>
      </w:r>
      <w:r>
        <w:t>00</w:t>
      </w:r>
      <w:r>
        <w:rPr>
          <w:rFonts w:hint="eastAsia"/>
        </w:rPr>
        <w:t>的走势比较弱，这周跌了3</w:t>
      </w:r>
      <w:r>
        <w:t>.6</w:t>
      </w:r>
      <w:r>
        <w:rPr>
          <w:rFonts w:hint="eastAsia"/>
        </w:rPr>
        <w:t>%，而且创出调整新低，但成交量也已经极度萎缩。总之就是，我们对于市场现在应该多点耐心，从7月调整以来，到现在2个半月基本上已经接近中期调整的尾声。年底应该还会有机会。如果从月线来看，</w:t>
      </w:r>
      <w:proofErr w:type="gramStart"/>
      <w:r>
        <w:rPr>
          <w:rFonts w:hint="eastAsia"/>
        </w:rPr>
        <w:t>创业板连调</w:t>
      </w:r>
      <w:proofErr w:type="gramEnd"/>
      <w:r>
        <w:rPr>
          <w:rFonts w:hint="eastAsia"/>
        </w:rPr>
        <w:t>了2个月，但沪深3</w:t>
      </w:r>
      <w:r>
        <w:t>00</w:t>
      </w:r>
      <w:r>
        <w:rPr>
          <w:rFonts w:hint="eastAsia"/>
        </w:rPr>
        <w:t>，其实也刚刚是第一个月调整，8月的时候，沪深3</w:t>
      </w:r>
      <w:r>
        <w:t>00</w:t>
      </w:r>
      <w:r>
        <w:rPr>
          <w:rFonts w:hint="eastAsia"/>
        </w:rPr>
        <w:t>还是上涨的。所以这其实就是投资反人性的地方，你的直觉</w:t>
      </w:r>
      <w:r w:rsidR="00BE1C46">
        <w:rPr>
          <w:rFonts w:hint="eastAsia"/>
        </w:rPr>
        <w:t>是</w:t>
      </w:r>
      <w:r>
        <w:rPr>
          <w:rFonts w:hint="eastAsia"/>
        </w:rPr>
        <w:t>市场已经快崩溃了，但其实真心没跌多少。</w:t>
      </w:r>
      <w:r w:rsidR="00C50E39">
        <w:rPr>
          <w:rFonts w:hint="eastAsia"/>
        </w:rPr>
        <w:t>沪深3</w:t>
      </w:r>
      <w:r w:rsidR="00C50E39">
        <w:t>00</w:t>
      </w:r>
      <w:r w:rsidR="00C50E39">
        <w:rPr>
          <w:rFonts w:hint="eastAsia"/>
        </w:rPr>
        <w:t>跌了不到7%，</w:t>
      </w:r>
      <w:proofErr w:type="gramStart"/>
      <w:r w:rsidR="00C50E39">
        <w:rPr>
          <w:rFonts w:hint="eastAsia"/>
        </w:rPr>
        <w:t>创业板跌了</w:t>
      </w:r>
      <w:proofErr w:type="gramEnd"/>
      <w:r w:rsidR="00C50E39">
        <w:rPr>
          <w:rFonts w:hint="eastAsia"/>
        </w:rPr>
        <w:t>不到1</w:t>
      </w:r>
      <w:r w:rsidR="00C50E39">
        <w:t>3</w:t>
      </w:r>
      <w:r w:rsidR="00C50E39">
        <w:rPr>
          <w:rFonts w:hint="eastAsia"/>
        </w:rPr>
        <w:t>%，我们的配置跌幅通常只有指数的一半，也就是说，顶多跌了3-</w:t>
      </w:r>
      <w:r w:rsidR="00C50E39">
        <w:t>5</w:t>
      </w:r>
      <w:r w:rsidR="00C50E39">
        <w:rPr>
          <w:rFonts w:hint="eastAsia"/>
        </w:rPr>
        <w:t>%而已。如果这个都扛不住，那也就不用投资了。</w:t>
      </w:r>
      <w:r w:rsidR="007A0293">
        <w:rPr>
          <w:rFonts w:hint="eastAsia"/>
        </w:rPr>
        <w:t>顺便说下，以后没有保本的理财了，以后你去银行买理财，可能也要承担2-3%的风险。也就是说，你觉得很安全的理财，在一段时间，可能也会亏掉这么多。</w:t>
      </w:r>
    </w:p>
    <w:p w14:paraId="38FF84B9" w14:textId="3D937F67" w:rsidR="006F3E42" w:rsidRDefault="006F3E42"/>
    <w:p w14:paraId="5E8B7639" w14:textId="75DE88EF" w:rsidR="006F3E42" w:rsidRDefault="006F3E42">
      <w:r>
        <w:rPr>
          <w:noProof/>
        </w:rPr>
        <w:drawing>
          <wp:inline distT="0" distB="0" distL="0" distR="0" wp14:anchorId="3CB8FF9D" wp14:editId="4E42DB29">
            <wp:extent cx="5274310" cy="29184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3F3E" w14:textId="480A3BB1" w:rsidR="006F3E42" w:rsidRDefault="006F3E42">
      <w:r>
        <w:rPr>
          <w:noProof/>
        </w:rPr>
        <w:lastRenderedPageBreak/>
        <w:drawing>
          <wp:inline distT="0" distB="0" distL="0" distR="0" wp14:anchorId="3DA4C799" wp14:editId="4EFFD7E5">
            <wp:extent cx="5274310" cy="30613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C46D" w14:textId="34A25910" w:rsidR="006F3E42" w:rsidRDefault="006F3E42"/>
    <w:p w14:paraId="533F9D7E" w14:textId="15617004" w:rsidR="006F3E42" w:rsidRDefault="006F3E42">
      <w:pPr>
        <w:rPr>
          <w:rFonts w:hint="eastAsia"/>
        </w:rPr>
      </w:pPr>
      <w:r>
        <w:rPr>
          <w:rFonts w:hint="eastAsia"/>
        </w:rPr>
        <w:t>再看一下恒生指数，最近改了一下指数的构成，但基本估值还在中位数附近，而且是明显的下跌左侧行情，所以可以继续定投，恒生指数已经1</w:t>
      </w:r>
      <w:r>
        <w:t>5</w:t>
      </w:r>
      <w:r>
        <w:rPr>
          <w:rFonts w:hint="eastAsia"/>
        </w:rPr>
        <w:t>年没涨过了，所以未来均值回归的可能性很大。如果要定投务必留足2</w:t>
      </w:r>
      <w:r>
        <w:t>4</w:t>
      </w:r>
      <w:r>
        <w:rPr>
          <w:rFonts w:hint="eastAsia"/>
        </w:rPr>
        <w:t>个月的资金量，而且不要加投。</w:t>
      </w:r>
      <w:proofErr w:type="gramStart"/>
      <w:r>
        <w:rPr>
          <w:rFonts w:hint="eastAsia"/>
        </w:rPr>
        <w:t>定投这个</w:t>
      </w:r>
      <w:proofErr w:type="gramEnd"/>
      <w:r>
        <w:rPr>
          <w:rFonts w:hint="eastAsia"/>
        </w:rPr>
        <w:t>东西，</w:t>
      </w:r>
      <w:r w:rsidR="007A0293">
        <w:rPr>
          <w:rFonts w:hint="eastAsia"/>
        </w:rPr>
        <w:t>因为大多数时候你都是逆向的，所以对于信心有极大的冲击，一看老是亏钱，最后就啥也不相信了。但你只要坚持下来一次，就会彻底改变这种心理。所以务必要做到止盈不止损。</w:t>
      </w:r>
    </w:p>
    <w:p w14:paraId="6C92F2BD" w14:textId="5EF6D7F9" w:rsidR="00C50E39" w:rsidRDefault="00C50E39">
      <w:r>
        <w:rPr>
          <w:noProof/>
        </w:rPr>
        <w:drawing>
          <wp:inline distT="0" distB="0" distL="0" distR="0" wp14:anchorId="63CAF2F5" wp14:editId="71D6F80C">
            <wp:extent cx="5274310" cy="33699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5E2C" w14:textId="7DCDC43F" w:rsidR="00C50E39" w:rsidRDefault="00C50E39"/>
    <w:p w14:paraId="59EEB160" w14:textId="250F7386" w:rsidR="00C50E39" w:rsidRDefault="00C50E39">
      <w:r>
        <w:rPr>
          <w:rFonts w:hint="eastAsia"/>
        </w:rPr>
        <w:t>这周的利率先跌后涨，基本平稳，现在流动性分层之下，货币已经不太可能宽松。</w:t>
      </w:r>
    </w:p>
    <w:p w14:paraId="5CCFB285" w14:textId="03CA1486" w:rsidR="00C50E39" w:rsidRDefault="00C50E39">
      <w:r>
        <w:rPr>
          <w:noProof/>
        </w:rPr>
        <w:lastRenderedPageBreak/>
        <w:drawing>
          <wp:inline distT="0" distB="0" distL="0" distR="0" wp14:anchorId="5114154A" wp14:editId="28208CE6">
            <wp:extent cx="5274310" cy="2183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F84C" w14:textId="622BCC76" w:rsidR="00C50E39" w:rsidRDefault="00C50E39"/>
    <w:p w14:paraId="454FA408" w14:textId="6A3313AE" w:rsidR="00C50E39" w:rsidRDefault="00C50E39">
      <w:r>
        <w:rPr>
          <w:rFonts w:hint="eastAsia"/>
        </w:rPr>
        <w:t>从余额</w:t>
      </w:r>
      <w:proofErr w:type="gramStart"/>
      <w:r>
        <w:rPr>
          <w:rFonts w:hint="eastAsia"/>
        </w:rPr>
        <w:t>宝收益</w:t>
      </w:r>
      <w:proofErr w:type="gramEnd"/>
      <w:r>
        <w:rPr>
          <w:rFonts w:hint="eastAsia"/>
        </w:rPr>
        <w:t>就能看出来，货币基金7天年化收益率持续提升，说明银行现在也开始缺钱了。一方面是央行收油了，另一方面随着经济的复苏，用钱的地方也越来越多，所以造成了资金需求增加，利率提升。</w:t>
      </w:r>
    </w:p>
    <w:p w14:paraId="4486FA7D" w14:textId="0944660E" w:rsidR="00C50E39" w:rsidRDefault="00C50E39"/>
    <w:p w14:paraId="200BD5FE" w14:textId="163290D2" w:rsidR="00C50E39" w:rsidRDefault="00C50E39">
      <w:r>
        <w:rPr>
          <w:noProof/>
        </w:rPr>
        <w:drawing>
          <wp:inline distT="0" distB="0" distL="0" distR="0" wp14:anchorId="2FA14228" wp14:editId="0612B190">
            <wp:extent cx="5274310" cy="2700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81E9" w14:textId="7D9431F8" w:rsidR="00C50E39" w:rsidRDefault="00C50E39"/>
    <w:p w14:paraId="394DE7C9" w14:textId="388360C2" w:rsidR="00C50E39" w:rsidRDefault="00C50E39">
      <w:r>
        <w:rPr>
          <w:rFonts w:hint="eastAsia"/>
        </w:rPr>
        <w:t>再加上最近这一周，美元开始反弹，外汇估计反向流出，所以导致市场就更缺钱了。</w:t>
      </w:r>
      <w:r w:rsidR="006F3E42">
        <w:rPr>
          <w:rFonts w:hint="eastAsia"/>
        </w:rPr>
        <w:t>但这个应该不会是常态。美国应该不会再出现第二次流动性陷阱。</w:t>
      </w:r>
    </w:p>
    <w:p w14:paraId="2323B17E" w14:textId="093CFACC" w:rsidR="006F3E42" w:rsidRDefault="006F3E42">
      <w:r>
        <w:rPr>
          <w:noProof/>
        </w:rPr>
        <w:lastRenderedPageBreak/>
        <w:drawing>
          <wp:inline distT="0" distB="0" distL="0" distR="0" wp14:anchorId="268F62BC" wp14:editId="0E9F1D8A">
            <wp:extent cx="5274310" cy="2637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186A" w14:textId="4F5C2B38" w:rsidR="006F3E42" w:rsidRDefault="006F3E42"/>
    <w:p w14:paraId="1DF2D2D8" w14:textId="63717B0B" w:rsidR="006F3E42" w:rsidRDefault="006F3E42">
      <w:pPr>
        <w:rPr>
          <w:rFonts w:hint="eastAsia"/>
        </w:rPr>
      </w:pPr>
      <w:r>
        <w:rPr>
          <w:rFonts w:hint="eastAsia"/>
        </w:rPr>
        <w:t>最近债券的表现还不错，收益持续在回升。最困难的一段时间应该已经过去。债券熊市也就这样了，央行也不可能把流动性收的太紧。</w:t>
      </w:r>
    </w:p>
    <w:p w14:paraId="4C60E803" w14:textId="3CB1868B" w:rsidR="00AB08F2" w:rsidRDefault="00AB08F2"/>
    <w:p w14:paraId="018358F8" w14:textId="08116EE4" w:rsidR="00AB08F2" w:rsidRDefault="007A0293">
      <w:r>
        <w:rPr>
          <w:noProof/>
        </w:rPr>
        <w:drawing>
          <wp:inline distT="0" distB="0" distL="0" distR="0" wp14:anchorId="0130998B" wp14:editId="4B77E3E9">
            <wp:extent cx="2316715" cy="1268531"/>
            <wp:effectExtent l="0" t="0" r="762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6675" cy="12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CDB4F" wp14:editId="2390E0EB">
            <wp:extent cx="2235787" cy="1344002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6708" cy="13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DA4D" w14:textId="36DE7BAA" w:rsidR="007A0293" w:rsidRDefault="007A0293"/>
    <w:p w14:paraId="103AEB5F" w14:textId="63BD4796" w:rsidR="007A0293" w:rsidRDefault="007A0293">
      <w:pPr>
        <w:rPr>
          <w:rFonts w:hint="eastAsia"/>
        </w:rPr>
      </w:pPr>
    </w:p>
    <w:p w14:paraId="6F70386E" w14:textId="385804FE" w:rsidR="007A0293" w:rsidRDefault="007A0293" w:rsidP="007A0293">
      <w:pPr>
        <w:tabs>
          <w:tab w:val="left" w:pos="1024"/>
        </w:tabs>
      </w:pPr>
      <w:r>
        <w:rPr>
          <w:rFonts w:hint="eastAsia"/>
        </w:rPr>
        <w:t>美元的反弹让黄金和原油都出现了明显的波动，原油在低位所以反弹比较快，黄金在高位，所以会出现急跌，这就是位置不同，结果不同。黄金我们</w:t>
      </w:r>
      <w:proofErr w:type="gramStart"/>
      <w:r>
        <w:rPr>
          <w:rFonts w:hint="eastAsia"/>
        </w:rPr>
        <w:t>早就让止盈</w:t>
      </w:r>
      <w:proofErr w:type="gramEnd"/>
      <w:r>
        <w:rPr>
          <w:rFonts w:hint="eastAsia"/>
        </w:rPr>
        <w:t>了，如果你还没有止盈，</w:t>
      </w:r>
      <w:r w:rsidR="001C3879">
        <w:rPr>
          <w:rFonts w:hint="eastAsia"/>
        </w:rPr>
        <w:t>那么就要自己反省了，</w:t>
      </w:r>
      <w:r>
        <w:rPr>
          <w:rFonts w:hint="eastAsia"/>
        </w:rPr>
        <w:t>如果</w:t>
      </w:r>
      <w:r w:rsidR="001C3879">
        <w:rPr>
          <w:rFonts w:hint="eastAsia"/>
        </w:rPr>
        <w:t>后面</w:t>
      </w:r>
      <w:r>
        <w:rPr>
          <w:rFonts w:hint="eastAsia"/>
        </w:rPr>
        <w:t>遇到反弹，一定要出来。</w:t>
      </w:r>
      <w:r w:rsidR="001C3879">
        <w:rPr>
          <w:rFonts w:hint="eastAsia"/>
        </w:rPr>
        <w:t>不管结果怎么样，你都是错了。最后再强调一下， 嘉实原油最近还是有溢价，先不买。</w:t>
      </w:r>
      <w:proofErr w:type="gramStart"/>
      <w:r w:rsidR="001C3879">
        <w:rPr>
          <w:rFonts w:hint="eastAsia"/>
        </w:rPr>
        <w:t>通达信</w:t>
      </w:r>
      <w:proofErr w:type="gramEnd"/>
      <w:r w:rsidR="001C3879">
        <w:rPr>
          <w:rFonts w:hint="eastAsia"/>
        </w:rPr>
        <w:t>软件里就可以看到。</w:t>
      </w:r>
    </w:p>
    <w:p w14:paraId="23C45353" w14:textId="57F7E9C8" w:rsidR="001C3879" w:rsidRDefault="001C3879" w:rsidP="007A0293">
      <w:pPr>
        <w:tabs>
          <w:tab w:val="left" w:pos="1024"/>
        </w:tabs>
      </w:pPr>
      <w:r>
        <w:rPr>
          <w:noProof/>
        </w:rPr>
        <w:drawing>
          <wp:inline distT="0" distB="0" distL="0" distR="0" wp14:anchorId="7CD95AD8" wp14:editId="5865E465">
            <wp:extent cx="5274310" cy="18726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777E" w14:textId="5DF9F661" w:rsidR="001C3879" w:rsidRDefault="001C3879" w:rsidP="007A0293">
      <w:pPr>
        <w:tabs>
          <w:tab w:val="left" w:pos="1024"/>
        </w:tabs>
      </w:pPr>
    </w:p>
    <w:p w14:paraId="596DD9A7" w14:textId="3719DE8A" w:rsidR="001C3879" w:rsidRDefault="001C3879" w:rsidP="007A0293">
      <w:pPr>
        <w:tabs>
          <w:tab w:val="left" w:pos="1024"/>
        </w:tabs>
      </w:pPr>
      <w:r>
        <w:rPr>
          <w:noProof/>
        </w:rPr>
        <w:lastRenderedPageBreak/>
        <w:drawing>
          <wp:inline distT="0" distB="0" distL="0" distR="0" wp14:anchorId="629A61EC" wp14:editId="64A20800">
            <wp:extent cx="5274310" cy="12033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153E" w14:textId="6E58ECFE" w:rsidR="001C3879" w:rsidRDefault="001C3879" w:rsidP="007A0293">
      <w:pPr>
        <w:tabs>
          <w:tab w:val="left" w:pos="1024"/>
        </w:tabs>
      </w:pPr>
      <w:r>
        <w:rPr>
          <w:noProof/>
        </w:rPr>
        <w:drawing>
          <wp:inline distT="0" distB="0" distL="0" distR="0" wp14:anchorId="3AFBCD5A" wp14:editId="6C2BFB69">
            <wp:extent cx="5274310" cy="17849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C43B" w14:textId="24B819EA" w:rsidR="001C3879" w:rsidRDefault="001C3879" w:rsidP="007A0293">
      <w:pPr>
        <w:tabs>
          <w:tab w:val="left" w:pos="1024"/>
        </w:tabs>
      </w:pPr>
    </w:p>
    <w:p w14:paraId="45C6F1C3" w14:textId="1B339EE4" w:rsidR="001C3879" w:rsidRDefault="001C3879" w:rsidP="007A0293">
      <w:pPr>
        <w:tabs>
          <w:tab w:val="left" w:pos="1024"/>
        </w:tabs>
        <w:rPr>
          <w:rFonts w:hint="eastAsia"/>
        </w:rPr>
      </w:pPr>
      <w:r>
        <w:rPr>
          <w:rFonts w:hint="eastAsia"/>
        </w:rPr>
        <w:t>最后还是要坚守组合，拿着组合的朋友心态都比较稳定。凡是慌得一笔的，基本都是不听话，或者耍小聪明的。有色虽然回撤比较大，但是也在1</w:t>
      </w:r>
      <w:r>
        <w:t>0</w:t>
      </w:r>
      <w:r>
        <w:rPr>
          <w:rFonts w:hint="eastAsia"/>
        </w:rPr>
        <w:t>%以内，我们只配了1</w:t>
      </w:r>
      <w:r>
        <w:t>0</w:t>
      </w:r>
      <w:r>
        <w:rPr>
          <w:rFonts w:hint="eastAsia"/>
        </w:rPr>
        <w:t>%，也就是说你的实际损失1%而已。但是如果你要买了</w:t>
      </w:r>
      <w:proofErr w:type="gramStart"/>
      <w:r>
        <w:rPr>
          <w:rFonts w:hint="eastAsia"/>
        </w:rPr>
        <w:t>铜或者</w:t>
      </w:r>
      <w:proofErr w:type="gramEnd"/>
      <w:r>
        <w:rPr>
          <w:rFonts w:hint="eastAsia"/>
        </w:rPr>
        <w:t>小金属的股票，回撤幅度可能已经2</w:t>
      </w:r>
      <w:r>
        <w:t>0</w:t>
      </w:r>
      <w:r>
        <w:rPr>
          <w:rFonts w:hint="eastAsia"/>
        </w:rPr>
        <w:t>%。所以我们再次强调，守正出奇，</w:t>
      </w:r>
      <w:r w:rsidR="00BA0755">
        <w:t>90</w:t>
      </w:r>
      <w:r w:rsidR="00BA0755">
        <w:rPr>
          <w:rFonts w:hint="eastAsia"/>
        </w:rPr>
        <w:t>%的收益都来自于资产配置。把大营扎稳了，你才能够一直赢下去。</w:t>
      </w:r>
    </w:p>
    <w:p w14:paraId="350D7A72" w14:textId="611F43F3" w:rsidR="001C3879" w:rsidRDefault="001C3879" w:rsidP="007A0293">
      <w:pPr>
        <w:tabs>
          <w:tab w:val="left" w:pos="1024"/>
        </w:tabs>
      </w:pPr>
    </w:p>
    <w:p w14:paraId="077EA7A2" w14:textId="77777777" w:rsidR="001C3879" w:rsidRPr="007A0293" w:rsidRDefault="001C3879" w:rsidP="007A0293">
      <w:pPr>
        <w:tabs>
          <w:tab w:val="left" w:pos="1024"/>
        </w:tabs>
        <w:rPr>
          <w:rFonts w:hint="eastAsia"/>
        </w:rPr>
      </w:pPr>
    </w:p>
    <w:sectPr w:rsidR="001C3879" w:rsidRPr="007A0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B"/>
    <w:rsid w:val="001C3879"/>
    <w:rsid w:val="004D358F"/>
    <w:rsid w:val="00671B73"/>
    <w:rsid w:val="006F3E42"/>
    <w:rsid w:val="007A0293"/>
    <w:rsid w:val="0080350B"/>
    <w:rsid w:val="00921211"/>
    <w:rsid w:val="00AB08F2"/>
    <w:rsid w:val="00BA0755"/>
    <w:rsid w:val="00BE1C46"/>
    <w:rsid w:val="00C50E39"/>
    <w:rsid w:val="00CB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7551"/>
  <w15:chartTrackingRefBased/>
  <w15:docId w15:val="{DEF849AE-B9F7-4E1B-8496-CC34365F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3</cp:revision>
  <dcterms:created xsi:type="dcterms:W3CDTF">2020-09-25T08:56:00Z</dcterms:created>
  <dcterms:modified xsi:type="dcterms:W3CDTF">2020-09-25T10:03:00Z</dcterms:modified>
</cp:coreProperties>
</file>