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27DB6" w14:textId="627EF6D2" w:rsidR="00317010" w:rsidRPr="0085332D" w:rsidRDefault="0051572B">
      <w:pPr>
        <w:ind w:right="-427"/>
        <w:rPr>
          <w:rFonts w:ascii="Arial" w:eastAsia="Arial" w:hAnsi="Arial" w:cs="Arial"/>
          <w:b/>
          <w:color w:val="76923C" w:themeColor="accent3" w:themeShade="BF"/>
          <w:sz w:val="20"/>
          <w:szCs w:val="20"/>
        </w:rPr>
      </w:pPr>
      <w:r w:rsidRPr="0085332D">
        <w:rPr>
          <w:rFonts w:ascii="Arial" w:eastAsia="Arial" w:hAnsi="Arial" w:cs="Arial"/>
          <w:b/>
          <w:color w:val="76923C" w:themeColor="accent3" w:themeShade="BF"/>
          <w:sz w:val="20"/>
          <w:szCs w:val="20"/>
        </w:rPr>
        <w:t xml:space="preserve">                        </w:t>
      </w:r>
      <w:r w:rsidR="00257689" w:rsidRPr="0085332D">
        <w:rPr>
          <w:rFonts w:ascii="Arial" w:eastAsia="Arial" w:hAnsi="Arial" w:cs="Arial"/>
          <w:b/>
          <w:color w:val="76923C" w:themeColor="accent3" w:themeShade="BF"/>
          <w:sz w:val="20"/>
          <w:szCs w:val="20"/>
        </w:rPr>
        <w:t>2</w:t>
      </w:r>
      <w:r w:rsidR="00EE67D9" w:rsidRPr="0085332D">
        <w:rPr>
          <w:rFonts w:ascii="Arial" w:eastAsia="Arial" w:hAnsi="Arial" w:cs="Arial"/>
          <w:b/>
          <w:color w:val="76923C" w:themeColor="accent3" w:themeShade="BF"/>
          <w:sz w:val="20"/>
          <w:szCs w:val="20"/>
        </w:rPr>
        <w:t>º CICLO</w:t>
      </w:r>
      <w:r w:rsidRPr="0085332D">
        <w:rPr>
          <w:rFonts w:ascii="Arial" w:eastAsia="Arial" w:hAnsi="Arial" w:cs="Arial"/>
          <w:b/>
          <w:color w:val="76923C" w:themeColor="accent3" w:themeShade="BF"/>
          <w:sz w:val="20"/>
          <w:szCs w:val="20"/>
        </w:rPr>
        <w:t xml:space="preserve"> </w:t>
      </w:r>
      <w:r w:rsidR="00EE67D9" w:rsidRPr="0085332D">
        <w:rPr>
          <w:rFonts w:ascii="Arial" w:eastAsia="Arial" w:hAnsi="Arial" w:cs="Arial"/>
          <w:b/>
          <w:color w:val="76923C" w:themeColor="accent3" w:themeShade="BF"/>
          <w:sz w:val="20"/>
          <w:szCs w:val="20"/>
        </w:rPr>
        <w:t>SUPERIOR</w:t>
      </w:r>
      <w:r w:rsidR="00591777">
        <w:rPr>
          <w:rFonts w:ascii="Arial" w:eastAsia="Arial" w:hAnsi="Arial" w:cs="Arial"/>
          <w:b/>
          <w:color w:val="76923C" w:themeColor="accent3" w:themeShade="BF"/>
          <w:sz w:val="20"/>
          <w:szCs w:val="20"/>
        </w:rPr>
        <w:t xml:space="preserve"> DAW &amp; DAM</w:t>
      </w:r>
    </w:p>
    <w:p w14:paraId="632DA43A" w14:textId="253A68EB" w:rsidR="00317010" w:rsidRPr="0085332D" w:rsidRDefault="0051572B">
      <w:pPr>
        <w:ind w:right="-427"/>
        <w:jc w:val="center"/>
        <w:rPr>
          <w:rFonts w:ascii="Arial" w:eastAsia="Arial" w:hAnsi="Arial" w:cs="Arial"/>
          <w:b/>
          <w:color w:val="76923C" w:themeColor="accent3" w:themeShade="BF"/>
          <w:sz w:val="20"/>
          <w:szCs w:val="20"/>
        </w:rPr>
      </w:pPr>
      <w:r w:rsidRPr="0085332D">
        <w:rPr>
          <w:rFonts w:ascii="Arial" w:eastAsia="Arial" w:hAnsi="Arial" w:cs="Arial"/>
          <w:b/>
          <w:color w:val="76923C" w:themeColor="accent3" w:themeShade="BF"/>
          <w:sz w:val="20"/>
          <w:szCs w:val="20"/>
        </w:rPr>
        <w:t>CRITERIOS DE EVALUACIÓN DEL MÓDULO INGLÉS TÉCNICO I</w:t>
      </w:r>
      <w:r w:rsidR="00257689" w:rsidRPr="0085332D">
        <w:rPr>
          <w:rFonts w:ascii="Arial" w:eastAsia="Arial" w:hAnsi="Arial" w:cs="Arial"/>
          <w:b/>
          <w:color w:val="76923C" w:themeColor="accent3" w:themeShade="BF"/>
          <w:sz w:val="20"/>
          <w:szCs w:val="20"/>
        </w:rPr>
        <w:t>I</w:t>
      </w:r>
    </w:p>
    <w:p w14:paraId="69024199" w14:textId="79665FFA" w:rsidR="00317010" w:rsidRPr="0085332D" w:rsidRDefault="0051572B">
      <w:pPr>
        <w:ind w:right="-427"/>
        <w:jc w:val="center"/>
        <w:rPr>
          <w:rFonts w:ascii="Arial" w:eastAsia="Arial" w:hAnsi="Arial" w:cs="Arial"/>
          <w:b/>
          <w:color w:val="76923C" w:themeColor="accent3" w:themeShade="BF"/>
          <w:sz w:val="20"/>
          <w:szCs w:val="20"/>
        </w:rPr>
      </w:pPr>
      <w:r w:rsidRPr="0085332D">
        <w:rPr>
          <w:rFonts w:ascii="Arial" w:eastAsia="Arial" w:hAnsi="Arial" w:cs="Arial"/>
          <w:b/>
          <w:color w:val="76923C" w:themeColor="accent3" w:themeShade="BF"/>
          <w:sz w:val="20"/>
          <w:szCs w:val="20"/>
        </w:rPr>
        <w:t>CURSO 202</w:t>
      </w:r>
      <w:r w:rsidR="00EE67D9" w:rsidRPr="0085332D">
        <w:rPr>
          <w:rFonts w:ascii="Arial" w:eastAsia="Arial" w:hAnsi="Arial" w:cs="Arial"/>
          <w:b/>
          <w:color w:val="76923C" w:themeColor="accent3" w:themeShade="BF"/>
          <w:sz w:val="20"/>
          <w:szCs w:val="20"/>
        </w:rPr>
        <w:t>4</w:t>
      </w:r>
      <w:r w:rsidRPr="0085332D">
        <w:rPr>
          <w:rFonts w:ascii="Arial" w:eastAsia="Arial" w:hAnsi="Arial" w:cs="Arial"/>
          <w:b/>
          <w:color w:val="76923C" w:themeColor="accent3" w:themeShade="BF"/>
          <w:sz w:val="20"/>
          <w:szCs w:val="20"/>
        </w:rPr>
        <w:t>-202</w:t>
      </w:r>
      <w:r w:rsidR="00EE67D9" w:rsidRPr="0085332D">
        <w:rPr>
          <w:rFonts w:ascii="Arial" w:eastAsia="Arial" w:hAnsi="Arial" w:cs="Arial"/>
          <w:b/>
          <w:color w:val="76923C" w:themeColor="accent3" w:themeShade="BF"/>
          <w:sz w:val="20"/>
          <w:szCs w:val="20"/>
        </w:rPr>
        <w:t>5</w:t>
      </w:r>
    </w:p>
    <w:p w14:paraId="169B8671" w14:textId="760BABE8" w:rsidR="00317010" w:rsidRPr="0085332D" w:rsidRDefault="0051572B">
      <w:pPr>
        <w:ind w:right="-427"/>
        <w:rPr>
          <w:rFonts w:ascii="Arial" w:eastAsia="Arial" w:hAnsi="Arial" w:cs="Arial"/>
          <w:b/>
          <w:sz w:val="20"/>
          <w:szCs w:val="20"/>
        </w:rPr>
      </w:pPr>
      <w:r w:rsidRPr="0085332D">
        <w:rPr>
          <w:rFonts w:ascii="Arial" w:eastAsia="Arial" w:hAnsi="Arial" w:cs="Arial"/>
          <w:b/>
          <w:sz w:val="20"/>
          <w:szCs w:val="20"/>
        </w:rPr>
        <w:t>PROFESOR</w:t>
      </w:r>
      <w:r w:rsidR="00591777">
        <w:rPr>
          <w:rFonts w:ascii="Arial" w:eastAsia="Arial" w:hAnsi="Arial" w:cs="Arial"/>
          <w:b/>
          <w:sz w:val="20"/>
          <w:szCs w:val="20"/>
        </w:rPr>
        <w:t>A</w:t>
      </w:r>
      <w:r w:rsidRPr="0085332D">
        <w:rPr>
          <w:rFonts w:ascii="Arial" w:eastAsia="Arial" w:hAnsi="Arial" w:cs="Arial"/>
          <w:b/>
          <w:sz w:val="20"/>
          <w:szCs w:val="20"/>
        </w:rPr>
        <w:t xml:space="preserve">:  </w:t>
      </w:r>
      <w:r w:rsidR="00257689" w:rsidRPr="0085332D">
        <w:rPr>
          <w:rFonts w:ascii="Arial" w:eastAsia="Arial" w:hAnsi="Arial" w:cs="Arial"/>
          <w:b/>
          <w:sz w:val="20"/>
          <w:szCs w:val="20"/>
        </w:rPr>
        <w:t>PILAR RIQUELME</w:t>
      </w:r>
    </w:p>
    <w:p w14:paraId="4C4BE0EB" w14:textId="77028998" w:rsidR="00257689" w:rsidRPr="0085332D" w:rsidRDefault="0051572B">
      <w:pPr>
        <w:spacing w:after="0" w:line="240" w:lineRule="auto"/>
        <w:jc w:val="both"/>
        <w:rPr>
          <w:rFonts w:ascii="Arial" w:eastAsia="Arial" w:hAnsi="Arial" w:cs="Arial"/>
          <w:i/>
          <w:sz w:val="20"/>
          <w:szCs w:val="20"/>
          <w:lang w:val="en-US"/>
        </w:rPr>
      </w:pPr>
      <w:r w:rsidRPr="0085332D">
        <w:rPr>
          <w:rFonts w:ascii="Arial" w:eastAsia="Arial" w:hAnsi="Arial" w:cs="Arial"/>
          <w:i/>
          <w:sz w:val="20"/>
          <w:szCs w:val="20"/>
          <w:lang w:val="en-US"/>
        </w:rPr>
        <w:t>Email address:</w:t>
      </w:r>
      <w:r w:rsidR="00257689" w:rsidRPr="0085332D">
        <w:rPr>
          <w:rFonts w:ascii="Arial" w:eastAsia="Arial" w:hAnsi="Arial" w:cs="Arial"/>
          <w:i/>
          <w:sz w:val="20"/>
          <w:szCs w:val="20"/>
          <w:lang w:val="en-US"/>
        </w:rPr>
        <w:t xml:space="preserve"> </w:t>
      </w:r>
      <w:hyperlink r:id="rId8" w:history="1">
        <w:r w:rsidR="00257689" w:rsidRPr="0085332D">
          <w:rPr>
            <w:rStyle w:val="Hipervnculo"/>
            <w:rFonts w:ascii="Arial" w:eastAsia="Arial" w:hAnsi="Arial" w:cs="Arial"/>
            <w:i/>
            <w:sz w:val="20"/>
            <w:szCs w:val="20"/>
            <w:lang w:val="en-US"/>
          </w:rPr>
          <w:t>mp.riquelmemarchan@edu.gva.es</w:t>
        </w:r>
      </w:hyperlink>
    </w:p>
    <w:p w14:paraId="2B292919" w14:textId="3A1FEE74" w:rsidR="00257689" w:rsidRPr="0085332D" w:rsidRDefault="00591777">
      <w:pPr>
        <w:spacing w:after="0" w:line="240" w:lineRule="auto"/>
        <w:jc w:val="both"/>
        <w:rPr>
          <w:rFonts w:ascii="Arial" w:eastAsia="Arial" w:hAnsi="Arial" w:cs="Arial"/>
          <w:i/>
          <w:sz w:val="20"/>
          <w:szCs w:val="20"/>
          <w:lang w:val="en-US"/>
        </w:rPr>
      </w:pPr>
      <w:r>
        <w:rPr>
          <w:rFonts w:ascii="Arial" w:eastAsia="Arial" w:hAnsi="Arial" w:cs="Arial"/>
          <w:i/>
          <w:sz w:val="20"/>
          <w:szCs w:val="20"/>
          <w:lang w:val="en-US"/>
        </w:rPr>
        <w:t>COURSE MATERIAL:  ENGLISH FOR IT2 By Pearson Longman + AULES MATERIALS</w:t>
      </w:r>
    </w:p>
    <w:p w14:paraId="2F6EEF26" w14:textId="214BC5E1" w:rsidR="00257689" w:rsidRPr="0085332D" w:rsidRDefault="00257689" w:rsidP="0085332D">
      <w:pPr>
        <w:ind w:firstLine="709"/>
        <w:rPr>
          <w:rFonts w:ascii="Arial" w:hAnsi="Arial" w:cs="Arial"/>
          <w:color w:val="76923C" w:themeColor="accent3" w:themeShade="BF"/>
          <w:sz w:val="20"/>
          <w:szCs w:val="20"/>
        </w:rPr>
      </w:pPr>
      <w:r w:rsidRPr="0085332D">
        <w:rPr>
          <w:rFonts w:ascii="Arial" w:hAnsi="Arial" w:cs="Arial"/>
          <w:color w:val="76923C" w:themeColor="accent3" w:themeShade="BF"/>
          <w:sz w:val="20"/>
          <w:szCs w:val="20"/>
        </w:rPr>
        <w:t>La temporalización es como sigue:</w:t>
      </w:r>
    </w:p>
    <w:p w14:paraId="4DD9489D" w14:textId="3BAA6455" w:rsidR="00257689" w:rsidRPr="0085332D" w:rsidRDefault="00257689" w:rsidP="00257689">
      <w:pPr>
        <w:pStyle w:val="Prrafodelista"/>
        <w:widowControl w:val="0"/>
        <w:numPr>
          <w:ilvl w:val="0"/>
          <w:numId w:val="2"/>
        </w:numPr>
        <w:suppressAutoHyphens/>
        <w:ind w:left="709"/>
        <w:rPr>
          <w:rFonts w:ascii="Arial" w:hAnsi="Arial" w:cs="Arial"/>
          <w:color w:val="76923C" w:themeColor="accent3" w:themeShade="BF"/>
          <w:sz w:val="20"/>
          <w:szCs w:val="20"/>
        </w:rPr>
      </w:pPr>
      <w:r w:rsidRPr="0085332D">
        <w:rPr>
          <w:rFonts w:ascii="Arial" w:hAnsi="Arial" w:cs="Arial"/>
          <w:color w:val="76923C" w:themeColor="accent3" w:themeShade="BF"/>
          <w:sz w:val="20"/>
          <w:szCs w:val="20"/>
        </w:rPr>
        <w:t>1er trimestre</w:t>
      </w:r>
      <w:r w:rsidR="00591777">
        <w:rPr>
          <w:rFonts w:ascii="Arial" w:hAnsi="Arial" w:cs="Arial"/>
          <w:color w:val="76923C" w:themeColor="accent3" w:themeShade="BF"/>
          <w:sz w:val="20"/>
          <w:szCs w:val="20"/>
        </w:rPr>
        <w:t>:</w:t>
      </w:r>
      <w:r w:rsidRPr="0085332D">
        <w:rPr>
          <w:rFonts w:ascii="Arial" w:hAnsi="Arial" w:cs="Arial"/>
          <w:color w:val="76923C" w:themeColor="accent3" w:themeShade="BF"/>
          <w:sz w:val="20"/>
          <w:szCs w:val="20"/>
        </w:rPr>
        <w:t xml:space="preserve"> unidades  </w:t>
      </w:r>
      <w:r w:rsidR="00591777">
        <w:rPr>
          <w:rFonts w:ascii="Arial" w:hAnsi="Arial" w:cs="Arial"/>
          <w:color w:val="76923C" w:themeColor="accent3" w:themeShade="BF"/>
          <w:sz w:val="20"/>
          <w:szCs w:val="20"/>
        </w:rPr>
        <w:t xml:space="preserve"> 6 y mitad de 7</w:t>
      </w:r>
    </w:p>
    <w:p w14:paraId="7F618693" w14:textId="7F8E0F6F" w:rsidR="00591777" w:rsidRDefault="00257689" w:rsidP="00591777">
      <w:pPr>
        <w:pStyle w:val="Prrafodelista"/>
        <w:widowControl w:val="0"/>
        <w:numPr>
          <w:ilvl w:val="0"/>
          <w:numId w:val="2"/>
        </w:numPr>
        <w:suppressAutoHyphens/>
        <w:ind w:left="709"/>
        <w:rPr>
          <w:rFonts w:ascii="Arial" w:hAnsi="Arial" w:cs="Arial"/>
          <w:color w:val="76923C" w:themeColor="accent3" w:themeShade="BF"/>
          <w:sz w:val="20"/>
          <w:szCs w:val="20"/>
        </w:rPr>
      </w:pPr>
      <w:r w:rsidRPr="00591777">
        <w:rPr>
          <w:rFonts w:ascii="Arial" w:hAnsi="Arial" w:cs="Arial"/>
          <w:color w:val="76923C" w:themeColor="accent3" w:themeShade="BF"/>
          <w:sz w:val="20"/>
          <w:szCs w:val="20"/>
        </w:rPr>
        <w:t>2º trimestre</w:t>
      </w:r>
      <w:r w:rsidR="00591777">
        <w:rPr>
          <w:rFonts w:ascii="Arial" w:hAnsi="Arial" w:cs="Arial"/>
          <w:color w:val="76923C" w:themeColor="accent3" w:themeShade="BF"/>
          <w:sz w:val="20"/>
          <w:szCs w:val="20"/>
        </w:rPr>
        <w:t>:</w:t>
      </w:r>
      <w:r w:rsidRPr="00591777">
        <w:rPr>
          <w:rFonts w:ascii="Arial" w:hAnsi="Arial" w:cs="Arial"/>
          <w:color w:val="76923C" w:themeColor="accent3" w:themeShade="BF"/>
          <w:sz w:val="20"/>
          <w:szCs w:val="20"/>
        </w:rPr>
        <w:t xml:space="preserve"> unidades </w:t>
      </w:r>
      <w:r w:rsidR="00591777">
        <w:rPr>
          <w:rFonts w:ascii="Arial" w:hAnsi="Arial" w:cs="Arial"/>
          <w:color w:val="76923C" w:themeColor="accent3" w:themeShade="BF"/>
          <w:sz w:val="20"/>
          <w:szCs w:val="20"/>
        </w:rPr>
        <w:t xml:space="preserve"> mitad de 7 y 8</w:t>
      </w:r>
    </w:p>
    <w:p w14:paraId="15DAF335" w14:textId="77777777" w:rsidR="00591777" w:rsidRPr="0085332D" w:rsidRDefault="00591777" w:rsidP="00591777">
      <w:pPr>
        <w:pStyle w:val="Prrafodelista"/>
        <w:widowControl w:val="0"/>
        <w:suppressAutoHyphens/>
        <w:ind w:left="709"/>
        <w:rPr>
          <w:rFonts w:ascii="Arial" w:hAnsi="Arial" w:cs="Arial"/>
          <w:color w:val="76923C" w:themeColor="accent3" w:themeShade="BF"/>
          <w:sz w:val="20"/>
          <w:szCs w:val="20"/>
        </w:rPr>
      </w:pPr>
    </w:p>
    <w:p w14:paraId="384D3FBE" w14:textId="00D5E222" w:rsidR="00BE28FB" w:rsidRPr="00591777" w:rsidRDefault="0051572B" w:rsidP="00F62F67">
      <w:pPr>
        <w:pStyle w:val="Prrafodelista"/>
        <w:widowControl w:val="0"/>
        <w:numPr>
          <w:ilvl w:val="0"/>
          <w:numId w:val="3"/>
        </w:numPr>
        <w:pBdr>
          <w:top w:val="nil"/>
          <w:left w:val="nil"/>
          <w:bottom w:val="nil"/>
          <w:right w:val="nil"/>
          <w:between w:val="nil"/>
        </w:pBdr>
        <w:tabs>
          <w:tab w:val="num" w:pos="644"/>
        </w:tabs>
        <w:suppressAutoHyphens/>
        <w:autoSpaceDN w:val="0"/>
        <w:spacing w:before="120"/>
        <w:ind w:left="644" w:right="-425"/>
        <w:jc w:val="both"/>
        <w:rPr>
          <w:rFonts w:ascii="Arial" w:hAnsi="Arial" w:cs="Arial"/>
          <w:b/>
          <w:sz w:val="20"/>
          <w:szCs w:val="20"/>
        </w:rPr>
      </w:pPr>
      <w:r w:rsidRPr="00591777">
        <w:rPr>
          <w:rFonts w:ascii="Arial" w:eastAsia="Arial" w:hAnsi="Arial" w:cs="Arial"/>
          <w:b/>
          <w:color w:val="FF0000"/>
          <w:sz w:val="20"/>
          <w:szCs w:val="20"/>
        </w:rPr>
        <w:t>EXÁMENES Y TESTS (80% de la nota de la Evaluación)</w:t>
      </w:r>
      <w:r w:rsidRPr="00591777">
        <w:rPr>
          <w:rFonts w:ascii="Arial" w:eastAsia="Arial" w:hAnsi="Arial" w:cs="Arial"/>
          <w:color w:val="FF0000"/>
          <w:sz w:val="20"/>
          <w:szCs w:val="20"/>
        </w:rPr>
        <w:t xml:space="preserve">: </w:t>
      </w:r>
      <w:r w:rsidRPr="00591777">
        <w:rPr>
          <w:rFonts w:ascii="Arial" w:eastAsia="Arial" w:hAnsi="Arial" w:cs="Arial"/>
          <w:color w:val="000000"/>
          <w:sz w:val="20"/>
          <w:szCs w:val="20"/>
        </w:rPr>
        <w:t>Para cada evaluación se preparará una o más pruebas individuales escritas (Writing</w:t>
      </w:r>
      <w:r w:rsidR="004D1405">
        <w:rPr>
          <w:rFonts w:ascii="Arial" w:eastAsia="Arial" w:hAnsi="Arial" w:cs="Arial"/>
          <w:color w:val="000000"/>
          <w:sz w:val="20"/>
          <w:szCs w:val="20"/>
        </w:rPr>
        <w:t>/Written expression</w:t>
      </w:r>
      <w:r w:rsidRPr="00591777">
        <w:rPr>
          <w:rFonts w:ascii="Arial" w:eastAsia="Arial" w:hAnsi="Arial" w:cs="Arial"/>
          <w:color w:val="000000"/>
          <w:sz w:val="20"/>
          <w:szCs w:val="20"/>
        </w:rPr>
        <w:t xml:space="preserve">, </w:t>
      </w:r>
      <w:r w:rsidRPr="00591777">
        <w:rPr>
          <w:rFonts w:ascii="Arial" w:eastAsia="Arial" w:hAnsi="Arial" w:cs="Arial"/>
          <w:sz w:val="20"/>
          <w:szCs w:val="20"/>
        </w:rPr>
        <w:t>Reading</w:t>
      </w:r>
      <w:r w:rsidR="004D1405">
        <w:rPr>
          <w:rFonts w:ascii="Arial" w:eastAsia="Arial" w:hAnsi="Arial" w:cs="Arial"/>
          <w:sz w:val="20"/>
          <w:szCs w:val="20"/>
        </w:rPr>
        <w:t>/ Written Comprehension</w:t>
      </w:r>
      <w:r w:rsidRPr="00591777">
        <w:rPr>
          <w:rFonts w:ascii="Arial" w:eastAsia="Arial" w:hAnsi="Arial" w:cs="Arial"/>
          <w:sz w:val="20"/>
          <w:szCs w:val="20"/>
        </w:rPr>
        <w:t>, Grammar</w:t>
      </w:r>
      <w:r w:rsidRPr="00591777">
        <w:rPr>
          <w:rFonts w:ascii="Arial" w:eastAsia="Arial" w:hAnsi="Arial" w:cs="Arial"/>
          <w:color w:val="000000"/>
          <w:sz w:val="20"/>
          <w:szCs w:val="20"/>
        </w:rPr>
        <w:t xml:space="preserve">, </w:t>
      </w:r>
      <w:r w:rsidRPr="00591777">
        <w:rPr>
          <w:rFonts w:ascii="Arial" w:eastAsia="Arial" w:hAnsi="Arial" w:cs="Arial"/>
          <w:sz w:val="20"/>
          <w:szCs w:val="20"/>
        </w:rPr>
        <w:t xml:space="preserve">Vocabulary </w:t>
      </w:r>
      <w:r w:rsidRPr="00591777">
        <w:rPr>
          <w:rFonts w:ascii="Arial" w:eastAsia="Arial" w:hAnsi="Arial" w:cs="Arial"/>
          <w:color w:val="000000"/>
          <w:sz w:val="20"/>
          <w:szCs w:val="20"/>
        </w:rPr>
        <w:t>) y orales</w:t>
      </w:r>
      <w:r w:rsidRPr="00591777">
        <w:rPr>
          <w:rFonts w:ascii="Arial" w:eastAsia="Arial" w:hAnsi="Arial" w:cs="Arial"/>
          <w:sz w:val="20"/>
          <w:szCs w:val="20"/>
        </w:rPr>
        <w:t>(Speaking</w:t>
      </w:r>
      <w:r w:rsidR="004D1405">
        <w:rPr>
          <w:rFonts w:ascii="Arial" w:eastAsia="Arial" w:hAnsi="Arial" w:cs="Arial"/>
          <w:sz w:val="20"/>
          <w:szCs w:val="20"/>
        </w:rPr>
        <w:t>/ Oral Expression</w:t>
      </w:r>
      <w:r w:rsidRPr="00591777">
        <w:rPr>
          <w:rFonts w:ascii="Arial" w:eastAsia="Arial" w:hAnsi="Arial" w:cs="Arial"/>
          <w:color w:val="000000"/>
          <w:sz w:val="20"/>
          <w:szCs w:val="20"/>
        </w:rPr>
        <w:t>, Listening</w:t>
      </w:r>
      <w:r w:rsidR="004D1405">
        <w:rPr>
          <w:rFonts w:ascii="Arial" w:eastAsia="Arial" w:hAnsi="Arial" w:cs="Arial"/>
          <w:color w:val="000000"/>
          <w:sz w:val="20"/>
          <w:szCs w:val="20"/>
        </w:rPr>
        <w:t>/ Oral Comprehension</w:t>
      </w:r>
      <w:r w:rsidRPr="00591777">
        <w:rPr>
          <w:rFonts w:ascii="Arial" w:eastAsia="Arial" w:hAnsi="Arial" w:cs="Arial"/>
          <w:color w:val="000000"/>
          <w:sz w:val="20"/>
          <w:szCs w:val="20"/>
        </w:rPr>
        <w:t xml:space="preserve">). </w:t>
      </w:r>
      <w:r w:rsidR="00BE28FB" w:rsidRPr="00591777">
        <w:rPr>
          <w:rFonts w:ascii="Arial" w:hAnsi="Arial" w:cs="Arial"/>
          <w:sz w:val="20"/>
          <w:szCs w:val="20"/>
        </w:rPr>
        <w:t>Puede haber más de un examen por evaluación.</w:t>
      </w:r>
    </w:p>
    <w:p w14:paraId="4A02DFC4" w14:textId="2B8BA0E9" w:rsidR="0051572B" w:rsidRDefault="00BE28FB" w:rsidP="0051572B">
      <w:pPr>
        <w:ind w:left="644"/>
        <w:jc w:val="both"/>
        <w:rPr>
          <w:rFonts w:ascii="Arial" w:eastAsia="Arial" w:hAnsi="Arial" w:cs="Arial"/>
          <w:b/>
          <w:color w:val="FF0000"/>
          <w:sz w:val="20"/>
          <w:szCs w:val="20"/>
        </w:rPr>
      </w:pPr>
      <w:r w:rsidRPr="0085332D">
        <w:rPr>
          <w:rFonts w:ascii="Arial" w:hAnsi="Arial" w:cs="Arial"/>
          <w:sz w:val="20"/>
          <w:szCs w:val="20"/>
        </w:rPr>
        <w:t>Todos los exámenes escritos podrán tener los siguientes  ejercicios: grammar (gap filling, dialogue completion, vocabulary, word building, rephrasing, translation...), listening, reading, composition writing...</w:t>
      </w:r>
    </w:p>
    <w:p w14:paraId="5B439047" w14:textId="2DA44BE8" w:rsidR="0051572B" w:rsidRPr="0051572B" w:rsidRDefault="0051572B" w:rsidP="0051572B">
      <w:pPr>
        <w:pStyle w:val="Prrafodelista"/>
        <w:numPr>
          <w:ilvl w:val="0"/>
          <w:numId w:val="10"/>
        </w:numPr>
        <w:autoSpaceDN w:val="0"/>
        <w:ind w:right="-415"/>
        <w:rPr>
          <w:rFonts w:ascii="Arial" w:hAnsi="Arial" w:cs="Arial"/>
          <w:sz w:val="20"/>
          <w:szCs w:val="20"/>
        </w:rPr>
      </w:pPr>
      <w:r w:rsidRPr="0051572B">
        <w:rPr>
          <w:rFonts w:ascii="Arial" w:eastAsia="Arial" w:hAnsi="Arial" w:cs="Arial"/>
          <w:b/>
          <w:color w:val="FF0000"/>
          <w:sz w:val="20"/>
          <w:szCs w:val="20"/>
        </w:rPr>
        <w:t>OBSERVACIÓN EN EL AULA, INTERÉS Y PARTICIPACIÓN (20% de la nota de la Evaluación):</w:t>
      </w:r>
      <w:r w:rsidRPr="0051572B">
        <w:rPr>
          <w:rFonts w:ascii="Arial" w:eastAsia="Arial" w:hAnsi="Arial" w:cs="Arial"/>
          <w:color w:val="FF0000"/>
          <w:sz w:val="20"/>
          <w:szCs w:val="20"/>
        </w:rPr>
        <w:t xml:space="preserve"> </w:t>
      </w:r>
      <w:r w:rsidRPr="0051572B">
        <w:rPr>
          <w:rFonts w:ascii="Arial" w:eastAsia="Arial" w:hAnsi="Arial" w:cs="Arial"/>
          <w:color w:val="000000"/>
          <w:sz w:val="20"/>
          <w:szCs w:val="20"/>
        </w:rPr>
        <w:t xml:space="preserve">Para la mayoría de las unidades de trabajo se propondrán actividades de enseñanza-aprendizaje «prácticas» donde el alumno debe aplicar los conceptos vistos en clase poniéndolos en práctica mediante, exposiciones en clase, trabajo de campo, redacciones o presentaciones orales, y PowerPoint. El profesor evaluará permanentemente las producciones de los alumnos y pondrá una nota de participación en clase. Es decir, </w:t>
      </w:r>
      <w:r w:rsidRPr="0051572B">
        <w:rPr>
          <w:rFonts w:ascii="Arial" w:hAnsi="Arial" w:cs="Arial"/>
          <w:sz w:val="20"/>
          <w:szCs w:val="20"/>
        </w:rPr>
        <w:t>trabajos, presentaciones, redacciones, tareas, actitud, asistencia. Se evaluará negativamente en la evaluación cualquier tipo de conducta que interrumpa reiteradamente  el trabajo del profesor y  del resto del alumnado</w:t>
      </w:r>
      <w:r>
        <w:rPr>
          <w:rFonts w:ascii="Arial" w:hAnsi="Arial" w:cs="Arial"/>
          <w:sz w:val="20"/>
          <w:szCs w:val="20"/>
        </w:rPr>
        <w:t>, retrasos reiterados…</w:t>
      </w:r>
    </w:p>
    <w:p w14:paraId="7AF3CD06" w14:textId="77777777" w:rsidR="00BE28FB" w:rsidRPr="0085332D" w:rsidRDefault="00BE28FB">
      <w:pPr>
        <w:spacing w:after="0" w:line="240" w:lineRule="auto"/>
        <w:ind w:right="-425"/>
        <w:rPr>
          <w:rFonts w:ascii="Arial" w:eastAsia="Arial" w:hAnsi="Arial" w:cs="Arial"/>
          <w:sz w:val="20"/>
          <w:szCs w:val="20"/>
        </w:rPr>
      </w:pPr>
    </w:p>
    <w:p w14:paraId="0BB95DFC" w14:textId="1BC6642D" w:rsidR="00BE28FB" w:rsidRPr="0085332D" w:rsidRDefault="00BE28FB" w:rsidP="00BE28FB">
      <w:pPr>
        <w:pStyle w:val="Prrafodelista"/>
        <w:ind w:left="0"/>
        <w:jc w:val="both"/>
        <w:rPr>
          <w:rFonts w:ascii="Arial" w:hAnsi="Arial" w:cs="Arial"/>
          <w:sz w:val="20"/>
          <w:szCs w:val="20"/>
        </w:rPr>
      </w:pPr>
      <w:r w:rsidRPr="0085332D">
        <w:rPr>
          <w:rFonts w:ascii="Arial" w:hAnsi="Arial" w:cs="Arial"/>
          <w:sz w:val="20"/>
          <w:szCs w:val="20"/>
        </w:rPr>
        <w:t xml:space="preserve">-Los </w:t>
      </w:r>
      <w:r w:rsidRPr="0051572B">
        <w:rPr>
          <w:rFonts w:ascii="Arial" w:hAnsi="Arial" w:cs="Arial"/>
          <w:color w:val="FF0000"/>
          <w:sz w:val="20"/>
          <w:szCs w:val="20"/>
        </w:rPr>
        <w:t xml:space="preserve">contenidos de los exámenes orales y escritos </w:t>
      </w:r>
      <w:r w:rsidRPr="0085332D">
        <w:rPr>
          <w:rFonts w:ascii="Arial" w:hAnsi="Arial" w:cs="Arial"/>
          <w:sz w:val="20"/>
          <w:szCs w:val="20"/>
        </w:rPr>
        <w:t xml:space="preserve">versarán sobre los contenidos impartidos a lo largo de las unidades y se especificarán con claridad previamente al examen. En el caso de los exámenes orales, los contenidos se irán desarrollando con los temas y podrán incluir conversaciones telefónicas, entrevistas de trabajo, conversaciones en el ámbito laboral, perfiles profesionales y académicos… </w:t>
      </w:r>
    </w:p>
    <w:p w14:paraId="75ADFCB9" w14:textId="77777777" w:rsidR="00C364DB" w:rsidRPr="0085332D" w:rsidRDefault="00C364DB" w:rsidP="00BE28FB">
      <w:pPr>
        <w:pStyle w:val="Prrafodelista"/>
        <w:ind w:left="0"/>
        <w:jc w:val="both"/>
        <w:rPr>
          <w:rFonts w:ascii="Arial" w:hAnsi="Arial" w:cs="Arial"/>
          <w:sz w:val="20"/>
          <w:szCs w:val="20"/>
        </w:rPr>
      </w:pPr>
    </w:p>
    <w:p w14:paraId="7E3B8C5D" w14:textId="3F1EF515" w:rsidR="00BE28FB" w:rsidRPr="0085332D" w:rsidRDefault="00BE28FB" w:rsidP="00BE28FB">
      <w:pPr>
        <w:pStyle w:val="Prrafodelista"/>
        <w:ind w:left="0"/>
        <w:jc w:val="both"/>
        <w:rPr>
          <w:rFonts w:ascii="Arial" w:hAnsi="Arial" w:cs="Arial"/>
          <w:sz w:val="20"/>
          <w:szCs w:val="20"/>
        </w:rPr>
      </w:pPr>
      <w:r w:rsidRPr="0085332D">
        <w:rPr>
          <w:rFonts w:ascii="Arial" w:hAnsi="Arial" w:cs="Arial"/>
          <w:sz w:val="20"/>
          <w:szCs w:val="20"/>
        </w:rPr>
        <w:t xml:space="preserve">-Los alumnos realizarán un </w:t>
      </w:r>
      <w:r w:rsidRPr="0051572B">
        <w:rPr>
          <w:rFonts w:ascii="Arial" w:hAnsi="Arial" w:cs="Arial"/>
          <w:color w:val="FF0000"/>
          <w:sz w:val="20"/>
          <w:szCs w:val="20"/>
        </w:rPr>
        <w:t xml:space="preserve">mínimo de dos  presentaciones de power point/ video </w:t>
      </w:r>
      <w:r w:rsidRPr="0085332D">
        <w:rPr>
          <w:rFonts w:ascii="Arial" w:hAnsi="Arial" w:cs="Arial"/>
          <w:sz w:val="20"/>
          <w:szCs w:val="20"/>
        </w:rPr>
        <w:t>a lo largo del curso sobre temas propuestos o de elección personal, y relativos al mundo de</w:t>
      </w:r>
      <w:r w:rsidR="00591777">
        <w:rPr>
          <w:rFonts w:ascii="Arial" w:hAnsi="Arial" w:cs="Arial"/>
          <w:sz w:val="20"/>
          <w:szCs w:val="20"/>
        </w:rPr>
        <w:t xml:space="preserve"> la informática, programación, diseño de aplicación web ..</w:t>
      </w:r>
      <w:r w:rsidRPr="0085332D">
        <w:rPr>
          <w:rFonts w:ascii="Arial" w:hAnsi="Arial" w:cs="Arial"/>
          <w:sz w:val="20"/>
          <w:szCs w:val="20"/>
        </w:rPr>
        <w:t>. La exposición podrá ser individual o grupal.</w:t>
      </w:r>
    </w:p>
    <w:p w14:paraId="79534CE1" w14:textId="77777777" w:rsidR="00BE28FB" w:rsidRDefault="00BE28FB">
      <w:pPr>
        <w:spacing w:after="0" w:line="240" w:lineRule="auto"/>
        <w:ind w:right="-425"/>
        <w:rPr>
          <w:rFonts w:ascii="Arial" w:eastAsia="Arial" w:hAnsi="Arial" w:cs="Arial"/>
          <w:sz w:val="20"/>
          <w:szCs w:val="20"/>
        </w:rPr>
      </w:pPr>
    </w:p>
    <w:p w14:paraId="7ACCBC82" w14:textId="1B68CDF3" w:rsidR="0051572B" w:rsidRPr="0051572B" w:rsidRDefault="0051572B" w:rsidP="0051572B">
      <w:pPr>
        <w:autoSpaceDN w:val="0"/>
        <w:spacing w:after="0" w:line="240" w:lineRule="auto"/>
        <w:ind w:right="-415"/>
        <w:rPr>
          <w:rFonts w:ascii="Arial" w:hAnsi="Arial" w:cs="Arial"/>
          <w:color w:val="FF0000"/>
          <w:sz w:val="20"/>
          <w:szCs w:val="20"/>
        </w:rPr>
      </w:pPr>
      <w:r w:rsidRPr="0051572B">
        <w:rPr>
          <w:rFonts w:ascii="Arial" w:hAnsi="Arial" w:cs="Arial"/>
          <w:color w:val="FF0000"/>
          <w:sz w:val="20"/>
          <w:szCs w:val="20"/>
        </w:rPr>
        <w:t>-Los trabajos se presentarán para su corrección a través de Aules</w:t>
      </w:r>
    </w:p>
    <w:p w14:paraId="329AE194" w14:textId="77777777" w:rsidR="0051572B" w:rsidRPr="0085332D" w:rsidRDefault="0051572B">
      <w:pPr>
        <w:spacing w:after="0" w:line="240" w:lineRule="auto"/>
        <w:ind w:right="-425"/>
        <w:rPr>
          <w:rFonts w:ascii="Arial" w:eastAsia="Arial" w:hAnsi="Arial" w:cs="Arial"/>
          <w:sz w:val="20"/>
          <w:szCs w:val="20"/>
        </w:rPr>
      </w:pPr>
    </w:p>
    <w:p w14:paraId="3883AB57" w14:textId="3700C05E" w:rsidR="00BE28FB" w:rsidRDefault="00BE28FB" w:rsidP="00BE28FB">
      <w:pPr>
        <w:rPr>
          <w:rFonts w:ascii="Arial" w:hAnsi="Arial" w:cs="Arial"/>
          <w:sz w:val="20"/>
          <w:szCs w:val="20"/>
        </w:rPr>
      </w:pPr>
      <w:r w:rsidRPr="0085332D">
        <w:rPr>
          <w:rFonts w:ascii="Arial" w:hAnsi="Arial" w:cs="Arial"/>
          <w:sz w:val="20"/>
          <w:szCs w:val="20"/>
        </w:rPr>
        <w:t xml:space="preserve">Las pruebas, tanto oral como escrita, versarán sobre los </w:t>
      </w:r>
      <w:r w:rsidRPr="0051572B">
        <w:rPr>
          <w:rFonts w:ascii="Arial" w:hAnsi="Arial" w:cs="Arial"/>
          <w:color w:val="FF0000"/>
          <w:sz w:val="20"/>
          <w:szCs w:val="20"/>
        </w:rPr>
        <w:t xml:space="preserve">contenidos vistos en el trimestre </w:t>
      </w:r>
      <w:r w:rsidRPr="0085332D">
        <w:rPr>
          <w:rFonts w:ascii="Arial" w:hAnsi="Arial" w:cs="Arial"/>
          <w:sz w:val="20"/>
          <w:szCs w:val="20"/>
        </w:rPr>
        <w:t>correspondiente y se evaluarán los conocimientos gramaticales, funcionales, estructurales, de vocabulario.... La nota de cada evaluación incluirá, además de los resultados obtenidos en las  pruebas, el trabajo realizado por el alumno (en clase y en casa), su participación, su interés, su comprensión y expresión oral y su asistencia.</w:t>
      </w:r>
    </w:p>
    <w:p w14:paraId="5AC94DF5" w14:textId="7BFE436C" w:rsidR="00495D3D" w:rsidRPr="00495D3D" w:rsidRDefault="0051572B" w:rsidP="00495D3D">
      <w:pPr>
        <w:pBdr>
          <w:top w:val="single" w:sz="4" w:space="1" w:color="auto"/>
          <w:left w:val="single" w:sz="4" w:space="4" w:color="auto"/>
          <w:bottom w:val="single" w:sz="4" w:space="1" w:color="auto"/>
          <w:right w:val="single" w:sz="4" w:space="4" w:color="auto"/>
        </w:pBdr>
        <w:rPr>
          <w:rFonts w:ascii="Arial" w:hAnsi="Arial" w:cs="Arial"/>
          <w:b/>
          <w:bCs/>
          <w:color w:val="FF0000"/>
          <w:sz w:val="20"/>
          <w:szCs w:val="20"/>
          <w:lang w:val="es-ES"/>
        </w:rPr>
      </w:pPr>
      <w:r>
        <w:rPr>
          <w:rFonts w:ascii="Arial" w:hAnsi="Arial" w:cs="Arial"/>
          <w:b/>
          <w:bCs/>
          <w:color w:val="FF0000"/>
          <w:sz w:val="20"/>
          <w:szCs w:val="20"/>
          <w:lang w:val="es-ES"/>
        </w:rPr>
        <w:t xml:space="preserve">AUTORÍA: </w:t>
      </w:r>
      <w:r w:rsidR="00495D3D" w:rsidRPr="00495D3D">
        <w:rPr>
          <w:rFonts w:ascii="Arial" w:hAnsi="Arial" w:cs="Arial"/>
          <w:b/>
          <w:bCs/>
          <w:color w:val="FF0000"/>
          <w:sz w:val="20"/>
          <w:szCs w:val="20"/>
          <w:lang w:val="es-ES"/>
        </w:rPr>
        <w:t xml:space="preserve">Se recuerda que el trabajo escrito u oral que presenten los alumnos  para corrección por parte de la profesora deberá ser original, obra del propio estudiante y realizado sin ayuda externa, i.e. no se puede hacer copia y pega o entregar textos elaborados con ayuda de sistemas tipo chat GPT.                                 </w:t>
      </w:r>
    </w:p>
    <w:p w14:paraId="77C0851F" w14:textId="0CE593A0" w:rsidR="00495D3D" w:rsidRPr="00495D3D" w:rsidRDefault="00495D3D" w:rsidP="00495D3D">
      <w:pPr>
        <w:pBdr>
          <w:top w:val="single" w:sz="4" w:space="1" w:color="auto"/>
          <w:left w:val="single" w:sz="4" w:space="4" w:color="auto"/>
          <w:bottom w:val="single" w:sz="4" w:space="1" w:color="auto"/>
          <w:right w:val="single" w:sz="4" w:space="4" w:color="auto"/>
        </w:pBdr>
        <w:rPr>
          <w:rFonts w:ascii="Arial" w:hAnsi="Arial" w:cs="Arial"/>
          <w:b/>
          <w:bCs/>
          <w:color w:val="FF0000"/>
          <w:sz w:val="20"/>
          <w:szCs w:val="20"/>
          <w:lang w:val="es-ES"/>
        </w:rPr>
      </w:pPr>
      <w:r w:rsidRPr="00495D3D">
        <w:rPr>
          <w:rFonts w:ascii="Arial" w:hAnsi="Arial" w:cs="Arial"/>
          <w:b/>
          <w:bCs/>
          <w:color w:val="FF0000"/>
          <w:sz w:val="20"/>
          <w:szCs w:val="20"/>
          <w:lang w:val="es-ES"/>
        </w:rPr>
        <w:t>Las tareas  quedar</w:t>
      </w:r>
      <w:r>
        <w:rPr>
          <w:rFonts w:ascii="Arial" w:hAnsi="Arial" w:cs="Arial"/>
          <w:b/>
          <w:bCs/>
          <w:color w:val="FF0000"/>
          <w:sz w:val="20"/>
          <w:szCs w:val="20"/>
          <w:lang w:val="es-ES"/>
        </w:rPr>
        <w:t>án</w:t>
      </w:r>
      <w:r w:rsidRPr="00495D3D">
        <w:rPr>
          <w:rFonts w:ascii="Arial" w:hAnsi="Arial" w:cs="Arial"/>
          <w:b/>
          <w:bCs/>
          <w:color w:val="FF0000"/>
          <w:sz w:val="20"/>
          <w:szCs w:val="20"/>
          <w:lang w:val="es-ES"/>
        </w:rPr>
        <w:t xml:space="preserve"> suspensas si se dan las condiciones arriba indicadas </w:t>
      </w:r>
    </w:p>
    <w:p w14:paraId="366BC15D" w14:textId="77777777" w:rsidR="00495D3D" w:rsidRPr="0085332D" w:rsidRDefault="00495D3D" w:rsidP="00BE28FB">
      <w:pPr>
        <w:rPr>
          <w:rFonts w:ascii="Arial" w:hAnsi="Arial" w:cs="Arial"/>
          <w:sz w:val="20"/>
          <w:szCs w:val="20"/>
        </w:rPr>
      </w:pPr>
    </w:p>
    <w:p w14:paraId="5B6AD238" w14:textId="77777777" w:rsidR="0085332D" w:rsidRPr="0051572B" w:rsidRDefault="0051572B" w:rsidP="0085332D">
      <w:pPr>
        <w:spacing w:after="0" w:line="240" w:lineRule="auto"/>
        <w:ind w:right="-425"/>
        <w:rPr>
          <w:rFonts w:ascii="Arial" w:eastAsia="Arial" w:hAnsi="Arial" w:cs="Arial"/>
          <w:color w:val="FF0000"/>
          <w:sz w:val="20"/>
          <w:szCs w:val="20"/>
        </w:rPr>
      </w:pPr>
      <w:r w:rsidRPr="0051572B">
        <w:rPr>
          <w:rFonts w:ascii="Arial" w:eastAsia="Arial" w:hAnsi="Arial" w:cs="Arial"/>
          <w:color w:val="FF0000"/>
          <w:sz w:val="20"/>
          <w:szCs w:val="20"/>
        </w:rPr>
        <w:t xml:space="preserve">               </w:t>
      </w:r>
      <w:r w:rsidR="0085332D" w:rsidRPr="0051572B">
        <w:rPr>
          <w:rFonts w:ascii="Arial" w:eastAsia="Arial" w:hAnsi="Arial" w:cs="Arial"/>
          <w:color w:val="FF0000"/>
          <w:sz w:val="20"/>
          <w:szCs w:val="20"/>
        </w:rPr>
        <w:t>La</w:t>
      </w:r>
      <w:r w:rsidR="0085332D" w:rsidRPr="0051572B">
        <w:rPr>
          <w:rFonts w:ascii="Arial" w:eastAsia="Arial" w:hAnsi="Arial" w:cs="Arial"/>
          <w:b/>
          <w:color w:val="FF0000"/>
          <w:sz w:val="20"/>
          <w:szCs w:val="20"/>
        </w:rPr>
        <w:t xml:space="preserve"> nota final </w:t>
      </w:r>
      <w:r w:rsidR="0085332D" w:rsidRPr="0051572B">
        <w:rPr>
          <w:rFonts w:ascii="Arial" w:eastAsia="Arial" w:hAnsi="Arial" w:cs="Arial"/>
          <w:color w:val="FF0000"/>
          <w:sz w:val="20"/>
          <w:szCs w:val="20"/>
        </w:rPr>
        <w:t>del curso será la obtenida en la última evaluación.</w:t>
      </w:r>
    </w:p>
    <w:p w14:paraId="04046AB1" w14:textId="2C0F9286" w:rsidR="00317010" w:rsidRPr="0085332D" w:rsidRDefault="00317010">
      <w:pPr>
        <w:widowControl w:val="0"/>
        <w:pBdr>
          <w:top w:val="nil"/>
          <w:left w:val="nil"/>
          <w:bottom w:val="nil"/>
          <w:right w:val="nil"/>
          <w:between w:val="nil"/>
        </w:pBdr>
        <w:spacing w:after="0" w:line="240" w:lineRule="auto"/>
        <w:ind w:right="-425" w:hanging="720"/>
        <w:jc w:val="both"/>
        <w:rPr>
          <w:rFonts w:ascii="Arial" w:eastAsia="Arial" w:hAnsi="Arial" w:cs="Arial"/>
          <w:color w:val="000000"/>
          <w:sz w:val="20"/>
          <w:szCs w:val="20"/>
        </w:rPr>
      </w:pPr>
    </w:p>
    <w:p w14:paraId="4CEC9832" w14:textId="47412B0B" w:rsidR="00317010" w:rsidRPr="0085332D" w:rsidRDefault="0051572B" w:rsidP="00BE28FB">
      <w:pPr>
        <w:widowControl w:val="0"/>
        <w:pBdr>
          <w:top w:val="nil"/>
          <w:left w:val="nil"/>
          <w:bottom w:val="nil"/>
          <w:right w:val="nil"/>
          <w:between w:val="nil"/>
        </w:pBdr>
        <w:spacing w:line="240" w:lineRule="auto"/>
        <w:ind w:right="-425" w:hanging="720"/>
        <w:jc w:val="both"/>
        <w:rPr>
          <w:rFonts w:ascii="Arial" w:eastAsia="Arial" w:hAnsi="Arial" w:cs="Arial"/>
          <w:sz w:val="20"/>
          <w:szCs w:val="20"/>
        </w:rPr>
      </w:pPr>
      <w:r w:rsidRPr="0085332D">
        <w:rPr>
          <w:rFonts w:ascii="Arial" w:eastAsia="Arial" w:hAnsi="Arial" w:cs="Arial"/>
          <w:sz w:val="20"/>
          <w:szCs w:val="20"/>
        </w:rPr>
        <w:t xml:space="preserve">         </w:t>
      </w:r>
      <w:r w:rsidR="00BE28FB" w:rsidRPr="0085332D">
        <w:rPr>
          <w:rFonts w:ascii="Arial" w:eastAsia="Arial" w:hAnsi="Arial" w:cs="Arial"/>
          <w:sz w:val="20"/>
          <w:szCs w:val="20"/>
        </w:rPr>
        <w:tab/>
      </w:r>
      <w:r w:rsidRPr="0085332D">
        <w:rPr>
          <w:rFonts w:ascii="Arial" w:eastAsia="Arial" w:hAnsi="Arial" w:cs="Arial"/>
          <w:sz w:val="20"/>
          <w:szCs w:val="20"/>
        </w:rPr>
        <w:t xml:space="preserve">Al </w:t>
      </w:r>
      <w:r w:rsidR="00EE67D9" w:rsidRPr="0085332D">
        <w:rPr>
          <w:rFonts w:ascii="Arial" w:eastAsia="Arial" w:hAnsi="Arial" w:cs="Arial"/>
          <w:sz w:val="20"/>
          <w:szCs w:val="20"/>
        </w:rPr>
        <w:t xml:space="preserve">ser </w:t>
      </w:r>
      <w:r w:rsidR="00EE67D9" w:rsidRPr="0051572B">
        <w:rPr>
          <w:rFonts w:ascii="Arial" w:eastAsia="Arial" w:hAnsi="Arial" w:cs="Arial"/>
          <w:color w:val="FF0000"/>
          <w:sz w:val="20"/>
          <w:szCs w:val="20"/>
        </w:rPr>
        <w:t>evaluación</w:t>
      </w:r>
      <w:r w:rsidRPr="0051572B">
        <w:rPr>
          <w:rFonts w:ascii="Arial" w:eastAsia="Arial" w:hAnsi="Arial" w:cs="Arial"/>
          <w:b/>
          <w:color w:val="FF0000"/>
          <w:sz w:val="20"/>
          <w:szCs w:val="20"/>
          <w:u w:val="single"/>
        </w:rPr>
        <w:t xml:space="preserve"> continua</w:t>
      </w:r>
      <w:r w:rsidRPr="0085332D">
        <w:rPr>
          <w:rFonts w:ascii="Arial" w:eastAsia="Arial" w:hAnsi="Arial" w:cs="Arial"/>
          <w:sz w:val="20"/>
          <w:szCs w:val="20"/>
        </w:rPr>
        <w:t>, el alumno que suspenda la primera evaluación y apruebe la segunda, recuperará automáticamente aquella. Si ha suspendido la primera y la segunda, y aprueba la tercera, recuperará todo el curso, SIEMPRE QUE haya mostrado interés, dedicación y trabajo en la asignatura, haya tenido una evolución positiva y no se haya dedicado a estudiar solamente en la tercera evaluación. De la misma forma, el alumno que suspenda la 3ª evaluación suspenderá todo el curso. El profesor tendrá en cuenta los resultados de las evaluaciones anteriores, pero no se puede abandonar la asignatura por haber aprobado dos evaluaciones.</w:t>
      </w:r>
    </w:p>
    <w:p w14:paraId="7A67420A" w14:textId="6C74F2E6" w:rsidR="00BE28FB" w:rsidRPr="0085332D" w:rsidRDefault="00BE28FB" w:rsidP="00BE28FB">
      <w:pPr>
        <w:ind w:right="-415"/>
        <w:jc w:val="both"/>
        <w:rPr>
          <w:rFonts w:ascii="Arial" w:hAnsi="Arial" w:cs="Arial"/>
          <w:color w:val="FF0000"/>
          <w:sz w:val="20"/>
          <w:szCs w:val="20"/>
        </w:rPr>
      </w:pPr>
      <w:r w:rsidRPr="0085332D">
        <w:rPr>
          <w:rFonts w:ascii="Arial" w:hAnsi="Arial" w:cs="Arial"/>
          <w:color w:val="FF0000"/>
          <w:sz w:val="20"/>
          <w:szCs w:val="20"/>
        </w:rPr>
        <w:t>El profesor también puede solicitar del alumno que repita en exámenes subsiguientes aquella materia de exámenes anteriores que se considere</w:t>
      </w:r>
      <w:r w:rsidR="00C364DB" w:rsidRPr="0085332D">
        <w:rPr>
          <w:rFonts w:ascii="Arial" w:hAnsi="Arial" w:cs="Arial"/>
          <w:color w:val="FF0000"/>
          <w:sz w:val="20"/>
          <w:szCs w:val="20"/>
        </w:rPr>
        <w:t xml:space="preserve"> no superada</w:t>
      </w:r>
      <w:r w:rsidRPr="0085332D">
        <w:rPr>
          <w:rFonts w:ascii="Arial" w:hAnsi="Arial" w:cs="Arial"/>
          <w:color w:val="FF0000"/>
          <w:sz w:val="20"/>
          <w:szCs w:val="20"/>
        </w:rPr>
        <w:t xml:space="preserve">. </w:t>
      </w:r>
    </w:p>
    <w:p w14:paraId="665D6634" w14:textId="77777777" w:rsidR="00BE28FB" w:rsidRPr="0085332D" w:rsidRDefault="00BE28FB" w:rsidP="00BE28FB">
      <w:pPr>
        <w:rPr>
          <w:rFonts w:ascii="Arial" w:hAnsi="Arial" w:cs="Arial"/>
          <w:sz w:val="20"/>
          <w:szCs w:val="20"/>
        </w:rPr>
      </w:pPr>
      <w:r w:rsidRPr="0085332D">
        <w:rPr>
          <w:rFonts w:ascii="Arial" w:hAnsi="Arial" w:cs="Arial"/>
          <w:color w:val="FF0000"/>
          <w:sz w:val="20"/>
          <w:szCs w:val="20"/>
        </w:rPr>
        <w:t>Los alumnos de que no se puede dejar la redacción en blanco en los exámenes, ya que implicará la no corrección de la prueba. Además en las preguntas  LISTENING, WRITING Y READING, se deberá obtener una puntuación mínima de 1/3 de la nota de dicha pregunta para sumar toda la nota del examen, es decir no se puede obtener puntuación de  0 en ninguna de esas preguntas.</w:t>
      </w:r>
    </w:p>
    <w:p w14:paraId="7FD0B620" w14:textId="076F1D05" w:rsidR="008E0526" w:rsidRPr="0085332D" w:rsidRDefault="008E0526" w:rsidP="008E0526">
      <w:pPr>
        <w:ind w:right="-775"/>
        <w:jc w:val="center"/>
        <w:rPr>
          <w:rFonts w:ascii="Arial" w:hAnsi="Arial" w:cs="Arial"/>
          <w:b/>
          <w:sz w:val="20"/>
          <w:szCs w:val="20"/>
        </w:rPr>
      </w:pPr>
      <w:r w:rsidRPr="0085332D">
        <w:rPr>
          <w:rFonts w:ascii="Arial" w:hAnsi="Arial" w:cs="Arial"/>
          <w:b/>
          <w:sz w:val="20"/>
          <w:szCs w:val="20"/>
        </w:rPr>
        <w:t>IMPORTANTE</w:t>
      </w:r>
      <w:r w:rsidR="0085332D">
        <w:rPr>
          <w:rFonts w:ascii="Arial" w:hAnsi="Arial" w:cs="Arial"/>
          <w:b/>
          <w:sz w:val="20"/>
          <w:szCs w:val="20"/>
        </w:rPr>
        <w:t xml:space="preserve">  </w:t>
      </w:r>
      <w:r w:rsidRPr="0085332D">
        <w:rPr>
          <w:rFonts w:ascii="Arial" w:hAnsi="Arial" w:cs="Arial"/>
          <w:b/>
          <w:sz w:val="20"/>
          <w:szCs w:val="20"/>
        </w:rPr>
        <w:t>:</w:t>
      </w:r>
    </w:p>
    <w:p w14:paraId="6F0F3875" w14:textId="77777777" w:rsidR="00317010" w:rsidRPr="0085332D" w:rsidRDefault="0051572B" w:rsidP="008E0526">
      <w:pPr>
        <w:pStyle w:val="Prrafodelista"/>
        <w:numPr>
          <w:ilvl w:val="0"/>
          <w:numId w:val="5"/>
        </w:numPr>
        <w:ind w:right="-425"/>
        <w:jc w:val="both"/>
        <w:rPr>
          <w:rFonts w:ascii="Arial" w:eastAsia="Arial" w:hAnsi="Arial" w:cs="Arial"/>
          <w:sz w:val="20"/>
          <w:szCs w:val="20"/>
        </w:rPr>
      </w:pPr>
      <w:r w:rsidRPr="0085332D">
        <w:rPr>
          <w:rFonts w:ascii="Arial" w:eastAsia="Arial" w:hAnsi="Arial" w:cs="Arial"/>
          <w:sz w:val="20"/>
          <w:szCs w:val="20"/>
        </w:rPr>
        <w:t xml:space="preserve">El </w:t>
      </w:r>
      <w:r w:rsidRPr="0051572B">
        <w:rPr>
          <w:rFonts w:ascii="Arial" w:eastAsia="Arial" w:hAnsi="Arial" w:cs="Arial"/>
          <w:color w:val="FF0000"/>
          <w:sz w:val="20"/>
          <w:szCs w:val="20"/>
        </w:rPr>
        <w:t xml:space="preserve">alumno que no se presente a alguno de los exámenes escritos o que no entregue las tareas obligatorias </w:t>
      </w:r>
      <w:r w:rsidRPr="0085332D">
        <w:rPr>
          <w:rFonts w:ascii="Arial" w:eastAsia="Arial" w:hAnsi="Arial" w:cs="Arial"/>
          <w:sz w:val="20"/>
          <w:szCs w:val="20"/>
        </w:rPr>
        <w:t xml:space="preserve">se considerará en la evaluación NO PRESENTADO. </w:t>
      </w:r>
    </w:p>
    <w:p w14:paraId="40DA14F1" w14:textId="0FBA90F8" w:rsidR="00C364DB" w:rsidRPr="0085332D" w:rsidRDefault="0051572B" w:rsidP="00C364DB">
      <w:pPr>
        <w:pStyle w:val="Prrafodelista"/>
        <w:numPr>
          <w:ilvl w:val="0"/>
          <w:numId w:val="5"/>
        </w:numPr>
        <w:ind w:right="-425"/>
        <w:jc w:val="both"/>
        <w:rPr>
          <w:rFonts w:ascii="Arial" w:eastAsia="Arial" w:hAnsi="Arial" w:cs="Arial"/>
          <w:sz w:val="20"/>
          <w:szCs w:val="20"/>
        </w:rPr>
      </w:pPr>
      <w:r w:rsidRPr="0085332D">
        <w:rPr>
          <w:rFonts w:ascii="Arial" w:eastAsia="Arial" w:hAnsi="Arial" w:cs="Arial"/>
          <w:sz w:val="20"/>
          <w:szCs w:val="20"/>
        </w:rPr>
        <w:t xml:space="preserve">No se podrá dejar </w:t>
      </w:r>
      <w:r w:rsidRPr="0051572B">
        <w:rPr>
          <w:rFonts w:ascii="Arial" w:eastAsia="Arial" w:hAnsi="Arial" w:cs="Arial"/>
          <w:color w:val="FF0000"/>
          <w:sz w:val="20"/>
          <w:szCs w:val="20"/>
        </w:rPr>
        <w:t>ningún ejercicio sin contestar</w:t>
      </w:r>
      <w:r w:rsidRPr="0085332D">
        <w:rPr>
          <w:rFonts w:ascii="Arial" w:eastAsia="Arial" w:hAnsi="Arial" w:cs="Arial"/>
          <w:sz w:val="20"/>
          <w:szCs w:val="20"/>
        </w:rPr>
        <w:t>, en especial en las destrezas orales o de producción escrita y la calificación mínima en cada ejercicio es 3</w:t>
      </w:r>
    </w:p>
    <w:p w14:paraId="00D66EA8" w14:textId="695CA833" w:rsidR="00317010" w:rsidRPr="0085332D" w:rsidRDefault="0051572B" w:rsidP="0085332D">
      <w:pPr>
        <w:pStyle w:val="Prrafodelista"/>
        <w:numPr>
          <w:ilvl w:val="0"/>
          <w:numId w:val="5"/>
        </w:numPr>
        <w:ind w:right="-415"/>
        <w:rPr>
          <w:rFonts w:ascii="Arial" w:hAnsi="Arial" w:cs="Arial"/>
          <w:sz w:val="20"/>
          <w:szCs w:val="20"/>
        </w:rPr>
      </w:pPr>
      <w:r w:rsidRPr="0085332D">
        <w:rPr>
          <w:rFonts w:ascii="Arial" w:eastAsia="Arial" w:hAnsi="Arial" w:cs="Arial"/>
          <w:sz w:val="20"/>
          <w:szCs w:val="20"/>
        </w:rPr>
        <w:t xml:space="preserve">Un examen no realizado se podrá recuperar presentando la </w:t>
      </w:r>
      <w:r w:rsidRPr="0051572B">
        <w:rPr>
          <w:rFonts w:ascii="Arial" w:eastAsia="Arial" w:hAnsi="Arial" w:cs="Arial"/>
          <w:color w:val="FF0000"/>
          <w:sz w:val="20"/>
          <w:szCs w:val="20"/>
        </w:rPr>
        <w:t xml:space="preserve">justificación médica </w:t>
      </w:r>
      <w:r w:rsidRPr="0085332D">
        <w:rPr>
          <w:rFonts w:ascii="Arial" w:eastAsia="Arial" w:hAnsi="Arial" w:cs="Arial"/>
          <w:sz w:val="20"/>
          <w:szCs w:val="20"/>
        </w:rPr>
        <w:t>de la falta de asistencia.</w:t>
      </w:r>
      <w:r w:rsidR="00C364DB" w:rsidRPr="0085332D">
        <w:rPr>
          <w:rFonts w:ascii="Arial" w:eastAsia="Arial" w:hAnsi="Arial" w:cs="Arial"/>
          <w:sz w:val="20"/>
          <w:szCs w:val="20"/>
        </w:rPr>
        <w:t xml:space="preserve"> </w:t>
      </w:r>
      <w:r w:rsidR="00C364DB" w:rsidRPr="0085332D">
        <w:rPr>
          <w:rFonts w:ascii="Arial" w:hAnsi="Arial" w:cs="Arial"/>
          <w:sz w:val="20"/>
          <w:szCs w:val="20"/>
        </w:rPr>
        <w:t>Las faltas han de justificarse el primer día de incorporación del alumno a clase. No podrán justificarse faltas en bloque cuando pasado algún tiempo el alumno recurra a sus padres para que las justifiquen, a no ser que se trate de una enfermedad prolongada u otra causa debidamente justificadas por el tutor o jefatura de estudios.</w:t>
      </w:r>
    </w:p>
    <w:p w14:paraId="2E861EFC" w14:textId="292D9037" w:rsidR="00C364DB" w:rsidRPr="0085332D" w:rsidRDefault="0051572B" w:rsidP="0085332D">
      <w:pPr>
        <w:pStyle w:val="Prrafodelista"/>
        <w:numPr>
          <w:ilvl w:val="0"/>
          <w:numId w:val="5"/>
        </w:numPr>
        <w:ind w:right="-425"/>
        <w:jc w:val="both"/>
        <w:rPr>
          <w:rFonts w:ascii="Arial" w:eastAsia="Arial" w:hAnsi="Arial" w:cs="Arial"/>
          <w:sz w:val="20"/>
          <w:szCs w:val="20"/>
        </w:rPr>
      </w:pPr>
      <w:r w:rsidRPr="0085332D">
        <w:rPr>
          <w:rFonts w:ascii="Arial" w:eastAsia="Arial" w:hAnsi="Arial" w:cs="Arial"/>
          <w:sz w:val="20"/>
          <w:szCs w:val="20"/>
        </w:rPr>
        <w:t xml:space="preserve">Se considerará </w:t>
      </w:r>
      <w:r w:rsidRPr="0051572B">
        <w:rPr>
          <w:rFonts w:ascii="Arial" w:eastAsia="Arial" w:hAnsi="Arial" w:cs="Arial"/>
          <w:color w:val="FF0000"/>
          <w:sz w:val="20"/>
          <w:szCs w:val="20"/>
        </w:rPr>
        <w:t>abandono de la asignatura</w:t>
      </w:r>
      <w:r w:rsidRPr="0085332D">
        <w:rPr>
          <w:rFonts w:ascii="Arial" w:eastAsia="Arial" w:hAnsi="Arial" w:cs="Arial"/>
          <w:sz w:val="20"/>
          <w:szCs w:val="20"/>
        </w:rPr>
        <w:t>, y por lo tanto la no superación del área, no traer el material, faltar a clase más del 15</w:t>
      </w:r>
      <w:r w:rsidR="00EE67D9" w:rsidRPr="0085332D">
        <w:rPr>
          <w:rFonts w:ascii="Arial" w:eastAsia="Arial" w:hAnsi="Arial" w:cs="Arial"/>
          <w:sz w:val="20"/>
          <w:szCs w:val="20"/>
        </w:rPr>
        <w:t>% sin</w:t>
      </w:r>
      <w:r w:rsidRPr="0085332D">
        <w:rPr>
          <w:rFonts w:ascii="Arial" w:eastAsia="Arial" w:hAnsi="Arial" w:cs="Arial"/>
          <w:sz w:val="20"/>
          <w:szCs w:val="20"/>
        </w:rPr>
        <w:t xml:space="preserve"> justificar en una evaluación, no participar en la dinámica de la clase y no hacer el trabajo diariamente</w:t>
      </w:r>
      <w:r w:rsidR="00BE28FB" w:rsidRPr="0085332D">
        <w:rPr>
          <w:rFonts w:ascii="Arial" w:eastAsia="Arial" w:hAnsi="Arial" w:cs="Arial"/>
          <w:sz w:val="20"/>
          <w:szCs w:val="20"/>
        </w:rPr>
        <w:t>, retrasos continuados…</w:t>
      </w:r>
    </w:p>
    <w:p w14:paraId="7BA3E761" w14:textId="77777777" w:rsidR="00C364DB" w:rsidRPr="0085332D" w:rsidRDefault="00C364DB" w:rsidP="00C364DB">
      <w:pPr>
        <w:pStyle w:val="Prrafodelista"/>
        <w:numPr>
          <w:ilvl w:val="0"/>
          <w:numId w:val="5"/>
        </w:numPr>
        <w:ind w:right="-425"/>
        <w:jc w:val="both"/>
        <w:rPr>
          <w:rFonts w:ascii="Arial" w:eastAsia="Arial" w:hAnsi="Arial" w:cs="Arial"/>
          <w:sz w:val="20"/>
          <w:szCs w:val="20"/>
        </w:rPr>
      </w:pPr>
      <w:r w:rsidRPr="0085332D">
        <w:rPr>
          <w:rFonts w:ascii="Arial" w:eastAsia="Arial" w:hAnsi="Arial" w:cs="Arial"/>
          <w:sz w:val="20"/>
          <w:szCs w:val="20"/>
        </w:rPr>
        <w:t xml:space="preserve">La nota principal de la evaluación será una </w:t>
      </w:r>
      <w:r w:rsidRPr="0051572B">
        <w:rPr>
          <w:rFonts w:ascii="Arial" w:eastAsia="Arial" w:hAnsi="Arial" w:cs="Arial"/>
          <w:color w:val="FF0000"/>
          <w:sz w:val="20"/>
          <w:szCs w:val="20"/>
        </w:rPr>
        <w:t>ponderación de las pruebas realizadas siempre que ninguna de ellas sea igual o inferior a 3</w:t>
      </w:r>
      <w:r w:rsidRPr="0085332D">
        <w:rPr>
          <w:rFonts w:ascii="Arial" w:eastAsia="Arial" w:hAnsi="Arial" w:cs="Arial"/>
          <w:sz w:val="20"/>
          <w:szCs w:val="20"/>
        </w:rPr>
        <w:t>.</w:t>
      </w:r>
    </w:p>
    <w:p w14:paraId="2CE173BE" w14:textId="77777777" w:rsidR="00C364DB" w:rsidRPr="0085332D" w:rsidRDefault="00C364DB" w:rsidP="00C364DB">
      <w:pPr>
        <w:pStyle w:val="Prrafodelista"/>
        <w:ind w:right="-425"/>
        <w:jc w:val="both"/>
        <w:rPr>
          <w:rFonts w:ascii="Arial" w:hAnsi="Arial" w:cs="Arial"/>
          <w:sz w:val="20"/>
          <w:szCs w:val="20"/>
        </w:rPr>
      </w:pPr>
    </w:p>
    <w:p w14:paraId="25B5FD36" w14:textId="77777777" w:rsidR="00EE67D9" w:rsidRPr="0085332D" w:rsidRDefault="00EE67D9">
      <w:pPr>
        <w:spacing w:after="0" w:line="240" w:lineRule="auto"/>
        <w:ind w:right="-425"/>
        <w:jc w:val="both"/>
        <w:rPr>
          <w:rFonts w:ascii="Arial" w:eastAsia="Arial" w:hAnsi="Arial" w:cs="Arial"/>
          <w:b/>
          <w:sz w:val="20"/>
          <w:szCs w:val="20"/>
        </w:rPr>
      </w:pPr>
    </w:p>
    <w:p w14:paraId="1F888EB8" w14:textId="57A66678" w:rsidR="00317010" w:rsidRPr="0051572B" w:rsidRDefault="0051572B">
      <w:pPr>
        <w:spacing w:after="0" w:line="240" w:lineRule="auto"/>
        <w:ind w:right="-425"/>
        <w:jc w:val="both"/>
        <w:rPr>
          <w:rFonts w:ascii="Arial" w:eastAsia="Arial" w:hAnsi="Arial" w:cs="Arial"/>
          <w:color w:val="FF0000"/>
          <w:sz w:val="20"/>
          <w:szCs w:val="20"/>
        </w:rPr>
      </w:pPr>
      <w:r w:rsidRPr="0051572B">
        <w:rPr>
          <w:rFonts w:ascii="Arial" w:eastAsia="Arial" w:hAnsi="Arial" w:cs="Arial"/>
          <w:b/>
          <w:color w:val="FF0000"/>
          <w:sz w:val="20"/>
          <w:szCs w:val="20"/>
        </w:rPr>
        <w:t>MEDIDAS DE RECUPERACIÓN Y CRITERIOS DE CALIFICACIÓN EN EVALUACIÓN ORDINARIA</w:t>
      </w:r>
    </w:p>
    <w:p w14:paraId="54D7F8F1" w14:textId="77777777" w:rsidR="00317010" w:rsidRPr="0085332D" w:rsidRDefault="00317010">
      <w:pPr>
        <w:spacing w:after="0" w:line="240" w:lineRule="auto"/>
        <w:ind w:right="-425"/>
        <w:jc w:val="both"/>
        <w:rPr>
          <w:rFonts w:ascii="Arial" w:eastAsia="Arial" w:hAnsi="Arial" w:cs="Arial"/>
          <w:sz w:val="20"/>
          <w:szCs w:val="20"/>
        </w:rPr>
      </w:pPr>
    </w:p>
    <w:p w14:paraId="7C76160E" w14:textId="77777777" w:rsidR="00317010" w:rsidRPr="0085332D" w:rsidRDefault="0051572B">
      <w:pPr>
        <w:keepNext/>
        <w:widowControl w:val="0"/>
        <w:tabs>
          <w:tab w:val="left" w:pos="880"/>
        </w:tabs>
        <w:spacing w:line="240" w:lineRule="auto"/>
        <w:ind w:right="-425"/>
        <w:jc w:val="both"/>
        <w:rPr>
          <w:rFonts w:ascii="Arial" w:eastAsia="Arial" w:hAnsi="Arial" w:cs="Arial"/>
          <w:color w:val="000000"/>
          <w:sz w:val="20"/>
          <w:szCs w:val="20"/>
        </w:rPr>
      </w:pPr>
      <w:r w:rsidRPr="0085332D">
        <w:rPr>
          <w:rFonts w:ascii="Arial" w:eastAsia="Arial" w:hAnsi="Arial" w:cs="Arial"/>
          <w:sz w:val="20"/>
          <w:szCs w:val="20"/>
        </w:rPr>
        <w:t xml:space="preserve">Al finalizar el curso, el alumno tendrá derecho a un examen final de recuperación si ha suspendido la tercera evaluación, en la fecha señalada por la Jefatura de Estudios en el que </w:t>
      </w:r>
      <w:r w:rsidRPr="0085332D">
        <w:rPr>
          <w:rFonts w:ascii="Arial" w:eastAsia="Arial" w:hAnsi="Arial" w:cs="Arial"/>
          <w:b/>
          <w:sz w:val="20"/>
          <w:szCs w:val="20"/>
        </w:rPr>
        <w:t>entrarán todos los contenidos impartidos durante el curso</w:t>
      </w:r>
      <w:r w:rsidRPr="0085332D">
        <w:rPr>
          <w:rFonts w:ascii="Arial" w:eastAsia="Arial" w:hAnsi="Arial" w:cs="Arial"/>
          <w:sz w:val="20"/>
          <w:szCs w:val="20"/>
        </w:rPr>
        <w:t xml:space="preserve">. </w:t>
      </w:r>
      <w:r w:rsidRPr="0085332D">
        <w:rPr>
          <w:rFonts w:ascii="Arial" w:eastAsia="Arial" w:hAnsi="Arial" w:cs="Arial"/>
          <w:color w:val="000000"/>
          <w:sz w:val="20"/>
          <w:szCs w:val="20"/>
        </w:rPr>
        <w:t>Si la calificación de la recuperación es 5 ó superior, se considerará recuperada la evaluación con una nota de 5. Si la nota es inferior a 5 se considera la evaluación NO RECUPERADA.</w:t>
      </w:r>
    </w:p>
    <w:p w14:paraId="5939157D" w14:textId="77777777" w:rsidR="00317010" w:rsidRPr="0051572B" w:rsidRDefault="0051572B">
      <w:pPr>
        <w:keepNext/>
        <w:widowControl w:val="0"/>
        <w:tabs>
          <w:tab w:val="left" w:pos="880"/>
        </w:tabs>
        <w:spacing w:line="240" w:lineRule="auto"/>
        <w:ind w:right="-425"/>
        <w:jc w:val="both"/>
        <w:rPr>
          <w:rFonts w:ascii="Arial" w:eastAsia="Arial" w:hAnsi="Arial" w:cs="Arial"/>
          <w:b/>
          <w:color w:val="FF0000"/>
          <w:sz w:val="20"/>
          <w:szCs w:val="20"/>
        </w:rPr>
      </w:pPr>
      <w:r w:rsidRPr="0051572B">
        <w:rPr>
          <w:rFonts w:ascii="Arial" w:eastAsia="Arial" w:hAnsi="Arial" w:cs="Arial"/>
          <w:b/>
          <w:color w:val="FF0000"/>
          <w:sz w:val="20"/>
          <w:szCs w:val="20"/>
        </w:rPr>
        <w:t>EVALUACIÓN DE LA CONVOCATORIA EXTRAORDINARIA</w:t>
      </w:r>
    </w:p>
    <w:p w14:paraId="7DFA46BB" w14:textId="77777777" w:rsidR="00317010" w:rsidRPr="0085332D" w:rsidRDefault="0051572B">
      <w:pPr>
        <w:keepNext/>
        <w:widowControl w:val="0"/>
        <w:tabs>
          <w:tab w:val="left" w:pos="880"/>
        </w:tabs>
        <w:spacing w:line="240" w:lineRule="auto"/>
        <w:ind w:right="-425"/>
        <w:jc w:val="both"/>
        <w:rPr>
          <w:rFonts w:ascii="Arial" w:eastAsia="Arial" w:hAnsi="Arial" w:cs="Arial"/>
          <w:sz w:val="20"/>
          <w:szCs w:val="20"/>
        </w:rPr>
      </w:pPr>
      <w:r w:rsidRPr="0085332D">
        <w:rPr>
          <w:rFonts w:ascii="Arial" w:eastAsia="Arial" w:hAnsi="Arial" w:cs="Arial"/>
          <w:sz w:val="20"/>
          <w:szCs w:val="20"/>
        </w:rPr>
        <w:t>El alumno tendrá derecho a un examen extraordinario si ha suspendido la tercera evaluación y la</w:t>
      </w:r>
    </w:p>
    <w:p w14:paraId="05786A79" w14:textId="77777777" w:rsidR="00317010" w:rsidRPr="0085332D" w:rsidRDefault="0051572B">
      <w:pPr>
        <w:keepNext/>
        <w:widowControl w:val="0"/>
        <w:tabs>
          <w:tab w:val="left" w:pos="880"/>
        </w:tabs>
        <w:spacing w:line="240" w:lineRule="auto"/>
        <w:ind w:right="-425"/>
        <w:jc w:val="both"/>
        <w:rPr>
          <w:rFonts w:ascii="Arial" w:eastAsia="Arial" w:hAnsi="Arial" w:cs="Arial"/>
          <w:sz w:val="20"/>
          <w:szCs w:val="20"/>
        </w:rPr>
      </w:pPr>
      <w:r w:rsidRPr="0085332D">
        <w:rPr>
          <w:rFonts w:ascii="Arial" w:eastAsia="Arial" w:hAnsi="Arial" w:cs="Arial"/>
          <w:sz w:val="20"/>
          <w:szCs w:val="20"/>
        </w:rPr>
        <w:t>convocatoria ordinaria, en la fecha señalada por la Jefatura de Estudios en el que entrarán todos los</w:t>
      </w:r>
    </w:p>
    <w:p w14:paraId="77996511" w14:textId="77777777" w:rsidR="00317010" w:rsidRPr="0085332D" w:rsidRDefault="0051572B">
      <w:pPr>
        <w:keepNext/>
        <w:widowControl w:val="0"/>
        <w:tabs>
          <w:tab w:val="left" w:pos="880"/>
        </w:tabs>
        <w:spacing w:line="240" w:lineRule="auto"/>
        <w:ind w:right="-425"/>
        <w:jc w:val="both"/>
        <w:rPr>
          <w:rFonts w:ascii="Arial" w:eastAsia="Arial" w:hAnsi="Arial" w:cs="Arial"/>
          <w:sz w:val="20"/>
          <w:szCs w:val="20"/>
        </w:rPr>
      </w:pPr>
      <w:r w:rsidRPr="0085332D">
        <w:rPr>
          <w:rFonts w:ascii="Arial" w:eastAsia="Arial" w:hAnsi="Arial" w:cs="Arial"/>
          <w:sz w:val="20"/>
          <w:szCs w:val="20"/>
        </w:rPr>
        <w:t>contenidos impartidos durante el curso. Si la calificación de la recuperación es 5 ó superior, se</w:t>
      </w:r>
    </w:p>
    <w:p w14:paraId="52C73775" w14:textId="77777777" w:rsidR="00317010" w:rsidRPr="0085332D" w:rsidRDefault="0051572B">
      <w:pPr>
        <w:keepNext/>
        <w:widowControl w:val="0"/>
        <w:tabs>
          <w:tab w:val="left" w:pos="880"/>
        </w:tabs>
        <w:spacing w:line="240" w:lineRule="auto"/>
        <w:ind w:right="-425"/>
        <w:jc w:val="both"/>
        <w:rPr>
          <w:rFonts w:ascii="Arial" w:eastAsia="Arial" w:hAnsi="Arial" w:cs="Arial"/>
          <w:sz w:val="20"/>
          <w:szCs w:val="20"/>
        </w:rPr>
      </w:pPr>
      <w:r w:rsidRPr="0085332D">
        <w:rPr>
          <w:rFonts w:ascii="Arial" w:eastAsia="Arial" w:hAnsi="Arial" w:cs="Arial"/>
          <w:sz w:val="20"/>
          <w:szCs w:val="20"/>
        </w:rPr>
        <w:t>considerará recuperada la evaluación con una nota de 5. Si la nota es inferior a 5 se considera la</w:t>
      </w:r>
    </w:p>
    <w:p w14:paraId="3FA76E21" w14:textId="77777777" w:rsidR="00317010" w:rsidRPr="0085332D" w:rsidRDefault="0051572B">
      <w:pPr>
        <w:keepNext/>
        <w:widowControl w:val="0"/>
        <w:tabs>
          <w:tab w:val="left" w:pos="880"/>
        </w:tabs>
        <w:spacing w:line="240" w:lineRule="auto"/>
        <w:ind w:right="-425"/>
        <w:jc w:val="both"/>
        <w:rPr>
          <w:rFonts w:ascii="Arial" w:eastAsia="Arial" w:hAnsi="Arial" w:cs="Arial"/>
          <w:sz w:val="20"/>
          <w:szCs w:val="20"/>
        </w:rPr>
      </w:pPr>
      <w:r w:rsidRPr="0085332D">
        <w:rPr>
          <w:rFonts w:ascii="Arial" w:eastAsia="Arial" w:hAnsi="Arial" w:cs="Arial"/>
          <w:sz w:val="20"/>
          <w:szCs w:val="20"/>
        </w:rPr>
        <w:t>evaluación NO RECUPERADA.</w:t>
      </w:r>
    </w:p>
    <w:p w14:paraId="2A304C67" w14:textId="77777777" w:rsidR="00317010" w:rsidRPr="0085332D" w:rsidRDefault="00317010">
      <w:pPr>
        <w:keepNext/>
        <w:widowControl w:val="0"/>
        <w:tabs>
          <w:tab w:val="left" w:pos="880"/>
        </w:tabs>
        <w:spacing w:line="240" w:lineRule="auto"/>
        <w:ind w:right="-425"/>
        <w:jc w:val="both"/>
        <w:rPr>
          <w:rFonts w:ascii="Arial" w:eastAsia="Arial" w:hAnsi="Arial" w:cs="Arial"/>
          <w:sz w:val="20"/>
          <w:szCs w:val="20"/>
        </w:rPr>
      </w:pPr>
    </w:p>
    <w:sectPr w:rsidR="00317010" w:rsidRPr="0085332D">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C38A6" w14:textId="77777777" w:rsidR="00DB3053" w:rsidRDefault="00DB3053">
      <w:pPr>
        <w:spacing w:after="0" w:line="240" w:lineRule="auto"/>
      </w:pPr>
      <w:r>
        <w:separator/>
      </w:r>
    </w:p>
  </w:endnote>
  <w:endnote w:type="continuationSeparator" w:id="0">
    <w:p w14:paraId="0719B02B" w14:textId="77777777" w:rsidR="00DB3053" w:rsidRDefault="00DB3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5EF50" w14:textId="77777777" w:rsidR="00C3479F" w:rsidRDefault="00C347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19F9A" w14:textId="77777777" w:rsidR="00C3479F" w:rsidRDefault="00C3479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77C61" w14:textId="77777777" w:rsidR="00C3479F" w:rsidRDefault="00C347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95BCA" w14:textId="77777777" w:rsidR="00DB3053" w:rsidRDefault="00DB3053">
      <w:pPr>
        <w:spacing w:after="0" w:line="240" w:lineRule="auto"/>
      </w:pPr>
      <w:r>
        <w:separator/>
      </w:r>
    </w:p>
  </w:footnote>
  <w:footnote w:type="continuationSeparator" w:id="0">
    <w:p w14:paraId="5664B0D8" w14:textId="77777777" w:rsidR="00DB3053" w:rsidRDefault="00DB30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EDA6" w14:textId="77777777" w:rsidR="00C3479F" w:rsidRDefault="00C347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BB25D" w14:textId="77777777" w:rsidR="00317010" w:rsidRDefault="0051572B">
    <w:pPr>
      <w:tabs>
        <w:tab w:val="left" w:pos="2753"/>
        <w:tab w:val="center" w:pos="4252"/>
        <w:tab w:val="center" w:pos="5233"/>
        <w:tab w:val="right" w:pos="8504"/>
      </w:tabs>
      <w:spacing w:after="0" w:line="240" w:lineRule="auto"/>
    </w:pPr>
    <w:r>
      <w:rPr>
        <w:noProof/>
      </w:rPr>
      <w:drawing>
        <wp:anchor distT="0" distB="0" distL="0" distR="0" simplePos="0" relativeHeight="251658240" behindDoc="0" locked="0" layoutInCell="1" hidden="0" allowOverlap="1" wp14:anchorId="4AB3656E" wp14:editId="5F4713B0">
          <wp:simplePos x="0" y="0"/>
          <wp:positionH relativeFrom="column">
            <wp:posOffset>-619759</wp:posOffset>
          </wp:positionH>
          <wp:positionV relativeFrom="paragraph">
            <wp:posOffset>-95138</wp:posOffset>
          </wp:positionV>
          <wp:extent cx="1767205" cy="416560"/>
          <wp:effectExtent l="0" t="0" r="0" b="0"/>
          <wp:wrapSquare wrapText="bothSides" distT="0" distB="0" distL="0" distR="0"/>
          <wp:docPr id="1" name="image1.jpg" descr="union europea"/>
          <wp:cNvGraphicFramePr/>
          <a:graphic xmlns:a="http://schemas.openxmlformats.org/drawingml/2006/main">
            <a:graphicData uri="http://schemas.openxmlformats.org/drawingml/2006/picture">
              <pic:pic xmlns:pic="http://schemas.openxmlformats.org/drawingml/2006/picture">
                <pic:nvPicPr>
                  <pic:cNvPr id="0" name="image1.jpg" descr="union europea"/>
                  <pic:cNvPicPr preferRelativeResize="0"/>
                </pic:nvPicPr>
                <pic:blipFill>
                  <a:blip r:embed="rId1"/>
                  <a:srcRect/>
                  <a:stretch>
                    <a:fillRect/>
                  </a:stretch>
                </pic:blipFill>
                <pic:spPr>
                  <a:xfrm>
                    <a:off x="0" y="0"/>
                    <a:ext cx="1767205" cy="416560"/>
                  </a:xfrm>
                  <a:prstGeom prst="rect">
                    <a:avLst/>
                  </a:prstGeom>
                  <a:ln/>
                </pic:spPr>
              </pic:pic>
            </a:graphicData>
          </a:graphic>
        </wp:anchor>
      </w:drawing>
    </w:r>
    <w:r>
      <w:rPr>
        <w:noProof/>
      </w:rPr>
      <w:drawing>
        <wp:anchor distT="0" distB="0" distL="0" distR="0" simplePos="0" relativeHeight="251659264" behindDoc="0" locked="0" layoutInCell="1" hidden="0" allowOverlap="1" wp14:anchorId="44CB21E7" wp14:editId="3FE06206">
          <wp:simplePos x="0" y="0"/>
          <wp:positionH relativeFrom="column">
            <wp:posOffset>4953635</wp:posOffset>
          </wp:positionH>
          <wp:positionV relativeFrom="paragraph">
            <wp:posOffset>-184149</wp:posOffset>
          </wp:positionV>
          <wp:extent cx="716280" cy="443865"/>
          <wp:effectExtent l="0" t="0" r="0" b="0"/>
          <wp:wrapSquare wrapText="bothSides" distT="0" distB="0" distL="0" distR="0"/>
          <wp:docPr id="2" name="image3.png" descr="PEQU_COL"/>
          <wp:cNvGraphicFramePr/>
          <a:graphic xmlns:a="http://schemas.openxmlformats.org/drawingml/2006/main">
            <a:graphicData uri="http://schemas.openxmlformats.org/drawingml/2006/picture">
              <pic:pic xmlns:pic="http://schemas.openxmlformats.org/drawingml/2006/picture">
                <pic:nvPicPr>
                  <pic:cNvPr id="0" name="image3.png" descr="PEQU_COL"/>
                  <pic:cNvPicPr preferRelativeResize="0"/>
                </pic:nvPicPr>
                <pic:blipFill>
                  <a:blip r:embed="rId2"/>
                  <a:srcRect/>
                  <a:stretch>
                    <a:fillRect/>
                  </a:stretch>
                </pic:blipFill>
                <pic:spPr>
                  <a:xfrm>
                    <a:off x="0" y="0"/>
                    <a:ext cx="716280" cy="443865"/>
                  </a:xfrm>
                  <a:prstGeom prst="rect">
                    <a:avLst/>
                  </a:prstGeom>
                  <a:ln/>
                </pic:spPr>
              </pic:pic>
            </a:graphicData>
          </a:graphic>
        </wp:anchor>
      </w:drawing>
    </w:r>
    <w:r>
      <w:rPr>
        <w:noProof/>
      </w:rPr>
      <w:drawing>
        <wp:anchor distT="0" distB="0" distL="0" distR="0" simplePos="0" relativeHeight="251660288" behindDoc="0" locked="0" layoutInCell="1" hidden="0" allowOverlap="1" wp14:anchorId="1E1D687B" wp14:editId="693E0A87">
          <wp:simplePos x="0" y="0"/>
          <wp:positionH relativeFrom="column">
            <wp:posOffset>2059940</wp:posOffset>
          </wp:positionH>
          <wp:positionV relativeFrom="paragraph">
            <wp:posOffset>-90169</wp:posOffset>
          </wp:positionV>
          <wp:extent cx="1692275" cy="347980"/>
          <wp:effectExtent l="0" t="0" r="0" b="0"/>
          <wp:wrapSquare wrapText="bothSides" distT="0" distB="0" distL="0" distR="0"/>
          <wp:docPr id="3" name="image2.jpg" descr="generalitat"/>
          <wp:cNvGraphicFramePr/>
          <a:graphic xmlns:a="http://schemas.openxmlformats.org/drawingml/2006/main">
            <a:graphicData uri="http://schemas.openxmlformats.org/drawingml/2006/picture">
              <pic:pic xmlns:pic="http://schemas.openxmlformats.org/drawingml/2006/picture">
                <pic:nvPicPr>
                  <pic:cNvPr id="0" name="image2.jpg" descr="generalitat"/>
                  <pic:cNvPicPr preferRelativeResize="0"/>
                </pic:nvPicPr>
                <pic:blipFill>
                  <a:blip r:embed="rId3"/>
                  <a:srcRect t="17815" b="25435"/>
                  <a:stretch>
                    <a:fillRect/>
                  </a:stretch>
                </pic:blipFill>
                <pic:spPr>
                  <a:xfrm>
                    <a:off x="0" y="0"/>
                    <a:ext cx="1692275" cy="347980"/>
                  </a:xfrm>
                  <a:prstGeom prst="rect">
                    <a:avLst/>
                  </a:prstGeom>
                  <a:ln/>
                </pic:spPr>
              </pic:pic>
            </a:graphicData>
          </a:graphic>
        </wp:anchor>
      </w:drawing>
    </w:r>
  </w:p>
  <w:p w14:paraId="56D65ECB" w14:textId="77777777" w:rsidR="00317010" w:rsidRDefault="00317010">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0C7CE" w14:textId="77777777" w:rsidR="00C3479F" w:rsidRDefault="00C347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71822"/>
    <w:multiLevelType w:val="multilevel"/>
    <w:tmpl w:val="2B1AD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895BD5"/>
    <w:multiLevelType w:val="hybridMultilevel"/>
    <w:tmpl w:val="E5AA5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DD77B5"/>
    <w:multiLevelType w:val="hybridMultilevel"/>
    <w:tmpl w:val="A9B648AC"/>
    <w:lvl w:ilvl="0" w:tplc="0C0A0019">
      <w:start w:val="1"/>
      <w:numFmt w:val="lowerLetter"/>
      <w:lvlText w:val="%1."/>
      <w:lvlJc w:val="left"/>
      <w:pPr>
        <w:tabs>
          <w:tab w:val="num" w:pos="1260"/>
        </w:tabs>
        <w:ind w:left="1260" w:hanging="360"/>
      </w:pPr>
      <w:rPr>
        <w:rFonts w:cs="Times New Roman"/>
      </w:rPr>
    </w:lvl>
    <w:lvl w:ilvl="1" w:tplc="0C0A0019">
      <w:start w:val="1"/>
      <w:numFmt w:val="decimal"/>
      <w:lvlText w:val="%2."/>
      <w:lvlJc w:val="left"/>
      <w:pPr>
        <w:tabs>
          <w:tab w:val="num" w:pos="1980"/>
        </w:tabs>
        <w:ind w:left="1980" w:hanging="360"/>
      </w:pPr>
      <w:rPr>
        <w:rFonts w:cs="Times New Roman"/>
      </w:rPr>
    </w:lvl>
    <w:lvl w:ilvl="2" w:tplc="0C0A001B">
      <w:start w:val="1"/>
      <w:numFmt w:val="decimal"/>
      <w:lvlText w:val="%3."/>
      <w:lvlJc w:val="left"/>
      <w:pPr>
        <w:tabs>
          <w:tab w:val="num" w:pos="2700"/>
        </w:tabs>
        <w:ind w:left="2700" w:hanging="360"/>
      </w:pPr>
      <w:rPr>
        <w:rFonts w:cs="Times New Roman"/>
      </w:rPr>
    </w:lvl>
    <w:lvl w:ilvl="3" w:tplc="0C0A000F">
      <w:start w:val="1"/>
      <w:numFmt w:val="decimal"/>
      <w:lvlText w:val="%4."/>
      <w:lvlJc w:val="left"/>
      <w:pPr>
        <w:tabs>
          <w:tab w:val="num" w:pos="3420"/>
        </w:tabs>
        <w:ind w:left="3420" w:hanging="360"/>
      </w:pPr>
      <w:rPr>
        <w:rFonts w:cs="Times New Roman"/>
      </w:rPr>
    </w:lvl>
    <w:lvl w:ilvl="4" w:tplc="0C0A0019">
      <w:start w:val="1"/>
      <w:numFmt w:val="decimal"/>
      <w:lvlText w:val="%5."/>
      <w:lvlJc w:val="left"/>
      <w:pPr>
        <w:tabs>
          <w:tab w:val="num" w:pos="4140"/>
        </w:tabs>
        <w:ind w:left="4140" w:hanging="360"/>
      </w:pPr>
      <w:rPr>
        <w:rFonts w:cs="Times New Roman"/>
      </w:rPr>
    </w:lvl>
    <w:lvl w:ilvl="5" w:tplc="0C0A001B">
      <w:start w:val="1"/>
      <w:numFmt w:val="decimal"/>
      <w:lvlText w:val="%6."/>
      <w:lvlJc w:val="left"/>
      <w:pPr>
        <w:tabs>
          <w:tab w:val="num" w:pos="4860"/>
        </w:tabs>
        <w:ind w:left="4860" w:hanging="360"/>
      </w:pPr>
      <w:rPr>
        <w:rFonts w:cs="Times New Roman"/>
      </w:rPr>
    </w:lvl>
    <w:lvl w:ilvl="6" w:tplc="0C0A000F">
      <w:start w:val="1"/>
      <w:numFmt w:val="decimal"/>
      <w:lvlText w:val="%7."/>
      <w:lvlJc w:val="left"/>
      <w:pPr>
        <w:tabs>
          <w:tab w:val="num" w:pos="5580"/>
        </w:tabs>
        <w:ind w:left="5580" w:hanging="360"/>
      </w:pPr>
      <w:rPr>
        <w:rFonts w:cs="Times New Roman"/>
      </w:rPr>
    </w:lvl>
    <w:lvl w:ilvl="7" w:tplc="0C0A0019">
      <w:start w:val="1"/>
      <w:numFmt w:val="decimal"/>
      <w:lvlText w:val="%8."/>
      <w:lvlJc w:val="left"/>
      <w:pPr>
        <w:tabs>
          <w:tab w:val="num" w:pos="6300"/>
        </w:tabs>
        <w:ind w:left="6300" w:hanging="360"/>
      </w:pPr>
      <w:rPr>
        <w:rFonts w:cs="Times New Roman"/>
      </w:rPr>
    </w:lvl>
    <w:lvl w:ilvl="8" w:tplc="0C0A001B">
      <w:start w:val="1"/>
      <w:numFmt w:val="decimal"/>
      <w:lvlText w:val="%9."/>
      <w:lvlJc w:val="left"/>
      <w:pPr>
        <w:tabs>
          <w:tab w:val="num" w:pos="7020"/>
        </w:tabs>
        <w:ind w:left="7020" w:hanging="360"/>
      </w:pPr>
      <w:rPr>
        <w:rFonts w:cs="Times New Roman"/>
      </w:rPr>
    </w:lvl>
  </w:abstractNum>
  <w:abstractNum w:abstractNumId="3" w15:restartNumberingAfterBreak="0">
    <w:nsid w:val="5BE11B37"/>
    <w:multiLevelType w:val="hybridMultilevel"/>
    <w:tmpl w:val="65944030"/>
    <w:lvl w:ilvl="0" w:tplc="1D767BD6">
      <w:start w:val="1"/>
      <w:numFmt w:val="bullet"/>
      <w:lvlText w:val=""/>
      <w:lvlJc w:val="left"/>
      <w:pPr>
        <w:tabs>
          <w:tab w:val="num" w:pos="720"/>
        </w:tabs>
        <w:ind w:left="720" w:hanging="360"/>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642B0F2C"/>
    <w:multiLevelType w:val="hybridMultilevel"/>
    <w:tmpl w:val="62DC12F8"/>
    <w:lvl w:ilvl="0" w:tplc="1D767BD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A05BAC"/>
    <w:multiLevelType w:val="hybridMultilevel"/>
    <w:tmpl w:val="5F1E8304"/>
    <w:lvl w:ilvl="0" w:tplc="1D767BD6">
      <w:start w:val="1"/>
      <w:numFmt w:val="bullet"/>
      <w:lvlText w:val=""/>
      <w:lvlJc w:val="left"/>
      <w:pPr>
        <w:ind w:left="1440" w:hanging="360"/>
      </w:pPr>
      <w:rPr>
        <w:rFonts w:ascii="Symbol" w:hAnsi="Symbol" w:hint="default"/>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7ADD439B"/>
    <w:multiLevelType w:val="hybridMultilevel"/>
    <w:tmpl w:val="FBC2E71E"/>
    <w:lvl w:ilvl="0" w:tplc="FF260C5E">
      <w:start w:val="1"/>
      <w:numFmt w:val="decimal"/>
      <w:lvlText w:val="%1."/>
      <w:lvlJc w:val="left"/>
      <w:pPr>
        <w:ind w:left="900" w:hanging="360"/>
      </w:pPr>
      <w:rPr>
        <w:rFonts w:cs="Times New Roman" w:hint="default"/>
        <w:b/>
      </w:rPr>
    </w:lvl>
    <w:lvl w:ilvl="1" w:tplc="0C0A0019" w:tentative="1">
      <w:start w:val="1"/>
      <w:numFmt w:val="lowerLetter"/>
      <w:lvlText w:val="%2."/>
      <w:lvlJc w:val="left"/>
      <w:pPr>
        <w:ind w:left="1789" w:hanging="360"/>
      </w:pPr>
      <w:rPr>
        <w:rFonts w:cs="Times New Roman"/>
      </w:rPr>
    </w:lvl>
    <w:lvl w:ilvl="2" w:tplc="0C0A001B" w:tentative="1">
      <w:start w:val="1"/>
      <w:numFmt w:val="lowerRoman"/>
      <w:lvlText w:val="%3."/>
      <w:lvlJc w:val="right"/>
      <w:pPr>
        <w:ind w:left="2509" w:hanging="180"/>
      </w:pPr>
      <w:rPr>
        <w:rFonts w:cs="Times New Roman"/>
      </w:rPr>
    </w:lvl>
    <w:lvl w:ilvl="3" w:tplc="0C0A000F" w:tentative="1">
      <w:start w:val="1"/>
      <w:numFmt w:val="decimal"/>
      <w:lvlText w:val="%4."/>
      <w:lvlJc w:val="left"/>
      <w:pPr>
        <w:ind w:left="3229" w:hanging="360"/>
      </w:pPr>
      <w:rPr>
        <w:rFonts w:cs="Times New Roman"/>
      </w:rPr>
    </w:lvl>
    <w:lvl w:ilvl="4" w:tplc="0C0A0019" w:tentative="1">
      <w:start w:val="1"/>
      <w:numFmt w:val="lowerLetter"/>
      <w:lvlText w:val="%5."/>
      <w:lvlJc w:val="left"/>
      <w:pPr>
        <w:ind w:left="3949" w:hanging="360"/>
      </w:pPr>
      <w:rPr>
        <w:rFonts w:cs="Times New Roman"/>
      </w:rPr>
    </w:lvl>
    <w:lvl w:ilvl="5" w:tplc="0C0A001B" w:tentative="1">
      <w:start w:val="1"/>
      <w:numFmt w:val="lowerRoman"/>
      <w:lvlText w:val="%6."/>
      <w:lvlJc w:val="right"/>
      <w:pPr>
        <w:ind w:left="4669" w:hanging="180"/>
      </w:pPr>
      <w:rPr>
        <w:rFonts w:cs="Times New Roman"/>
      </w:rPr>
    </w:lvl>
    <w:lvl w:ilvl="6" w:tplc="0C0A000F" w:tentative="1">
      <w:start w:val="1"/>
      <w:numFmt w:val="decimal"/>
      <w:lvlText w:val="%7."/>
      <w:lvlJc w:val="left"/>
      <w:pPr>
        <w:ind w:left="5389" w:hanging="360"/>
      </w:pPr>
      <w:rPr>
        <w:rFonts w:cs="Times New Roman"/>
      </w:rPr>
    </w:lvl>
    <w:lvl w:ilvl="7" w:tplc="0C0A0019" w:tentative="1">
      <w:start w:val="1"/>
      <w:numFmt w:val="lowerLetter"/>
      <w:lvlText w:val="%8."/>
      <w:lvlJc w:val="left"/>
      <w:pPr>
        <w:ind w:left="6109" w:hanging="360"/>
      </w:pPr>
      <w:rPr>
        <w:rFonts w:cs="Times New Roman"/>
      </w:rPr>
    </w:lvl>
    <w:lvl w:ilvl="8" w:tplc="0C0A001B" w:tentative="1">
      <w:start w:val="1"/>
      <w:numFmt w:val="lowerRoman"/>
      <w:lvlText w:val="%9."/>
      <w:lvlJc w:val="right"/>
      <w:pPr>
        <w:ind w:left="6829" w:hanging="180"/>
      </w:pPr>
      <w:rPr>
        <w:rFonts w:cs="Times New Roman"/>
      </w:rPr>
    </w:lvl>
  </w:abstractNum>
  <w:abstractNum w:abstractNumId="7" w15:restartNumberingAfterBreak="0">
    <w:nsid w:val="7DE04731"/>
    <w:multiLevelType w:val="hybridMultilevel"/>
    <w:tmpl w:val="DFCAE996"/>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num w:numId="1" w16cid:durableId="210969967">
    <w:abstractNumId w:val="0"/>
  </w:num>
  <w:num w:numId="2" w16cid:durableId="1214275648">
    <w:abstractNumId w:val="7"/>
  </w:num>
  <w:num w:numId="3" w16cid:durableId="129224905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1932087">
    <w:abstractNumId w:val="3"/>
  </w:num>
  <w:num w:numId="5" w16cid:durableId="2072190031">
    <w:abstractNumId w:val="1"/>
  </w:num>
  <w:num w:numId="6" w16cid:durableId="1884440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27957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0476669">
    <w:abstractNumId w:val="2"/>
  </w:num>
  <w:num w:numId="9" w16cid:durableId="2121414855">
    <w:abstractNumId w:val="5"/>
  </w:num>
  <w:num w:numId="10" w16cid:durableId="1862544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010"/>
    <w:rsid w:val="00257689"/>
    <w:rsid w:val="00317010"/>
    <w:rsid w:val="00495D3D"/>
    <w:rsid w:val="004D1405"/>
    <w:rsid w:val="0051572B"/>
    <w:rsid w:val="00591777"/>
    <w:rsid w:val="005B6A8E"/>
    <w:rsid w:val="0085332D"/>
    <w:rsid w:val="008E0526"/>
    <w:rsid w:val="00AB7E35"/>
    <w:rsid w:val="00BE28FB"/>
    <w:rsid w:val="00C20F19"/>
    <w:rsid w:val="00C3479F"/>
    <w:rsid w:val="00C364DB"/>
    <w:rsid w:val="00C54425"/>
    <w:rsid w:val="00D3257B"/>
    <w:rsid w:val="00D4264F"/>
    <w:rsid w:val="00DB3053"/>
    <w:rsid w:val="00EE67D9"/>
    <w:rsid w:val="00F226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5CD5"/>
  <w15:docId w15:val="{AA360902-FC24-D845-8263-64F8E68F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_tradnl"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3479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3479F"/>
  </w:style>
  <w:style w:type="paragraph" w:styleId="Piedepgina">
    <w:name w:val="footer"/>
    <w:basedOn w:val="Normal"/>
    <w:link w:val="PiedepginaCar"/>
    <w:uiPriority w:val="99"/>
    <w:unhideWhenUsed/>
    <w:rsid w:val="00C3479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3479F"/>
  </w:style>
  <w:style w:type="character" w:styleId="Hipervnculo">
    <w:name w:val="Hyperlink"/>
    <w:basedOn w:val="Fuentedeprrafopredeter"/>
    <w:uiPriority w:val="99"/>
    <w:unhideWhenUsed/>
    <w:rsid w:val="00D4264F"/>
    <w:rPr>
      <w:color w:val="0000FF" w:themeColor="hyperlink"/>
      <w:u w:val="single"/>
    </w:rPr>
  </w:style>
  <w:style w:type="character" w:styleId="Mencinsinresolver">
    <w:name w:val="Unresolved Mention"/>
    <w:basedOn w:val="Fuentedeprrafopredeter"/>
    <w:uiPriority w:val="99"/>
    <w:semiHidden/>
    <w:unhideWhenUsed/>
    <w:rsid w:val="00D4264F"/>
    <w:rPr>
      <w:color w:val="605E5C"/>
      <w:shd w:val="clear" w:color="auto" w:fill="E1DFDD"/>
    </w:rPr>
  </w:style>
  <w:style w:type="paragraph" w:styleId="Prrafodelista">
    <w:name w:val="List Paragraph"/>
    <w:basedOn w:val="Normal"/>
    <w:uiPriority w:val="34"/>
    <w:qFormat/>
    <w:rsid w:val="00257689"/>
    <w:pPr>
      <w:spacing w:after="0" w:line="240" w:lineRule="auto"/>
      <w:ind w:left="720"/>
      <w:contextualSpacing/>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529066">
      <w:bodyDiv w:val="1"/>
      <w:marLeft w:val="0"/>
      <w:marRight w:val="0"/>
      <w:marTop w:val="0"/>
      <w:marBottom w:val="0"/>
      <w:divBdr>
        <w:top w:val="none" w:sz="0" w:space="0" w:color="auto"/>
        <w:left w:val="none" w:sz="0" w:space="0" w:color="auto"/>
        <w:bottom w:val="none" w:sz="0" w:space="0" w:color="auto"/>
        <w:right w:val="none" w:sz="0" w:space="0" w:color="auto"/>
      </w:divBdr>
      <w:divsChild>
        <w:div w:id="136724249">
          <w:marLeft w:val="0"/>
          <w:marRight w:val="0"/>
          <w:marTop w:val="0"/>
          <w:marBottom w:val="0"/>
          <w:divBdr>
            <w:top w:val="none" w:sz="0" w:space="0" w:color="auto"/>
            <w:left w:val="none" w:sz="0" w:space="0" w:color="auto"/>
            <w:bottom w:val="none" w:sz="0" w:space="0" w:color="auto"/>
            <w:right w:val="none" w:sz="0" w:space="0" w:color="auto"/>
          </w:divBdr>
        </w:div>
      </w:divsChild>
    </w:div>
    <w:div w:id="745348274">
      <w:bodyDiv w:val="1"/>
      <w:marLeft w:val="0"/>
      <w:marRight w:val="0"/>
      <w:marTop w:val="0"/>
      <w:marBottom w:val="0"/>
      <w:divBdr>
        <w:top w:val="none" w:sz="0" w:space="0" w:color="auto"/>
        <w:left w:val="none" w:sz="0" w:space="0" w:color="auto"/>
        <w:bottom w:val="none" w:sz="0" w:space="0" w:color="auto"/>
        <w:right w:val="none" w:sz="0" w:space="0" w:color="auto"/>
      </w:divBdr>
      <w:divsChild>
        <w:div w:id="11891736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p.riquelmemarchan@edu.gva.e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891AF-FFAF-4B6A-845F-B26817BBC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1026</Words>
  <Characters>5646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Pilar</cp:lastModifiedBy>
  <cp:revision>10</cp:revision>
  <cp:lastPrinted>2024-09-03T09:11:00Z</cp:lastPrinted>
  <dcterms:created xsi:type="dcterms:W3CDTF">2024-09-03T09:11:00Z</dcterms:created>
  <dcterms:modified xsi:type="dcterms:W3CDTF">2024-09-09T09:38:00Z</dcterms:modified>
</cp:coreProperties>
</file>