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2"/>
        <w:tblLayout w:type="fixed"/>
        <w:tblLook w:firstRow="1" w:lastRow="1" w:firstColumn="0" w:lastColumn="0" w:noHBand="0" w:noVBand="0" w:val="0020"/>
      </w:tblPr>
      <w:tblGrid>
        <w:gridCol w:w="2046"/>
        <w:gridCol w:w="858"/>
        <w:gridCol w:w="792"/>
        <w:gridCol w:w="990"/>
        <w:gridCol w:w="858"/>
        <w:gridCol w:w="99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Two-way SE</w:t>
            </w:r>
          </w:p>
        </w:tc>
        <w:tc>
          <w:tcPr/>
          <w:p>
            <w:pPr>
              <w:pStyle w:val="Compact"/>
            </w:pPr>
            <w:r>
              <w:t xml:space="preserve">1990-2019</w:t>
            </w:r>
          </w:p>
        </w:tc>
        <w:tc>
          <w:tcPr/>
          <w:p>
            <w:pPr>
              <w:pStyle w:val="Compact"/>
            </w:pPr>
            <w:r>
              <w:t xml:space="preserve">Linear trend</w:t>
            </w:r>
          </w:p>
        </w:tc>
        <w:tc>
          <w:tcPr/>
          <w:p>
            <w:pPr>
              <w:pStyle w:val="Compact"/>
            </w:pPr>
            <w:r>
              <w:t xml:space="preserve">Excl. wave</w:t>
            </w:r>
          </w:p>
        </w:tc>
        <w:tc>
          <w:tcPr/>
          <w:p>
            <w:pPr>
              <w:pStyle w:val="Compact"/>
            </w:pPr>
            <w:r>
              <w:t xml:space="preserve">Placebo lead</w:t>
            </w:r>
          </w:p>
        </w:tc>
        <w:tc>
          <w:tcPr/>
          <w:p>
            <w:pPr>
              <w:pStyle w:val="Compact"/>
            </w:pPr>
            <w:r>
              <w:t xml:space="preserve">Dry/wet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  <w:r>
              <w:t xml:space="preserve">-0.581***</w:t>
            </w:r>
          </w:p>
        </w:tc>
        <w:tc>
          <w:tcPr/>
          <w:p>
            <w:pPr>
              <w:pStyle w:val="Compact"/>
            </w:pPr>
            <w:r>
              <w:t xml:space="preserve">-0.681***</w:t>
            </w:r>
          </w:p>
        </w:tc>
        <w:tc>
          <w:tcPr/>
          <w:p>
            <w:pPr>
              <w:pStyle w:val="Compact"/>
            </w:pPr>
            <w:r>
              <w:t xml:space="preserve">-0.538**</w:t>
            </w:r>
          </w:p>
        </w:tc>
        <w:tc>
          <w:tcPr/>
          <w:p>
            <w:pPr>
              <w:pStyle w:val="Compact"/>
            </w:pPr>
            <w:r>
              <w:t xml:space="preserve">-0.757***</w:t>
            </w:r>
          </w:p>
        </w:tc>
        <w:tc>
          <w:tcPr/>
          <w:p>
            <w:pPr>
              <w:pStyle w:val="Compact"/>
            </w:pPr>
            <w:r>
              <w:t xml:space="preserve">-0.560***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(0.200)</w:t>
            </w:r>
          </w:p>
        </w:tc>
        <w:tc>
          <w:tcPr/>
          <w:p>
            <w:pPr>
              <w:pStyle w:val="Compact"/>
            </w:pPr>
            <w:r>
              <w:t xml:space="preserve">(0.183)</w:t>
            </w:r>
          </w:p>
        </w:tc>
        <w:tc>
          <w:tcPr/>
          <w:p>
            <w:pPr>
              <w:pStyle w:val="Compact"/>
            </w:pPr>
            <w:r>
              <w:t xml:space="preserve">(0.204)</w:t>
            </w: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SPEI-12 (Dec), t+1 (placebo)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(0.254)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Dry component,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component,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year trend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-0.128***</w:t>
            </w:r>
          </w:p>
        </w:tc>
        <w:tc>
          <w:tcPr/>
          <w:p>
            <w:pPr>
              <w:pStyle w:val="Compact"/>
            </w:pPr>
            <w:r>
              <w:t xml:space="preserve">-0.145***</w:t>
            </w:r>
          </w:p>
        </w:tc>
        <w:tc>
          <w:tcPr/>
          <w:p>
            <w:pPr>
              <w:pStyle w:val="Compact"/>
            </w:pPr>
            <w:r>
              <w:t xml:space="preserve">-0.136***</w:t>
            </w:r>
          </w:p>
        </w:tc>
        <w:tc>
          <w:tcPr/>
          <w:p>
            <w:pPr>
              <w:pStyle w:val="Compact"/>
            </w:pPr>
            <w:r>
              <w:t xml:space="preserve">-0.127***</w:t>
            </w:r>
          </w:p>
        </w:tc>
        <w:tc>
          <w:tcPr/>
          <w:p>
            <w:pPr>
              <w:pStyle w:val="Compact"/>
            </w:pPr>
            <w:r>
              <w:t xml:space="preserve">-0.129***</w:t>
            </w:r>
          </w:p>
        </w:tc>
        <w:tc>
          <w:tcPr/>
          <w:p>
            <w:pPr>
              <w:pStyle w:val="Compact"/>
            </w:pPr>
            <w:r>
              <w:t xml:space="preserve">-0.128***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1073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1096</w:t>
            </w:r>
          </w:p>
        </w:tc>
        <w:tc>
          <w:tcPr/>
          <w:p>
            <w:pPr>
              <w:pStyle w:val="Compact"/>
            </w:pPr>
            <w:r>
              <w:t xml:space="preserve">1211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-179.407</w:t>
            </w:r>
          </w:p>
        </w:tc>
        <w:tc>
          <w:tcPr/>
          <w:p>
            <w:pPr>
              <w:pStyle w:val="Compact"/>
            </w:pPr>
            <w:r>
              <w:t xml:space="preserve">-140.612</w:t>
            </w:r>
          </w:p>
        </w:tc>
        <w:tc>
          <w:tcPr/>
          <w:p>
            <w:pPr>
              <w:pStyle w:val="Compact"/>
            </w:pPr>
            <w:r>
              <w:t xml:space="preserve">-180.911</w:t>
            </w:r>
          </w:p>
        </w:tc>
        <w:tc>
          <w:tcPr/>
          <w:p>
            <w:pPr>
              <w:pStyle w:val="Compact"/>
            </w:pPr>
            <w:r>
              <w:t xml:space="preserve">-122.117</w:t>
            </w:r>
          </w:p>
        </w:tc>
        <w:tc>
          <w:tcPr/>
          <w:p>
            <w:pPr>
              <w:pStyle w:val="Compact"/>
            </w:pPr>
            <w:r>
              <w:t xml:space="preserve">-171.411</w:t>
            </w:r>
          </w:p>
        </w:tc>
        <w:tc>
          <w:tcPr/>
          <w:p>
            <w:pPr>
              <w:pStyle w:val="Compact"/>
            </w:pPr>
            <w:r>
              <w:t xml:space="preserve">-179.250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Logit. Decade dummies included except Col. 3 (linear year trend). SE clustered by country; Col. 1 clustered by</w:t>
            </w:r>
            <w:r>
              <w:t xml:space="preserve"> </w:t>
            </w:r>
            <w:r>
              <w:t xml:space="preserve">country and year.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2026-07-19T13:29:33Z</dcterms:created>
  <dcterms:modified xsi:type="dcterms:W3CDTF">2026-07-19T13:29:33Z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