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728E0" w14:textId="77777777" w:rsidR="00657113" w:rsidRDefault="00000000">
      <w:pPr>
        <w:spacing w:after="87"/>
        <w:ind w:left="-432" w:right="-22"/>
        <w:jc w:val="center"/>
      </w:pPr>
      <w:r>
        <w:rPr>
          <w:noProof/>
        </w:rPr>
        <w:drawing>
          <wp:inline distT="0" distB="0" distL="0" distR="0" wp14:anchorId="492664A3" wp14:editId="60EFA684">
            <wp:extent cx="6048855" cy="1279126"/>
            <wp:effectExtent l="0" t="0" r="0" b="0"/>
            <wp:docPr id="9908" name="Picture 9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" name="Picture 99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855" cy="12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Parti politique enregistré par l'arrêté ministériel n</w:t>
      </w:r>
      <w:r>
        <w:rPr>
          <w:sz w:val="26"/>
          <w:vertAlign w:val="superscript"/>
        </w:rPr>
        <w:t xml:space="preserve">o </w:t>
      </w:r>
      <w:r>
        <w:rPr>
          <w:sz w:val="26"/>
        </w:rPr>
        <w:t>1 1 1 du 19 janvier 2010</w:t>
      </w:r>
    </w:p>
    <w:p w14:paraId="2197F7B6" w14:textId="77777777" w:rsidR="00657113" w:rsidRDefault="00000000">
      <w:pPr>
        <w:tabs>
          <w:tab w:val="right" w:pos="9072"/>
        </w:tabs>
        <w:spacing w:after="104" w:line="249" w:lineRule="auto"/>
      </w:pPr>
      <w:r>
        <w:rPr>
          <w:sz w:val="26"/>
        </w:rPr>
        <w:t>DECISION N</w:t>
      </w:r>
      <w:r>
        <w:rPr>
          <w:sz w:val="26"/>
          <w:vertAlign w:val="superscript"/>
        </w:rPr>
        <w:t>0</w:t>
      </w:r>
      <w:r>
        <w:rPr>
          <w:sz w:val="26"/>
        </w:rPr>
        <w:t>0033/</w:t>
      </w:r>
      <w:proofErr w:type="spellStart"/>
      <w:r>
        <w:rPr>
          <w:sz w:val="26"/>
        </w:rPr>
        <w:t>SlF</w:t>
      </w:r>
      <w:proofErr w:type="spellEnd"/>
      <w:r>
        <w:rPr>
          <w:sz w:val="26"/>
        </w:rPr>
        <w:t>/UNC/LBA/2024 DIJ</w:t>
      </w:r>
      <w:proofErr w:type="gramStart"/>
      <w:r>
        <w:rPr>
          <w:sz w:val="26"/>
        </w:rPr>
        <w:t>43.$</w:t>
      </w:r>
      <w:proofErr w:type="gramEnd"/>
      <w:r>
        <w:rPr>
          <w:sz w:val="26"/>
        </w:rPr>
        <w:t>EiQ...2024</w:t>
      </w:r>
      <w:r>
        <w:rPr>
          <w:sz w:val="26"/>
        </w:rPr>
        <w:tab/>
        <w:t>PORTANT DESIGNATION</w:t>
      </w:r>
    </w:p>
    <w:p w14:paraId="5E06CEE4" w14:textId="77777777" w:rsidR="00657113" w:rsidRDefault="00000000">
      <w:pPr>
        <w:spacing w:after="202"/>
        <w:ind w:right="7"/>
        <w:jc w:val="center"/>
      </w:pPr>
      <w:r>
        <w:rPr>
          <w:sz w:val="26"/>
          <w:u w:val="single" w:color="000000"/>
        </w:rPr>
        <w:t>D'UN MEMBRE DE L'INTER-FEDERATION UNC LUALABA/PROVINCE DU LUALABA</w:t>
      </w:r>
    </w:p>
    <w:p w14:paraId="463BEF7F" w14:textId="77777777" w:rsidR="00657113" w:rsidRDefault="00000000">
      <w:pPr>
        <w:spacing w:after="193"/>
      </w:pPr>
      <w:r>
        <w:rPr>
          <w:sz w:val="26"/>
        </w:rPr>
        <w:t xml:space="preserve">Le Secrétaire </w:t>
      </w:r>
      <w:proofErr w:type="spellStart"/>
      <w:r>
        <w:rPr>
          <w:sz w:val="26"/>
        </w:rPr>
        <w:t>Inter-fédéral</w:t>
      </w:r>
      <w:proofErr w:type="spellEnd"/>
      <w:r>
        <w:rPr>
          <w:sz w:val="26"/>
        </w:rPr>
        <w:t>,</w:t>
      </w:r>
    </w:p>
    <w:p w14:paraId="045FBFD8" w14:textId="77777777" w:rsidR="00657113" w:rsidRDefault="00000000">
      <w:pPr>
        <w:spacing w:after="144" w:line="216" w:lineRule="auto"/>
        <w:ind w:left="2" w:hanging="10"/>
      </w:pPr>
      <w:r>
        <w:rPr>
          <w:sz w:val="28"/>
        </w:rPr>
        <w:t>Vu la constitution de la République Démocratique du Congo ;</w:t>
      </w:r>
    </w:p>
    <w:p w14:paraId="684F79BD" w14:textId="77777777" w:rsidR="00657113" w:rsidRDefault="00000000">
      <w:pPr>
        <w:spacing w:after="141" w:line="249" w:lineRule="auto"/>
        <w:ind w:left="2" w:hanging="10"/>
        <w:jc w:val="both"/>
      </w:pPr>
      <w:r>
        <w:rPr>
          <w:sz w:val="26"/>
        </w:rPr>
        <w:t>Vu la loi n</w:t>
      </w:r>
      <w:r>
        <w:rPr>
          <w:sz w:val="26"/>
          <w:vertAlign w:val="superscript"/>
        </w:rPr>
        <w:t>0</w:t>
      </w:r>
      <w:r>
        <w:rPr>
          <w:sz w:val="26"/>
        </w:rPr>
        <w:t>011/002 du 15 Mars 2004 portant organisation et fonctionnement des partis politiques ;</w:t>
      </w:r>
    </w:p>
    <w:p w14:paraId="4BFE314F" w14:textId="77777777" w:rsidR="00657113" w:rsidRDefault="00000000">
      <w:pPr>
        <w:spacing w:after="140" w:line="249" w:lineRule="auto"/>
        <w:ind w:left="2" w:hanging="10"/>
        <w:jc w:val="both"/>
      </w:pPr>
      <w:r>
        <w:rPr>
          <w:sz w:val="26"/>
        </w:rPr>
        <w:t>Vu l'arrêté ministériel n</w:t>
      </w:r>
      <w:r>
        <w:rPr>
          <w:sz w:val="26"/>
          <w:vertAlign w:val="superscript"/>
        </w:rPr>
        <w:t xml:space="preserve">o </w:t>
      </w:r>
      <w:r>
        <w:rPr>
          <w:sz w:val="26"/>
        </w:rPr>
        <w:t xml:space="preserve">I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/2010 du 19 Juin 2010 du Vice-premier Ministre, </w:t>
      </w:r>
      <w:proofErr w:type="gramStart"/>
      <w:r>
        <w:rPr>
          <w:sz w:val="26"/>
        </w:rPr>
        <w:t>Ministre de l'Intérieur</w:t>
      </w:r>
      <w:proofErr w:type="gramEnd"/>
      <w:r>
        <w:rPr>
          <w:sz w:val="26"/>
        </w:rPr>
        <w:t xml:space="preserve"> et Sécurité portant enregistrement d'un Parti Politique ;</w:t>
      </w:r>
    </w:p>
    <w:p w14:paraId="71B681E2" w14:textId="77777777" w:rsidR="00657113" w:rsidRDefault="00000000">
      <w:pPr>
        <w:spacing w:after="104" w:line="249" w:lineRule="auto"/>
        <w:ind w:left="2" w:hanging="10"/>
        <w:jc w:val="both"/>
      </w:pPr>
      <w:r>
        <w:rPr>
          <w:sz w:val="26"/>
        </w:rPr>
        <w:t>Vu les statuts et les règlements intérieurs de l'Union pour la Nation Congolaise ;</w:t>
      </w:r>
    </w:p>
    <w:p w14:paraId="01A1A14F" w14:textId="77777777" w:rsidR="00657113" w:rsidRDefault="00000000">
      <w:pPr>
        <w:spacing w:after="104" w:line="249" w:lineRule="auto"/>
        <w:ind w:left="2" w:hanging="10"/>
        <w:jc w:val="both"/>
      </w:pPr>
      <w:r>
        <w:rPr>
          <w:sz w:val="26"/>
        </w:rPr>
        <w:t>Vu la résolution n</w:t>
      </w:r>
      <w:r>
        <w:rPr>
          <w:sz w:val="26"/>
          <w:vertAlign w:val="superscript"/>
        </w:rPr>
        <w:t>0</w:t>
      </w:r>
      <w:r>
        <w:rPr>
          <w:sz w:val="26"/>
        </w:rPr>
        <w:t>0001 /P/2</w:t>
      </w:r>
      <w:r>
        <w:rPr>
          <w:sz w:val="26"/>
          <w:vertAlign w:val="superscript"/>
        </w:rPr>
        <w:t xml:space="preserve">ème </w:t>
      </w:r>
      <w:r>
        <w:rPr>
          <w:sz w:val="26"/>
        </w:rPr>
        <w:t>congre/UNS/2018 du 04 Août 2018 portant élection du Président National de I'UNC ;</w:t>
      </w:r>
      <w:r>
        <w:rPr>
          <w:noProof/>
        </w:rPr>
        <w:drawing>
          <wp:inline distT="0" distB="0" distL="0" distR="0" wp14:anchorId="64D405F8" wp14:editId="34F5EA23">
            <wp:extent cx="4569" cy="4568"/>
            <wp:effectExtent l="0" t="0" r="0" b="0"/>
            <wp:docPr id="2677" name="Picture 2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" name="Picture 26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" cy="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FDE3" w14:textId="77777777" w:rsidR="00657113" w:rsidRDefault="00000000">
      <w:pPr>
        <w:spacing w:after="104" w:line="249" w:lineRule="auto"/>
        <w:ind w:left="2" w:hanging="10"/>
        <w:jc w:val="both"/>
      </w:pPr>
      <w:r>
        <w:rPr>
          <w:sz w:val="26"/>
        </w:rPr>
        <w:t>Vu la décision n</w:t>
      </w:r>
      <w:r>
        <w:rPr>
          <w:sz w:val="26"/>
          <w:vertAlign w:val="superscript"/>
        </w:rPr>
        <w:t>0</w:t>
      </w:r>
      <w:r>
        <w:rPr>
          <w:sz w:val="26"/>
        </w:rPr>
        <w:t>004/PN/2021 portant organisation, composition et modalité de fonctionnement des organes de base de l'Union pour la Nation Congolaise ;</w:t>
      </w:r>
    </w:p>
    <w:p w14:paraId="50D9AB0E" w14:textId="77777777" w:rsidR="00657113" w:rsidRDefault="00000000">
      <w:pPr>
        <w:spacing w:after="104" w:line="249" w:lineRule="auto"/>
        <w:ind w:left="2" w:hanging="10"/>
        <w:jc w:val="both"/>
      </w:pPr>
      <w:r>
        <w:rPr>
          <w:sz w:val="26"/>
        </w:rPr>
        <w:t>Vu la décision n</w:t>
      </w:r>
      <w:r>
        <w:rPr>
          <w:sz w:val="26"/>
          <w:vertAlign w:val="superscript"/>
        </w:rPr>
        <w:t>0</w:t>
      </w:r>
      <w:r>
        <w:rPr>
          <w:sz w:val="26"/>
        </w:rPr>
        <w:t xml:space="preserve">0039/PN/UNC/2021 du 07 Septembre 2021 portant nomination des membres du comité de l'inter fédération de </w:t>
      </w:r>
      <w:proofErr w:type="spellStart"/>
      <w:r>
        <w:rPr>
          <w:sz w:val="26"/>
        </w:rPr>
        <w:t>I'Union</w:t>
      </w:r>
      <w:proofErr w:type="spellEnd"/>
      <w:r>
        <w:rPr>
          <w:sz w:val="26"/>
        </w:rPr>
        <w:t xml:space="preserve"> pour la Nation Congolaise/Province du Lualaba ;</w:t>
      </w:r>
    </w:p>
    <w:p w14:paraId="49842944" w14:textId="77777777" w:rsidR="00657113" w:rsidRDefault="00000000">
      <w:pPr>
        <w:spacing w:after="0" w:line="216" w:lineRule="auto"/>
        <w:ind w:left="2" w:right="5432" w:hanging="10"/>
      </w:pPr>
      <w:r>
        <w:rPr>
          <w:sz w:val="28"/>
        </w:rPr>
        <w:t xml:space="preserve">Vu la nécessité et urgence, </w:t>
      </w:r>
      <w:r>
        <w:rPr>
          <w:sz w:val="28"/>
          <w:u w:val="single" w:color="000000"/>
        </w:rPr>
        <w:t>Décide :</w:t>
      </w:r>
    </w:p>
    <w:p w14:paraId="6E2FEA85" w14:textId="77777777" w:rsidR="00657113" w:rsidRDefault="00000000">
      <w:pPr>
        <w:spacing w:after="43" w:line="216" w:lineRule="auto"/>
        <w:ind w:left="1003" w:right="7" w:hanging="996"/>
        <w:jc w:val="both"/>
      </w:pPr>
      <w:r>
        <w:rPr>
          <w:sz w:val="24"/>
        </w:rPr>
        <w:t>Article 1 : Sont désignés à titre provisoire membres de la Coordination de recrutement, implantation et suivi des organes de bases de l'inter fédération du Lualaba les personnes dont les noms suivent :</w:t>
      </w:r>
    </w:p>
    <w:tbl>
      <w:tblPr>
        <w:tblStyle w:val="TableGrid"/>
        <w:tblW w:w="9619" w:type="dxa"/>
        <w:tblInd w:w="-276" w:type="dxa"/>
        <w:tblCellMar>
          <w:top w:w="50" w:type="dxa"/>
          <w:left w:w="10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568"/>
        <w:gridCol w:w="3111"/>
        <w:gridCol w:w="5940"/>
      </w:tblGrid>
      <w:tr w:rsidR="00657113" w14:paraId="4FE5D858" w14:textId="77777777">
        <w:trPr>
          <w:trHeight w:val="439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44E1D5" w14:textId="77777777" w:rsidR="00657113" w:rsidRDefault="00000000">
            <w:pPr>
              <w:spacing w:after="0"/>
              <w:ind w:left="79"/>
            </w:pPr>
            <w:r>
              <w:rPr>
                <w:sz w:val="18"/>
              </w:rPr>
              <w:t>NO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988969" w14:textId="77777777" w:rsidR="00657113" w:rsidRDefault="00000000">
            <w:pPr>
              <w:spacing w:after="0"/>
              <w:ind w:left="7"/>
              <w:jc w:val="center"/>
            </w:pPr>
            <w:r>
              <w:rPr>
                <w:sz w:val="24"/>
              </w:rPr>
              <w:t>Nom, Post-nom et Prénom</w:t>
            </w:r>
          </w:p>
        </w:tc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DC639B" w14:textId="77777777" w:rsidR="00657113" w:rsidRDefault="00000000">
            <w:pPr>
              <w:spacing w:after="0"/>
              <w:ind w:right="7"/>
              <w:jc w:val="center"/>
            </w:pPr>
            <w:r>
              <w:rPr>
                <w:sz w:val="24"/>
              </w:rPr>
              <w:t>Fonction</w:t>
            </w:r>
          </w:p>
        </w:tc>
      </w:tr>
      <w:tr w:rsidR="00657113" w14:paraId="63654E8A" w14:textId="77777777">
        <w:trPr>
          <w:trHeight w:val="348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99A29" w14:textId="77777777" w:rsidR="00657113" w:rsidRDefault="00000000">
            <w:pPr>
              <w:spacing w:after="0"/>
              <w:ind w:right="12"/>
              <w:jc w:val="center"/>
            </w:pPr>
            <w:r>
              <w:t>1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BE9D7" w14:textId="77777777" w:rsidR="00657113" w:rsidRDefault="00000000">
            <w:pPr>
              <w:spacing w:after="0"/>
              <w:ind w:left="14"/>
            </w:pPr>
            <w:r>
              <w:t>NGOY NTAMBO Louis</w:t>
            </w:r>
          </w:p>
        </w:tc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6B9DE" w14:textId="77777777" w:rsidR="00657113" w:rsidRDefault="00000000">
            <w:pPr>
              <w:spacing w:after="0"/>
              <w:ind w:left="12"/>
            </w:pPr>
            <w:r>
              <w:rPr>
                <w:sz w:val="24"/>
              </w:rPr>
              <w:t>Coordonnateur</w:t>
            </w:r>
          </w:p>
        </w:tc>
      </w:tr>
      <w:tr w:rsidR="00657113" w14:paraId="3B4D3C8C" w14:textId="77777777">
        <w:trPr>
          <w:trHeight w:val="357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2FC9E" w14:textId="77777777" w:rsidR="00657113" w:rsidRDefault="00000000">
            <w:pPr>
              <w:spacing w:after="0"/>
              <w:ind w:right="4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2163B" w14:textId="77777777" w:rsidR="00657113" w:rsidRDefault="00000000">
            <w:pPr>
              <w:spacing w:after="0"/>
              <w:ind w:left="14"/>
            </w:pPr>
            <w:r>
              <w:rPr>
                <w:sz w:val="24"/>
              </w:rPr>
              <w:t>USENI NDOBOLO KAJAMA</w:t>
            </w:r>
          </w:p>
        </w:tc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BD7A9" w14:textId="77777777" w:rsidR="00657113" w:rsidRDefault="00000000">
            <w:pPr>
              <w:spacing w:after="0"/>
              <w:ind w:left="12"/>
            </w:pPr>
            <w:r>
              <w:rPr>
                <w:sz w:val="24"/>
              </w:rPr>
              <w:t>Coordonnateur adjoint en charge de recrutement</w:t>
            </w:r>
          </w:p>
        </w:tc>
      </w:tr>
      <w:tr w:rsidR="00657113" w14:paraId="5DF92E1E" w14:textId="77777777">
        <w:trPr>
          <w:trHeight w:val="576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188BA5" w14:textId="77777777" w:rsidR="00657113" w:rsidRDefault="00000000">
            <w:pPr>
              <w:spacing w:after="0"/>
              <w:ind w:right="4"/>
              <w:jc w:val="center"/>
            </w:pPr>
            <w:r>
              <w:rPr>
                <w:sz w:val="28"/>
              </w:rPr>
              <w:t>3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2090A" w14:textId="77777777" w:rsidR="00657113" w:rsidRDefault="00000000">
            <w:pPr>
              <w:spacing w:after="0"/>
              <w:ind w:left="7" w:hanging="7"/>
              <w:jc w:val="both"/>
            </w:pPr>
            <w:r>
              <w:t>MBUYU WA MUTOMBO Vincent de Paul</w:t>
            </w:r>
          </w:p>
        </w:tc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1A524" w14:textId="77777777" w:rsidR="00657113" w:rsidRDefault="00000000">
            <w:pPr>
              <w:spacing w:after="0"/>
              <w:ind w:left="11" w:hanging="7"/>
            </w:pPr>
            <w:r>
              <w:rPr>
                <w:sz w:val="24"/>
              </w:rPr>
              <w:t>Coordonnateur adjoint en charge d'organisation administration</w:t>
            </w:r>
          </w:p>
        </w:tc>
      </w:tr>
      <w:tr w:rsidR="00657113" w14:paraId="76D7C9B2" w14:textId="77777777">
        <w:trPr>
          <w:trHeight w:val="348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6B1F26" w14:textId="77777777" w:rsidR="00657113" w:rsidRDefault="00000000">
            <w:pPr>
              <w:spacing w:after="0"/>
              <w:ind w:left="122"/>
            </w:pPr>
            <w:r>
              <w:rPr>
                <w:sz w:val="26"/>
              </w:rPr>
              <w:t>4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6BE03" w14:textId="77777777" w:rsidR="00657113" w:rsidRDefault="00000000">
            <w:pPr>
              <w:spacing w:after="0"/>
            </w:pPr>
            <w:r>
              <w:rPr>
                <w:sz w:val="24"/>
              </w:rPr>
              <w:t>TSHIJIKA MUNENGE Joël</w:t>
            </w:r>
          </w:p>
        </w:tc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43E54" w14:textId="77777777" w:rsidR="00657113" w:rsidRDefault="00000000">
            <w:pPr>
              <w:spacing w:after="0"/>
              <w:ind w:left="12"/>
            </w:pPr>
            <w:r>
              <w:rPr>
                <w:sz w:val="24"/>
              </w:rPr>
              <w:t>Coordonnateur adjoint en charge de l'implantation</w:t>
            </w:r>
          </w:p>
        </w:tc>
      </w:tr>
      <w:tr w:rsidR="00657113" w14:paraId="79BA77FF" w14:textId="77777777">
        <w:trPr>
          <w:trHeight w:val="350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19FCF" w14:textId="77777777" w:rsidR="00657113" w:rsidRDefault="00000000">
            <w:pPr>
              <w:spacing w:after="0"/>
              <w:ind w:right="4"/>
              <w:jc w:val="center"/>
            </w:pPr>
            <w:r>
              <w:rPr>
                <w:sz w:val="28"/>
              </w:rPr>
              <w:t>5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CA2A3" w14:textId="77777777" w:rsidR="00657113" w:rsidRDefault="00000000">
            <w:pPr>
              <w:spacing w:after="0"/>
              <w:ind w:left="14"/>
            </w:pPr>
            <w:r>
              <w:rPr>
                <w:sz w:val="26"/>
              </w:rPr>
              <w:t xml:space="preserve">LONGO </w:t>
            </w:r>
            <w:proofErr w:type="spellStart"/>
            <w:r>
              <w:rPr>
                <w:sz w:val="26"/>
              </w:rPr>
              <w:t>LONGO</w:t>
            </w:r>
            <w:proofErr w:type="spellEnd"/>
            <w:r>
              <w:rPr>
                <w:sz w:val="26"/>
              </w:rPr>
              <w:t xml:space="preserve"> Patrick</w:t>
            </w:r>
          </w:p>
        </w:tc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82A46" w14:textId="77777777" w:rsidR="00657113" w:rsidRDefault="00000000">
            <w:pPr>
              <w:spacing w:after="0"/>
              <w:ind w:left="12"/>
            </w:pPr>
            <w:r>
              <w:rPr>
                <w:sz w:val="24"/>
              </w:rPr>
              <w:t>Coordonnateur adjoint en charge de l'implantation</w:t>
            </w:r>
          </w:p>
        </w:tc>
      </w:tr>
      <w:tr w:rsidR="00657113" w14:paraId="360D8A7B" w14:textId="77777777">
        <w:trPr>
          <w:trHeight w:val="576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9A772A" w14:textId="77777777" w:rsidR="00657113" w:rsidRDefault="00000000">
            <w:pPr>
              <w:spacing w:after="0"/>
              <w:ind w:right="4"/>
              <w:jc w:val="center"/>
            </w:pPr>
            <w:r>
              <w:t>6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DA2DBF" w14:textId="77777777" w:rsidR="00657113" w:rsidRDefault="00000000">
            <w:pPr>
              <w:spacing w:after="0"/>
              <w:ind w:left="14"/>
            </w:pPr>
            <w:r>
              <w:t>NGOIE MUHEMBA Israël</w:t>
            </w:r>
          </w:p>
        </w:tc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9C7A9" w14:textId="77777777" w:rsidR="00657113" w:rsidRDefault="00000000">
            <w:pPr>
              <w:spacing w:after="0"/>
              <w:ind w:left="12"/>
              <w:jc w:val="both"/>
            </w:pPr>
            <w:r>
              <w:rPr>
                <w:sz w:val="26"/>
              </w:rPr>
              <w:t>Coordonnateur adjoint en charge de suivi des organes de bases</w:t>
            </w:r>
          </w:p>
        </w:tc>
      </w:tr>
      <w:tr w:rsidR="00657113" w14:paraId="01D69E4A" w14:textId="77777777">
        <w:trPr>
          <w:trHeight w:val="345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65804" w14:textId="77777777" w:rsidR="00657113" w:rsidRDefault="00000000">
            <w:pPr>
              <w:spacing w:after="0"/>
              <w:ind w:left="10"/>
              <w:jc w:val="center"/>
            </w:pPr>
            <w:r>
              <w:rPr>
                <w:sz w:val="26"/>
              </w:rPr>
              <w:t>7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B684B" w14:textId="77777777" w:rsidR="00657113" w:rsidRDefault="00000000">
            <w:pPr>
              <w:spacing w:after="0"/>
              <w:ind w:left="14"/>
            </w:pPr>
            <w:r>
              <w:rPr>
                <w:sz w:val="24"/>
              </w:rPr>
              <w:t>DIKENI MELEKA Hervé</w:t>
            </w:r>
          </w:p>
        </w:tc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CF317" w14:textId="77777777" w:rsidR="00657113" w:rsidRDefault="00000000">
            <w:pPr>
              <w:spacing w:after="0"/>
              <w:ind w:left="19"/>
            </w:pPr>
            <w:r>
              <w:rPr>
                <w:sz w:val="24"/>
              </w:rPr>
              <w:t>Rapporteur</w:t>
            </w:r>
          </w:p>
        </w:tc>
      </w:tr>
    </w:tbl>
    <w:p w14:paraId="218323C6" w14:textId="77777777" w:rsidR="00657113" w:rsidRDefault="00000000">
      <w:pPr>
        <w:spacing w:after="44"/>
        <w:ind w:left="-29" w:right="-14"/>
      </w:pPr>
      <w:r>
        <w:rPr>
          <w:noProof/>
        </w:rPr>
        <mc:AlternateContent>
          <mc:Choice Requires="wpg">
            <w:drawing>
              <wp:inline distT="0" distB="0" distL="0" distR="0" wp14:anchorId="592421E5" wp14:editId="5A353E95">
                <wp:extent cx="5788443" cy="45682"/>
                <wp:effectExtent l="0" t="0" r="0" b="0"/>
                <wp:docPr id="9911" name="Group 9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443" cy="45682"/>
                          <a:chOff x="0" y="0"/>
                          <a:chExt cx="5788443" cy="45682"/>
                        </a:xfrm>
                      </wpg:grpSpPr>
                      <wps:wsp>
                        <wps:cNvPr id="9910" name="Shape 9910"/>
                        <wps:cNvSpPr/>
                        <wps:spPr>
                          <a:xfrm>
                            <a:off x="0" y="0"/>
                            <a:ext cx="5788443" cy="4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443" h="45682">
                                <a:moveTo>
                                  <a:pt x="0" y="22841"/>
                                </a:moveTo>
                                <a:lnTo>
                                  <a:pt x="5788443" y="22841"/>
                                </a:lnTo>
                              </a:path>
                            </a:pathLst>
                          </a:custGeom>
                          <a:ln w="4568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11" style="width:455.783pt;height:3.59705pt;mso-position-horizontal-relative:char;mso-position-vertical-relative:line" coordsize="57884,456">
                <v:shape id="Shape 9910" style="position:absolute;width:57884;height:456;left:0;top:0;" coordsize="5788443,45682" path="m0,22841l5788443,22841">
                  <v:stroke weight="3.5970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F0020D3" w14:textId="77777777" w:rsidR="00657113" w:rsidRDefault="00000000">
      <w:pPr>
        <w:spacing w:after="0"/>
        <w:ind w:left="10" w:right="7" w:hanging="10"/>
        <w:jc w:val="center"/>
      </w:pPr>
      <w:r>
        <w:rPr>
          <w:sz w:val="20"/>
          <w:u w:val="single" w:color="000000"/>
        </w:rPr>
        <w:lastRenderedPageBreak/>
        <w:t>Bureau</w:t>
      </w:r>
      <w:r>
        <w:rPr>
          <w:sz w:val="20"/>
        </w:rPr>
        <w:t xml:space="preserve"> : 422, Avenue </w:t>
      </w:r>
      <w:proofErr w:type="spellStart"/>
      <w:r>
        <w:rPr>
          <w:sz w:val="20"/>
        </w:rPr>
        <w:t>Maduda</w:t>
      </w:r>
      <w:proofErr w:type="spellEnd"/>
      <w:r>
        <w:rPr>
          <w:sz w:val="20"/>
        </w:rPr>
        <w:t xml:space="preserve">, Quartier </w:t>
      </w:r>
      <w:proofErr w:type="spellStart"/>
      <w:r>
        <w:rPr>
          <w:sz w:val="20"/>
        </w:rPr>
        <w:t>Biashara</w:t>
      </w:r>
      <w:proofErr w:type="spellEnd"/>
      <w:r>
        <w:rPr>
          <w:sz w:val="20"/>
        </w:rPr>
        <w:t xml:space="preserve">, Commune de </w:t>
      </w:r>
      <w:proofErr w:type="spellStart"/>
      <w:r>
        <w:rPr>
          <w:sz w:val="20"/>
        </w:rPr>
        <w:t>DilaIa</w:t>
      </w:r>
      <w:proofErr w:type="spellEnd"/>
      <w:r>
        <w:rPr>
          <w:sz w:val="20"/>
        </w:rPr>
        <w:t>/Kolwezi ville</w:t>
      </w:r>
    </w:p>
    <w:p w14:paraId="02F80A7C" w14:textId="77777777" w:rsidR="00657113" w:rsidRDefault="00000000">
      <w:pPr>
        <w:spacing w:after="0"/>
        <w:ind w:right="22"/>
        <w:jc w:val="center"/>
      </w:pPr>
      <w:r>
        <w:rPr>
          <w:sz w:val="18"/>
        </w:rPr>
        <w:t xml:space="preserve">Site : </w:t>
      </w:r>
      <w:proofErr w:type="gramStart"/>
      <w:r>
        <w:rPr>
          <w:sz w:val="18"/>
          <w:u w:val="single" w:color="000000"/>
        </w:rPr>
        <w:t>www.vnc.cd;</w:t>
      </w:r>
      <w:proofErr w:type="gramEnd"/>
      <w:r>
        <w:rPr>
          <w:sz w:val="18"/>
        </w:rPr>
        <w:t xml:space="preserve"> e-mail : </w:t>
      </w:r>
      <w:r>
        <w:rPr>
          <w:sz w:val="18"/>
          <w:u w:val="single" w:color="000000"/>
        </w:rPr>
        <w:t>masudimutshikwachristian@gmail.com</w:t>
      </w:r>
    </w:p>
    <w:p w14:paraId="00B6E3A2" w14:textId="77777777" w:rsidR="00657113" w:rsidRDefault="00000000">
      <w:pPr>
        <w:spacing w:after="0"/>
        <w:ind w:left="10" w:right="22" w:hanging="10"/>
        <w:jc w:val="center"/>
      </w:pPr>
      <w:r>
        <w:t>Tél. : +243 97 190 0854, +243 99 848 6186</w:t>
      </w:r>
    </w:p>
    <w:p w14:paraId="03477442" w14:textId="77777777" w:rsidR="00657113" w:rsidRDefault="00000000">
      <w:pPr>
        <w:spacing w:after="0"/>
        <w:ind w:right="7"/>
        <w:jc w:val="center"/>
      </w:pPr>
      <w:r>
        <w:rPr>
          <w:rFonts w:ascii="Courier New" w:eastAsia="Courier New" w:hAnsi="Courier New" w:cs="Courier New"/>
          <w:sz w:val="14"/>
        </w:rPr>
        <w:t>Lualaba-République Démocratique du Congo</w:t>
      </w:r>
    </w:p>
    <w:tbl>
      <w:tblPr>
        <w:tblStyle w:val="TableGrid"/>
        <w:tblW w:w="9615" w:type="dxa"/>
        <w:tblInd w:w="-255" w:type="dxa"/>
        <w:tblCellMar>
          <w:top w:w="49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3111"/>
        <w:gridCol w:w="5936"/>
      </w:tblGrid>
      <w:tr w:rsidR="00657113" w14:paraId="3AAFF192" w14:textId="77777777">
        <w:trPr>
          <w:trHeight w:val="350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3A724" w14:textId="77777777" w:rsidR="00657113" w:rsidRDefault="00000000">
            <w:pPr>
              <w:spacing w:after="0"/>
              <w:ind w:left="5"/>
              <w:jc w:val="center"/>
            </w:pPr>
            <w:r>
              <w:rPr>
                <w:sz w:val="28"/>
              </w:rPr>
              <w:t>8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FEC60" w14:textId="77777777" w:rsidR="00657113" w:rsidRDefault="00000000">
            <w:pPr>
              <w:spacing w:after="0"/>
              <w:ind w:left="17"/>
            </w:pPr>
            <w:r>
              <w:rPr>
                <w:sz w:val="24"/>
              </w:rPr>
              <w:t>KARIL MACES Odette</w:t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BE8D4" w14:textId="77777777" w:rsidR="00657113" w:rsidRDefault="00000000">
            <w:pPr>
              <w:spacing w:after="0"/>
              <w:ind w:left="22"/>
            </w:pPr>
            <w:r>
              <w:rPr>
                <w:sz w:val="24"/>
              </w:rPr>
              <w:t>Reporteur adjointe</w:t>
            </w:r>
          </w:p>
        </w:tc>
      </w:tr>
      <w:tr w:rsidR="00657113" w14:paraId="548A3242" w14:textId="77777777">
        <w:trPr>
          <w:trHeight w:val="353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33EBE" w14:textId="77777777" w:rsidR="00657113" w:rsidRDefault="00000000">
            <w:pPr>
              <w:spacing w:after="0"/>
              <w:ind w:left="13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AA430" w14:textId="77777777" w:rsidR="00657113" w:rsidRDefault="00000000">
            <w:pPr>
              <w:spacing w:after="0"/>
              <w:ind w:left="3"/>
            </w:pPr>
            <w:r>
              <w:rPr>
                <w:sz w:val="24"/>
              </w:rPr>
              <w:t>TSHIBAMB NAWEJ Patient</w:t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9A2DF" w14:textId="77777777" w:rsidR="00657113" w:rsidRDefault="00000000">
            <w:pPr>
              <w:spacing w:after="0"/>
              <w:ind w:left="22"/>
            </w:pPr>
            <w:r>
              <w:rPr>
                <w:sz w:val="24"/>
              </w:rPr>
              <w:t>Rapporteur adjoint</w:t>
            </w:r>
          </w:p>
        </w:tc>
      </w:tr>
      <w:tr w:rsidR="00657113" w14:paraId="247B193F" w14:textId="77777777">
        <w:trPr>
          <w:trHeight w:val="348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6E15F" w14:textId="77777777" w:rsidR="00657113" w:rsidRDefault="00000000">
            <w:pPr>
              <w:spacing w:after="0"/>
              <w:ind w:left="27"/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0D9B9" w14:textId="77777777" w:rsidR="00657113" w:rsidRDefault="00000000">
            <w:pPr>
              <w:spacing w:after="0"/>
              <w:ind w:left="17"/>
            </w:pPr>
            <w:r>
              <w:rPr>
                <w:sz w:val="24"/>
              </w:rPr>
              <w:t>FEZA MUSAPANA Céline</w:t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D4A5F" w14:textId="77777777" w:rsidR="00657113" w:rsidRDefault="00000000">
            <w:pPr>
              <w:spacing w:after="0"/>
            </w:pPr>
            <w:r>
              <w:t>Trésorière</w:t>
            </w:r>
          </w:p>
        </w:tc>
      </w:tr>
      <w:tr w:rsidR="00657113" w14:paraId="68B6993C" w14:textId="77777777">
        <w:trPr>
          <w:trHeight w:val="350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44D98" w14:textId="77777777" w:rsidR="00657113" w:rsidRDefault="00000000">
            <w:pPr>
              <w:spacing w:after="0"/>
              <w:ind w:right="2"/>
              <w:jc w:val="center"/>
            </w:pPr>
            <w:r>
              <w:t>1 1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19389" w14:textId="77777777" w:rsidR="00657113" w:rsidRDefault="00000000">
            <w:pPr>
              <w:spacing w:after="0"/>
              <w:ind w:left="3"/>
            </w:pPr>
            <w:r>
              <w:rPr>
                <w:sz w:val="24"/>
              </w:rPr>
              <w:t>JEAN VABAZI</w:t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5EE60" w14:textId="77777777" w:rsidR="00657113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Chargé </w:t>
            </w:r>
            <w:proofErr w:type="gramStart"/>
            <w:r>
              <w:rPr>
                <w:sz w:val="24"/>
              </w:rPr>
              <w:t>d' animation</w:t>
            </w:r>
            <w:proofErr w:type="gramEnd"/>
            <w:r>
              <w:rPr>
                <w:sz w:val="24"/>
              </w:rPr>
              <w:t xml:space="preserve"> politique</w:t>
            </w:r>
          </w:p>
        </w:tc>
      </w:tr>
      <w:tr w:rsidR="00657113" w14:paraId="2C25CDA5" w14:textId="77777777">
        <w:trPr>
          <w:trHeight w:val="348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19420" w14:textId="77777777" w:rsidR="00657113" w:rsidRDefault="00000000">
            <w:pPr>
              <w:spacing w:after="0"/>
              <w:ind w:left="27"/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C56BB" w14:textId="77777777" w:rsidR="00657113" w:rsidRDefault="00000000">
            <w:pPr>
              <w:spacing w:after="0"/>
              <w:ind w:left="17"/>
            </w:pPr>
            <w:r>
              <w:rPr>
                <w:sz w:val="24"/>
              </w:rPr>
              <w:t>BYAMUNGU VATERANYA</w:t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82C3C" w14:textId="77777777" w:rsidR="00657113" w:rsidRDefault="00000000">
            <w:pPr>
              <w:spacing w:after="0"/>
              <w:ind w:left="14"/>
            </w:pPr>
            <w:r>
              <w:rPr>
                <w:sz w:val="24"/>
              </w:rPr>
              <w:t xml:space="preserve">Chargé </w:t>
            </w:r>
            <w:proofErr w:type="gramStart"/>
            <w:r>
              <w:rPr>
                <w:sz w:val="24"/>
              </w:rPr>
              <w:t>d' animation</w:t>
            </w:r>
            <w:proofErr w:type="gramEnd"/>
            <w:r>
              <w:rPr>
                <w:sz w:val="24"/>
              </w:rPr>
              <w:t xml:space="preserve"> politique</w:t>
            </w:r>
          </w:p>
        </w:tc>
      </w:tr>
      <w:tr w:rsidR="00657113" w14:paraId="5EF95E40" w14:textId="77777777">
        <w:trPr>
          <w:trHeight w:val="350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EF03C" w14:textId="77777777" w:rsidR="00657113" w:rsidRDefault="00000000">
            <w:pPr>
              <w:spacing w:after="0"/>
              <w:ind w:left="27"/>
              <w:jc w:val="center"/>
            </w:pPr>
            <w:r>
              <w:rPr>
                <w:sz w:val="26"/>
              </w:rPr>
              <w:t>13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2F79B" w14:textId="77777777" w:rsidR="00657113" w:rsidRDefault="00000000">
            <w:pPr>
              <w:spacing w:after="0"/>
              <w:ind w:left="3"/>
            </w:pPr>
            <w:r>
              <w:rPr>
                <w:sz w:val="24"/>
              </w:rPr>
              <w:t>MANGIE OLANGI</w:t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1A590" w14:textId="77777777" w:rsidR="00657113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Chargé </w:t>
            </w:r>
            <w:proofErr w:type="gramStart"/>
            <w:r>
              <w:rPr>
                <w:sz w:val="24"/>
              </w:rPr>
              <w:t>d' animation</w:t>
            </w:r>
            <w:proofErr w:type="gramEnd"/>
            <w:r>
              <w:rPr>
                <w:sz w:val="24"/>
              </w:rPr>
              <w:t xml:space="preserve"> politique</w:t>
            </w:r>
          </w:p>
        </w:tc>
      </w:tr>
      <w:tr w:rsidR="00657113" w14:paraId="5009961C" w14:textId="77777777">
        <w:trPr>
          <w:trHeight w:val="360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1AE65" w14:textId="77777777" w:rsidR="00657113" w:rsidRDefault="00000000">
            <w:pPr>
              <w:spacing w:after="0"/>
              <w:ind w:left="34"/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C16CF" w14:textId="77777777" w:rsidR="00657113" w:rsidRDefault="00000000">
            <w:pPr>
              <w:spacing w:after="0"/>
              <w:ind w:left="17"/>
            </w:pPr>
            <w:r>
              <w:rPr>
                <w:sz w:val="24"/>
              </w:rPr>
              <w:t>FRANCINE VAJURAMO</w:t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3CCEE" w14:textId="77777777" w:rsidR="00657113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Chargé </w:t>
            </w:r>
            <w:proofErr w:type="gramStart"/>
            <w:r>
              <w:rPr>
                <w:sz w:val="24"/>
              </w:rPr>
              <w:t>d' animation</w:t>
            </w:r>
            <w:proofErr w:type="gramEnd"/>
            <w:r>
              <w:rPr>
                <w:sz w:val="24"/>
              </w:rPr>
              <w:t xml:space="preserve"> politique</w:t>
            </w:r>
          </w:p>
        </w:tc>
      </w:tr>
      <w:tr w:rsidR="00657113" w14:paraId="3A5CBE61" w14:textId="77777777">
        <w:trPr>
          <w:trHeight w:val="353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08D3C" w14:textId="77777777" w:rsidR="00657113" w:rsidRDefault="00000000">
            <w:pPr>
              <w:spacing w:after="0"/>
              <w:ind w:left="27"/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70133" w14:textId="77777777" w:rsidR="00657113" w:rsidRDefault="00000000">
            <w:pPr>
              <w:spacing w:after="0"/>
              <w:ind w:left="3"/>
            </w:pPr>
            <w:r>
              <w:rPr>
                <w:sz w:val="24"/>
              </w:rPr>
              <w:t>MARIE KAJAMA</w:t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5E987" w14:textId="77777777" w:rsidR="00657113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Chargé </w:t>
            </w:r>
            <w:proofErr w:type="gramStart"/>
            <w:r>
              <w:rPr>
                <w:sz w:val="24"/>
              </w:rPr>
              <w:t>d' animation</w:t>
            </w:r>
            <w:proofErr w:type="gramEnd"/>
            <w:r>
              <w:rPr>
                <w:sz w:val="24"/>
              </w:rPr>
              <w:t xml:space="preserve"> politique</w:t>
            </w:r>
          </w:p>
        </w:tc>
      </w:tr>
      <w:tr w:rsidR="00657113" w14:paraId="7FC47858" w14:textId="77777777">
        <w:trPr>
          <w:trHeight w:val="338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05D04" w14:textId="77777777" w:rsidR="00657113" w:rsidRDefault="00000000">
            <w:pPr>
              <w:spacing w:after="0"/>
              <w:ind w:left="20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FD2AC3" w14:textId="77777777" w:rsidR="00657113" w:rsidRDefault="00000000">
            <w:pPr>
              <w:spacing w:after="0"/>
              <w:ind w:left="3"/>
            </w:pPr>
            <w:r>
              <w:t>MWEHU VALERY</w:t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E392D" w14:textId="77777777" w:rsidR="00657113" w:rsidRDefault="00000000">
            <w:pPr>
              <w:spacing w:after="0"/>
              <w:ind w:left="7"/>
            </w:pPr>
            <w:r>
              <w:rPr>
                <w:sz w:val="26"/>
              </w:rPr>
              <w:t>Communicateur</w:t>
            </w:r>
          </w:p>
        </w:tc>
      </w:tr>
      <w:tr w:rsidR="00657113" w14:paraId="041CF186" w14:textId="77777777">
        <w:trPr>
          <w:trHeight w:val="353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9B1B2" w14:textId="77777777" w:rsidR="00657113" w:rsidRDefault="00000000">
            <w:pPr>
              <w:spacing w:after="0"/>
              <w:ind w:left="20"/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2B888" w14:textId="77777777" w:rsidR="00657113" w:rsidRDefault="00000000">
            <w:pPr>
              <w:spacing w:after="0"/>
              <w:ind w:left="10"/>
            </w:pPr>
            <w:r>
              <w:rPr>
                <w:sz w:val="24"/>
              </w:rPr>
              <w:t>LUDY KAMBAJ</w:t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DFC17" w14:textId="77777777" w:rsidR="00657113" w:rsidRDefault="00000000">
            <w:pPr>
              <w:spacing w:after="0"/>
              <w:ind w:left="7"/>
            </w:pPr>
            <w:r>
              <w:rPr>
                <w:sz w:val="26"/>
              </w:rPr>
              <w:t>Communicatrice</w:t>
            </w:r>
          </w:p>
        </w:tc>
      </w:tr>
      <w:tr w:rsidR="00657113" w14:paraId="2679483E" w14:textId="77777777">
        <w:trPr>
          <w:trHeight w:val="348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6A5C1F" w14:textId="77777777" w:rsidR="00657113" w:rsidRDefault="00000000">
            <w:pPr>
              <w:spacing w:after="0"/>
              <w:ind w:left="20"/>
              <w:jc w:val="center"/>
            </w:pPr>
            <w:r>
              <w:rPr>
                <w:sz w:val="26"/>
              </w:rPr>
              <w:t>18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D052D" w14:textId="77777777" w:rsidR="00657113" w:rsidRDefault="00000000">
            <w:pPr>
              <w:spacing w:after="0"/>
              <w:ind w:left="17"/>
            </w:pPr>
            <w:r>
              <w:rPr>
                <w:sz w:val="24"/>
              </w:rPr>
              <w:t>NYUNDO KALALA</w:t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C691C" w14:textId="77777777" w:rsidR="00657113" w:rsidRDefault="00657113"/>
        </w:tc>
      </w:tr>
    </w:tbl>
    <w:p w14:paraId="15D529AC" w14:textId="77777777" w:rsidR="00657113" w:rsidRDefault="00000000">
      <w:pPr>
        <w:spacing w:after="375" w:line="216" w:lineRule="auto"/>
        <w:ind w:left="7" w:right="7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7AEC5A7" wp14:editId="16E1643F">
            <wp:simplePos x="0" y="0"/>
            <wp:positionH relativeFrom="page">
              <wp:posOffset>6610796</wp:posOffset>
            </wp:positionH>
            <wp:positionV relativeFrom="page">
              <wp:posOffset>3613530</wp:posOffset>
            </wp:positionV>
            <wp:extent cx="4568" cy="4568"/>
            <wp:effectExtent l="0" t="0" r="0" b="0"/>
            <wp:wrapSquare wrapText="bothSides"/>
            <wp:docPr id="4911" name="Picture 4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" name="Picture 49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" cy="4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Article 2 : Toutes les décisions antérieures contraires à la présente désignation sont abrogées. Article 3 : Le Directeur de Cabinet est chargé de l'exécution de la présente désignation qui entre en vigueur à la date de sa signature.</w:t>
      </w:r>
    </w:p>
    <w:p w14:paraId="2DAC7956" w14:textId="77777777" w:rsidR="00657113" w:rsidRDefault="00000000">
      <w:pPr>
        <w:spacing w:after="5496"/>
        <w:ind w:left="3648"/>
      </w:pPr>
      <w:r>
        <w:rPr>
          <w:noProof/>
        </w:rPr>
        <mc:AlternateContent>
          <mc:Choice Requires="wpg">
            <w:drawing>
              <wp:inline distT="0" distB="0" distL="0" distR="0" wp14:anchorId="5FCF90CA" wp14:editId="38F26F4C">
                <wp:extent cx="3120369" cy="1662863"/>
                <wp:effectExtent l="0" t="0" r="0" b="0"/>
                <wp:docPr id="9548" name="Group 9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369" cy="1662863"/>
                          <a:chOff x="0" y="0"/>
                          <a:chExt cx="3120369" cy="1662863"/>
                        </a:xfrm>
                      </wpg:grpSpPr>
                      <pic:pic xmlns:pic="http://schemas.openxmlformats.org/drawingml/2006/picture">
                        <pic:nvPicPr>
                          <pic:cNvPr id="9912" name="Picture 99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251" cy="1662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5" name="Rectangle 3335"/>
                        <wps:cNvSpPr/>
                        <wps:spPr>
                          <a:xfrm>
                            <a:off x="2832545" y="11421"/>
                            <a:ext cx="382805" cy="136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1E29B" w14:textId="77777777" w:rsidR="00657113" w:rsidRDefault="00000000">
                              <w:r>
                                <w:rPr>
                                  <w:sz w:val="24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48" style="width:245.698pt;height:130.934pt;mso-position-horizontal-relative:char;mso-position-vertical-relative:line" coordsize="31203,16628">
                <v:shape id="Picture 9912" style="position:absolute;width:30792;height:16628;left:0;top:0;" filled="f">
                  <v:imagedata r:id="rId8"/>
                </v:shape>
                <v:rect id="Rectangle 3335" style="position:absolute;width:3828;height:1367;left:28325;top: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4"/>
                          </w:rPr>
                          <w:t xml:space="preserve">2024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CB7A784" w14:textId="77777777" w:rsidR="00657113" w:rsidRDefault="00000000">
      <w:pPr>
        <w:spacing w:after="34"/>
        <w:ind w:left="-22" w:right="-2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7A48F40" wp14:editId="0F185F86">
                <wp:extent cx="5788443" cy="45683"/>
                <wp:effectExtent l="0" t="0" r="0" b="0"/>
                <wp:docPr id="9914" name="Group 9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443" cy="45683"/>
                          <a:chOff x="0" y="0"/>
                          <a:chExt cx="5788443" cy="45683"/>
                        </a:xfrm>
                      </wpg:grpSpPr>
                      <wps:wsp>
                        <wps:cNvPr id="9913" name="Shape 9913"/>
                        <wps:cNvSpPr/>
                        <wps:spPr>
                          <a:xfrm>
                            <a:off x="0" y="0"/>
                            <a:ext cx="5788443" cy="45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443" h="45683">
                                <a:moveTo>
                                  <a:pt x="0" y="22841"/>
                                </a:moveTo>
                                <a:lnTo>
                                  <a:pt x="5788443" y="22841"/>
                                </a:lnTo>
                              </a:path>
                            </a:pathLst>
                          </a:custGeom>
                          <a:ln w="4568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14" style="width:455.783pt;height:3.59711pt;mso-position-horizontal-relative:char;mso-position-vertical-relative:line" coordsize="57884,456">
                <v:shape id="Shape 9913" style="position:absolute;width:57884;height:456;left:0;top:0;" coordsize="5788443,45683" path="m0,22841l5788443,22841">
                  <v:stroke weight="3.5971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CA25389" w14:textId="77777777" w:rsidR="00657113" w:rsidRDefault="00000000">
      <w:pPr>
        <w:spacing w:after="0"/>
        <w:ind w:left="10" w:right="14" w:hanging="10"/>
        <w:jc w:val="center"/>
      </w:pPr>
      <w:proofErr w:type="spellStart"/>
      <w:r>
        <w:rPr>
          <w:sz w:val="20"/>
          <w:u w:val="single" w:color="000000"/>
        </w:rPr>
        <w:t>Bu_egu</w:t>
      </w:r>
      <w:proofErr w:type="spellEnd"/>
      <w:r>
        <w:rPr>
          <w:sz w:val="20"/>
        </w:rPr>
        <w:t xml:space="preserve"> : 422, Avenue </w:t>
      </w:r>
      <w:proofErr w:type="spellStart"/>
      <w:r>
        <w:rPr>
          <w:sz w:val="20"/>
        </w:rPr>
        <w:t>Maduda</w:t>
      </w:r>
      <w:proofErr w:type="spellEnd"/>
      <w:r>
        <w:rPr>
          <w:sz w:val="20"/>
        </w:rPr>
        <w:t xml:space="preserve">, Quartier </w:t>
      </w:r>
      <w:proofErr w:type="spellStart"/>
      <w:r>
        <w:rPr>
          <w:sz w:val="20"/>
        </w:rPr>
        <w:t>Biashara</w:t>
      </w:r>
      <w:proofErr w:type="spellEnd"/>
      <w:r>
        <w:rPr>
          <w:sz w:val="20"/>
        </w:rPr>
        <w:t xml:space="preserve">, Commune de </w:t>
      </w:r>
      <w:proofErr w:type="spellStart"/>
      <w:r>
        <w:rPr>
          <w:sz w:val="20"/>
        </w:rPr>
        <w:t>Dilala</w:t>
      </w:r>
      <w:proofErr w:type="spellEnd"/>
      <w:r>
        <w:rPr>
          <w:sz w:val="20"/>
        </w:rPr>
        <w:t>/Kolwezi ville</w:t>
      </w:r>
    </w:p>
    <w:p w14:paraId="3A6B8DC7" w14:textId="77777777" w:rsidR="00657113" w:rsidRDefault="00000000">
      <w:pPr>
        <w:spacing w:after="0"/>
        <w:ind w:right="14"/>
        <w:jc w:val="center"/>
      </w:pPr>
      <w:r>
        <w:rPr>
          <w:sz w:val="20"/>
        </w:rPr>
        <w:t xml:space="preserve">Site : </w:t>
      </w:r>
      <w:proofErr w:type="gramStart"/>
      <w:r>
        <w:rPr>
          <w:sz w:val="20"/>
          <w:u w:val="single" w:color="000000"/>
        </w:rPr>
        <w:t>WWW.Unc.Cd</w:t>
      </w:r>
      <w:r>
        <w:rPr>
          <w:sz w:val="20"/>
        </w:rPr>
        <w:t>;</w:t>
      </w:r>
      <w:proofErr w:type="gramEnd"/>
      <w:r>
        <w:rPr>
          <w:sz w:val="20"/>
        </w:rPr>
        <w:t xml:space="preserve"> e-mail : </w:t>
      </w:r>
      <w:r>
        <w:rPr>
          <w:sz w:val="20"/>
          <w:u w:val="single" w:color="000000"/>
        </w:rPr>
        <w:t>masudimvtshikwachristian@gmail.com</w:t>
      </w:r>
    </w:p>
    <w:p w14:paraId="4B2AF16B" w14:textId="77777777" w:rsidR="00657113" w:rsidRDefault="00000000">
      <w:pPr>
        <w:spacing w:after="0"/>
        <w:ind w:left="10" w:right="7" w:hanging="10"/>
        <w:jc w:val="center"/>
      </w:pPr>
      <w:r>
        <w:t>Tél. : +243 97 190 0854, +243 99 848 6186</w:t>
      </w:r>
    </w:p>
    <w:p w14:paraId="497C85D0" w14:textId="77777777" w:rsidR="00657113" w:rsidRDefault="00000000">
      <w:pPr>
        <w:spacing w:after="0"/>
        <w:ind w:right="7"/>
        <w:jc w:val="center"/>
      </w:pPr>
      <w:r>
        <w:rPr>
          <w:sz w:val="18"/>
        </w:rPr>
        <w:t>Lualaba-République Démocratique du Congo</w:t>
      </w:r>
    </w:p>
    <w:sectPr w:rsidR="00657113">
      <w:pgSz w:w="11900" w:h="16820"/>
      <w:pgMar w:top="942" w:right="1496" w:bottom="820" w:left="13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13"/>
    <w:rsid w:val="00265081"/>
    <w:rsid w:val="00657113"/>
    <w:rsid w:val="00E6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74CF"/>
  <w15:docId w15:val="{02017B5E-0899-4385-A312-1B0285C4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6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Kayembe Kapinga, Yves (Katanga - CD)</dc:creator>
  <cp:keywords/>
  <cp:lastModifiedBy>Kayembe Kapinga, Yves (Katanga - CD)</cp:lastModifiedBy>
  <cp:revision>2</cp:revision>
  <dcterms:created xsi:type="dcterms:W3CDTF">2024-09-14T00:58:00Z</dcterms:created>
  <dcterms:modified xsi:type="dcterms:W3CDTF">2024-09-14T00:58:00Z</dcterms:modified>
</cp:coreProperties>
</file>