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7452A5" w14:textId="248B5E5D" w:rsidR="002C5B20" w:rsidRDefault="00985A11">
      <w:pPr>
        <w:spacing w:after="3" w:line="259" w:lineRule="auto"/>
        <w:ind w:left="370" w:right="2920"/>
      </w:pPr>
      <w:r>
        <w:t xml:space="preserve">VI. </w:t>
      </w:r>
      <w:r>
        <w:rPr>
          <w:b/>
        </w:rPr>
        <w:t xml:space="preserve">tests </w:t>
      </w:r>
    </w:p>
    <w:p w14:paraId="4DBAC93E" w14:textId="77777777" w:rsidR="00985A11" w:rsidRPr="009B1B5A" w:rsidRDefault="00985A11" w:rsidP="00985A11">
      <w:pPr>
        <w:spacing w:line="360" w:lineRule="auto"/>
        <w:jc w:val="both"/>
        <w:rPr>
          <w:szCs w:val="24"/>
        </w:rPr>
      </w:pPr>
      <w:r w:rsidRPr="009B1B5A">
        <w:rPr>
          <w:szCs w:val="24"/>
        </w:rPr>
        <w:t>Les tests en développement logiciel évaluent la performance des composants et fonctionnalités pour garantir la qualité et la stabilité de notre application. Ils incluent des tests unitaires, d'intégration, bout en bout et de performance, chacun assurant le bon fonctionnement des différentes parties de l'application. Cette prise de conscience de leur importance nous motive à réaliser des tests approfondis pour garantir la fiabilité et les performances de notre application</w:t>
      </w:r>
    </w:p>
    <w:p w14:paraId="11C7325B" w14:textId="77777777" w:rsidR="00985A11" w:rsidRPr="009B1B5A" w:rsidRDefault="00985A11" w:rsidP="00985A11">
      <w:pPr>
        <w:pStyle w:val="Paragraphedeliste"/>
        <w:numPr>
          <w:ilvl w:val="0"/>
          <w:numId w:val="9"/>
        </w:numPr>
        <w:rPr>
          <w:b/>
          <w:szCs w:val="24"/>
        </w:rPr>
      </w:pPr>
      <w:r w:rsidRPr="009B1B5A">
        <w:rPr>
          <w:b/>
          <w:szCs w:val="24"/>
        </w:rPr>
        <w:t>Outils de test</w:t>
      </w:r>
    </w:p>
    <w:p w14:paraId="21E396F1" w14:textId="77777777" w:rsidR="00985A11" w:rsidRPr="009B1B5A" w:rsidRDefault="00985A11" w:rsidP="00985A11">
      <w:pPr>
        <w:spacing w:line="360" w:lineRule="auto"/>
        <w:jc w:val="both"/>
        <w:rPr>
          <w:szCs w:val="24"/>
        </w:rPr>
      </w:pPr>
      <w:r w:rsidRPr="009B1B5A">
        <w:rPr>
          <w:szCs w:val="24"/>
        </w:rPr>
        <w:t>Nous avons choisi d'utiliser le Framework Pest pour tester notre application. Pest est un Framework de test PHP moderne, léger et expressif, spécialement conçu pour simplifier la création, l'organisation et l'exécution des tests. Sa syntaxe simple et lisible, associée à des fonctionnalités puissantes, facilite la vérification de chaque composant de notre application.</w:t>
      </w:r>
    </w:p>
    <w:p w14:paraId="53EDADD5" w14:textId="77777777" w:rsidR="00985A11" w:rsidRPr="009B1B5A" w:rsidRDefault="00985A11" w:rsidP="00985A11">
      <w:pPr>
        <w:pStyle w:val="Paragraphedeliste"/>
        <w:numPr>
          <w:ilvl w:val="0"/>
          <w:numId w:val="9"/>
        </w:numPr>
        <w:rPr>
          <w:rFonts w:eastAsiaTheme="majorEastAsia"/>
          <w:szCs w:val="24"/>
        </w:rPr>
      </w:pPr>
      <w:r w:rsidRPr="009B1B5A">
        <w:rPr>
          <w:b/>
          <w:szCs w:val="24"/>
        </w:rPr>
        <w:t>Mise en place des tests</w:t>
      </w:r>
    </w:p>
    <w:p w14:paraId="366E5C6C" w14:textId="77777777" w:rsidR="00985A11" w:rsidRDefault="00985A11" w:rsidP="00985A11">
      <w:pPr>
        <w:spacing w:line="360" w:lineRule="auto"/>
        <w:ind w:right="51"/>
        <w:jc w:val="both"/>
      </w:pPr>
      <w:r>
        <w:t xml:space="preserve">Pour mettre en place les différents tests nous avons intégré le Framework Pest dans notre projet, nous avons initié l'intégration en exécutant la commande suivante via Composer : « </w:t>
      </w:r>
      <w:r w:rsidRPr="00985A11">
        <w:rPr>
          <w:b/>
        </w:rPr>
        <w:t>composer require pestphp/pest --dev --with-all-dependencies »</w:t>
      </w:r>
      <w:r>
        <w:t xml:space="preserve">. Cela nous a permis d'ajouter Pest à notre ensemble d'outils de développement, le rendant accessible pour la configuration et l'exécution de nos tests avec une facilité optimale. </w:t>
      </w:r>
    </w:p>
    <w:p w14:paraId="42DC70CD" w14:textId="77777777" w:rsidR="00985A11" w:rsidRDefault="00985A11" w:rsidP="00985A11">
      <w:pPr>
        <w:spacing w:line="360" w:lineRule="auto"/>
        <w:ind w:right="51"/>
        <w:jc w:val="both"/>
      </w:pPr>
      <w:r>
        <w:t xml:space="preserve">Nous avons réalisé des tests fonctionnels et des tests unitaires en suivant la structure et l'organisation de Pest. Avant l'exécution des tests, nous avons mis en place un tableau récapitulatif comprenant tous les éléments de test. Ce tableau présente les tests fonctionnels pour les fonctionnalités d'ajout d'éléments dans la base de données, les opérations de connexion et de déconnexion, ainsi que les tests unitaires pour la validation des attributs lors de la création et la vérification du format des champs d'un formulaire. </w:t>
      </w:r>
    </w:p>
    <w:p w14:paraId="1A77B18F" w14:textId="77777777" w:rsidR="00E1321A" w:rsidRDefault="00E1321A" w:rsidP="00E1321A">
      <w:pPr>
        <w:pStyle w:val="Titre3"/>
        <w:ind w:right="59"/>
      </w:pPr>
    </w:p>
    <w:p w14:paraId="7C513387" w14:textId="4CA96AEC" w:rsidR="00E1321A" w:rsidRDefault="00E1321A" w:rsidP="00E1321A">
      <w:pPr>
        <w:pStyle w:val="Titre3"/>
        <w:ind w:right="59"/>
      </w:pPr>
      <w:r>
        <w:t>Tableau 15:Jeu de test avant le test</w:t>
      </w:r>
      <w:r>
        <w:rPr>
          <w:u w:val="none"/>
        </w:rPr>
        <w:t xml:space="preserve"> </w:t>
      </w:r>
    </w:p>
    <w:p w14:paraId="6D8BE2FD" w14:textId="77777777" w:rsidR="00E1321A" w:rsidRDefault="00E1321A" w:rsidP="00985A11">
      <w:pPr>
        <w:spacing w:line="360" w:lineRule="auto"/>
        <w:ind w:right="51"/>
        <w:jc w:val="both"/>
      </w:pPr>
    </w:p>
    <w:tbl>
      <w:tblPr>
        <w:tblStyle w:val="Grilledutableau"/>
        <w:tblW w:w="0" w:type="auto"/>
        <w:tblInd w:w="10" w:type="dxa"/>
        <w:tblLook w:val="04A0" w:firstRow="1" w:lastRow="0" w:firstColumn="1" w:lastColumn="0" w:noHBand="0" w:noVBand="1"/>
      </w:tblPr>
      <w:tblGrid>
        <w:gridCol w:w="1705"/>
        <w:gridCol w:w="1893"/>
        <w:gridCol w:w="1749"/>
        <w:gridCol w:w="2093"/>
        <w:gridCol w:w="1563"/>
      </w:tblGrid>
      <w:tr w:rsidR="00E1321A" w14:paraId="296C73FC" w14:textId="77777777" w:rsidTr="00D321AC">
        <w:tc>
          <w:tcPr>
            <w:tcW w:w="1734" w:type="dxa"/>
            <w:shd w:val="clear" w:color="auto" w:fill="4472C4" w:themeFill="accent1"/>
          </w:tcPr>
          <w:p w14:paraId="4039ADDF" w14:textId="5B747835" w:rsidR="00985A11" w:rsidRDefault="00985A11" w:rsidP="00D321AC">
            <w:pPr>
              <w:spacing w:line="360" w:lineRule="auto"/>
              <w:ind w:left="0" w:right="51" w:firstLine="0"/>
              <w:jc w:val="center"/>
            </w:pPr>
            <w:r>
              <w:t>ID du Test Fonctionnel</w:t>
            </w:r>
          </w:p>
        </w:tc>
        <w:tc>
          <w:tcPr>
            <w:tcW w:w="1777" w:type="dxa"/>
            <w:shd w:val="clear" w:color="auto" w:fill="4472C4" w:themeFill="accent1"/>
          </w:tcPr>
          <w:p w14:paraId="7FD01634" w14:textId="522AA657" w:rsidR="00985A11" w:rsidRDefault="00985A11" w:rsidP="00D321AC">
            <w:pPr>
              <w:spacing w:line="360" w:lineRule="auto"/>
              <w:ind w:left="0" w:right="51" w:firstLine="0"/>
              <w:jc w:val="center"/>
            </w:pPr>
            <w:r>
              <w:t>Description</w:t>
            </w:r>
          </w:p>
        </w:tc>
        <w:tc>
          <w:tcPr>
            <w:tcW w:w="1763" w:type="dxa"/>
            <w:shd w:val="clear" w:color="auto" w:fill="4472C4" w:themeFill="accent1"/>
          </w:tcPr>
          <w:p w14:paraId="6CF0D30E" w14:textId="7965B322" w:rsidR="00985A11" w:rsidRDefault="00985A11" w:rsidP="00D321AC">
            <w:pPr>
              <w:spacing w:line="360" w:lineRule="auto"/>
              <w:ind w:left="0" w:right="51" w:firstLine="0"/>
              <w:jc w:val="center"/>
            </w:pPr>
            <w:r>
              <w:t>Entrée</w:t>
            </w:r>
          </w:p>
        </w:tc>
        <w:tc>
          <w:tcPr>
            <w:tcW w:w="2093" w:type="dxa"/>
            <w:shd w:val="clear" w:color="auto" w:fill="4472C4" w:themeFill="accent1"/>
          </w:tcPr>
          <w:p w14:paraId="6DDDBE30" w14:textId="042816F9" w:rsidR="00985A11" w:rsidRDefault="00985A11" w:rsidP="00D321AC">
            <w:pPr>
              <w:spacing w:line="360" w:lineRule="auto"/>
              <w:ind w:left="0" w:right="51" w:firstLine="0"/>
              <w:jc w:val="center"/>
            </w:pPr>
            <w:r>
              <w:t>Sortie attendue</w:t>
            </w:r>
          </w:p>
        </w:tc>
        <w:tc>
          <w:tcPr>
            <w:tcW w:w="1636" w:type="dxa"/>
            <w:shd w:val="clear" w:color="auto" w:fill="4472C4" w:themeFill="accent1"/>
          </w:tcPr>
          <w:p w14:paraId="6ED62C40" w14:textId="1679E0CD" w:rsidR="00985A11" w:rsidRDefault="00985A11" w:rsidP="00D321AC">
            <w:pPr>
              <w:spacing w:line="360" w:lineRule="auto"/>
              <w:ind w:left="0" w:right="51" w:firstLine="0"/>
              <w:jc w:val="center"/>
            </w:pPr>
            <w:r>
              <w:t>Statut</w:t>
            </w:r>
          </w:p>
        </w:tc>
      </w:tr>
      <w:tr w:rsidR="00985A11" w14:paraId="54DAB09B" w14:textId="77777777" w:rsidTr="00E1321A">
        <w:tc>
          <w:tcPr>
            <w:tcW w:w="1734" w:type="dxa"/>
            <w:vMerge w:val="restart"/>
          </w:tcPr>
          <w:p w14:paraId="1195711E" w14:textId="77777777" w:rsidR="00985A11" w:rsidRDefault="00985A11" w:rsidP="00985A11">
            <w:pPr>
              <w:spacing w:line="360" w:lineRule="auto"/>
              <w:ind w:left="0" w:right="51" w:firstLine="0"/>
              <w:jc w:val="both"/>
            </w:pPr>
          </w:p>
          <w:p w14:paraId="6F389B2A" w14:textId="77777777" w:rsidR="00985A11" w:rsidRDefault="00985A11" w:rsidP="00985A11">
            <w:pPr>
              <w:spacing w:line="360" w:lineRule="auto"/>
              <w:ind w:left="0" w:right="51" w:firstLine="0"/>
              <w:jc w:val="both"/>
            </w:pPr>
          </w:p>
          <w:p w14:paraId="111DB2E0" w14:textId="77777777" w:rsidR="00985A11" w:rsidRDefault="00985A11" w:rsidP="00985A11">
            <w:pPr>
              <w:spacing w:line="360" w:lineRule="auto"/>
              <w:ind w:left="0" w:right="51" w:firstLine="0"/>
              <w:jc w:val="both"/>
            </w:pPr>
          </w:p>
          <w:p w14:paraId="40AA5134" w14:textId="69A59A4F" w:rsidR="00985A11" w:rsidRDefault="00985A11" w:rsidP="00985A11">
            <w:pPr>
              <w:spacing w:line="360" w:lineRule="auto"/>
              <w:ind w:left="0" w:right="51" w:firstLine="0"/>
              <w:jc w:val="both"/>
            </w:pPr>
            <w:r>
              <w:t>TF001</w:t>
            </w:r>
          </w:p>
        </w:tc>
        <w:tc>
          <w:tcPr>
            <w:tcW w:w="1777" w:type="dxa"/>
          </w:tcPr>
          <w:p w14:paraId="60FA1CBE" w14:textId="0ACB23DF" w:rsidR="00985A11" w:rsidRDefault="00985A11" w:rsidP="00985A11">
            <w:pPr>
              <w:spacing w:line="360" w:lineRule="auto"/>
              <w:ind w:left="0" w:right="51" w:firstLine="0"/>
              <w:jc w:val="both"/>
            </w:pPr>
            <w:r>
              <w:t>Fonctionnalité d</w:t>
            </w:r>
            <w:r w:rsidR="00DF5A6F">
              <w:t>’enregistrement d’un</w:t>
            </w:r>
            <w:r>
              <w:t xml:space="preserve"> </w:t>
            </w:r>
            <w:r w:rsidR="00E1321A">
              <w:t>Adhérent</w:t>
            </w:r>
          </w:p>
        </w:tc>
        <w:tc>
          <w:tcPr>
            <w:tcW w:w="1763" w:type="dxa"/>
          </w:tcPr>
          <w:p w14:paraId="5151FEA8" w14:textId="77777777" w:rsidR="00E1321A" w:rsidRDefault="00E1321A" w:rsidP="00E1321A">
            <w:pPr>
              <w:spacing w:after="0" w:line="276" w:lineRule="auto"/>
              <w:ind w:left="3" w:firstLine="0"/>
            </w:pPr>
            <w:r>
              <w:t xml:space="preserve">Données valides correspondant au </w:t>
            </w:r>
          </w:p>
          <w:p w14:paraId="762D9197" w14:textId="3B88B967" w:rsidR="00985A11" w:rsidRDefault="00E1321A" w:rsidP="00E1321A">
            <w:pPr>
              <w:spacing w:line="360" w:lineRule="auto"/>
              <w:ind w:left="0" w:right="51" w:firstLine="0"/>
              <w:jc w:val="both"/>
            </w:pPr>
            <w:r>
              <w:t>modèle Adhérent</w:t>
            </w:r>
          </w:p>
        </w:tc>
        <w:tc>
          <w:tcPr>
            <w:tcW w:w="2093" w:type="dxa"/>
          </w:tcPr>
          <w:p w14:paraId="4D3755A0" w14:textId="239D924D" w:rsidR="00985A11" w:rsidRDefault="00E1321A" w:rsidP="00985A11">
            <w:pPr>
              <w:spacing w:line="360" w:lineRule="auto"/>
              <w:ind w:left="0" w:right="51" w:firstLine="0"/>
              <w:jc w:val="both"/>
            </w:pPr>
            <w:r>
              <w:t xml:space="preserve">Code </w:t>
            </w:r>
            <w:r w:rsidRPr="00E1321A">
              <w:rPr>
                <w:highlight w:val="yellow"/>
              </w:rPr>
              <w:t>302</w:t>
            </w:r>
            <w:r>
              <w:t xml:space="preserve"> (Création d’un nouvel Adhérent et rédirectionnement vers la page Adhèrent/index)</w:t>
            </w:r>
          </w:p>
        </w:tc>
        <w:tc>
          <w:tcPr>
            <w:tcW w:w="1636" w:type="dxa"/>
          </w:tcPr>
          <w:p w14:paraId="5EDCBA0F" w14:textId="77777777" w:rsidR="00985A11" w:rsidRDefault="00985A11" w:rsidP="00985A11">
            <w:pPr>
              <w:spacing w:line="360" w:lineRule="auto"/>
              <w:ind w:left="0" w:right="51" w:firstLine="0"/>
              <w:jc w:val="both"/>
            </w:pPr>
          </w:p>
        </w:tc>
      </w:tr>
      <w:tr w:rsidR="00985A11" w14:paraId="388D2D70" w14:textId="77777777" w:rsidTr="00E1321A">
        <w:tc>
          <w:tcPr>
            <w:tcW w:w="1734" w:type="dxa"/>
            <w:vMerge/>
          </w:tcPr>
          <w:p w14:paraId="64B61E5F" w14:textId="77777777" w:rsidR="00985A11" w:rsidRDefault="00985A11" w:rsidP="00985A11">
            <w:pPr>
              <w:spacing w:line="360" w:lineRule="auto"/>
              <w:ind w:left="0" w:right="51" w:firstLine="0"/>
              <w:jc w:val="both"/>
            </w:pPr>
          </w:p>
        </w:tc>
        <w:tc>
          <w:tcPr>
            <w:tcW w:w="1777" w:type="dxa"/>
          </w:tcPr>
          <w:p w14:paraId="39B80A37" w14:textId="313F745F" w:rsidR="00985A11" w:rsidRDefault="00985A11" w:rsidP="00985A11">
            <w:pPr>
              <w:spacing w:line="360" w:lineRule="auto"/>
              <w:ind w:left="0" w:right="51" w:firstLine="0"/>
              <w:jc w:val="both"/>
            </w:pPr>
            <w:r>
              <w:t xml:space="preserve">Fonctionnalité </w:t>
            </w:r>
            <w:r w:rsidR="00DF5A6F">
              <w:t>d’enregistrement d’un Adhérent</w:t>
            </w:r>
          </w:p>
        </w:tc>
        <w:tc>
          <w:tcPr>
            <w:tcW w:w="1763" w:type="dxa"/>
          </w:tcPr>
          <w:p w14:paraId="47F7FD2D" w14:textId="06322C83" w:rsidR="00E1321A" w:rsidRDefault="00E1321A" w:rsidP="00E1321A">
            <w:pPr>
              <w:spacing w:after="0" w:line="276" w:lineRule="auto"/>
              <w:ind w:left="3" w:firstLine="0"/>
            </w:pPr>
            <w:r>
              <w:t xml:space="preserve">Données invalides correspondant au </w:t>
            </w:r>
          </w:p>
          <w:p w14:paraId="646CA271" w14:textId="0FB875F3" w:rsidR="00985A11" w:rsidRDefault="00E1321A" w:rsidP="00E1321A">
            <w:pPr>
              <w:spacing w:line="360" w:lineRule="auto"/>
              <w:ind w:left="0" w:right="51" w:firstLine="0"/>
              <w:jc w:val="both"/>
            </w:pPr>
            <w:r>
              <w:t>modèle Adhérent</w:t>
            </w:r>
          </w:p>
        </w:tc>
        <w:tc>
          <w:tcPr>
            <w:tcW w:w="2093" w:type="dxa"/>
          </w:tcPr>
          <w:p w14:paraId="36A0A750" w14:textId="1726662C" w:rsidR="00985A11" w:rsidRDefault="00E1321A" w:rsidP="00985A11">
            <w:pPr>
              <w:spacing w:line="360" w:lineRule="auto"/>
              <w:ind w:left="0" w:right="51" w:firstLine="0"/>
              <w:jc w:val="both"/>
            </w:pPr>
            <w:r>
              <w:t xml:space="preserve">Code d’erreur </w:t>
            </w:r>
            <w:r w:rsidRPr="00E1321A">
              <w:rPr>
                <w:highlight w:val="yellow"/>
              </w:rPr>
              <w:t>422</w:t>
            </w:r>
            <w:r>
              <w:t xml:space="preserve"> (erreur de validation) et code </w:t>
            </w:r>
            <w:r w:rsidRPr="00E1321A">
              <w:rPr>
                <w:highlight w:val="yellow"/>
              </w:rPr>
              <w:t>302</w:t>
            </w:r>
            <w:r>
              <w:t xml:space="preserve"> (redirectionnement réussi)</w:t>
            </w:r>
          </w:p>
        </w:tc>
        <w:tc>
          <w:tcPr>
            <w:tcW w:w="1636" w:type="dxa"/>
          </w:tcPr>
          <w:p w14:paraId="4C3F6EDF" w14:textId="77777777" w:rsidR="00985A11" w:rsidRDefault="00985A11" w:rsidP="00985A11">
            <w:pPr>
              <w:spacing w:line="360" w:lineRule="auto"/>
              <w:ind w:left="0" w:right="51" w:firstLine="0"/>
              <w:jc w:val="both"/>
            </w:pPr>
          </w:p>
        </w:tc>
      </w:tr>
      <w:tr w:rsidR="00E1321A" w14:paraId="2D2E8BE3" w14:textId="77777777" w:rsidTr="00E1321A">
        <w:tc>
          <w:tcPr>
            <w:tcW w:w="1734" w:type="dxa"/>
            <w:vMerge w:val="restart"/>
          </w:tcPr>
          <w:p w14:paraId="1B150605" w14:textId="7110256B" w:rsidR="00E1321A" w:rsidRDefault="00E1321A" w:rsidP="00985A11">
            <w:pPr>
              <w:spacing w:line="360" w:lineRule="auto"/>
              <w:ind w:left="0" w:right="51" w:firstLine="0"/>
              <w:jc w:val="both"/>
            </w:pPr>
            <w:r>
              <w:t>TF002</w:t>
            </w:r>
          </w:p>
        </w:tc>
        <w:tc>
          <w:tcPr>
            <w:tcW w:w="1777" w:type="dxa"/>
          </w:tcPr>
          <w:p w14:paraId="1094A99D" w14:textId="082ACF19" w:rsidR="00E1321A" w:rsidRDefault="00E1321A" w:rsidP="00985A11">
            <w:pPr>
              <w:spacing w:line="360" w:lineRule="auto"/>
              <w:ind w:left="0" w:right="51" w:firstLine="0"/>
              <w:jc w:val="both"/>
            </w:pPr>
            <w:r>
              <w:t>Les opérations de connexion et de déconnexion</w:t>
            </w:r>
          </w:p>
        </w:tc>
        <w:tc>
          <w:tcPr>
            <w:tcW w:w="1763" w:type="dxa"/>
          </w:tcPr>
          <w:p w14:paraId="323B9D90" w14:textId="24006016" w:rsidR="00E1321A" w:rsidRDefault="00E1321A" w:rsidP="00985A11">
            <w:pPr>
              <w:spacing w:line="360" w:lineRule="auto"/>
              <w:ind w:left="0" w:right="51" w:firstLine="0"/>
              <w:jc w:val="both"/>
            </w:pPr>
            <w:r>
              <w:t>Identifiants valides</w:t>
            </w:r>
          </w:p>
        </w:tc>
        <w:tc>
          <w:tcPr>
            <w:tcW w:w="2093" w:type="dxa"/>
          </w:tcPr>
          <w:p w14:paraId="341879A0" w14:textId="4D21B916" w:rsidR="00E1321A" w:rsidRDefault="00E1321A" w:rsidP="00985A11">
            <w:pPr>
              <w:spacing w:line="360" w:lineRule="auto"/>
              <w:ind w:left="0" w:right="51" w:firstLine="0"/>
              <w:jc w:val="both"/>
            </w:pPr>
            <w:r>
              <w:t xml:space="preserve">Code </w:t>
            </w:r>
            <w:r w:rsidRPr="00E1321A">
              <w:rPr>
                <w:highlight w:val="yellow"/>
              </w:rPr>
              <w:t>302</w:t>
            </w:r>
            <w:r>
              <w:t xml:space="preserve">(Redirection réussie vers le tableau de bord (équivalent à une connexion)), et à nouveau, code </w:t>
            </w:r>
            <w:r w:rsidRPr="00E1321A">
              <w:rPr>
                <w:highlight w:val="yellow"/>
              </w:rPr>
              <w:t>302</w:t>
            </w:r>
            <w:r>
              <w:t xml:space="preserve"> : (Redirection réussie)  </w:t>
            </w:r>
          </w:p>
        </w:tc>
        <w:tc>
          <w:tcPr>
            <w:tcW w:w="1636" w:type="dxa"/>
          </w:tcPr>
          <w:p w14:paraId="29FEC093" w14:textId="77777777" w:rsidR="00E1321A" w:rsidRDefault="00E1321A" w:rsidP="00985A11">
            <w:pPr>
              <w:spacing w:line="360" w:lineRule="auto"/>
              <w:ind w:left="0" w:right="51" w:firstLine="0"/>
              <w:jc w:val="both"/>
            </w:pPr>
          </w:p>
        </w:tc>
      </w:tr>
      <w:tr w:rsidR="00E1321A" w14:paraId="0DC5A553" w14:textId="77777777" w:rsidTr="00E1321A">
        <w:tc>
          <w:tcPr>
            <w:tcW w:w="1734" w:type="dxa"/>
            <w:vMerge/>
          </w:tcPr>
          <w:p w14:paraId="6DB95E0D" w14:textId="77777777" w:rsidR="00E1321A" w:rsidRDefault="00E1321A" w:rsidP="00985A11">
            <w:pPr>
              <w:spacing w:line="360" w:lineRule="auto"/>
              <w:ind w:left="0" w:right="51" w:firstLine="0"/>
              <w:jc w:val="both"/>
            </w:pPr>
          </w:p>
        </w:tc>
        <w:tc>
          <w:tcPr>
            <w:tcW w:w="1777" w:type="dxa"/>
          </w:tcPr>
          <w:p w14:paraId="7B5A09B6" w14:textId="0D57B9FD" w:rsidR="00E1321A" w:rsidRDefault="00E1321A" w:rsidP="00985A11">
            <w:pPr>
              <w:spacing w:line="360" w:lineRule="auto"/>
              <w:ind w:left="0" w:right="51" w:firstLine="0"/>
              <w:jc w:val="both"/>
            </w:pPr>
            <w:r>
              <w:t>Les opérations de connexion et de déconnexion</w:t>
            </w:r>
          </w:p>
        </w:tc>
        <w:tc>
          <w:tcPr>
            <w:tcW w:w="1763" w:type="dxa"/>
          </w:tcPr>
          <w:p w14:paraId="48338806" w14:textId="6AC0CEF4" w:rsidR="00E1321A" w:rsidRDefault="00E1321A" w:rsidP="00985A11">
            <w:pPr>
              <w:spacing w:line="360" w:lineRule="auto"/>
              <w:ind w:left="0" w:right="51" w:firstLine="0"/>
              <w:jc w:val="both"/>
            </w:pPr>
            <w:r>
              <w:t>Identifiants invalides</w:t>
            </w:r>
          </w:p>
        </w:tc>
        <w:tc>
          <w:tcPr>
            <w:tcW w:w="2093" w:type="dxa"/>
          </w:tcPr>
          <w:p w14:paraId="7BF62039" w14:textId="2E4B147B" w:rsidR="00E1321A" w:rsidRDefault="00E1321A" w:rsidP="00985A11">
            <w:pPr>
              <w:spacing w:line="360" w:lineRule="auto"/>
              <w:ind w:left="0" w:right="51" w:firstLine="0"/>
              <w:jc w:val="both"/>
            </w:pPr>
            <w:r>
              <w:t xml:space="preserve">Code d’erreur </w:t>
            </w:r>
            <w:r w:rsidRPr="00E1321A">
              <w:rPr>
                <w:highlight w:val="yellow"/>
              </w:rPr>
              <w:t>422</w:t>
            </w:r>
            <w:r>
              <w:t xml:space="preserve">(erreur de validation) et code d’erreur </w:t>
            </w:r>
            <w:r w:rsidRPr="00E1321A">
              <w:rPr>
                <w:highlight w:val="yellow"/>
              </w:rPr>
              <w:t>400</w:t>
            </w:r>
            <w:r>
              <w:t>(Mauvaise requête)</w:t>
            </w:r>
          </w:p>
        </w:tc>
        <w:tc>
          <w:tcPr>
            <w:tcW w:w="1636" w:type="dxa"/>
          </w:tcPr>
          <w:p w14:paraId="2C3F26F1" w14:textId="77777777" w:rsidR="00E1321A" w:rsidRDefault="00E1321A" w:rsidP="00985A11">
            <w:pPr>
              <w:spacing w:line="360" w:lineRule="auto"/>
              <w:ind w:left="0" w:right="51" w:firstLine="0"/>
              <w:jc w:val="both"/>
            </w:pPr>
          </w:p>
        </w:tc>
      </w:tr>
      <w:tr w:rsidR="00A26C08" w14:paraId="685EB34A" w14:textId="77777777" w:rsidTr="00647963">
        <w:tc>
          <w:tcPr>
            <w:tcW w:w="1734" w:type="dxa"/>
            <w:shd w:val="clear" w:color="auto" w:fill="4472C4" w:themeFill="accent1"/>
          </w:tcPr>
          <w:p w14:paraId="6422E446" w14:textId="0014A0ED" w:rsidR="00A26C08" w:rsidRDefault="00A26C08" w:rsidP="00A26C08">
            <w:pPr>
              <w:spacing w:line="360" w:lineRule="auto"/>
              <w:ind w:left="0" w:right="51" w:firstLine="0"/>
              <w:jc w:val="both"/>
            </w:pPr>
            <w:r>
              <w:t>ID du Test Unitaire</w:t>
            </w:r>
          </w:p>
        </w:tc>
        <w:tc>
          <w:tcPr>
            <w:tcW w:w="1777" w:type="dxa"/>
            <w:shd w:val="clear" w:color="auto" w:fill="4472C4" w:themeFill="accent1"/>
          </w:tcPr>
          <w:p w14:paraId="299C3F6D" w14:textId="1B98ADBB" w:rsidR="00A26C08" w:rsidRDefault="00A26C08" w:rsidP="00A26C08">
            <w:pPr>
              <w:spacing w:line="360" w:lineRule="auto"/>
              <w:ind w:left="0" w:right="51" w:firstLine="0"/>
              <w:jc w:val="both"/>
            </w:pPr>
            <w:r>
              <w:t>Description</w:t>
            </w:r>
          </w:p>
        </w:tc>
        <w:tc>
          <w:tcPr>
            <w:tcW w:w="1763" w:type="dxa"/>
            <w:shd w:val="clear" w:color="auto" w:fill="4472C4" w:themeFill="accent1"/>
          </w:tcPr>
          <w:p w14:paraId="6A3A04F3" w14:textId="4B4DA956" w:rsidR="00A26C08" w:rsidRDefault="00A26C08" w:rsidP="00A26C08">
            <w:pPr>
              <w:spacing w:line="360" w:lineRule="auto"/>
              <w:ind w:left="0" w:right="51" w:firstLine="0"/>
              <w:jc w:val="both"/>
            </w:pPr>
            <w:r>
              <w:t>Entrée</w:t>
            </w:r>
          </w:p>
        </w:tc>
        <w:tc>
          <w:tcPr>
            <w:tcW w:w="2093" w:type="dxa"/>
            <w:shd w:val="clear" w:color="auto" w:fill="4472C4" w:themeFill="accent1"/>
          </w:tcPr>
          <w:p w14:paraId="4EDCBBA3" w14:textId="7D66303D" w:rsidR="00A26C08" w:rsidRDefault="00A26C08" w:rsidP="00A26C08">
            <w:pPr>
              <w:spacing w:line="360" w:lineRule="auto"/>
              <w:ind w:left="0" w:right="51" w:firstLine="0"/>
              <w:jc w:val="both"/>
            </w:pPr>
            <w:r>
              <w:t>Sortie attendue</w:t>
            </w:r>
          </w:p>
        </w:tc>
        <w:tc>
          <w:tcPr>
            <w:tcW w:w="1636" w:type="dxa"/>
            <w:shd w:val="clear" w:color="auto" w:fill="4472C4" w:themeFill="accent1"/>
          </w:tcPr>
          <w:p w14:paraId="0517427F" w14:textId="545598DB" w:rsidR="00A26C08" w:rsidRDefault="00A26C08" w:rsidP="00A26C08">
            <w:pPr>
              <w:spacing w:line="360" w:lineRule="auto"/>
              <w:ind w:left="0" w:right="51" w:firstLine="0"/>
              <w:jc w:val="both"/>
            </w:pPr>
            <w:r>
              <w:t>Statut</w:t>
            </w:r>
          </w:p>
        </w:tc>
      </w:tr>
      <w:tr w:rsidR="00A26C08" w14:paraId="4DF679AE" w14:textId="77777777" w:rsidTr="00E1321A">
        <w:tc>
          <w:tcPr>
            <w:tcW w:w="1734" w:type="dxa"/>
            <w:vMerge w:val="restart"/>
          </w:tcPr>
          <w:p w14:paraId="2666BEE2" w14:textId="77777777" w:rsidR="00A26C08" w:rsidRDefault="00A26C08" w:rsidP="00985A11">
            <w:pPr>
              <w:spacing w:line="360" w:lineRule="auto"/>
              <w:ind w:left="0" w:right="51" w:firstLine="0"/>
              <w:jc w:val="both"/>
            </w:pPr>
          </w:p>
          <w:p w14:paraId="1410FDB8" w14:textId="10D4C823" w:rsidR="00A26C08" w:rsidRDefault="00A26C08" w:rsidP="00985A11">
            <w:pPr>
              <w:spacing w:line="360" w:lineRule="auto"/>
              <w:ind w:left="0" w:right="51" w:firstLine="0"/>
              <w:jc w:val="both"/>
            </w:pPr>
            <w:r>
              <w:t>TU001</w:t>
            </w:r>
          </w:p>
        </w:tc>
        <w:tc>
          <w:tcPr>
            <w:tcW w:w="1777" w:type="dxa"/>
          </w:tcPr>
          <w:p w14:paraId="6AE23B88" w14:textId="4ECD8C35" w:rsidR="00A26C08" w:rsidRDefault="00A26C08" w:rsidP="00985A11">
            <w:pPr>
              <w:spacing w:line="360" w:lineRule="auto"/>
              <w:ind w:left="0" w:right="51" w:firstLine="0"/>
              <w:jc w:val="both"/>
            </w:pPr>
            <w:r>
              <w:t>La validation des attributs d’un modèle</w:t>
            </w:r>
          </w:p>
        </w:tc>
        <w:tc>
          <w:tcPr>
            <w:tcW w:w="1763" w:type="dxa"/>
          </w:tcPr>
          <w:p w14:paraId="0412B963" w14:textId="0C93ADA7" w:rsidR="00A26C08" w:rsidRDefault="00A26C08" w:rsidP="00985A11">
            <w:pPr>
              <w:spacing w:line="360" w:lineRule="auto"/>
              <w:ind w:left="0" w:right="51" w:firstLine="0"/>
              <w:jc w:val="both"/>
            </w:pPr>
            <w:r>
              <w:t>Les attributs du modèle ‘Adhérent’</w:t>
            </w:r>
          </w:p>
        </w:tc>
        <w:tc>
          <w:tcPr>
            <w:tcW w:w="2093" w:type="dxa"/>
          </w:tcPr>
          <w:p w14:paraId="5D5EAA82" w14:textId="4478A225" w:rsidR="00A26C08" w:rsidRDefault="00A26C08" w:rsidP="00985A11">
            <w:pPr>
              <w:spacing w:line="360" w:lineRule="auto"/>
              <w:ind w:left="0" w:right="51" w:firstLine="0"/>
              <w:jc w:val="both"/>
            </w:pPr>
            <w:r>
              <w:t>IsValid=true</w:t>
            </w:r>
          </w:p>
        </w:tc>
        <w:tc>
          <w:tcPr>
            <w:tcW w:w="1636" w:type="dxa"/>
          </w:tcPr>
          <w:p w14:paraId="13C02920" w14:textId="77777777" w:rsidR="00A26C08" w:rsidRDefault="00A26C08" w:rsidP="00985A11">
            <w:pPr>
              <w:spacing w:line="360" w:lineRule="auto"/>
              <w:ind w:left="0" w:right="51" w:firstLine="0"/>
              <w:jc w:val="both"/>
            </w:pPr>
          </w:p>
        </w:tc>
      </w:tr>
      <w:tr w:rsidR="00A26C08" w14:paraId="04E17E60" w14:textId="77777777" w:rsidTr="00E1321A">
        <w:tc>
          <w:tcPr>
            <w:tcW w:w="1734" w:type="dxa"/>
            <w:vMerge/>
          </w:tcPr>
          <w:p w14:paraId="2B121B45" w14:textId="77777777" w:rsidR="00A26C08" w:rsidRDefault="00A26C08" w:rsidP="00985A11">
            <w:pPr>
              <w:spacing w:line="360" w:lineRule="auto"/>
              <w:ind w:left="0" w:right="51" w:firstLine="0"/>
              <w:jc w:val="both"/>
            </w:pPr>
          </w:p>
        </w:tc>
        <w:tc>
          <w:tcPr>
            <w:tcW w:w="1777" w:type="dxa"/>
          </w:tcPr>
          <w:p w14:paraId="70ACF364" w14:textId="697A2BBF" w:rsidR="00A26C08" w:rsidRDefault="00A26C08" w:rsidP="00985A11">
            <w:pPr>
              <w:spacing w:line="360" w:lineRule="auto"/>
              <w:ind w:left="0" w:right="51" w:firstLine="0"/>
              <w:jc w:val="both"/>
            </w:pPr>
            <w:r>
              <w:t>La validation des attributs d’un modèle</w:t>
            </w:r>
          </w:p>
        </w:tc>
        <w:tc>
          <w:tcPr>
            <w:tcW w:w="1763" w:type="dxa"/>
          </w:tcPr>
          <w:p w14:paraId="36022E8D" w14:textId="7E36DFEA" w:rsidR="00A26C08" w:rsidRDefault="00A26C08" w:rsidP="00985A11">
            <w:pPr>
              <w:spacing w:line="360" w:lineRule="auto"/>
              <w:ind w:left="0" w:right="51" w:firstLine="0"/>
              <w:jc w:val="both"/>
            </w:pPr>
            <w:r>
              <w:t>Les attributs incompatibles avec le modèle ‘Adhérent’</w:t>
            </w:r>
          </w:p>
        </w:tc>
        <w:tc>
          <w:tcPr>
            <w:tcW w:w="2093" w:type="dxa"/>
          </w:tcPr>
          <w:p w14:paraId="0CC0AE5E" w14:textId="237BAE22" w:rsidR="00A26C08" w:rsidRDefault="00A26C08" w:rsidP="00985A11">
            <w:pPr>
              <w:spacing w:line="360" w:lineRule="auto"/>
              <w:ind w:left="0" w:right="51" w:firstLine="0"/>
              <w:jc w:val="both"/>
            </w:pPr>
            <w:r>
              <w:t>IsValid=false</w:t>
            </w:r>
          </w:p>
        </w:tc>
        <w:tc>
          <w:tcPr>
            <w:tcW w:w="1636" w:type="dxa"/>
          </w:tcPr>
          <w:p w14:paraId="56EE0924" w14:textId="77777777" w:rsidR="00A26C08" w:rsidRDefault="00A26C08" w:rsidP="00985A11">
            <w:pPr>
              <w:spacing w:line="360" w:lineRule="auto"/>
              <w:ind w:left="0" w:right="51" w:firstLine="0"/>
              <w:jc w:val="both"/>
            </w:pPr>
          </w:p>
        </w:tc>
      </w:tr>
      <w:tr w:rsidR="00A26C08" w14:paraId="1A1F4EC5" w14:textId="77777777" w:rsidTr="00314693">
        <w:tc>
          <w:tcPr>
            <w:tcW w:w="1734" w:type="dxa"/>
            <w:vMerge w:val="restart"/>
          </w:tcPr>
          <w:p w14:paraId="21693989" w14:textId="77777777" w:rsidR="00A26C08" w:rsidRDefault="00A26C08" w:rsidP="00A26C08">
            <w:pPr>
              <w:spacing w:line="360" w:lineRule="auto"/>
              <w:ind w:left="0" w:right="51" w:firstLine="0"/>
              <w:jc w:val="both"/>
            </w:pPr>
          </w:p>
          <w:p w14:paraId="59B9E99D" w14:textId="0634295A" w:rsidR="00A26C08" w:rsidRDefault="00A26C08" w:rsidP="00A26C08">
            <w:pPr>
              <w:spacing w:line="360" w:lineRule="auto"/>
              <w:ind w:left="0" w:right="51" w:firstLine="0"/>
              <w:jc w:val="both"/>
            </w:pPr>
            <w:r>
              <w:t>TU002</w:t>
            </w:r>
          </w:p>
        </w:tc>
        <w:tc>
          <w:tcPr>
            <w:tcW w:w="1777" w:type="dxa"/>
          </w:tcPr>
          <w:p w14:paraId="4C44037A" w14:textId="572A3F7B" w:rsidR="00A26C08" w:rsidRDefault="00A26C08" w:rsidP="00A26C08">
            <w:pPr>
              <w:spacing w:line="360" w:lineRule="auto"/>
              <w:ind w:left="0" w:right="51" w:firstLine="0"/>
              <w:jc w:val="both"/>
            </w:pPr>
            <w:r>
              <w:t xml:space="preserve">La vérification du format des </w:t>
            </w:r>
            <w:r>
              <w:lastRenderedPageBreak/>
              <w:t>attributs dans un formulaire</w:t>
            </w:r>
          </w:p>
        </w:tc>
        <w:tc>
          <w:tcPr>
            <w:tcW w:w="1763" w:type="dxa"/>
            <w:vAlign w:val="center"/>
          </w:tcPr>
          <w:p w14:paraId="6846382F" w14:textId="2899A3A4" w:rsidR="00A26C08" w:rsidRDefault="00A26C08" w:rsidP="00A26C08">
            <w:pPr>
              <w:spacing w:line="360" w:lineRule="auto"/>
              <w:ind w:left="0" w:right="51" w:firstLine="0"/>
              <w:jc w:val="both"/>
            </w:pPr>
            <w:r>
              <w:lastRenderedPageBreak/>
              <w:t xml:space="preserve">Attribut nom et email dans un bon format </w:t>
            </w:r>
          </w:p>
        </w:tc>
        <w:tc>
          <w:tcPr>
            <w:tcW w:w="2093" w:type="dxa"/>
          </w:tcPr>
          <w:p w14:paraId="68E64D3F" w14:textId="5C1E2E69" w:rsidR="00A26C08" w:rsidRDefault="00A26C08" w:rsidP="00A26C08">
            <w:pPr>
              <w:spacing w:line="360" w:lineRule="auto"/>
              <w:ind w:left="0" w:right="51" w:firstLine="0"/>
              <w:jc w:val="both"/>
            </w:pPr>
            <w:r>
              <w:t xml:space="preserve">IsValid=true </w:t>
            </w:r>
          </w:p>
        </w:tc>
        <w:tc>
          <w:tcPr>
            <w:tcW w:w="1636" w:type="dxa"/>
          </w:tcPr>
          <w:p w14:paraId="662E527C" w14:textId="77777777" w:rsidR="00A26C08" w:rsidRDefault="00A26C08" w:rsidP="00A26C08">
            <w:pPr>
              <w:spacing w:line="360" w:lineRule="auto"/>
              <w:ind w:left="0" w:right="51" w:firstLine="0"/>
              <w:jc w:val="both"/>
            </w:pPr>
          </w:p>
        </w:tc>
      </w:tr>
      <w:tr w:rsidR="00A26C08" w14:paraId="103875CE" w14:textId="77777777" w:rsidTr="00314693">
        <w:tc>
          <w:tcPr>
            <w:tcW w:w="1734" w:type="dxa"/>
            <w:vMerge/>
          </w:tcPr>
          <w:p w14:paraId="6CB23383" w14:textId="77777777" w:rsidR="00A26C08" w:rsidRDefault="00A26C08" w:rsidP="00A26C08">
            <w:pPr>
              <w:spacing w:line="360" w:lineRule="auto"/>
              <w:ind w:left="0" w:right="51" w:firstLine="0"/>
              <w:jc w:val="both"/>
            </w:pPr>
          </w:p>
        </w:tc>
        <w:tc>
          <w:tcPr>
            <w:tcW w:w="1777" w:type="dxa"/>
          </w:tcPr>
          <w:p w14:paraId="0B6F2294" w14:textId="759EBFE1" w:rsidR="00A26C08" w:rsidRDefault="00A26C08" w:rsidP="00A26C08">
            <w:pPr>
              <w:spacing w:line="360" w:lineRule="auto"/>
              <w:ind w:left="0" w:right="51" w:firstLine="0"/>
              <w:jc w:val="both"/>
            </w:pPr>
            <w:r>
              <w:t>La vérification du format des attributs dans un formulaire</w:t>
            </w:r>
          </w:p>
        </w:tc>
        <w:tc>
          <w:tcPr>
            <w:tcW w:w="1763" w:type="dxa"/>
            <w:vAlign w:val="center"/>
          </w:tcPr>
          <w:p w14:paraId="418E3027" w14:textId="2927A1F2" w:rsidR="00A26C08" w:rsidRDefault="00A26C08" w:rsidP="00A26C08">
            <w:pPr>
              <w:spacing w:line="360" w:lineRule="auto"/>
              <w:ind w:left="0" w:right="51" w:firstLine="0"/>
              <w:jc w:val="both"/>
            </w:pPr>
            <w:r>
              <w:t xml:space="preserve">Attribut nom et email dans un mauvais format </w:t>
            </w:r>
          </w:p>
        </w:tc>
        <w:tc>
          <w:tcPr>
            <w:tcW w:w="2093" w:type="dxa"/>
          </w:tcPr>
          <w:p w14:paraId="06DA1E57" w14:textId="0CE763E4" w:rsidR="00A26C08" w:rsidRDefault="00A26C08" w:rsidP="00A26C08">
            <w:pPr>
              <w:spacing w:line="360" w:lineRule="auto"/>
              <w:ind w:left="0" w:right="51" w:firstLine="0"/>
              <w:jc w:val="both"/>
            </w:pPr>
            <w:r>
              <w:t xml:space="preserve">IsValid=false </w:t>
            </w:r>
          </w:p>
        </w:tc>
        <w:tc>
          <w:tcPr>
            <w:tcW w:w="1636" w:type="dxa"/>
          </w:tcPr>
          <w:p w14:paraId="78CA9EBB" w14:textId="77777777" w:rsidR="00A26C08" w:rsidRDefault="00A26C08" w:rsidP="00A26C08">
            <w:pPr>
              <w:spacing w:line="360" w:lineRule="auto"/>
              <w:ind w:left="0" w:right="51" w:firstLine="0"/>
              <w:jc w:val="both"/>
            </w:pPr>
          </w:p>
        </w:tc>
      </w:tr>
    </w:tbl>
    <w:p w14:paraId="0C60F7AE" w14:textId="77777777" w:rsidR="00985A11" w:rsidRDefault="00985A11" w:rsidP="00985A11">
      <w:pPr>
        <w:spacing w:line="360" w:lineRule="auto"/>
        <w:ind w:right="51"/>
        <w:jc w:val="both"/>
      </w:pPr>
    </w:p>
    <w:p w14:paraId="09C87968" w14:textId="77777777" w:rsidR="00D321AC" w:rsidRDefault="00D321AC" w:rsidP="00D321AC">
      <w:pPr>
        <w:spacing w:after="0"/>
        <w:ind w:right="51"/>
      </w:pPr>
      <w:r>
        <w:t>Pour effectuer les tests, nous avons utilisé la commande : «</w:t>
      </w:r>
      <w:r>
        <w:rPr>
          <w:b/>
        </w:rPr>
        <w:t xml:space="preserve">./vendor/bin/pest» </w:t>
      </w:r>
      <w:r>
        <w:t xml:space="preserve">depuis la racine de notre projet. En exécutant cette commande, un rapport complet de tous les fichiers de test que nous avons créés est généré, comme illustré dans la figure ci-dessous : </w:t>
      </w:r>
    </w:p>
    <w:p w14:paraId="25BC418D" w14:textId="5CAC8E06" w:rsidR="002C5B20" w:rsidRDefault="002C5B20">
      <w:pPr>
        <w:spacing w:after="0" w:line="259" w:lineRule="auto"/>
        <w:ind w:left="0" w:firstLine="0"/>
      </w:pPr>
    </w:p>
    <w:p w14:paraId="3417F989" w14:textId="77777777" w:rsidR="00D321AC" w:rsidRDefault="00D321AC">
      <w:pPr>
        <w:spacing w:after="0" w:line="259" w:lineRule="auto"/>
        <w:ind w:left="0" w:firstLine="0"/>
      </w:pPr>
    </w:p>
    <w:p w14:paraId="4AC7F68D" w14:textId="204EBDF1" w:rsidR="00D321AC" w:rsidRPr="00384075" w:rsidRDefault="00D321AC">
      <w:pPr>
        <w:spacing w:after="0" w:line="259" w:lineRule="auto"/>
        <w:ind w:left="0" w:firstLine="0"/>
        <w:rPr>
          <w:highlight w:val="yellow"/>
        </w:rPr>
      </w:pPr>
      <w:r w:rsidRPr="00384075">
        <w:rPr>
          <w:highlight w:val="yellow"/>
        </w:rPr>
        <w:t>Ici figure du résultat de la capture des tests</w:t>
      </w:r>
      <w:r w:rsidR="00384075" w:rsidRPr="00384075">
        <w:rPr>
          <w:highlight w:val="yellow"/>
        </w:rPr>
        <w:t xml:space="preserve"> illustrant le statut </w:t>
      </w:r>
      <w:r w:rsidR="00384075" w:rsidRPr="00384075">
        <w:rPr>
          <w:b/>
          <w:bCs/>
          <w:color w:val="00B050"/>
          <w:highlight w:val="yellow"/>
        </w:rPr>
        <w:t xml:space="preserve">PASS </w:t>
      </w:r>
      <w:r w:rsidR="00384075" w:rsidRPr="00384075">
        <w:rPr>
          <w:highlight w:val="yellow"/>
        </w:rPr>
        <w:t>des 8 différents Descri</w:t>
      </w:r>
    </w:p>
    <w:p w14:paraId="3E3A2A64" w14:textId="613F2D80" w:rsidR="00D321AC" w:rsidRPr="00D321AC" w:rsidRDefault="00384075" w:rsidP="00D321AC">
      <w:r w:rsidRPr="00384075">
        <w:rPr>
          <w:highlight w:val="yellow"/>
        </w:rPr>
        <w:t>ptions</w:t>
      </w:r>
    </w:p>
    <w:p w14:paraId="38E5F831" w14:textId="77777777" w:rsidR="00D321AC" w:rsidRPr="00D321AC" w:rsidRDefault="00D321AC" w:rsidP="00D321AC"/>
    <w:p w14:paraId="6A04D14E" w14:textId="77777777" w:rsidR="00D321AC" w:rsidRDefault="00D321AC" w:rsidP="00D321AC"/>
    <w:p w14:paraId="0F925828" w14:textId="77777777" w:rsidR="00D321AC" w:rsidRDefault="00D321AC" w:rsidP="00D321AC">
      <w:pPr>
        <w:pStyle w:val="Titre3"/>
        <w:ind w:right="58"/>
      </w:pPr>
      <w:r>
        <w:t>Tableau 16: Jeu de tests après les tests</w:t>
      </w:r>
      <w:r>
        <w:rPr>
          <w:u w:val="none"/>
        </w:rPr>
        <w:t xml:space="preserve"> </w:t>
      </w:r>
    </w:p>
    <w:tbl>
      <w:tblPr>
        <w:tblStyle w:val="Grilledutableau"/>
        <w:tblW w:w="0" w:type="auto"/>
        <w:tblInd w:w="10" w:type="dxa"/>
        <w:tblLook w:val="04A0" w:firstRow="1" w:lastRow="0" w:firstColumn="1" w:lastColumn="0" w:noHBand="0" w:noVBand="1"/>
      </w:tblPr>
      <w:tblGrid>
        <w:gridCol w:w="1705"/>
        <w:gridCol w:w="1893"/>
        <w:gridCol w:w="1749"/>
        <w:gridCol w:w="2093"/>
        <w:gridCol w:w="1563"/>
      </w:tblGrid>
      <w:tr w:rsidR="00D321AC" w14:paraId="01CEA385" w14:textId="77777777" w:rsidTr="00AC3240">
        <w:tc>
          <w:tcPr>
            <w:tcW w:w="1734" w:type="dxa"/>
            <w:shd w:val="clear" w:color="auto" w:fill="4472C4" w:themeFill="accent1"/>
          </w:tcPr>
          <w:p w14:paraId="1BDB358D" w14:textId="77777777" w:rsidR="00D321AC" w:rsidRDefault="00D321AC" w:rsidP="00AC3240">
            <w:pPr>
              <w:spacing w:line="360" w:lineRule="auto"/>
              <w:ind w:left="0" w:right="51" w:firstLine="0"/>
              <w:jc w:val="center"/>
            </w:pPr>
            <w:r>
              <w:t>ID du Test Fonctionnel</w:t>
            </w:r>
          </w:p>
        </w:tc>
        <w:tc>
          <w:tcPr>
            <w:tcW w:w="1777" w:type="dxa"/>
            <w:shd w:val="clear" w:color="auto" w:fill="4472C4" w:themeFill="accent1"/>
          </w:tcPr>
          <w:p w14:paraId="43A2249D" w14:textId="77777777" w:rsidR="00D321AC" w:rsidRDefault="00D321AC" w:rsidP="00AC3240">
            <w:pPr>
              <w:spacing w:line="360" w:lineRule="auto"/>
              <w:ind w:left="0" w:right="51" w:firstLine="0"/>
              <w:jc w:val="center"/>
            </w:pPr>
            <w:r>
              <w:t>Description</w:t>
            </w:r>
          </w:p>
        </w:tc>
        <w:tc>
          <w:tcPr>
            <w:tcW w:w="1763" w:type="dxa"/>
            <w:shd w:val="clear" w:color="auto" w:fill="4472C4" w:themeFill="accent1"/>
          </w:tcPr>
          <w:p w14:paraId="3E6362F7" w14:textId="77777777" w:rsidR="00D321AC" w:rsidRDefault="00D321AC" w:rsidP="00AC3240">
            <w:pPr>
              <w:spacing w:line="360" w:lineRule="auto"/>
              <w:ind w:left="0" w:right="51" w:firstLine="0"/>
              <w:jc w:val="center"/>
            </w:pPr>
            <w:r>
              <w:t>Entrée</w:t>
            </w:r>
          </w:p>
        </w:tc>
        <w:tc>
          <w:tcPr>
            <w:tcW w:w="2093" w:type="dxa"/>
            <w:shd w:val="clear" w:color="auto" w:fill="4472C4" w:themeFill="accent1"/>
          </w:tcPr>
          <w:p w14:paraId="05D885F6" w14:textId="77777777" w:rsidR="00D321AC" w:rsidRDefault="00D321AC" w:rsidP="00AC3240">
            <w:pPr>
              <w:spacing w:line="360" w:lineRule="auto"/>
              <w:ind w:left="0" w:right="51" w:firstLine="0"/>
              <w:jc w:val="center"/>
            </w:pPr>
            <w:r>
              <w:t>Sortie attendue</w:t>
            </w:r>
          </w:p>
        </w:tc>
        <w:tc>
          <w:tcPr>
            <w:tcW w:w="1636" w:type="dxa"/>
            <w:shd w:val="clear" w:color="auto" w:fill="4472C4" w:themeFill="accent1"/>
          </w:tcPr>
          <w:p w14:paraId="5E97D4E1" w14:textId="77777777" w:rsidR="00D321AC" w:rsidRDefault="00D321AC" w:rsidP="00AC3240">
            <w:pPr>
              <w:spacing w:line="360" w:lineRule="auto"/>
              <w:ind w:left="0" w:right="51" w:firstLine="0"/>
              <w:jc w:val="center"/>
            </w:pPr>
            <w:r>
              <w:t>Statut</w:t>
            </w:r>
          </w:p>
        </w:tc>
      </w:tr>
      <w:tr w:rsidR="00D321AC" w14:paraId="4D552B13" w14:textId="77777777" w:rsidTr="00AC3240">
        <w:tc>
          <w:tcPr>
            <w:tcW w:w="1734" w:type="dxa"/>
            <w:vMerge w:val="restart"/>
          </w:tcPr>
          <w:p w14:paraId="6F63C861" w14:textId="77777777" w:rsidR="00D321AC" w:rsidRDefault="00D321AC" w:rsidP="00AC3240">
            <w:pPr>
              <w:spacing w:line="360" w:lineRule="auto"/>
              <w:ind w:left="0" w:right="51" w:firstLine="0"/>
              <w:jc w:val="both"/>
            </w:pPr>
          </w:p>
          <w:p w14:paraId="620B31BE" w14:textId="77777777" w:rsidR="00D321AC" w:rsidRDefault="00D321AC" w:rsidP="00AC3240">
            <w:pPr>
              <w:spacing w:line="360" w:lineRule="auto"/>
              <w:ind w:left="0" w:right="51" w:firstLine="0"/>
              <w:jc w:val="both"/>
            </w:pPr>
          </w:p>
          <w:p w14:paraId="62802435" w14:textId="77777777" w:rsidR="00D321AC" w:rsidRDefault="00D321AC" w:rsidP="00AC3240">
            <w:pPr>
              <w:spacing w:line="360" w:lineRule="auto"/>
              <w:ind w:left="0" w:right="51" w:firstLine="0"/>
              <w:jc w:val="both"/>
            </w:pPr>
          </w:p>
          <w:p w14:paraId="68F9EB74" w14:textId="77777777" w:rsidR="00D321AC" w:rsidRDefault="00D321AC" w:rsidP="00AC3240">
            <w:pPr>
              <w:spacing w:line="360" w:lineRule="auto"/>
              <w:ind w:left="0" w:right="51" w:firstLine="0"/>
              <w:jc w:val="both"/>
            </w:pPr>
            <w:r>
              <w:t>TF001</w:t>
            </w:r>
          </w:p>
        </w:tc>
        <w:tc>
          <w:tcPr>
            <w:tcW w:w="1777" w:type="dxa"/>
          </w:tcPr>
          <w:p w14:paraId="56CAB80D" w14:textId="62238F80" w:rsidR="00D321AC" w:rsidRDefault="00D321AC" w:rsidP="00AC3240">
            <w:pPr>
              <w:spacing w:line="360" w:lineRule="auto"/>
              <w:ind w:left="0" w:right="51" w:firstLine="0"/>
              <w:jc w:val="both"/>
            </w:pPr>
            <w:r>
              <w:t xml:space="preserve">Fonctionnalité </w:t>
            </w:r>
            <w:r w:rsidR="00DF5A6F">
              <w:t>d’enregistrement d’un Adhérent</w:t>
            </w:r>
          </w:p>
        </w:tc>
        <w:tc>
          <w:tcPr>
            <w:tcW w:w="1763" w:type="dxa"/>
          </w:tcPr>
          <w:p w14:paraId="3A03AEAD" w14:textId="77777777" w:rsidR="00D321AC" w:rsidRDefault="00D321AC" w:rsidP="00AC3240">
            <w:pPr>
              <w:spacing w:after="0" w:line="276" w:lineRule="auto"/>
              <w:ind w:left="3" w:firstLine="0"/>
            </w:pPr>
            <w:r>
              <w:t xml:space="preserve">Données valides correspondant au </w:t>
            </w:r>
          </w:p>
          <w:p w14:paraId="3A510887" w14:textId="77777777" w:rsidR="00D321AC" w:rsidRDefault="00D321AC" w:rsidP="00AC3240">
            <w:pPr>
              <w:spacing w:line="360" w:lineRule="auto"/>
              <w:ind w:left="0" w:right="51" w:firstLine="0"/>
              <w:jc w:val="both"/>
            </w:pPr>
            <w:r>
              <w:t>modèle Adhérent</w:t>
            </w:r>
          </w:p>
        </w:tc>
        <w:tc>
          <w:tcPr>
            <w:tcW w:w="2093" w:type="dxa"/>
          </w:tcPr>
          <w:p w14:paraId="51C0E92D" w14:textId="77777777" w:rsidR="00D321AC" w:rsidRDefault="00D321AC" w:rsidP="00AC3240">
            <w:pPr>
              <w:spacing w:line="360" w:lineRule="auto"/>
              <w:ind w:left="0" w:right="51" w:firstLine="0"/>
              <w:jc w:val="both"/>
            </w:pPr>
            <w:r>
              <w:t xml:space="preserve">Code </w:t>
            </w:r>
            <w:r w:rsidRPr="00E1321A">
              <w:rPr>
                <w:highlight w:val="yellow"/>
              </w:rPr>
              <w:t>302</w:t>
            </w:r>
            <w:r>
              <w:t xml:space="preserve"> (Création d’un nouvel Adhérent et rédirectionnement vers la page Adhèrent/index)</w:t>
            </w:r>
          </w:p>
        </w:tc>
        <w:tc>
          <w:tcPr>
            <w:tcW w:w="1636" w:type="dxa"/>
          </w:tcPr>
          <w:p w14:paraId="6AB90A2F" w14:textId="77777777" w:rsidR="00D321AC" w:rsidRDefault="00D321AC" w:rsidP="00AC3240">
            <w:pPr>
              <w:spacing w:line="360" w:lineRule="auto"/>
              <w:ind w:left="0" w:right="51" w:firstLine="0"/>
              <w:jc w:val="both"/>
            </w:pPr>
          </w:p>
          <w:p w14:paraId="46C0C494" w14:textId="77777777" w:rsidR="00B567FB" w:rsidRDefault="00B567FB" w:rsidP="00AC3240">
            <w:pPr>
              <w:spacing w:line="360" w:lineRule="auto"/>
              <w:ind w:left="0" w:right="51" w:firstLine="0"/>
              <w:jc w:val="both"/>
            </w:pPr>
          </w:p>
          <w:p w14:paraId="70BE3DC9" w14:textId="6C424950" w:rsidR="00B567FB" w:rsidRDefault="00B567FB" w:rsidP="00AC3240">
            <w:pPr>
              <w:spacing w:line="360" w:lineRule="auto"/>
              <w:ind w:left="0" w:right="51" w:firstLine="0"/>
              <w:jc w:val="both"/>
            </w:pPr>
            <w:r>
              <w:rPr>
                <w:b/>
                <w:color w:val="00B050"/>
              </w:rPr>
              <w:t>PASS</w:t>
            </w:r>
          </w:p>
        </w:tc>
      </w:tr>
      <w:tr w:rsidR="00D321AC" w14:paraId="2B5CD583" w14:textId="77777777" w:rsidTr="00AC3240">
        <w:tc>
          <w:tcPr>
            <w:tcW w:w="1734" w:type="dxa"/>
            <w:vMerge/>
          </w:tcPr>
          <w:p w14:paraId="576256D6" w14:textId="77777777" w:rsidR="00D321AC" w:rsidRDefault="00D321AC" w:rsidP="00AC3240">
            <w:pPr>
              <w:spacing w:line="360" w:lineRule="auto"/>
              <w:ind w:left="0" w:right="51" w:firstLine="0"/>
              <w:jc w:val="both"/>
            </w:pPr>
          </w:p>
        </w:tc>
        <w:tc>
          <w:tcPr>
            <w:tcW w:w="1777" w:type="dxa"/>
          </w:tcPr>
          <w:p w14:paraId="72AA2EE6" w14:textId="386F8009" w:rsidR="00D321AC" w:rsidRDefault="00D321AC" w:rsidP="00AC3240">
            <w:pPr>
              <w:spacing w:line="360" w:lineRule="auto"/>
              <w:ind w:left="0" w:right="51" w:firstLine="0"/>
              <w:jc w:val="both"/>
            </w:pPr>
            <w:r>
              <w:t xml:space="preserve">Fonctionnalité </w:t>
            </w:r>
            <w:r w:rsidR="00DF5A6F">
              <w:t>d’enregistrement d’un Adhérent</w:t>
            </w:r>
          </w:p>
        </w:tc>
        <w:tc>
          <w:tcPr>
            <w:tcW w:w="1763" w:type="dxa"/>
          </w:tcPr>
          <w:p w14:paraId="05D6219F" w14:textId="77777777" w:rsidR="00D321AC" w:rsidRDefault="00D321AC" w:rsidP="00AC3240">
            <w:pPr>
              <w:spacing w:after="0" w:line="276" w:lineRule="auto"/>
              <w:ind w:left="3" w:firstLine="0"/>
            </w:pPr>
            <w:r>
              <w:t xml:space="preserve">Données invalides correspondant au </w:t>
            </w:r>
          </w:p>
          <w:p w14:paraId="02D4922E" w14:textId="77777777" w:rsidR="00D321AC" w:rsidRDefault="00D321AC" w:rsidP="00AC3240">
            <w:pPr>
              <w:spacing w:line="360" w:lineRule="auto"/>
              <w:ind w:left="0" w:right="51" w:firstLine="0"/>
              <w:jc w:val="both"/>
            </w:pPr>
            <w:r>
              <w:t>modèle Adhérent</w:t>
            </w:r>
          </w:p>
        </w:tc>
        <w:tc>
          <w:tcPr>
            <w:tcW w:w="2093" w:type="dxa"/>
          </w:tcPr>
          <w:p w14:paraId="2FF891C7" w14:textId="77777777" w:rsidR="00D321AC" w:rsidRDefault="00D321AC" w:rsidP="00AC3240">
            <w:pPr>
              <w:spacing w:line="360" w:lineRule="auto"/>
              <w:ind w:left="0" w:right="51" w:firstLine="0"/>
              <w:jc w:val="both"/>
            </w:pPr>
            <w:r>
              <w:t xml:space="preserve">Code d’erreur </w:t>
            </w:r>
            <w:r w:rsidRPr="00E1321A">
              <w:rPr>
                <w:highlight w:val="yellow"/>
              </w:rPr>
              <w:t>422</w:t>
            </w:r>
            <w:r>
              <w:t xml:space="preserve"> (erreur de validation) et code </w:t>
            </w:r>
            <w:r w:rsidRPr="00E1321A">
              <w:rPr>
                <w:highlight w:val="yellow"/>
              </w:rPr>
              <w:t>302</w:t>
            </w:r>
            <w:r>
              <w:t xml:space="preserve"> (redirectionnement réussi)</w:t>
            </w:r>
          </w:p>
        </w:tc>
        <w:tc>
          <w:tcPr>
            <w:tcW w:w="1636" w:type="dxa"/>
          </w:tcPr>
          <w:p w14:paraId="76A589A9" w14:textId="77777777" w:rsidR="00D321AC" w:rsidRDefault="00D321AC" w:rsidP="00AC3240">
            <w:pPr>
              <w:spacing w:line="360" w:lineRule="auto"/>
              <w:ind w:left="0" w:right="51" w:firstLine="0"/>
              <w:jc w:val="both"/>
            </w:pPr>
          </w:p>
          <w:p w14:paraId="3B3511B6" w14:textId="77777777" w:rsidR="00B567FB" w:rsidRDefault="00B567FB" w:rsidP="00AC3240">
            <w:pPr>
              <w:spacing w:line="360" w:lineRule="auto"/>
              <w:ind w:left="0" w:right="51" w:firstLine="0"/>
              <w:jc w:val="both"/>
            </w:pPr>
          </w:p>
          <w:p w14:paraId="6DFD596E" w14:textId="73D3E5AF" w:rsidR="00B567FB" w:rsidRDefault="00B567FB" w:rsidP="00AC3240">
            <w:pPr>
              <w:spacing w:line="360" w:lineRule="auto"/>
              <w:ind w:left="0" w:right="51" w:firstLine="0"/>
              <w:jc w:val="both"/>
            </w:pPr>
          </w:p>
        </w:tc>
      </w:tr>
      <w:tr w:rsidR="00D321AC" w14:paraId="1FC16137" w14:textId="77777777" w:rsidTr="00AC3240">
        <w:tc>
          <w:tcPr>
            <w:tcW w:w="1734" w:type="dxa"/>
            <w:vMerge w:val="restart"/>
          </w:tcPr>
          <w:p w14:paraId="2377C281" w14:textId="77777777" w:rsidR="00D321AC" w:rsidRDefault="00D321AC" w:rsidP="00AC3240">
            <w:pPr>
              <w:spacing w:line="360" w:lineRule="auto"/>
              <w:ind w:left="0" w:right="51" w:firstLine="0"/>
              <w:jc w:val="both"/>
            </w:pPr>
            <w:r>
              <w:t>TF002</w:t>
            </w:r>
          </w:p>
        </w:tc>
        <w:tc>
          <w:tcPr>
            <w:tcW w:w="1777" w:type="dxa"/>
          </w:tcPr>
          <w:p w14:paraId="446DA661" w14:textId="77777777" w:rsidR="00D321AC" w:rsidRDefault="00D321AC" w:rsidP="00AC3240">
            <w:pPr>
              <w:spacing w:line="360" w:lineRule="auto"/>
              <w:ind w:left="0" w:right="51" w:firstLine="0"/>
              <w:jc w:val="both"/>
            </w:pPr>
            <w:r>
              <w:t>Les opérations de connexion et de déconnexion</w:t>
            </w:r>
          </w:p>
        </w:tc>
        <w:tc>
          <w:tcPr>
            <w:tcW w:w="1763" w:type="dxa"/>
          </w:tcPr>
          <w:p w14:paraId="3D94B712" w14:textId="77777777" w:rsidR="00D321AC" w:rsidRDefault="00D321AC" w:rsidP="00AC3240">
            <w:pPr>
              <w:spacing w:line="360" w:lineRule="auto"/>
              <w:ind w:left="0" w:right="51" w:firstLine="0"/>
              <w:jc w:val="both"/>
            </w:pPr>
            <w:r>
              <w:t>Identifiants valides</w:t>
            </w:r>
          </w:p>
        </w:tc>
        <w:tc>
          <w:tcPr>
            <w:tcW w:w="2093" w:type="dxa"/>
          </w:tcPr>
          <w:p w14:paraId="0D401398" w14:textId="77777777" w:rsidR="00D321AC" w:rsidRDefault="00D321AC" w:rsidP="00AC3240">
            <w:pPr>
              <w:spacing w:line="360" w:lineRule="auto"/>
              <w:ind w:left="0" w:right="51" w:firstLine="0"/>
              <w:jc w:val="both"/>
            </w:pPr>
            <w:r>
              <w:t xml:space="preserve">Code </w:t>
            </w:r>
            <w:r w:rsidRPr="00E1321A">
              <w:rPr>
                <w:highlight w:val="yellow"/>
              </w:rPr>
              <w:t>302</w:t>
            </w:r>
            <w:r>
              <w:t xml:space="preserve">(Redirection réussie vers le tableau de bord (équivalent à une </w:t>
            </w:r>
            <w:r>
              <w:lastRenderedPageBreak/>
              <w:t xml:space="preserve">connexion)), et à nouveau, code </w:t>
            </w:r>
            <w:r w:rsidRPr="00E1321A">
              <w:rPr>
                <w:highlight w:val="yellow"/>
              </w:rPr>
              <w:t>302</w:t>
            </w:r>
            <w:r>
              <w:t xml:space="preserve"> : (Redirection réussie)  </w:t>
            </w:r>
          </w:p>
        </w:tc>
        <w:tc>
          <w:tcPr>
            <w:tcW w:w="1636" w:type="dxa"/>
          </w:tcPr>
          <w:p w14:paraId="54E00777" w14:textId="77777777" w:rsidR="00D321AC" w:rsidRDefault="00D321AC" w:rsidP="00AC3240">
            <w:pPr>
              <w:spacing w:line="360" w:lineRule="auto"/>
              <w:ind w:left="0" w:right="51" w:firstLine="0"/>
              <w:jc w:val="both"/>
            </w:pPr>
          </w:p>
          <w:p w14:paraId="6E3C70D4" w14:textId="433F70B7" w:rsidR="00B567FB" w:rsidRDefault="00B567FB" w:rsidP="00AC3240">
            <w:pPr>
              <w:spacing w:line="360" w:lineRule="auto"/>
              <w:ind w:left="0" w:right="51" w:firstLine="0"/>
              <w:jc w:val="both"/>
            </w:pPr>
          </w:p>
        </w:tc>
      </w:tr>
      <w:tr w:rsidR="00D321AC" w14:paraId="1C68918D" w14:textId="77777777" w:rsidTr="00AC3240">
        <w:tc>
          <w:tcPr>
            <w:tcW w:w="1734" w:type="dxa"/>
            <w:vMerge/>
          </w:tcPr>
          <w:p w14:paraId="58BB398B" w14:textId="77777777" w:rsidR="00D321AC" w:rsidRDefault="00D321AC" w:rsidP="00AC3240">
            <w:pPr>
              <w:spacing w:line="360" w:lineRule="auto"/>
              <w:ind w:left="0" w:right="51" w:firstLine="0"/>
              <w:jc w:val="both"/>
            </w:pPr>
          </w:p>
        </w:tc>
        <w:tc>
          <w:tcPr>
            <w:tcW w:w="1777" w:type="dxa"/>
          </w:tcPr>
          <w:p w14:paraId="219B7D0A" w14:textId="77777777" w:rsidR="00D321AC" w:rsidRDefault="00D321AC" w:rsidP="00AC3240">
            <w:pPr>
              <w:spacing w:line="360" w:lineRule="auto"/>
              <w:ind w:left="0" w:right="51" w:firstLine="0"/>
              <w:jc w:val="both"/>
            </w:pPr>
            <w:r>
              <w:t>Les opérations de connexion et de déconnexion</w:t>
            </w:r>
          </w:p>
        </w:tc>
        <w:tc>
          <w:tcPr>
            <w:tcW w:w="1763" w:type="dxa"/>
          </w:tcPr>
          <w:p w14:paraId="65189F8E" w14:textId="77777777" w:rsidR="00D321AC" w:rsidRDefault="00D321AC" w:rsidP="00AC3240">
            <w:pPr>
              <w:spacing w:line="360" w:lineRule="auto"/>
              <w:ind w:left="0" w:right="51" w:firstLine="0"/>
              <w:jc w:val="both"/>
            </w:pPr>
            <w:r>
              <w:t>Identifiants invalides</w:t>
            </w:r>
          </w:p>
        </w:tc>
        <w:tc>
          <w:tcPr>
            <w:tcW w:w="2093" w:type="dxa"/>
          </w:tcPr>
          <w:p w14:paraId="7CADE9E4" w14:textId="77777777" w:rsidR="00D321AC" w:rsidRDefault="00D321AC" w:rsidP="00AC3240">
            <w:pPr>
              <w:spacing w:line="360" w:lineRule="auto"/>
              <w:ind w:left="0" w:right="51" w:firstLine="0"/>
              <w:jc w:val="both"/>
            </w:pPr>
            <w:r>
              <w:t xml:space="preserve">Code d’erreur </w:t>
            </w:r>
            <w:r w:rsidRPr="00E1321A">
              <w:rPr>
                <w:highlight w:val="yellow"/>
              </w:rPr>
              <w:t>422</w:t>
            </w:r>
            <w:r>
              <w:t xml:space="preserve">(erreur de validation) et code d’erreur </w:t>
            </w:r>
            <w:r w:rsidRPr="00E1321A">
              <w:rPr>
                <w:highlight w:val="yellow"/>
              </w:rPr>
              <w:t>400</w:t>
            </w:r>
            <w:r>
              <w:t>(Mauvaise requête)</w:t>
            </w:r>
          </w:p>
        </w:tc>
        <w:tc>
          <w:tcPr>
            <w:tcW w:w="1636" w:type="dxa"/>
          </w:tcPr>
          <w:p w14:paraId="36F2D1D4" w14:textId="77777777" w:rsidR="00D321AC" w:rsidRDefault="00D321AC" w:rsidP="00AC3240">
            <w:pPr>
              <w:spacing w:line="360" w:lineRule="auto"/>
              <w:ind w:left="0" w:right="51" w:firstLine="0"/>
              <w:jc w:val="both"/>
            </w:pPr>
          </w:p>
        </w:tc>
      </w:tr>
      <w:tr w:rsidR="00D321AC" w14:paraId="1DE6FC94" w14:textId="77777777" w:rsidTr="00B567FB">
        <w:tc>
          <w:tcPr>
            <w:tcW w:w="1734" w:type="dxa"/>
            <w:shd w:val="clear" w:color="auto" w:fill="4472C4" w:themeFill="accent1"/>
          </w:tcPr>
          <w:p w14:paraId="72A49866" w14:textId="77777777" w:rsidR="00D321AC" w:rsidRDefault="00D321AC" w:rsidP="00AC3240">
            <w:pPr>
              <w:spacing w:line="360" w:lineRule="auto"/>
              <w:ind w:left="0" w:right="51" w:firstLine="0"/>
              <w:jc w:val="both"/>
            </w:pPr>
            <w:r>
              <w:t>ID du Test Unitaire</w:t>
            </w:r>
          </w:p>
        </w:tc>
        <w:tc>
          <w:tcPr>
            <w:tcW w:w="1777" w:type="dxa"/>
            <w:shd w:val="clear" w:color="auto" w:fill="4472C4" w:themeFill="accent1"/>
          </w:tcPr>
          <w:p w14:paraId="2F777A84" w14:textId="77777777" w:rsidR="00D321AC" w:rsidRDefault="00D321AC" w:rsidP="00AC3240">
            <w:pPr>
              <w:spacing w:line="360" w:lineRule="auto"/>
              <w:ind w:left="0" w:right="51" w:firstLine="0"/>
              <w:jc w:val="both"/>
            </w:pPr>
            <w:r>
              <w:t>Description</w:t>
            </w:r>
          </w:p>
        </w:tc>
        <w:tc>
          <w:tcPr>
            <w:tcW w:w="1763" w:type="dxa"/>
            <w:shd w:val="clear" w:color="auto" w:fill="4472C4" w:themeFill="accent1"/>
          </w:tcPr>
          <w:p w14:paraId="15A3DE5E" w14:textId="77777777" w:rsidR="00D321AC" w:rsidRDefault="00D321AC" w:rsidP="00AC3240">
            <w:pPr>
              <w:spacing w:line="360" w:lineRule="auto"/>
              <w:ind w:left="0" w:right="51" w:firstLine="0"/>
              <w:jc w:val="both"/>
            </w:pPr>
            <w:r>
              <w:t>Entrée</w:t>
            </w:r>
          </w:p>
        </w:tc>
        <w:tc>
          <w:tcPr>
            <w:tcW w:w="2093" w:type="dxa"/>
            <w:shd w:val="clear" w:color="auto" w:fill="4472C4" w:themeFill="accent1"/>
          </w:tcPr>
          <w:p w14:paraId="4A966968" w14:textId="77777777" w:rsidR="00D321AC" w:rsidRDefault="00D321AC" w:rsidP="00AC3240">
            <w:pPr>
              <w:spacing w:line="360" w:lineRule="auto"/>
              <w:ind w:left="0" w:right="51" w:firstLine="0"/>
              <w:jc w:val="both"/>
            </w:pPr>
            <w:r>
              <w:t>Sortie attendue</w:t>
            </w:r>
          </w:p>
        </w:tc>
        <w:tc>
          <w:tcPr>
            <w:tcW w:w="1636" w:type="dxa"/>
            <w:shd w:val="clear" w:color="auto" w:fill="4472C4" w:themeFill="accent1"/>
          </w:tcPr>
          <w:p w14:paraId="07568989" w14:textId="77777777" w:rsidR="00D321AC" w:rsidRDefault="00D321AC" w:rsidP="00AC3240">
            <w:pPr>
              <w:spacing w:line="360" w:lineRule="auto"/>
              <w:ind w:left="0" w:right="51" w:firstLine="0"/>
              <w:jc w:val="both"/>
            </w:pPr>
            <w:r>
              <w:t>Statut</w:t>
            </w:r>
          </w:p>
        </w:tc>
      </w:tr>
      <w:tr w:rsidR="00D321AC" w14:paraId="6F768A57" w14:textId="77777777" w:rsidTr="00AC3240">
        <w:tc>
          <w:tcPr>
            <w:tcW w:w="1734" w:type="dxa"/>
            <w:vMerge w:val="restart"/>
          </w:tcPr>
          <w:p w14:paraId="417468E5" w14:textId="77777777" w:rsidR="00D321AC" w:rsidRDefault="00D321AC" w:rsidP="00AC3240">
            <w:pPr>
              <w:spacing w:line="360" w:lineRule="auto"/>
              <w:ind w:left="0" w:right="51" w:firstLine="0"/>
              <w:jc w:val="both"/>
            </w:pPr>
          </w:p>
          <w:p w14:paraId="29E8FCB3" w14:textId="77777777" w:rsidR="00D321AC" w:rsidRDefault="00D321AC" w:rsidP="00AC3240">
            <w:pPr>
              <w:spacing w:line="360" w:lineRule="auto"/>
              <w:ind w:left="0" w:right="51" w:firstLine="0"/>
              <w:jc w:val="both"/>
            </w:pPr>
            <w:r>
              <w:t>TU001</w:t>
            </w:r>
          </w:p>
        </w:tc>
        <w:tc>
          <w:tcPr>
            <w:tcW w:w="1777" w:type="dxa"/>
          </w:tcPr>
          <w:p w14:paraId="6A331AE5" w14:textId="77777777" w:rsidR="00D321AC" w:rsidRDefault="00D321AC" w:rsidP="00AC3240">
            <w:pPr>
              <w:spacing w:line="360" w:lineRule="auto"/>
              <w:ind w:left="0" w:right="51" w:firstLine="0"/>
              <w:jc w:val="both"/>
            </w:pPr>
            <w:r>
              <w:t>La validation des attributs d’un modèle</w:t>
            </w:r>
          </w:p>
        </w:tc>
        <w:tc>
          <w:tcPr>
            <w:tcW w:w="1763" w:type="dxa"/>
          </w:tcPr>
          <w:p w14:paraId="459BA20D" w14:textId="77777777" w:rsidR="00D321AC" w:rsidRDefault="00D321AC" w:rsidP="00AC3240">
            <w:pPr>
              <w:spacing w:line="360" w:lineRule="auto"/>
              <w:ind w:left="0" w:right="51" w:firstLine="0"/>
              <w:jc w:val="both"/>
            </w:pPr>
            <w:r>
              <w:t>Les attributs du modèle ‘Adhérent’</w:t>
            </w:r>
          </w:p>
        </w:tc>
        <w:tc>
          <w:tcPr>
            <w:tcW w:w="2093" w:type="dxa"/>
          </w:tcPr>
          <w:p w14:paraId="7EA4A4E9" w14:textId="77777777" w:rsidR="00D321AC" w:rsidRDefault="00D321AC" w:rsidP="00AC3240">
            <w:pPr>
              <w:spacing w:line="360" w:lineRule="auto"/>
              <w:ind w:left="0" w:right="51" w:firstLine="0"/>
              <w:jc w:val="both"/>
            </w:pPr>
            <w:r>
              <w:t>IsValid=true</w:t>
            </w:r>
          </w:p>
        </w:tc>
        <w:tc>
          <w:tcPr>
            <w:tcW w:w="1636" w:type="dxa"/>
          </w:tcPr>
          <w:p w14:paraId="0D5776D5" w14:textId="231F562C" w:rsidR="00D321AC" w:rsidRDefault="00B567FB" w:rsidP="00AC3240">
            <w:pPr>
              <w:spacing w:line="360" w:lineRule="auto"/>
              <w:ind w:left="0" w:right="51" w:firstLine="0"/>
              <w:jc w:val="both"/>
            </w:pPr>
            <w:r>
              <w:rPr>
                <w:b/>
                <w:color w:val="00B050"/>
              </w:rPr>
              <w:t>PASS</w:t>
            </w:r>
          </w:p>
        </w:tc>
      </w:tr>
      <w:tr w:rsidR="00D321AC" w14:paraId="4D76F42C" w14:textId="77777777" w:rsidTr="00AC3240">
        <w:tc>
          <w:tcPr>
            <w:tcW w:w="1734" w:type="dxa"/>
            <w:vMerge/>
          </w:tcPr>
          <w:p w14:paraId="31A617F4" w14:textId="77777777" w:rsidR="00D321AC" w:rsidRDefault="00D321AC" w:rsidP="00AC3240">
            <w:pPr>
              <w:spacing w:line="360" w:lineRule="auto"/>
              <w:ind w:left="0" w:right="51" w:firstLine="0"/>
              <w:jc w:val="both"/>
            </w:pPr>
          </w:p>
        </w:tc>
        <w:tc>
          <w:tcPr>
            <w:tcW w:w="1777" w:type="dxa"/>
          </w:tcPr>
          <w:p w14:paraId="4BF1B84B" w14:textId="77777777" w:rsidR="00D321AC" w:rsidRDefault="00D321AC" w:rsidP="00AC3240">
            <w:pPr>
              <w:spacing w:line="360" w:lineRule="auto"/>
              <w:ind w:left="0" w:right="51" w:firstLine="0"/>
              <w:jc w:val="both"/>
            </w:pPr>
            <w:r>
              <w:t>La validation des attributs d’un modèle</w:t>
            </w:r>
          </w:p>
        </w:tc>
        <w:tc>
          <w:tcPr>
            <w:tcW w:w="1763" w:type="dxa"/>
          </w:tcPr>
          <w:p w14:paraId="1337E81F" w14:textId="77777777" w:rsidR="00D321AC" w:rsidRDefault="00D321AC" w:rsidP="00AC3240">
            <w:pPr>
              <w:spacing w:line="360" w:lineRule="auto"/>
              <w:ind w:left="0" w:right="51" w:firstLine="0"/>
              <w:jc w:val="both"/>
            </w:pPr>
            <w:r>
              <w:t>Les attributs incompatibles avec le modèle ‘Adhérent’</w:t>
            </w:r>
          </w:p>
        </w:tc>
        <w:tc>
          <w:tcPr>
            <w:tcW w:w="2093" w:type="dxa"/>
          </w:tcPr>
          <w:p w14:paraId="62D09CB1" w14:textId="77777777" w:rsidR="00D321AC" w:rsidRDefault="00D321AC" w:rsidP="00AC3240">
            <w:pPr>
              <w:spacing w:line="360" w:lineRule="auto"/>
              <w:ind w:left="0" w:right="51" w:firstLine="0"/>
              <w:jc w:val="both"/>
            </w:pPr>
            <w:r>
              <w:t>IsValid=false</w:t>
            </w:r>
          </w:p>
        </w:tc>
        <w:tc>
          <w:tcPr>
            <w:tcW w:w="1636" w:type="dxa"/>
          </w:tcPr>
          <w:p w14:paraId="78180B50" w14:textId="77777777" w:rsidR="00D321AC" w:rsidRDefault="00D321AC" w:rsidP="00AC3240">
            <w:pPr>
              <w:spacing w:line="360" w:lineRule="auto"/>
              <w:ind w:left="0" w:right="51" w:firstLine="0"/>
              <w:jc w:val="both"/>
            </w:pPr>
          </w:p>
        </w:tc>
      </w:tr>
      <w:tr w:rsidR="00D321AC" w14:paraId="43068750" w14:textId="77777777" w:rsidTr="00AC3240">
        <w:tc>
          <w:tcPr>
            <w:tcW w:w="1734" w:type="dxa"/>
            <w:vMerge w:val="restart"/>
          </w:tcPr>
          <w:p w14:paraId="67821C6A" w14:textId="77777777" w:rsidR="00D321AC" w:rsidRDefault="00D321AC" w:rsidP="00AC3240">
            <w:pPr>
              <w:spacing w:line="360" w:lineRule="auto"/>
              <w:ind w:left="0" w:right="51" w:firstLine="0"/>
              <w:jc w:val="both"/>
            </w:pPr>
          </w:p>
          <w:p w14:paraId="058905F3" w14:textId="77777777" w:rsidR="00D321AC" w:rsidRDefault="00D321AC" w:rsidP="00AC3240">
            <w:pPr>
              <w:spacing w:line="360" w:lineRule="auto"/>
              <w:ind w:left="0" w:right="51" w:firstLine="0"/>
              <w:jc w:val="both"/>
            </w:pPr>
            <w:r>
              <w:t>TU002</w:t>
            </w:r>
          </w:p>
        </w:tc>
        <w:tc>
          <w:tcPr>
            <w:tcW w:w="1777" w:type="dxa"/>
          </w:tcPr>
          <w:p w14:paraId="74B5DCEB" w14:textId="77777777" w:rsidR="00D321AC" w:rsidRDefault="00D321AC" w:rsidP="00AC3240">
            <w:pPr>
              <w:spacing w:line="360" w:lineRule="auto"/>
              <w:ind w:left="0" w:right="51" w:firstLine="0"/>
              <w:jc w:val="both"/>
            </w:pPr>
            <w:r>
              <w:t>La vérification du format des attributs dans un formulaire</w:t>
            </w:r>
          </w:p>
        </w:tc>
        <w:tc>
          <w:tcPr>
            <w:tcW w:w="1763" w:type="dxa"/>
            <w:vAlign w:val="center"/>
          </w:tcPr>
          <w:p w14:paraId="7FE91290" w14:textId="77777777" w:rsidR="00D321AC" w:rsidRDefault="00D321AC" w:rsidP="00AC3240">
            <w:pPr>
              <w:spacing w:line="360" w:lineRule="auto"/>
              <w:ind w:left="0" w:right="51" w:firstLine="0"/>
              <w:jc w:val="both"/>
            </w:pPr>
            <w:r>
              <w:t xml:space="preserve">Attribut nom et email dans un bon format </w:t>
            </w:r>
          </w:p>
        </w:tc>
        <w:tc>
          <w:tcPr>
            <w:tcW w:w="2093" w:type="dxa"/>
          </w:tcPr>
          <w:p w14:paraId="2B7A0D6F" w14:textId="77777777" w:rsidR="00D321AC" w:rsidRDefault="00D321AC" w:rsidP="00AC3240">
            <w:pPr>
              <w:spacing w:line="360" w:lineRule="auto"/>
              <w:ind w:left="0" w:right="51" w:firstLine="0"/>
              <w:jc w:val="both"/>
            </w:pPr>
            <w:r>
              <w:t xml:space="preserve">IsValid=true </w:t>
            </w:r>
          </w:p>
        </w:tc>
        <w:tc>
          <w:tcPr>
            <w:tcW w:w="1636" w:type="dxa"/>
          </w:tcPr>
          <w:p w14:paraId="04621D31" w14:textId="77777777" w:rsidR="00D321AC" w:rsidRDefault="00D321AC" w:rsidP="00AC3240">
            <w:pPr>
              <w:spacing w:line="360" w:lineRule="auto"/>
              <w:ind w:left="0" w:right="51" w:firstLine="0"/>
              <w:jc w:val="both"/>
            </w:pPr>
          </w:p>
        </w:tc>
      </w:tr>
      <w:tr w:rsidR="00D321AC" w14:paraId="7FCE5874" w14:textId="77777777" w:rsidTr="00AC3240">
        <w:tc>
          <w:tcPr>
            <w:tcW w:w="1734" w:type="dxa"/>
            <w:vMerge/>
          </w:tcPr>
          <w:p w14:paraId="6C81EFD6" w14:textId="77777777" w:rsidR="00D321AC" w:rsidRDefault="00D321AC" w:rsidP="00AC3240">
            <w:pPr>
              <w:spacing w:line="360" w:lineRule="auto"/>
              <w:ind w:left="0" w:right="51" w:firstLine="0"/>
              <w:jc w:val="both"/>
            </w:pPr>
          </w:p>
        </w:tc>
        <w:tc>
          <w:tcPr>
            <w:tcW w:w="1777" w:type="dxa"/>
          </w:tcPr>
          <w:p w14:paraId="4FDAD489" w14:textId="77777777" w:rsidR="00D321AC" w:rsidRDefault="00D321AC" w:rsidP="00AC3240">
            <w:pPr>
              <w:spacing w:line="360" w:lineRule="auto"/>
              <w:ind w:left="0" w:right="51" w:firstLine="0"/>
              <w:jc w:val="both"/>
            </w:pPr>
            <w:r>
              <w:t>La vérification du format des attributs dans un formulaire</w:t>
            </w:r>
          </w:p>
        </w:tc>
        <w:tc>
          <w:tcPr>
            <w:tcW w:w="1763" w:type="dxa"/>
            <w:vAlign w:val="center"/>
          </w:tcPr>
          <w:p w14:paraId="191865E9" w14:textId="77777777" w:rsidR="00D321AC" w:rsidRDefault="00D321AC" w:rsidP="00AC3240">
            <w:pPr>
              <w:spacing w:line="360" w:lineRule="auto"/>
              <w:ind w:left="0" w:right="51" w:firstLine="0"/>
              <w:jc w:val="both"/>
            </w:pPr>
            <w:r>
              <w:t xml:space="preserve">Attribut nom et email dans un mauvais format </w:t>
            </w:r>
          </w:p>
        </w:tc>
        <w:tc>
          <w:tcPr>
            <w:tcW w:w="2093" w:type="dxa"/>
          </w:tcPr>
          <w:p w14:paraId="580A62D3" w14:textId="77777777" w:rsidR="00D321AC" w:rsidRDefault="00D321AC" w:rsidP="00AC3240">
            <w:pPr>
              <w:spacing w:line="360" w:lineRule="auto"/>
              <w:ind w:left="0" w:right="51" w:firstLine="0"/>
              <w:jc w:val="both"/>
            </w:pPr>
            <w:r>
              <w:t xml:space="preserve">IsValid=false </w:t>
            </w:r>
          </w:p>
        </w:tc>
        <w:tc>
          <w:tcPr>
            <w:tcW w:w="1636" w:type="dxa"/>
          </w:tcPr>
          <w:p w14:paraId="217E27EC" w14:textId="77777777" w:rsidR="00D321AC" w:rsidRDefault="00D321AC" w:rsidP="00AC3240">
            <w:pPr>
              <w:spacing w:line="360" w:lineRule="auto"/>
              <w:ind w:left="0" w:right="51" w:firstLine="0"/>
              <w:jc w:val="both"/>
            </w:pPr>
          </w:p>
        </w:tc>
      </w:tr>
    </w:tbl>
    <w:p w14:paraId="55072E91" w14:textId="77777777" w:rsidR="00D321AC" w:rsidRPr="00D321AC" w:rsidRDefault="00D321AC" w:rsidP="00D321AC"/>
    <w:sectPr w:rsidR="00D321AC" w:rsidRPr="00D321AC">
      <w:pgSz w:w="11904" w:h="16838"/>
      <w:pgMar w:top="1449" w:right="1441" w:bottom="152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96F33"/>
    <w:multiLevelType w:val="hybridMultilevel"/>
    <w:tmpl w:val="728A78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554D02"/>
    <w:multiLevelType w:val="hybridMultilevel"/>
    <w:tmpl w:val="38B294E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157B3EBD"/>
    <w:multiLevelType w:val="hybridMultilevel"/>
    <w:tmpl w:val="3F680052"/>
    <w:lvl w:ilvl="0" w:tplc="A5FC35E2">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2A2087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C8A4A6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77E947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096926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24610E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0ECB18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D629C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17C086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87D2991"/>
    <w:multiLevelType w:val="hybridMultilevel"/>
    <w:tmpl w:val="C22211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ACB26E5"/>
    <w:multiLevelType w:val="hybridMultilevel"/>
    <w:tmpl w:val="AE707EB2"/>
    <w:lvl w:ilvl="0" w:tplc="E39A20D4">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DC489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326212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EF4089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FAA46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D02C71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096219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A1AD9D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38406A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6650CB2"/>
    <w:multiLevelType w:val="hybridMultilevel"/>
    <w:tmpl w:val="68D2AB32"/>
    <w:lvl w:ilvl="0" w:tplc="2B2ED72C">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A8860A">
      <w:start w:val="1"/>
      <w:numFmt w:val="bullet"/>
      <w:lvlText w:val="o"/>
      <w:lvlJc w:val="left"/>
      <w:pPr>
        <w:ind w:left="14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5AEC19C">
      <w:start w:val="1"/>
      <w:numFmt w:val="bullet"/>
      <w:lvlText w:val="▪"/>
      <w:lvlJc w:val="left"/>
      <w:pPr>
        <w:ind w:left="21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F68D97E">
      <w:start w:val="1"/>
      <w:numFmt w:val="bullet"/>
      <w:lvlText w:val="•"/>
      <w:lvlJc w:val="left"/>
      <w:pPr>
        <w:ind w:left="28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4B26783E">
      <w:start w:val="1"/>
      <w:numFmt w:val="bullet"/>
      <w:lvlText w:val="o"/>
      <w:lvlJc w:val="left"/>
      <w:pPr>
        <w:ind w:left="36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486A51C">
      <w:start w:val="1"/>
      <w:numFmt w:val="bullet"/>
      <w:lvlText w:val="▪"/>
      <w:lvlJc w:val="left"/>
      <w:pPr>
        <w:ind w:left="43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D68679D8">
      <w:start w:val="1"/>
      <w:numFmt w:val="bullet"/>
      <w:lvlText w:val="•"/>
      <w:lvlJc w:val="left"/>
      <w:pPr>
        <w:ind w:left="50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5FABC80">
      <w:start w:val="1"/>
      <w:numFmt w:val="bullet"/>
      <w:lvlText w:val="o"/>
      <w:lvlJc w:val="left"/>
      <w:pPr>
        <w:ind w:left="57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34EACDE">
      <w:start w:val="1"/>
      <w:numFmt w:val="bullet"/>
      <w:lvlText w:val="▪"/>
      <w:lvlJc w:val="left"/>
      <w:pPr>
        <w:ind w:left="64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3BA28D0"/>
    <w:multiLevelType w:val="hybridMultilevel"/>
    <w:tmpl w:val="F3EE96C2"/>
    <w:lvl w:ilvl="0" w:tplc="3AD45C48">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A258EC">
      <w:start w:val="1"/>
      <w:numFmt w:val="bullet"/>
      <w:lvlText w:val="o"/>
      <w:lvlJc w:val="left"/>
      <w:pPr>
        <w:ind w:left="14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3403E06">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5D8E5C2">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4AA5CDE">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8342440">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D662BA4">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72A94CC">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F806A7A">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9291E9F"/>
    <w:multiLevelType w:val="hybridMultilevel"/>
    <w:tmpl w:val="D45C865E"/>
    <w:lvl w:ilvl="0" w:tplc="450C66BE">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A2CF9E">
      <w:start w:val="1"/>
      <w:numFmt w:val="bullet"/>
      <w:lvlText w:val="o"/>
      <w:lvlJc w:val="left"/>
      <w:pPr>
        <w:ind w:left="14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D368A06">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1226E66">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63098B2">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6F851EA">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4FEE008">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BAE0C6E">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36216DE">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A97335A"/>
    <w:multiLevelType w:val="hybridMultilevel"/>
    <w:tmpl w:val="7A3494AE"/>
    <w:lvl w:ilvl="0" w:tplc="545001BC">
      <w:start w:val="1"/>
      <w:numFmt w:val="bullet"/>
      <w:lvlText w:val="o"/>
      <w:lvlJc w:val="left"/>
      <w:pPr>
        <w:ind w:left="14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9786896">
      <w:start w:val="1"/>
      <w:numFmt w:val="bullet"/>
      <w:lvlText w:val="o"/>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33A4D80">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A42924E">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126A1D6">
      <w:start w:val="1"/>
      <w:numFmt w:val="bullet"/>
      <w:lvlText w:val="o"/>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AE018F4">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5FC3A64">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5DE667E">
      <w:start w:val="1"/>
      <w:numFmt w:val="bullet"/>
      <w:lvlText w:val="o"/>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E747050">
      <w:start w:val="1"/>
      <w:numFmt w:val="bullet"/>
      <w:lvlText w:val="▪"/>
      <w:lvlJc w:val="left"/>
      <w:pPr>
        <w:ind w:left="72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2138719546">
    <w:abstractNumId w:val="2"/>
  </w:num>
  <w:num w:numId="2" w16cid:durableId="1199469589">
    <w:abstractNumId w:val="5"/>
  </w:num>
  <w:num w:numId="3" w16cid:durableId="1839927711">
    <w:abstractNumId w:val="6"/>
  </w:num>
  <w:num w:numId="4" w16cid:durableId="1775512708">
    <w:abstractNumId w:val="7"/>
  </w:num>
  <w:num w:numId="5" w16cid:durableId="1485004300">
    <w:abstractNumId w:val="8"/>
  </w:num>
  <w:num w:numId="6" w16cid:durableId="1951430056">
    <w:abstractNumId w:val="4"/>
  </w:num>
  <w:num w:numId="7" w16cid:durableId="614749529">
    <w:abstractNumId w:val="1"/>
  </w:num>
  <w:num w:numId="8" w16cid:durableId="1513185186">
    <w:abstractNumId w:val="0"/>
  </w:num>
  <w:num w:numId="9" w16cid:durableId="6086576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B20"/>
    <w:rsid w:val="000B2C29"/>
    <w:rsid w:val="0022567A"/>
    <w:rsid w:val="002C5B20"/>
    <w:rsid w:val="00384075"/>
    <w:rsid w:val="00493784"/>
    <w:rsid w:val="0062488D"/>
    <w:rsid w:val="00647963"/>
    <w:rsid w:val="006E7F18"/>
    <w:rsid w:val="00985A11"/>
    <w:rsid w:val="00A26C08"/>
    <w:rsid w:val="00B567FB"/>
    <w:rsid w:val="00BE3AC3"/>
    <w:rsid w:val="00D321AC"/>
    <w:rsid w:val="00DF5A6F"/>
    <w:rsid w:val="00E132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F7250"/>
  <w15:docId w15:val="{3989EF7E-4ABA-4D86-BE49-E3E5DDA35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1AC"/>
    <w:pPr>
      <w:spacing w:after="11" w:line="248" w:lineRule="auto"/>
      <w:ind w:left="10" w:hanging="10"/>
    </w:pPr>
    <w:rPr>
      <w:rFonts w:ascii="Times New Roman" w:eastAsia="Times New Roman" w:hAnsi="Times New Roman" w:cs="Times New Roman"/>
      <w:color w:val="000000"/>
      <w:sz w:val="24"/>
    </w:rPr>
  </w:style>
  <w:style w:type="paragraph" w:styleId="Titre3">
    <w:name w:val="heading 3"/>
    <w:next w:val="Normal"/>
    <w:link w:val="Titre3Car"/>
    <w:uiPriority w:val="9"/>
    <w:unhideWhenUsed/>
    <w:qFormat/>
    <w:rsid w:val="00E1321A"/>
    <w:pPr>
      <w:keepNext/>
      <w:keepLines/>
      <w:spacing w:after="3" w:line="266" w:lineRule="auto"/>
      <w:ind w:left="10" w:right="98" w:hanging="10"/>
      <w:jc w:val="center"/>
      <w:outlineLvl w:val="2"/>
    </w:pPr>
    <w:rPr>
      <w:rFonts w:ascii="Times New Roman" w:eastAsia="Times New Roman" w:hAnsi="Times New Roman" w:cs="Times New Roman"/>
      <w:i/>
      <w:color w:val="000000"/>
      <w:sz w:val="24"/>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0B2C29"/>
    <w:pPr>
      <w:ind w:left="720"/>
      <w:contextualSpacing/>
    </w:pPr>
  </w:style>
  <w:style w:type="character" w:customStyle="1" w:styleId="ParagraphedelisteCar">
    <w:name w:val="Paragraphe de liste Car"/>
    <w:basedOn w:val="Policepardfaut"/>
    <w:link w:val="Paragraphedeliste"/>
    <w:uiPriority w:val="34"/>
    <w:rsid w:val="00985A11"/>
    <w:rPr>
      <w:rFonts w:ascii="Times New Roman" w:eastAsia="Times New Roman" w:hAnsi="Times New Roman" w:cs="Times New Roman"/>
      <w:color w:val="000000"/>
      <w:sz w:val="24"/>
    </w:rPr>
  </w:style>
  <w:style w:type="table" w:styleId="Grilledutableau">
    <w:name w:val="Table Grid"/>
    <w:basedOn w:val="TableauNormal"/>
    <w:uiPriority w:val="39"/>
    <w:rsid w:val="00985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E1321A"/>
    <w:rPr>
      <w:rFonts w:ascii="Times New Roman" w:eastAsia="Times New Roman" w:hAnsi="Times New Roman" w:cs="Times New Roman"/>
      <w:i/>
      <w:color w:val="000000"/>
      <w:sz w:val="24"/>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763</Words>
  <Characters>4202</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Flavien SOMDA</dc:creator>
  <cp:keywords/>
  <cp:lastModifiedBy>YS</cp:lastModifiedBy>
  <cp:revision>8</cp:revision>
  <dcterms:created xsi:type="dcterms:W3CDTF">2024-07-10T10:49:00Z</dcterms:created>
  <dcterms:modified xsi:type="dcterms:W3CDTF">2024-07-15T23:24:00Z</dcterms:modified>
</cp:coreProperties>
</file>