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填空</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b w:val="0"/>
          <w:bCs/>
          <w:color w:val="333333"/>
          <w:sz w:val="21"/>
          <w:szCs w:val="21"/>
        </w:rPr>
      </w:pPr>
      <w:r>
        <w:rPr>
          <w:b w:val="0"/>
          <w:bCs/>
          <w:color w:val="333333"/>
          <w:sz w:val="21"/>
          <w:szCs w:val="21"/>
        </w:rPr>
        <w:t>⑴ 树是 n（n≥0）结点的有限集合，在一棵非空树中，有（ 一 ）个根结点，其余的结点分成 m（m＞0）个（ 互不相交 ）的集合，每个集合都是根结点的子树。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b w:val="0"/>
          <w:bCs/>
          <w:color w:val="333333"/>
          <w:sz w:val="21"/>
          <w:szCs w:val="21"/>
        </w:rPr>
      </w:pPr>
      <w:r>
        <w:rPr>
          <w:b w:val="0"/>
          <w:bCs/>
          <w:color w:val="333333"/>
          <w:sz w:val="21"/>
          <w:szCs w:val="21"/>
        </w:rPr>
        <w:t>⑵ 树中某结点的子树的个数称为该结点的（ 度 ），子树的根结点称为该结点的（ 孩子 ），该结点称为其子树根结点的（ 双亲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b w:val="0"/>
          <w:bCs/>
          <w:color w:val="333333"/>
          <w:sz w:val="21"/>
          <w:szCs w:val="21"/>
        </w:rPr>
      </w:pPr>
      <w:r>
        <w:rPr>
          <w:b w:val="0"/>
          <w:bCs/>
          <w:color w:val="333333"/>
          <w:sz w:val="21"/>
          <w:szCs w:val="21"/>
        </w:rPr>
        <w:t>⑶ 一棵二叉树的第 i（i≥1）层最多有（ ）个结点；一棵有 n（n&gt;0）个结点的满二叉树共有（ ）个叶子结点和（ ）个非终端结点。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b w:val="0"/>
          <w:bCs/>
          <w:color w:val="333333"/>
          <w:sz w:val="21"/>
          <w:szCs w:val="21"/>
        </w:rPr>
      </w:pPr>
      <w:r>
        <w:rPr>
          <w:b w:val="0"/>
          <w:bCs/>
          <w:color w:val="333333"/>
          <w:sz w:val="21"/>
          <w:szCs w:val="21"/>
        </w:rPr>
        <w:t>⑷ 设高度为 h 的二叉树上只有度为 0 和度为 2 的结点，该二叉树的结点数可能达到的最大值是（ ），最小值是（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b w:val="0"/>
          <w:bCs/>
          <w:color w:val="333333"/>
          <w:sz w:val="21"/>
          <w:szCs w:val="21"/>
        </w:rPr>
      </w:pPr>
      <w:r>
        <w:rPr>
          <w:b w:val="0"/>
          <w:bCs/>
          <w:color w:val="333333"/>
          <w:sz w:val="21"/>
          <w:szCs w:val="21"/>
        </w:rPr>
        <w:t>⑸ 深度为 k 的二叉树中，所含叶子的个数最多为（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b w:val="0"/>
          <w:bCs/>
          <w:color w:val="333333"/>
          <w:sz w:val="21"/>
          <w:szCs w:val="21"/>
        </w:rPr>
      </w:pPr>
      <w:r>
        <w:rPr>
          <w:b w:val="0"/>
          <w:bCs/>
          <w:color w:val="333333"/>
          <w:sz w:val="21"/>
          <w:szCs w:val="21"/>
        </w:rPr>
        <w:t>⑹ 具有 100 个结点的完全二叉树的叶子结点数为（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b w:val="0"/>
          <w:bCs/>
          <w:color w:val="333333"/>
          <w:sz w:val="21"/>
          <w:szCs w:val="21"/>
        </w:rPr>
      </w:pPr>
      <w:r>
        <w:rPr>
          <w:b w:val="0"/>
          <w:bCs/>
          <w:color w:val="333333"/>
          <w:sz w:val="21"/>
          <w:szCs w:val="21"/>
        </w:rPr>
        <w:t>⑺ 已知一棵度为 3 的树有 2 个度为 1 的结点，3 个度为 2 的结点，4 个度为 3 的结点。则该树中有（ ）个叶子结点。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b w:val="0"/>
          <w:bCs/>
          <w:color w:val="333333"/>
          <w:sz w:val="21"/>
          <w:szCs w:val="21"/>
        </w:rPr>
      </w:pPr>
      <w:r>
        <w:rPr>
          <w:b w:val="0"/>
          <w:bCs/>
          <w:color w:val="333333"/>
          <w:sz w:val="21"/>
          <w:szCs w:val="21"/>
        </w:rPr>
        <w:t>⑻ 某二叉树的前序遍历序列是 ABCDEFG，中序遍历序列是 CBDAFGE，则其后序遍历序列是（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color w:val="333333"/>
          <w:sz w:val="21"/>
          <w:szCs w:val="21"/>
        </w:rPr>
      </w:pPr>
      <w:r>
        <w:rPr>
          <w:color w:val="333333"/>
          <w:sz w:val="21"/>
          <w:szCs w:val="21"/>
        </w:rPr>
        <w:t>⑼ 在具有 n 个结点的二叉链表中，共有（</w:t>
      </w:r>
      <w:r>
        <w:rPr>
          <w:color w:val="333333"/>
          <w:sz w:val="21"/>
          <w:szCs w:val="21"/>
        </w:rPr>
        <w:t>2n</w:t>
      </w:r>
      <w:bookmarkStart w:id="0" w:name="_GoBack"/>
      <w:bookmarkEnd w:id="0"/>
      <w:r>
        <w:rPr>
          <w:color w:val="333333"/>
          <w:sz w:val="21"/>
          <w:szCs w:val="21"/>
        </w:rPr>
        <w:t>）个指针域，其中（</w:t>
      </w:r>
      <w:r>
        <w:rPr>
          <w:color w:val="333333"/>
          <w:sz w:val="21"/>
          <w:szCs w:val="21"/>
        </w:rPr>
        <w:t>n-1</w:t>
      </w:r>
      <w:r>
        <w:rPr>
          <w:color w:val="333333"/>
          <w:sz w:val="21"/>
          <w:szCs w:val="21"/>
        </w:rPr>
        <w:t>）个指针域用于指向其左右孩子，剩下的（</w:t>
      </w:r>
      <w:r>
        <w:rPr>
          <w:color w:val="333333"/>
          <w:sz w:val="21"/>
          <w:szCs w:val="21"/>
        </w:rPr>
        <w:t>n+1</w:t>
      </w:r>
      <w:r>
        <w:rPr>
          <w:color w:val="333333"/>
          <w:sz w:val="21"/>
          <w:szCs w:val="21"/>
        </w:rPr>
        <w:t>）个指针域则是空的。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color w:val="333333"/>
          <w:sz w:val="21"/>
          <w:szCs w:val="21"/>
        </w:rPr>
        <w:t>（10） 在有 n 个叶子的哈夫曼树中，叶子结点总数为（ ），分支结点总数为（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 xml:space="preserve">2. 选择题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 xml:space="preserve">⑴ 如果结点 A 有 3 个兄弟，B 是 A 的双亲，则结点 B 的度是（ </w:t>
      </w:r>
      <w:r>
        <w:rPr>
          <w:rFonts w:hint="default"/>
        </w:rPr>
        <w:t xml:space="preserve">D </w:t>
      </w:r>
      <w:r>
        <w:rPr>
          <w:rFonts w:hint="eastAsia"/>
        </w:rPr>
        <w:t>）。</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 xml:space="preserve">A 1 B 2 C 3 D 4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⑵ 设二叉树有 n 个结点，则其深度为（</w:t>
      </w:r>
      <w:r>
        <w:rPr>
          <w:rFonts w:hint="default"/>
        </w:rPr>
        <w:t>D</w:t>
      </w:r>
      <w:r>
        <w:rPr>
          <w:rFonts w:hint="eastAsia"/>
        </w:rPr>
        <w:t>）。</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drawing>
          <wp:inline distT="0" distB="0" distL="114300" distR="114300">
            <wp:extent cx="445770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57700" cy="2286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⑶ 二叉树的前序序列和后序序列正好相反，则该二叉树一定是（</w:t>
      </w:r>
      <w:r>
        <w:rPr>
          <w:rFonts w:hint="default"/>
        </w:rPr>
        <w:t>B</w:t>
      </w:r>
      <w:r>
        <w:rPr>
          <w:rFonts w:hint="eastAsia"/>
        </w:rPr>
        <w:t>）的二叉树。</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A 空或只有一个结点 B 高度等于其结点数</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C 任一结点无左孩子 D 任一结点无右孩子</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lang w:eastAsia="zh-CN"/>
        </w:rPr>
        <w:t>（</w:t>
      </w:r>
      <w:r>
        <w:rPr>
          <w:rFonts w:hint="eastAsia"/>
          <w:lang w:val="en-US" w:eastAsia="zh-CN"/>
        </w:rPr>
        <w:t>4</w:t>
      </w:r>
      <w:r>
        <w:rPr>
          <w:rFonts w:hint="eastAsia"/>
          <w:lang w:eastAsia="zh-CN"/>
        </w:rPr>
        <w:t>）</w:t>
      </w:r>
      <w:r>
        <w:rPr>
          <w:rFonts w:hint="eastAsia"/>
        </w:rPr>
        <w:t xml:space="preserve"> 深度为 k 的完全二叉树至少有（</w:t>
      </w:r>
      <w:r>
        <w:rPr>
          <w:rFonts w:hint="default"/>
        </w:rPr>
        <w:t>B</w:t>
      </w:r>
      <w:r>
        <w:rPr>
          <w:rFonts w:hint="eastAsia"/>
        </w:rPr>
        <w:t>）个结点，至多有（</w:t>
      </w:r>
      <w:r>
        <w:rPr>
          <w:rFonts w:hint="default"/>
        </w:rPr>
        <w:t>C</w:t>
      </w:r>
      <w:r>
        <w:rPr>
          <w:rFonts w:hint="eastAsia"/>
        </w:rPr>
        <w:t>）个结点。</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A 2</w:t>
      </w:r>
      <w:r>
        <w:rPr>
          <w:rFonts w:hint="eastAsia"/>
          <w:vertAlign w:val="superscript"/>
        </w:rPr>
        <w:t>k-2</w:t>
      </w:r>
      <w:r>
        <w:rPr>
          <w:rFonts w:hint="eastAsia"/>
        </w:rPr>
        <w:t>+1 B 2</w:t>
      </w:r>
      <w:r>
        <w:rPr>
          <w:rFonts w:hint="eastAsia"/>
          <w:vertAlign w:val="superscript"/>
        </w:rPr>
        <w:t>k-1</w:t>
      </w:r>
      <w:r>
        <w:rPr>
          <w:rFonts w:hint="eastAsia"/>
        </w:rPr>
        <w:t xml:space="preserve"> C 2</w:t>
      </w:r>
      <w:r>
        <w:rPr>
          <w:rFonts w:hint="eastAsia"/>
          <w:vertAlign w:val="superscript"/>
        </w:rPr>
        <w:t>k</w:t>
      </w:r>
      <w:r>
        <w:rPr>
          <w:rFonts w:hint="eastAsia"/>
        </w:rPr>
        <w:t xml:space="preserve"> -1 D 2</w:t>
      </w:r>
      <w:r>
        <w:rPr>
          <w:rFonts w:hint="eastAsia"/>
          <w:vertAlign w:val="superscript"/>
        </w:rPr>
        <w:t>k–1</w:t>
      </w:r>
      <w:r>
        <w:rPr>
          <w:rFonts w:hint="eastAsia"/>
        </w:rPr>
        <w:t xml:space="preserve"> -1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lang w:eastAsia="zh-CN"/>
        </w:rPr>
        <w:t>（</w:t>
      </w:r>
      <w:r>
        <w:rPr>
          <w:rFonts w:hint="eastAsia"/>
          <w:lang w:val="en-US" w:eastAsia="zh-CN"/>
        </w:rPr>
        <w:t>5</w:t>
      </w:r>
      <w:r>
        <w:rPr>
          <w:rFonts w:hint="eastAsia"/>
          <w:lang w:eastAsia="zh-CN"/>
        </w:rPr>
        <w:t>）</w:t>
      </w:r>
      <w:r>
        <w:rPr>
          <w:rFonts w:hint="eastAsia"/>
        </w:rPr>
        <w:t xml:space="preserve"> 一个高度为 h 的满二叉树共有 n 个结点，其中有 m 个叶子结点，则有（</w:t>
      </w:r>
      <w:r>
        <w:rPr>
          <w:rFonts w:hint="default"/>
        </w:rPr>
        <w:t>D</w:t>
      </w:r>
      <w:r>
        <w:rPr>
          <w:rFonts w:hint="eastAsia"/>
        </w:rPr>
        <w:t>）成立。</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 xml:space="preserve">A n=h+m B h+m=2n C m=h-1 D n=2m-1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lang w:eastAsia="zh-CN"/>
        </w:rPr>
        <w:t>（</w:t>
      </w:r>
      <w:r>
        <w:rPr>
          <w:rFonts w:hint="eastAsia"/>
          <w:lang w:val="en-US" w:eastAsia="zh-CN"/>
        </w:rPr>
        <w:t>6</w:t>
      </w:r>
      <w:r>
        <w:rPr>
          <w:rFonts w:hint="eastAsia"/>
          <w:lang w:eastAsia="zh-CN"/>
        </w:rPr>
        <w:t>）</w:t>
      </w:r>
      <w:r>
        <w:rPr>
          <w:rFonts w:hint="eastAsia"/>
        </w:rPr>
        <w:t xml:space="preserve"> 任何一棵二叉树的叶子结点在前序、中序、后序遍历序列中的相对次序（</w:t>
      </w:r>
      <w:r>
        <w:rPr>
          <w:rFonts w:hint="default"/>
        </w:rPr>
        <w:t>C</w:t>
      </w:r>
      <w:r>
        <w:rPr>
          <w:rFonts w:hint="eastAsia"/>
        </w:rPr>
        <w:t>）。</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A 肯定不发生改变 B 肯定发生改变 C 不能确定 D 有时发生变化</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 T' 是由有序树 T 转换而来的二叉树，那么 T 中结点的前序序列就是 T' 中结点的（ ）序列，T 中结点的后序序列就是 T' 中结点的（ ）序列。</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A 前序 B 中序 C 后序 D 层序</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lang w:eastAsia="zh-CN"/>
        </w:rPr>
        <w:t>（</w:t>
      </w:r>
      <w:r>
        <w:rPr>
          <w:rFonts w:hint="eastAsia"/>
          <w:lang w:val="en-US" w:eastAsia="zh-CN"/>
        </w:rPr>
        <w:t>8</w:t>
      </w:r>
      <w:r>
        <w:rPr>
          <w:rFonts w:hint="eastAsia"/>
          <w:lang w:eastAsia="zh-CN"/>
        </w:rPr>
        <w:t>）</w:t>
      </w:r>
      <w:r>
        <w:rPr>
          <w:rFonts w:hint="eastAsia"/>
        </w:rPr>
        <w:t>设森林中有 4 棵树，树中结点的个数依次为 n</w:t>
      </w:r>
      <w:r>
        <w:rPr>
          <w:rFonts w:hint="eastAsia"/>
          <w:vertAlign w:val="subscript"/>
        </w:rPr>
        <w:t>1</w:t>
      </w:r>
      <w:r>
        <w:rPr>
          <w:rFonts w:hint="eastAsia"/>
        </w:rPr>
        <w:t>、n</w:t>
      </w:r>
      <w:r>
        <w:rPr>
          <w:rFonts w:hint="eastAsia"/>
          <w:vertAlign w:val="subscript"/>
        </w:rPr>
        <w:t>2</w:t>
      </w:r>
      <w:r>
        <w:rPr>
          <w:rFonts w:hint="eastAsia"/>
        </w:rPr>
        <w:t>、n</w:t>
      </w:r>
      <w:r>
        <w:rPr>
          <w:rFonts w:hint="eastAsia"/>
          <w:vertAlign w:val="subscript"/>
        </w:rPr>
        <w:t>3</w:t>
      </w:r>
      <w:r>
        <w:rPr>
          <w:rFonts w:hint="eastAsia"/>
        </w:rPr>
        <w:t>、n</w:t>
      </w:r>
      <w:r>
        <w:rPr>
          <w:rFonts w:hint="eastAsia"/>
          <w:vertAlign w:val="subscript"/>
        </w:rPr>
        <w:t>4</w:t>
      </w:r>
      <w:r>
        <w:rPr>
          <w:rFonts w:hint="eastAsia"/>
        </w:rPr>
        <w:t>，则把森林转换成二叉树后，其根结点的右子树上有（ ）个结点，根结点的左子树上有（ ）个结点。</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A n</w:t>
      </w:r>
      <w:r>
        <w:rPr>
          <w:rFonts w:hint="eastAsia"/>
          <w:vertAlign w:val="subscript"/>
        </w:rPr>
        <w:t>1</w:t>
      </w:r>
      <w:r>
        <w:rPr>
          <w:rFonts w:hint="eastAsia"/>
        </w:rPr>
        <w:t>-1 B n</w:t>
      </w:r>
      <w:r>
        <w:rPr>
          <w:rFonts w:hint="eastAsia"/>
          <w:vertAlign w:val="subscript"/>
        </w:rPr>
        <w:t>1</w:t>
      </w:r>
      <w:r>
        <w:rPr>
          <w:rFonts w:hint="eastAsia"/>
        </w:rPr>
        <w:t xml:space="preserve"> C n</w:t>
      </w:r>
      <w:r>
        <w:rPr>
          <w:rFonts w:hint="eastAsia"/>
          <w:vertAlign w:val="subscript"/>
        </w:rPr>
        <w:t>1</w:t>
      </w:r>
      <w:r>
        <w:rPr>
          <w:rFonts w:hint="eastAsia"/>
        </w:rPr>
        <w:t>+n</w:t>
      </w:r>
      <w:r>
        <w:rPr>
          <w:rFonts w:hint="eastAsia"/>
          <w:vertAlign w:val="subscript"/>
        </w:rPr>
        <w:t>2</w:t>
      </w:r>
      <w:r>
        <w:rPr>
          <w:rFonts w:hint="eastAsia"/>
        </w:rPr>
        <w:t>+n</w:t>
      </w:r>
      <w:r>
        <w:rPr>
          <w:rFonts w:hint="eastAsia"/>
          <w:vertAlign w:val="subscript"/>
        </w:rPr>
        <w:t>3</w:t>
      </w:r>
      <w:r>
        <w:rPr>
          <w:rFonts w:hint="eastAsia"/>
        </w:rPr>
        <w:t xml:space="preserve"> D n</w:t>
      </w:r>
      <w:r>
        <w:rPr>
          <w:rFonts w:hint="eastAsia"/>
          <w:vertAlign w:val="subscript"/>
        </w:rPr>
        <w:t>2</w:t>
      </w:r>
      <w:r>
        <w:rPr>
          <w:rFonts w:hint="eastAsia"/>
        </w:rPr>
        <w:t>+n</w:t>
      </w:r>
      <w:r>
        <w:rPr>
          <w:rFonts w:hint="eastAsia"/>
          <w:vertAlign w:val="subscript"/>
        </w:rPr>
        <w:t>3</w:t>
      </w:r>
      <w:r>
        <w:rPr>
          <w:rFonts w:hint="eastAsia"/>
        </w:rPr>
        <w:t>+n</w:t>
      </w:r>
      <w:r>
        <w:rPr>
          <w:rFonts w:hint="eastAsia"/>
          <w:vertAlign w:val="subscript"/>
        </w:rPr>
        <w:t>4</w:t>
      </w:r>
      <w:r>
        <w:rPr>
          <w:rFonts w:hint="eastAsia"/>
        </w:rPr>
        <w:t xml:space="preserve">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lang w:eastAsia="zh-CN"/>
        </w:rPr>
        <w:t>（</w:t>
      </w:r>
      <w:r>
        <w:rPr>
          <w:rFonts w:hint="eastAsia"/>
          <w:lang w:val="en-US" w:eastAsia="zh-CN"/>
        </w:rPr>
        <w:t>9</w:t>
      </w:r>
      <w:r>
        <w:rPr>
          <w:rFonts w:hint="eastAsia"/>
          <w:lang w:eastAsia="zh-CN"/>
        </w:rPr>
        <w:t>）</w:t>
      </w:r>
      <w:r>
        <w:rPr>
          <w:rFonts w:hint="eastAsia"/>
        </w:rPr>
        <w:t>讨论树、森林和二叉树的关系，目的是为了（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A 借助二叉树上的运算方法去实现对树的一些运算</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B 将树、森林按二叉树的存储方式进行存储并利用二叉树的算法解决树的有关问题</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C 将树、森林转换成二叉树</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D 体现一种技巧，没有什么实际意义</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pPr>
      <w:r>
        <w:drawing>
          <wp:inline distT="0" distB="0" distL="114300" distR="114300">
            <wp:extent cx="5272405" cy="631825"/>
            <wp:effectExtent l="0" t="0" r="444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63182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drawing>
          <wp:inline distT="0" distB="0" distL="114300" distR="114300">
            <wp:extent cx="5270500" cy="694055"/>
            <wp:effectExtent l="0" t="0" r="635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69405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r>
        <w:rPr>
          <w:rFonts w:hint="eastAsia"/>
        </w:rPr>
        <w:t>判断题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textAlignment w:val="auto"/>
        <w:rPr>
          <w:rFonts w:hint="eastAsia"/>
        </w:rPr>
      </w:pPr>
      <w:r>
        <w:rPr>
          <w:rFonts w:hint="eastAsia"/>
          <w:lang w:eastAsia="zh-CN"/>
        </w:rPr>
        <w:t>（</w:t>
      </w:r>
      <w:r>
        <w:rPr>
          <w:rFonts w:hint="eastAsia"/>
          <w:lang w:val="en-US" w:eastAsia="zh-CN"/>
        </w:rPr>
        <w:t>1</w:t>
      </w:r>
      <w:r>
        <w:rPr>
          <w:rFonts w:hint="eastAsia"/>
          <w:lang w:eastAsia="zh-CN"/>
        </w:rPr>
        <w:t>）</w:t>
      </w:r>
      <w:r>
        <w:rPr>
          <w:rFonts w:hint="eastAsia"/>
        </w:rPr>
        <w:t xml:space="preserve"> 在二叉树的前序遍历序列中，任意一个结点均处在其子女的前面。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textAlignment w:val="auto"/>
        <w:rPr>
          <w:rFonts w:hint="eastAsia"/>
        </w:rPr>
      </w:pPr>
      <w:r>
        <w:rPr>
          <w:rFonts w:hint="eastAsia"/>
          <w:lang w:eastAsia="zh-CN"/>
        </w:rPr>
        <w:t>（</w:t>
      </w:r>
      <w:r>
        <w:rPr>
          <w:rFonts w:hint="eastAsia"/>
          <w:lang w:val="en-US" w:eastAsia="zh-CN"/>
        </w:rPr>
        <w:t>2</w:t>
      </w:r>
      <w:r>
        <w:rPr>
          <w:rFonts w:hint="eastAsia"/>
          <w:lang w:eastAsia="zh-CN"/>
        </w:rPr>
        <w:t>）</w:t>
      </w:r>
      <w:r>
        <w:rPr>
          <w:rFonts w:hint="eastAsia"/>
        </w:rPr>
        <w:t xml:space="preserve"> 二叉树是度为 2 的树。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textAlignment w:val="auto"/>
        <w:rPr>
          <w:rFonts w:hint="eastAsia"/>
        </w:rPr>
      </w:pPr>
      <w:r>
        <w:rPr>
          <w:rFonts w:hint="eastAsia"/>
          <w:lang w:eastAsia="zh-CN"/>
        </w:rPr>
        <w:t>（</w:t>
      </w:r>
      <w:r>
        <w:rPr>
          <w:rFonts w:hint="eastAsia"/>
          <w:lang w:val="en-US" w:eastAsia="zh-CN"/>
        </w:rPr>
        <w:t>3</w:t>
      </w:r>
      <w:r>
        <w:rPr>
          <w:rFonts w:hint="eastAsia"/>
          <w:lang w:eastAsia="zh-CN"/>
        </w:rPr>
        <w:t>）</w:t>
      </w:r>
      <w:r>
        <w:rPr>
          <w:rFonts w:hint="eastAsia"/>
        </w:rPr>
        <w:t>由树转换成二叉树，其根结点的右子树总是空的。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textAlignment w:val="auto"/>
        <w:rPr>
          <w:rFonts w:hint="eastAsia"/>
        </w:rPr>
      </w:pPr>
      <w:r>
        <w:rPr>
          <w:rFonts w:hint="eastAsia"/>
          <w:lang w:eastAsia="zh-CN"/>
        </w:rPr>
        <w:t>（</w:t>
      </w:r>
      <w:r>
        <w:rPr>
          <w:rFonts w:hint="eastAsia"/>
          <w:lang w:val="en-US" w:eastAsia="zh-CN"/>
        </w:rPr>
        <w:t>4</w:t>
      </w:r>
      <w:r>
        <w:rPr>
          <w:rFonts w:hint="eastAsia"/>
          <w:lang w:eastAsia="zh-CN"/>
        </w:rPr>
        <w:t>）</w:t>
      </w:r>
      <w:r>
        <w:rPr>
          <w:rFonts w:hint="eastAsia"/>
        </w:rPr>
        <w:t>用一维数组存储二叉树时，总是以前序遍历存储结点。</w:t>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lang w:val="en-US" w:eastAsia="zh-CN"/>
        </w:rPr>
      </w:pPr>
      <w:r>
        <w:rPr>
          <w:rFonts w:hint="eastAsia"/>
          <w:lang w:val="en-US" w:eastAsia="zh-CN"/>
        </w:rPr>
        <w:t>解答题</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textAlignment w:val="auto"/>
      </w:pPr>
      <w:r>
        <w:drawing>
          <wp:inline distT="0" distB="0" distL="114300" distR="114300">
            <wp:extent cx="4599305" cy="271780"/>
            <wp:effectExtent l="0" t="0" r="1079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99305" cy="271780"/>
                    </a:xfrm>
                    <a:prstGeom prst="rect">
                      <a:avLst/>
                    </a:prstGeom>
                    <a:noFill/>
                    <a:ln>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drawing>
          <wp:inline distT="0" distB="0" distL="114300" distR="114300">
            <wp:extent cx="4905375" cy="152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905375" cy="15240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textAlignment w:val="auto"/>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textAlignment w:val="auto"/>
      </w:pPr>
      <w:r>
        <w:drawing>
          <wp:inline distT="0" distB="0" distL="114300" distR="114300">
            <wp:extent cx="5271135" cy="320040"/>
            <wp:effectExtent l="0" t="0" r="571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32004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textAlignment w:val="auto"/>
      </w:pPr>
      <w:r>
        <w:drawing>
          <wp:inline distT="0" distB="0" distL="114300" distR="114300">
            <wp:extent cx="5273040" cy="180340"/>
            <wp:effectExtent l="0" t="0" r="381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040" cy="18034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textAlignment w:val="auto"/>
      </w:pPr>
      <w:r>
        <w:drawing>
          <wp:inline distT="0" distB="0" distL="114300" distR="114300">
            <wp:extent cx="5269865" cy="374650"/>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865" cy="37465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drawing>
          <wp:inline distT="0" distB="0" distL="114300" distR="114300">
            <wp:extent cx="5273675" cy="401955"/>
            <wp:effectExtent l="0" t="0" r="317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675" cy="40195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lang w:val="en-US" w:eastAsia="zh-CN"/>
        </w:rPr>
      </w:pPr>
      <w:r>
        <w:rPr>
          <w:rFonts w:hint="eastAsia"/>
          <w:lang w:val="en-US" w:eastAsia="zh-CN"/>
        </w:rPr>
        <w:t>算法设计题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color w:val="333333"/>
          <w:sz w:val="21"/>
          <w:szCs w:val="21"/>
        </w:rPr>
      </w:pPr>
      <w:r>
        <w:rPr>
          <w:color w:val="333333"/>
          <w:sz w:val="21"/>
          <w:szCs w:val="21"/>
        </w:rPr>
        <w:t>⑴ 设计算法求二叉树的结点个数。</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color w:val="333333"/>
          <w:sz w:val="21"/>
          <w:szCs w:val="21"/>
        </w:rPr>
      </w:pPr>
      <w:r>
        <w:rPr>
          <w:color w:val="333333"/>
          <w:sz w:val="21"/>
          <w:szCs w:val="21"/>
        </w:rPr>
        <w:t>⑵ 设计算法按前序次序打印二叉树中的叶子结点。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color w:val="333333"/>
          <w:sz w:val="21"/>
          <w:szCs w:val="21"/>
        </w:rPr>
      </w:pPr>
      <w:r>
        <w:rPr>
          <w:color w:val="333333"/>
          <w:sz w:val="21"/>
          <w:szCs w:val="21"/>
        </w:rPr>
        <w:t>⑶ 设计算法求二叉树的深度。</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color w:val="333333"/>
          <w:sz w:val="21"/>
          <w:szCs w:val="21"/>
        </w:rPr>
      </w:pPr>
      <w:r>
        <w:rPr>
          <w:color w:val="333333"/>
          <w:sz w:val="21"/>
          <w:szCs w:val="21"/>
        </w:rPr>
        <w:t>⑷ 编写算法，要求输出二叉树后序遍历序列的逆序。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8A13"/>
    <w:multiLevelType w:val="singleLevel"/>
    <w:tmpl w:val="0E708A13"/>
    <w:lvl w:ilvl="0" w:tentative="0">
      <w:start w:val="1"/>
      <w:numFmt w:val="decimal"/>
      <w:suff w:val="space"/>
      <w:lvlText w:val="%1."/>
      <w:lvlJc w:val="left"/>
    </w:lvl>
  </w:abstractNum>
  <w:abstractNum w:abstractNumId="1">
    <w:nsid w:val="55E1AD84"/>
    <w:multiLevelType w:val="singleLevel"/>
    <w:tmpl w:val="55E1AD84"/>
    <w:lvl w:ilvl="0" w:tentative="0">
      <w:start w:val="1"/>
      <w:numFmt w:val="decimal"/>
      <w:suff w:val="nothing"/>
      <w:lvlText w:val="（%1）"/>
      <w:lvlJc w:val="left"/>
    </w:lvl>
  </w:abstractNum>
  <w:abstractNum w:abstractNumId="2">
    <w:nsid w:val="730A47C4"/>
    <w:multiLevelType w:val="singleLevel"/>
    <w:tmpl w:val="730A47C4"/>
    <w:lvl w:ilvl="0" w:tentative="0">
      <w:start w:val="3"/>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A6B5D"/>
    <w:rsid w:val="01E90070"/>
    <w:rsid w:val="01F64F8B"/>
    <w:rsid w:val="029E738B"/>
    <w:rsid w:val="05EA25C8"/>
    <w:rsid w:val="06C8632B"/>
    <w:rsid w:val="08FC0DAC"/>
    <w:rsid w:val="0C2F26CB"/>
    <w:rsid w:val="0D5664CF"/>
    <w:rsid w:val="0DCC4C0A"/>
    <w:rsid w:val="10751DAE"/>
    <w:rsid w:val="10A36239"/>
    <w:rsid w:val="10A83350"/>
    <w:rsid w:val="11517DD5"/>
    <w:rsid w:val="121919A2"/>
    <w:rsid w:val="12767278"/>
    <w:rsid w:val="12E953B4"/>
    <w:rsid w:val="144B60AD"/>
    <w:rsid w:val="156305C5"/>
    <w:rsid w:val="15C32E58"/>
    <w:rsid w:val="16DC5544"/>
    <w:rsid w:val="18F56962"/>
    <w:rsid w:val="1A2340B9"/>
    <w:rsid w:val="1AB00E88"/>
    <w:rsid w:val="1B507932"/>
    <w:rsid w:val="1D57425E"/>
    <w:rsid w:val="224F6CBD"/>
    <w:rsid w:val="24C81C74"/>
    <w:rsid w:val="26371EC1"/>
    <w:rsid w:val="281A2A7E"/>
    <w:rsid w:val="284F3AF0"/>
    <w:rsid w:val="29345F6F"/>
    <w:rsid w:val="29A5356E"/>
    <w:rsid w:val="2B107A6D"/>
    <w:rsid w:val="2BDA45E9"/>
    <w:rsid w:val="2C306D49"/>
    <w:rsid w:val="2DD44E27"/>
    <w:rsid w:val="2E132858"/>
    <w:rsid w:val="32814B6C"/>
    <w:rsid w:val="340B3818"/>
    <w:rsid w:val="34B03326"/>
    <w:rsid w:val="35446E47"/>
    <w:rsid w:val="3707722D"/>
    <w:rsid w:val="371636ED"/>
    <w:rsid w:val="3A4B6F2E"/>
    <w:rsid w:val="3AD12059"/>
    <w:rsid w:val="3E0B44AE"/>
    <w:rsid w:val="3E170FDB"/>
    <w:rsid w:val="3E3D239C"/>
    <w:rsid w:val="405447D2"/>
    <w:rsid w:val="416716F9"/>
    <w:rsid w:val="42D32C5B"/>
    <w:rsid w:val="448D7FB4"/>
    <w:rsid w:val="44F374DA"/>
    <w:rsid w:val="488A6F45"/>
    <w:rsid w:val="4BBB7DE2"/>
    <w:rsid w:val="4DC701BA"/>
    <w:rsid w:val="4DD33C1C"/>
    <w:rsid w:val="4E1048C8"/>
    <w:rsid w:val="4EA87A0E"/>
    <w:rsid w:val="4F917EFF"/>
    <w:rsid w:val="53F90D59"/>
    <w:rsid w:val="56995ADD"/>
    <w:rsid w:val="5BB7226D"/>
    <w:rsid w:val="5D916B31"/>
    <w:rsid w:val="5F65407B"/>
    <w:rsid w:val="61FC5C0E"/>
    <w:rsid w:val="648332C6"/>
    <w:rsid w:val="66421FC1"/>
    <w:rsid w:val="66CC142F"/>
    <w:rsid w:val="686D66E5"/>
    <w:rsid w:val="6AAA41A1"/>
    <w:rsid w:val="6AB117C2"/>
    <w:rsid w:val="6D035E3E"/>
    <w:rsid w:val="6F6E6447"/>
    <w:rsid w:val="71511C55"/>
    <w:rsid w:val="741B08B6"/>
    <w:rsid w:val="752141B5"/>
    <w:rsid w:val="77452ED4"/>
    <w:rsid w:val="7B893077"/>
    <w:rsid w:val="7BBB6989"/>
    <w:rsid w:val="7CEC8790"/>
    <w:rsid w:val="7D2C4CD9"/>
    <w:rsid w:val="7E244ABC"/>
    <w:rsid w:val="7EA66E4A"/>
    <w:rsid w:val="7ED75422"/>
    <w:rsid w:val="7EF07CCD"/>
    <w:rsid w:val="7FEFC873"/>
    <w:rsid w:val="FCF50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5">
    <w:name w:val="fontstyle01"/>
    <w:basedOn w:val="3"/>
    <w:qFormat/>
    <w:uiPriority w:val="0"/>
    <w:rPr>
      <w:rFonts w:ascii="宋体" w:hAnsi="宋体" w:eastAsia="宋体" w:cs="宋体"/>
      <w:color w:val="333333"/>
      <w:sz w:val="18"/>
      <w:szCs w:val="18"/>
    </w:rPr>
  </w:style>
  <w:style w:type="character" w:customStyle="1" w:styleId="6">
    <w:name w:val="fontstyle21"/>
    <w:basedOn w:val="3"/>
    <w:qFormat/>
    <w:uiPriority w:val="0"/>
    <w:rPr>
      <w:rFonts w:ascii="Tahoma" w:hAnsi="Tahoma" w:eastAsia="Tahoma" w:cs="Tahoma"/>
      <w:color w:val="333333"/>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Administrator</dc:creator>
  <cp:lastModifiedBy>yexinyu</cp:lastModifiedBy>
  <dcterms:modified xsi:type="dcterms:W3CDTF">2019-04-29T08:17:07Z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