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Скачать необходимое ПО (Virtual Box, Rocky);</w:t>
      </w:r>
      <w:r>
        <w:t xml:space="preserve"> </w:t>
      </w:r>
      <w:r>
        <w:t xml:space="preserve">Настроить опции в соответствии с требованиями;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Rocky (https://rockylinux.org/)).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Поскольку у меня уже имелся Virtual Box, я перехожу к скачиванию образа ISO и одновременно с этим начинаю создание виртуальной системы. Указываю обЪем памяти (рис. 1).</w:t>
      </w:r>
    </w:p>
    <w:p>
      <w:pPr>
        <w:pStyle w:val="CaptionedFigure"/>
      </w:pPr>
      <w:bookmarkStart w:id="25" w:name="fig:001"/>
      <w:r>
        <w:drawing>
          <wp:inline>
            <wp:extent cx="4966635" cy="4186989"/>
            <wp:effectExtent b="0" l="0" r="0" t="0"/>
            <wp:docPr descr="Рис. 1: Памят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4186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Память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Виртуальный жесткий диск</w:t>
      </w:r>
      <w:r>
        <w:t xml:space="preserve">”</w:t>
      </w:r>
      <w:r>
        <w:t xml:space="preserve"> </w:t>
      </w:r>
      <w:r>
        <w:t xml:space="preserve">создаю новый виртуальный диск объемом в 40 ГБ. После этого захожу в настройки виртуальной машины, раздел</w:t>
      </w:r>
      <w:r>
        <w:t xml:space="preserve"> </w:t>
      </w:r>
      <w:r>
        <w:t xml:space="preserve">“</w:t>
      </w:r>
      <w:r>
        <w:t xml:space="preserve">Носители</w:t>
      </w:r>
      <w:r>
        <w:t xml:space="preserve">”</w:t>
      </w:r>
      <w:r>
        <w:t xml:space="preserve"> </w:t>
      </w:r>
      <w:r>
        <w:t xml:space="preserve">и подключаю скачанный ранее виртуальный образ Роки (рис. 2), (рис. 3).</w:t>
      </w:r>
    </w:p>
    <w:p>
      <w:pPr>
        <w:pStyle w:val="CaptionedFigure"/>
      </w:pPr>
      <w:bookmarkStart w:id="29" w:name="fig:002"/>
      <w:r>
        <w:drawing>
          <wp:inline>
            <wp:extent cx="5334000" cy="4024171"/>
            <wp:effectExtent b="0" l="0" r="0" t="0"/>
            <wp:docPr descr="Рис. 2: Виртуальный жесткий дис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Виртуальный жесткий диск</w:t>
      </w:r>
    </w:p>
    <w:p>
      <w:pPr>
        <w:pStyle w:val="CaptionedFigure"/>
      </w:pPr>
      <w:bookmarkStart w:id="33" w:name="fig:003"/>
      <w:r>
        <w:drawing>
          <wp:inline>
            <wp:extent cx="5334000" cy="3677517"/>
            <wp:effectExtent b="0" l="0" r="0" t="0"/>
            <wp:docPr descr="Рис. 3: Подключение образ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Подключение образа</w:t>
      </w:r>
    </w:p>
    <w:p>
      <w:pPr>
        <w:pStyle w:val="BodyText"/>
      </w:pPr>
      <w:r>
        <w:t xml:space="preserve">Запускаю Роки и подключаю образ диска Дополнений</w:t>
      </w:r>
      <w:r>
        <w:t xml:space="preserve"> </w:t>
      </w:r>
      <w:r>
        <w:t xml:space="preserve">гостевой ОС (рис. 4), (рис. 5).</w:t>
      </w:r>
    </w:p>
    <w:p>
      <w:pPr>
        <w:pStyle w:val="CaptionedFigure"/>
      </w:pPr>
      <w:bookmarkStart w:id="37" w:name="fig:004"/>
      <w:r>
        <w:drawing>
          <wp:inline>
            <wp:extent cx="5334000" cy="4002554"/>
            <wp:effectExtent b="0" l="0" r="0" t="0"/>
            <wp:docPr descr="Рис. 4: Запуск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</w:t>
      </w:r>
    </w:p>
    <w:p>
      <w:pPr>
        <w:pStyle w:val="CaptionedFigure"/>
      </w:pPr>
      <w:bookmarkStart w:id="41" w:name="fig:005"/>
      <w:r>
        <w:drawing>
          <wp:inline>
            <wp:extent cx="5334000" cy="3383351"/>
            <wp:effectExtent b="0" l="0" r="0" t="0"/>
            <wp:docPr descr="Рис. 5: Подключение гостевой ОС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Подключение гостевой ОС</w:t>
      </w:r>
    </w:p>
    <w:p>
      <w:pPr>
        <w:pStyle w:val="BodyText"/>
      </w:pPr>
      <w:r>
        <w:t xml:space="preserve">Подтверждаю выполнение и жду окончания загрузки, а затем снова перезапускаю машину, следуя инструкциям от системы (рис. 6).</w:t>
      </w:r>
    </w:p>
    <w:p>
      <w:pPr>
        <w:pStyle w:val="CaptionedFigure"/>
      </w:pPr>
      <w:bookmarkStart w:id="45" w:name="fig:006"/>
      <w:r>
        <w:drawing>
          <wp:inline>
            <wp:extent cx="5334000" cy="3749085"/>
            <wp:effectExtent b="0" l="0" r="0" t="0"/>
            <wp:docPr descr="Рис. 6: Загрузка в термина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Загрузка в терминале</w:t>
      </w:r>
    </w:p>
    <w:p>
      <w:pPr>
        <w:pStyle w:val="BodyText"/>
      </w:pPr>
      <w:r>
        <w:t xml:space="preserve">В окне терминала анализирую последовательность загрузки системы при помощи команды dmesg (рис. 7).</w:t>
      </w:r>
    </w:p>
    <w:p>
      <w:pPr>
        <w:pStyle w:val="CaptionedFigure"/>
      </w:pPr>
      <w:bookmarkStart w:id="49" w:name="fig:007"/>
      <w:r>
        <w:drawing>
          <wp:inline>
            <wp:extent cx="5334000" cy="3914570"/>
            <wp:effectExtent b="0" l="0" r="0" t="0"/>
            <wp:docPr descr="Рис. 7: dmesg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dmesg</w:t>
      </w:r>
    </w:p>
    <w:p>
      <w:pPr>
        <w:pStyle w:val="BodyText"/>
      </w:pPr>
      <w:r>
        <w:t xml:space="preserve">То же самое делаю через dmesg | less (рис. 8).</w:t>
      </w:r>
    </w:p>
    <w:p>
      <w:pPr>
        <w:pStyle w:val="CaptionedFigure"/>
      </w:pPr>
      <w:bookmarkStart w:id="53" w:name="fig:008"/>
      <w:r>
        <w:drawing>
          <wp:inline>
            <wp:extent cx="5334000" cy="3979436"/>
            <wp:effectExtent b="0" l="0" r="0" t="0"/>
            <wp:docPr descr="Рис. 8: dmesg | less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dmesg | less</w:t>
      </w:r>
    </w:p>
    <w:bookmarkEnd w:id="54"/>
    <w:bookmarkStart w:id="5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Учетная запись содержит данные пользователя (логин, пароль и тд), необходимые для входа в систему.</w:t>
      </w:r>
    </w:p>
    <w:p>
      <w:pPr>
        <w:numPr>
          <w:ilvl w:val="0"/>
          <w:numId w:val="1001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команде: help (dmesg help);</w:t>
      </w:r>
      <w:r>
        <w:t xml:space="preserve"> </w:t>
      </w:r>
      <w:r>
        <w:t xml:space="preserve">– для перемещения по файловой системе: cd (cd /work/study);</w:t>
      </w:r>
      <w:r>
        <w:t xml:space="preserve"> </w:t>
      </w:r>
      <w:r>
        <w:t xml:space="preserve">– для просмотра содержимого каталога: ls (ls work);</w:t>
      </w:r>
      <w:r>
        <w:t xml:space="preserve"> </w:t>
      </w:r>
      <w:r>
        <w:t xml:space="preserve">– для определения объёма каталога: du (du work);</w:t>
      </w:r>
      <w:r>
        <w:t xml:space="preserve"> </w:t>
      </w:r>
      <w:r>
        <w:t xml:space="preserve">– для создания / удаления каталогов / файлов: mkdir/rm/mv;</w:t>
      </w:r>
      <w:r>
        <w:t xml:space="preserve"> </w:t>
      </w:r>
      <w:r>
        <w:t xml:space="preserve">– для задания определённых прав на файл/каталог: chmod -r;</w:t>
      </w:r>
      <w:r>
        <w:t xml:space="preserve"> </w:t>
      </w:r>
      <w:r>
        <w:t xml:space="preserve">– для просмотра истории команд: клавиши вверх и вниз.</w:t>
      </w:r>
    </w:p>
    <w:p>
      <w:pPr>
        <w:numPr>
          <w:ilvl w:val="0"/>
          <w:numId w:val="1001"/>
        </w:numPr>
        <w:pStyle w:val="Compact"/>
      </w:pPr>
      <w:r>
        <w:t xml:space="preserve">Что такое файловая система? Приведите примеры с краткой характериcтикой.</w:t>
      </w:r>
      <w:r>
        <w:t xml:space="preserve"> </w:t>
      </w:r>
      <w:r>
        <w:t xml:space="preserve">Файловая система - способ организации и комплектации данных в системе (/work/study/2023-2024/infosec)</w:t>
      </w:r>
    </w:p>
    <w:p>
      <w:pPr>
        <w:numPr>
          <w:ilvl w:val="0"/>
          <w:numId w:val="1001"/>
        </w:numPr>
        <w:pStyle w:val="Compact"/>
      </w:pPr>
      <w:r>
        <w:t xml:space="preserve">Как посмотреть, какие файловые системы подмонтированы в ОС? При помощи команды mount или с помощью команды df. 5. Как удалить зависший процесс? При помощи утилиты killall (останавливает все работающие процессы) или kill &lt;&gt;.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</w:pPr>
      <w:r>
        <w:t xml:space="preserve">::: {#refs} :::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Голощапов Ярослав Вячеславович</dc:creator>
  <dc:language>ru-RU</dc:language>
  <cp:keywords/>
  <dcterms:created xsi:type="dcterms:W3CDTF">2024-02-17T19:39:22Z</dcterms:created>
  <dcterms:modified xsi:type="dcterms:W3CDTF">2024-02-17T19:39:22Z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