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9.jpg" ContentType="image/jpeg"/>
  <Override PartName="/word/media/rId32.jpg" ContentType="image/jpeg"/>
  <Override PartName="/word/media/rId26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Голощапов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Исследование протокола TCP и алгоритма управления очередью RED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Получить практические навыки на примерах и выполнить упражнение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Протокол управления передачей (Transmission Control Protocol, TCP) имеет сред-</w:t>
      </w:r>
      <w:r>
        <w:t xml:space="preserve"> </w:t>
      </w:r>
      <w:r>
        <w:t xml:space="preserve">ства управления потоком и коррекции ошибок, ориентирован на установление</w:t>
      </w:r>
      <w:r>
        <w:t xml:space="preserve"> </w:t>
      </w:r>
      <w:r>
        <w:t xml:space="preserve">соединения.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Постановка задачи Описание моделируемой сети:</w:t>
      </w:r>
      <w:r>
        <w:t xml:space="preserve"> </w:t>
      </w:r>
      <w:r>
        <w:t xml:space="preserve">– сеть состоит из 6 узлов;</w:t>
      </w:r>
      <w:r>
        <w:t xml:space="preserve"> </w:t>
      </w:r>
      <w:r>
        <w:t xml:space="preserve">– между всеми узлами установлено дуплексное соединение с различными пропуск-</w:t>
      </w:r>
      <w:r>
        <w:t xml:space="preserve"> </w:t>
      </w:r>
      <w:r>
        <w:t xml:space="preserve">ной способностью и задержкой 10 мс (см. рис. 2.4);</w:t>
      </w:r>
      <w:r>
        <w:t xml:space="preserve"> </w:t>
      </w:r>
      <w:r>
        <w:t xml:space="preserve">– узел r1 использует очередь с дисциплиной RED для накопления пакетов, макси-</w:t>
      </w:r>
      <w:r>
        <w:t xml:space="preserve"> </w:t>
      </w:r>
      <w:r>
        <w:t xml:space="preserve">мальный размер которой составляет 25;</w:t>
      </w:r>
      <w:r>
        <w:t xml:space="preserve"> </w:t>
      </w:r>
      <w:r>
        <w:t xml:space="preserve">– TCP-источники на узлах s1 и s2 подключаются к TCP-приёмнику на узле s3;</w:t>
      </w:r>
      <w:r>
        <w:t xml:space="preserve"> </w:t>
      </w:r>
      <w:r>
        <w:t xml:space="preserve">– генераторы трафика FTP прикреплены к TCP-агентам.</w:t>
      </w:r>
      <w:r>
        <w:t xml:space="preserve"> </w:t>
      </w:r>
      <w:r>
        <w:t xml:space="preserve">На рис. 2.4 приведена схема моделируемой сети.</w:t>
      </w:r>
      <w:r>
        <w:t xml:space="preserve"> </w:t>
      </w:r>
      <w:r>
        <w:t xml:space="preserve">Требуется разработать сценарий, реализующий модель согласно рис. 2.4, по-</w:t>
      </w:r>
      <w:r>
        <w:t xml:space="preserve"> </w:t>
      </w:r>
      <w:r>
        <w:t xml:space="preserve">строить в Xgraph график изменения TCP-окна, график изменения длины очереди</w:t>
      </w:r>
      <w:r>
        <w:t xml:space="preserve"> </w:t>
      </w:r>
      <w:r>
        <w:t xml:space="preserve">и средней длины очереди. (рис. 1). (рис. 2).</w:t>
      </w:r>
    </w:p>
    <w:p>
      <w:pPr>
        <w:pStyle w:val="CaptionedFigure"/>
      </w:pPr>
      <w:r>
        <w:drawing>
          <wp:inline>
            <wp:extent cx="3733800" cy="2689193"/>
            <wp:effectExtent b="0" l="0" r="0" t="0"/>
            <wp:docPr descr="Реализация модели" title="" id="24" name="Picture"/>
            <a:graphic>
              <a:graphicData uri="http://schemas.openxmlformats.org/drawingml/2006/picture">
                <pic:pic>
                  <pic:nvPicPr>
                    <pic:cNvPr descr="image/0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9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Реализация модели</w:t>
      </w:r>
    </w:p>
    <w:p>
      <w:pPr>
        <w:pStyle w:val="CaptionedFigure"/>
      </w:pPr>
      <w:r>
        <w:drawing>
          <wp:inline>
            <wp:extent cx="3733800" cy="2739550"/>
            <wp:effectExtent b="0" l="0" r="0" t="0"/>
            <wp:docPr descr="Графики модели" title="" id="27" name="Picture"/>
            <a:graphic>
              <a:graphicData uri="http://schemas.openxmlformats.org/drawingml/2006/picture">
                <pic:pic>
                  <pic:nvPicPr>
                    <pic:cNvPr descr="image/04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Графики модели</w:t>
      </w:r>
    </w:p>
    <w:p>
      <w:pPr>
        <w:pStyle w:val="BodyText"/>
      </w:pPr>
      <w:r>
        <w:t xml:space="preserve">Упражнение</w:t>
      </w:r>
      <w:r>
        <w:t xml:space="preserve"> </w:t>
      </w:r>
      <w:r>
        <w:t xml:space="preserve">– Измените в модели на узле s1 тип протокола TCP с Reno на NewReno, затем на</w:t>
      </w:r>
      <w:r>
        <w:t xml:space="preserve"> </w:t>
      </w:r>
      <w:r>
        <w:t xml:space="preserve">Vegas. Сравните и поясните результаты.</w:t>
      </w:r>
      <w:r>
        <w:t xml:space="preserve"> </w:t>
      </w:r>
      <w:r>
        <w:t xml:space="preserve">– Внесите изменения при отображении окон с графиками (измените цвет фона,</w:t>
      </w:r>
      <w:r>
        <w:t xml:space="preserve"> </w:t>
      </w:r>
      <w:r>
        <w:t xml:space="preserve">цвет траекторий, подписи к осям, подпись траектории в легенде). (рис. 3) (рис. 4).</w:t>
      </w:r>
    </w:p>
    <w:p>
      <w:pPr>
        <w:pStyle w:val="CaptionedFigure"/>
      </w:pPr>
      <w:r>
        <w:drawing>
          <wp:inline>
            <wp:extent cx="3733800" cy="2920926"/>
            <wp:effectExtent b="0" l="0" r="0" t="0"/>
            <wp:docPr descr="код для NewReno" title="" id="30" name="Picture"/>
            <a:graphic>
              <a:graphicData uri="http://schemas.openxmlformats.org/drawingml/2006/picture">
                <pic:pic>
                  <pic:nvPicPr>
                    <pic:cNvPr descr="image/02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0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код для NewReno</w:t>
      </w:r>
    </w:p>
    <w:p>
      <w:pPr>
        <w:pStyle w:val="CaptionedFigure"/>
      </w:pPr>
      <w:r>
        <w:drawing>
          <wp:inline>
            <wp:extent cx="3733800" cy="1784641"/>
            <wp:effectExtent b="0" l="0" r="0" t="0"/>
            <wp:docPr descr="Измененные графики" title="" id="33" name="Picture"/>
            <a:graphic>
              <a:graphicData uri="http://schemas.openxmlformats.org/drawingml/2006/picture">
                <pic:pic>
                  <pic:nvPicPr>
                    <pic:cNvPr descr="image/0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4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Измененные графики</w:t>
      </w:r>
    </w:p>
    <w:p>
      <w:pPr>
        <w:pStyle w:val="BodyText"/>
      </w:pPr>
      <w:r>
        <w:t xml:space="preserve">Модель Vegas (рис. 5)</w:t>
      </w:r>
    </w:p>
    <w:p>
      <w:pPr>
        <w:pStyle w:val="CaptionedFigure"/>
      </w:pPr>
      <w:r>
        <w:drawing>
          <wp:inline>
            <wp:extent cx="3733800" cy="3597503"/>
            <wp:effectExtent b="0" l="0" r="0" t="0"/>
            <wp:docPr descr="Сравнение графиков" title="" id="36" name="Picture"/>
            <a:graphic>
              <a:graphicData uri="http://schemas.openxmlformats.org/drawingml/2006/picture">
                <pic:pic>
                  <pic:nvPicPr>
                    <pic:cNvPr descr="image/0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7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Сравнение графиков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я исследовал протокол TCP и алгоритм управления очередью RED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26" Target="media/rId26.jpg" /><Relationship Type="http://schemas.openxmlformats.org/officeDocument/2006/relationships/image" Id="rId35" Target="media/rId3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Голощапов Ярослав Вячеславович</dc:creator>
  <dc:language>ru-RU</dc:language>
  <cp:keywords/>
  <dcterms:created xsi:type="dcterms:W3CDTF">2025-02-18T18:44:00Z</dcterms:created>
  <dcterms:modified xsi:type="dcterms:W3CDTF">2025-02-18T18:44:00Z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Имитационное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