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Колчева Юлия Вячеславовна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продолжить изучение его возможностей.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несколько различных программ, изучить новый пакет для работы с презентациями и новые команды языка.</w:t>
      </w:r>
    </w:p>
    <w:bookmarkEnd w:id="10"/>
    <w:bookmarkStart w:id="3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Начинаем работать с новым пакетом. В LaTeX можно создавать презентации с помощью класса документа beamer.Чтобы создать слайды, можно использовать среду frame с заголовком слайда в качестве единственного аргумента.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 </w:t>
      </w:r>
      <w:r>
        <w:t xml:space="preserve">)</w:t>
      </w:r>
    </w:p>
    <w:bookmarkStart w:id="14" w:name="fig:001"/>
    <w:p>
      <w:pPr>
        <w:pStyle w:val="CaptionedFigure"/>
      </w:pPr>
      <w:r>
        <w:drawing>
          <wp:inline>
            <wp:extent cx="3733800" cy="1753210"/>
            <wp:effectExtent b="0" l="0" r="0" t="0"/>
            <wp:docPr descr="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</w:t>
      </w:r>
    </w:p>
    <w:bookmarkEnd w:id="14"/>
    <w:p>
      <w:pPr>
        <w:pStyle w:val="BodyText"/>
      </w:pPr>
      <w:r>
        <w:t xml:space="preserve">Чтобы упорядочить информацию в презентации, можно использовать блоки, колонки, перечисления и маркированные списки.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)</w:t>
      </w:r>
    </w:p>
    <w:bookmarkStart w:id="18" w:name="fig:002"/>
    <w:p>
      <w:pPr>
        <w:pStyle w:val="CaptionedFigure"/>
      </w:pPr>
      <w:r>
        <w:drawing>
          <wp:inline>
            <wp:extent cx="3733800" cy="1615586"/>
            <wp:effectExtent b="0" l="0" r="0" t="0"/>
            <wp:docPr descr="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5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2</w:t>
      </w:r>
    </w:p>
    <w:bookmarkEnd w:id="18"/>
    <w:p>
      <w:pPr>
        <w:pStyle w:val="BodyText"/>
      </w:pPr>
      <w:r>
        <w:t xml:space="preserve">Чтобы элементы слайда появлялись один за другим, используем pause. Эту команду можно разместить практически в любом месте кода.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 </w:t>
      </w:r>
      <w:r>
        <w:t xml:space="preserve">)</w:t>
      </w:r>
    </w:p>
    <w:bookmarkStart w:id="22" w:name="fig:003"/>
    <w:p>
      <w:pPr>
        <w:pStyle w:val="CaptionedFigure"/>
      </w:pPr>
      <w:r>
        <w:drawing>
          <wp:inline>
            <wp:extent cx="3733800" cy="2303706"/>
            <wp:effectExtent b="0" l="0" r="0" t="0"/>
            <wp:docPr descr="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3</w:t>
      </w:r>
    </w:p>
    <w:bookmarkEnd w:id="22"/>
    <w:p>
      <w:pPr>
        <w:pStyle w:val="BodyText"/>
      </w:pPr>
      <w:r>
        <w:t xml:space="preserve">или в перечислении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 </w:t>
      </w:r>
      <w:r>
        <w:t xml:space="preserve">)</w:t>
      </w:r>
    </w:p>
    <w:bookmarkStart w:id="26" w:name="fig:004"/>
    <w:p>
      <w:pPr>
        <w:pStyle w:val="CaptionedFigure"/>
      </w:pPr>
      <w:r>
        <w:drawing>
          <wp:inline>
            <wp:extent cx="3733800" cy="1298452"/>
            <wp:effectExtent b="0" l="0" r="0" t="0"/>
            <wp:docPr descr="Программа 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4</w:t>
      </w:r>
    </w:p>
    <w:bookmarkEnd w:id="26"/>
    <w:p>
      <w:pPr>
        <w:pStyle w:val="BodyText"/>
      </w:pPr>
      <w:r>
        <w:t xml:space="preserve">С помощью команды uncover можно точно определить, когда будет отображаться каждая часть слайда. Эта команда более гибкая, чем команда pause. Ниже приведен пример использования команды uncover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 </w:t>
      </w:r>
      <w:r>
        <w:t xml:space="preserve">)</w:t>
      </w:r>
    </w:p>
    <w:bookmarkStart w:id="30" w:name="fig:005"/>
    <w:p>
      <w:pPr>
        <w:pStyle w:val="CaptionedFigure"/>
      </w:pPr>
      <w:r>
        <w:drawing>
          <wp:inline>
            <wp:extent cx="3733800" cy="1178779"/>
            <wp:effectExtent b="0" l="0" r="0" t="0"/>
            <wp:docPr descr="Программа 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8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5</w:t>
      </w:r>
    </w:p>
    <w:bookmarkEnd w:id="30"/>
    <w:p>
      <w:pPr>
        <w:pStyle w:val="BodyText"/>
      </w:pPr>
      <w:r>
        <w:t xml:space="preserve">Существует множество различных способов переноса общей структуры плаката в LaTeX. Вот так выглядит один из них.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 </w:t>
      </w:r>
      <w:r>
        <w:t xml:space="preserve">)</w:t>
      </w:r>
    </w:p>
    <w:bookmarkStart w:id="34" w:name="fig:006"/>
    <w:p>
      <w:pPr>
        <w:pStyle w:val="CaptionedFigure"/>
      </w:pPr>
      <w:r>
        <w:drawing>
          <wp:inline>
            <wp:extent cx="3733800" cy="1537799"/>
            <wp:effectExtent b="0" l="0" r="0" t="0"/>
            <wp:docPr descr="Программа 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6</w:t>
      </w:r>
    </w:p>
    <w:bookmarkEnd w:id="34"/>
    <w:p>
      <w:pPr>
        <w:pStyle w:val="BodyText"/>
      </w:pPr>
      <w:r>
        <w:t xml:space="preserve">Программы работают верно.</w:t>
      </w:r>
    </w:p>
    <w:bookmarkEnd w:id="35"/>
    <w:bookmarkStart w:id="3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Познакомилась с языком LaTeX, продолжила изучение его возможностей.</w:t>
      </w:r>
    </w:p>
    <w:bookmarkEnd w:id="36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№7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Колчева Юлия Вячеславовна</dc:creator>
  <dc:language>ru-RU</dc:language>
  <cp:keywords/>
  <dcterms:created xsi:type="dcterms:W3CDTF">2025-11-28T15:12:34Z</dcterms:created>
  <dcterms:modified xsi:type="dcterms:W3CDTF">2025-11-28T15:12:34Z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oc-title">
    <vt:lpwstr>Содержание</vt:lpwstr>
  </property>
</Properties>
</file>