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  <Override PartName="/word/media/rId49.jpg" ContentType="image/jpeg"/>
  <Override PartName="/word/media/rId52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Колчева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</w:t>
      </w:r>
      <w:r>
        <w:t xml:space="preserve"> </w:t>
      </w:r>
      <w:r>
        <w:t xml:space="preserve">групп пользователей.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Часть 1 (Консоль)</w:t>
      </w:r>
      <w:r>
        <w:t xml:space="preserve"> </w:t>
      </w:r>
      <w:r>
        <w:t xml:space="preserve">Создаем гостя2 и добавляем его в группу</w:t>
      </w:r>
    </w:p>
    <w:p>
      <w:pPr>
        <w:pStyle w:val="BodyText"/>
      </w:pPr>
      <w:r>
        <w:t xml:space="preserve">Часть 2 (Работа с правами доступа)</w:t>
      </w:r>
      <w:r>
        <w:t xml:space="preserve"> </w:t>
      </w:r>
      <w:r>
        <w:t xml:space="preserve">Заполняем таблицы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установленной при выполнении предыдущей лабораторной работы создала учётную запись пользователя guest2 с помощью команды</w:t>
      </w:r>
      <w:r>
        <w:t xml:space="preserve"> </w:t>
      </w:r>
      <w:r>
        <w:t xml:space="preserve">“</w:t>
      </w:r>
      <w:r>
        <w:t xml:space="preserve">sudo useradd guest2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задала пароль для этого пользователя командой</w:t>
      </w:r>
      <w:r>
        <w:t xml:space="preserve"> </w:t>
      </w:r>
      <w:r>
        <w:t xml:space="preserve">“</w:t>
      </w:r>
      <w:r>
        <w:t xml:space="preserve">sudo passwd guest2</w:t>
      </w:r>
      <w:r>
        <w:t xml:space="preserve">”</w:t>
      </w:r>
      <w:r>
        <w:t xml:space="preserve">. Добавила</w:t>
      </w:r>
      <w:r>
        <w:t xml:space="preserve"> </w:t>
      </w:r>
      <w:r>
        <w:t xml:space="preserve">пользователя guest2 в группу guest с помощью команды</w:t>
      </w:r>
      <w:r>
        <w:t xml:space="preserve"> </w:t>
      </w:r>
      <w:r>
        <w:t xml:space="preserve">“</w:t>
      </w:r>
      <w:r>
        <w:t xml:space="preserve">sudo gpasswd -a guest2</w:t>
      </w:r>
      <w:r>
        <w:t xml:space="preserve"> </w:t>
      </w:r>
      <w:r>
        <w:t xml:space="preserve">guest</w:t>
      </w:r>
      <w:r>
        <w:t xml:space="preserve">”</w:t>
      </w:r>
      <w:r>
        <w:t xml:space="preserve"> </w:t>
      </w:r>
      <w:r>
        <w:t xml:space="preserve">(рис. [??])</w:t>
      </w:r>
    </w:p>
    <w:p>
      <w:pPr>
        <w:pStyle w:val="CaptionedFigure"/>
      </w:pPr>
      <w:r>
        <w:drawing>
          <wp:inline>
            <wp:extent cx="3733800" cy="1255783"/>
            <wp:effectExtent b="0" l="0" r="0" t="0"/>
            <wp:docPr descr="Другая учетная запись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5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Другая учетная запись</w:t>
      </w:r>
    </w:p>
    <w:p>
      <w:pPr>
        <w:pStyle w:val="BodyText"/>
      </w:pPr>
      <w:r>
        <w:t xml:space="preserve">Затем осуществила вход в систему от двух пользователей на двух разных консолях при помощи команд</w:t>
      </w:r>
      <w:r>
        <w:t xml:space="preserve"> </w:t>
      </w:r>
      <w:r>
        <w:t xml:space="preserve">“</w:t>
      </w:r>
      <w:r>
        <w:t xml:space="preserve">su guest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su guest2</w:t>
      </w:r>
      <w:r>
        <w:t xml:space="preserve">”</w:t>
      </w:r>
      <w:r>
        <w:t xml:space="preserve">. Определила командой</w:t>
      </w:r>
      <w:r>
        <w:t xml:space="preserve"> </w:t>
      </w:r>
      <w:r>
        <w:t xml:space="preserve">“</w:t>
      </w:r>
      <w:r>
        <w:t xml:space="preserve">pwd</w:t>
      </w:r>
      <w:r>
        <w:t xml:space="preserve">”</w:t>
      </w:r>
      <w:r>
        <w:t xml:space="preserve">,</w:t>
      </w:r>
      <w:r>
        <w:t xml:space="preserve"> </w:t>
      </w:r>
      <w:r>
        <w:t xml:space="preserve">что оба пользователя находятся в своих домашних директориях, что совпадает с</w:t>
      </w:r>
      <w:r>
        <w:t xml:space="preserve"> </w:t>
      </w:r>
      <w:r>
        <w:t xml:space="preserve">приглашениями командной строки. Уточнила имена пользователей командой</w:t>
      </w:r>
      <w:r>
        <w:t xml:space="preserve"> </w:t>
      </w:r>
      <w:r>
        <w:t xml:space="preserve">“</w:t>
      </w:r>
      <w:r>
        <w:t xml:space="preserve">whoami</w:t>
      </w:r>
      <w:r>
        <w:t xml:space="preserve">”</w:t>
      </w:r>
      <w:r>
        <w:t xml:space="preserve">, соответственно получила: guest и guest2. С помощью команд</w:t>
      </w:r>
      <w:r>
        <w:t xml:space="preserve"> </w:t>
      </w:r>
      <w:r>
        <w:t xml:space="preserve">“</w:t>
      </w:r>
      <w:r>
        <w:t xml:space="preserve">groups</w:t>
      </w:r>
      <w:r>
        <w:t xml:space="preserve"> </w:t>
      </w:r>
      <w:r>
        <w:t xml:space="preserve">guest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groups guest2</w:t>
      </w:r>
      <w:r>
        <w:t xml:space="preserve">”</w:t>
      </w:r>
      <w:r>
        <w:t xml:space="preserve"> </w:t>
      </w:r>
      <w:r>
        <w:t xml:space="preserve">определила, что пользователь guest входит в группу guest,</w:t>
      </w:r>
      <w:r>
        <w:t xml:space="preserve"> </w:t>
      </w:r>
      <w:r>
        <w:t xml:space="preserve">а пользователь guest2 в группы guest и guest2. Сравнила полученную информацию с выводом команд</w:t>
      </w:r>
      <w:r>
        <w:t xml:space="preserve"> </w:t>
      </w:r>
      <w:r>
        <w:t xml:space="preserve">“</w:t>
      </w:r>
      <w:r>
        <w:t xml:space="preserve">id -Gn guest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id -Gn guest2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id -G guest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id -G guest2</w:t>
      </w:r>
      <w:r>
        <w:t xml:space="preserve">”</w:t>
      </w:r>
      <w:r>
        <w:t xml:space="preserve">:</w:t>
      </w:r>
      <w:r>
        <w:t xml:space="preserve"> </w:t>
      </w:r>
      <w:r>
        <w:t xml:space="preserve">данные совпали, за исключением второй команды</w:t>
      </w:r>
      <w:r>
        <w:t xml:space="preserve"> </w:t>
      </w:r>
      <w:r>
        <w:t xml:space="preserve">“</w:t>
      </w:r>
      <w:r>
        <w:t xml:space="preserve">id -G</w:t>
      </w:r>
      <w:r>
        <w:t xml:space="preserve">”</w:t>
      </w:r>
      <w:r>
        <w:t xml:space="preserve">, которая вывела номера</w:t>
      </w:r>
      <w:r>
        <w:t xml:space="preserve"> </w:t>
      </w:r>
      <w:r>
        <w:t xml:space="preserve">групп 1001 и 1002, что также является верным (рис. [??])</w:t>
      </w:r>
    </w:p>
    <w:p>
      <w:pPr>
        <w:pStyle w:val="CaptionedFigure"/>
      </w:pPr>
      <w:r>
        <w:drawing>
          <wp:inline>
            <wp:extent cx="3733800" cy="1677214"/>
            <wp:effectExtent b="0" l="0" r="0" t="0"/>
            <wp:docPr descr="Проверка учетных записей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учетных записей</w:t>
      </w:r>
    </w:p>
    <w:p>
      <w:pPr>
        <w:pStyle w:val="BodyText"/>
      </w:pPr>
      <w:r>
        <w:t xml:space="preserve">От имени пользователя guest2 зарегистрировала этого пользователя в группе</w:t>
      </w:r>
      <w:r>
        <w:t xml:space="preserve"> </w:t>
      </w:r>
      <w:r>
        <w:t xml:space="preserve">guest командой</w:t>
      </w:r>
      <w:r>
        <w:t xml:space="preserve"> </w:t>
      </w:r>
      <w:r>
        <w:t xml:space="preserve">“</w:t>
      </w:r>
      <w:r>
        <w:t xml:space="preserve">newgrp guest</w:t>
      </w:r>
      <w:r>
        <w:t xml:space="preserve">”</w:t>
      </w:r>
      <w:r>
        <w:t xml:space="preserve">. Далее от имени пользователя guest изменила</w:t>
      </w:r>
      <w:r>
        <w:t xml:space="preserve"> </w:t>
      </w:r>
      <w:r>
        <w:t xml:space="preserve">права директории /home/guest, разрешив все действия для пользователей группы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chmod g+rwx /home/guest</w:t>
      </w:r>
      <w:r>
        <w:t xml:space="preserve">”</w:t>
      </w:r>
      <w:r>
        <w:t xml:space="preserve">. Сняла с директории /home/guest/dir1 все атрибуты командой</w:t>
      </w:r>
      <w:r>
        <w:t xml:space="preserve"> </w:t>
      </w:r>
      <w:r>
        <w:t xml:space="preserve">“</w:t>
      </w:r>
      <w:r>
        <w:t xml:space="preserve">chmod 000 dir1</w:t>
      </w:r>
      <w:r>
        <w:t xml:space="preserve">”</w:t>
      </w:r>
      <w:r>
        <w:t xml:space="preserve"> </w:t>
      </w:r>
      <w:r>
        <w:t xml:space="preserve">и проверила</w:t>
      </w:r>
      <w:r>
        <w:t xml:space="preserve"> </w:t>
      </w:r>
      <w:r>
        <w:t xml:space="preserve">правильность снятия атрибутов командой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  <w:r>
        <w:t xml:space="preserve"> </w:t>
      </w:r>
      <w:r>
        <w:t xml:space="preserve">(рис. [??])</w:t>
      </w:r>
    </w:p>
    <w:p>
      <w:pPr>
        <w:pStyle w:val="CaptionedFigure"/>
      </w:pPr>
      <w:r>
        <w:drawing>
          <wp:inline>
            <wp:extent cx="3733800" cy="2056585"/>
            <wp:effectExtent b="0" l="0" r="0" t="0"/>
            <wp:docPr descr="Атрибуты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6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Атрибуты</w:t>
      </w:r>
    </w:p>
    <w:p>
      <w:pPr>
        <w:pStyle w:val="BodyText"/>
      </w:pPr>
      <w:r>
        <w:t xml:space="preserve">Теперь заполним таблицу «Установленные права и разрешённые действия»</w:t>
      </w:r>
      <w:r>
        <w:t xml:space="preserve"> </w:t>
      </w:r>
      <w:r>
        <w:t xml:space="preserve">(рис. [??]), меняя атрибуты у директории и файла от имени пользователя guest и делая</w:t>
      </w:r>
      <w:r>
        <w:t xml:space="preserve"> </w:t>
      </w:r>
      <w:r>
        <w:t xml:space="preserve">проверку от пользователя guest2.</w:t>
      </w:r>
    </w:p>
    <w:p>
      <w:pPr>
        <w:pStyle w:val="BodyText"/>
      </w:pPr>
      <w:r>
        <w:t xml:space="preserve">Создание файла: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  <w:r>
        <w:t xml:space="preserve">text” &gt; /home/guest/dir1/file2”</w:t>
      </w:r>
      <w:r>
        <w:t xml:space="preserve"> </w:t>
      </w:r>
      <w:r>
        <w:t xml:space="preserve">Удаление файла:</w:t>
      </w:r>
      <w:r>
        <w:t xml:space="preserve"> </w:t>
      </w:r>
      <w:r>
        <w:t xml:space="preserve">“</w:t>
      </w:r>
      <w:r>
        <w:t xml:space="preserve">rm -r /home/guest/dir1/file1</w:t>
      </w:r>
      <w:r>
        <w:t xml:space="preserve">”</w:t>
      </w:r>
      <w:r>
        <w:t xml:space="preserve"> </w:t>
      </w:r>
      <w:r>
        <w:t xml:space="preserve">Запись в файл: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  <w:r>
        <w:t xml:space="preserve">textnew” &gt; /home/guest/dir1/file1”</w:t>
      </w:r>
      <w:r>
        <w:t xml:space="preserve"> </w:t>
      </w:r>
      <w:r>
        <w:t xml:space="preserve">Чтение файла:</w:t>
      </w:r>
      <w:r>
        <w:t xml:space="preserve"> </w:t>
      </w:r>
      <w:r>
        <w:t xml:space="preserve">“</w:t>
      </w:r>
      <w:r>
        <w:t xml:space="preserve">cat /home/guest/dir1/file1</w:t>
      </w:r>
      <w:r>
        <w:t xml:space="preserve">”</w:t>
      </w:r>
      <w:r>
        <w:t xml:space="preserve"> </w:t>
      </w:r>
      <w:r>
        <w:t xml:space="preserve">Смена директории:</w:t>
      </w:r>
      <w:r>
        <w:t xml:space="preserve"> </w:t>
      </w:r>
      <w:r>
        <w:t xml:space="preserve">“</w:t>
      </w:r>
      <w:r>
        <w:t xml:space="preserve">cd /home/guest/dir1</w:t>
      </w:r>
      <w:r>
        <w:t xml:space="preserve">”</w:t>
      </w:r>
      <w:r>
        <w:t xml:space="preserve"> </w:t>
      </w:r>
      <w:r>
        <w:t xml:space="preserve">Просмотр файлов в директории:</w:t>
      </w:r>
      <w:r>
        <w:t xml:space="preserve"> </w:t>
      </w:r>
      <w:r>
        <w:t xml:space="preserve">“</w:t>
      </w:r>
      <w:r>
        <w:t xml:space="preserve">ls /home/guest/dir1</w:t>
      </w:r>
      <w:r>
        <w:t xml:space="preserve">”</w:t>
      </w:r>
      <w:r>
        <w:t xml:space="preserve"> </w:t>
      </w:r>
      <w:r>
        <w:t xml:space="preserve">Переименование файла:</w:t>
      </w:r>
      <w:r>
        <w:t xml:space="preserve"> </w:t>
      </w:r>
      <w:r>
        <w:t xml:space="preserve">“</w:t>
      </w:r>
      <w:r>
        <w:t xml:space="preserve">mv /home/guest/dir1/file1 filenew</w:t>
      </w:r>
      <w:r>
        <w:t xml:space="preserve">”</w:t>
      </w:r>
      <w:r>
        <w:t xml:space="preserve"> </w:t>
      </w:r>
      <w:r>
        <w:t xml:space="preserve">Смена атрибутов файла:</w:t>
      </w:r>
      <w:r>
        <w:t xml:space="preserve"> </w:t>
      </w:r>
      <w:r>
        <w:t xml:space="preserve">“</w:t>
      </w:r>
      <w:r>
        <w:t xml:space="preserve">chattr -a /home/guest/dir1/file1</w:t>
      </w:r>
      <w:r>
        <w:t xml:space="preserve">”</w:t>
      </w:r>
    </w:p>
    <w:p>
      <w:pPr>
        <w:pStyle w:val="BodyText"/>
      </w:pPr>
      <w:r>
        <w:t xml:space="preserve">Таблица 1</w:t>
      </w:r>
    </w:p>
    <w:p>
      <w:pPr>
        <w:pStyle w:val="CaptionedFigure"/>
      </w:pPr>
      <w:r>
        <w:drawing>
          <wp:inline>
            <wp:extent cx="3733800" cy="1425284"/>
            <wp:effectExtent b="0" l="0" r="0" t="0"/>
            <wp:docPr descr="Таблица1" title="fig:" id="32" name="Picture"/>
            <a:graphic>
              <a:graphicData uri="http://schemas.openxmlformats.org/drawingml/2006/picture">
                <pic:pic>
                  <pic:nvPicPr>
                    <pic:cNvPr descr="image/table1-1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Таблица1</w:t>
      </w:r>
    </w:p>
    <w:p>
      <w:pPr>
        <w:pStyle w:val="CaptionedFigure"/>
      </w:pPr>
      <w:r>
        <w:drawing>
          <wp:inline>
            <wp:extent cx="3733800" cy="798515"/>
            <wp:effectExtent b="0" l="0" r="0" t="0"/>
            <wp:docPr descr="Таблица1" title="fig:" id="35" name="Picture"/>
            <a:graphic>
              <a:graphicData uri="http://schemas.openxmlformats.org/drawingml/2006/picture">
                <pic:pic>
                  <pic:nvPicPr>
                    <pic:cNvPr descr="image/table1-2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Таблица1</w:t>
      </w:r>
    </w:p>
    <w:p>
      <w:pPr>
        <w:pStyle w:val="CaptionedFigure"/>
      </w:pPr>
      <w:r>
        <w:drawing>
          <wp:inline>
            <wp:extent cx="3733800" cy="797510"/>
            <wp:effectExtent b="0" l="0" r="0" t="0"/>
            <wp:docPr descr="Таблица1" title="fig:" id="38" name="Picture"/>
            <a:graphic>
              <a:graphicData uri="http://schemas.openxmlformats.org/drawingml/2006/picture">
                <pic:pic>
                  <pic:nvPicPr>
                    <pic:cNvPr descr="image/table1-3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7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Таблица1</w:t>
      </w:r>
    </w:p>
    <w:p>
      <w:pPr>
        <w:pStyle w:val="CaptionedFigure"/>
      </w:pPr>
      <w:r>
        <w:drawing>
          <wp:inline>
            <wp:extent cx="3733800" cy="825169"/>
            <wp:effectExtent b="0" l="0" r="0" t="0"/>
            <wp:docPr descr="Таблица1" title="fig:" id="41" name="Picture"/>
            <a:graphic>
              <a:graphicData uri="http://schemas.openxmlformats.org/drawingml/2006/picture">
                <pic:pic>
                  <pic:nvPicPr>
                    <pic:cNvPr descr="image/table1-4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Таблица1</w:t>
      </w:r>
    </w:p>
    <w:p>
      <w:pPr>
        <w:pStyle w:val="CaptionedFigure"/>
      </w:pPr>
      <w:r>
        <w:drawing>
          <wp:inline>
            <wp:extent cx="3733800" cy="772752"/>
            <wp:effectExtent b="0" l="0" r="0" t="0"/>
            <wp:docPr descr="Таблица1" title="fig:" id="44" name="Picture"/>
            <a:graphic>
              <a:graphicData uri="http://schemas.openxmlformats.org/drawingml/2006/picture">
                <pic:pic>
                  <pic:nvPicPr>
                    <pic:cNvPr descr="image/table1-5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2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Таблица1</w:t>
      </w:r>
    </w:p>
    <w:p>
      <w:pPr>
        <w:pStyle w:val="CaptionedFigure"/>
      </w:pPr>
      <w:r>
        <w:drawing>
          <wp:inline>
            <wp:extent cx="3733800" cy="844636"/>
            <wp:effectExtent b="0" l="0" r="0" t="0"/>
            <wp:docPr descr="Таблица1" title="fig:" id="47" name="Picture"/>
            <a:graphic>
              <a:graphicData uri="http://schemas.openxmlformats.org/drawingml/2006/picture">
                <pic:pic>
                  <pic:nvPicPr>
                    <pic:cNvPr descr="image/table1-6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Таблица1</w:t>
      </w:r>
    </w:p>
    <w:p>
      <w:pPr>
        <w:pStyle w:val="CaptionedFigure"/>
      </w:pPr>
      <w:r>
        <w:drawing>
          <wp:inline>
            <wp:extent cx="3733800" cy="803704"/>
            <wp:effectExtent b="0" l="0" r="0" t="0"/>
            <wp:docPr descr="Таблица1" title="fig:" id="50" name="Picture"/>
            <a:graphic>
              <a:graphicData uri="http://schemas.openxmlformats.org/drawingml/2006/picture">
                <pic:pic>
                  <pic:nvPicPr>
                    <pic:cNvPr descr="image/table1-7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Таблица1</w:t>
      </w:r>
    </w:p>
    <w:p>
      <w:pPr>
        <w:pStyle w:val="CaptionedFigure"/>
      </w:pPr>
      <w:r>
        <w:drawing>
          <wp:inline>
            <wp:extent cx="3733800" cy="891653"/>
            <wp:effectExtent b="0" l="0" r="0" t="0"/>
            <wp:docPr descr="Таблица1" title="fig:" id="53" name="Picture"/>
            <a:graphic>
              <a:graphicData uri="http://schemas.openxmlformats.org/drawingml/2006/picture">
                <pic:pic>
                  <pic:nvPicPr>
                    <pic:cNvPr descr="image/table1-8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Таблица1</w:t>
      </w:r>
    </w:p>
    <w:p>
      <w:pPr>
        <w:pStyle w:val="BodyText"/>
      </w:pPr>
      <w:r>
        <w:t xml:space="preserve">Таблица 2</w:t>
      </w:r>
    </w:p>
    <w:p>
      <w:pPr>
        <w:pStyle w:val="CaptionedFigure"/>
      </w:pPr>
      <w:r>
        <w:drawing>
          <wp:inline>
            <wp:extent cx="3733800" cy="1218914"/>
            <wp:effectExtent b="0" l="0" r="0" t="0"/>
            <wp:docPr descr="Таблица2" title="fig:" id="56" name="Picture"/>
            <a:graphic>
              <a:graphicData uri="http://schemas.openxmlformats.org/drawingml/2006/picture">
                <pic:pic>
                  <pic:nvPicPr>
                    <pic:cNvPr descr="image/table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Таблица2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получила практические</w:t>
      </w:r>
      <w:r>
        <w:t xml:space="preserve"> </w:t>
      </w:r>
      <w:r>
        <w:t xml:space="preserve">навыки работы в консоли с атрибутами файлов для групп пользователей.</w:t>
      </w:r>
    </w:p>
    <w:bookmarkEnd w:id="59"/>
    <w:bookmarkStart w:id="60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№3</w:t>
      </w:r>
    </w:p>
    <w:p>
      <w:pPr>
        <w:pStyle w:val="BodyText"/>
      </w:pPr>
      <w:r>
        <w:t xml:space="preserve">Права доступа к файлам в Linux [Электронный ресурс]. 2019. URL: https:</w:t>
      </w:r>
      <w:r>
        <w:t xml:space="preserve"> </w:t>
      </w:r>
      <w:r>
        <w:t xml:space="preserve">//losst.ru/prava-dostupa-k-fajlam-v-linux.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Колчева Юлия Вячеславовна</dc:creator>
  <dc:language>ru-RU</dc:language>
  <cp:keywords/>
  <dcterms:created xsi:type="dcterms:W3CDTF">2023-09-20T12:47:11Z</dcterms:created>
  <dcterms:modified xsi:type="dcterms:W3CDTF">2023-09-20T12:47:11Z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Основы информационной безопасности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