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Текстовый блок"/>
        <w:bidi w:val="0"/>
      </w:pPr>
      <w:r>
        <w:rPr>
          <w:rtl w:val="0"/>
        </w:rPr>
        <w:t>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 sajdkfhsalkjdhflsakhdf</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Текстовый блок">
    <w:name w:val="Текстовый блок"/>
    <w:next w:val="Текстовый блок"/>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nl-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