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ID9 - 国际政治</w:t>
      </w:r>
    </w:p>
    <w:p>
      <w:r>
        <w:t>存档时间：2026-01-22 18:00:34</w:t>
      </w:r>
    </w:p>
    <w:p>
      <w:r>
        <w:t>敏感性判断：False</w:t>
      </w:r>
    </w:p>
    <w:p>
      <w:pPr>
        <w:pStyle w:val="Heading2"/>
      </w:pPr>
      <w:r>
        <w:t>【Gemini 摘要】</w:t>
      </w:r>
    </w:p>
    <w:p>
      <w:r>
        <w:t>**简介**：被访者是法国现任总统埃马纽埃尔·马克龙。他在2026年达沃斯论坛的演讲中，就当前全球政治经济格局、欧洲面临的挑战及未来发展方向发表了看法。</w:t>
      </w:r>
    </w:p>
    <w:p>
      <w:r>
        <w:t>**要点**：</w:t>
      </w:r>
    </w:p>
    <w:p>
      <w:r>
        <w:t>['• 警告全球正滑向不稳定和“强权即公理”的无规则状态，国际合作被大国竞争取代，多边主义受到侵蚀。', '• 批评美国的贸易保护主义和中国的产能过剩问题，呼吁欧洲停止天真，建立真正的经济与战略主权以应对外部竞争。', '• 阐述法国担任G7轮值主席国的议程，核心是重塑多边合作，以解决全球经济失衡问题，并加强与新兴国家的对话。', '• 提出重塑欧洲竞争力的三大支柱：保护（而非保护主义）、简化（减轻监管负担）、投资（加大对创新、国防等领域的投入）。']</w:t>
      </w:r>
    </w:p>
    <w:p>
      <w:r>
        <w:t>---</w:t>
      </w:r>
    </w:p>
    <w:p>
      <w:pPr>
        <w:pStyle w:val="Heading2"/>
      </w:pPr>
      <w:r>
        <w:t>【中文全译文】</w:t>
      </w:r>
    </w:p>
    <w:p>
      <w:pPr>
        <w:pStyle w:val="Heading1"/>
      </w:pPr>
      <w:r>
        <w:t>实录：法国总统马克龙在2026年达沃斯论坛上的讲话</w:t>
      </w:r>
    </w:p>
    <w:p>
      <w:r>
        <w:t>简要说明：法国总统埃马纽埃尔·马克龙在达沃斯演讲中警告，世界正滑向不稳定、"强权即公理"的政治逻辑以及国际规则的侵蚀。他严厉批评美国日益增加的关税和贸易压力、中国受补贴的产能过剩问题以及俄罗斯在乌克兰的战争，认为欧洲必须停止天真，建立真正的经济和战略主权。在概述法国G7议程时，马克龙呼吁捍卫多边主义，同时围绕保护、简化和投资三大支柱重塑欧洲，以保护其产业、促进创新，并从格陵兰到全球资本市场维护主权。</w:t>
      </w:r>
    </w:p>
    <w:p>
      <w:pPr>
        <w:pStyle w:val="Heading2"/>
      </w:pPr>
      <w:r>
        <w:t>开场白与全球不稳定现状</w:t>
      </w:r>
    </w:p>
    <w:p>
      <w:r>
        <w:t>**埃马纽埃尔·马克龙**：非常感谢你，拉里，感谢你的发言。各位陛下、尊敬的国家元首和政府首脑、拉加德主席、各位部长、大使、商界领袖、女士们、先生们，我非常高兴能来到这里。正如《金融时报》所言，这是一个和平、稳定且可预测的时代。所以，让我们试着在几分钟内探讨这个世界面临的关键挑战。</w:t>
      </w:r>
    </w:p>
    <w:p>
      <w:r>
        <w:t>但很明显，我们正进入一个不稳定、不平衡的时期，无论是从安全防务还是经济角度来看都是如此。看看我们所处的状况。我的意思是，一种转向专制而背离民主的趋势，更多的暴力，2024年有超过60场战争，创下了绝对纪录，尽管我了解到其中一些已经得到解决。冲突已变得常态化、混合化，并扩展到新的领域，如太空、数字信息、网络、贸易等等。</w:t>
      </w:r>
    </w:p>
    <w:p>
      <w:pPr>
        <w:pStyle w:val="Heading2"/>
      </w:pPr>
      <w:r>
        <w:t>一个没有规则的世界</w:t>
      </w:r>
    </w:p>
    <w:p>
      <w:r>
        <w:t>这是一个转向没有规则的世界，国际法被践踏在脚下，唯一似乎重要的法则就是强权即公理。帝国野心正在重新抬头。显然，俄罗斯对乌克兰的侵略战争下个月将进入第四年，而中东和非洲各地的冲突仍在继续。</w:t>
      </w:r>
    </w:p>
    <w:p>
      <w:r>
        <w:t>这同样是一个转向缺乏有效集体治理的世界，多边主义因一些大国的阻挠或背弃而遭到削弱，规则受到破坏。我可以举出许多国际机构被主要经济体削弱或抛弃的例子。当我们审视当前局势时，这显然是一个非常令人担忧的时刻，因为我们在摧毁能够解决当前状况和我们共同挑战的结构。</w:t>
      </w:r>
    </w:p>
    <w:p>
      <w:pPr>
        <w:pStyle w:val="Heading2"/>
      </w:pPr>
      <w:r>
        <w:t>来自美国和中国的竞争</w:t>
      </w:r>
    </w:p>
    <w:p>
      <w:r>
        <w:t>没有集体治理，合作就让位于无情的竞争——来自美利坚合众国的竞争，通过损害我们出口利益、要求最大让步、并公开旨在削弱和使欧洲屈从的贸易协定，再加上不断累积的新关税，这些从根本上说是不可接受的，尤其是当它们被用作针对领土主权的施压工具时。</w:t>
      </w:r>
    </w:p>
    <w:p>
      <w:r>
        <w:t>以及来自中国的竞争，其巨大的过剩产能作为扭曲性做法，威胁着要压垮我们的工业和商业部门。出口管制已成为更危险的新工具，破坏了全球贸易和国际体系的稳定。而要解决这个问题，答案在于更多的合作和构建新方法。显然，关键在于建立更强的经济主权和战略自主性，特别是对欧洲人而言，这对我来说是核心答案。</w:t>
      </w:r>
    </w:p>
    <w:p>
      <w:pPr>
        <w:pStyle w:val="Heading2"/>
      </w:pPr>
      <w:r>
        <w:t>拒绝两种危险的做法</w:t>
      </w:r>
    </w:p>
    <w:p>
      <w:r>
        <w:t>在此背景下，我想排除两种做法。第一种做法是 passively 接受强权即公理，导致附庸化和集团政治。我认为接受某种新的殖民主义做法是毫无意义的。任何国家元首、政府首脑和商界领袖若对此做法过于自满，都将承担巨大责任。</w:t>
      </w:r>
    </w:p>
    <w:p>
      <w:r>
        <w:t>第二种</w:t>
      </w:r>
    </w:p>
    <w:p>
      <w:r>
        <w:t>面对世界的残酷现实，法国和欧洲必须捍卫有效的多边主义，因为这符合我们的利益，也符合所有拒绝屈服于强权规则者的利益。若采取纯粹的道德姿态，仅限于发表评论，则意味着我们将被边缘化并陷入无能为力的境地。</w:t>
      </w:r>
    </w:p>
    <w:p>
      <w:pPr>
        <w:pStyle w:val="Heading2"/>
      </w:pPr>
      <w:r>
        <w:t>法国的愿景：主权与多边主义</w:t>
      </w:r>
    </w:p>
    <w:p>
      <w:r>
        <w:t>在我看来，答案有两个方面：一方面，欧洲国家需要更多的主权和自主性；另一方面，需要通过有效的多边主义来实现合作成果。显然，法国和欧洲坚持国家主权与独立，支持联合国及其宪章。这并非过时的多边主义实践方式，而是不遗忘二战教训、坚守合作承诺的体现。</w:t>
      </w:r>
    </w:p>
    <w:p>
      <w:r>
        <w:t>正因如此，我们决定在不威胁任何人的前提下，参与格陵兰岛的联合演习，只是为了支持另一个欧洲国家——丹麦这一盟友。面对当前秩序与新局势，今年法国担任七国集团（G7）轮值主席国，怀揣明确目标：将G7重塑为各大经济体坦诚对话、寻求集体合作解决方案的平台。</w:t>
      </w:r>
    </w:p>
    <w:p>
      <w:r>
        <w:t>贸易战、保护主义升级、产能过剩竞赛只会导致多方皆输。因此，解决全球经济失衡是我们的首要任务。审视现状，当前失衡源于若干关键现象，各方都需推进自身议程。</w:t>
      </w:r>
    </w:p>
    <w:p>
      <w:r>
        <w:t>这包括美国的过度消费、中国的消费不足与过度投资，以及欧洲的投资不足与竞争力缺失。此外，这些失衡也体现在发展差距上，我们不能再满足于既无法产生足够成效、也无法帮助国家摆脱贫困的援助方式。</w:t>
      </w:r>
    </w:p>
    <w:p>
      <w:r>
        <w:t>因此，我们通过G7旨在证明，世界主要大国仍有能力就全球经济达成共同诊断，并承诺采取具体行动。合作不是指责他人，而是承担自身责任并为解决方案贡献力量。</w:t>
      </w:r>
    </w:p>
    <w:p>
      <w:r>
        <w:t>本届G7的目标将是构建这一合作框架，以根治失衡问题，通过多边框架重建有效的趋同与合作。另一目标则是与新兴国家、金砖国家及G20搭建桥梁、深化合作，因为世界割裂毫无意义。</w:t>
      </w:r>
    </w:p>
    <w:p>
      <w:r>
        <w:t>这一点，我认为关乎全球议程，也是我对G7议程的设想。</w:t>
      </w:r>
    </w:p>
    <w:p>
      <w:pPr>
        <w:pStyle w:val="Heading2"/>
      </w:pPr>
      <w:r>
        <w:t>欧洲的三大支柱：保护、简化与投资</w:t>
      </w:r>
    </w:p>
    <w:p>
      <w:r>
        <w:t>另一方面，我们也有欧洲的应对之策。</w:t>
      </w:r>
    </w:p>
    <w:p>
      <w:r>
        <w:t>因为诊断结果显而易见：欧洲的竞争力仍落后于美国。在当前全球秩序下，直面中国的做法，我们必须作出回应。</w:t>
      </w:r>
    </w:p>
    <w:p>
      <w:pPr>
        <w:pStyle w:val="Heading2"/>
      </w:pPr>
      <w:r>
        <w:t>第一支柱：保护而非保护主义</w:t>
      </w:r>
    </w:p>
    <w:p>
      <w:r>
        <w:t>首先，保护。保护不等于保护主义。但如今的欧洲人过于天真。我们的单一市场向所有人开放，却未核查公平竞争环境。无人能像进入欧洲市场那样进入中国市场，这是肯定的。即便观察美国等诸多国家，在投资和贸易方面也存在保护措施。</w:t>
      </w:r>
    </w:p>
    <w:p>
      <w:r>
        <w:t>当其他国家不遵守公平竞争规则时，欧洲人是唯一不保护自身企业和市场的。因此，若想保护我们的化工、汽车等诸多行业——它们正因缺乏正常框架和公平竞争环境而遭受重创——我们必须更加务实。</w:t>
      </w:r>
    </w:p>
    <w:p>
      <w:r>
        <w:t>欧洲如今拥有强大的工具，当规则不被尊重、游戏规则遭破坏时，我们必须运用这些工具。</w:t>
      </w:r>
    </w:p>
    <w:p>
      <w:r>
        <w:t>（说话人姓名未被提供）</w:t>
      </w:r>
    </w:p>
    <w:p>
      <w:r>
        <w:t>顺便说一句，这些规则并未得到尊重。反胁迫机制是一个强有力的工具，在当今艰难的环境下，我们应当毫不犹豫地部署它。</w:t>
      </w:r>
    </w:p>
    <w:p>
      <w:pPr>
        <w:pStyle w:val="Heading2"/>
      </w:pPr>
      <w:r>
        <w:t>欧洲优先与贸易防御</w:t>
      </w:r>
    </w:p>
    <w:p>
      <w:r>
        <w:t>我们还必须推进欧洲优先原则。在你们的市场中存在北美优先，但如今却不存在欧洲优先。我们正在逐步创建它，并且在最新的文件和决策中，我们已经有了首批实例。</w:t>
      </w:r>
    </w:p>
    <w:p>
      <w:r>
        <w:t>但这非常有益，我们目前正与德国紧密合作，以交付一个雄心勃勃且简洁的框架。这是一个决定性的项目，我期待欧盟委员会也能在2026年初之前提出一项提案，并尽可能保持最高水平的雄心，以便在不同部门落实欧洲优先原则。这是必要的。</w:t>
      </w:r>
    </w:p>
    <w:p>
      <w:r>
        <w:t>在保护问题上，我们也必须对进口采取行动。在贸易紧张局势升级和亚洲产能过剩的背景下，欧洲必须加强其贸易防御工具，包括执行监管标准的镜像措施，并且我们必须提高外国直接投资的质量和附加值，瞄准具有强大出口潜力的项目。这对于与中国的再平衡至关重要。</w:t>
      </w:r>
    </w:p>
    <w:p>
      <w:r>
        <w:t>我们欢迎中国，但我们更需要的是中国在欧洲一些关键领域进行更多外国直接投资，以促进我们的增长，转移某些技术，而不是仅仅向欧洲出口一些有时不符合相同标准或比欧洲生产的产品获得更多补贴的设备或产品。这并非保护主义，而是为了恢复公平的竞争环境并保护我们的产业。</w:t>
      </w:r>
    </w:p>
    <w:p>
      <w:r>
        <w:t>因此，从保障条款到镜像条款，再到欧洲优先和鼓励更多外国直接投资，这一战略至关重要。与此同时，保护我们的经济还需要一个关于进口和出口的弹性战略，以降低供应链风险，特别是针对原材料、稀土、半导体、芯片等，并使我们的贸易伙伴多元化。</w:t>
      </w:r>
    </w:p>
    <w:p>
      <w:pPr>
        <w:pStyle w:val="Heading2"/>
      </w:pPr>
      <w:r>
        <w:t>简化：减轻监管负担</w:t>
      </w:r>
    </w:p>
    <w:p>
      <w:r>
        <w:t>欧洲经济和欧洲战略的第二个支柱应该是简化。当我谈到简化时，我们从《企业可持续发展报告指令》（CSRD）和《企业可持续发展尽职调查指令》（CSDDD）开始，并且我们必须在不同领域做得更多——我们在过去几周已经在汽车行业这样做了，我们还必须在化工、数字、人工智能、银行业等领域继续推进。</w:t>
      </w:r>
    </w:p>
    <w:p>
      <w:r>
        <w:t>这种简化的核心有时在于摆脱某些近期的法规，当这些法规在某种程度上导致欧盟与世界其他地区不同步时。但我们也必须加速深化单一市场。在所有领域，这个拥有4.5亿居民和消费者的市场理应成为所有欧盟公司的内部市场。只要还存在复杂性，这就尚未实现。</w:t>
      </w:r>
    </w:p>
    <w:p>
      <w:r>
        <w:t>在此过程中，我们必须确保尊重技术中立和非歧视原则。这是简化的另一个支柱，另一个要点。在技术方面的中立方法和非歧视原则。我们在如此长的时间里对不同能源来源进行了区分。这对欧洲人自身而言是适得其反的。</w:t>
      </w:r>
    </w:p>
    <w:p>
      <w:r>
        <w:t>企业可以发挥作用，我们必须行动，你们也必须行动。而且很明显，你们必须帮助识别并在具体需要简化的地方切实帮助我们。对我来说，这项简化议程不是一个讨论的问题，而只是关乎执行、速度和规模。</w:t>
      </w:r>
    </w:p>
    <w:p>
      <w:pPr>
        <w:pStyle w:val="Heading2"/>
      </w:pPr>
      <w:r>
        <w:t>投资与创新：缩小与美国的差距</w:t>
      </w:r>
    </w:p>
    <w:p>
      <w:r>
        <w:t>欧洲战略的第三个支柱，旨在提升竞争力和自主性，是基于投资和创新。我们必须进行更多投资。如果欧美之间人均GDP存在如此大的差异，那么其65%到70%的原因在于创新方面的差距。而美国在过去更加注重创新。</w:t>
      </w:r>
    </w:p>
    <w:p>
      <w:r>
        <w:t>这是由于公共和私人投资共同作用的结果。</w:t>
      </w:r>
    </w:p>
    <w:p>
      <w:r>
        <w:t>因此在未来几个月的预算中（因为今年我们将在欧洲进行年度谈判），我们必须加大在关键领域的投资力度——人工智能、量子计算、清洁技术等创新领域，同时也包括国防与安全。我们共同预算的规模尚不合理。必须投入更多资金，才能增强可信度并加速这项创新议程的推进。</w:t>
      </w:r>
    </w:p>
    <w:p>
      <w:r>
        <w:t>但与此同时，审视现状会发现我们的私人投资仍不足够。这正是主要差异之一。事实上欧洲人的储蓄量远超美国，但这些储蓄过度投资于债券及部分欧洲以外的股权市场。</w:t>
      </w:r>
    </w:p>
    <w:p>
      <w:r>
        <w:t>因此当前首要任务是推进证券化计划。该计划已筹备就绪，我们必须加快落地执行。其次要建立资本市场联盟，通过进一步整合与简化，构建高效的资本市场体系，从而引导更多资金将欧洲储蓄投向本土的创新与股权投资。</w:t>
      </w:r>
    </w:p>
    <w:p>
      <w:pPr>
        <w:pStyle w:val="Heading2"/>
      </w:pPr>
      <w:r>
        <w:t>法国在推动欧洲议程中的角色</w:t>
      </w:r>
    </w:p>
    <w:p>
      <w:r>
        <w:t>对我而言，这项涵盖全球与欧洲层面的议程是重中之重。鉴于当下一切关乎提速，未来数月必须全力落实。法国致力于推动此议程，我们与核心伙伴紧密协作。同时法国的目标是稳定宏观经济成果，保持作为高度吸引力国家的优势。</w:t>
      </w:r>
    </w:p>
    <w:p>
      <w:r>
        <w:t>过去六年我们始终是欧洲最具吸引力的国家，未来将持续巩固深层结构性改革与核心优势。除了现有商业框架，我想特别强调：我们拥有竞争性强、稳定性高且低碳的电力供应体系。去年基于核能模式，我们出口了900亿千瓦时的低碳电力。</w:t>
      </w:r>
    </w:p>
    <w:p>
      <w:r>
        <w:t>我们具备世界级的创新与研究能力，并将持续提升。在人工智能、量子计算、能源转型等领域，我们拥有最活跃的生态系统之一。今日随行代表团中就汇集了这些领域的众多初创企业、独角兽公司与大型集团。</w:t>
      </w:r>
    </w:p>
    <w:p>
      <w:r>
        <w:t>此外请允许重点指出（我将在此收尾）：我们拥有优质的基础设施、购买力强劲的巨大市场，以及法治与可预测性仍为基石的环境。而我认为市场对此显著低估。</w:t>
      </w:r>
    </w:p>
    <w:p>
      <w:r>
        <w:t>超越投资维度与宏大抱负的考量，欧洲这样一个可能有时效率偏低、亟需改革，但始终可预测、守信用且以法治为准则的地区，无疑是理想的立足之地。我相信这里当下与未来都将是绝佳的选择。</w:t>
      </w:r>
    </w:p>
    <w:p>
      <w:pPr>
        <w:pStyle w:val="Heading2"/>
      </w:pPr>
      <w:r>
        <w:t>对全球合作与欧洲实力的承诺</w:t>
      </w:r>
    </w:p>
    <w:p>
      <w:r>
        <w:t>2026年我们将致力于通过加强合作推动全球议程，解决国际失衡问题。我们将竭尽全力建设更强大、更自主的欧洲——基于刚才提及的支柱领域，同时也需在对话中重申加大对国防与安全的投入与承诺。因为我们必须持续加大投资，毕竟在这片大陆的中心，我们坚信世界需要更多增长与稳定，但我们更崇尚尊重而非霸凌，更信奉科学而非阴谋，更坚守法治而非野蛮。</w:t>
      </w:r>
    </w:p>
    <w:p>
      <w:r>
        <w:t>欢迎您来到欧洲，更热烈欢迎您莅临法国。</w:t>
      </w:r>
    </w:p>
    <w:p>
      <w:pPr>
        <w:pStyle w:val="Heading3"/>
      </w:pPr>
      <w:r>
        <w:t>相关文章</w:t>
      </w:r>
    </w:p>
    <w:p>
      <w:r>
        <w:t>---</w:t>
      </w:r>
    </w:p>
    <w:p>
      <w:pPr>
        <w:pStyle w:val="Heading2"/>
      </w:pPr>
      <w:r>
        <w:t>【英文原文】</w:t>
      </w:r>
    </w:p>
    <w:p>
      <w:pPr>
        <w:pStyle w:val="Heading1"/>
      </w:pPr>
      <w:r>
        <w:t>Transcript: French President Macron Remarks at Davos Forum 2026</w:t>
      </w:r>
    </w:p>
    <w:p>
      <w:r>
        <w:t>Brief Notes: French President Emmanuel Macron uses his Davos address to warn that the world is sliding into instability, “law of the strongest” politics, and an erosion of international rules. He sharply criticises mounting US tariffs and trade pressure, China’s subsidised overcapacity, and Russia’s war in Ukraine, arguing that Europe must stop being naive and build real economic and strategic sovereignty. Outlining France’s G7 agenda, Macron calls for defending multilateralism while reshaping Europe around three pillars—protection, simplification, and investment—to protect its industries, boost innovation, and stand up for sovereignty from Greenland to global capital markets.</w:t>
      </w:r>
    </w:p>
    <w:p>
      <w:r>
        <w:t>TRANSCRIPT:</w:t>
      </w:r>
    </w:p>
    <w:p>
      <w:pPr>
        <w:pStyle w:val="Heading2"/>
      </w:pPr>
      <w:r>
        <w:t>Opening Remarks and the State of Global Instability</w:t>
      </w:r>
    </w:p>
    <w:p>
      <w:r>
        <w:t>EMMANUEL MACRON: Thank you very much, Larry, for your words. Your Majesties, distinguished Heads of State and Governments, President Lagarde, Ministers, Ambassadors, business leaders, ladies and gentlemen, I am extremely happy to be here. And it is great to be here, as the Financial Times would say. And it’s a time of peace, stability and predictability. So let’s try to address the key challenge of this world in a few minutes’ time.</w:t>
      </w:r>
    </w:p>
    <w:p>
      <w:r>
        <w:t>But it’s clear that we are reaching a time of instability, of imbalances, both from the security and defence point of view and the economic point of view. Look at the situation where we are. I mean, a shift towards autocracy against democracy, more violence, more than 60 wars in 2024, an absolute record, even if I understood a few of them were fixed. And conflict has become normalised, hybrid, expanding into new domains, space, digital information, cyber, trade and so on.</w:t>
      </w:r>
    </w:p>
    <w:p>
      <w:pPr>
        <w:pStyle w:val="Heading2"/>
      </w:pPr>
      <w:r>
        <w:t>A World Without Rules</w:t>
      </w:r>
    </w:p>
    <w:p>
      <w:r>
        <w:t>It’s a shift towards a world without rules, where international law is trampled underfoot and where the only law that seems to matter is that of the strongest. And imperial ambitions are resurfacing. Obviously, the Russian war of aggression against Ukraine, which will enter into its fourth year next month, and conflicts continue in the Middle East and across Africa.</w:t>
      </w:r>
    </w:p>
    <w:p>
      <w:r>
        <w:t>This is as well a shift towards a world without effective collective governance and where multilateralism is weakened by powers that obstruct it or turn away from it and rules are undermined. And I can multiply the examples of international bodies weakened or left by the key economies. And when we look at the situation, it’s clearly a very concerning time because we are killing the structure where we can fix the situation and the common challenges we have.</w:t>
      </w:r>
    </w:p>
    <w:p>
      <w:pPr>
        <w:pStyle w:val="Heading2"/>
      </w:pPr>
      <w:r>
        <w:t>Competition from the US and China</w:t>
      </w:r>
    </w:p>
    <w:p>
      <w:r>
        <w:t>Without collective governance, cooperation gives way to relentless competition, competition from the United States of America through trade agreements that undermine our export interests, demand maximum concessions, and openly aim to weaken and subordinate Europe, combined with an endless accumulation of new tariffs that are fundamentally unacceptable, even more so when they are used as leverage against territorial sovereignty.</w:t>
      </w:r>
    </w:p>
    <w:p>
      <w:r>
        <w:t>And competition from China, where massive excess capacities are distortive practices, threatened to overwhelm our industrial and commercial sectors. Export control has become more dangerous new tools, destabilizing global trade and the international system. And the answer, in order to fix this issue, is more cooperation and building new approaches. And it’s clearly building more economic sovereignty and strategic autonomy, especially for the Europeans, which is, for me, the core answer.</w:t>
      </w:r>
    </w:p>
    <w:p>
      <w:pPr>
        <w:pStyle w:val="Heading2"/>
      </w:pPr>
      <w:r>
        <w:t>Rejecting Two Dangerous Approaches</w:t>
      </w:r>
    </w:p>
    <w:p>
      <w:r>
        <w:t>In this context, I want to exclude two approaches. The first approach would be to passively accept the law of the strongest, leading to vassalization and block politics. I think accepting a sort of new colonial approach doesn’t make sense. And all the head of state and government and business leaders which would be too complacent with such an approach will take a huge responsibility.</w:t>
      </w:r>
    </w:p>
    <w:p>
      <w:r>
        <w:t>The second would be to adopt a purely moral posture, limiting ourselves to commentary. That path would condemn us to marginalization and powerlessness. Faced with the brutalization of the world, France and Europe must defend an effective multilateralism because it serves our interests and those of all who refuse to submit to the rule of force.</w:t>
      </w:r>
    </w:p>
    <w:p>
      <w:pPr>
        <w:pStyle w:val="Heading2"/>
      </w:pPr>
      <w:r>
        <w:t>France’s Vision: Sovereignty and Multilateralism</w:t>
      </w:r>
    </w:p>
    <w:p>
      <w:r>
        <w:t>And for me, the two answers are, on one side, more sovereignty and more autonomy for the Europeans. On the other side, an efficient multilateralism to deliver results through cooperation. Obviously, France and Europe are attached to national sovereignty and independence, to the United Nations and to its charter. And it’s not an old-fashioned way to live multilateralism. It’s just not to totally forget what we learned from the Second World War and remain committed to cooperation.</w:t>
      </w:r>
    </w:p>
    <w:p>
      <w:r>
        <w:t>And this is also because of those principles that we have decided to join the mutual exercise in Greenland without threatening anyone, but just supporting an ally in another European country, Denmark. Facing this order and this new situation, this year, France holds the G7 presidency with a clear ambition to restore the G7 as a forum for frank dialogue among major economies and for collective and cooperative solutions.</w:t>
      </w:r>
    </w:p>
    <w:p>
      <w:r>
        <w:t>Trade wars, protectionist escalation, races towards overproduction will only produce losers. This is why addressing global economic imbalances is our key priority. And if we look at the situation, the current imbalances are due to some key phenomena, and we all have to deliver our own agenda.</w:t>
      </w:r>
    </w:p>
    <w:p>
      <w:r>
        <w:t>This includes American overconsumption, Chinese underconsumption and overinvestment, and European underinvestment and lack of competitiveness. And these imbalances are also reflected in development gaps, by the way, and we can no longer settle for aid that neither delivers sufficient results nor enables countries to escape poverty.</w:t>
      </w:r>
    </w:p>
    <w:p>
      <w:r>
        <w:t>So our objective through the G7 is to demonstrate that the world’s major powers are still capable of reaching a shared diagnosis of the global economy and committing to concrete actions. Cooperating is not about blaming others. It is about assuming one’s share of responsibility and contributing to solutions.</w:t>
      </w:r>
    </w:p>
    <w:p>
      <w:r>
        <w:t>So the objective of this G7 will be to build this framework of cooperation in order to fix the roots of these imbalances and restore efficient convergence and cooperation through multilateral frameworks. And the other objective is as well to build bridges and more cooperations with the emerging countries, the BRICS and the G20, because a fragmentation of this world would not make sense.</w:t>
      </w:r>
    </w:p>
    <w:p>
      <w:r>
        <w:t>Here, this point is for, I would say, the global agenda and how I see our G7 agenda.</w:t>
      </w:r>
    </w:p>
    <w:p>
      <w:pPr>
        <w:pStyle w:val="Heading2"/>
      </w:pPr>
      <w:r>
        <w:t>Europe’s Three Pillars: Protection, Simplification, and Investment</w:t>
      </w:r>
    </w:p>
    <w:p>
      <w:r>
        <w:t>On the other side, we have the European answer.</w:t>
      </w:r>
    </w:p>
    <w:p>
      <w:r>
        <w:t>Because the diagnosis is well known, European competitiveness still lags behind that of the US. And in the current global order, facing precisely the Chinese approach, we have to react.</w:t>
      </w:r>
    </w:p>
    <w:p>
      <w:pPr>
        <w:pStyle w:val="Heading2"/>
      </w:pPr>
      <w:r>
        <w:t>First Pillar: Protection Without Protectionism</w:t>
      </w:r>
    </w:p>
    <w:p>
      <w:r>
        <w:t>So first, protection. Protection doesn’t mean protectionism. But today’s Europeans are too naive. This is the unique market open to everybody without checking level playing fields. Nobody can access the Chinese market as people are accessing the European market for sure. But even if you take the US and a lot of other countries, the level of protection does exist for investment and trade.</w:t>
      </w:r>
    </w:p>
    <w:p>
      <w:r>
        <w:t>And the Europeans are the only one not to protect their own companies and their own markets when the other countries don’t respect the level playing field. This is why we have to be much more realistic if we want to protect our chemical industry, our industry from the automotive sector to a lot of others, because they are being literally killed by the lack of respect of a normal framework and level playing field.</w:t>
      </w:r>
    </w:p>
    <w:p>
      <w:r>
        <w:t>Europe has very strong tools now, and we have to use them when we are not respected and when the rules of the game are not respected, by the way. The anti-coercion mechanism is a powerful instrument, and we should not hesitate to deploy it in today’s tough environments.</w:t>
      </w:r>
    </w:p>
    <w:p>
      <w:pPr>
        <w:pStyle w:val="Heading2"/>
      </w:pPr>
      <w:r>
        <w:t>European Preference and Trade Defence</w:t>
      </w:r>
    </w:p>
    <w:p>
      <w:r>
        <w:t>We must also advance the principle of European preference. There is a North American preference in your market. There is no European preference today. We are progressively creating it, and in the latest documents and decisions taken by the decisions, we do have the first examples of that.</w:t>
      </w:r>
    </w:p>
    <w:p>
      <w:r>
        <w:t>But this is extremely good, and we are currently aligning closely with Germany to deliver an ambitious and simple framework. And this is a decisive project, and I count on the European Commission to present a proposal as well by early 2026 with the highest possible level of ambition in order to deliver, I would say, across the different sectors, the principle of European preference. This is a necessity.</w:t>
      </w:r>
    </w:p>
    <w:p>
      <w:r>
        <w:t>We must act on imports as well regarding this protection issue, and in the context of escalating trade tensions and Asian overcapacities, Europe must strengthen its trade defence instruments, including mirror measures to enforce regulatory standards, and we must improve the quality and added value of foreign direct investments, targeting projects with strong export potential. And this is core for the rebalancing with China.</w:t>
      </w:r>
    </w:p>
    <w:p>
      <w:r>
        <w:t>China is welcome, but what we need is more Chinese foreign direct investments in Europe in some key sectors to contribute to our growth, to transfer some technologies, and not just to export towards Europe some devices or products which sometimes don’t have the same standards or are much more subsidised as the ones being produced in Europe. It’s not being protectionist, it’s just restoring this level playing field and protecting our industry.</w:t>
      </w:r>
    </w:p>
    <w:p>
      <w:r>
        <w:t>So from safeguard clauses to mirror clauses to European preferences and incentives for more FDIs, this strategy is absolutely key. And in parallel, protecting our economies will also require a resilient strategy on both imports and exports to de-risk supply chains, particularly for raw materials, rare earths, semiconductors, chips, and to diversify our trade partners.</w:t>
      </w:r>
    </w:p>
    <w:p>
      <w:pPr>
        <w:pStyle w:val="Heading2"/>
      </w:pPr>
      <w:r>
        <w:t>Simplification: Reducing Regulatory Burden</w:t>
      </w:r>
    </w:p>
    <w:p>
      <w:r>
        <w:t>The second pillar of the European economy and European strategy should be simplification. And when I speak about simplification, we started with CSRD, CSDDD, and we have to do much more on different sectors and we did it during the past few weeks, on automotive, and we have to do it on chemical, digital, AI, banking, and so on.</w:t>
      </w:r>
    </w:p>
    <w:p>
      <w:r>
        <w:t>And the core of this simplification is sometimes to get rid of some recent regulations when they desynchronise in a certain way, the European Union in comparison with the rest of the world. But we have as well to accelerate the deepening of the single market. On all these sectors, the 450 million inhabitants and consumers market should be the domestic market of all the EU companies. It’s not yet the case as long as you have complexities.</w:t>
      </w:r>
    </w:p>
    <w:p>
      <w:r>
        <w:t>In doing so, we must ensure respect, technological neutrality, and non-discrimination within the European Union. This is another pillar, another point of simplification. Neutral approach in terms of technology and non-discrimination. We discriminate during such a long time between the different sources of energy. It’s counterproductive for the Europeans themselves.</w:t>
      </w:r>
    </w:p>
    <w:p>
      <w:r>
        <w:t>Companies have a role to play, and we must act, and you must act. And clearly, you must help identify and concretely help us to simplify where it is needed. For me, this agenda of simplification is not a matter of discussion, but just implementation, speed, and scale.</w:t>
      </w:r>
    </w:p>
    <w:p>
      <w:pPr>
        <w:pStyle w:val="Heading2"/>
      </w:pPr>
      <w:r>
        <w:t>Investment and Innovation: Closing the Gap with America</w:t>
      </w:r>
    </w:p>
    <w:p>
      <w:r>
        <w:t>The third pillar of the European strategy for more competitiveness and more autonomy is based on investment and innovation. We have to invest much more. If there is a GDP per capita so different between the US and Europe, 65% to 70% of the explanation is due to the difference in terms of innovation. And the US was much more innovative because of public and private investment.</w:t>
      </w:r>
    </w:p>
    <w:p>
      <w:r>
        <w:t>So in our budget for the months to come, because we will negotiate during the years, this year in Europe, we have to invest much more money in the critical sectors where the innovation will be made, AI, quantity, clean tech, but as well defense and security. The size of our common budget is not the right one. We have to invest much more money in order to be much more credible and accelerate this innovation agenda.</w:t>
      </w:r>
    </w:p>
    <w:p>
      <w:r>
        <w:t>But at the same time, if you look at the situation, we don’t have sufficient private investment. And this is one of the main differences. We do have the savings of the Europeans, much more than the US, by the way, but the saving is overinvested in bonds and sometimes in equities, but outside Europe.</w:t>
      </w:r>
    </w:p>
    <w:p>
      <w:r>
        <w:t>So this is why the top priority should be securitization program. It is prepared. We have to accelerate the implementation. And second, capital market union, precisely in order to have more integration and simplification, but to have an efficient capital market union in order to invest much more money and use our savings to be invested on innovation and equity in Europe.</w:t>
      </w:r>
    </w:p>
    <w:p>
      <w:pPr>
        <w:pStyle w:val="Heading2"/>
      </w:pPr>
      <w:r>
        <w:t>France’s Role in Delivering the European Agenda</w:t>
      </w:r>
    </w:p>
    <w:p>
      <w:r>
        <w:t>This agenda for me is our top priority, both the global and the European one. And it is to be implemented in the months to come because everything is about acceleration. And France is committed to deliver this agenda. We work very closely with our key partner. And at the same time, our objective for France is to stabilize our results and our macro approach and to remain the highly attractive country we are.</w:t>
      </w:r>
    </w:p>
    <w:p>
      <w:r>
        <w:t>We’ve been the most attractive country of Europe during the past six years, and to consolidate our deep structural reforms and our key advantage. And on top of the business framework we have, I want here to insist on the fact that we have a competitive, stable, low-carbon electricity supply. We exported last year 90 terawatt hour of electricity and a low-carbon one based on our nuclear model.</w:t>
      </w:r>
    </w:p>
    <w:p>
      <w:r>
        <w:t>We have world-class innovation and research capabilities, and we will improve them. And we have one of the most vivid and active ecosystem in AI, quantum computing, energy transition, etc. And a lot of the startups and unicorns and large caps of these sectors are with me in my delegation today.</w:t>
      </w:r>
    </w:p>
    <w:p>
      <w:r>
        <w:t>And on top of that, let me insist, and I will stop here, on the fact that we have a high-quality infrastructure and large markets with strong purchasing power, and we have a place where rule of law and predictability is still the rule of the game. And my guess is that it is largely underpriced by the market.</w:t>
      </w:r>
    </w:p>
    <w:p>
      <w:r>
        <w:t>And beyond what you can do in terms of investment, what you can do in terms of strong ambitions, having a place like Europe, which sometimes is too slow, for sure, and needs to be reformed, for sure, but which is predictable, loyal, and where you know that the rule of the game is just the rule of law, it’s a good place. And I think this is a good place for today and for tomorrow.</w:t>
      </w:r>
    </w:p>
    <w:p>
      <w:pPr>
        <w:pStyle w:val="Heading2"/>
      </w:pPr>
      <w:r>
        <w:t>Commitment to Global Cooperation and European Strength</w:t>
      </w:r>
    </w:p>
    <w:p>
      <w:r>
        <w:t>So we will be committed during 2026 to try to deliver this global agenda in order to fix global imbalances through more cooperations. And we will do our best in order to have a stronger Europe, much stronger and more autonomous based on the pillars I just mentioned, and based as well, and we can revert in the dialogue, but on more investment and commitments on defense and security, because we have to invest much more and invest much more, because we do believe, and here in the epicenter of this continent, we do believe that we need more growth, we need more stability in this world, but we do prefer respect to bullies, we do prefer science to plotism, and we do prefer rule of law to brutality.</w:t>
      </w:r>
    </w:p>
    <w:p>
      <w:r>
        <w:t>You’re welcome in Europe, and you are more than welcome to France.</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