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6.gif" ContentType="image/gif"/>
  <Override PartName="/word/media/rId97.gif" ContentType="image/gif"/>
  <Override PartName="/word/media/rId100.gif" ContentType="image/gif"/>
  <Override PartName="/word/media/rId120.gif" ContentType="image/gif"/>
  <Override PartName="/word/media/rId11.gif" ContentType="image/gif"/>
  <Override PartName="/word/media/rId109.gif" ContentType="image/gif"/>
  <Override PartName="/word/media/rId82.shtml" ContentType="text/html; charset=utf-8"/>
  <Override PartName="/word/media/rId91.gif" ContentType="image/gif"/>
  <Override PartName="/word/media/rId94.gif" ContentType="image/gif"/>
  <Override PartName="/word/media/rId117.so" ContentType="application/octet-stream"/>
  <Override PartName="/word/media/rId85.gif" ContentType="image/gif"/>
  <Override PartName="/word/media/rId23.jpg" ContentType="image/jpeg"/>
  <Override PartName="/word/media/rId114.so" ContentType="application/octet-stream"/>
  <Override PartName="/word/media/rId103.gif" ContentType="image/gif"/>
  <Override PartName="/word/media/rId123.gif" ContentType="image/gif"/>
  <Override PartName="/word/media/rId88.shtml" ContentType="text/ht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2" w:name="nice"/>
    <w:bookmarkStart w:id="191" w:name="存档-id0---美国政治"/>
    <w:p>
      <w:pPr>
        <w:pStyle w:val="Heading1"/>
      </w:pPr>
      <w:r>
        <w:rPr>
          <w:rFonts w:hint="eastAsia"/>
        </w:rPr>
        <w:t xml:space="preserve">[存档]</w:t>
      </w:r>
      <w:r>
        <w:t xml:space="preserve"> ID0 - </w:t>
      </w:r>
      <w:r>
        <w:rPr>
          <w:rFonts w:hint="eastAsia"/>
        </w:rPr>
        <w:t xml:space="preserve">美国政治</w:t>
      </w:r>
    </w:p>
    <w:p>
      <w:pPr>
        <w:pStyle w:val="BlockText"/>
      </w:pPr>
      <w:r>
        <w:rPr>
          <w:rFonts w:hint="eastAsia"/>
        </w:rPr>
        <w:t xml:space="preserve">存档时间：2026-02-22</w:t>
      </w:r>
      <w:r>
        <w:t xml:space="preserve"> 14:45:45</w:t>
      </w:r>
      <w:r>
        <w:t xml:space="preserve"> </w:t>
      </w:r>
      <w:r>
        <w:rPr>
          <w:rFonts w:hint="eastAsia"/>
        </w:rPr>
        <w:t xml:space="preserve">敏感性判断：False</w:t>
      </w:r>
      <w:r>
        <w:t xml:space="preserve"> </w:t>
      </w:r>
      <w:r>
        <w:t xml:space="preserve">NotebookLM </w:t>
      </w:r>
      <w:r>
        <w:rPr>
          <w:rFonts w:hint="eastAsia"/>
        </w:rPr>
        <w:t xml:space="preserve">播客：/Users/yvonne/Documents/Agent/output/podcasts/podcast_298cef4a-5725-4597-901b-72b124db1f7a_20260222_144455.mp3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：迈尔斯·泰勒，前美国国土安全部幕僚长。他在9/11后投身公职，曾在特朗普政府任职。因批评总统行为鲁莽且涉嫌违法，他先匿名发文后公开身份，为此遭遇死亡威胁、失业及破产等严重报复。</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泰勒在特朗普政府任职期间，认为总统行为鲁莽且威胁国家根基，因此匿名发文批评。</w:t>
      </w:r>
      <w:r>
        <w:t xml:space="preserve"> </w:t>
      </w:r>
      <w:r>
        <w:t xml:space="preserve">• </w:t>
      </w:r>
      <w:r>
        <w:rPr>
          <w:rFonts w:hint="eastAsia"/>
        </w:rPr>
        <w:t xml:space="preserve">公开身份后，泰勒遭遇死亡威胁、失业、破产及家人受牵连等严重报复，付出了高昂代价。</w:t>
      </w:r>
      <w:r>
        <w:t xml:space="preserve"> </w:t>
      </w:r>
      <w:r>
        <w:t xml:space="preserve">• </w:t>
      </w:r>
      <w:r>
        <w:rPr>
          <w:rFonts w:hint="eastAsia"/>
        </w:rPr>
        <w:t xml:space="preserve">美国政治暴力激增，三分之一民众认为政治暴力正当，三分之二民众因恐惧而自我审查。</w:t>
      </w:r>
      <w:r>
        <w:t xml:space="preserve"> </w:t>
      </w:r>
      <w:r>
        <w:t xml:space="preserve">• </w:t>
      </w:r>
      <w:r>
        <w:rPr>
          <w:rFonts w:hint="eastAsia"/>
        </w:rPr>
        <w:t xml:space="preserve">泰勒认为民主最大威胁是沉默，呼吁民众勇敢“摘下面具”发声，以降低异见代价。</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这篇文章是美国国土安全部前幕僚长迈尔斯·泰勒（Miles</w:t>
      </w:r>
      <w:r>
        <w:t xml:space="preserve"> </w:t>
      </w:r>
      <w:r>
        <w:rPr>
          <w:rFonts w:hint="eastAsia"/>
        </w:rPr>
        <w:t xml:space="preserve">Taylor）的一场TEDx演讲文字记录，核心要点如下：</w:t>
      </w:r>
    </w:p>
    <w:p>
      <w:pPr>
        <w:pStyle w:val="BodyText"/>
      </w:pPr>
      <w:r>
        <w:rPr>
          <w:b/>
          <w:bCs/>
        </w:rPr>
        <w:t xml:space="preserve">1. </w:t>
      </w:r>
      <w:r>
        <w:rPr>
          <w:rFonts w:hint="eastAsia"/>
          <w:b/>
          <w:bCs/>
        </w:rPr>
        <w:t xml:space="preserve">被访者（演讲者）背景</w:t>
      </w:r>
      <w:r>
        <w:t xml:space="preserve"> </w:t>
      </w:r>
      <w:r>
        <w:t xml:space="preserve">*</w:t>
      </w:r>
      <w:r>
        <w:t xml:space="preserve"> </w:t>
      </w:r>
      <w:r>
        <w:rPr>
          <w:rFonts w:hint="eastAsia"/>
          <w:b/>
          <w:bCs/>
        </w:rPr>
        <w:t xml:space="preserve">迈尔斯·泰勒（Miles</w:t>
      </w:r>
      <w:r>
        <w:rPr>
          <w:b/>
          <w:bCs/>
        </w:rPr>
        <w:t xml:space="preserve"> </w:t>
      </w:r>
      <w:r>
        <w:rPr>
          <w:rFonts w:hint="eastAsia"/>
          <w:b/>
          <w:bCs/>
        </w:rPr>
        <w:t xml:space="preserve">Taylor）</w:t>
      </w:r>
      <w:r>
        <w:rPr>
          <w:rFonts w:hint="eastAsia"/>
        </w:rPr>
        <w:t xml:space="preserve">：前美国国土安全部幕僚长[1,</w:t>
      </w:r>
      <w:r>
        <w:t xml:space="preserve"> </w:t>
      </w:r>
      <w:r>
        <w:rPr>
          <w:rFonts w:hint="eastAsia"/>
        </w:rPr>
        <w:t xml:space="preserve">2]。他在9/11事件后怀揣保护国家的理想来到华盛顿，从国会山的信使做起，最终于2017年加入特朗普政府[2,</w:t>
      </w:r>
      <w:r>
        <w:t xml:space="preserve"> 3]。</w:t>
      </w:r>
    </w:p>
    <w:p>
      <w:pPr>
        <w:pStyle w:val="BodyText"/>
      </w:pPr>
      <w:r>
        <w:rPr>
          <w:b/>
          <w:bCs/>
        </w:rPr>
        <w:t xml:space="preserve">2. </w:t>
      </w:r>
      <w:r>
        <w:rPr>
          <w:rFonts w:hint="eastAsia"/>
          <w:b/>
          <w:bCs/>
        </w:rPr>
        <w:t xml:space="preserve">主要观点</w:t>
      </w:r>
      <w:r>
        <w:t xml:space="preserve"> </w:t>
      </w:r>
      <w:r>
        <w:t xml:space="preserve">*</w:t>
      </w:r>
      <w:r>
        <w:t xml:space="preserve"> </w:t>
      </w:r>
      <w:r>
        <w:rPr>
          <w:rFonts w:hint="eastAsia"/>
          <w:b/>
          <w:bCs/>
        </w:rPr>
        <w:t xml:space="preserve">政府内部的危机与匿名发声</w:t>
      </w:r>
      <w:r>
        <w:rPr>
          <w:rFonts w:hint="eastAsia"/>
        </w:rPr>
        <w:t xml:space="preserve">：在特朗普政府任职期间，泰勒发现总统的行为鲁莽冲动，甚至经常试图从事非法行为，对共和国根基构成威胁[2]。为了引发公众讨论，他最初模仿美国开国元勋的做法，以匿名身份发表了批评总统的文章[4]。</w:t>
      </w:r>
      <w:r>
        <w:t xml:space="preserve"> </w:t>
      </w:r>
      <w:r>
        <w:t xml:space="preserve">*</w:t>
      </w:r>
      <w:r>
        <w:t xml:space="preserve"> </w:t>
      </w:r>
      <w:r>
        <w:rPr>
          <w:rFonts w:hint="eastAsia"/>
          <w:b/>
          <w:bCs/>
        </w:rPr>
        <w:t xml:space="preserve">公开身份后面临的高昂代价（异见之声的代价）</w:t>
      </w:r>
      <w:r>
        <w:rPr>
          <w:rFonts w:hint="eastAsia"/>
        </w:rPr>
        <w:t xml:space="preserve">：2020年大选前，泰勒为了承担责任、用事实警告公众而“摘下面具”公开身份[5]。此举导致他付出了极其惨痛的代价：他遭遇成百上千的死亡和暴力威胁，因被指控“叛国”而流离失所，失去了工作，耗尽了毕生积蓄用于支付法律和安保费用，甚至他一岁的女儿和妻子也面临生命威胁[1,</w:t>
      </w:r>
      <w:r>
        <w:t xml:space="preserve"> 3, 5, </w:t>
      </w:r>
      <w:r>
        <w:rPr>
          <w:rFonts w:hint="eastAsia"/>
        </w:rPr>
        <w:t xml:space="preserve">6]。此外，他还遭遇了美国历史上首次由总统下达的针对批评者言论的行政调查[7]。</w:t>
      </w:r>
      <w:r>
        <w:t xml:space="preserve"> </w:t>
      </w:r>
      <w:r>
        <w:t xml:space="preserve">*</w:t>
      </w:r>
      <w:r>
        <w:t xml:space="preserve"> </w:t>
      </w:r>
      <w:r>
        <w:rPr>
          <w:rFonts w:hint="eastAsia"/>
          <w:b/>
          <w:bCs/>
        </w:rPr>
        <w:t xml:space="preserve">政治暴力激增与全社会的自我审查</w:t>
      </w:r>
      <w:r>
        <w:rPr>
          <w:rFonts w:hint="eastAsia"/>
        </w:rPr>
        <w:t xml:space="preserve">：泰勒指出，他的遭遇并非个例。在特朗普任期内，针对国会议员的死亡威胁增加了十倍[8]。调查显示，</w:t>
      </w:r>
      <w:r>
        <w:rPr>
          <w:rFonts w:hint="eastAsia"/>
          <w:b/>
          <w:bCs/>
        </w:rPr>
        <w:t xml:space="preserve">三分之一的美国人（无论是民主党还是共和党）认为使用政治暴力是正当的</w:t>
      </w:r>
      <w:r>
        <w:rPr>
          <w:rFonts w:hint="eastAsia"/>
        </w:rPr>
        <w:t xml:space="preserve">[9]。更严重的是，</w:t>
      </w:r>
      <w:r>
        <w:rPr>
          <w:rFonts w:hint="eastAsia"/>
          <w:b/>
          <w:bCs/>
        </w:rPr>
        <w:t xml:space="preserve">三分之二的美国人因为害怕遭到报复，在各种争议性议题上主动进行自我审查</w:t>
      </w:r>
      <w:r>
        <w:rPr>
          <w:rFonts w:hint="eastAsia"/>
        </w:rPr>
        <w:t xml:space="preserve">，不敢表达真实的看法[10]。</w:t>
      </w:r>
    </w:p>
    <w:p>
      <w:pPr>
        <w:pStyle w:val="BodyText"/>
      </w:pPr>
      <w:r>
        <w:rPr>
          <w:b/>
          <w:bCs/>
        </w:rPr>
        <w:t xml:space="preserve">3. </w:t>
      </w:r>
      <w:r>
        <w:rPr>
          <w:rFonts w:hint="eastAsia"/>
          <w:b/>
          <w:bCs/>
        </w:rPr>
        <w:t xml:space="preserve">结论</w:t>
      </w:r>
      <w:r>
        <w:t xml:space="preserve"> </w:t>
      </w:r>
      <w:r>
        <w:t xml:space="preserve">*</w:t>
      </w:r>
      <w:r>
        <w:t xml:space="preserve"> </w:t>
      </w:r>
      <w:r>
        <w:rPr>
          <w:rFonts w:hint="eastAsia"/>
          <w:b/>
          <w:bCs/>
        </w:rPr>
        <w:t xml:space="preserve">对民主最大的威胁是“匿名”（沉默）</w:t>
      </w:r>
      <w:r>
        <w:rPr>
          <w:rFonts w:hint="eastAsia"/>
        </w:rPr>
        <w:t xml:space="preserve">：泰勒认为，当下美国民主面临的最大威胁不是个别政客或支持暴力的极端分子，而是那三分之二因为恐惧而保持沉默、戴着隐形“面具”的普通人。当人们害怕说出真相时，恐吓就会得逞[10]。</w:t>
      </w:r>
      <w:r>
        <w:t xml:space="preserve"> </w:t>
      </w:r>
      <w:r>
        <w:t xml:space="preserve">*</w:t>
      </w:r>
      <w:r>
        <w:t xml:space="preserve"> </w:t>
      </w:r>
      <w:r>
        <w:rPr>
          <w:rFonts w:hint="eastAsia"/>
          <w:b/>
          <w:bCs/>
        </w:rPr>
        <w:t xml:space="preserve">呼吁民众“摘下面具”</w:t>
      </w:r>
      <w:r>
        <w:rPr>
          <w:rFonts w:hint="eastAsia"/>
        </w:rPr>
        <w:t xml:space="preserve">：他运用经济学的供需原理解释道，要降低社会中“发表异见的代价”，唯一的方法就是</w:t>
      </w:r>
      <w:r>
        <w:rPr>
          <w:rFonts w:hint="eastAsia"/>
          <w:b/>
          <w:bCs/>
        </w:rPr>
        <w:t xml:space="preserve">“增加供应”</w:t>
      </w:r>
      <w:r>
        <w:rPr>
          <w:rFonts w:hint="eastAsia"/>
        </w:rPr>
        <w:t xml:space="preserve">——即需要更多人无所畏惧地站出来发声[11]。他呼吁所有公民不再隐藏自我，勇敢摘下面具讲述真相，以此来捍卫民主[11]。</w:t>
      </w:r>
    </w:p>
    <w:p>
      <w:r>
        <w:pict>
          <v:rect style="width:0;height:1.5pt" o:hralign="center" o:hrstd="t" o:hr="t"/>
        </w:pict>
      </w:r>
    </w:p>
    <w:bookmarkEnd w:id="10"/>
    <w:bookmarkStart w:id="29" w:name="中文全译文"/>
    <w:p>
      <w:pPr>
        <w:pStyle w:val="Heading2"/>
      </w:pPr>
      <w:r>
        <w:rPr>
          <w:rFonts w:hint="eastAsia"/>
        </w:rPr>
        <w:t xml:space="preserve">【中文全译文】</w:t>
      </w:r>
    </w:p>
    <w:p>
      <w:pPr>
        <w:pStyle w:val="FirstParagraph"/>
      </w:pPr>
      <w:r>
        <w:rPr>
          <w:rFonts w:hint="eastAsia"/>
        </w:rPr>
        <w:t xml:space="preserve">标题：美国异见之声的高昂代价：迈尔斯·泰勒（文字记录）</w:t>
      </w:r>
    </w:p>
    <w:p>
      <w:pPr>
        <w:pStyle w:val="BodyText"/>
      </w:pPr>
      <w:r>
        <w:rPr>
          <w:rFonts w:hint="eastAsia"/>
        </w:rPr>
        <w:t xml:space="preserve">URL来源：https://singjupost.com/the-rising-cost-of-dissent-in-america-miles-taylor-transcript/</w:t>
      </w:r>
    </w:p>
    <w:p>
      <w:pPr>
        <w:pStyle w:val="BodyText"/>
      </w:pPr>
      <w:r>
        <w:rPr>
          <w:rFonts w:hint="eastAsia"/>
        </w:rPr>
        <w:t xml:space="preserve">发布日期：2026-02-21T09:32:40+00:00</w:t>
      </w:r>
    </w:p>
    <w:p>
      <w:pPr>
        <w:pStyle w:val="BodyText"/>
      </w:pPr>
      <w:r>
        <w:rPr>
          <w:rFonts w:hint="eastAsia"/>
        </w:rPr>
        <w:t xml:space="preserve">Markdown内容：</w:t>
      </w:r>
      <w:r>
        <w:t xml:space="preserve"> </w:t>
      </w:r>
      <w:r>
        <w:rPr>
          <w:rFonts w:hint="eastAsia"/>
        </w:rPr>
        <w:t xml:space="preserve">美国异见之声的高昂代价：迈尔斯·泰勒（文字记录）–</w:t>
      </w:r>
      <w:r>
        <w:t xml:space="preserve"> Singju Post</w:t>
      </w:r>
      <w:r>
        <w:t xml:space="preserve"> </w:t>
      </w:r>
      <w:r>
        <w:t xml:space="preserve">===============</w:t>
      </w:r>
      <w:r>
        <w:t xml:space="preserve"> </w:t>
      </w:r>
      <w:r>
        <w:drawing>
          <wp:inline>
            <wp:extent cx="12700" cy="12700"/>
            <wp:effectExtent b="0" l="0" r="0" t="0"/>
            <wp:docPr descr="图片1" title="" id="12" name="Picture"/>
            <a:graphic>
              <a:graphicData uri="http://schemas.openxmlformats.org/drawingml/2006/picture">
                <pic:pic>
                  <pic:nvPicPr>
                    <pic:cNvPr descr="https://ib.adnxs.com/getuid?https%3A%2F%2Fids.api.gcprivacy.id%2Fv4%2Fid%2Fxandr%3Fpid%3D6CP1D%26id%3D%24UID%26gcid%3Da2f64a63-de8c-43a8-911e-297f149a17f8" id="13" name="Picture"/>
                    <pic:cNvPicPr>
                      <a:picLocks noChangeArrowheads="1" noChangeAspect="1"/>
                    </pic:cNvPicPr>
                  </pic:nvPicPr>
                  <pic:blipFill>
                    <a:blip r:embed="rId11"/>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hyperlink r:id="rId14">
        <w:r>
          <w:rPr>
            <w:rStyle w:val="Hyperlink"/>
            <w:rFonts w:hint="eastAsia"/>
          </w:rPr>
          <w:t xml:space="preserve">跳转至内容</w:t>
        </w:r>
      </w:hyperlink>
    </w:p>
    <w:p>
      <w:pPr>
        <w:pStyle w:val="BodyText"/>
      </w:pPr>
      <w:r>
        <w:rPr>
          <w:rFonts w:hint="eastAsia"/>
        </w:rPr>
        <w:t xml:space="preserve">搜索...</w:t>
      </w:r>
    </w:p>
    <w:p>
      <w:pPr>
        <w:pStyle w:val="BodyText"/>
      </w:pPr>
      <w:hyperlink r:id="rId15">
        <w:r>
          <w:rPr>
            <w:rStyle w:val="Hyperlink"/>
          </w:rPr>
          <w:t xml:space="preserve">Singju Post </w:t>
        </w:r>
        <w:r>
          <w:rPr>
            <w:rStyle w:val="Hyperlink"/>
            <w:rFonts w:hint="eastAsia"/>
          </w:rPr>
          <w:t xml:space="preserve">学习。获取灵感。</w:t>
        </w:r>
      </w:hyperlink>
    </w:p>
    <w:p>
      <w:pPr>
        <w:pStyle w:val="Compact"/>
        <w:numPr>
          <w:ilvl w:val="0"/>
          <w:numId w:val="1001"/>
        </w:numPr>
      </w:pPr>
      <w:hyperlink r:id="rId16">
        <w:r>
          <w:rPr>
            <w:rStyle w:val="Hyperlink"/>
            <w:rFonts w:hint="eastAsia"/>
          </w:rPr>
          <w:t xml:space="preserve">教育</w:t>
        </w:r>
      </w:hyperlink>
    </w:p>
    <w:p>
      <w:pPr>
        <w:pStyle w:val="Compact"/>
        <w:numPr>
          <w:ilvl w:val="0"/>
          <w:numId w:val="1001"/>
        </w:numPr>
      </w:pPr>
      <w:hyperlink r:id="rId17">
        <w:r>
          <w:rPr>
            <w:rStyle w:val="Hyperlink"/>
            <w:rFonts w:hint="eastAsia"/>
          </w:rPr>
          <w:t xml:space="preserve">科技</w:t>
        </w:r>
      </w:hyperlink>
    </w:p>
    <w:p>
      <w:pPr>
        <w:pStyle w:val="Compact"/>
        <w:numPr>
          <w:ilvl w:val="0"/>
          <w:numId w:val="1001"/>
        </w:numPr>
      </w:pPr>
      <w:hyperlink r:id="rId18">
        <w:r>
          <w:rPr>
            <w:rStyle w:val="Hyperlink"/>
            <w:rFonts w:hint="eastAsia"/>
          </w:rPr>
          <w:t xml:space="preserve">家庭与育儿</w:t>
        </w:r>
      </w:hyperlink>
    </w:p>
    <w:p>
      <w:pPr>
        <w:pStyle w:val="Compact"/>
        <w:numPr>
          <w:ilvl w:val="0"/>
          <w:numId w:val="1001"/>
        </w:numPr>
      </w:pPr>
      <w:hyperlink r:id="rId19">
        <w:r>
          <w:rPr>
            <w:rStyle w:val="Hyperlink"/>
            <w:rFonts w:hint="eastAsia"/>
          </w:rPr>
          <w:t xml:space="preserve">健康与养生</w:t>
        </w:r>
      </w:hyperlink>
    </w:p>
    <w:p>
      <w:pPr>
        <w:pStyle w:val="Compact"/>
        <w:numPr>
          <w:ilvl w:val="0"/>
          <w:numId w:val="1001"/>
        </w:numPr>
      </w:pPr>
      <w:hyperlink r:id="rId20">
        <w:r>
          <w:rPr>
            <w:rStyle w:val="Hyperlink"/>
            <w:rFonts w:hint="eastAsia"/>
          </w:rPr>
          <w:t xml:space="preserve">生活与关系</w:t>
        </w:r>
      </w:hyperlink>
    </w:p>
    <w:p>
      <w:pPr>
        <w:pStyle w:val="FirstParagraph"/>
      </w:pPr>
      <w:hyperlink r:id="rId15">
        <w:r>
          <w:rPr>
            <w:rStyle w:val="Hyperlink"/>
          </w:rPr>
          <w:t xml:space="preserve">Singju Post </w:t>
        </w:r>
        <w:r>
          <w:rPr>
            <w:rStyle w:val="Hyperlink"/>
            <w:rFonts w:hint="eastAsia"/>
          </w:rPr>
          <w:t xml:space="preserve">学习。获取灵感。</w:t>
        </w:r>
      </w:hyperlink>
    </w:p>
    <w:p>
      <w:pPr>
        <w:pStyle w:val="BodyText"/>
      </w:pPr>
      <w:r>
        <w:rPr>
          <w:rFonts w:hint="eastAsia"/>
        </w:rPr>
        <w:t xml:space="preserve">导航菜单</w:t>
      </w:r>
    </w:p>
    <w:p>
      <w:pPr>
        <w:pStyle w:val="BodyText"/>
      </w:pPr>
      <w:r>
        <w:rPr>
          <w:rFonts w:hint="eastAsia"/>
        </w:rPr>
        <w:t xml:space="preserve">搜索...</w:t>
      </w:r>
    </w:p>
    <w:p>
      <w:pPr>
        <w:pStyle w:val="BodyText"/>
      </w:pPr>
      <w:r>
        <w:rPr>
          <w:rFonts w:hint="eastAsia"/>
        </w:rPr>
        <w:t xml:space="preserve">导航菜单</w:t>
      </w:r>
    </w:p>
    <w:p>
      <w:pPr>
        <w:pStyle w:val="Compact"/>
        <w:numPr>
          <w:ilvl w:val="0"/>
          <w:numId w:val="1002"/>
        </w:numPr>
      </w:pPr>
      <w:hyperlink r:id="rId16">
        <w:r>
          <w:rPr>
            <w:rStyle w:val="Hyperlink"/>
            <w:rFonts w:hint="eastAsia"/>
          </w:rPr>
          <w:t xml:space="preserve">教育</w:t>
        </w:r>
      </w:hyperlink>
    </w:p>
    <w:p>
      <w:pPr>
        <w:pStyle w:val="Compact"/>
        <w:numPr>
          <w:ilvl w:val="0"/>
          <w:numId w:val="1002"/>
        </w:numPr>
      </w:pPr>
      <w:hyperlink r:id="rId17">
        <w:r>
          <w:rPr>
            <w:rStyle w:val="Hyperlink"/>
            <w:rFonts w:hint="eastAsia"/>
          </w:rPr>
          <w:t xml:space="preserve">科技</w:t>
        </w:r>
      </w:hyperlink>
    </w:p>
    <w:p>
      <w:pPr>
        <w:pStyle w:val="Compact"/>
        <w:numPr>
          <w:ilvl w:val="0"/>
          <w:numId w:val="1002"/>
        </w:numPr>
      </w:pPr>
      <w:hyperlink r:id="rId18">
        <w:r>
          <w:rPr>
            <w:rStyle w:val="Hyperlink"/>
            <w:rFonts w:hint="eastAsia"/>
          </w:rPr>
          <w:t xml:space="preserve">家庭与育儿</w:t>
        </w:r>
      </w:hyperlink>
    </w:p>
    <w:p>
      <w:pPr>
        <w:pStyle w:val="Compact"/>
        <w:numPr>
          <w:ilvl w:val="0"/>
          <w:numId w:val="1002"/>
        </w:numPr>
      </w:pPr>
      <w:hyperlink r:id="rId19">
        <w:r>
          <w:rPr>
            <w:rStyle w:val="Hyperlink"/>
            <w:rFonts w:hint="eastAsia"/>
          </w:rPr>
          <w:t xml:space="preserve">健康与养生</w:t>
        </w:r>
      </w:hyperlink>
    </w:p>
    <w:p>
      <w:pPr>
        <w:pStyle w:val="Compact"/>
        <w:numPr>
          <w:ilvl w:val="0"/>
          <w:numId w:val="1002"/>
        </w:numPr>
      </w:pPr>
      <w:hyperlink r:id="rId20">
        <w:r>
          <w:rPr>
            <w:rStyle w:val="Hyperlink"/>
            <w:rFonts w:hint="eastAsia"/>
          </w:rPr>
          <w:t xml:space="preserve">生活与关系</w:t>
        </w:r>
      </w:hyperlink>
    </w:p>
    <w:p>
      <w:pPr>
        <w:pStyle w:val="FirstParagraph"/>
      </w:pPr>
      <w:hyperlink r:id="rId15">
        <w:r>
          <w:rPr>
            <w:rStyle w:val="Hyperlink"/>
            <w:rFonts w:hint="eastAsia"/>
          </w:rPr>
          <w:t xml:space="preserve">首页</w:t>
        </w:r>
      </w:hyperlink>
      <w:r>
        <w:t xml:space="preserve"> </w:t>
      </w:r>
      <w:r>
        <w:t xml:space="preserve">» </w:t>
      </w:r>
      <w:r>
        <w:rPr>
          <w:rFonts w:hint="eastAsia"/>
        </w:rPr>
        <w:t xml:space="preserve">美国异见之声的高昂代价：迈尔斯·泰勒（文字记录）</w:t>
      </w:r>
      <w:r>
        <w:t xml:space="preserve"> </w:t>
      </w:r>
      <w:r>
        <w:rPr>
          <w:rFonts w:hint="eastAsia"/>
        </w:rPr>
        <w:t xml:space="preserve">美国异见之声的高昂代价：迈尔斯·泰勒（文字记录）</w:t>
      </w:r>
      <w:r>
        <w:t xml:space="preserve"> </w:t>
      </w:r>
      <w:r>
        <w:t xml:space="preserve">================================================================</w:t>
      </w:r>
    </w:p>
    <w:p>
      <w:pPr>
        <w:pStyle w:val="Compact"/>
        <w:numPr>
          <w:ilvl w:val="0"/>
          <w:numId w:val="1003"/>
        </w:numPr>
      </w:pPr>
      <w:r>
        <w:t xml:space="preserve">by</w:t>
      </w:r>
      <w:r>
        <w:t xml:space="preserve"> </w:t>
      </w:r>
      <w:hyperlink r:id="rId21">
        <w:r>
          <w:rPr>
            <w:rStyle w:val="Hyperlink"/>
          </w:rPr>
          <w:t xml:space="preserve">Pangambam S</w:t>
        </w:r>
      </w:hyperlink>
    </w:p>
    <w:p>
      <w:pPr>
        <w:pStyle w:val="Compact"/>
        <w:numPr>
          <w:ilvl w:val="0"/>
          <w:numId w:val="1003"/>
        </w:numPr>
      </w:pPr>
      <w:hyperlink r:id="rId22">
        <w:r>
          <w:rPr>
            <w:rStyle w:val="Hyperlink"/>
            <w:rFonts w:hint="eastAsia"/>
          </w:rPr>
          <w:t xml:space="preserve">政治</w:t>
        </w:r>
      </w:hyperlink>
    </w:p>
    <w:p>
      <w:pPr>
        <w:pStyle w:val="FirstParagraph"/>
      </w:pPr>
      <w:r>
        <w:drawing>
          <wp:inline>
            <wp:extent cx="5334000" cy="3313151"/>
            <wp:effectExtent b="0" l="0" r="0" t="0"/>
            <wp:docPr descr="图片2" title="" id="24" name="Picture"/>
            <a:graphic>
              <a:graphicData uri="http://schemas.openxmlformats.org/drawingml/2006/picture">
                <pic:pic>
                  <pic:nvPicPr>
                    <pic:cNvPr descr="https://singjupost.com/wp-content/uploads/2026/02/Miles-Taylors-TEDx-talk@-TEDxMidAtlantic-Feb-12-2026.jpg" id="25" name="Picture"/>
                    <pic:cNvPicPr>
                      <a:picLocks noChangeArrowheads="1" noChangeAspect="1"/>
                    </pic:cNvPicPr>
                  </pic:nvPicPr>
                  <pic:blipFill>
                    <a:blip r:embed="rId23"/>
                    <a:stretch>
                      <a:fillRect/>
                    </a:stretch>
                  </pic:blipFill>
                  <pic:spPr bwMode="auto">
                    <a:xfrm>
                      <a:off x="0" y="0"/>
                      <a:ext cx="5334000" cy="3313151"/>
                    </a:xfrm>
                    <a:prstGeom prst="rect">
                      <a:avLst/>
                    </a:prstGeom>
                    <a:noFill/>
                    <a:ln w="9525">
                      <a:noFill/>
                      <a:headEnd/>
                      <a:tailEnd/>
                    </a:ln>
                  </pic:spPr>
                </pic:pic>
              </a:graphicData>
            </a:graphic>
          </wp:inline>
        </w:drawing>
      </w:r>
    </w:p>
    <w:p>
      <w:pPr>
        <w:pStyle w:val="Compact"/>
        <w:numPr>
          <w:ilvl w:val="0"/>
          <w:numId w:val="1004"/>
        </w:numPr>
      </w:pPr>
      <w:hyperlink r:id="rId26">
        <w:r>
          <w:rPr>
            <w:rStyle w:val="Hyperlink"/>
            <w:rFonts w:hint="eastAsia"/>
          </w:rPr>
          <w:t xml:space="preserve">分享</w:t>
        </w:r>
      </w:hyperlink>
    </w:p>
    <w:p>
      <w:pPr>
        <w:pStyle w:val="Compact"/>
        <w:numPr>
          <w:ilvl w:val="0"/>
          <w:numId w:val="1004"/>
        </w:numPr>
      </w:pPr>
      <w:hyperlink r:id="rId27">
        <w:r>
          <w:rPr>
            <w:rStyle w:val="Hyperlink"/>
            <w:rFonts w:hint="eastAsia"/>
          </w:rPr>
          <w:t xml:space="preserve">推文</w:t>
        </w:r>
      </w:hyperlink>
    </w:p>
    <w:p>
      <w:pPr>
        <w:pStyle w:val="Compact"/>
        <w:numPr>
          <w:ilvl w:val="0"/>
          <w:numId w:val="1004"/>
        </w:numPr>
      </w:pPr>
      <w:r>
        <w:t xml:space="preserve">Pinterest</w:t>
      </w:r>
    </w:p>
    <w:p>
      <w:pPr>
        <w:pStyle w:val="Compact"/>
        <w:numPr>
          <w:ilvl w:val="0"/>
          <w:numId w:val="1004"/>
        </w:numPr>
      </w:pPr>
      <w:hyperlink r:id="rId28">
        <w:r>
          <w:rPr>
            <w:rStyle w:val="Hyperlink"/>
            <w:rFonts w:hint="eastAsia"/>
          </w:rPr>
          <w:t xml:space="preserve">邮件</w:t>
        </w:r>
      </w:hyperlink>
    </w:p>
    <w:p>
      <w:pPr>
        <w:pStyle w:val="FirstParagraph"/>
      </w:pPr>
      <w:r>
        <w:rPr>
          <w:rFonts w:hint="eastAsia"/>
          <w:b/>
          <w:bCs/>
        </w:rPr>
        <w:t xml:space="preserve">编者按：</w:t>
      </w:r>
      <w:r>
        <w:t xml:space="preserve"> </w:t>
      </w:r>
      <w:r>
        <w:rPr>
          <w:rFonts w:hint="eastAsia"/>
          <w:i/>
          <w:iCs/>
        </w:rPr>
        <w:t xml:space="preserve">在这场有力的TEDx演讲中，美国国土安全部前幕僚长迈尔斯·泰勒详述了他在公开批评特朗普政府后所面临的严重个人与职业后果。他探讨了美国政治暴力与自我审查令人担忧的抬头现象，并指出如今三分之一的美国人认为，为了让国家重回正轨，政治暴力或许是正当的。泰勒最终指出，对民主最大的威胁是匿名性，并呼吁公民“摘下口罩”，勇敢说出真相，以降低异见的高昂代价。（2026年2月12日）</w:t>
      </w:r>
    </w:p>
    <w:p>
      <w:pPr>
        <w:pStyle w:val="BodyText"/>
      </w:pPr>
      <w:r>
        <w:rPr>
          <w:rFonts w:hint="eastAsia"/>
          <w:b/>
          <w:bCs/>
        </w:rPr>
        <w:t xml:space="preserve">文字记录：</w:t>
      </w:r>
    </w:p>
    <w:bookmarkEnd w:id="29"/>
    <w:bookmarkStart w:id="30" w:name="数百个未接来电"/>
    <w:p>
      <w:pPr>
        <w:pStyle w:val="Heading2"/>
      </w:pPr>
      <w:r>
        <w:rPr>
          <w:rFonts w:hint="eastAsia"/>
        </w:rPr>
        <w:t xml:space="preserve">数百个未接来电</w:t>
      </w:r>
    </w:p>
    <w:p>
      <w:pPr>
        <w:pStyle w:val="FirstParagraph"/>
      </w:pPr>
      <w:r>
        <w:rPr>
          <w:rFonts w:hint="eastAsia"/>
          <w:b/>
          <w:bCs/>
        </w:rPr>
        <w:t xml:space="preserve">迈尔斯·泰勒：</w:t>
      </w:r>
      <w:r>
        <w:t xml:space="preserve"> </w:t>
      </w:r>
      <w:r>
        <w:rPr>
          <w:rFonts w:hint="eastAsia"/>
        </w:rPr>
        <w:t xml:space="preserve">不久前，我正在遛狗。它叫马提尼。这可不是玩笑。我妻子出城了，我把手机留在屋里，想躲开那没完没了的嗡嗡声，带着它好好散了次长步。</w:t>
      </w:r>
    </w:p>
    <w:p>
      <w:pPr>
        <w:pStyle w:val="BodyText"/>
      </w:pPr>
      <w:r>
        <w:rPr>
          <w:rFonts w:hint="eastAsia"/>
        </w:rPr>
        <w:t xml:space="preserve">我回到屋里，有那么一刻心里一沉，因为我看了看手机，发现有好多未接来电。我第一个念头是：我妻子肯定为什么事生气了。电话真多。但再一看，不止是“好多”电话。是成百上千个电话，号码我都不认识，有些还是未知号码，我决定弄明白这是怎么回事。</w:t>
      </w:r>
    </w:p>
    <w:p>
      <w:pPr>
        <w:pStyle w:val="BodyText"/>
      </w:pPr>
      <w:r>
        <w:rPr>
          <w:rFonts w:hint="eastAsia"/>
        </w:rPr>
        <w:t xml:space="preserve">我打开手机，点开语音信箱，看看这些人有没有留言。</w:t>
      </w:r>
    </w:p>
    <w:bookmarkEnd w:id="30"/>
    <w:bookmarkStart w:id="31" w:name="语音留言"/>
    <w:p>
      <w:pPr>
        <w:pStyle w:val="Heading2"/>
      </w:pPr>
      <w:r>
        <w:rPr>
          <w:rFonts w:hint="eastAsia"/>
        </w:rPr>
        <w:t xml:space="preserve">语音留言</w:t>
      </w:r>
    </w:p>
    <w:p>
      <w:pPr>
        <w:pStyle w:val="FirstParagraph"/>
      </w:pPr>
      <w:r>
        <w:rPr>
          <w:rFonts w:hint="eastAsia"/>
        </w:rPr>
        <w:t xml:space="preserve">“你对特朗普总统的所作所为令人作呕。你们这些人真恶心。你们是邪恶的，你们会遭报应的。”</w:t>
      </w:r>
    </w:p>
    <w:p>
      <w:pPr>
        <w:pStyle w:val="BodyText"/>
      </w:pPr>
      <w:r>
        <w:rPr>
          <w:rFonts w:hint="eastAsia"/>
        </w:rPr>
        <w:t xml:space="preserve">“你，我的朋友，就是一坨屎。你是个叛徒。你在鼓吹反特朗普？你这个蠢货。我们会像碾碎一颗该死的花生一样碾碎你，贱人。你完了。你完了。所以去吃屎然后死吧。”</w:t>
      </w:r>
    </w:p>
    <w:p>
      <w:pPr>
        <w:pStyle w:val="BodyText"/>
      </w:pPr>
      <w:r>
        <w:rPr>
          <w:rFonts w:hint="eastAsia"/>
        </w:rPr>
        <w:t xml:space="preserve">“迈尔斯，我们会收拾你。你将无法在街上行走。你是反美分子。滚出这个国家。这里不欢迎你了。你是反美分子。你恨你的国家。滚出去。”</w:t>
      </w:r>
    </w:p>
    <w:p>
      <w:pPr>
        <w:pStyle w:val="BodyText"/>
      </w:pPr>
      <w:r>
        <w:rPr>
          <w:rFonts w:hint="eastAsia"/>
        </w:rPr>
        <w:t xml:space="preserve">“因为你将承受地狱的怒火，我想你会得到应得的下场。愿主成全。”</w:t>
      </w:r>
    </w:p>
    <w:p>
      <w:pPr>
        <w:pStyle w:val="BodyText"/>
      </w:pPr>
      <w:r>
        <w:rPr>
          <w:rFonts w:hint="eastAsia"/>
        </w:rPr>
        <w:t xml:space="preserve">难以置信的是，这些还算是“客气”的。</w:t>
      </w:r>
    </w:p>
    <w:bookmarkEnd w:id="31"/>
    <w:bookmarkStart w:id="32" w:name="为何来到华盛顿特区"/>
    <w:p>
      <w:pPr>
        <w:pStyle w:val="Heading2"/>
      </w:pPr>
      <w:r>
        <w:rPr>
          <w:rFonts w:hint="eastAsia"/>
        </w:rPr>
        <w:t xml:space="preserve">为何来到华盛顿特区？</w:t>
      </w:r>
    </w:p>
    <w:p>
      <w:pPr>
        <w:pStyle w:val="FirstParagraph"/>
      </w:pPr>
      <w:r>
        <w:rPr>
          <w:rFonts w:hint="eastAsia"/>
        </w:rPr>
        <w:t xml:space="preserve">总之，在讲这个之前，让我带你们回到过去。我为什么会来到华盛顿特区？和许多人一样，在2001年9月11日的袭击事件之后，我想来华盛顿特区，确保那样的日子永远不会重演。那将成为我职业生涯的全部焦点，我以最低的身份进入了华盛顿——国会山的一名年轻信使，一名在高二那年负责递送信封的跑腿。</w:t>
      </w:r>
    </w:p>
    <w:p>
      <w:pPr>
        <w:pStyle w:val="BodyText"/>
      </w:pPr>
      <w:r>
        <w:rPr>
          <w:rFonts w:hint="eastAsia"/>
        </w:rPr>
        <w:t xml:space="preserve">尽管身处图腾柱的最底层，我却拥有华盛顿特区最好的办公桌。这不是开玩笑。比白宫里的“坚毅桌”还要好，因为我的桌子在议事厅的后方，在民主堡垒的深处，那里让我得以窥见，在灾难性袭击之后，国会山的人来人往。</w:t>
      </w:r>
    </w:p>
    <w:p>
      <w:pPr>
        <w:pStyle w:val="BodyText"/>
      </w:pPr>
      <w:r>
        <w:rPr>
          <w:rFonts w:hint="eastAsia"/>
        </w:rPr>
        <w:t xml:space="preserve">你们看，那个红色小圆圈里有个人影，那就是我，坐在那里观看总统的国情咨文演讲。我要告诉你们，我在那个时期的华盛顿看到了什么。我看到了团结。作为一个年轻人，看到国会议员们实实在在地跨越党派界限，共同立法保护这个国家，我感到非常振奋。但时过境迁。事物会褪色。一切都会褪色。</w:t>
      </w:r>
    </w:p>
    <w:bookmarkEnd w:id="32"/>
    <w:bookmarkStart w:id="33" w:name="特朗普政府内部"/>
    <w:p>
      <w:pPr>
        <w:pStyle w:val="Heading2"/>
      </w:pPr>
      <w:r>
        <w:rPr>
          <w:rFonts w:hint="eastAsia"/>
        </w:rPr>
        <w:t xml:space="preserve">特朗普政府内部</w:t>
      </w:r>
    </w:p>
    <w:p>
      <w:pPr>
        <w:pStyle w:val="FirstParagraph"/>
      </w:pPr>
      <w:r>
        <w:rPr>
          <w:rFonts w:hint="eastAsia"/>
        </w:rPr>
        <w:t xml:space="preserve">时间快进。2017年，我发现自己成了美国国土安全部的幕僚长。华盛顿已不再是团结的时代。我接受那份工作，是因为有人为了让我加入他们的团队，做了史上最糟糕的推销。我的上司约翰·凯利说：“迈尔斯，特朗普政府内部的情况，并不像看起来那么糟。实际上要糟糕得多。”</w:t>
      </w:r>
    </w:p>
    <w:p>
      <w:pPr>
        <w:pStyle w:val="BodyText"/>
      </w:pPr>
      <w:r>
        <w:rPr>
          <w:rFonts w:hint="eastAsia"/>
        </w:rPr>
        <w:t xml:space="preserve">我仍然接受了那份工作，因为我明白他的意思。我明白他是说，我们需要懂得政府运作方式、懂得国家安全运作方式的真正保守派人士加入，来帮助稳定这些机构的航向。</w:t>
      </w:r>
    </w:p>
    <w:p>
      <w:pPr>
        <w:pStyle w:val="BodyText"/>
      </w:pPr>
      <w:r>
        <w:rPr>
          <w:rFonts w:hint="eastAsia"/>
        </w:rPr>
        <w:t xml:space="preserve">我很快看到了他所看到的、以及其他人所看到的情况：在与总统在白宫战情室、椭圆形办公室、空军一号上的会议中，我遇到了一个我之前并不了解的人，我发现他往好里说是鲁莽冲动。</w:t>
      </w:r>
    </w:p>
    <w:p>
      <w:pPr>
        <w:pStyle w:val="BodyText"/>
      </w:pPr>
      <w:r>
        <w:rPr>
          <w:rFonts w:hint="eastAsia"/>
          <w:b/>
          <w:bCs/>
        </w:rPr>
        <w:t xml:space="preserve">迈尔斯·泰勒：</w:t>
      </w:r>
      <w:r>
        <w:t xml:space="preserve"> </w:t>
      </w:r>
      <w:r>
        <w:rPr>
          <w:rFonts w:hint="eastAsia"/>
        </w:rPr>
        <w:t xml:space="preserve">往坏里说，有些日子，国会议员、内阁部长们走出椭圆形办公室时脸色煞白，他们会说类似这样的话：“这个人对我们共和国的根基构成了威胁。”我知道有更严重的事情正在发生。</w:t>
      </w:r>
    </w:p>
    <w:p>
      <w:pPr>
        <w:pStyle w:val="BodyText"/>
      </w:pPr>
      <w:r>
        <w:rPr>
          <w:rFonts w:hint="eastAsia"/>
        </w:rPr>
        <w:t xml:space="preserve">我要告诉你们，我不会谈论特朗普的第一届政府，但如果非要总结一个主题，那就是我不得不把大部分时间精力，不是放在我负责协助监管的国土安全部25万名男女成员身上，而是放在一个经常从事或试图从事非法行为的男人身上。</w:t>
      </w:r>
    </w:p>
    <w:p>
      <w:pPr>
        <w:pStyle w:val="BodyText"/>
      </w:pPr>
      <w:r>
        <w:rPr>
          <w:rFonts w:hint="eastAsia"/>
        </w:rPr>
        <w:t xml:space="preserve">[另请阅读：普京与俄罗斯的未来：对话与表演（文字记录）](https://singjupost.co</w:t>
      </w:r>
    </w:p>
    <w:p>
      <w:pPr>
        <w:pStyle w:val="BodyText"/>
      </w:pPr>
      <w:r>
        <w:rPr>
          <w:rFonts w:hint="eastAsia"/>
        </w:rPr>
        <w:t xml:space="preserve">特朗普政府内部并不存在所谓的“深层国家”。只有一群愿意对权力说出真相、阻止总统从事非法行为、并阻止他推行不合法议程的人。但我感到非常沮丧，因为这些对话只发生在我们这群未经选举的官僚之间——我们自说自话、束手无策，抱怨着这位总统多么不称职。</w:t>
      </w:r>
    </w:p>
    <w:bookmarkEnd w:id="33"/>
    <w:bookmarkStart w:id="34" w:name="公开发声"/>
    <w:p>
      <w:pPr>
        <w:pStyle w:val="Heading2"/>
      </w:pPr>
      <w:r>
        <w:rPr>
          <w:rFonts w:hint="eastAsia"/>
          <w:b/>
          <w:bCs/>
        </w:rPr>
        <w:t xml:space="preserve">公开发声</w:t>
      </w:r>
    </w:p>
    <w:p>
      <w:pPr>
        <w:pStyle w:val="FirstParagraph"/>
      </w:pPr>
      <w:r>
        <w:rPr>
          <w:rFonts w:hint="eastAsia"/>
        </w:rPr>
        <w:t xml:space="preserve">判断总统是否称职并非我们的职责。我们无权决定他能否连任。那是你们应该决定的事。我们本不应公开表态——但总得有人站出来。</w:t>
      </w:r>
    </w:p>
    <w:p>
      <w:pPr>
        <w:pStyle w:val="BodyText"/>
      </w:pPr>
      <w:r>
        <w:rPr>
          <w:rFonts w:hint="eastAsia"/>
        </w:rPr>
        <w:t xml:space="preserve">于是我决定，将我们私下的讨论公之于众。</w:t>
      </w:r>
      <w:r>
        <w:t xml:space="preserve"> </w:t>
      </w:r>
      <w:r>
        <w:rPr>
          <w:rFonts w:hint="eastAsia"/>
        </w:rPr>
        <w:t xml:space="preserve">最初，如你们许多人所知，我选择了匿名。我戴上面具并非因为不敢坚持自己的观点，而是因为我是历史的学生，最喜爱的书是一本名为《联邦党人文集》的论文集。绝对的畅销书。所有作者都已故去。</w:t>
      </w:r>
    </w:p>
    <w:p>
      <w:pPr>
        <w:pStyle w:val="BodyText"/>
      </w:pPr>
      <w:r>
        <w:rPr>
          <w:rFonts w:hint="eastAsia"/>
        </w:rPr>
        <w:t xml:space="preserve">开国元勋们撰写匿名文章向美国公众推销宪法，并非因为他们害怕与这些文字产生关联，而是因为他们知道这会引发关注、制造话题。对他们而言，让美国人民关注这场讨论是那个时代最重要的事。我做了同样的事。</w:t>
      </w:r>
    </w:p>
    <w:p>
      <w:pPr>
        <w:pStyle w:val="BodyText"/>
      </w:pPr>
      <w:r>
        <w:rPr>
          <w:rFonts w:hint="eastAsia"/>
        </w:rPr>
        <w:t xml:space="preserve">我并非自比那些建国者，但我采用了同样的方法，而且奏效了。你们关注了。我们开启了一场全国性的讨论：关于总统自己的幕僚都认为他不称职。无论你们是否同意我们的观点，这场讨论都至关重要。</w:t>
      </w:r>
    </w:p>
    <w:bookmarkEnd w:id="34"/>
    <w:bookmarkStart w:id="35" w:name="总统的回应"/>
    <w:p>
      <w:pPr>
        <w:pStyle w:val="Heading2"/>
      </w:pPr>
      <w:r>
        <w:rPr>
          <w:rFonts w:hint="eastAsia"/>
          <w:b/>
          <w:bCs/>
        </w:rPr>
        <w:t xml:space="preserve">总统的回应</w:t>
      </w:r>
    </w:p>
    <w:p>
      <w:pPr>
        <w:pStyle w:val="FirstParagraph"/>
      </w:pPr>
      <w:r>
        <w:rPr>
          <w:rFonts w:hint="eastAsia"/>
        </w:rPr>
        <w:t xml:space="preserve">有一个人也注意到了。他在一条七个字母、全大写的推文中写道：“叛国？”我感激那里有一个问号，因为在美国，叛国罪可判处死刑。所以，至少如果这是个疑问，我还有机会。</w:t>
      </w:r>
    </w:p>
    <w:p>
      <w:pPr>
        <w:pStyle w:val="BodyText"/>
      </w:pPr>
      <w:r>
        <w:rPr>
          <w:rFonts w:hint="eastAsia"/>
        </w:rPr>
        <w:t xml:space="preserve">美国总统随后表示，出于国家安全原因，他希望找到文章作者并将其绳之以法。但后来我得知，白宫放弃了搜寻，因为白宫律师表示这篇文章受《第一修正案》保护的言论自由权庇护。“我们不能追查这个人。这不是叛国罪。我们不会逮捕他们。”</w:t>
      </w:r>
    </w:p>
    <w:bookmarkEnd w:id="35"/>
    <w:bookmarkStart w:id="36" w:name="摘下面具"/>
    <w:p>
      <w:pPr>
        <w:pStyle w:val="Heading2"/>
      </w:pPr>
      <w:r>
        <w:rPr>
          <w:rFonts w:hint="eastAsia"/>
          <w:b/>
          <w:bCs/>
        </w:rPr>
        <w:t xml:space="preserve">摘下面具</w:t>
      </w:r>
    </w:p>
    <w:p>
      <w:pPr>
        <w:pStyle w:val="FirstParagraph"/>
      </w:pPr>
      <w:r>
        <w:rPr>
          <w:rFonts w:hint="eastAsia"/>
        </w:rPr>
        <w:t xml:space="preserve">但这对我来说还不够。2020年，我感到需要摘下面具，因为在面具背后，我传递的信号是：你可以躲在暗处发表意见却无需承担责任。在那次选举前，我需要站出来，告诉你们我所目睹的具体事实，以支撑我在那篇文章中的主张，然后让你们自己决定这家伙是否值得连任。</w:t>
      </w:r>
    </w:p>
    <w:p>
      <w:pPr>
        <w:pStyle w:val="BodyText"/>
      </w:pPr>
      <w:r>
        <w:rPr>
          <w:rFonts w:hint="eastAsia"/>
        </w:rPr>
        <w:t xml:space="preserve">他再次注意到了。我们稍后会提到这一点。他在竞选集会上说：“迈尔斯·泰勒要倒大霉了。”他说对了。确实如此。他的支持者们确保了这一点。</w:t>
      </w:r>
    </w:p>
    <w:p>
      <w:pPr>
        <w:pStyle w:val="BodyText"/>
      </w:pPr>
      <w:r>
        <w:rPr>
          <w:rFonts w:hint="eastAsia"/>
        </w:rPr>
        <w:t xml:space="preserve">由于他的言论，由于指控我叛国，我不得不离开我在国会山的家。我失去了离开政府后在私营部门找到的工作。我被解雇了。我花光了毕生积蓄，用于支付律师费、安保费和朋友的费用。</w:t>
      </w:r>
    </w:p>
    <w:p>
      <w:pPr>
        <w:pStyle w:val="BodyText"/>
      </w:pPr>
      <w:r>
        <w:rPr>
          <w:rFonts w:hint="eastAsia"/>
        </w:rPr>
        <w:t xml:space="preserve">在2020年选举之夜，我发现自己身处弗吉尼亚州北部的一间安全屋内，在武装警卫的看守下，枕头下放着手枪，因为我的许多同胞认为我批评美国总统就该死。</w:t>
      </w:r>
    </w:p>
    <w:p>
      <w:pPr>
        <w:pStyle w:val="BodyText"/>
      </w:pPr>
      <w:r>
        <w:rPr>
          <w:rFonts w:hint="eastAsia"/>
        </w:rPr>
        <w:t xml:space="preserve">时间快进到今年4月9日。当然，唐纳德·特朗普在2020年输掉了那场选举。他赢了。他重掌大权。那天，我又带着马丁尼外出了（这意味着你知道坏事要发生）。它是杯脏马提尼。我不得不带它去美容。我们把它洗干净了。我回到家，收到一位记者的消息：“你需要打开新闻。美国总统正在椭圆形办公室谈论你。”</w:t>
      </w:r>
    </w:p>
    <w:p>
      <w:pPr>
        <w:pStyle w:val="BodyText"/>
      </w:pPr>
      <w:r>
        <w:rPr>
          <w:rFonts w:hint="eastAsia"/>
        </w:rPr>
        <w:t xml:space="preserve">我在手机上打开了新闻。唐纳德·特朗普在那里宣布的，不再是我可能犯了叛国罪。问号消失了。他告诉美国人民和全世界，他认为我犯了美国宪法中规定的最高罪行。提醒一下——这是一种可判处死刑的罪行。</w:t>
      </w:r>
    </w:p>
    <w:bookmarkEnd w:id="36"/>
    <w:bookmarkStart w:id="38" w:name="总统的指控及其意味"/>
    <w:p>
      <w:pPr>
        <w:pStyle w:val="Heading2"/>
      </w:pPr>
      <w:r>
        <w:rPr>
          <w:rFonts w:hint="eastAsia"/>
          <w:b/>
          <w:bCs/>
        </w:rPr>
        <w:t xml:space="preserve">总统的指控及其意味</w:t>
      </w:r>
    </w:p>
    <w:p>
      <w:pPr>
        <w:pStyle w:val="FirstParagraph"/>
      </w:pPr>
      <w:r>
        <w:rPr>
          <w:rFonts w:hint="eastAsia"/>
        </w:rPr>
        <w:t xml:space="preserve">正如法律学者后来告诉我的，这是美利坚共和国249年以来，美国总统首次发布行政命令，调查一位因其受《第一修正案》保护的言论而批评他的人。</w:t>
      </w:r>
    </w:p>
    <w:p>
      <w:pPr>
        <w:pStyle w:val="BodyText"/>
      </w:pPr>
      <w:hyperlink r:id="rId37">
        <w:r>
          <w:rPr>
            <w:rStyle w:val="Hyperlink"/>
            <w:rFonts w:hint="eastAsia"/>
          </w:rPr>
          <w:t xml:space="preserve">另请阅读：全球经济与外交政策：印度自2014年以来的战略演变</w:t>
        </w:r>
      </w:hyperlink>
    </w:p>
    <w:p>
      <w:pPr>
        <w:pStyle w:val="BodyText"/>
      </w:pPr>
      <w:r>
        <w:rPr>
          <w:rFonts w:hint="eastAsia"/>
        </w:rPr>
        <w:t xml:space="preserve">现在你们完全有理由问：如果叛国等同于谋杀，为什么我现在还能站在这里？为什么我没有戴上手铐？为什么我没有被关进牢房？无论你们是否同意我的观点，我都会告诉你们答案。</w:t>
      </w:r>
    </w:p>
    <w:p>
      <w:pPr>
        <w:pStyle w:val="BodyText"/>
      </w:pPr>
      <w:r>
        <w:rPr>
          <w:rFonts w:hint="eastAsia"/>
        </w:rPr>
        <w:t xml:space="preserve">答案是因为美国的司法体系尚未跟上总统的观点，即批评总统具有颠覆性，批评应该被定为犯罪，你需要一张许可证才能批评总统。司法体系还没有跟上这一点。还没有。</w:t>
      </w:r>
    </w:p>
    <w:bookmarkEnd w:id="38"/>
    <w:bookmarkStart w:id="39" w:name="当追随者注意到时"/>
    <w:p>
      <w:pPr>
        <w:pStyle w:val="Heading2"/>
      </w:pPr>
      <w:r>
        <w:rPr>
          <w:rFonts w:hint="eastAsia"/>
          <w:b/>
          <w:bCs/>
        </w:rPr>
        <w:t xml:space="preserve">当追随者注意到时</w:t>
      </w:r>
    </w:p>
    <w:p>
      <w:pPr>
        <w:pStyle w:val="FirstParagraph"/>
      </w:pPr>
      <w:r>
        <w:rPr>
          <w:rFonts w:hint="eastAsia"/>
        </w:rPr>
        <w:t xml:space="preserve">但你们知道谁跟上了吗？还是那群以前就响应他隐晦号召的人。他们正关注着。</w:t>
      </w:r>
    </w:p>
    <w:p>
      <w:pPr>
        <w:pStyle w:val="BodyText"/>
      </w:pPr>
      <w:r>
        <w:rPr>
          <w:rFonts w:hint="eastAsia"/>
          <w:b/>
          <w:bCs/>
        </w:rPr>
        <w:t xml:space="preserve">未知发言者</w:t>
      </w:r>
      <w:r>
        <w:rPr>
          <w:rFonts w:hint="eastAsia"/>
        </w:rPr>
        <w:t xml:space="preserve">：“迈尔斯·泰勒，你他妈的在想什么，竟敢反对特朗普，你和你的同伙？我真的很不欣赏你散布垃圾。你想被控诽谤人格等等等等，散布谎言吗？因为所有人都在关注这件事，关注你。你们的名字将会病毒式传播，因为你们是我们国家的叛徒。你们就是美国的毛病所在。你就是一坨屎。我们不原谅叛国。”</w:t>
      </w:r>
    </w:p>
    <w:p>
      <w:pPr>
        <w:pStyle w:val="BodyText"/>
      </w:pPr>
      <w:r>
        <w:rPr>
          <w:rFonts w:hint="eastAsia"/>
          <w:b/>
          <w:bCs/>
        </w:rPr>
        <w:t xml:space="preserve">未知发言者</w:t>
      </w:r>
      <w:r>
        <w:rPr>
          <w:rFonts w:hint="eastAsia"/>
        </w:rPr>
        <w:t xml:space="preserve">：“迈尔斯，只想让你知道，你们试图击败有史以来最伟大的总统GOAT的努力不会成功。你们捅了马蜂窝。你们惊醒了沉睡的巨人。我们来了，伙计。”</w:t>
      </w:r>
    </w:p>
    <w:p>
      <w:pPr>
        <w:pStyle w:val="BodyText"/>
      </w:pPr>
      <w:r>
        <w:rPr>
          <w:rFonts w:hint="eastAsia"/>
          <w:b/>
          <w:bCs/>
        </w:rPr>
        <w:t xml:space="preserve">迈尔斯·泰勒</w:t>
      </w:r>
      <w:r>
        <w:rPr>
          <w:rFonts w:hint="eastAsia"/>
        </w:rPr>
        <w:t xml:space="preserve">：这些人不会被邀请来过感恩节。但说真的，抛开玩笑，那些后果是真实的。</w:t>
      </w:r>
    </w:p>
    <w:bookmarkEnd w:id="39"/>
    <w:bookmarkStart w:id="40" w:name="真实的代价家庭生计与安全"/>
    <w:p>
      <w:pPr>
        <w:pStyle w:val="Heading2"/>
      </w:pPr>
      <w:r>
        <w:rPr>
          <w:rFonts w:hint="eastAsia"/>
          <w:b/>
          <w:bCs/>
        </w:rPr>
        <w:t xml:space="preserve">真实的代价：家庭、生计与安全</w:t>
      </w:r>
    </w:p>
    <w:p>
      <w:pPr>
        <w:pStyle w:val="FirstParagraph"/>
      </w:pPr>
      <w:r>
        <w:rPr>
          <w:rFonts w:hint="eastAsia"/>
        </w:rPr>
        <w:t xml:space="preserve">自2020年我们的生活被摧毁以来，我们所重建的一切，因为所有这些再次被推翻。我们为保护家人而搬迁的家庭地址被公开了。我们的电话号码被公开了。我妻子问我：“我们需要卖掉房子来支付法律费用吗？”我在此事后建立的企业——为50人支付薪水——被摧毁了，那50人不再收到工资。</w:t>
      </w:r>
    </w:p>
    <w:p>
      <w:pPr>
        <w:pStyle w:val="BodyText"/>
      </w:pPr>
      <w:r>
        <w:rPr>
          <w:rFonts w:hint="eastAsia"/>
        </w:rPr>
        <w:t xml:space="preserve">但对我来说，作为一位父亲和丈夫，最艰难的是看到不仅我自己收到死亡威胁——我的妻子受到威胁，我一岁的女儿受到威胁，她的照片被发布到网上。这绝不可接受。这迫使我们对我们在这个国家从未谋面的人采取法律行动。</w:t>
      </w:r>
    </w:p>
    <w:p>
      <w:pPr>
        <w:pStyle w:val="BodyText"/>
      </w:pPr>
      <w:r>
        <w:rPr>
          <w:rFonts w:hint="eastAsia"/>
        </w:rPr>
        <w:t xml:space="preserve">即使今天，我也要告诉你们真相。我的安全顾问说他不想让我今天来和你们讲话。我们都知道为什么。因为我们所处的环境。但请想一想。</w:t>
      </w:r>
    </w:p>
    <w:p>
      <w:pPr>
        <w:pStyle w:val="BodyText"/>
      </w:pPr>
      <w:r>
        <w:rPr>
          <w:rFonts w:hint="eastAsia"/>
        </w:rPr>
        <w:t xml:space="preserve">讽刺的是，在这片自由的土地上，一场关于言论自由的演讲竟因害怕报复而无法进行。</w:t>
      </w:r>
    </w:p>
    <w:bookmarkEnd w:id="40"/>
    <w:bookmarkStart w:id="41" w:name="发生在我身上的事正发生在每个人身上"/>
    <w:p>
      <w:pPr>
        <w:pStyle w:val="Heading2"/>
      </w:pPr>
      <w:r>
        <w:rPr>
          <w:rFonts w:hint="eastAsia"/>
        </w:rPr>
        <w:t xml:space="preserve">发生在我身上的事，正发生在每个人身上</w:t>
      </w:r>
    </w:p>
    <w:p>
      <w:r>
        <w:pict>
          <v:rect style="width:0;height:1.5pt" o:hralign="center" o:hrstd="t" o:hr="t"/>
        </w:pict>
      </w:r>
    </w:p>
    <w:p>
      <w:pPr>
        <w:pStyle w:val="FirstParagraph"/>
      </w:pPr>
      <w:r>
        <w:rPr>
          <w:rFonts w:hint="eastAsia"/>
          <w:b/>
          <w:bCs/>
        </w:rPr>
        <w:t xml:space="preserve">迈尔斯·泰勒</w:t>
      </w:r>
      <w:r>
        <w:rPr>
          <w:rFonts w:hint="eastAsia"/>
        </w:rPr>
        <w:t xml:space="preserve">：我的经历如此引人注目，今天我之所以与你们分享，正是因为其</w:t>
      </w:r>
      <w:r>
        <w:rPr>
          <w:rFonts w:hint="eastAsia"/>
          <w:b/>
          <w:bCs/>
        </w:rPr>
        <w:t xml:space="preserve">毫无特别之处</w:t>
      </w:r>
      <w:r>
        <w:t xml:space="preserve">——</w:t>
      </w:r>
    </w:p>
    <w:p>
      <w:pPr>
        <w:pStyle w:val="BodyText"/>
      </w:pPr>
      <w:r>
        <w:rPr>
          <w:rFonts w:hint="eastAsia"/>
        </w:rPr>
        <w:t xml:space="preserve">我现在可以做到了。因为我所经历的，正在这个国家从国会议员级别的人，一路蔓延到州议员、公园与休闲管理部门主管，以及你能想到的各个层面。那些面临众筹暴力威胁的选举工作人员。那些因为左右两派的选民而不敢举办市政厅会议的国会议员。</w:t>
      </w:r>
    </w:p>
    <w:p>
      <w:pPr>
        <w:pStyle w:val="BodyText"/>
      </w:pPr>
      <w:r>
        <w:rPr>
          <w:rFonts w:hint="eastAsia"/>
        </w:rPr>
        <w:t xml:space="preserve">我要给你们一个相关数据。十倍增长。在唐纳德·特朗普当选总统那年，国会议员每年收到一千次死亡威胁。一千次暴力威胁。到他离任时，这个数字增长了十倍，达到每年一万次死亡威胁。这个数字大致维持在这个水平。这也预示了我们社会中其他领域正在发生的情况。</w:t>
      </w:r>
    </w:p>
    <w:p>
      <w:pPr>
        <w:pStyle w:val="BodyText"/>
      </w:pPr>
      <w:r>
        <w:rPr>
          <w:rFonts w:hint="eastAsia"/>
        </w:rPr>
        <w:t xml:space="preserve">但我并不需要这些数据来了解这一点。我来告诉你们我的“数据点”是什么。我的数据点，是一张桌子。</w:t>
      </w:r>
    </w:p>
    <w:bookmarkEnd w:id="41"/>
    <w:bookmarkStart w:id="43" w:name="最后一道防线的桌子"/>
    <w:p>
      <w:pPr>
        <w:pStyle w:val="Heading2"/>
      </w:pPr>
      <w:r>
        <w:rPr>
          <w:rFonts w:hint="eastAsia"/>
          <w:b/>
          <w:bCs/>
        </w:rPr>
        <w:t xml:space="preserve">最后一道防线的桌子</w:t>
      </w:r>
    </w:p>
    <w:p>
      <w:r>
        <w:pict>
          <v:rect style="width:0;height:1.5pt" o:hralign="center" o:hrstd="t" o:hr="t"/>
        </w:pict>
      </w:r>
    </w:p>
    <w:p>
      <w:pPr>
        <w:pStyle w:val="FirstParagraph"/>
      </w:pPr>
      <w:r>
        <w:rPr>
          <w:rFonts w:hint="eastAsia"/>
        </w:rPr>
        <w:t xml:space="preserve">2021年1月6日，你们都知道发生了什么。你们可能不知道的是，一张桌子从众议院议事厅的角落被推了过来。那张桌子，是我当年在华盛顿担任国会侍应生时坐过的，那时全国上下团结一致对抗外敌。它被推到门边，成为抵御叛乱暴徒的最后一道防线。直到现在，谈起这件事我依然会不寒而栗，因为我们的世界在那个时期变化得太快了。</w:t>
      </w:r>
    </w:p>
    <w:p>
      <w:pPr>
        <w:pStyle w:val="BodyText"/>
      </w:pPr>
      <w:r>
        <w:rPr>
          <w:rFonts w:hint="eastAsia"/>
        </w:rPr>
        <w:t xml:space="preserve">如今我们知道最近发生了很多可怕的事情。我们看到一位右翼顶级政治评论员被暗杀。就在上周，国会中最高级别的民主党人也挫败了一起针对他的暗杀阴谋。于是问题来了——在美国，异议的代价如此之高，谁该负责？为什么人们会因为发表政治观点而担心自己的生命安全？</w:t>
      </w:r>
    </w:p>
    <w:p>
      <w:pPr>
        <w:pStyle w:val="BodyText"/>
      </w:pPr>
      <w:hyperlink r:id="rId42">
        <w:r>
          <w:rPr>
            <w:rStyle w:val="Hyperlink"/>
            <w:rFonts w:hint="eastAsia"/>
            <w:b/>
            <w:bCs/>
          </w:rPr>
          <w:t xml:space="preserve">另请阅读：</w:t>
        </w:r>
        <w:r>
          <w:rPr>
            <w:rStyle w:val="Hyperlink"/>
            <w:rFonts w:hint="eastAsia"/>
          </w:rPr>
          <w:t xml:space="preserve">特朗普总统关于社会保障制度90周年讲话（实录）</w:t>
        </w:r>
      </w:hyperlink>
    </w:p>
    <w:bookmarkEnd w:id="43"/>
    <w:bookmarkStart w:id="44" w:name="令人不安的答案"/>
    <w:p>
      <w:pPr>
        <w:pStyle w:val="Heading2"/>
      </w:pPr>
      <w:r>
        <w:rPr>
          <w:rFonts w:hint="eastAsia"/>
          <w:b/>
          <w:bCs/>
        </w:rPr>
        <w:t xml:space="preserve">令人不安的答案</w:t>
      </w:r>
    </w:p>
    <w:p>
      <w:r>
        <w:pict>
          <v:rect style="width:0;height:1.5pt" o:hralign="center" o:hrstd="t" o:hr="t"/>
        </w:pict>
      </w:r>
    </w:p>
    <w:p>
      <w:pPr>
        <w:pStyle w:val="FirstParagraph"/>
      </w:pPr>
      <w:r>
        <w:rPr>
          <w:rFonts w:hint="eastAsia"/>
        </w:rPr>
        <w:t xml:space="preserve">如果你认为我的答案是唐纳德·特朗普，那你就错了。不幸的是，我的答案是你们，或者说你们中的一些人。</w:t>
      </w:r>
    </w:p>
    <w:p>
      <w:pPr>
        <w:pStyle w:val="BodyText"/>
      </w:pPr>
      <w:r>
        <w:rPr>
          <w:rFonts w:hint="eastAsia"/>
        </w:rPr>
        <w:t xml:space="preserve">美国国家公共广播电台前几周刚发布了一项调查，显示</w:t>
      </w:r>
      <w:r>
        <w:rPr>
          <w:rFonts w:hint="eastAsia"/>
          <w:b/>
          <w:bCs/>
        </w:rPr>
        <w:t xml:space="preserve">三分之一的美国人</w:t>
      </w:r>
      <w:r>
        <w:rPr>
          <w:rFonts w:hint="eastAsia"/>
        </w:rPr>
        <w:t xml:space="preserve">——如今三分之一的美国人认为，使用政治暴力来让国家重回正轨是正当的。我再告诉你们另一个三分之一。三分之一的美国人养猫。不幸的是，我家就养了五只。谢谢你，爸爸。</w:t>
      </w:r>
    </w:p>
    <w:p>
      <w:pPr>
        <w:pStyle w:val="BodyText"/>
      </w:pPr>
      <w:r>
        <w:rPr>
          <w:rFonts w:hint="eastAsia"/>
        </w:rPr>
        <w:t xml:space="preserve">三分之一。所以，从统计学上讲，如果你来美国访问，在地铁上和人握手，他们可能既养了一只猫，又持有这样一种观点：他们或许应该杀死自己的美国同胞来让国家重回正轨。想想看。</w:t>
      </w:r>
    </w:p>
    <w:bookmarkEnd w:id="44"/>
    <w:bookmarkStart w:id="45" w:name="问题不只在单一方"/>
    <w:p>
      <w:pPr>
        <w:pStyle w:val="Heading2"/>
      </w:pPr>
      <w:r>
        <w:rPr>
          <w:rFonts w:hint="eastAsia"/>
          <w:b/>
          <w:bCs/>
        </w:rPr>
        <w:t xml:space="preserve">问题不只在单一方</w:t>
      </w:r>
    </w:p>
    <w:p>
      <w:r>
        <w:pict>
          <v:rect style="width:0;height:1.5pt" o:hralign="center" o:hrstd="t" o:hr="t"/>
        </w:pict>
      </w:r>
    </w:p>
    <w:p>
      <w:pPr>
        <w:pStyle w:val="FirstParagraph"/>
      </w:pPr>
      <w:r>
        <w:rPr>
          <w:rFonts w:hint="eastAsia"/>
        </w:rPr>
        <w:t xml:space="preserve">现在，我想问你们一个问题。你们认为哪个政治派别更有可能持有这种观点？是民主党人？还是共和党人？你们都错了。从统计数据上看，民主党人和共和党人持此观点的比例</w:t>
      </w:r>
      <w:r>
        <w:rPr>
          <w:rFonts w:hint="eastAsia"/>
          <w:b/>
          <w:bCs/>
        </w:rPr>
        <w:t xml:space="preserve">相等</w:t>
      </w:r>
      <w:r>
        <w:t xml:space="preserve">。</w:t>
      </w:r>
    </w:p>
    <w:p>
      <w:pPr>
        <w:pStyle w:val="BodyText"/>
      </w:pPr>
      <w:r>
        <w:rPr>
          <w:rFonts w:hint="eastAsia"/>
        </w:rPr>
        <w:t xml:space="preserve">现在，你们可能坐在那儿说：“迈尔斯，但我不是那三分之一中的一员。我不是那种人。”那天我没有打你的电话调查。至少，我认为你们中没有谁接到过。再说一遍，从统计上看，你可能是对的。</w:t>
      </w:r>
    </w:p>
    <w:p>
      <w:pPr>
        <w:pStyle w:val="BodyText"/>
      </w:pPr>
      <w:r>
        <w:rPr>
          <w:rFonts w:hint="eastAsia"/>
        </w:rPr>
        <w:t xml:space="preserve">你很可能属于另一类人，因为最近一项调查发现，</w:t>
      </w:r>
      <w:r>
        <w:rPr>
          <w:rFonts w:hint="eastAsia"/>
          <w:b/>
          <w:bCs/>
        </w:rPr>
        <w:t xml:space="preserve">三分之二的美国人</w:t>
      </w:r>
      <w:r>
        <w:rPr>
          <w:rFonts w:hint="eastAsia"/>
        </w:rPr>
        <w:t xml:space="preserve">现在公开承认，出于对报复的恐惧，他们在主动进行自我审查。这不仅仅是华盛顿圈内人的事。是你。我们都在这么做。我们都有责任。</w:t>
      </w:r>
    </w:p>
    <w:p>
      <w:pPr>
        <w:pStyle w:val="BodyText"/>
      </w:pPr>
      <w:r>
        <w:rPr>
          <w:rFonts w:hint="eastAsia"/>
        </w:rPr>
        <w:t xml:space="preserve">同一项调查发现，绝大多数美国人在私下里对我们社会中几乎所有有争议的问题都持相同看法。移民、堕胎、气候变化，你能想到的议题都是如此。调查发现，大多数人在这些问题上看法一致，但他们害怕说出来，包括他们不敢公开谴责政治暴力。</w:t>
      </w:r>
    </w:p>
    <w:p>
      <w:pPr>
        <w:pStyle w:val="BodyText"/>
      </w:pPr>
      <w:r>
        <w:rPr>
          <w:rFonts w:hint="eastAsia"/>
        </w:rPr>
        <w:t xml:space="preserve">所以，在这个国家，异议的代价如此之高，谁该负责？不是唐纳德·特朗普。</w:t>
      </w:r>
    </w:p>
    <w:bookmarkEnd w:id="45"/>
    <w:bookmarkStart w:id="46" w:name="对民主的真正威胁"/>
    <w:p>
      <w:pPr>
        <w:pStyle w:val="Heading2"/>
      </w:pPr>
      <w:r>
        <w:rPr>
          <w:rFonts w:hint="eastAsia"/>
          <w:b/>
          <w:bCs/>
        </w:rPr>
        <w:t xml:space="preserve">对民主的真正威胁</w:t>
      </w:r>
    </w:p>
    <w:p>
      <w:r>
        <w:pict>
          <v:rect style="width:0;height:1.5pt" o:hralign="center" o:hrstd="t" o:hr="t"/>
        </w:pict>
      </w:r>
    </w:p>
    <w:p>
      <w:pPr>
        <w:pStyle w:val="FirstParagraph"/>
      </w:pPr>
      <w:r>
        <w:rPr>
          <w:rFonts w:hint="eastAsia"/>
          <w:b/>
          <w:bCs/>
        </w:rPr>
        <w:t xml:space="preserve">迈尔斯·泰勒：</w:t>
      </w:r>
      <w:r>
        <w:t xml:space="preserve"> </w:t>
      </w:r>
      <w:r>
        <w:rPr>
          <w:rFonts w:hint="eastAsia"/>
        </w:rPr>
        <w:t xml:space="preserve">甚至也不是那三分之一认为我们可能不得不对彼此使用政治暴力的美国人。而是那三分之二的人。在我看来，当今民主面临的最大威胁是匿名性，我明白这由我来说有点讽刺。我理解。但就是匿名性。我们戴着象征性的面具。我们害怕说出真相，而你们知道吗？当我们害怕说出真相时，恐吓就起作用了。它非常非常有效。</w:t>
      </w:r>
    </w:p>
    <w:bookmarkEnd w:id="46"/>
    <w:bookmarkStart w:id="47" w:name="异议的经济学"/>
    <w:p>
      <w:pPr>
        <w:pStyle w:val="Heading2"/>
      </w:pPr>
      <w:r>
        <w:rPr>
          <w:rFonts w:hint="eastAsia"/>
          <w:b/>
          <w:bCs/>
        </w:rPr>
        <w:t xml:space="preserve">异议的经济学</w:t>
      </w:r>
    </w:p>
    <w:p>
      <w:r>
        <w:pict>
          <v:rect style="width:0;height:1.5pt" o:hralign="center" o:hrstd="t" o:hr="t"/>
        </w:pict>
      </w:r>
    </w:p>
    <w:p>
      <w:pPr>
        <w:pStyle w:val="FirstParagraph"/>
      </w:pPr>
      <w:r>
        <w:rPr>
          <w:rFonts w:hint="eastAsia"/>
        </w:rPr>
        <w:t xml:space="preserve">最后，我想这样说。问题是，我们该如何解决？我要给你们上一堂经济学课。哦，天哪，这下演讲变得糟糕了。如果你还记得供需曲线，在任何市场中，当供需相遇时，就决定了价格，明白吗？如果铅笔的需求量和铅笔的供应量一样多，嘭，这就是价格。我不知道，一支铅笔1.5美元。</w:t>
      </w:r>
    </w:p>
    <w:p>
      <w:pPr>
        <w:pStyle w:val="BodyText"/>
      </w:pPr>
      <w:r>
        <w:rPr>
          <w:rFonts w:hint="eastAsia"/>
        </w:rPr>
        <w:t xml:space="preserve">如果今天这个国家异议的代价很高，你该如何降低它？经济学告诉你只有两种方法。就是这样。只有两种方法可以降低这个价格。第一，你可以减少需求。你减少对铅笔的需求。我们不想要它们了。我们用钢笔。价格就会下降，但是，当涉及到这个国家的异议、真相和辩论时，如果你相信国父们对美国所倡导的理念，你就不想那么做。我们不希望减少对真相、辩论以及就重要议题达成共识可能性的需求。</w:t>
      </w:r>
    </w:p>
    <w:p>
      <w:pPr>
        <w:pStyle w:val="BodyText"/>
      </w:pPr>
      <w:r>
        <w:rPr>
          <w:rFonts w:hint="eastAsia"/>
        </w:rPr>
        <w:t xml:space="preserve">所以，在任何市场中降低价格的唯一方法，就是</w:t>
      </w:r>
      <w:r>
        <w:rPr>
          <w:rFonts w:hint="eastAsia"/>
          <w:b/>
          <w:bCs/>
        </w:rPr>
        <w:t xml:space="preserve">增加供应</w:t>
      </w:r>
      <w:r>
        <w:rPr>
          <w:rFonts w:hint="eastAsia"/>
        </w:rPr>
        <w:t xml:space="preserve">。那就是你。你就是那个市场中的“商品”。我们需要更多的异议。我们需要人们无所畏惧地站出来，说出真相。</w:t>
      </w:r>
    </w:p>
    <w:bookmarkEnd w:id="47"/>
    <w:bookmarkStart w:id="131" w:name="摘下面具-1"/>
    <w:p>
      <w:pPr>
        <w:pStyle w:val="Heading2"/>
      </w:pPr>
      <w:r>
        <w:rPr>
          <w:rFonts w:hint="eastAsia"/>
          <w:b/>
          <w:bCs/>
        </w:rPr>
        <w:t xml:space="preserve">摘下面具</w:t>
      </w:r>
    </w:p>
    <w:p>
      <w:r>
        <w:pict>
          <v:rect style="width:0;height:1.5pt" o:hralign="center" o:hrstd="t" o:hr="t"/>
        </w:pict>
      </w:r>
    </w:p>
    <w:p>
      <w:pPr>
        <w:pStyle w:val="FirstParagraph"/>
      </w:pPr>
      <w:r>
        <w:rPr>
          <w:rFonts w:hint="eastAsia"/>
        </w:rPr>
        <w:t xml:space="preserve">所以，我将以这句话结束。这个国家现在正在发生很多可怕的事情。很多可怕的事情。我理解那种想问“这里到底发生了什么？”的倾向。但在你回答这个问题之前，我希望你问自己和身边的人另一个问题：我是否仍然保持匿名？因为如果答案是肯定的，那么你也就知道了解决办法。它掌握在你手中。那个解决办法就是：是时候摘下面具了。谢谢。</w:t>
      </w:r>
    </w:p>
    <w:bookmarkStart w:id="130" w:name="相关文章"/>
    <w:p>
      <w:pPr>
        <w:pStyle w:val="Heading3"/>
      </w:pPr>
      <w:r>
        <w:rPr>
          <w:rFonts w:hint="eastAsia"/>
          <w:b/>
          <w:bCs/>
        </w:rPr>
        <w:t xml:space="preserve">相关文章</w:t>
      </w:r>
    </w:p>
    <w:p>
      <w:pPr>
        <w:pStyle w:val="Compact"/>
        <w:numPr>
          <w:ilvl w:val="0"/>
          <w:numId w:val="1005"/>
        </w:numPr>
      </w:pPr>
      <w:hyperlink r:id="rId48">
        <w:r>
          <w:rPr>
            <w:rStyle w:val="Hyperlink"/>
            <w:rFonts w:hint="eastAsia"/>
          </w:rPr>
          <w:t xml:space="preserve">特朗普总统就最高法院关税裁决发表讲话（实录）</w:t>
        </w:r>
      </w:hyperlink>
    </w:p>
    <w:p>
      <w:pPr>
        <w:pStyle w:val="Compact"/>
        <w:numPr>
          <w:ilvl w:val="0"/>
          <w:numId w:val="1005"/>
        </w:numPr>
      </w:pPr>
      <w:hyperlink r:id="rId49">
        <w:r>
          <w:rPr>
            <w:rStyle w:val="Hyperlink"/>
            <w:rFonts w:hint="eastAsia"/>
          </w:rPr>
          <w:t xml:space="preserve">你看不到的威胁——对话英国政府通信总部前主任杰里米·弗莱明（实录）</w:t>
        </w:r>
      </w:hyperlink>
    </w:p>
    <w:p>
      <w:pPr>
        <w:pStyle w:val="Compact"/>
        <w:numPr>
          <w:ilvl w:val="0"/>
          <w:numId w:val="1005"/>
        </w:numPr>
      </w:pPr>
      <w:hyperlink r:id="rId50">
        <w:r>
          <w:rPr>
            <w:rStyle w:val="Hyperlink"/>
            <w:rFonts w:hint="eastAsia"/>
          </w:rPr>
          <w:t xml:space="preserve">迈克·赫卡比在《塔克·卡尔森今夜秀》上的采访（实录）</w:t>
        </w:r>
      </w:hyperlink>
    </w:p>
    <w:p>
      <w:pPr>
        <w:pStyle w:val="Compact"/>
        <w:numPr>
          <w:ilvl w:val="0"/>
          <w:numId w:val="1005"/>
        </w:numPr>
      </w:pPr>
      <w:hyperlink r:id="rId51">
        <w:r>
          <w:rPr>
            <w:rStyle w:val="Hyperlink"/>
            <w:rFonts w:hint="eastAsia"/>
          </w:rPr>
          <w:t xml:space="preserve">特朗普总统在首届“和平委员会”会议上的讲话（实录）</w:t>
        </w:r>
      </w:hyperlink>
    </w:p>
    <w:p>
      <w:pPr>
        <w:pStyle w:val="Compact"/>
        <w:numPr>
          <w:ilvl w:val="0"/>
          <w:numId w:val="1005"/>
        </w:numPr>
      </w:pPr>
      <w:hyperlink r:id="rId52">
        <w:r>
          <w:rPr>
            <w:rStyle w:val="Hyperlink"/>
            <w:rFonts w:hint="eastAsia"/>
          </w:rPr>
          <w:t xml:space="preserve">特朗普总统在黑人历史月活动上的讲话（实录）</w:t>
        </w:r>
      </w:hyperlink>
    </w:p>
    <w:p>
      <w:pPr>
        <w:pStyle w:val="FirstParagraph"/>
      </w:pPr>
      <w:r>
        <w:rPr>
          <w:rFonts w:hint="eastAsia"/>
          <w:b/>
          <w:bCs/>
        </w:rPr>
        <w:t xml:space="preserve">继续阅读</w:t>
      </w:r>
    </w:p>
    <w:p>
      <w:pPr>
        <w:pStyle w:val="Compact"/>
        <w:numPr>
          <w:ilvl w:val="0"/>
          <w:numId w:val="1006"/>
        </w:numPr>
      </w:pPr>
      <w:hyperlink r:id="rId26">
        <w:r>
          <w:rPr>
            <w:rStyle w:val="Hyperlink"/>
            <w:rFonts w:hint="eastAsia"/>
          </w:rPr>
          <w:t xml:space="preserve">分享</w:t>
        </w:r>
      </w:hyperlink>
    </w:p>
    <w:p>
      <w:pPr>
        <w:pStyle w:val="Compact"/>
        <w:numPr>
          <w:ilvl w:val="0"/>
          <w:numId w:val="1006"/>
        </w:numPr>
      </w:pPr>
      <w:hyperlink r:id="rId27">
        <w:r>
          <w:rPr>
            <w:rStyle w:val="Hyperlink"/>
            <w:rFonts w:hint="eastAsia"/>
          </w:rPr>
          <w:t xml:space="preserve">推文</w:t>
        </w:r>
      </w:hyperlink>
    </w:p>
    <w:p>
      <w:pPr>
        <w:pStyle w:val="Compact"/>
        <w:numPr>
          <w:ilvl w:val="0"/>
          <w:numId w:val="1006"/>
        </w:numPr>
      </w:pPr>
      <w:r>
        <w:t xml:space="preserve">Pinterest</w:t>
      </w:r>
    </w:p>
    <w:p>
      <w:pPr>
        <w:pStyle w:val="Compact"/>
        <w:numPr>
          <w:ilvl w:val="0"/>
          <w:numId w:val="1006"/>
        </w:numPr>
      </w:pPr>
      <w:hyperlink r:id="rId53">
        <w:r>
          <w:rPr>
            <w:rStyle w:val="Hyperlink"/>
            <w:rFonts w:hint="eastAsia"/>
          </w:rPr>
          <w:t xml:space="preserve">邮件</w:t>
        </w:r>
      </w:hyperlink>
    </w:p>
    <w:p>
      <w:pPr>
        <w:pStyle w:val="FirstParagraph"/>
      </w:pPr>
      <w:hyperlink r:id="rId54">
        <w:r>
          <w:rPr>
            <w:rStyle w:val="Hyperlink"/>
          </w:rPr>
          <w:t xml:space="preserve">previous Alexandr Wang’s Remarks @ AI Impact Summit(Transcript)</w:t>
        </w:r>
      </w:hyperlink>
    </w:p>
    <w:p>
      <w:pPr>
        <w:pStyle w:val="BodyText"/>
      </w:pPr>
      <w:r>
        <w:rPr>
          <w:rFonts w:hint="eastAsia"/>
          <w:b/>
          <w:bCs/>
        </w:rPr>
        <w:t xml:space="preserve">最新发布:</w:t>
      </w:r>
    </w:p>
    <w:p>
      <w:pPr>
        <w:pStyle w:val="Compact"/>
        <w:numPr>
          <w:ilvl w:val="0"/>
          <w:numId w:val="1007"/>
        </w:numPr>
      </w:pPr>
      <w:hyperlink r:id="rId55">
        <w:r>
          <w:rPr>
            <w:rStyle w:val="Hyperlink"/>
            <w:rFonts w:hint="eastAsia"/>
          </w:rPr>
          <w:t xml:space="preserve">美国持不同政见的代价日益升高：迈尔斯·泰勒（文稿）</w:t>
        </w:r>
      </w:hyperlink>
    </w:p>
    <w:p>
      <w:pPr>
        <w:pStyle w:val="Compact"/>
        <w:numPr>
          <w:ilvl w:val="0"/>
          <w:numId w:val="1007"/>
        </w:numPr>
      </w:pPr>
      <w:hyperlink r:id="rId54">
        <w:r>
          <w:rPr>
            <w:rStyle w:val="Hyperlink"/>
            <w:rFonts w:hint="eastAsia"/>
          </w:rPr>
          <w:t xml:space="preserve">亚历山德·王在AI影响力峰会上的发言（文稿）</w:t>
        </w:r>
      </w:hyperlink>
    </w:p>
    <w:p>
      <w:pPr>
        <w:pStyle w:val="Compact"/>
        <w:numPr>
          <w:ilvl w:val="0"/>
          <w:numId w:val="1007"/>
        </w:numPr>
      </w:pPr>
      <w:hyperlink r:id="rId48">
        <w:r>
          <w:rPr>
            <w:rStyle w:val="Hyperlink"/>
            <w:rFonts w:hint="eastAsia"/>
          </w:rPr>
          <w:t xml:space="preserve">最高法院对关税做出裁决后特朗普总统的讲话（文稿）</w:t>
        </w:r>
      </w:hyperlink>
    </w:p>
    <w:p>
      <w:pPr>
        <w:pStyle w:val="Compact"/>
        <w:numPr>
          <w:ilvl w:val="0"/>
          <w:numId w:val="1007"/>
        </w:numPr>
      </w:pPr>
      <w:hyperlink r:id="rId56">
        <w:r>
          <w:rPr>
            <w:rStyle w:val="Hyperlink"/>
            <w:rFonts w:hint="eastAsia"/>
          </w:rPr>
          <w:t xml:space="preserve">AI时代增长最快的工作——如何做好准备（瑞安·罗斯兰斯基）（文稿）</w:t>
        </w:r>
      </w:hyperlink>
    </w:p>
    <w:p>
      <w:pPr>
        <w:pStyle w:val="Compact"/>
        <w:numPr>
          <w:ilvl w:val="0"/>
          <w:numId w:val="1007"/>
        </w:numPr>
      </w:pPr>
      <w:hyperlink r:id="rId49">
        <w:r>
          <w:rPr>
            <w:rStyle w:val="Hyperlink"/>
            <w:rFonts w:hint="eastAsia"/>
          </w:rPr>
          <w:t xml:space="preserve">看不见的威胁（英国政府通信总部前主任杰里米·弗莱明）（文稿）</w:t>
        </w:r>
      </w:hyperlink>
    </w:p>
    <w:p>
      <w:pPr>
        <w:pStyle w:val="FirstParagraph"/>
      </w:pPr>
      <w:r>
        <w:rPr>
          <w:rFonts w:hint="eastAsia"/>
          <w:b/>
          <w:bCs/>
        </w:rPr>
        <w:t xml:space="preserve">推荐阅读:</w:t>
      </w:r>
    </w:p>
    <w:p>
      <w:pPr>
        <w:pStyle w:val="BodyText"/>
      </w:pPr>
      <w:hyperlink r:id="rId57">
        <w:r>
          <w:rPr>
            <w:rStyle w:val="Hyperlink"/>
            <w:rFonts w:hint="eastAsia"/>
          </w:rPr>
          <w:t xml:space="preserve">另请参阅：文稿：印度希望向巴基斯坦发出强烈信息但不愿局势升级：约翰·米尔斯海默教授</w:t>
        </w:r>
      </w:hyperlink>
    </w:p>
    <w:p>
      <w:pPr>
        <w:pStyle w:val="BodyText"/>
      </w:pPr>
      <w:r>
        <w:rPr>
          <w:rFonts w:hint="eastAsia"/>
          <w:b/>
          <w:bCs/>
        </w:rPr>
        <w:t xml:space="preserve">分类:</w:t>
      </w:r>
    </w:p>
    <w:p>
      <w:pPr>
        <w:pStyle w:val="Compact"/>
        <w:numPr>
          <w:ilvl w:val="0"/>
          <w:numId w:val="1008"/>
        </w:numPr>
      </w:pPr>
      <w:hyperlink r:id="rId58">
        <w:r>
          <w:rPr>
            <w:rStyle w:val="Hyperlink"/>
            <w:rFonts w:hint="eastAsia"/>
          </w:rPr>
          <w:t xml:space="preserve">古老智慧</w:t>
        </w:r>
      </w:hyperlink>
    </w:p>
    <w:p>
      <w:pPr>
        <w:pStyle w:val="Compact"/>
        <w:numPr>
          <w:ilvl w:val="0"/>
          <w:numId w:val="1008"/>
        </w:numPr>
      </w:pPr>
      <w:hyperlink r:id="rId59">
        <w:r>
          <w:rPr>
            <w:rStyle w:val="Hyperlink"/>
            <w:rFonts w:hint="eastAsia"/>
          </w:rPr>
          <w:t xml:space="preserve">博客</w:t>
        </w:r>
      </w:hyperlink>
    </w:p>
    <w:p>
      <w:pPr>
        <w:pStyle w:val="Compact"/>
        <w:numPr>
          <w:ilvl w:val="0"/>
          <w:numId w:val="1008"/>
        </w:numPr>
      </w:pPr>
      <w:hyperlink r:id="rId60">
        <w:r>
          <w:rPr>
            <w:rStyle w:val="Hyperlink"/>
            <w:rFonts w:hint="eastAsia"/>
          </w:rPr>
          <w:t xml:space="preserve">商业与金融</w:t>
        </w:r>
      </w:hyperlink>
    </w:p>
    <w:p>
      <w:pPr>
        <w:pStyle w:val="Compact"/>
        <w:numPr>
          <w:ilvl w:val="0"/>
          <w:numId w:val="1008"/>
        </w:numPr>
      </w:pPr>
      <w:hyperlink r:id="rId16">
        <w:r>
          <w:rPr>
            <w:rStyle w:val="Hyperlink"/>
            <w:rFonts w:hint="eastAsia"/>
          </w:rPr>
          <w:t xml:space="preserve">教育</w:t>
        </w:r>
      </w:hyperlink>
    </w:p>
    <w:p>
      <w:pPr>
        <w:pStyle w:val="Compact"/>
        <w:numPr>
          <w:ilvl w:val="0"/>
          <w:numId w:val="1008"/>
        </w:numPr>
      </w:pPr>
      <w:hyperlink r:id="rId61">
        <w:r>
          <w:rPr>
            <w:rStyle w:val="Hyperlink"/>
            <w:rFonts w:hint="eastAsia"/>
          </w:rPr>
          <w:t xml:space="preserve">就业与职业</w:t>
        </w:r>
      </w:hyperlink>
    </w:p>
    <w:p>
      <w:pPr>
        <w:pStyle w:val="Compact"/>
        <w:numPr>
          <w:ilvl w:val="0"/>
          <w:numId w:val="1008"/>
        </w:numPr>
      </w:pPr>
      <w:hyperlink r:id="rId62">
        <w:r>
          <w:rPr>
            <w:rStyle w:val="Hyperlink"/>
            <w:rFonts w:hint="eastAsia"/>
          </w:rPr>
          <w:t xml:space="preserve">娱乐</w:t>
        </w:r>
      </w:hyperlink>
    </w:p>
    <w:p>
      <w:pPr>
        <w:pStyle w:val="Compact"/>
        <w:numPr>
          <w:ilvl w:val="0"/>
          <w:numId w:val="1008"/>
        </w:numPr>
      </w:pPr>
      <w:hyperlink r:id="rId18">
        <w:r>
          <w:rPr>
            <w:rStyle w:val="Hyperlink"/>
            <w:rFonts w:hint="eastAsia"/>
          </w:rPr>
          <w:t xml:space="preserve">家庭与育儿</w:t>
        </w:r>
      </w:hyperlink>
    </w:p>
    <w:p>
      <w:pPr>
        <w:pStyle w:val="Compact"/>
        <w:numPr>
          <w:ilvl w:val="0"/>
          <w:numId w:val="1008"/>
        </w:numPr>
      </w:pPr>
      <w:hyperlink r:id="rId63">
        <w:r>
          <w:rPr>
            <w:rStyle w:val="Hyperlink"/>
            <w:rFonts w:hint="eastAsia"/>
          </w:rPr>
          <w:t xml:space="preserve">伟大演讲</w:t>
        </w:r>
      </w:hyperlink>
    </w:p>
    <w:p>
      <w:pPr>
        <w:pStyle w:val="Compact"/>
        <w:numPr>
          <w:ilvl w:val="0"/>
          <w:numId w:val="1008"/>
        </w:numPr>
      </w:pPr>
      <w:hyperlink r:id="rId19">
        <w:r>
          <w:rPr>
            <w:rStyle w:val="Hyperlink"/>
            <w:rFonts w:hint="eastAsia"/>
          </w:rPr>
          <w:t xml:space="preserve">健康与养生</w:t>
        </w:r>
      </w:hyperlink>
    </w:p>
    <w:p>
      <w:pPr>
        <w:pStyle w:val="Compact"/>
        <w:numPr>
          <w:ilvl w:val="0"/>
          <w:numId w:val="1008"/>
        </w:numPr>
      </w:pPr>
      <w:hyperlink r:id="rId64">
        <w:r>
          <w:rPr>
            <w:rStyle w:val="Hyperlink"/>
            <w:rFonts w:hint="eastAsia"/>
          </w:rPr>
          <w:t xml:space="preserve">灵感启发</w:t>
        </w:r>
      </w:hyperlink>
    </w:p>
    <w:p>
      <w:pPr>
        <w:pStyle w:val="Compact"/>
        <w:numPr>
          <w:ilvl w:val="0"/>
          <w:numId w:val="1008"/>
        </w:numPr>
      </w:pPr>
      <w:hyperlink r:id="rId20">
        <w:r>
          <w:rPr>
            <w:rStyle w:val="Hyperlink"/>
            <w:rFonts w:hint="eastAsia"/>
          </w:rPr>
          <w:t xml:space="preserve">生活与关系</w:t>
        </w:r>
      </w:hyperlink>
    </w:p>
    <w:p>
      <w:pPr>
        <w:pStyle w:val="Compact"/>
        <w:numPr>
          <w:ilvl w:val="0"/>
          <w:numId w:val="1008"/>
        </w:numPr>
      </w:pPr>
      <w:hyperlink r:id="rId65">
        <w:r>
          <w:rPr>
            <w:rStyle w:val="Hyperlink"/>
            <w:rFonts w:hint="eastAsia"/>
          </w:rPr>
          <w:t xml:space="preserve">人生建议</w:t>
        </w:r>
      </w:hyperlink>
    </w:p>
    <w:p>
      <w:pPr>
        <w:pStyle w:val="Compact"/>
        <w:numPr>
          <w:ilvl w:val="0"/>
          <w:numId w:val="1008"/>
        </w:numPr>
      </w:pPr>
      <w:hyperlink r:id="rId66">
        <w:r>
          <w:rPr>
            <w:rStyle w:val="Hyperlink"/>
            <w:rFonts w:hint="eastAsia"/>
          </w:rPr>
          <w:t xml:space="preserve">心理健康</w:t>
        </w:r>
      </w:hyperlink>
    </w:p>
    <w:p>
      <w:pPr>
        <w:pStyle w:val="Compact"/>
        <w:numPr>
          <w:ilvl w:val="0"/>
          <w:numId w:val="1008"/>
        </w:numPr>
      </w:pPr>
      <w:hyperlink r:id="rId67">
        <w:r>
          <w:rPr>
            <w:rStyle w:val="Hyperlink"/>
            <w:rFonts w:hint="eastAsia"/>
          </w:rPr>
          <w:t xml:space="preserve">激励</w:t>
        </w:r>
      </w:hyperlink>
    </w:p>
    <w:p>
      <w:pPr>
        <w:pStyle w:val="Compact"/>
        <w:numPr>
          <w:ilvl w:val="0"/>
          <w:numId w:val="1008"/>
        </w:numPr>
      </w:pPr>
      <w:hyperlink r:id="rId68">
        <w:r>
          <w:rPr>
            <w:rStyle w:val="Hyperlink"/>
            <w:rFonts w:hint="eastAsia"/>
          </w:rPr>
          <w:t xml:space="preserve">新闻</w:t>
        </w:r>
      </w:hyperlink>
    </w:p>
    <w:p>
      <w:pPr>
        <w:pStyle w:val="Compact"/>
        <w:numPr>
          <w:ilvl w:val="0"/>
          <w:numId w:val="1008"/>
        </w:numPr>
      </w:pPr>
      <w:hyperlink r:id="rId69">
        <w:r>
          <w:rPr>
            <w:rStyle w:val="Hyperlink"/>
            <w:rFonts w:hint="eastAsia"/>
          </w:rPr>
          <w:t xml:space="preserve">朝圣之旅</w:t>
        </w:r>
      </w:hyperlink>
    </w:p>
    <w:p>
      <w:pPr>
        <w:pStyle w:val="Compact"/>
        <w:numPr>
          <w:ilvl w:val="0"/>
          <w:numId w:val="1008"/>
        </w:numPr>
      </w:pPr>
      <w:hyperlink r:id="rId70">
        <w:r>
          <w:rPr>
            <w:rStyle w:val="Hyperlink"/>
            <w:rFonts w:hint="eastAsia"/>
          </w:rPr>
          <w:t xml:space="preserve">播客</w:t>
        </w:r>
      </w:hyperlink>
    </w:p>
    <w:p>
      <w:pPr>
        <w:pStyle w:val="Compact"/>
        <w:numPr>
          <w:ilvl w:val="0"/>
          <w:numId w:val="1008"/>
        </w:numPr>
      </w:pPr>
      <w:hyperlink r:id="rId22">
        <w:r>
          <w:rPr>
            <w:rStyle w:val="Hyperlink"/>
            <w:rFonts w:hint="eastAsia"/>
          </w:rPr>
          <w:t xml:space="preserve">政治</w:t>
        </w:r>
      </w:hyperlink>
    </w:p>
    <w:p>
      <w:pPr>
        <w:pStyle w:val="Compact"/>
        <w:numPr>
          <w:ilvl w:val="0"/>
          <w:numId w:val="1008"/>
        </w:numPr>
      </w:pPr>
      <w:hyperlink r:id="rId71">
        <w:r>
          <w:rPr>
            <w:rStyle w:val="Hyperlink"/>
            <w:rFonts w:hint="eastAsia"/>
          </w:rPr>
          <w:t xml:space="preserve">科学</w:t>
        </w:r>
      </w:hyperlink>
    </w:p>
    <w:p>
      <w:pPr>
        <w:pStyle w:val="Compact"/>
        <w:numPr>
          <w:ilvl w:val="0"/>
          <w:numId w:val="1008"/>
        </w:numPr>
      </w:pPr>
      <w:hyperlink r:id="rId72">
        <w:r>
          <w:rPr>
            <w:rStyle w:val="Hyperlink"/>
            <w:rFonts w:hint="eastAsia"/>
          </w:rPr>
          <w:t xml:space="preserve">自我提升</w:t>
        </w:r>
      </w:hyperlink>
    </w:p>
    <w:p>
      <w:pPr>
        <w:pStyle w:val="Compact"/>
        <w:numPr>
          <w:ilvl w:val="0"/>
          <w:numId w:val="1008"/>
        </w:numPr>
      </w:pPr>
      <w:hyperlink r:id="rId73">
        <w:r>
          <w:rPr>
            <w:rStyle w:val="Hyperlink"/>
            <w:rFonts w:hint="eastAsia"/>
          </w:rPr>
          <w:t xml:space="preserve">布道</w:t>
        </w:r>
      </w:hyperlink>
    </w:p>
    <w:p>
      <w:pPr>
        <w:pStyle w:val="Compact"/>
        <w:numPr>
          <w:ilvl w:val="0"/>
          <w:numId w:val="1008"/>
        </w:numPr>
      </w:pPr>
      <w:hyperlink r:id="rId74">
        <w:r>
          <w:rPr>
            <w:rStyle w:val="Hyperlink"/>
            <w:rFonts w:hint="eastAsia"/>
          </w:rPr>
          <w:t xml:space="preserve">赞助内容</w:t>
        </w:r>
      </w:hyperlink>
    </w:p>
    <w:p>
      <w:pPr>
        <w:pStyle w:val="Compact"/>
        <w:numPr>
          <w:ilvl w:val="0"/>
          <w:numId w:val="1008"/>
        </w:numPr>
      </w:pPr>
      <w:hyperlink r:id="rId75">
        <w:r>
          <w:rPr>
            <w:rStyle w:val="Hyperlink"/>
            <w:rFonts w:hint="eastAsia"/>
          </w:rPr>
          <w:t xml:space="preserve">体育</w:t>
        </w:r>
      </w:hyperlink>
    </w:p>
    <w:p>
      <w:pPr>
        <w:pStyle w:val="Compact"/>
        <w:numPr>
          <w:ilvl w:val="0"/>
          <w:numId w:val="1008"/>
        </w:numPr>
      </w:pPr>
      <w:hyperlink r:id="rId17">
        <w:r>
          <w:rPr>
            <w:rStyle w:val="Hyperlink"/>
            <w:rFonts w:hint="eastAsia"/>
          </w:rPr>
          <w:t xml:space="preserve">科技</w:t>
        </w:r>
      </w:hyperlink>
    </w:p>
    <w:p>
      <w:pPr>
        <w:pStyle w:val="FirstParagraph"/>
      </w:pPr>
      <w:r>
        <w:rPr>
          <w:rFonts w:hint="eastAsia"/>
          <w:b/>
          <w:bCs/>
        </w:rPr>
        <w:t xml:space="preserve">使命宣言:</w:t>
      </w:r>
    </w:p>
    <w:p>
      <w:pPr>
        <w:pStyle w:val="BodyText"/>
      </w:pPr>
      <w:r>
        <w:rPr>
          <w:rFonts w:hint="eastAsia"/>
        </w:rPr>
        <w:t xml:space="preserve">我们的使命是提供网络上最准确的视频和音频文稿。</w:t>
      </w:r>
    </w:p>
    <w:p>
      <w:pPr>
        <w:pStyle w:val="BodyText"/>
      </w:pPr>
      <w:r>
        <w:rPr>
          <w:rFonts w:hint="eastAsia"/>
          <w:b/>
          <w:bCs/>
        </w:rPr>
        <w:t xml:space="preserve">成为我们的朋友！</w:t>
      </w:r>
    </w:p>
    <w:p>
      <w:pPr>
        <w:pStyle w:val="Compact"/>
        <w:numPr>
          <w:ilvl w:val="0"/>
          <w:numId w:val="1009"/>
        </w:numPr>
      </w:pPr>
      <w:hyperlink r:id="rId76">
        <w:r>
          <w:rPr>
            <w:rStyle w:val="Hyperlink"/>
            <w:b/>
            <w:bCs/>
          </w:rPr>
          <w:t xml:space="preserve">Twitter</w:t>
        </w:r>
      </w:hyperlink>
    </w:p>
    <w:p>
      <w:pPr>
        <w:pStyle w:val="FirstParagraph"/>
      </w:pPr>
      <w:r>
        <w:rPr>
          <w:rFonts w:hint="eastAsia"/>
        </w:rPr>
        <w:t xml:space="preserve">站内搜索:</w:t>
      </w:r>
    </w:p>
    <w:p>
      <w:pPr>
        <w:pStyle w:val="BodyText"/>
      </w:pPr>
      <w:r>
        <w:rPr>
          <w:rFonts w:hint="eastAsia"/>
        </w:rPr>
        <w:t xml:space="preserve">搜索</w:t>
      </w:r>
    </w:p>
    <w:p>
      <w:pPr>
        <w:pStyle w:val="Compact"/>
        <w:numPr>
          <w:ilvl w:val="0"/>
          <w:numId w:val="1010"/>
        </w:numPr>
      </w:pPr>
      <w:hyperlink r:id="rId77">
        <w:r>
          <w:rPr>
            <w:rStyle w:val="Hyperlink"/>
            <w:rFonts w:hint="eastAsia"/>
          </w:rPr>
          <w:t xml:space="preserve">关于我们</w:t>
        </w:r>
      </w:hyperlink>
    </w:p>
    <w:p>
      <w:pPr>
        <w:pStyle w:val="Compact"/>
        <w:numPr>
          <w:ilvl w:val="0"/>
          <w:numId w:val="1010"/>
        </w:numPr>
      </w:pPr>
      <w:hyperlink r:id="rId78">
        <w:r>
          <w:rPr>
            <w:rStyle w:val="Hyperlink"/>
            <w:rFonts w:hint="eastAsia"/>
          </w:rPr>
          <w:t xml:space="preserve">联系我们</w:t>
        </w:r>
      </w:hyperlink>
    </w:p>
    <w:p>
      <w:pPr>
        <w:pStyle w:val="Compact"/>
        <w:numPr>
          <w:ilvl w:val="0"/>
          <w:numId w:val="1010"/>
        </w:numPr>
      </w:pPr>
      <w:hyperlink r:id="rId79">
        <w:r>
          <w:rPr>
            <w:rStyle w:val="Hyperlink"/>
            <w:rFonts w:hint="eastAsia"/>
          </w:rPr>
          <w:t xml:space="preserve">使用条款</w:t>
        </w:r>
      </w:hyperlink>
    </w:p>
    <w:p>
      <w:pPr>
        <w:pStyle w:val="Compact"/>
        <w:numPr>
          <w:ilvl w:val="0"/>
          <w:numId w:val="1010"/>
        </w:numPr>
      </w:pPr>
      <w:hyperlink r:id="rId80">
        <w:r>
          <w:rPr>
            <w:rStyle w:val="Hyperlink"/>
            <w:rFonts w:hint="eastAsia"/>
          </w:rPr>
          <w:t xml:space="preserve">隐私政策</w:t>
        </w:r>
      </w:hyperlink>
    </w:p>
    <w:p>
      <w:pPr>
        <w:pStyle w:val="Compact"/>
        <w:numPr>
          <w:ilvl w:val="0"/>
          <w:numId w:val="1010"/>
        </w:numPr>
      </w:pPr>
      <w:hyperlink r:id="rId15">
        <w:r>
          <w:rPr>
            <w:rStyle w:val="Hyperlink"/>
            <w:rFonts w:hint="eastAsia"/>
          </w:rPr>
          <w:t xml:space="preserve">首页</w:t>
        </w:r>
      </w:hyperlink>
    </w:p>
    <w:p>
      <w:pPr>
        <w:pStyle w:val="Compact"/>
        <w:numPr>
          <w:ilvl w:val="0"/>
          <w:numId w:val="1010"/>
        </w:numPr>
      </w:pPr>
      <w:hyperlink r:id="rId81">
        <w:r>
          <w:rPr>
            <w:rStyle w:val="Hyperlink"/>
            <w:rFonts w:hint="eastAsia"/>
          </w:rPr>
          <w:t xml:space="preserve">联盟披露</w:t>
        </w:r>
      </w:hyperlink>
    </w:p>
    <w:p>
      <w:pPr>
        <w:pStyle w:val="FirstParagraph"/>
      </w:pPr>
      <w:r>
        <w:t xml:space="preserve">© 2026 Singju Post. </w:t>
      </w:r>
      <w:r>
        <w:rPr>
          <w:rFonts w:hint="eastAsia"/>
        </w:rPr>
        <w:t xml:space="preserve">版权所有。</w:t>
      </w:r>
    </w:p>
    <w:p>
      <w:pPr>
        <w:pStyle w:val="BodyText"/>
      </w:pPr>
      <w:r>
        <w:rPr>
          <w:rFonts w:hint="eastAsia"/>
          <w:b/>
          <w:bCs/>
        </w:rPr>
        <w:t xml:space="preserve">使命宣言:</w:t>
      </w:r>
    </w:p>
    <w:p>
      <w:pPr>
        <w:pStyle w:val="BodyText"/>
      </w:pPr>
      <w:r>
        <w:rPr>
          <w:rFonts w:hint="eastAsia"/>
        </w:rPr>
        <w:t xml:space="preserve">我们的使命是提供网络上最准确的视频和音频文稿。</w:t>
      </w:r>
    </w:p>
    <w:p>
      <w:pPr>
        <w:pStyle w:val="BodyText"/>
      </w:pPr>
      <w:r>
        <w:rPr>
          <w:rFonts w:hint="eastAsia"/>
        </w:rPr>
        <w:t xml:space="preserve">站内搜索:</w:t>
      </w:r>
    </w:p>
    <w:p>
      <w:pPr>
        <w:pStyle w:val="BodyText"/>
      </w:pPr>
      <w:r>
        <w:rPr>
          <w:rFonts w:hint="eastAsia"/>
        </w:rPr>
        <w:t xml:space="preserve">搜索</w:t>
      </w:r>
    </w:p>
    <w:p>
      <w:pPr>
        <w:pStyle w:val="BodyText"/>
      </w:pPr>
      <w:r>
        <w:t xml:space="preserve">© 2026 Singju Post. </w:t>
      </w:r>
      <w:r>
        <w:rPr>
          <w:rFonts w:hint="eastAsia"/>
        </w:rPr>
        <w:t xml:space="preserve">版权所有。</w:t>
      </w:r>
    </w:p>
    <w:p>
      <w:pPr>
        <w:pStyle w:val="Compact"/>
        <w:numPr>
          <w:ilvl w:val="0"/>
          <w:numId w:val="1011"/>
        </w:numPr>
      </w:pPr>
      <w:hyperlink r:id="rId77">
        <w:r>
          <w:rPr>
            <w:rStyle w:val="Hyperlink"/>
            <w:rFonts w:hint="eastAsia"/>
          </w:rPr>
          <w:t xml:space="preserve">关于我们</w:t>
        </w:r>
      </w:hyperlink>
    </w:p>
    <w:p>
      <w:pPr>
        <w:pStyle w:val="Compact"/>
        <w:numPr>
          <w:ilvl w:val="0"/>
          <w:numId w:val="1011"/>
        </w:numPr>
      </w:pPr>
      <w:hyperlink r:id="rId78">
        <w:r>
          <w:rPr>
            <w:rStyle w:val="Hyperlink"/>
            <w:rFonts w:hint="eastAsia"/>
          </w:rPr>
          <w:t xml:space="preserve">联系我们</w:t>
        </w:r>
      </w:hyperlink>
    </w:p>
    <w:p>
      <w:pPr>
        <w:pStyle w:val="Compact"/>
        <w:numPr>
          <w:ilvl w:val="0"/>
          <w:numId w:val="1011"/>
        </w:numPr>
      </w:pPr>
      <w:hyperlink r:id="rId79">
        <w:r>
          <w:rPr>
            <w:rStyle w:val="Hyperlink"/>
            <w:rFonts w:hint="eastAsia"/>
          </w:rPr>
          <w:t xml:space="preserve">使用条款</w:t>
        </w:r>
      </w:hyperlink>
    </w:p>
    <w:p>
      <w:pPr>
        <w:pStyle w:val="Compact"/>
        <w:numPr>
          <w:ilvl w:val="0"/>
          <w:numId w:val="1011"/>
        </w:numPr>
      </w:pPr>
      <w:hyperlink r:id="rId80">
        <w:r>
          <w:rPr>
            <w:rStyle w:val="Hyperlink"/>
            <w:rFonts w:hint="eastAsia"/>
          </w:rPr>
          <w:t xml:space="preserve">隐私政策</w:t>
        </w:r>
      </w:hyperlink>
    </w:p>
    <w:p>
      <w:pPr>
        <w:pStyle w:val="Compact"/>
        <w:numPr>
          <w:ilvl w:val="0"/>
          <w:numId w:val="1011"/>
        </w:numPr>
      </w:pPr>
      <w:hyperlink r:id="rId15">
        <w:r>
          <w:rPr>
            <w:rStyle w:val="Hyperlink"/>
            <w:rFonts w:hint="eastAsia"/>
          </w:rPr>
          <w:t xml:space="preserve">首页</w:t>
        </w:r>
      </w:hyperlink>
    </w:p>
    <w:p>
      <w:pPr>
        <w:pStyle w:val="Compact"/>
        <w:numPr>
          <w:ilvl w:val="0"/>
          <w:numId w:val="1011"/>
        </w:numPr>
      </w:pPr>
      <w:hyperlink r:id="rId81">
        <w:r>
          <w:rPr>
            <w:rStyle w:val="Hyperlink"/>
            <w:rFonts w:hint="eastAsia"/>
          </w:rPr>
          <w:t xml:space="preserve">联盟披露</w:t>
        </w:r>
      </w:hyperlink>
    </w:p>
    <w:p>
      <w:pPr>
        <w:pStyle w:val="FirstParagraph"/>
      </w:pPr>
      <w:r>
        <w:rPr>
          <w:rFonts w:hint="eastAsia"/>
        </w:rPr>
        <w:t xml:space="preserve">滚动</w:t>
      </w:r>
      <w:r>
        <w:t xml:space="preserve"> ↑ </w:t>
      </w:r>
      <w:r>
        <w:rPr>
          <w:rFonts w:hint="eastAsia"/>
        </w:rPr>
        <w:t xml:space="preserve">回到顶部</w:t>
      </w:r>
      <w:r>
        <w:drawing>
          <wp:inline>
            <wp:extent cx="3810000" cy="2540000"/>
            <wp:effectExtent b="0" l="0" r="0" t="0"/>
            <wp:docPr descr="图片 3" title="" id="83" name="Picture"/>
            <a:graphic>
              <a:graphicData uri="http://schemas.openxmlformats.org/drawingml/2006/picture">
                <pic:pic>
                  <pic:nvPicPr>
                    <pic:cNvPr descr="https://ids4.ad.gt/api/v1/ip_match?id=AU1D-0100-001771741634-VX93Y8CB-183G" id="84" name="Picture"/>
                    <pic:cNvPicPr>
                      <a:picLocks noChangeArrowheads="1" noChangeAspect="1"/>
                    </pic:cNvPicPr>
                  </pic:nvPicPr>
                  <pic:blipFill>
                    <a:blip r:embed="rId82"/>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4" title="" id="86" name="Picture"/>
            <a:graphic>
              <a:graphicData uri="http://schemas.openxmlformats.org/drawingml/2006/picture">
                <pic:pic>
                  <pic:nvPicPr>
                    <pic:cNvPr descr="https://secure.adnxs.com/getuid?https://ids.ad.gt/api/v1/match?id=AU1D-0100-001771741634-VX93Y8CB-183G&amp;adnxs_id=$UID&amp;gdpr=0" id="87" name="Picture"/>
                    <pic:cNvPicPr>
                      <a:picLocks noChangeArrowheads="1" noChangeAspect="1"/>
                    </pic:cNvPicPr>
                  </pic:nvPicPr>
                  <pic:blipFill>
                    <a:blip r:embed="rId85"/>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片 5" title="" id="89" name="Picture"/>
            <a:graphic>
              <a:graphicData uri="http://schemas.openxmlformats.org/drawingml/2006/picture">
                <pic:pic>
                  <pic:nvPicPr>
                    <pic:cNvPr descr="https://u.openx.net/w/1.0/cm?id=998eaf06-9905-4eae-9e26-9fac75960c53&amp;r=https%3A%2F%2Fids.ad.gt%2Fapi%2Fv1%2Fopenx%3Fopenx_id%3D%7BOPENX_ID%7D%26id%3DAU1D-0100-001771741634-VX93Y8CB-183G%26auid%3DAU1D-0100-001771741634-VX93Y8CB-183G&amp;gdpr=0" id="90" name="Picture"/>
                    <pic:cNvPicPr>
                      <a:picLocks noChangeArrowheads="1" noChangeAspect="1"/>
                    </pic:cNvPicPr>
                  </pic:nvPicPr>
                  <pic:blipFill>
                    <a:blip r:embed="rId88"/>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6" title="" id="92" name="Picture"/>
            <a:graphic>
              <a:graphicData uri="http://schemas.openxmlformats.org/drawingml/2006/picture">
                <pic:pic>
                  <pic:nvPicPr>
                    <pic:cNvPr descr="https://image2.pubmatic.com/AdServer/UCookieSetPug?rd=https%3A%2F%2Fids.ad.gt%2Fapi%2Fv1%2Fpbm_match%3Fpbm%3D%23PM_USER_ID%26id%3DAU1D-0100-001771741634-VX93Y8CB-183G&amp;gdpr=0" id="93" name="Picture"/>
                    <pic:cNvPicPr>
                      <a:picLocks noChangeArrowheads="1" noChangeAspect="1"/>
                    </pic:cNvPicPr>
                  </pic:nvPicPr>
                  <pic:blipFill>
                    <a:blip r:embed="rId91"/>
                    <a:stretch>
                      <a:fillRect/>
                    </a:stretch>
                  </pic:blipFill>
                  <pic:spPr bwMode="auto">
                    <a:xfrm>
                      <a:off x="0" y="0"/>
                      <a:ext cx="12700" cy="12700"/>
                    </a:xfrm>
                    <a:prstGeom prst="rect">
                      <a:avLst/>
                    </a:prstGeom>
                    <a:noFill/>
                    <a:ln w="9525">
                      <a:noFill/>
                      <a:headEnd/>
                      <a:tailEnd/>
                    </a:ln>
                  </pic:spPr>
                </pic:pic>
              </a:graphicData>
            </a:graphic>
          </wp:inline>
        </w:drawing>
      </w:r>
      <w:r>
        <w:rPr>
          <w:rFonts w:hint="eastAsia"/>
        </w:rPr>
        <w:t xml:space="preserve">图片</w:t>
      </w:r>
      <w:r>
        <w:t xml:space="preserve"> 7</w:t>
      </w:r>
      <w:r>
        <w:drawing>
          <wp:inline>
            <wp:extent cx="12700" cy="12700"/>
            <wp:effectExtent b="0" l="0" r="0" t="0"/>
            <wp:docPr descr="图片 8" title="" id="95" name="Picture"/>
            <a:graphic>
              <a:graphicData uri="http://schemas.openxmlformats.org/drawingml/2006/picture">
                <pic:pic>
                  <pic:nvPicPr>
                    <pic:cNvPr descr="https://match.adsrvr.org/track/cmf/generic?ttd_pid=8gkxb6n&amp;ttd_tpi=1&amp;ttd_puid=AU1D-0100-001771741634-VX93Y8CB-183G&amp;gdpr=0" id="96" name="Picture"/>
                    <pic:cNvPicPr>
                      <a:picLocks noChangeArrowheads="1" noChangeAspect="1"/>
                    </pic:cNvPicPr>
                  </pic:nvPicPr>
                  <pic:blipFill>
                    <a:blip r:embed="rId94"/>
                    <a:stretch>
                      <a:fillRect/>
                    </a:stretch>
                  </pic:blipFill>
                  <pic:spPr bwMode="auto">
                    <a:xfrm>
                      <a:off x="0" y="0"/>
                      <a:ext cx="12700" cy="12700"/>
                    </a:xfrm>
                    <a:prstGeom prst="rect">
                      <a:avLst/>
                    </a:prstGeom>
                    <a:noFill/>
                    <a:ln w="9525">
                      <a:noFill/>
                      <a:headEnd/>
                      <a:tailEnd/>
                    </a:ln>
                  </pic:spPr>
                </pic:pic>
              </a:graphicData>
            </a:graphic>
          </wp:inline>
        </w:drawing>
      </w:r>
      <w:r>
        <w:rPr>
          <w:rFonts w:hint="eastAsia"/>
        </w:rPr>
        <w:t xml:space="preserve">图片</w:t>
      </w:r>
      <w:r>
        <w:t xml:space="preserve"> 9</w:t>
      </w:r>
      <w:r>
        <w:drawing>
          <wp:inline>
            <wp:extent cx="12700" cy="12700"/>
            <wp:effectExtent b="0" l="0" r="0" t="0"/>
            <wp:docPr descr="图片 10" title="" id="98" name="Picture"/>
            <a:graphic>
              <a:graphicData uri="http://schemas.openxmlformats.org/drawingml/2006/picture">
                <pic:pic>
                  <pic:nvPicPr>
                    <pic:cNvPr descr="https://cm.g.doubleclick.net/pixel?google_cm&amp;google_nid=audigent_dmp&amp;google_hm=QVUxRC0wMTAwLTAwMTc3MTc0MTYzNC1WWDkzWThDQi0xODNH&amp;id=AU1D-0100-001771741634-VX93Y8CB-183G&amp;gdpr=0" id="99" name="Picture"/>
                    <pic:cNvPicPr>
                      <a:picLocks noChangeArrowheads="1" noChangeAspect="1"/>
                    </pic:cNvPicPr>
                  </pic:nvPicPr>
                  <pic:blipFill>
                    <a:blip r:embed="rId97"/>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1" title="" id="101" name="Picture"/>
            <a:graphic>
              <a:graphicData uri="http://schemas.openxmlformats.org/drawingml/2006/picture">
                <pic:pic>
                  <pic:nvPicPr>
                    <pic:cNvPr descr="https://d.turn.com/r/dd/id/L2NzaWQvMS9jaWQvMTc0ODI0MTY1OC90LzA/url/https%3A%2F%2Fids.ad.gt%2Fapi%2Fv1%2Famo_match%3Fturn_id%3D%24!%7BTURN_UUID%7D%26id%3DAU1D-0100-001771741634-VX93Y8CB-183G" id="102" name="Picture"/>
                    <pic:cNvPicPr>
                      <a:picLocks noChangeArrowheads="1" noChangeAspect="1"/>
                    </pic:cNvPicPr>
                  </pic:nvPicPr>
                  <pic:blipFill>
                    <a:blip r:embed="rId100"/>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2" title="" id="104" name="Picture"/>
            <a:graphic>
              <a:graphicData uri="http://schemas.openxmlformats.org/drawingml/2006/picture">
                <pic:pic>
                  <pic:nvPicPr>
                    <pic:cNvPr descr="https://sync.go.sonobi.com/us?https://ids.ad.gt/api/v1/son_match?id=AU1D-0100-001771741634-VX93Y8CB-183G&amp;uid=%5BUID%5D&amp;gdpr=0" id="105" name="Picture"/>
                    <pic:cNvPicPr>
                      <a:picLocks noChangeArrowheads="1" noChangeAspect="1"/>
                    </pic:cNvPicPr>
                  </pic:nvPicPr>
                  <pic:blipFill>
                    <a:blip r:embed="rId103"/>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3" title="" id="107" name="Picture"/>
            <a:graphic>
              <a:graphicData uri="http://schemas.openxmlformats.org/drawingml/2006/picture">
                <pic:pic>
                  <pic:nvPicPr>
                    <pic:cNvPr descr="https://ad.360yield.com/ux?&amp;publisher_dmp_id=15&amp;r=https%3A%2F%2Fids.ad.gt%2Fapi%2Fv1%2Fimpr_match%3Fid%3DAU1D-0100-001771741634-VX93Y8CB-183G%26impr_uid%3D%7BPUB_USER_ID%7D&amp;gdpr=0" id="108" name="Picture"/>
                    <pic:cNvPicPr>
                      <a:picLocks noChangeArrowheads="1" noChangeAspect="1"/>
                    </pic:cNvPicPr>
                  </pic:nvPicPr>
                  <pic:blipFill>
                    <a:blip r:embed="rId106"/>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4" title="" id="110" name="Picture"/>
            <a:graphic>
              <a:graphicData uri="http://schemas.openxmlformats.org/drawingml/2006/picture">
                <pic:pic>
                  <pic:nvPicPr>
                    <pic:cNvPr descr="https://ids.ad.gt/api/v1/halo_match?id=AU1D-0100-001771741634-VX93Y8CB-183G&amp;halo_id=060ixf7jsgld59c9c9b9c66666666666666uoo2weq0ky6i6i6g6i000000000000" id="111" name="Picture"/>
                    <pic:cNvPicPr>
                      <a:picLocks noChangeArrowheads="1" noChangeAspect="1"/>
                    </pic:cNvPicPr>
                  </pic:nvPicPr>
                  <pic:blipFill>
                    <a:blip r:embed="rId109"/>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片 15" title="" id="112" name="Picture"/>
            <a:graphic>
              <a:graphicData uri="http://schemas.openxmlformats.org/drawingml/2006/picture">
                <pic:pic>
                  <pic:nvPicPr>
                    <pic:cNvPr descr="https://ids4.ad.gt/api/v1/ip_match?id=AU1D-0100-001771741634-VX93Y8CB-183G" id="113" name="Picture"/>
                    <pic:cNvPicPr>
                      <a:picLocks noChangeArrowheads="1" noChangeAspect="1"/>
                    </pic:cNvPicPr>
                  </pic:nvPicPr>
                  <pic:blipFill>
                    <a:blip r:embed="rId82"/>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图片</w:t>
      </w:r>
      <w:r>
        <w:t xml:space="preserve"> 16</w:t>
      </w:r>
      <w:r>
        <w:rPr>
          <w:rFonts w:hint="eastAsia"/>
        </w:rPr>
        <w:t xml:space="preserve">图片</w:t>
      </w:r>
      <w:r>
        <w:t xml:space="preserve"> 17</w:t>
      </w:r>
      <w:r>
        <w:drawing>
          <wp:inline>
            <wp:extent cx="3810000" cy="2540000"/>
            <wp:effectExtent b="0" l="0" r="0" t="0"/>
            <wp:docPr descr="图片 18" title="" id="115" name="Picture"/>
            <a:graphic>
              <a:graphicData uri="http://schemas.openxmlformats.org/drawingml/2006/picture">
                <pic:pic>
                  <pic:nvPicPr>
                    <pic:cNvPr descr="https://sync.1rx.io/usersync/audigent/0?dspret=1&amp;redir=https%3A%2F%2Fids.ad.gt%2Fapi%2Fv1%2Funruly%3Fid%3DAU1D-0100-001771741634-VX93Y8CB-183G%26unruly_id%3D%5BRX_UUID%5D&amp;gdpr=0" id="116" name="Picture"/>
                    <pic:cNvPicPr>
                      <a:picLocks noChangeArrowheads="1" noChangeAspect="1"/>
                    </pic:cNvPicPr>
                  </pic:nvPicPr>
                  <pic:blipFill>
                    <a:blip r:embed="rId114"/>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图片</w:t>
      </w:r>
      <w:r>
        <w:t xml:space="preserve"> 19</w:t>
      </w:r>
      <w:r>
        <w:rPr>
          <w:rFonts w:hint="eastAsia"/>
        </w:rPr>
        <w:t xml:space="preserve">图片</w:t>
      </w:r>
      <w:r>
        <w:t xml:space="preserve"> 20</w:t>
      </w:r>
      <w:r>
        <w:drawing>
          <wp:inline>
            <wp:extent cx="3810000" cy="2540000"/>
            <wp:effectExtent b="0" l="0" r="0" t="0"/>
            <wp:docPr descr="图片 21" title="" id="118" name="Picture"/>
            <a:graphic>
              <a:graphicData uri="http://schemas.openxmlformats.org/drawingml/2006/picture">
                <pic:pic>
                  <pic:nvPicPr>
                    <pic:cNvPr descr="https://onetag-sys.com/match/?int_id=180&amp;uid=AU1D-0100-001771741634-VX93Y8CB-183G&amp;gdpr=0" id="119" name="Picture"/>
                    <pic:cNvPicPr>
                      <a:picLocks noChangeArrowheads="1" noChangeAspect="1"/>
                    </pic:cNvPicPr>
                  </pic:nvPicPr>
                  <pic:blipFill>
                    <a:blip r:embed="rId117"/>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22" title="" id="121" name="Picture"/>
            <a:graphic>
              <a:graphicData uri="http://schemas.openxmlformats.org/drawingml/2006/picture">
                <pic:pic>
                  <pic:nvPicPr>
                    <pic:cNvPr descr="https://dpm.demdex.net/ibs:dpid=348447&amp;dpuuid=AU1D-0100-001771741634-VX93Y8CB-183G&amp;redir=https%3A%2F%2Fids.ad.gt%2Fapi%2Fv1%2Fadb_match%3Fadb%3D%24%7BDD_UUID%7D%26id%3DAU1D-0100-001771741634-VX93Y8CB-183G&amp;gdpr=0" id="122" name="Picture"/>
                    <pic:cNvPicPr>
                      <a:picLocks noChangeArrowheads="1" noChangeAspect="1"/>
                    </pic:cNvPicPr>
                  </pic:nvPicPr>
                  <pic:blipFill>
                    <a:blip r:embed="rId120"/>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23: iiq_pixel" title="" id="124" name="Picture"/>
            <a:graphic>
              <a:graphicData uri="http://schemas.openxmlformats.org/drawingml/2006/picture">
                <pic:pic>
                  <pic:nvPicPr>
                    <pic:cNvPr descr="https://sync.intentiq.com/profiles_engine/ProfilesEngineServlet?at=20&amp;mi=10&amp;secure=1&amp;dpi=270675768&amp;iiqidtype=2&amp;iiqpcid=4ce44416-8769-4ceb-ae98-f902f006001d&amp;iiqpciddate=1771741633343&amp;tsrnd=351_1771741638675&amp;fbp=576730220&amp;jsver=6.142&amp;cz=0%3A1280%2C1%3A1280%2C2%3A1%2C3%3A600%2C4%3A800%2C5%3Aen-US&amp;dw=800&amp;dh=600&amp;dpr=1&amp;lan=en-US&amp;testPercentage=-1&amp;testGroup=U&amp;uh=%7B%220%22%3A%22%22%2C%221%22%3A%22%3F0%22%2C%227%22%3A%22%3F0%22%2C%228%22%3A%22%22%7D&amp;vrref=https%3A%2F%2Fsingjupost.com&amp;gdpr_consent=undefined&amp;gpc=undefined&amp;gdpr=0" id="125" name="Picture"/>
                    <pic:cNvPicPr>
                      <a:picLocks noChangeArrowheads="1" noChangeAspect="1"/>
                    </pic:cNvPicPr>
                  </pic:nvPicPr>
                  <pic:blipFill>
                    <a:blip r:embed="rId123"/>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24" title="" id="126" name="Picture"/>
            <a:graphic>
              <a:graphicData uri="http://schemas.openxmlformats.org/drawingml/2006/picture">
                <pic:pic>
                  <pic:nvPicPr>
                    <pic:cNvPr descr="https://ids.ad.gt/api/v1/halo_match?id=AU1D-0100-001771741634-VX93Y8CB-183G&amp;halo_id=060ixf7jsgld59c9c9b9c66666666666666uoo2weq0ky6i6i6g6i000000000000" id="127" name="Picture"/>
                    <pic:cNvPicPr>
                      <a:picLocks noChangeArrowheads="1" noChangeAspect="1"/>
                    </pic:cNvPicPr>
                  </pic:nvPicPr>
                  <pic:blipFill>
                    <a:blip r:embed="rId109"/>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片 25" title="" id="128" name="Picture"/>
            <a:graphic>
              <a:graphicData uri="http://schemas.openxmlformats.org/drawingml/2006/picture">
                <pic:pic>
                  <pic:nvPicPr>
                    <pic:cNvPr descr="https://ids4.ad.gt/api/v1/ip_match?id=AU1D-0100-001771741634-VX93Y8CB-183G" id="129" name="Picture"/>
                    <pic:cNvPicPr>
                      <a:picLocks noChangeArrowheads="1" noChangeAspect="1"/>
                    </pic:cNvPicPr>
                  </pic:nvPicPr>
                  <pic:blipFill>
                    <a:blip r:embed="rId82"/>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X</w:t>
      </w:r>
    </w:p>
    <w:p>
      <w:pPr>
        <w:pStyle w:val="BodyText"/>
      </w:pPr>
      <w:r>
        <w:rPr>
          <w:rFonts w:hint="eastAsia"/>
        </w:rPr>
        <w:t xml:space="preserve">发现更多</w:t>
      </w:r>
    </w:p>
    <w:p>
      <w:pPr>
        <w:pStyle w:val="BodyText"/>
      </w:pPr>
      <w:r>
        <w:rPr>
          <w:rFonts w:hint="eastAsia"/>
        </w:rPr>
        <w:t xml:space="preserve">更多</w:t>
      </w:r>
    </w:p>
    <w:p>
      <w:pPr>
        <w:pStyle w:val="BodyText"/>
      </w:pPr>
      <w:r>
        <w:rPr>
          <w:rFonts w:hint="eastAsia"/>
        </w:rPr>
        <w:t xml:space="preserve">播客</w:t>
      </w:r>
    </w:p>
    <w:p>
      <w:pPr>
        <w:pStyle w:val="BodyText"/>
      </w:pPr>
      <w:r>
        <w:rPr>
          <w:rFonts w:hint="eastAsia"/>
        </w:rPr>
        <w:t xml:space="preserve">播客节目</w:t>
      </w:r>
    </w:p>
    <w:p>
      <w:pPr>
        <w:pStyle w:val="BodyText"/>
      </w:pPr>
      <w:r>
        <w:rPr>
          <w:rFonts w:hint="eastAsia"/>
        </w:rPr>
        <w:t xml:space="preserve">播客</w:t>
      </w:r>
    </w:p>
    <w:p>
      <w:pPr>
        <w:pStyle w:val="BodyText"/>
      </w:pPr>
      <w:r>
        <w:rPr>
          <w:rFonts w:hint="eastAsia"/>
        </w:rPr>
        <w:t xml:space="preserve">范德普规则</w:t>
      </w:r>
    </w:p>
    <w:p>
      <w:pPr>
        <w:pStyle w:val="BodyText"/>
      </w:pPr>
      <w:r>
        <w:rPr>
          <w:rFonts w:hint="eastAsia"/>
        </w:rPr>
        <w:t xml:space="preserve">教育</w:t>
      </w:r>
    </w:p>
    <w:p>
      <w:r>
        <w:pict>
          <v:rect style="width:0;height:1.5pt" o:hralign="center" o:hrstd="t" o:hr="t"/>
        </w:pict>
      </w:r>
    </w:p>
    <w:bookmarkEnd w:id="130"/>
    <w:bookmarkEnd w:id="131"/>
    <w:bookmarkStart w:id="136" w:name="英文原文"/>
    <w:p>
      <w:pPr>
        <w:pStyle w:val="Heading2"/>
      </w:pPr>
      <w:r>
        <w:rPr>
          <w:rFonts w:hint="eastAsia"/>
        </w:rPr>
        <w:t xml:space="preserve">【英文原文】</w:t>
      </w:r>
    </w:p>
    <w:p>
      <w:pPr>
        <w:pStyle w:val="FirstParagraph"/>
      </w:pPr>
      <w:r>
        <w:t xml:space="preserve">Title: The Rising Cost Of Dissent in America: Miles Taylor (Transcript)</w:t>
      </w:r>
    </w:p>
    <w:p>
      <w:pPr>
        <w:pStyle w:val="BodyText"/>
      </w:pPr>
      <w:r>
        <w:t xml:space="preserve">URL Source: https://singjupost.com/the-rising-cost-of-dissent-in-america-miles-taylor-transcript/</w:t>
      </w:r>
    </w:p>
    <w:p>
      <w:pPr>
        <w:pStyle w:val="BodyText"/>
      </w:pPr>
      <w:r>
        <w:t xml:space="preserve">Published Time: 2026-02-21T09:32:40+00:00</w:t>
      </w:r>
    </w:p>
    <w:p>
      <w:pPr>
        <w:pStyle w:val="BodyText"/>
      </w:pPr>
      <w:r>
        <w:t xml:space="preserve">Markdown Content:</w:t>
      </w:r>
      <w:r>
        <w:t xml:space="preserve"> </w:t>
      </w:r>
      <w:r>
        <w:t xml:space="preserve">The Rising Cost Of Dissent in America: Miles Taylor (Transcript) – The Singju Post</w:t>
      </w:r>
      <w:r>
        <w:t xml:space="preserve"> </w:t>
      </w:r>
      <w:r>
        <w:t xml:space="preserve">===============</w:t>
      </w:r>
      <w:r>
        <w:t xml:space="preserve"> </w:t>
      </w:r>
      <w:r>
        <w:drawing>
          <wp:inline>
            <wp:extent cx="12700" cy="12700"/>
            <wp:effectExtent b="0" l="0" r="0" t="0"/>
            <wp:docPr descr="Image 1" title="" id="132" name="Picture"/>
            <a:graphic>
              <a:graphicData uri="http://schemas.openxmlformats.org/drawingml/2006/picture">
                <pic:pic>
                  <pic:nvPicPr>
                    <pic:cNvPr descr="https://ib.adnxs.com/getuid?https%3A%2F%2Fids.api.gcprivacy.id%2Fv4%2Fid%2Fxandr%3Fpid%3D6CP1D%26id%3D%24UID%26gcid%3Da2f64a63-de8c-43a8-911e-297f149a17f8" id="133" name="Picture"/>
                    <pic:cNvPicPr>
                      <a:picLocks noChangeArrowheads="1" noChangeAspect="1"/>
                    </pic:cNvPicPr>
                  </pic:nvPicPr>
                  <pic:blipFill>
                    <a:blip r:embed="rId11"/>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hyperlink r:id="rId14">
        <w:r>
          <w:rPr>
            <w:rStyle w:val="Hyperlink"/>
          </w:rPr>
          <w:t xml:space="preserve">Skip to content</w:t>
        </w:r>
      </w:hyperlink>
    </w:p>
    <w:p>
      <w:pPr>
        <w:pStyle w:val="BodyText"/>
      </w:pPr>
      <w:r>
        <w:t xml:space="preserve">Search for...</w:t>
      </w:r>
    </w:p>
    <w:p>
      <w:pPr>
        <w:pStyle w:val="BodyText"/>
      </w:pPr>
      <w:hyperlink r:id="rId15">
        <w:r>
          <w:rPr>
            <w:rStyle w:val="Hyperlink"/>
          </w:rPr>
          <w:t xml:space="preserve">The Singju Post Learn. Be Inspired.</w:t>
        </w:r>
      </w:hyperlink>
    </w:p>
    <w:p>
      <w:pPr>
        <w:pStyle w:val="Compact"/>
        <w:numPr>
          <w:ilvl w:val="0"/>
          <w:numId w:val="1012"/>
        </w:numPr>
      </w:pPr>
      <w:hyperlink r:id="rId16">
        <w:r>
          <w:rPr>
            <w:rStyle w:val="Hyperlink"/>
          </w:rPr>
          <w:t xml:space="preserve">Education</w:t>
        </w:r>
      </w:hyperlink>
    </w:p>
    <w:p>
      <w:pPr>
        <w:pStyle w:val="Compact"/>
        <w:numPr>
          <w:ilvl w:val="0"/>
          <w:numId w:val="1012"/>
        </w:numPr>
      </w:pPr>
      <w:hyperlink r:id="rId17">
        <w:r>
          <w:rPr>
            <w:rStyle w:val="Hyperlink"/>
          </w:rPr>
          <w:t xml:space="preserve">Technology</w:t>
        </w:r>
      </w:hyperlink>
    </w:p>
    <w:p>
      <w:pPr>
        <w:pStyle w:val="Compact"/>
        <w:numPr>
          <w:ilvl w:val="0"/>
          <w:numId w:val="1012"/>
        </w:numPr>
      </w:pPr>
      <w:hyperlink r:id="rId18">
        <w:r>
          <w:rPr>
            <w:rStyle w:val="Hyperlink"/>
          </w:rPr>
          <w:t xml:space="preserve">Family &amp; Parenting</w:t>
        </w:r>
      </w:hyperlink>
    </w:p>
    <w:p>
      <w:pPr>
        <w:pStyle w:val="Compact"/>
        <w:numPr>
          <w:ilvl w:val="0"/>
          <w:numId w:val="1012"/>
        </w:numPr>
      </w:pPr>
      <w:hyperlink r:id="rId19">
        <w:r>
          <w:rPr>
            <w:rStyle w:val="Hyperlink"/>
          </w:rPr>
          <w:t xml:space="preserve">Health &amp; Wellness</w:t>
        </w:r>
      </w:hyperlink>
    </w:p>
    <w:p>
      <w:pPr>
        <w:pStyle w:val="Compact"/>
        <w:numPr>
          <w:ilvl w:val="0"/>
          <w:numId w:val="1012"/>
        </w:numPr>
      </w:pPr>
      <w:hyperlink r:id="rId20">
        <w:r>
          <w:rPr>
            <w:rStyle w:val="Hyperlink"/>
          </w:rPr>
          <w:t xml:space="preserve">Life &amp; Relationships</w:t>
        </w:r>
      </w:hyperlink>
    </w:p>
    <w:p>
      <w:pPr>
        <w:pStyle w:val="FirstParagraph"/>
      </w:pPr>
      <w:hyperlink r:id="rId15">
        <w:r>
          <w:rPr>
            <w:rStyle w:val="Hyperlink"/>
          </w:rPr>
          <w:t xml:space="preserve">The Singju Post Learn. Be Inspired.</w:t>
        </w:r>
      </w:hyperlink>
    </w:p>
    <w:p>
      <w:pPr>
        <w:pStyle w:val="BodyText"/>
      </w:pPr>
      <w:r>
        <w:t xml:space="preserve">Navigation Menu</w:t>
      </w:r>
    </w:p>
    <w:p>
      <w:pPr>
        <w:pStyle w:val="BodyText"/>
      </w:pPr>
      <w:r>
        <w:t xml:space="preserve">Search for...</w:t>
      </w:r>
    </w:p>
    <w:p>
      <w:pPr>
        <w:pStyle w:val="BodyText"/>
      </w:pPr>
      <w:r>
        <w:t xml:space="preserve">Navigation Menu</w:t>
      </w:r>
    </w:p>
    <w:p>
      <w:pPr>
        <w:pStyle w:val="Compact"/>
        <w:numPr>
          <w:ilvl w:val="0"/>
          <w:numId w:val="1013"/>
        </w:numPr>
      </w:pPr>
      <w:hyperlink r:id="rId16">
        <w:r>
          <w:rPr>
            <w:rStyle w:val="Hyperlink"/>
          </w:rPr>
          <w:t xml:space="preserve">Education</w:t>
        </w:r>
      </w:hyperlink>
    </w:p>
    <w:p>
      <w:pPr>
        <w:pStyle w:val="Compact"/>
        <w:numPr>
          <w:ilvl w:val="0"/>
          <w:numId w:val="1013"/>
        </w:numPr>
      </w:pPr>
      <w:hyperlink r:id="rId17">
        <w:r>
          <w:rPr>
            <w:rStyle w:val="Hyperlink"/>
          </w:rPr>
          <w:t xml:space="preserve">Technology</w:t>
        </w:r>
      </w:hyperlink>
    </w:p>
    <w:p>
      <w:pPr>
        <w:pStyle w:val="Compact"/>
        <w:numPr>
          <w:ilvl w:val="0"/>
          <w:numId w:val="1013"/>
        </w:numPr>
      </w:pPr>
      <w:hyperlink r:id="rId18">
        <w:r>
          <w:rPr>
            <w:rStyle w:val="Hyperlink"/>
          </w:rPr>
          <w:t xml:space="preserve">Family &amp; Parenting</w:t>
        </w:r>
      </w:hyperlink>
    </w:p>
    <w:p>
      <w:pPr>
        <w:pStyle w:val="Compact"/>
        <w:numPr>
          <w:ilvl w:val="0"/>
          <w:numId w:val="1013"/>
        </w:numPr>
      </w:pPr>
      <w:hyperlink r:id="rId19">
        <w:r>
          <w:rPr>
            <w:rStyle w:val="Hyperlink"/>
          </w:rPr>
          <w:t xml:space="preserve">Health &amp; Wellness</w:t>
        </w:r>
      </w:hyperlink>
    </w:p>
    <w:p>
      <w:pPr>
        <w:pStyle w:val="Compact"/>
        <w:numPr>
          <w:ilvl w:val="0"/>
          <w:numId w:val="1013"/>
        </w:numPr>
      </w:pPr>
      <w:hyperlink r:id="rId20">
        <w:r>
          <w:rPr>
            <w:rStyle w:val="Hyperlink"/>
          </w:rPr>
          <w:t xml:space="preserve">Life &amp; Relationships</w:t>
        </w:r>
      </w:hyperlink>
    </w:p>
    <w:p>
      <w:pPr>
        <w:pStyle w:val="FirstParagraph"/>
      </w:pPr>
      <w:hyperlink r:id="rId15">
        <w:r>
          <w:rPr>
            <w:rStyle w:val="Hyperlink"/>
          </w:rPr>
          <w:t xml:space="preserve">Home</w:t>
        </w:r>
      </w:hyperlink>
      <w:r>
        <w:t xml:space="preserve"> </w:t>
      </w:r>
      <w:r>
        <w:t xml:space="preserve">» The Rising Cost Of Dissent in America: Miles Taylor (Transcript)</w:t>
      </w:r>
      <w:r>
        <w:t xml:space="preserve"> </w:t>
      </w:r>
      <w:r>
        <w:t xml:space="preserve">The Rising Cost Of Dissent in America: Miles Taylor (Transcript)</w:t>
      </w:r>
      <w:r>
        <w:t xml:space="preserve"> </w:t>
      </w:r>
      <w:r>
        <w:t xml:space="preserve">================================================================</w:t>
      </w:r>
    </w:p>
    <w:p>
      <w:pPr>
        <w:pStyle w:val="Compact"/>
        <w:numPr>
          <w:ilvl w:val="0"/>
          <w:numId w:val="1014"/>
        </w:numPr>
      </w:pPr>
      <w:r>
        <w:t xml:space="preserve">February 21, 2026 4:32 am February 21, 2026 4:32 am</w:t>
      </w:r>
    </w:p>
    <w:p>
      <w:pPr>
        <w:pStyle w:val="Compact"/>
        <w:numPr>
          <w:ilvl w:val="0"/>
          <w:numId w:val="1014"/>
        </w:numPr>
      </w:pPr>
      <w:r>
        <w:t xml:space="preserve">by</w:t>
      </w:r>
      <w:r>
        <w:t xml:space="preserve"> </w:t>
      </w:r>
      <w:hyperlink r:id="rId21">
        <w:r>
          <w:rPr>
            <w:rStyle w:val="Hyperlink"/>
          </w:rPr>
          <w:t xml:space="preserve">Pangambam S</w:t>
        </w:r>
      </w:hyperlink>
    </w:p>
    <w:p>
      <w:pPr>
        <w:pStyle w:val="Compact"/>
        <w:numPr>
          <w:ilvl w:val="0"/>
          <w:numId w:val="1014"/>
        </w:numPr>
      </w:pPr>
      <w:hyperlink r:id="rId22">
        <w:r>
          <w:rPr>
            <w:rStyle w:val="Hyperlink"/>
          </w:rPr>
          <w:t xml:space="preserve">Politics</w:t>
        </w:r>
      </w:hyperlink>
    </w:p>
    <w:p>
      <w:pPr>
        <w:pStyle w:val="FirstParagraph"/>
      </w:pPr>
      <w:r>
        <w:drawing>
          <wp:inline>
            <wp:extent cx="5334000" cy="3313151"/>
            <wp:effectExtent b="0" l="0" r="0" t="0"/>
            <wp:docPr descr="Image 2" title="" id="134" name="Picture"/>
            <a:graphic>
              <a:graphicData uri="http://schemas.openxmlformats.org/drawingml/2006/picture">
                <pic:pic>
                  <pic:nvPicPr>
                    <pic:cNvPr descr="https://singjupost.com/wp-content/uploads/2026/02/Miles-Taylors-TEDx-talk@-TEDxMidAtlantic-Feb-12-2026.jpg" id="135" name="Picture"/>
                    <pic:cNvPicPr>
                      <a:picLocks noChangeArrowheads="1" noChangeAspect="1"/>
                    </pic:cNvPicPr>
                  </pic:nvPicPr>
                  <pic:blipFill>
                    <a:blip r:embed="rId23"/>
                    <a:stretch>
                      <a:fillRect/>
                    </a:stretch>
                  </pic:blipFill>
                  <pic:spPr bwMode="auto">
                    <a:xfrm>
                      <a:off x="0" y="0"/>
                      <a:ext cx="5334000" cy="3313151"/>
                    </a:xfrm>
                    <a:prstGeom prst="rect">
                      <a:avLst/>
                    </a:prstGeom>
                    <a:noFill/>
                    <a:ln w="9525">
                      <a:noFill/>
                      <a:headEnd/>
                      <a:tailEnd/>
                    </a:ln>
                  </pic:spPr>
                </pic:pic>
              </a:graphicData>
            </a:graphic>
          </wp:inline>
        </w:drawing>
      </w:r>
    </w:p>
    <w:p>
      <w:pPr>
        <w:pStyle w:val="Compact"/>
        <w:numPr>
          <w:ilvl w:val="0"/>
          <w:numId w:val="1015"/>
        </w:numPr>
      </w:pPr>
      <w:hyperlink r:id="rId26">
        <w:r>
          <w:rPr>
            <w:rStyle w:val="Hyperlink"/>
          </w:rPr>
          <w:t xml:space="preserve">Share</w:t>
        </w:r>
      </w:hyperlink>
    </w:p>
    <w:p>
      <w:pPr>
        <w:pStyle w:val="Compact"/>
        <w:numPr>
          <w:ilvl w:val="0"/>
          <w:numId w:val="1015"/>
        </w:numPr>
      </w:pPr>
      <w:hyperlink r:id="rId27">
        <w:r>
          <w:rPr>
            <w:rStyle w:val="Hyperlink"/>
          </w:rPr>
          <w:t xml:space="preserve">Tweet</w:t>
        </w:r>
      </w:hyperlink>
    </w:p>
    <w:p>
      <w:pPr>
        <w:pStyle w:val="Compact"/>
        <w:numPr>
          <w:ilvl w:val="0"/>
          <w:numId w:val="1015"/>
        </w:numPr>
      </w:pPr>
      <w:r>
        <w:t xml:space="preserve">Pinterest</w:t>
      </w:r>
    </w:p>
    <w:p>
      <w:pPr>
        <w:pStyle w:val="Compact"/>
        <w:numPr>
          <w:ilvl w:val="0"/>
          <w:numId w:val="1015"/>
        </w:numPr>
      </w:pPr>
      <w:hyperlink r:id="rId28">
        <w:r>
          <w:rPr>
            <w:rStyle w:val="Hyperlink"/>
          </w:rPr>
          <w:t xml:space="preserve">Email</w:t>
        </w:r>
      </w:hyperlink>
    </w:p>
    <w:p>
      <w:pPr>
        <w:pStyle w:val="FirstParagraph"/>
      </w:pPr>
      <w:r>
        <w:rPr>
          <w:b/>
          <w:bCs/>
        </w:rPr>
        <w:t xml:space="preserve">Editor’s Notes:</w:t>
      </w:r>
      <w:r>
        <w:rPr>
          <w:i/>
          <w:iCs/>
        </w:rPr>
        <w:t xml:space="preserve">In this powerful TEDx talk, Miles Taylor, former chief of staff of the US Department of Homeland Security, details the severe personal and professional consequences he faced after publicly criticizing the Trump administration. He explores the alarming rise of political violence and self-censorship in America, noting that one in three Americans now believe political violence could be justified to put the country back on track. Taylor ultimately argues that the greatest threat to democracy is anonymity and calls on citizens to “take off the mask” and courageously speak their truths to lower the high price of dissent. (Feb 12, 2026)</w:t>
      </w:r>
    </w:p>
    <w:p>
      <w:pPr>
        <w:pStyle w:val="BodyText"/>
      </w:pPr>
      <w:r>
        <w:rPr>
          <w:b/>
          <w:bCs/>
        </w:rPr>
        <w:t xml:space="preserve">TRANSCRIPT:</w:t>
      </w:r>
    </w:p>
    <w:bookmarkEnd w:id="136"/>
    <w:bookmarkStart w:id="137" w:name="hundreds-of-missed-calls"/>
    <w:p>
      <w:pPr>
        <w:pStyle w:val="Heading2"/>
      </w:pPr>
      <w:r>
        <w:t xml:space="preserve">Hundreds of Missed Calls</w:t>
      </w:r>
    </w:p>
    <w:p>
      <w:pPr>
        <w:pStyle w:val="FirstParagraph"/>
      </w:pPr>
      <w:r>
        <w:t xml:space="preserve">MILES TAYLOR: Not long ago, I was giving my dog a walk. His name is Martini. That wasn’t even a joke. My wife was out of town, and I left my phone inside so I could get away from the incessant buzzing and took him on a nice, long walk.</w:t>
      </w:r>
    </w:p>
    <w:p>
      <w:pPr>
        <w:pStyle w:val="BodyText"/>
      </w:pPr>
      <w:r>
        <w:t xml:space="preserve">I came back inside, and I had one of those moments where your stomach sinks because I looked at my phone, and I had a lot of missed calls. My first thought was, my wife is pissed about something. It’s a lot of calls. But then I looked, and it wasn’t just a lot of calls. It was hundreds of phone calls and numbers I didn’t recognize, some of them unknown numbers, and I decided to figure out what this was.</w:t>
      </w:r>
    </w:p>
    <w:p>
      <w:pPr>
        <w:pStyle w:val="BodyText"/>
      </w:pPr>
      <w:r>
        <w:t xml:space="preserve">I opened my phone, and I opened the voicemails to see if these people had left messages.</w:t>
      </w:r>
    </w:p>
    <w:bookmarkEnd w:id="137"/>
    <w:bookmarkStart w:id="138" w:name="the-voicemails"/>
    <w:p>
      <w:pPr>
        <w:pStyle w:val="Heading2"/>
      </w:pPr>
      <w:r>
        <w:t xml:space="preserve">The Voicemails</w:t>
      </w:r>
    </w:p>
    <w:p>
      <w:pPr>
        <w:pStyle w:val="FirstParagraph"/>
      </w:pPr>
      <w:r>
        <w:t xml:space="preserve">“What you’re doing to President Trump is disgusting. You’re disgusting people. You’re evil, and you’re going to go down.”</w:t>
      </w:r>
    </w:p>
    <w:p>
      <w:pPr>
        <w:pStyle w:val="BodyText"/>
      </w:pPr>
      <w:r>
        <w:t xml:space="preserve">“You, my friend, are a piece of shit. You are a traitor. You’re pushing for anti-Trump? You dumb motherfucker. We will squash you like a fucking peanut, bitch. You’re done. You’re done. So eat a dick and die.”</w:t>
      </w:r>
    </w:p>
    <w:p>
      <w:pPr>
        <w:pStyle w:val="BodyText"/>
      </w:pPr>
      <w:r>
        <w:t xml:space="preserve">“Miles, we’re going to dock you. You’re not going to be able to walk down the street. You’re an anti-American. Leave the country. You’re not welcome here anymore. You’re anti-American. You hate your country. Get out.”</w:t>
      </w:r>
    </w:p>
    <w:p>
      <w:pPr>
        <w:pStyle w:val="BodyText"/>
      </w:pPr>
      <w:r>
        <w:t xml:space="preserve">“Because you will deserve the wrath of hell, and I think you will get what’s coming to you. God willing.”</w:t>
      </w:r>
    </w:p>
    <w:p>
      <w:pPr>
        <w:pStyle w:val="BodyText"/>
      </w:pPr>
      <w:r>
        <w:t xml:space="preserve">If you can believe it, those were the nice ones.</w:t>
      </w:r>
    </w:p>
    <w:bookmarkEnd w:id="138"/>
    <w:bookmarkStart w:id="139" w:name="why-washington-d.c."/>
    <w:p>
      <w:pPr>
        <w:pStyle w:val="Heading2"/>
      </w:pPr>
      <w:r>
        <w:t xml:space="preserve">Why Washington, D.C.?</w:t>
      </w:r>
    </w:p>
    <w:p>
      <w:pPr>
        <w:pStyle w:val="FirstParagraph"/>
      </w:pPr>
      <w:r>
        <w:t xml:space="preserve">So anyway, before I get to that, let me take you back in time. Why did I end up in Washington, D.C.? Like a lot of people, after the attacks of September 11, 2001, I wanted to come to D.C. to make sure a day like that never happened again. That was going to be the full focus of my career, and I came into Washington, the lowest place you can possibly come in on the totem pole, as a young messenger on Capitol Hill, a page messenger delivering envelopes during my junior year in high school.</w:t>
      </w:r>
    </w:p>
    <w:p>
      <w:pPr>
        <w:pStyle w:val="BodyText"/>
      </w:pPr>
      <w:r>
        <w:t xml:space="preserve">But despite being the lowest rung on the totem pole, I had the best desk in Washington, D.C. And I’m not joking about that. Better than the Resolute desk inside the White House, because my desk was in the back of the chamber, in the back of the Citadel of Democracy, where I had a perch to see the comings and goings of Congress in the wake of a catastrophic attack.</w:t>
      </w:r>
    </w:p>
    <w:p>
      <w:pPr>
        <w:pStyle w:val="BodyText"/>
      </w:pPr>
      <w:r>
        <w:t xml:space="preserve">And if you take a look, that little red circle has a little guy inside of it, who’s me, sitting there watching the President’s State of the Union address. And I’m going to tell you what I saw in Washington in that time period. I saw unity. I was a young person who was very inspired by seeing members of Congress walk across the literal aisle to work together on legislation to protect this country. But times change. Things fade. Everything fades.</w:t>
      </w:r>
    </w:p>
    <w:bookmarkEnd w:id="139"/>
    <w:bookmarkStart w:id="141" w:name="inside-the-trump-administration"/>
    <w:p>
      <w:pPr>
        <w:pStyle w:val="Heading2"/>
      </w:pPr>
      <w:r>
        <w:t xml:space="preserve">Inside the Trump Administration</w:t>
      </w:r>
    </w:p>
    <w:p>
      <w:pPr>
        <w:pStyle w:val="FirstParagraph"/>
      </w:pPr>
      <w:r>
        <w:t xml:space="preserve">Fast forward in time. I find myself in 2017 as the Chief of Staff of the U.S. Department of Homeland Security. It’s not a time of unity anymore in Washington. I took that job because of the worst sales pitch anyone’s ever made for someone to join their office in history. My boss, John Kelly, said, “Miles, it’s not as bad as it looks inside the Trump administration. It is so much worse.”</w:t>
      </w:r>
    </w:p>
    <w:p>
      <w:pPr>
        <w:pStyle w:val="BodyText"/>
      </w:pPr>
      <w:r>
        <w:t xml:space="preserve">And I still took that job because I understood what he meant. I understood he meant we need people who understand how government functions, how national security functions, real conservatives to come in and help steady the ship of these agencies.</w:t>
      </w:r>
    </w:p>
    <w:p>
      <w:pPr>
        <w:pStyle w:val="BodyText"/>
      </w:pPr>
      <w:r>
        <w:t xml:space="preserve">I soon saw what he saw and what others saw, which is that in meetings with the President in the White House Situation Room, in the Oval Office, on Air Force One, I met a man who I had not known previously, and I found him to be reckless and impulsive at best.</w:t>
      </w:r>
    </w:p>
    <w:p>
      <w:pPr>
        <w:pStyle w:val="BodyText"/>
      </w:pPr>
      <w:r>
        <w:t xml:space="preserve">MILES TAYLOR: And at worst, on days, members of Congress, cabinet secretaries walked out of the Oval Office with ashen faces, and they said things like, “The man is a threat to the fabric of our republic.” I knew there was something more serious going on.</w:t>
      </w:r>
    </w:p>
    <w:p>
      <w:pPr>
        <w:pStyle w:val="BodyText"/>
      </w:pPr>
      <w:r>
        <w:t xml:space="preserve">I will tell you, I’m not going to talk about the first Trump administration, but if there was one theme, I had to spend most of my time not focused on the 250,000 men and women of the Department of Homeland Security I was responsible for helping oversee, but one man who was regularly engaged or attempting to engage in illegal acts.</w:t>
      </w:r>
    </w:p>
    <w:p>
      <w:pPr>
        <w:pStyle w:val="BodyText"/>
      </w:pPr>
      <w:hyperlink r:id="rId140">
        <w:r>
          <w:rPr>
            <w:rStyle w:val="Hyperlink"/>
          </w:rPr>
          <w:t xml:space="preserve">ALSO READ:Transcript of The Future of Putin and Russia: A Conversation and Performance</w:t>
        </w:r>
      </w:hyperlink>
    </w:p>
    <w:p>
      <w:pPr>
        <w:pStyle w:val="BodyText"/>
      </w:pPr>
      <w:r>
        <w:t xml:space="preserve">There was no deep state inside the Trump administration. There were people willing to speak truth to power and prevent the President from doing illegal things, and prevent him from implementing a lawful agenda. But I grew very frustrated, because these conversations were happening among us, a group of unelected bureaucrats, navel-gazing, wringing our hands, complaining about how unfit the President was for office.</w:t>
      </w:r>
    </w:p>
    <w:bookmarkEnd w:id="141"/>
    <w:bookmarkStart w:id="142" w:name="speaking-truth-in-public"/>
    <w:p>
      <w:pPr>
        <w:pStyle w:val="Heading2"/>
      </w:pPr>
      <w:r>
        <w:t xml:space="preserve">Speaking Truth in Public</w:t>
      </w:r>
    </w:p>
    <w:p>
      <w:pPr>
        <w:pStyle w:val="FirstParagraph"/>
      </w:pPr>
      <w:r>
        <w:t xml:space="preserve">It was not our job to decide if the President was unfit for office. We would not decide if he got re-elected in a second term. That’s what you would decide. We would not go out and say it in public — but someone needed to.</w:t>
      </w:r>
    </w:p>
    <w:p>
      <w:pPr>
        <w:pStyle w:val="BodyText"/>
      </w:pPr>
      <w:r>
        <w:t xml:space="preserve">So I decided I would go say what we were talking about in private, in public.</w:t>
      </w:r>
      <w:r>
        <w:t xml:space="preserve"> </w:t>
      </w:r>
      <w:r>
        <w:t xml:space="preserve">Now, I did that at first anonymously, as many of you know. And I put on that mask not because I was afraid to stand by my opinions, but because I’m a student of history, and my favorite book is a compendium of essays called</w:t>
      </w:r>
      <w:r>
        <w:t xml:space="preserve"> </w:t>
      </w:r>
      <w:r>
        <w:rPr>
          <w:i/>
          <w:iCs/>
        </w:rPr>
        <w:t xml:space="preserve">The Federalist Papers</w:t>
      </w:r>
      <w:r>
        <w:t xml:space="preserve">. Total bestseller. All the authors are dead.</w:t>
      </w:r>
    </w:p>
    <w:p>
      <w:pPr>
        <w:pStyle w:val="BodyText"/>
      </w:pPr>
      <w:r>
        <w:t xml:space="preserve">And the Founding Fathers wrote anonymous essays to sell the American public on the Constitution, not because they were scared to associate themselves with those words, but because they knew it would create a spectacle, and it would draw attention, and to them it was the most important issue of their time to get the American people to pay attention to this conversation. I did the same thing.</w:t>
      </w:r>
    </w:p>
    <w:p>
      <w:pPr>
        <w:pStyle w:val="BodyText"/>
      </w:pPr>
      <w:r>
        <w:t xml:space="preserve">I’m not comparing myself to those founders, but I used the same device, and it worked. You paid attention. We started a national conversation about how the president’s own lieutenants didn’t think he was fit for office. That was an important conversation to have, whether you agreed with us or didn’t agree with us.</w:t>
      </w:r>
    </w:p>
    <w:bookmarkEnd w:id="142"/>
    <w:bookmarkStart w:id="143" w:name="the-presidents-response"/>
    <w:p>
      <w:pPr>
        <w:pStyle w:val="Heading2"/>
      </w:pPr>
      <w:r>
        <w:t xml:space="preserve">The President’s Response</w:t>
      </w:r>
    </w:p>
    <w:p>
      <w:pPr>
        <w:pStyle w:val="FirstParagraph"/>
      </w:pPr>
      <w:r>
        <w:t xml:space="preserve">One person also noticed. And in a seven-letter, all-caps tweet, he said, “TREASON?” And I was grateful that there was a question mark, because treason is punishable by death in the United States. So at least if there was a question, I had a chance.</w:t>
      </w:r>
    </w:p>
    <w:p>
      <w:pPr>
        <w:pStyle w:val="BodyText"/>
      </w:pPr>
      <w:r>
        <w:t xml:space="preserve">The president of the United States subsequently said he wanted the author found and turned in for national security reasons. But as I later found out, the White House gave up the search because lawyers in the White House said this article was First Amendment-protected speech. “We can’t pursue this person. It’s not treason. We’re not going to arrest them.”</w:t>
      </w:r>
    </w:p>
    <w:bookmarkEnd w:id="143"/>
    <w:bookmarkStart w:id="144" w:name="taking-off-the-mask"/>
    <w:p>
      <w:pPr>
        <w:pStyle w:val="Heading2"/>
      </w:pPr>
      <w:r>
        <w:t xml:space="preserve">Taking Off the Mask</w:t>
      </w:r>
    </w:p>
    <w:p>
      <w:pPr>
        <w:pStyle w:val="FirstParagraph"/>
      </w:pPr>
      <w:r>
        <w:t xml:space="preserve">But that was not enough for me. In 2020, I felt like I needed to take off the mask, because behind the mask, I was sending the signal that it was okay to sit in the dark and put your opinions out there and not take accountability. Before that election, I needed to go out there and tell you the specific things that I saw to buttress those claims I made in that piece and let you make up your damn minds about whether this guy deserved to be reelected.</w:t>
      </w:r>
    </w:p>
    <w:p>
      <w:pPr>
        <w:pStyle w:val="BodyText"/>
      </w:pPr>
      <w:r>
        <w:t xml:space="preserve">Once again, he noticed. We’ll get to that in a second. And he said at campaign rallies, “Bad things are going to happen to Miles Taylor.” And he was right. They did. His supporters made sure of it.</w:t>
      </w:r>
    </w:p>
    <w:p>
      <w:pPr>
        <w:pStyle w:val="BodyText"/>
      </w:pPr>
      <w:r>
        <w:t xml:space="preserve">As a consequence of his rhetoric, as a consequence of accusing me of treason, I had to leave my home on Capitol Hill. I lost my job that I had taken in the private sector after I left the administration. I was fired from that job. I lost my life savings spending it on lawyers, my security, friends.</w:t>
      </w:r>
    </w:p>
    <w:p>
      <w:pPr>
        <w:pStyle w:val="BodyText"/>
      </w:pPr>
      <w:r>
        <w:t xml:space="preserve">And on election night 2020, I found myself in a safe house in Northern Virginia under armed guard with a pistol under my pillow because so many of my fellow Americans believed I should die for criticizing the president of the United States.</w:t>
      </w:r>
    </w:p>
    <w:p>
      <w:pPr>
        <w:pStyle w:val="BodyText"/>
      </w:pPr>
      <w:r>
        <w:t xml:space="preserve">Fast forward to April 9th of this year. Of course, Donald Trump lost that election in 2020. He won. He came back to power. And on that day, I was out and about again with Martini, which means you know something bad is going to happen. He was a dirty martini. I had to take him to the groomers. We got him cleaned. I came home and I got a message from a journalist who said, “You need to turn on the news. The president of the United States is talking about you in the Oval Office.”</w:t>
      </w:r>
    </w:p>
    <w:p>
      <w:pPr>
        <w:pStyle w:val="BodyText"/>
      </w:pPr>
      <w:r>
        <w:t xml:space="preserve">And I pulled it up on my phone. And there was Donald Trump declaring not that I might be guilty of treason. The question mark was gone. He told the American people and the world that he believed I was guilty of the highest crime contemplated in the United States Constitution. A reminder — a crime punishable by death.</w:t>
      </w:r>
    </w:p>
    <w:bookmarkEnd w:id="144"/>
    <w:bookmarkStart w:id="145" w:name="Xa45ab1cc00079cbb3036250afde050bd7c3d558"/>
    <w:p>
      <w:pPr>
        <w:pStyle w:val="Heading2"/>
      </w:pPr>
      <w:r>
        <w:t xml:space="preserve">A Presidential Accusation — and What It Means</w:t>
      </w:r>
    </w:p>
    <w:p>
      <w:pPr>
        <w:pStyle w:val="FirstParagraph"/>
      </w:pPr>
      <w:r>
        <w:t xml:space="preserve">And as legal scholars later told me, it was the first time in 249 years of the American Republic that a president of the United States has issued an executive order to investigate one of his critics for First Amendment protected speech.</w:t>
      </w:r>
    </w:p>
    <w:p>
      <w:pPr>
        <w:pStyle w:val="BodyText"/>
      </w:pPr>
      <w:hyperlink r:id="rId37">
        <w:r>
          <w:rPr>
            <w:rStyle w:val="Hyperlink"/>
          </w:rPr>
          <w:t xml:space="preserve">ALSO READ:Transcript of Global Economy &amp; Foreign Policy: How India's Strategy Evolved Since 2014</w:t>
        </w:r>
      </w:hyperlink>
    </w:p>
    <w:p>
      <w:pPr>
        <w:pStyle w:val="BodyText"/>
      </w:pPr>
      <w:r>
        <w:t xml:space="preserve">Now you would be right to ask a question. If treason is tantamount to murder, why am I standing here right now? Why am I not in handcuffs? Why am I not in a jail cell? And whether you agree with me or not, I will tell you the answer.</w:t>
      </w:r>
    </w:p>
    <w:p>
      <w:pPr>
        <w:pStyle w:val="BodyText"/>
      </w:pPr>
      <w:r>
        <w:t xml:space="preserve">The answer is because the U.S. justice system has not caught up to the president’s view that criticism of a president is subversive. That criticism should be criminalized. That you need a permission slip to criticize the president. The justice system hasn’t caught up to that. Yet.</w:t>
      </w:r>
    </w:p>
    <w:bookmarkEnd w:id="145"/>
    <w:bookmarkStart w:id="146" w:name="when-the-followers-take-notice"/>
    <w:p>
      <w:pPr>
        <w:pStyle w:val="Heading2"/>
      </w:pPr>
      <w:r>
        <w:t xml:space="preserve">When the Followers Take Notice</w:t>
      </w:r>
    </w:p>
    <w:p>
      <w:pPr>
        <w:pStyle w:val="FirstParagraph"/>
      </w:pPr>
      <w:r>
        <w:t xml:space="preserve">But you know who did? The same people before that followed his dog whistles. They were paying attention.</w:t>
      </w:r>
    </w:p>
    <w:p>
      <w:pPr>
        <w:pStyle w:val="BodyText"/>
      </w:pPr>
      <w:r>
        <w:t xml:space="preserve">UNIDENTIFIED SPEAKER: “Miles Taylor, what the fuck are you thinking going against Trump, you and your cronies? I really don’t appreciate you putting out garbage. Do you want to be looking at defamation of character, et cetera, et cetera, putting out lies? Because everybody’s on it and on you. Your names are going to go viral because you are treasonous ilk to our country. You are what is wrong with America. You are a piece of shit. We don’t forgive treason.”</w:t>
      </w:r>
    </w:p>
    <w:p>
      <w:pPr>
        <w:pStyle w:val="BodyText"/>
      </w:pPr>
      <w:r>
        <w:t xml:space="preserve">UNIDENTIFIED SPEAKER: “Miles, just want to let you know that your effort to try and defeat the GOAT, the greatest president of all time, is not going to work. You guys poked the bear. You woke the sleeping giant. We’re coming, my man.”</w:t>
      </w:r>
    </w:p>
    <w:p>
      <w:pPr>
        <w:pStyle w:val="BodyText"/>
      </w:pPr>
      <w:r>
        <w:t xml:space="preserve">MILES TAYLOR: These folks are not getting invited to Thanksgiving. But I will tell you, joking aside, those consequences were real.</w:t>
      </w:r>
    </w:p>
    <w:bookmarkEnd w:id="146"/>
    <w:bookmarkStart w:id="147" w:name="X7a3e71018e8afd56cc7997ac2d612f333f0bf3d"/>
    <w:p>
      <w:pPr>
        <w:pStyle w:val="Heading2"/>
      </w:pPr>
      <w:r>
        <w:t xml:space="preserve">The Real Cost: Family, livelihood, and Safety</w:t>
      </w:r>
    </w:p>
    <w:p>
      <w:pPr>
        <w:pStyle w:val="FirstParagraph"/>
      </w:pPr>
      <w:r>
        <w:t xml:space="preserve">Everything that we had rebuilt since 2020, when our lives were detonated, was kicked over again because of all of this. The address of our home that we had moved to to protect my family was doxed. Our phone numbers were doxed. My wife asked me, “Do we need to sell the house to be able to pay for the legal fees?” The business that I had built in the wake of this that cut checks for 50 people was destroyed, and those 50 people no longer received paychecks.</w:t>
      </w:r>
    </w:p>
    <w:p>
      <w:pPr>
        <w:pStyle w:val="BodyText"/>
      </w:pPr>
      <w:r>
        <w:t xml:space="preserve">But the hardest for me, as a father and a husband, was watching not just me get death threats — my wife be threatened, my one-year-old daughter threatened and her image posted on the internet. That’s not okay. And it forced us to take legal action against people we’ve never met in this country.</w:t>
      </w:r>
    </w:p>
    <w:p>
      <w:pPr>
        <w:pStyle w:val="BodyText"/>
      </w:pPr>
      <w:r>
        <w:t xml:space="preserve">Even today, I will tell you the truth. My security advisor said he did not want me to come speak to you today. And we know why. Because of the environment we are in. But think about that for a second.</w:t>
      </w:r>
    </w:p>
    <w:p>
      <w:pPr>
        <w:pStyle w:val="BodyText"/>
      </w:pPr>
      <w:r>
        <w:t xml:space="preserve">The irony that a speech about free speech can’t be given in the land of the free without fear of reprisal.</w:t>
      </w:r>
    </w:p>
    <w:bookmarkEnd w:id="147"/>
    <w:bookmarkStart w:id="148" w:name="X0c02f293d521d5224c30cc62ee420b8e5f5247c"/>
    <w:p>
      <w:pPr>
        <w:pStyle w:val="Heading2"/>
      </w:pPr>
      <w:r>
        <w:t xml:space="preserve">What’s Happening to Me Is Happening to Everyone</w:t>
      </w:r>
    </w:p>
    <w:p>
      <w:r>
        <w:pict>
          <v:rect style="width:0;height:1.5pt" o:hralign="center" o:hrstd="t" o:hr="t"/>
        </w:pict>
      </w:r>
    </w:p>
    <w:p>
      <w:pPr>
        <w:pStyle w:val="FirstParagraph"/>
      </w:pPr>
      <w:r>
        <w:t xml:space="preserve">MILES TAYLOR: What’s so remarkable about my experience and the reason I shared it with you today is that it is unremarkable now. Because what has happened to me is happening from people at the member of Congress level all the way down to state representatives and parks and recreation directors and you name it in this country. Poll workers who are threatened with crowdsourced violence. Members of Congress who are scared to hold town halls because of their constituents on the left and on the right.</w:t>
      </w:r>
    </w:p>
    <w:p>
      <w:pPr>
        <w:pStyle w:val="BodyText"/>
      </w:pPr>
      <w:r>
        <w:t xml:space="preserve">I’m going to give you a data point about this. 10X. The year Donald Trump was elected president, there were a thousand death threats a year to members of Congress. A thousand violent threats. By the time he left office, that had gone up tenfold to 10,000 death threats a year. And this is roughly where the number has hovered. And it is indicative of what we are seeing in other parts of our society.</w:t>
      </w:r>
    </w:p>
    <w:p>
      <w:pPr>
        <w:pStyle w:val="BodyText"/>
      </w:pPr>
      <w:r>
        <w:t xml:space="preserve">But I didn’t need the data points to know this. I’ll tell you what my data point was. My data point was a desk.</w:t>
      </w:r>
    </w:p>
    <w:bookmarkEnd w:id="148"/>
    <w:bookmarkStart w:id="149" w:name="a-desk-at-the-last-line-of-defense"/>
    <w:p>
      <w:pPr>
        <w:pStyle w:val="Heading2"/>
      </w:pPr>
      <w:r>
        <w:t xml:space="preserve">A Desk at the Last Line of Defense</w:t>
      </w:r>
    </w:p>
    <w:p>
      <w:r>
        <w:pict>
          <v:rect style="width:0;height:1.5pt" o:hralign="center" o:hrstd="t" o:hr="t"/>
        </w:pict>
      </w:r>
    </w:p>
    <w:p>
      <w:pPr>
        <w:pStyle w:val="FirstParagraph"/>
      </w:pPr>
      <w:r>
        <w:t xml:space="preserve">On January 6, 2021, you all know what happened. What you probably don’t know is that a desk was slid from the corner of the House chamber. The desk I had sat at as a congressional page in a Washington unified against a foreign enemy. And it was slid in front of the door and it was the last line of defense against a violent mob of insurrectionists. I get chills still talking about that because of how quickly our world changed in that time period.</w:t>
      </w:r>
    </w:p>
    <w:p>
      <w:pPr>
        <w:pStyle w:val="BodyText"/>
      </w:pPr>
      <w:r>
        <w:t xml:space="preserve">Now we know a lot of scary things have happened recently. We saw the assassination of a top political commentator on the right. Just last week the top Democrat in Congress had an assassination plot foiled against him. And so it begs the question — who is responsible for the price of dissent being so high in America? Why are people fearing for their lives to speak their political opinions?</w:t>
      </w:r>
    </w:p>
    <w:p>
      <w:pPr>
        <w:pStyle w:val="BodyText"/>
      </w:pPr>
      <w:hyperlink r:id="rId42">
        <w:r>
          <w:rPr>
            <w:rStyle w:val="Hyperlink"/>
          </w:rPr>
          <w:t xml:space="preserve">ALSO READ:Transcript: President Trump’s Remarks on the 90th Anniversary of Social Security</w:t>
        </w:r>
      </w:hyperlink>
    </w:p>
    <w:bookmarkEnd w:id="149"/>
    <w:bookmarkStart w:id="150" w:name="the-uncomfortable-answer"/>
    <w:p>
      <w:pPr>
        <w:pStyle w:val="Heading2"/>
      </w:pPr>
      <w:r>
        <w:t xml:space="preserve">The Uncomfortable Answer</w:t>
      </w:r>
    </w:p>
    <w:p>
      <w:r>
        <w:pict>
          <v:rect style="width:0;height:1.5pt" o:hralign="center" o:hrstd="t" o:hr="t"/>
        </w:pict>
      </w:r>
    </w:p>
    <w:p>
      <w:pPr>
        <w:pStyle w:val="FirstParagraph"/>
      </w:pPr>
      <w:r>
        <w:t xml:space="preserve">If you think my answer is Donald Trump, you would be wrong. Unfortunately, my answer is you, or some of you.</w:t>
      </w:r>
    </w:p>
    <w:p>
      <w:pPr>
        <w:pStyle w:val="BodyText"/>
      </w:pPr>
      <w:r>
        <w:t xml:space="preserve">NPR just came out with a survey the other week that showed one in three — one in three Americans now believe that political violence would be justified to put the country back on track. I’m going to give you another one in three. One in three Americans own a cat, a feline. Unfortunately, we had five of them in my household. Thanks, dad.</w:t>
      </w:r>
    </w:p>
    <w:p>
      <w:pPr>
        <w:pStyle w:val="BodyText"/>
      </w:pPr>
      <w:r>
        <w:t xml:space="preserve">One in three. So statistically, if you come visit the United States and you shake someone’s hand on the subway, they are just as likely to possess a cat as they are to possess the view that they should potentially kill their fellow Americans to put the country back on track. Think about that.</w:t>
      </w:r>
    </w:p>
    <w:bookmarkEnd w:id="150"/>
    <w:bookmarkStart w:id="151" w:name="its-not-just-one-side"/>
    <w:p>
      <w:pPr>
        <w:pStyle w:val="Heading2"/>
      </w:pPr>
      <w:r>
        <w:t xml:space="preserve">It’s Not Just One Side</w:t>
      </w:r>
    </w:p>
    <w:p>
      <w:r>
        <w:pict>
          <v:rect style="width:0;height:1.5pt" o:hralign="center" o:hrstd="t" o:hr="t"/>
        </w:pict>
      </w:r>
    </w:p>
    <w:p>
      <w:pPr>
        <w:pStyle w:val="FirstParagraph"/>
      </w:pPr>
      <w:r>
        <w:t xml:space="preserve">Now, I want to ask you a question. Which political affiliation do you think is more likely to hold this view? Is it the Democrats? Is it the Republicans? You’re all wrong. It’s Democrats and Republicans in equal measure, statistically.</w:t>
      </w:r>
    </w:p>
    <w:p>
      <w:pPr>
        <w:pStyle w:val="BodyText"/>
      </w:pPr>
      <w:r>
        <w:t xml:space="preserve">Now, you might be sitting there saying, “Miles, but I’m not one of those one-third. I’m not one of those.” I didn’t call your phone that day. At least, I don’t think any of you did. And again, statistically, you’re probably right.</w:t>
      </w:r>
    </w:p>
    <w:p>
      <w:pPr>
        <w:pStyle w:val="BodyText"/>
      </w:pPr>
      <w:r>
        <w:t xml:space="preserve">You probably fit into this category because a recent survey found that two out of three Americans are now actively admitting to self-censoring their views out of fear of reprisal. It’s not just people inside the Beltway. It’s you. We’re all doing it. We’re all guilty of it.</w:t>
      </w:r>
    </w:p>
    <w:p>
      <w:pPr>
        <w:pStyle w:val="BodyText"/>
      </w:pPr>
      <w:r>
        <w:t xml:space="preserve">The same survey found that the vast majority of Americans agree in private on almost all the controversial issues in our society. Immigration, abortion, climate change, you name it. The survey found majorities agree on those issues, but they’re scared to say it, including they’re afraid to repudiate political violence.</w:t>
      </w:r>
    </w:p>
    <w:p>
      <w:pPr>
        <w:pStyle w:val="BodyText"/>
      </w:pPr>
      <w:r>
        <w:t xml:space="preserve">So, who’s responsible for the price of dissent being so high in this country? It’s not Donald Trump.</w:t>
      </w:r>
    </w:p>
    <w:bookmarkEnd w:id="151"/>
    <w:bookmarkStart w:id="152" w:name="the-real-threat-to-democracy"/>
    <w:p>
      <w:pPr>
        <w:pStyle w:val="Heading2"/>
      </w:pPr>
      <w:r>
        <w:t xml:space="preserve">The Real Threat to Democracy</w:t>
      </w:r>
    </w:p>
    <w:p>
      <w:pPr>
        <w:pStyle w:val="FirstParagraph"/>
      </w:pPr>
      <w:r>
        <w:t xml:space="preserve">MILES TAYLOR: It’s not even the one-third of Americans who believe we might have to use political violence against one another. It’s the two-thirds. In my opinion, the greatest threat to democracy today is anonymity, and I understand that that’s ironic coming from me. I get it. It’s anonymity. We are wearing our figurative masks. We are scared to tell the truth, and you know what? When we’re scared to tell the truth, intimidation works. It works very, very well.</w:t>
      </w:r>
    </w:p>
    <w:bookmarkEnd w:id="152"/>
    <w:bookmarkStart w:id="153" w:name="the-economics-of-dissent"/>
    <w:p>
      <w:pPr>
        <w:pStyle w:val="Heading2"/>
      </w:pPr>
      <w:r>
        <w:t xml:space="preserve">The Economics of Dissent</w:t>
      </w:r>
    </w:p>
    <w:p>
      <w:pPr>
        <w:pStyle w:val="FirstParagraph"/>
      </w:pPr>
      <w:r>
        <w:t xml:space="preserve">And I’m going to close by saying this. The question is, how do we fix it then? I’m going to give you an economics lesson. Oh, God, this talk just got awful. If you remember supply and demand curves, in any marketplace, when supply and demand meet, that’s what determines the price, okay? If as many people want pencils as there are pencils out there, boop, that’s the price. I don’t know, $1.50 a pencil.</w:t>
      </w:r>
    </w:p>
    <w:p>
      <w:pPr>
        <w:pStyle w:val="BodyText"/>
      </w:pPr>
      <w:r>
        <w:t xml:space="preserve">If the price of dissent in this country is high today, how do you lower it? Economics teaches you there are only two ways. That’s it. There’s two ways to lower that price. One, you could decrease demand. You decrease demand for pencils. We don’t want them anymore. We’re using pens. The price will go down, but when it comes to dissent and truth and debate in this country, if you believe in what the founders said about America, you don’t want to do that. We don’t want to decrease the demand for truth and debate and the possibility of reaching a court on important issues.</w:t>
      </w:r>
    </w:p>
    <w:p>
      <w:pPr>
        <w:pStyle w:val="BodyText"/>
      </w:pPr>
      <w:r>
        <w:t xml:space="preserve">So the only way to lower the price in any marketplace is to increase the supply. That is you. You are the good in that marketplace. We need more dissent. We need people unafraid to step forward and speak the truth.</w:t>
      </w:r>
    </w:p>
    <w:bookmarkEnd w:id="153"/>
    <w:bookmarkStart w:id="190" w:name="take-off-the-mask"/>
    <w:p>
      <w:pPr>
        <w:pStyle w:val="Heading2"/>
      </w:pPr>
      <w:r>
        <w:t xml:space="preserve">Take Off the Mask</w:t>
      </w:r>
    </w:p>
    <w:p>
      <w:pPr>
        <w:pStyle w:val="FirstParagraph"/>
      </w:pPr>
      <w:r>
        <w:t xml:space="preserve">And so I will close by just saying this. There’s a lot of scary things happening right now in this country. A lot of scary things. And I understand the inclination to ask, what is going on here? But before you answer that question, I want you to ask yourself and the people around you another question. Am I anonymous still? Because if the answer is yes to that, then you also know the solution. It’s within your control. And that solution is it’s time to take off the mask. Thank you.</w:t>
      </w:r>
    </w:p>
    <w:bookmarkStart w:id="189" w:name="related-posts"/>
    <w:p>
      <w:pPr>
        <w:pStyle w:val="Heading3"/>
      </w:pPr>
      <w:r>
        <w:t xml:space="preserve">Related Posts</w:t>
      </w:r>
    </w:p>
    <w:p>
      <w:pPr>
        <w:pStyle w:val="Compact"/>
        <w:numPr>
          <w:ilvl w:val="0"/>
          <w:numId w:val="1016"/>
        </w:numPr>
      </w:pPr>
      <w:hyperlink r:id="rId48">
        <w:r>
          <w:rPr>
            <w:rStyle w:val="Hyperlink"/>
          </w:rPr>
          <w:t xml:space="preserve">President Trump’s Remarks After SCOTUS’ Ruling on Tariffs (Transcript)</w:t>
        </w:r>
      </w:hyperlink>
    </w:p>
    <w:p>
      <w:pPr>
        <w:pStyle w:val="Compact"/>
        <w:numPr>
          <w:ilvl w:val="0"/>
          <w:numId w:val="1016"/>
        </w:numPr>
      </w:pPr>
      <w:hyperlink r:id="rId49">
        <w:r>
          <w:rPr>
            <w:rStyle w:val="Hyperlink"/>
          </w:rPr>
          <w:t xml:space="preserve">The Threat You Can’t See w/ Ex-Director of GCHQ, Jeremy Fleming (Transcript)</w:t>
        </w:r>
      </w:hyperlink>
    </w:p>
    <w:p>
      <w:pPr>
        <w:pStyle w:val="Compact"/>
        <w:numPr>
          <w:ilvl w:val="0"/>
          <w:numId w:val="1016"/>
        </w:numPr>
      </w:pPr>
      <w:hyperlink r:id="rId50">
        <w:r>
          <w:rPr>
            <w:rStyle w:val="Hyperlink"/>
          </w:rPr>
          <w:t xml:space="preserve">Mike Huckabee’s Interview @Tucker Carlson Show (Transcript)</w:t>
        </w:r>
      </w:hyperlink>
    </w:p>
    <w:p>
      <w:pPr>
        <w:pStyle w:val="Compact"/>
        <w:numPr>
          <w:ilvl w:val="0"/>
          <w:numId w:val="1016"/>
        </w:numPr>
      </w:pPr>
      <w:hyperlink r:id="rId51">
        <w:r>
          <w:rPr>
            <w:rStyle w:val="Hyperlink"/>
          </w:rPr>
          <w:t xml:space="preserve">President Trump Remarks at First ‘Board of Peace’ Meeting(Transcript)</w:t>
        </w:r>
      </w:hyperlink>
    </w:p>
    <w:p>
      <w:pPr>
        <w:pStyle w:val="Compact"/>
        <w:numPr>
          <w:ilvl w:val="0"/>
          <w:numId w:val="1016"/>
        </w:numPr>
      </w:pPr>
      <w:hyperlink r:id="rId52">
        <w:r>
          <w:rPr>
            <w:rStyle w:val="Hyperlink"/>
          </w:rPr>
          <w:t xml:space="preserve">President Trump Remarks @Black History Month Event (Transcript)</w:t>
        </w:r>
      </w:hyperlink>
    </w:p>
    <w:p>
      <w:pPr>
        <w:pStyle w:val="FirstParagraph"/>
      </w:pPr>
      <w:r>
        <w:t xml:space="preserve">Continue Reading</w:t>
      </w:r>
    </w:p>
    <w:p>
      <w:pPr>
        <w:pStyle w:val="Compact"/>
        <w:numPr>
          <w:ilvl w:val="0"/>
          <w:numId w:val="1017"/>
        </w:numPr>
      </w:pPr>
      <w:hyperlink r:id="rId26">
        <w:r>
          <w:rPr>
            <w:rStyle w:val="Hyperlink"/>
          </w:rPr>
          <w:t xml:space="preserve">Share</w:t>
        </w:r>
      </w:hyperlink>
    </w:p>
    <w:p>
      <w:pPr>
        <w:pStyle w:val="Compact"/>
        <w:numPr>
          <w:ilvl w:val="0"/>
          <w:numId w:val="1017"/>
        </w:numPr>
      </w:pPr>
      <w:hyperlink r:id="rId27">
        <w:r>
          <w:rPr>
            <w:rStyle w:val="Hyperlink"/>
          </w:rPr>
          <w:t xml:space="preserve">Tweet</w:t>
        </w:r>
      </w:hyperlink>
    </w:p>
    <w:p>
      <w:pPr>
        <w:pStyle w:val="Compact"/>
        <w:numPr>
          <w:ilvl w:val="0"/>
          <w:numId w:val="1017"/>
        </w:numPr>
      </w:pPr>
      <w:r>
        <w:t xml:space="preserve">Pinterest</w:t>
      </w:r>
    </w:p>
    <w:p>
      <w:pPr>
        <w:pStyle w:val="Compact"/>
        <w:numPr>
          <w:ilvl w:val="0"/>
          <w:numId w:val="1017"/>
        </w:numPr>
      </w:pPr>
      <w:hyperlink r:id="rId28">
        <w:r>
          <w:rPr>
            <w:rStyle w:val="Hyperlink"/>
          </w:rPr>
          <w:t xml:space="preserve">Email</w:t>
        </w:r>
      </w:hyperlink>
    </w:p>
    <w:p>
      <w:pPr>
        <w:pStyle w:val="FirstParagraph"/>
      </w:pPr>
      <w:hyperlink r:id="rId54">
        <w:r>
          <w:rPr>
            <w:rStyle w:val="Hyperlink"/>
          </w:rPr>
          <w:t xml:space="preserve">previous Alexandr Wang’s Remarks @ AI Impact Summit(Transcript)</w:t>
        </w:r>
      </w:hyperlink>
    </w:p>
    <w:p>
      <w:pPr>
        <w:pStyle w:val="BodyText"/>
      </w:pPr>
      <w:r>
        <w:rPr>
          <w:b/>
          <w:bCs/>
        </w:rPr>
        <w:t xml:space="preserve">LATEST POSTS:</w:t>
      </w:r>
    </w:p>
    <w:p>
      <w:pPr>
        <w:pStyle w:val="Compact"/>
        <w:numPr>
          <w:ilvl w:val="0"/>
          <w:numId w:val="1018"/>
        </w:numPr>
      </w:pPr>
      <w:hyperlink r:id="rId55">
        <w:r>
          <w:rPr>
            <w:rStyle w:val="Hyperlink"/>
          </w:rPr>
          <w:t xml:space="preserve">The Rising Cost Of Dissent in America: Miles Taylor (Transcript)</w:t>
        </w:r>
      </w:hyperlink>
    </w:p>
    <w:p>
      <w:pPr>
        <w:pStyle w:val="Compact"/>
        <w:numPr>
          <w:ilvl w:val="0"/>
          <w:numId w:val="1018"/>
        </w:numPr>
      </w:pPr>
      <w:hyperlink r:id="rId54">
        <w:r>
          <w:rPr>
            <w:rStyle w:val="Hyperlink"/>
          </w:rPr>
          <w:t xml:space="preserve">Alexandr Wang’s Remarks @ AI Impact Summit(Transcript)</w:t>
        </w:r>
      </w:hyperlink>
    </w:p>
    <w:p>
      <w:pPr>
        <w:pStyle w:val="Compact"/>
        <w:numPr>
          <w:ilvl w:val="0"/>
          <w:numId w:val="1018"/>
        </w:numPr>
      </w:pPr>
      <w:hyperlink r:id="rId48">
        <w:r>
          <w:rPr>
            <w:rStyle w:val="Hyperlink"/>
          </w:rPr>
          <w:t xml:space="preserve">President Trump’s Remarks After SCOTUS’ Ruling on Tariffs (Transcript)</w:t>
        </w:r>
      </w:hyperlink>
    </w:p>
    <w:p>
      <w:pPr>
        <w:pStyle w:val="Compact"/>
        <w:numPr>
          <w:ilvl w:val="0"/>
          <w:numId w:val="1018"/>
        </w:numPr>
      </w:pPr>
      <w:hyperlink r:id="rId154">
        <w:r>
          <w:rPr>
            <w:rStyle w:val="Hyperlink"/>
          </w:rPr>
          <w:t xml:space="preserve">The Fastest-Growing Jobs in the AI Era – How to Prepare w/ Ryan Roslansky (Transcript)</w:t>
        </w:r>
      </w:hyperlink>
    </w:p>
    <w:p>
      <w:pPr>
        <w:pStyle w:val="Compact"/>
        <w:numPr>
          <w:ilvl w:val="0"/>
          <w:numId w:val="1018"/>
        </w:numPr>
      </w:pPr>
      <w:hyperlink r:id="rId49">
        <w:r>
          <w:rPr>
            <w:rStyle w:val="Hyperlink"/>
          </w:rPr>
          <w:t xml:space="preserve">The Threat You Can’t See w/ Ex-Director of GCHQ, Jeremy Fleming (Transcript)</w:t>
        </w:r>
      </w:hyperlink>
    </w:p>
    <w:p>
      <w:pPr>
        <w:pStyle w:val="FirstParagraph"/>
      </w:pPr>
      <w:r>
        <w:rPr>
          <w:b/>
          <w:bCs/>
        </w:rPr>
        <w:t xml:space="preserve">RECOMMENDED:</w:t>
      </w:r>
    </w:p>
    <w:p>
      <w:pPr>
        <w:pStyle w:val="BodyText"/>
      </w:pPr>
      <w:hyperlink r:id="rId57">
        <w:r>
          <w:rPr>
            <w:rStyle w:val="Hyperlink"/>
          </w:rPr>
          <w:t xml:space="preserve">ALSO READ:Transcript: India Wants To Send A Powerful Message To Pak But Doesn't Want To Escalate: Prof. John Mearsheimer</w:t>
        </w:r>
      </w:hyperlink>
    </w:p>
    <w:p>
      <w:pPr>
        <w:pStyle w:val="BodyText"/>
      </w:pPr>
      <w:r>
        <w:rPr>
          <w:b/>
          <w:bCs/>
        </w:rPr>
        <w:t xml:space="preserve">CATEGORIES:</w:t>
      </w:r>
    </w:p>
    <w:p>
      <w:pPr>
        <w:pStyle w:val="Compact"/>
        <w:numPr>
          <w:ilvl w:val="0"/>
          <w:numId w:val="1019"/>
        </w:numPr>
      </w:pPr>
      <w:hyperlink r:id="rId58">
        <w:r>
          <w:rPr>
            <w:rStyle w:val="Hyperlink"/>
          </w:rPr>
          <w:t xml:space="preserve">Ancient Wisdom</w:t>
        </w:r>
      </w:hyperlink>
    </w:p>
    <w:p>
      <w:pPr>
        <w:pStyle w:val="Compact"/>
        <w:numPr>
          <w:ilvl w:val="0"/>
          <w:numId w:val="1019"/>
        </w:numPr>
      </w:pPr>
      <w:hyperlink r:id="rId59">
        <w:r>
          <w:rPr>
            <w:rStyle w:val="Hyperlink"/>
          </w:rPr>
          <w:t xml:space="preserve">Blog</w:t>
        </w:r>
      </w:hyperlink>
    </w:p>
    <w:p>
      <w:pPr>
        <w:pStyle w:val="Compact"/>
        <w:numPr>
          <w:ilvl w:val="0"/>
          <w:numId w:val="1019"/>
        </w:numPr>
      </w:pPr>
      <w:hyperlink r:id="rId60">
        <w:r>
          <w:rPr>
            <w:rStyle w:val="Hyperlink"/>
          </w:rPr>
          <w:t xml:space="preserve">Business &amp; Finance</w:t>
        </w:r>
      </w:hyperlink>
    </w:p>
    <w:p>
      <w:pPr>
        <w:pStyle w:val="Compact"/>
        <w:numPr>
          <w:ilvl w:val="0"/>
          <w:numId w:val="1019"/>
        </w:numPr>
      </w:pPr>
      <w:hyperlink r:id="rId16">
        <w:r>
          <w:rPr>
            <w:rStyle w:val="Hyperlink"/>
          </w:rPr>
          <w:t xml:space="preserve">Education</w:t>
        </w:r>
      </w:hyperlink>
    </w:p>
    <w:p>
      <w:pPr>
        <w:pStyle w:val="Compact"/>
        <w:numPr>
          <w:ilvl w:val="0"/>
          <w:numId w:val="1019"/>
        </w:numPr>
      </w:pPr>
      <w:hyperlink r:id="rId61">
        <w:r>
          <w:rPr>
            <w:rStyle w:val="Hyperlink"/>
          </w:rPr>
          <w:t xml:space="preserve">Employment &amp; Careers</w:t>
        </w:r>
      </w:hyperlink>
    </w:p>
    <w:p>
      <w:pPr>
        <w:pStyle w:val="Compact"/>
        <w:numPr>
          <w:ilvl w:val="0"/>
          <w:numId w:val="1019"/>
        </w:numPr>
      </w:pPr>
      <w:hyperlink r:id="rId62">
        <w:r>
          <w:rPr>
            <w:rStyle w:val="Hyperlink"/>
          </w:rPr>
          <w:t xml:space="preserve">Entertainment</w:t>
        </w:r>
      </w:hyperlink>
    </w:p>
    <w:p>
      <w:pPr>
        <w:pStyle w:val="Compact"/>
        <w:numPr>
          <w:ilvl w:val="0"/>
          <w:numId w:val="1019"/>
        </w:numPr>
      </w:pPr>
      <w:hyperlink r:id="rId18">
        <w:r>
          <w:rPr>
            <w:rStyle w:val="Hyperlink"/>
          </w:rPr>
          <w:t xml:space="preserve">Family &amp; Parenting</w:t>
        </w:r>
      </w:hyperlink>
    </w:p>
    <w:p>
      <w:pPr>
        <w:pStyle w:val="Compact"/>
        <w:numPr>
          <w:ilvl w:val="0"/>
          <w:numId w:val="1019"/>
        </w:numPr>
      </w:pPr>
      <w:hyperlink r:id="rId63">
        <w:r>
          <w:rPr>
            <w:rStyle w:val="Hyperlink"/>
          </w:rPr>
          <w:t xml:space="preserve">Great Speeches</w:t>
        </w:r>
      </w:hyperlink>
    </w:p>
    <w:p>
      <w:pPr>
        <w:pStyle w:val="Compact"/>
        <w:numPr>
          <w:ilvl w:val="0"/>
          <w:numId w:val="1019"/>
        </w:numPr>
      </w:pPr>
      <w:hyperlink r:id="rId19">
        <w:r>
          <w:rPr>
            <w:rStyle w:val="Hyperlink"/>
          </w:rPr>
          <w:t xml:space="preserve">Health &amp; Wellness</w:t>
        </w:r>
      </w:hyperlink>
    </w:p>
    <w:p>
      <w:pPr>
        <w:pStyle w:val="Compact"/>
        <w:numPr>
          <w:ilvl w:val="0"/>
          <w:numId w:val="1019"/>
        </w:numPr>
      </w:pPr>
      <w:hyperlink r:id="rId64">
        <w:r>
          <w:rPr>
            <w:rStyle w:val="Hyperlink"/>
          </w:rPr>
          <w:t xml:space="preserve">Inspiration</w:t>
        </w:r>
      </w:hyperlink>
    </w:p>
    <w:p>
      <w:pPr>
        <w:pStyle w:val="Compact"/>
        <w:numPr>
          <w:ilvl w:val="0"/>
          <w:numId w:val="1019"/>
        </w:numPr>
      </w:pPr>
      <w:hyperlink r:id="rId20">
        <w:r>
          <w:rPr>
            <w:rStyle w:val="Hyperlink"/>
          </w:rPr>
          <w:t xml:space="preserve">Life &amp; Relationships</w:t>
        </w:r>
      </w:hyperlink>
    </w:p>
    <w:p>
      <w:pPr>
        <w:pStyle w:val="Compact"/>
        <w:numPr>
          <w:ilvl w:val="0"/>
          <w:numId w:val="1019"/>
        </w:numPr>
      </w:pPr>
      <w:hyperlink r:id="rId65">
        <w:r>
          <w:rPr>
            <w:rStyle w:val="Hyperlink"/>
          </w:rPr>
          <w:t xml:space="preserve">Life Advice</w:t>
        </w:r>
      </w:hyperlink>
    </w:p>
    <w:p>
      <w:pPr>
        <w:pStyle w:val="Compact"/>
        <w:numPr>
          <w:ilvl w:val="0"/>
          <w:numId w:val="1019"/>
        </w:numPr>
      </w:pPr>
      <w:hyperlink r:id="rId66">
        <w:r>
          <w:rPr>
            <w:rStyle w:val="Hyperlink"/>
          </w:rPr>
          <w:t xml:space="preserve">Mental Health</w:t>
        </w:r>
      </w:hyperlink>
    </w:p>
    <w:p>
      <w:pPr>
        <w:pStyle w:val="Compact"/>
        <w:numPr>
          <w:ilvl w:val="0"/>
          <w:numId w:val="1019"/>
        </w:numPr>
      </w:pPr>
      <w:hyperlink r:id="rId67">
        <w:r>
          <w:rPr>
            <w:rStyle w:val="Hyperlink"/>
          </w:rPr>
          <w:t xml:space="preserve">Motivation</w:t>
        </w:r>
      </w:hyperlink>
    </w:p>
    <w:p>
      <w:pPr>
        <w:pStyle w:val="Compact"/>
        <w:numPr>
          <w:ilvl w:val="0"/>
          <w:numId w:val="1019"/>
        </w:numPr>
      </w:pPr>
      <w:hyperlink r:id="rId68">
        <w:r>
          <w:rPr>
            <w:rStyle w:val="Hyperlink"/>
          </w:rPr>
          <w:t xml:space="preserve">News</w:t>
        </w:r>
      </w:hyperlink>
    </w:p>
    <w:p>
      <w:pPr>
        <w:pStyle w:val="Compact"/>
        <w:numPr>
          <w:ilvl w:val="0"/>
          <w:numId w:val="1019"/>
        </w:numPr>
      </w:pPr>
      <w:hyperlink r:id="rId69">
        <w:r>
          <w:rPr>
            <w:rStyle w:val="Hyperlink"/>
          </w:rPr>
          <w:t xml:space="preserve">Pilgrims Journey</w:t>
        </w:r>
      </w:hyperlink>
    </w:p>
    <w:p>
      <w:pPr>
        <w:pStyle w:val="Compact"/>
        <w:numPr>
          <w:ilvl w:val="0"/>
          <w:numId w:val="1019"/>
        </w:numPr>
      </w:pPr>
      <w:hyperlink r:id="rId70">
        <w:r>
          <w:rPr>
            <w:rStyle w:val="Hyperlink"/>
          </w:rPr>
          <w:t xml:space="preserve">Podcasts</w:t>
        </w:r>
      </w:hyperlink>
    </w:p>
    <w:p>
      <w:pPr>
        <w:pStyle w:val="Compact"/>
        <w:numPr>
          <w:ilvl w:val="0"/>
          <w:numId w:val="1019"/>
        </w:numPr>
      </w:pPr>
      <w:hyperlink r:id="rId22">
        <w:r>
          <w:rPr>
            <w:rStyle w:val="Hyperlink"/>
          </w:rPr>
          <w:t xml:space="preserve">Politics</w:t>
        </w:r>
      </w:hyperlink>
    </w:p>
    <w:p>
      <w:pPr>
        <w:pStyle w:val="Compact"/>
        <w:numPr>
          <w:ilvl w:val="0"/>
          <w:numId w:val="1019"/>
        </w:numPr>
      </w:pPr>
      <w:hyperlink r:id="rId71">
        <w:r>
          <w:rPr>
            <w:rStyle w:val="Hyperlink"/>
          </w:rPr>
          <w:t xml:space="preserve">Science</w:t>
        </w:r>
      </w:hyperlink>
    </w:p>
    <w:p>
      <w:pPr>
        <w:pStyle w:val="Compact"/>
        <w:numPr>
          <w:ilvl w:val="0"/>
          <w:numId w:val="1019"/>
        </w:numPr>
      </w:pPr>
      <w:hyperlink r:id="rId72">
        <w:r>
          <w:rPr>
            <w:rStyle w:val="Hyperlink"/>
          </w:rPr>
          <w:t xml:space="preserve">Self-Improvement</w:t>
        </w:r>
      </w:hyperlink>
    </w:p>
    <w:p>
      <w:pPr>
        <w:pStyle w:val="Compact"/>
        <w:numPr>
          <w:ilvl w:val="0"/>
          <w:numId w:val="1019"/>
        </w:numPr>
      </w:pPr>
      <w:hyperlink r:id="rId73">
        <w:r>
          <w:rPr>
            <w:rStyle w:val="Hyperlink"/>
          </w:rPr>
          <w:t xml:space="preserve">Sermon</w:t>
        </w:r>
      </w:hyperlink>
    </w:p>
    <w:p>
      <w:pPr>
        <w:pStyle w:val="Compact"/>
        <w:numPr>
          <w:ilvl w:val="0"/>
          <w:numId w:val="1019"/>
        </w:numPr>
      </w:pPr>
      <w:hyperlink r:id="rId74">
        <w:r>
          <w:rPr>
            <w:rStyle w:val="Hyperlink"/>
          </w:rPr>
          <w:t xml:space="preserve">Sponsored</w:t>
        </w:r>
      </w:hyperlink>
    </w:p>
    <w:p>
      <w:pPr>
        <w:pStyle w:val="Compact"/>
        <w:numPr>
          <w:ilvl w:val="0"/>
          <w:numId w:val="1019"/>
        </w:numPr>
      </w:pPr>
      <w:hyperlink r:id="rId75">
        <w:r>
          <w:rPr>
            <w:rStyle w:val="Hyperlink"/>
          </w:rPr>
          <w:t xml:space="preserve">Sports</w:t>
        </w:r>
      </w:hyperlink>
    </w:p>
    <w:p>
      <w:pPr>
        <w:pStyle w:val="Compact"/>
        <w:numPr>
          <w:ilvl w:val="0"/>
          <w:numId w:val="1019"/>
        </w:numPr>
      </w:pPr>
      <w:hyperlink r:id="rId17">
        <w:r>
          <w:rPr>
            <w:rStyle w:val="Hyperlink"/>
          </w:rPr>
          <w:t xml:space="preserve">Technology</w:t>
        </w:r>
      </w:hyperlink>
    </w:p>
    <w:p>
      <w:pPr>
        <w:pStyle w:val="FirstParagraph"/>
      </w:pPr>
      <w:r>
        <w:t xml:space="preserve">MISSION STATEMENT:</w:t>
      </w:r>
    </w:p>
    <w:p>
      <w:pPr>
        <w:pStyle w:val="BodyText"/>
      </w:pPr>
      <w:r>
        <w:t xml:space="preserve">Our mission is to provide the most accurate transcripts of videos and audios online.</w:t>
      </w:r>
    </w:p>
    <w:p>
      <w:pPr>
        <w:pStyle w:val="BodyText"/>
      </w:pPr>
      <w:r>
        <w:rPr>
          <w:b/>
          <w:bCs/>
        </w:rPr>
        <w:t xml:space="preserve">Become our Friends!</w:t>
      </w:r>
    </w:p>
    <w:p>
      <w:pPr>
        <w:pStyle w:val="Compact"/>
        <w:numPr>
          <w:ilvl w:val="0"/>
          <w:numId w:val="1020"/>
        </w:numPr>
      </w:pPr>
      <w:hyperlink r:id="rId76">
        <w:r>
          <w:rPr>
            <w:rStyle w:val="Hyperlink"/>
            <w:b/>
            <w:bCs/>
          </w:rPr>
          <w:t xml:space="preserve">TWITTER</w:t>
        </w:r>
      </w:hyperlink>
    </w:p>
    <w:p>
      <w:pPr>
        <w:pStyle w:val="FirstParagraph"/>
      </w:pPr>
      <w:r>
        <w:t xml:space="preserve">Search This Site:</w:t>
      </w:r>
    </w:p>
    <w:p>
      <w:pPr>
        <w:pStyle w:val="BodyText"/>
      </w:pPr>
      <w:r>
        <w:t xml:space="preserve">Search</w:t>
      </w:r>
    </w:p>
    <w:p>
      <w:pPr>
        <w:pStyle w:val="Compact"/>
        <w:numPr>
          <w:ilvl w:val="0"/>
          <w:numId w:val="1021"/>
        </w:numPr>
      </w:pPr>
      <w:hyperlink r:id="rId77">
        <w:r>
          <w:rPr>
            <w:rStyle w:val="Hyperlink"/>
          </w:rPr>
          <w:t xml:space="preserve">About Us</w:t>
        </w:r>
      </w:hyperlink>
    </w:p>
    <w:p>
      <w:pPr>
        <w:pStyle w:val="Compact"/>
        <w:numPr>
          <w:ilvl w:val="0"/>
          <w:numId w:val="1021"/>
        </w:numPr>
      </w:pPr>
      <w:hyperlink r:id="rId78">
        <w:r>
          <w:rPr>
            <w:rStyle w:val="Hyperlink"/>
          </w:rPr>
          <w:t xml:space="preserve">Contact Us</w:t>
        </w:r>
      </w:hyperlink>
    </w:p>
    <w:p>
      <w:pPr>
        <w:pStyle w:val="Compact"/>
        <w:numPr>
          <w:ilvl w:val="0"/>
          <w:numId w:val="1021"/>
        </w:numPr>
      </w:pPr>
      <w:hyperlink r:id="rId79">
        <w:r>
          <w:rPr>
            <w:rStyle w:val="Hyperlink"/>
          </w:rPr>
          <w:t xml:space="preserve">Terms Of Use</w:t>
        </w:r>
      </w:hyperlink>
    </w:p>
    <w:p>
      <w:pPr>
        <w:pStyle w:val="Compact"/>
        <w:numPr>
          <w:ilvl w:val="0"/>
          <w:numId w:val="1021"/>
        </w:numPr>
      </w:pPr>
      <w:hyperlink r:id="rId80">
        <w:r>
          <w:rPr>
            <w:rStyle w:val="Hyperlink"/>
          </w:rPr>
          <w:t xml:space="preserve">Privacy Policy</w:t>
        </w:r>
      </w:hyperlink>
    </w:p>
    <w:p>
      <w:pPr>
        <w:pStyle w:val="Compact"/>
        <w:numPr>
          <w:ilvl w:val="0"/>
          <w:numId w:val="1021"/>
        </w:numPr>
      </w:pPr>
      <w:hyperlink r:id="rId15">
        <w:r>
          <w:rPr>
            <w:rStyle w:val="Hyperlink"/>
          </w:rPr>
          <w:t xml:space="preserve">Home</w:t>
        </w:r>
      </w:hyperlink>
    </w:p>
    <w:p>
      <w:pPr>
        <w:pStyle w:val="Compact"/>
        <w:numPr>
          <w:ilvl w:val="0"/>
          <w:numId w:val="1021"/>
        </w:numPr>
      </w:pPr>
      <w:hyperlink r:id="rId81">
        <w:r>
          <w:rPr>
            <w:rStyle w:val="Hyperlink"/>
          </w:rPr>
          <w:t xml:space="preserve">Affiliate Disclosure</w:t>
        </w:r>
      </w:hyperlink>
    </w:p>
    <w:p>
      <w:pPr>
        <w:pStyle w:val="FirstParagraph"/>
      </w:pPr>
      <w:r>
        <w:t xml:space="preserve">© 2026 The Singju Post. All rights reserved.</w:t>
      </w:r>
    </w:p>
    <w:p>
      <w:pPr>
        <w:pStyle w:val="BodyText"/>
      </w:pPr>
      <w:r>
        <w:t xml:space="preserve">MISSION STATEMENT:</w:t>
      </w:r>
    </w:p>
    <w:p>
      <w:pPr>
        <w:pStyle w:val="BodyText"/>
      </w:pPr>
      <w:r>
        <w:t xml:space="preserve">Our mission is to provide the most accurate transcripts of videos and audios online.</w:t>
      </w:r>
    </w:p>
    <w:p>
      <w:pPr>
        <w:pStyle w:val="BodyText"/>
      </w:pPr>
      <w:r>
        <w:t xml:space="preserve">Search This Site:</w:t>
      </w:r>
    </w:p>
    <w:p>
      <w:pPr>
        <w:pStyle w:val="BodyText"/>
      </w:pPr>
      <w:r>
        <w:t xml:space="preserve">Search</w:t>
      </w:r>
    </w:p>
    <w:p>
      <w:pPr>
        <w:pStyle w:val="BodyText"/>
      </w:pPr>
      <w:r>
        <w:t xml:space="preserve">© 2026 The Singju Post. All rights reserved.</w:t>
      </w:r>
    </w:p>
    <w:p>
      <w:pPr>
        <w:pStyle w:val="Compact"/>
        <w:numPr>
          <w:ilvl w:val="0"/>
          <w:numId w:val="1022"/>
        </w:numPr>
      </w:pPr>
      <w:hyperlink r:id="rId77">
        <w:r>
          <w:rPr>
            <w:rStyle w:val="Hyperlink"/>
          </w:rPr>
          <w:t xml:space="preserve">About Us</w:t>
        </w:r>
      </w:hyperlink>
    </w:p>
    <w:p>
      <w:pPr>
        <w:pStyle w:val="Compact"/>
        <w:numPr>
          <w:ilvl w:val="0"/>
          <w:numId w:val="1022"/>
        </w:numPr>
      </w:pPr>
      <w:hyperlink r:id="rId78">
        <w:r>
          <w:rPr>
            <w:rStyle w:val="Hyperlink"/>
          </w:rPr>
          <w:t xml:space="preserve">Contact Us</w:t>
        </w:r>
      </w:hyperlink>
    </w:p>
    <w:p>
      <w:pPr>
        <w:pStyle w:val="Compact"/>
        <w:numPr>
          <w:ilvl w:val="0"/>
          <w:numId w:val="1022"/>
        </w:numPr>
      </w:pPr>
      <w:hyperlink r:id="rId79">
        <w:r>
          <w:rPr>
            <w:rStyle w:val="Hyperlink"/>
          </w:rPr>
          <w:t xml:space="preserve">Terms Of Use</w:t>
        </w:r>
      </w:hyperlink>
    </w:p>
    <w:p>
      <w:pPr>
        <w:pStyle w:val="Compact"/>
        <w:numPr>
          <w:ilvl w:val="0"/>
          <w:numId w:val="1022"/>
        </w:numPr>
      </w:pPr>
      <w:hyperlink r:id="rId80">
        <w:r>
          <w:rPr>
            <w:rStyle w:val="Hyperlink"/>
          </w:rPr>
          <w:t xml:space="preserve">Privacy Policy</w:t>
        </w:r>
      </w:hyperlink>
    </w:p>
    <w:p>
      <w:pPr>
        <w:pStyle w:val="Compact"/>
        <w:numPr>
          <w:ilvl w:val="0"/>
          <w:numId w:val="1022"/>
        </w:numPr>
      </w:pPr>
      <w:hyperlink r:id="rId15">
        <w:r>
          <w:rPr>
            <w:rStyle w:val="Hyperlink"/>
          </w:rPr>
          <w:t xml:space="preserve">Home</w:t>
        </w:r>
      </w:hyperlink>
    </w:p>
    <w:p>
      <w:pPr>
        <w:pStyle w:val="Compact"/>
        <w:numPr>
          <w:ilvl w:val="0"/>
          <w:numId w:val="1022"/>
        </w:numPr>
      </w:pPr>
      <w:hyperlink r:id="rId81">
        <w:r>
          <w:rPr>
            <w:rStyle w:val="Hyperlink"/>
          </w:rPr>
          <w:t xml:space="preserve">Affiliate Disclosure</w:t>
        </w:r>
      </w:hyperlink>
    </w:p>
    <w:p>
      <w:pPr>
        <w:pStyle w:val="FirstParagraph"/>
      </w:pPr>
      <w:r>
        <w:t xml:space="preserve">Scroll ↑ Top</w:t>
      </w:r>
      <w:r>
        <w:drawing>
          <wp:inline>
            <wp:extent cx="3810000" cy="2540000"/>
            <wp:effectExtent b="0" l="0" r="0" t="0"/>
            <wp:docPr descr="Image 3" title="" id="155" name="Picture"/>
            <a:graphic>
              <a:graphicData uri="http://schemas.openxmlformats.org/drawingml/2006/picture">
                <pic:pic>
                  <pic:nvPicPr>
                    <pic:cNvPr descr="https://ids4.ad.gt/api/v1/ip_match?id=AU1D-0100-001771741634-VX93Y8CB-183G" id="156" name="Picture"/>
                    <pic:cNvPicPr>
                      <a:picLocks noChangeArrowheads="1" noChangeAspect="1"/>
                    </pic:cNvPicPr>
                  </pic:nvPicPr>
                  <pic:blipFill>
                    <a:blip r:embed="rId82"/>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4" title="" id="157" name="Picture"/>
            <a:graphic>
              <a:graphicData uri="http://schemas.openxmlformats.org/drawingml/2006/picture">
                <pic:pic>
                  <pic:nvPicPr>
                    <pic:cNvPr descr="https://secure.adnxs.com/getuid?https://ids.ad.gt/api/v1/match?id=AU1D-0100-001771741634-VX93Y8CB-183G&amp;adnxs_id=$UID&amp;gdpr=0" id="158" name="Picture"/>
                    <pic:cNvPicPr>
                      <a:picLocks noChangeArrowheads="1" noChangeAspect="1"/>
                    </pic:cNvPicPr>
                  </pic:nvPicPr>
                  <pic:blipFill>
                    <a:blip r:embed="rId85"/>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5" title="" id="159" name="Picture"/>
            <a:graphic>
              <a:graphicData uri="http://schemas.openxmlformats.org/drawingml/2006/picture">
                <pic:pic>
                  <pic:nvPicPr>
                    <pic:cNvPr descr="https://u.openx.net/w/1.0/cm?id=998eaf06-9905-4eae-9e26-9fac75960c53&amp;r=https%3A%2F%2Fids.ad.gt%2Fapi%2Fv1%2Fopenx%3Fopenx_id%3D%7BOPENX_ID%7D%26id%3DAU1D-0100-001771741634-VX93Y8CB-183G%26auid%3DAU1D-0100-001771741634-VX93Y8CB-183G&amp;gdpr=0" id="160" name="Picture"/>
                    <pic:cNvPicPr>
                      <a:picLocks noChangeArrowheads="1" noChangeAspect="1"/>
                    </pic:cNvPicPr>
                  </pic:nvPicPr>
                  <pic:blipFill>
                    <a:blip r:embed="rId88"/>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6" title="" id="161" name="Picture"/>
            <a:graphic>
              <a:graphicData uri="http://schemas.openxmlformats.org/drawingml/2006/picture">
                <pic:pic>
                  <pic:nvPicPr>
                    <pic:cNvPr descr="https://image2.pubmatic.com/AdServer/UCookieSetPug?rd=https%3A%2F%2Fids.ad.gt%2Fapi%2Fv1%2Fpbm_match%3Fpbm%3D%23PM_USER_ID%26id%3DAU1D-0100-001771741634-VX93Y8CB-183G&amp;gdpr=0" id="162" name="Picture"/>
                    <pic:cNvPicPr>
                      <a:picLocks noChangeArrowheads="1" noChangeAspect="1"/>
                    </pic:cNvPicPr>
                  </pic:nvPicPr>
                  <pic:blipFill>
                    <a:blip r:embed="rId91"/>
                    <a:stretch>
                      <a:fillRect/>
                    </a:stretch>
                  </pic:blipFill>
                  <pic:spPr bwMode="auto">
                    <a:xfrm>
                      <a:off x="0" y="0"/>
                      <a:ext cx="12700" cy="12700"/>
                    </a:xfrm>
                    <a:prstGeom prst="rect">
                      <a:avLst/>
                    </a:prstGeom>
                    <a:noFill/>
                    <a:ln w="9525">
                      <a:noFill/>
                      <a:headEnd/>
                      <a:tailEnd/>
                    </a:ln>
                  </pic:spPr>
                </pic:pic>
              </a:graphicData>
            </a:graphic>
          </wp:inline>
        </w:drawing>
      </w:r>
      <w:r>
        <w:t xml:space="preserve">Image 7</w:t>
      </w:r>
      <w:r>
        <w:drawing>
          <wp:inline>
            <wp:extent cx="12700" cy="12700"/>
            <wp:effectExtent b="0" l="0" r="0" t="0"/>
            <wp:docPr descr="Image 8" title="" id="163" name="Picture"/>
            <a:graphic>
              <a:graphicData uri="http://schemas.openxmlformats.org/drawingml/2006/picture">
                <pic:pic>
                  <pic:nvPicPr>
                    <pic:cNvPr descr="https://match.adsrvr.org/track/cmf/generic?ttd_pid=8gkxb6n&amp;ttd_tpi=1&amp;ttd_puid=AU1D-0100-001771741634-VX93Y8CB-183G&amp;gdpr=0" id="164" name="Picture"/>
                    <pic:cNvPicPr>
                      <a:picLocks noChangeArrowheads="1" noChangeAspect="1"/>
                    </pic:cNvPicPr>
                  </pic:nvPicPr>
                  <pic:blipFill>
                    <a:blip r:embed="rId94"/>
                    <a:stretch>
                      <a:fillRect/>
                    </a:stretch>
                  </pic:blipFill>
                  <pic:spPr bwMode="auto">
                    <a:xfrm>
                      <a:off x="0" y="0"/>
                      <a:ext cx="12700" cy="12700"/>
                    </a:xfrm>
                    <a:prstGeom prst="rect">
                      <a:avLst/>
                    </a:prstGeom>
                    <a:noFill/>
                    <a:ln w="9525">
                      <a:noFill/>
                      <a:headEnd/>
                      <a:tailEnd/>
                    </a:ln>
                  </pic:spPr>
                </pic:pic>
              </a:graphicData>
            </a:graphic>
          </wp:inline>
        </w:drawing>
      </w:r>
      <w:r>
        <w:t xml:space="preserve">Image 9</w:t>
      </w:r>
      <w:r>
        <w:drawing>
          <wp:inline>
            <wp:extent cx="12700" cy="12700"/>
            <wp:effectExtent b="0" l="0" r="0" t="0"/>
            <wp:docPr descr="Image 10" title="" id="165" name="Picture"/>
            <a:graphic>
              <a:graphicData uri="http://schemas.openxmlformats.org/drawingml/2006/picture">
                <pic:pic>
                  <pic:nvPicPr>
                    <pic:cNvPr descr="https://cm.g.doubleclick.net/pixel?google_cm&amp;google_nid=audigent_dmp&amp;google_hm=QVUxRC0wMTAwLTAwMTc3MTc0MTYzNC1WWDkzWThDQi0xODNH&amp;id=AU1D-0100-001771741634-VX93Y8CB-183G&amp;gdpr=0" id="166" name="Picture"/>
                    <pic:cNvPicPr>
                      <a:picLocks noChangeArrowheads="1" noChangeAspect="1"/>
                    </pic:cNvPicPr>
                  </pic:nvPicPr>
                  <pic:blipFill>
                    <a:blip r:embed="rId97"/>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1" title="" id="167" name="Picture"/>
            <a:graphic>
              <a:graphicData uri="http://schemas.openxmlformats.org/drawingml/2006/picture">
                <pic:pic>
                  <pic:nvPicPr>
                    <pic:cNvPr descr="https://d.turn.com/r/dd/id/L2NzaWQvMS9jaWQvMTc0ODI0MTY1OC90LzA/url/https%3A%2F%2Fids.ad.gt%2Fapi%2Fv1%2Famo_match%3Fturn_id%3D%24!%7BTURN_UUID%7D%26id%3DAU1D-0100-001771741634-VX93Y8CB-183G" id="168" name="Picture"/>
                    <pic:cNvPicPr>
                      <a:picLocks noChangeArrowheads="1" noChangeAspect="1"/>
                    </pic:cNvPicPr>
                  </pic:nvPicPr>
                  <pic:blipFill>
                    <a:blip r:embed="rId100"/>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2" title="" id="169" name="Picture"/>
            <a:graphic>
              <a:graphicData uri="http://schemas.openxmlformats.org/drawingml/2006/picture">
                <pic:pic>
                  <pic:nvPicPr>
                    <pic:cNvPr descr="https://sync.go.sonobi.com/us?https://ids.ad.gt/api/v1/son_match?id=AU1D-0100-001771741634-VX93Y8CB-183G&amp;uid=%5BUID%5D&amp;gdpr=0" id="170" name="Picture"/>
                    <pic:cNvPicPr>
                      <a:picLocks noChangeArrowheads="1" noChangeAspect="1"/>
                    </pic:cNvPicPr>
                  </pic:nvPicPr>
                  <pic:blipFill>
                    <a:blip r:embed="rId103"/>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3" title="" id="171" name="Picture"/>
            <a:graphic>
              <a:graphicData uri="http://schemas.openxmlformats.org/drawingml/2006/picture">
                <pic:pic>
                  <pic:nvPicPr>
                    <pic:cNvPr descr="https://ad.360yield.com/ux?&amp;publisher_dmp_id=15&amp;r=https%3A%2F%2Fids.ad.gt%2Fapi%2Fv1%2Fimpr_match%3Fid%3DAU1D-0100-001771741634-VX93Y8CB-183G%26impr_uid%3D%7BPUB_USER_ID%7D&amp;gdpr=0" id="172" name="Picture"/>
                    <pic:cNvPicPr>
                      <a:picLocks noChangeArrowheads="1" noChangeAspect="1"/>
                    </pic:cNvPicPr>
                  </pic:nvPicPr>
                  <pic:blipFill>
                    <a:blip r:embed="rId106"/>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4" title="" id="173" name="Picture"/>
            <a:graphic>
              <a:graphicData uri="http://schemas.openxmlformats.org/drawingml/2006/picture">
                <pic:pic>
                  <pic:nvPicPr>
                    <pic:cNvPr descr="https://ids.ad.gt/api/v1/halo_match?id=AU1D-0100-001771741634-VX93Y8CB-183G&amp;halo_id=060ixf7jsgld59c9c9b9c66666666666666uoo2weq0ky6i6i6g6i000000000000" id="174" name="Picture"/>
                    <pic:cNvPicPr>
                      <a:picLocks noChangeArrowheads="1" noChangeAspect="1"/>
                    </pic:cNvPicPr>
                  </pic:nvPicPr>
                  <pic:blipFill>
                    <a:blip r:embed="rId109"/>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15" title="" id="175" name="Picture"/>
            <a:graphic>
              <a:graphicData uri="http://schemas.openxmlformats.org/drawingml/2006/picture">
                <pic:pic>
                  <pic:nvPicPr>
                    <pic:cNvPr descr="https://ids4.ad.gt/api/v1/ip_match?id=AU1D-0100-001771741634-VX93Y8CB-183G" id="176" name="Picture"/>
                    <pic:cNvPicPr>
                      <a:picLocks noChangeArrowheads="1" noChangeAspect="1"/>
                    </pic:cNvPicPr>
                  </pic:nvPicPr>
                  <pic:blipFill>
                    <a:blip r:embed="rId82"/>
                    <a:stretch>
                      <a:fillRect/>
                    </a:stretch>
                  </pic:blipFill>
                  <pic:spPr bwMode="auto">
                    <a:xfrm>
                      <a:off x="0" y="0"/>
                      <a:ext cx="3810000" cy="2540000"/>
                    </a:xfrm>
                    <a:prstGeom prst="rect">
                      <a:avLst/>
                    </a:prstGeom>
                    <a:noFill/>
                    <a:ln w="9525">
                      <a:noFill/>
                      <a:headEnd/>
                      <a:tailEnd/>
                    </a:ln>
                  </pic:spPr>
                </pic:pic>
              </a:graphicData>
            </a:graphic>
          </wp:inline>
        </w:drawing>
      </w:r>
      <w:r>
        <w:t xml:space="preserve">Image 16</w:t>
      </w:r>
      <w:r>
        <w:t xml:space="preserve">Image 17</w:t>
      </w:r>
      <w:r>
        <w:drawing>
          <wp:inline>
            <wp:extent cx="3810000" cy="2540000"/>
            <wp:effectExtent b="0" l="0" r="0" t="0"/>
            <wp:docPr descr="Image 18" title="" id="177" name="Picture"/>
            <a:graphic>
              <a:graphicData uri="http://schemas.openxmlformats.org/drawingml/2006/picture">
                <pic:pic>
                  <pic:nvPicPr>
                    <pic:cNvPr descr="https://sync.1rx.io/usersync/audigent/0?dspret=1&amp;redir=https%3A%2F%2Fids.ad.gt%2Fapi%2Fv1%2Funruly%3Fid%3DAU1D-0100-001771741634-VX93Y8CB-183G%26unruly_id%3D%5BRX_UUID%5D&amp;gdpr=0" id="178" name="Picture"/>
                    <pic:cNvPicPr>
                      <a:picLocks noChangeArrowheads="1" noChangeAspect="1"/>
                    </pic:cNvPicPr>
                  </pic:nvPicPr>
                  <pic:blipFill>
                    <a:blip r:embed="rId114"/>
                    <a:stretch>
                      <a:fillRect/>
                    </a:stretch>
                  </pic:blipFill>
                  <pic:spPr bwMode="auto">
                    <a:xfrm>
                      <a:off x="0" y="0"/>
                      <a:ext cx="3810000" cy="2540000"/>
                    </a:xfrm>
                    <a:prstGeom prst="rect">
                      <a:avLst/>
                    </a:prstGeom>
                    <a:noFill/>
                    <a:ln w="9525">
                      <a:noFill/>
                      <a:headEnd/>
                      <a:tailEnd/>
                    </a:ln>
                  </pic:spPr>
                </pic:pic>
              </a:graphicData>
            </a:graphic>
          </wp:inline>
        </w:drawing>
      </w:r>
      <w:r>
        <w:t xml:space="preserve">Image 19</w:t>
      </w:r>
      <w:r>
        <w:t xml:space="preserve">Image 20</w:t>
      </w:r>
      <w:r>
        <w:drawing>
          <wp:inline>
            <wp:extent cx="3810000" cy="2540000"/>
            <wp:effectExtent b="0" l="0" r="0" t="0"/>
            <wp:docPr descr="Image 21" title="" id="179" name="Picture"/>
            <a:graphic>
              <a:graphicData uri="http://schemas.openxmlformats.org/drawingml/2006/picture">
                <pic:pic>
                  <pic:nvPicPr>
                    <pic:cNvPr descr="https://onetag-sys.com/match/?int_id=180&amp;uid=AU1D-0100-001771741634-VX93Y8CB-183G&amp;gdpr=0" id="180" name="Picture"/>
                    <pic:cNvPicPr>
                      <a:picLocks noChangeArrowheads="1" noChangeAspect="1"/>
                    </pic:cNvPicPr>
                  </pic:nvPicPr>
                  <pic:blipFill>
                    <a:blip r:embed="rId117"/>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22" title="" id="181" name="Picture"/>
            <a:graphic>
              <a:graphicData uri="http://schemas.openxmlformats.org/drawingml/2006/picture">
                <pic:pic>
                  <pic:nvPicPr>
                    <pic:cNvPr descr="https://dpm.demdex.net/ibs:dpid=348447&amp;dpuuid=AU1D-0100-001771741634-VX93Y8CB-183G&amp;redir=https%3A%2F%2Fids.ad.gt%2Fapi%2Fv1%2Fadb_match%3Fadb%3D%24%7BDD_UUID%7D%26id%3DAU1D-0100-001771741634-VX93Y8CB-183G&amp;gdpr=0" id="182" name="Picture"/>
                    <pic:cNvPicPr>
                      <a:picLocks noChangeArrowheads="1" noChangeAspect="1"/>
                    </pic:cNvPicPr>
                  </pic:nvPicPr>
                  <pic:blipFill>
                    <a:blip r:embed="rId120"/>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3: iiq_pixel" title="" id="183" name="Picture"/>
            <a:graphic>
              <a:graphicData uri="http://schemas.openxmlformats.org/drawingml/2006/picture">
                <pic:pic>
                  <pic:nvPicPr>
                    <pic:cNvPr descr="https://sync.intentiq.com/profiles_engine/ProfilesEngineServlet?at=20&amp;mi=10&amp;secure=1&amp;dpi=270675768&amp;iiqidtype=2&amp;iiqpcid=4ce44416-8769-4ceb-ae98-f902f006001d&amp;iiqpciddate=1771741633343&amp;tsrnd=351_1771741638675&amp;fbp=576730220&amp;jsver=6.142&amp;cz=0%3A1280%2C1%3A1280%2C2%3A1%2C3%3A600%2C4%3A800%2C5%3Aen-US&amp;dw=800&amp;dh=600&amp;dpr=1&amp;lan=en-US&amp;testPercentage=-1&amp;testGroup=U&amp;uh=%7B%220%22%3A%22%22%2C%221%22%3A%22%3F0%22%2C%227%22%3A%22%3F0%22%2C%228%22%3A%22%22%7D&amp;vrref=https%3A%2F%2Fsingjupost.com&amp;gdpr_consent=undefined&amp;gpc=undefined&amp;gdpr=0" id="184" name="Picture"/>
                    <pic:cNvPicPr>
                      <a:picLocks noChangeArrowheads="1" noChangeAspect="1"/>
                    </pic:cNvPicPr>
                  </pic:nvPicPr>
                  <pic:blipFill>
                    <a:blip r:embed="rId123"/>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4" title="" id="185" name="Picture"/>
            <a:graphic>
              <a:graphicData uri="http://schemas.openxmlformats.org/drawingml/2006/picture">
                <pic:pic>
                  <pic:nvPicPr>
                    <pic:cNvPr descr="https://ids.ad.gt/api/v1/halo_match?id=AU1D-0100-001771741634-VX93Y8CB-183G&amp;halo_id=060ixf7jsgld59c9c9b9c66666666666666uoo2weq0ky6i6i6g6i000000000000" id="186" name="Picture"/>
                    <pic:cNvPicPr>
                      <a:picLocks noChangeArrowheads="1" noChangeAspect="1"/>
                    </pic:cNvPicPr>
                  </pic:nvPicPr>
                  <pic:blipFill>
                    <a:blip r:embed="rId109"/>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25" title="" id="187" name="Picture"/>
            <a:graphic>
              <a:graphicData uri="http://schemas.openxmlformats.org/drawingml/2006/picture">
                <pic:pic>
                  <pic:nvPicPr>
                    <pic:cNvPr descr="https://ids4.ad.gt/api/v1/ip_match?id=AU1D-0100-001771741634-VX93Y8CB-183G" id="188" name="Picture"/>
                    <pic:cNvPicPr>
                      <a:picLocks noChangeArrowheads="1" noChangeAspect="1"/>
                    </pic:cNvPicPr>
                  </pic:nvPicPr>
                  <pic:blipFill>
                    <a:blip r:embed="rId82"/>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X</w:t>
      </w:r>
    </w:p>
    <w:p>
      <w:pPr>
        <w:pStyle w:val="BodyText"/>
      </w:pPr>
      <w:r>
        <w:t xml:space="preserve">Discover more</w:t>
      </w:r>
    </w:p>
    <w:p>
      <w:pPr>
        <w:pStyle w:val="BodyText"/>
      </w:pPr>
      <w:r>
        <w:t xml:space="preserve">Podcast</w:t>
      </w:r>
    </w:p>
    <w:p>
      <w:pPr>
        <w:pStyle w:val="BodyText"/>
      </w:pPr>
      <w:r>
        <w:t xml:space="preserve">Podcasts</w:t>
      </w:r>
    </w:p>
    <w:p>
      <w:pPr>
        <w:pStyle w:val="BodyText"/>
      </w:pPr>
      <w:r>
        <w:t xml:space="preserve">podcast</w:t>
      </w:r>
    </w:p>
    <w:p>
      <w:pPr>
        <w:pStyle w:val="BodyText"/>
      </w:pPr>
      <w:r>
        <w:t xml:space="preserve">Vanderpump Rules</w:t>
      </w:r>
    </w:p>
    <w:p>
      <w:pPr>
        <w:pStyle w:val="BodyText"/>
      </w:pPr>
      <w:r>
        <w:t xml:space="preserve">Education</w:t>
      </w:r>
    </w:p>
    <w:p>
      <w:pPr>
        <w:pStyle w:val="BodyText"/>
      </w:pPr>
      <w:r>
        <w:t xml:space="preserve">X</w:t>
      </w:r>
    </w:p>
    <w:bookmarkEnd w:id="189"/>
    <w:bookmarkEnd w:id="190"/>
    <w:bookmarkEnd w:id="191"/>
    <w:bookmarkEnd w:id="1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6" Target="media/rId106.gif" /><Relationship Type="http://schemas.openxmlformats.org/officeDocument/2006/relationships/image" Id="rId97" Target="media/rId97.gif" /><Relationship Type="http://schemas.openxmlformats.org/officeDocument/2006/relationships/image" Id="rId100" Target="media/rId100.gif" /><Relationship Type="http://schemas.openxmlformats.org/officeDocument/2006/relationships/image" Id="rId120" Target="media/rId120.gif" /><Relationship Type="http://schemas.openxmlformats.org/officeDocument/2006/relationships/image" Id="rId11" Target="media/rId11.gif" /><Relationship Type="http://schemas.openxmlformats.org/officeDocument/2006/relationships/image" Id="rId109" Target="media/rId109.gif" /><Relationship Type="http://schemas.openxmlformats.org/officeDocument/2006/relationships/image" Id="rId82" Target="media/rId82.shtml" /><Relationship Type="http://schemas.openxmlformats.org/officeDocument/2006/relationships/image" Id="rId91" Target="media/rId91.gif" /><Relationship Type="http://schemas.openxmlformats.org/officeDocument/2006/relationships/image" Id="rId94" Target="media/rId94.gif" /><Relationship Type="http://schemas.openxmlformats.org/officeDocument/2006/relationships/image" Id="rId117" Target="media/rId117.so" /><Relationship Type="http://schemas.openxmlformats.org/officeDocument/2006/relationships/image" Id="rId85" Target="media/rId85.gif" /><Relationship Type="http://schemas.openxmlformats.org/officeDocument/2006/relationships/image" Id="rId23" Target="media/rId23.jpg" /><Relationship Type="http://schemas.openxmlformats.org/officeDocument/2006/relationships/image" Id="rId114" Target="media/rId114.so" /><Relationship Type="http://schemas.openxmlformats.org/officeDocument/2006/relationships/image" Id="rId103" Target="media/rId103.gif" /><Relationship Type="http://schemas.openxmlformats.org/officeDocument/2006/relationships/image" Id="rId123" Target="media/rId123.gif" /><Relationship Type="http://schemas.openxmlformats.org/officeDocument/2006/relationships/image" Id="rId88" Target="media/rId88.shtml" /><Relationship Type="http://schemas.openxmlformats.org/officeDocument/2006/relationships/hyperlink" Id="rId15" Target="https://singjupost.com/" TargetMode="External" /><Relationship Type="http://schemas.openxmlformats.org/officeDocument/2006/relationships/hyperlink" Id="rId77" Target="https://singjupost.com/about-us/" TargetMode="External" /><Relationship Type="http://schemas.openxmlformats.org/officeDocument/2006/relationships/hyperlink" Id="rId81" Target="https://singjupost.com/affiliate-disclosure/" TargetMode="External" /><Relationship Type="http://schemas.openxmlformats.org/officeDocument/2006/relationships/hyperlink" Id="rId54" Target="https://singjupost.com/alexandr-wangs-remarks-ai-impact-summit-transcript/" TargetMode="External" /><Relationship Type="http://schemas.openxmlformats.org/officeDocument/2006/relationships/hyperlink" Id="rId58" Target="https://singjupost.com/ancient-wisdom/" TargetMode="External" /><Relationship Type="http://schemas.openxmlformats.org/officeDocument/2006/relationships/hyperlink" Id="rId21" Target="https://singjupost.com/author/singju/" TargetMode="External" /><Relationship Type="http://schemas.openxmlformats.org/officeDocument/2006/relationships/hyperlink" Id="rId59" Target="https://singjupost.com/blog/" TargetMode="External" /><Relationship Type="http://schemas.openxmlformats.org/officeDocument/2006/relationships/hyperlink" Id="rId42" Target="https://singjupost.com/breaking-news-trump-takes-reporters-questions-hours-before-crucial-summit-with-putin-in-alaska/" TargetMode="External" /><Relationship Type="http://schemas.openxmlformats.org/officeDocument/2006/relationships/hyperlink" Id="rId60" Target="https://singjupost.com/business-finance/" TargetMode="External" /><Relationship Type="http://schemas.openxmlformats.org/officeDocument/2006/relationships/hyperlink" Id="rId78" Target="https://singjupost.com/contact-us/" TargetMode="External" /><Relationship Type="http://schemas.openxmlformats.org/officeDocument/2006/relationships/hyperlink" Id="rId16" Target="https://singjupost.com/education/" TargetMode="External" /><Relationship Type="http://schemas.openxmlformats.org/officeDocument/2006/relationships/hyperlink" Id="rId64" Target="https://singjupost.com/education/inspiration/" TargetMode="External" /><Relationship Type="http://schemas.openxmlformats.org/officeDocument/2006/relationships/hyperlink" Id="rId65" Target="https://singjupost.com/education/life-advice/" TargetMode="External" /><Relationship Type="http://schemas.openxmlformats.org/officeDocument/2006/relationships/hyperlink" Id="rId67" Target="https://singjupost.com/education/motivation/" TargetMode="External" /><Relationship Type="http://schemas.openxmlformats.org/officeDocument/2006/relationships/hyperlink" Id="rId61" Target="https://singjupost.com/employment-careers/" TargetMode="External" /><Relationship Type="http://schemas.openxmlformats.org/officeDocument/2006/relationships/hyperlink" Id="rId62" Target="https://singjupost.com/entertainment/" TargetMode="External" /><Relationship Type="http://schemas.openxmlformats.org/officeDocument/2006/relationships/hyperlink" Id="rId18" Target="https://singjupost.com/family-parenting/" TargetMode="External" /><Relationship Type="http://schemas.openxmlformats.org/officeDocument/2006/relationships/hyperlink" Id="rId63" Target="https://singjupost.com/great-speeches/" TargetMode="External" /><Relationship Type="http://schemas.openxmlformats.org/officeDocument/2006/relationships/hyperlink" Id="rId19" Target="https://singjupost.com/health/" TargetMode="External" /><Relationship Type="http://schemas.openxmlformats.org/officeDocument/2006/relationships/hyperlink" Id="rId66" Target="https://singjupost.com/health/mental-health/" TargetMode="External" /><Relationship Type="http://schemas.openxmlformats.org/officeDocument/2006/relationships/hyperlink" Id="rId20" Target="https://singjupost.com/life-relationships/" TargetMode="External" /><Relationship Type="http://schemas.openxmlformats.org/officeDocument/2006/relationships/hyperlink" Id="rId50" Target="https://singjupost.com/mike-huckabees-interview-tucker-carlson-show-transcript/" TargetMode="External" /><Relationship Type="http://schemas.openxmlformats.org/officeDocument/2006/relationships/hyperlink" Id="rId68" Target="https://singjupost.com/news/" TargetMode="External" /><Relationship Type="http://schemas.openxmlformats.org/officeDocument/2006/relationships/hyperlink" Id="rId72" Target="https://singjupost.com/personal-transformation/" TargetMode="External" /><Relationship Type="http://schemas.openxmlformats.org/officeDocument/2006/relationships/hyperlink" Id="rId69" Target="https://singjupost.com/pilgrims-journey-2/" TargetMode="External" /><Relationship Type="http://schemas.openxmlformats.org/officeDocument/2006/relationships/hyperlink" Id="rId70" Target="https://singjupost.com/podcasts/" TargetMode="External" /><Relationship Type="http://schemas.openxmlformats.org/officeDocument/2006/relationships/hyperlink" Id="rId22" Target="https://singjupost.com/politics/" TargetMode="External" /><Relationship Type="http://schemas.openxmlformats.org/officeDocument/2006/relationships/hyperlink" Id="rId51" Target="https://singjupost.com/president-trump-remarks-at-first-board-of-peace-meeting-transcript/" TargetMode="External" /><Relationship Type="http://schemas.openxmlformats.org/officeDocument/2006/relationships/hyperlink" Id="rId52" Target="https://singjupost.com/president-trump-remarks-black-history-month-event-transcript/" TargetMode="External" /><Relationship Type="http://schemas.openxmlformats.org/officeDocument/2006/relationships/hyperlink" Id="rId80" Target="https://singjupost.com/privacy/" TargetMode="External" /><Relationship Type="http://schemas.openxmlformats.org/officeDocument/2006/relationships/hyperlink" Id="rId71" Target="https://singjupost.com/science/" TargetMode="External" /><Relationship Type="http://schemas.openxmlformats.org/officeDocument/2006/relationships/hyperlink" Id="rId73" Target="https://singjupost.com/sermon/" TargetMode="External" /><Relationship Type="http://schemas.openxmlformats.org/officeDocument/2006/relationships/hyperlink" Id="rId74" Target="https://singjupost.com/sponsored/" TargetMode="External" /><Relationship Type="http://schemas.openxmlformats.org/officeDocument/2006/relationships/hyperlink" Id="rId75" Target="https://singjupost.com/sports/" TargetMode="External" /><Relationship Type="http://schemas.openxmlformats.org/officeDocument/2006/relationships/hyperlink" Id="rId17" Target="https://singjupost.com/technology/" TargetMode="External" /><Relationship Type="http://schemas.openxmlformats.org/officeDocument/2006/relationships/hyperlink" Id="rId79" Target="https://singjupost.com/terms-of-use/" TargetMode="External" /><Relationship Type="http://schemas.openxmlformats.org/officeDocument/2006/relationships/hyperlink" Id="rId56" Target="https://singjupost.com/the-fastast-growing-jobs-in-the-ai-era-how-to-prepare-w-ryan-roslansky-transcript/" TargetMode="External" /><Relationship Type="http://schemas.openxmlformats.org/officeDocument/2006/relationships/hyperlink" Id="rId154" Target="https://singjupost.com/the-fastest-growing-jobs-in-the-ai-era-how-to-prepare-w-ryan-roslansky-transcript/" TargetMode="External" /><Relationship Type="http://schemas.openxmlformats.org/officeDocument/2006/relationships/hyperlink" Id="rId55" Target="https://singjupost.com/the-rising-cost-of-dissent-in-america-miles-taylor-transcript/" TargetMode="External" /><Relationship Type="http://schemas.openxmlformats.org/officeDocument/2006/relationships/hyperlink" Id="rId14" Target="https://singjupost.com/the-rising-cost-of-dissent-in-america-miles-taylor-transcript/#content" TargetMode="External" /><Relationship Type="http://schemas.openxmlformats.org/officeDocument/2006/relationships/hyperlink" Id="rId49" Target="https://singjupost.com/the-threat-you-cant-see-w-ex-director-of-gchq-jeremy-fleming-transcript/" TargetMode="External" /><Relationship Type="http://schemas.openxmlformats.org/officeDocument/2006/relationships/hyperlink" Id="rId57" Target="https://singjupost.com/transcript-india-wants-to-send-a-powerful-message-to-pak-but-doesnt-want-to-escalate-prof-john-mearsheimer/" TargetMode="External" /><Relationship Type="http://schemas.openxmlformats.org/officeDocument/2006/relationships/hyperlink" Id="rId37" Target="https://singjupost.com/transcript-of-global-economy-foreign-policy-how-indias-strategy-evolved-since-2014/" TargetMode="External" /><Relationship Type="http://schemas.openxmlformats.org/officeDocument/2006/relationships/hyperlink" Id="rId140" Target="https://singjupost.com/transcript-of-the-future-of-putin-and-russia-a-conversation-and-performance/" TargetMode="External" /><Relationship Type="http://schemas.openxmlformats.org/officeDocument/2006/relationships/hyperlink" Id="rId48" Target="https://singjupost.com/transcript-president-trumps-remarks-after-scotus-ruling-on-tariffs/" TargetMode="External" /><Relationship Type="http://schemas.openxmlformats.org/officeDocument/2006/relationships/hyperlink" Id="rId76" Target="https://twitter.com/singjupost" TargetMode="External" /><Relationship Type="http://schemas.openxmlformats.org/officeDocument/2006/relationships/hyperlink" Id="rId26" Target="https://www.facebook.com/sharer/sharer.php?u=https%3A%2F%2Fsingjupost.com%2Fthe-rising-cost-of-dissent-in-america-miles-taylor-transcript%2F&amp;t=The%20Rising%20Cost%C2%A0Of%C2%A0Dissent%20in%20America%3A%20Miles%20Taylor%20%28Transcript%29%C2%A0" TargetMode="External" /><Relationship Type="http://schemas.openxmlformats.org/officeDocument/2006/relationships/hyperlink" Id="rId27" Target="https://x.com/intent/tweet?text=The%20Rising%20Cost%C2%A0Of%C2%A0Dissent%20in%20America%3A%20Miles%20Taylor%20%28Transcript%29%C2%A0&amp;url=https%3A%2F%2Fsingjupost.com%2Fthe-rising-cost-of-dissent-in-america-miles-taylor-transcript%2F&amp;via=singjupost" TargetMode="External" /><Relationship Type="http://schemas.openxmlformats.org/officeDocument/2006/relationships/hyperlink" Id="rId53" Target="mailto:?subject=The%20Rising%20Cost%C2%A0Of%C2%A0Dissent%20in%20America%3A%20Miles%20Taylor%20%28Transcript%29%C2%A0&amp;body=https%3A%2F%2Fsingjupost.com%2Fthe-rising-cost-of-dissent-in-america-miles-taylor-tr" TargetMode="External" /><Relationship Type="http://schemas.openxmlformats.org/officeDocument/2006/relationships/hyperlink" Id="rId28" Target="mailto:?subject=The%20Rising%20Cost%C2%A0Of%C2%A0Dissent%20in%20America%3A%20Miles%20Taylor%20%28Transcript%29%C2%A0&amp;body=https%3A%2F%2Fsingjupost.com%2Fthe-rising-cost-of-dissent-in-america-miles-taylor-transcript%2F" TargetMode="External" /></Relationships>
</file>

<file path=word/_rels/footnotes.xml.rels><?xml version="1.0" encoding="UTF-8"?><Relationships xmlns="http://schemas.openxmlformats.org/package/2006/relationships"><Relationship Type="http://schemas.openxmlformats.org/officeDocument/2006/relationships/hyperlink" Id="rId15" Target="https://singjupost.com/" TargetMode="External" /><Relationship Type="http://schemas.openxmlformats.org/officeDocument/2006/relationships/hyperlink" Id="rId77" Target="https://singjupost.com/about-us/" TargetMode="External" /><Relationship Type="http://schemas.openxmlformats.org/officeDocument/2006/relationships/hyperlink" Id="rId81" Target="https://singjupost.com/affiliate-disclosure/" TargetMode="External" /><Relationship Type="http://schemas.openxmlformats.org/officeDocument/2006/relationships/hyperlink" Id="rId54" Target="https://singjupost.com/alexandr-wangs-remarks-ai-impact-summit-transcript/" TargetMode="External" /><Relationship Type="http://schemas.openxmlformats.org/officeDocument/2006/relationships/hyperlink" Id="rId58" Target="https://singjupost.com/ancient-wisdom/" TargetMode="External" /><Relationship Type="http://schemas.openxmlformats.org/officeDocument/2006/relationships/hyperlink" Id="rId21" Target="https://singjupost.com/author/singju/" TargetMode="External" /><Relationship Type="http://schemas.openxmlformats.org/officeDocument/2006/relationships/hyperlink" Id="rId59" Target="https://singjupost.com/blog/" TargetMode="External" /><Relationship Type="http://schemas.openxmlformats.org/officeDocument/2006/relationships/hyperlink" Id="rId42" Target="https://singjupost.com/breaking-news-trump-takes-reporters-questions-hours-before-crucial-summit-with-putin-in-alaska/" TargetMode="External" /><Relationship Type="http://schemas.openxmlformats.org/officeDocument/2006/relationships/hyperlink" Id="rId60" Target="https://singjupost.com/business-finance/" TargetMode="External" /><Relationship Type="http://schemas.openxmlformats.org/officeDocument/2006/relationships/hyperlink" Id="rId78" Target="https://singjupost.com/contact-us/" TargetMode="External" /><Relationship Type="http://schemas.openxmlformats.org/officeDocument/2006/relationships/hyperlink" Id="rId16" Target="https://singjupost.com/education/" TargetMode="External" /><Relationship Type="http://schemas.openxmlformats.org/officeDocument/2006/relationships/hyperlink" Id="rId64" Target="https://singjupost.com/education/inspiration/" TargetMode="External" /><Relationship Type="http://schemas.openxmlformats.org/officeDocument/2006/relationships/hyperlink" Id="rId65" Target="https://singjupost.com/education/life-advice/" TargetMode="External" /><Relationship Type="http://schemas.openxmlformats.org/officeDocument/2006/relationships/hyperlink" Id="rId67" Target="https://singjupost.com/education/motivation/" TargetMode="External" /><Relationship Type="http://schemas.openxmlformats.org/officeDocument/2006/relationships/hyperlink" Id="rId61" Target="https://singjupost.com/employment-careers/" TargetMode="External" /><Relationship Type="http://schemas.openxmlformats.org/officeDocument/2006/relationships/hyperlink" Id="rId62" Target="https://singjupost.com/entertainment/" TargetMode="External" /><Relationship Type="http://schemas.openxmlformats.org/officeDocument/2006/relationships/hyperlink" Id="rId18" Target="https://singjupost.com/family-parenting/" TargetMode="External" /><Relationship Type="http://schemas.openxmlformats.org/officeDocument/2006/relationships/hyperlink" Id="rId63" Target="https://singjupost.com/great-speeches/" TargetMode="External" /><Relationship Type="http://schemas.openxmlformats.org/officeDocument/2006/relationships/hyperlink" Id="rId19" Target="https://singjupost.com/health/" TargetMode="External" /><Relationship Type="http://schemas.openxmlformats.org/officeDocument/2006/relationships/hyperlink" Id="rId66" Target="https://singjupost.com/health/mental-health/" TargetMode="External" /><Relationship Type="http://schemas.openxmlformats.org/officeDocument/2006/relationships/hyperlink" Id="rId20" Target="https://singjupost.com/life-relationships/" TargetMode="External" /><Relationship Type="http://schemas.openxmlformats.org/officeDocument/2006/relationships/hyperlink" Id="rId50" Target="https://singjupost.com/mike-huckabees-interview-tucker-carlson-show-transcript/" TargetMode="External" /><Relationship Type="http://schemas.openxmlformats.org/officeDocument/2006/relationships/hyperlink" Id="rId68" Target="https://singjupost.com/news/" TargetMode="External" /><Relationship Type="http://schemas.openxmlformats.org/officeDocument/2006/relationships/hyperlink" Id="rId72" Target="https://singjupost.com/personal-transformation/" TargetMode="External" /><Relationship Type="http://schemas.openxmlformats.org/officeDocument/2006/relationships/hyperlink" Id="rId69" Target="https://singjupost.com/pilgrims-journey-2/" TargetMode="External" /><Relationship Type="http://schemas.openxmlformats.org/officeDocument/2006/relationships/hyperlink" Id="rId70" Target="https://singjupost.com/podcasts/" TargetMode="External" /><Relationship Type="http://schemas.openxmlformats.org/officeDocument/2006/relationships/hyperlink" Id="rId22" Target="https://singjupost.com/politics/" TargetMode="External" /><Relationship Type="http://schemas.openxmlformats.org/officeDocument/2006/relationships/hyperlink" Id="rId51" Target="https://singjupost.com/president-trump-remarks-at-first-board-of-peace-meeting-transcript/" TargetMode="External" /><Relationship Type="http://schemas.openxmlformats.org/officeDocument/2006/relationships/hyperlink" Id="rId52" Target="https://singjupost.com/president-trump-remarks-black-history-month-event-transcript/" TargetMode="External" /><Relationship Type="http://schemas.openxmlformats.org/officeDocument/2006/relationships/hyperlink" Id="rId80" Target="https://singjupost.com/privacy/" TargetMode="External" /><Relationship Type="http://schemas.openxmlformats.org/officeDocument/2006/relationships/hyperlink" Id="rId71" Target="https://singjupost.com/science/" TargetMode="External" /><Relationship Type="http://schemas.openxmlformats.org/officeDocument/2006/relationships/hyperlink" Id="rId73" Target="https://singjupost.com/sermon/" TargetMode="External" /><Relationship Type="http://schemas.openxmlformats.org/officeDocument/2006/relationships/hyperlink" Id="rId74" Target="https://singjupost.com/sponsored/" TargetMode="External" /><Relationship Type="http://schemas.openxmlformats.org/officeDocument/2006/relationships/hyperlink" Id="rId75" Target="https://singjupost.com/sports/" TargetMode="External" /><Relationship Type="http://schemas.openxmlformats.org/officeDocument/2006/relationships/hyperlink" Id="rId17" Target="https://singjupost.com/technology/" TargetMode="External" /><Relationship Type="http://schemas.openxmlformats.org/officeDocument/2006/relationships/hyperlink" Id="rId79" Target="https://singjupost.com/terms-of-use/" TargetMode="External" /><Relationship Type="http://schemas.openxmlformats.org/officeDocument/2006/relationships/hyperlink" Id="rId56" Target="https://singjupost.com/the-fastast-growing-jobs-in-the-ai-era-how-to-prepare-w-ryan-roslansky-transcript/" TargetMode="External" /><Relationship Type="http://schemas.openxmlformats.org/officeDocument/2006/relationships/hyperlink" Id="rId154" Target="https://singjupost.com/the-fastest-growing-jobs-in-the-ai-era-how-to-prepare-w-ryan-roslansky-transcript/" TargetMode="External" /><Relationship Type="http://schemas.openxmlformats.org/officeDocument/2006/relationships/hyperlink" Id="rId55" Target="https://singjupost.com/the-rising-cost-of-dissent-in-america-miles-taylor-transcript/" TargetMode="External" /><Relationship Type="http://schemas.openxmlformats.org/officeDocument/2006/relationships/hyperlink" Id="rId14" Target="https://singjupost.com/the-rising-cost-of-dissent-in-america-miles-taylor-transcript/#content" TargetMode="External" /><Relationship Type="http://schemas.openxmlformats.org/officeDocument/2006/relationships/hyperlink" Id="rId49" Target="https://singjupost.com/the-threat-you-cant-see-w-ex-director-of-gchq-jeremy-fleming-transcript/" TargetMode="External" /><Relationship Type="http://schemas.openxmlformats.org/officeDocument/2006/relationships/hyperlink" Id="rId57" Target="https://singjupost.com/transcript-india-wants-to-send-a-powerful-message-to-pak-but-doesnt-want-to-escalate-prof-john-mearsheimer/" TargetMode="External" /><Relationship Type="http://schemas.openxmlformats.org/officeDocument/2006/relationships/hyperlink" Id="rId37" Target="https://singjupost.com/transcript-of-global-economy-foreign-policy-how-indias-strategy-evolved-since-2014/" TargetMode="External" /><Relationship Type="http://schemas.openxmlformats.org/officeDocument/2006/relationships/hyperlink" Id="rId140" Target="https://singjupost.com/transcript-of-the-future-of-putin-and-russia-a-conversation-and-performance/" TargetMode="External" /><Relationship Type="http://schemas.openxmlformats.org/officeDocument/2006/relationships/hyperlink" Id="rId48" Target="https://singjupost.com/transcript-president-trumps-remarks-after-scotus-ruling-on-tariffs/" TargetMode="External" /><Relationship Type="http://schemas.openxmlformats.org/officeDocument/2006/relationships/hyperlink" Id="rId76" Target="https://twitter.com/singjupost" TargetMode="External" /><Relationship Type="http://schemas.openxmlformats.org/officeDocument/2006/relationships/hyperlink" Id="rId26" Target="https://www.facebook.com/sharer/sharer.php?u=https%3A%2F%2Fsingjupost.com%2Fthe-rising-cost-of-dissent-in-america-miles-taylor-transcript%2F&amp;t=The%20Rising%20Cost%C2%A0Of%C2%A0Dissent%20in%20America%3A%20Miles%20Taylor%20%28Transcript%29%C2%A0" TargetMode="External" /><Relationship Type="http://schemas.openxmlformats.org/officeDocument/2006/relationships/hyperlink" Id="rId27" Target="https://x.com/intent/tweet?text=The%20Rising%20Cost%C2%A0Of%C2%A0Dissent%20in%20America%3A%20Miles%20Taylor%20%28Transcript%29%C2%A0&amp;url=https%3A%2F%2Fsingjupost.com%2Fthe-rising-cost-of-dissent-in-america-miles-taylor-transcript%2F&amp;via=singjupost" TargetMode="External" /><Relationship Type="http://schemas.openxmlformats.org/officeDocument/2006/relationships/hyperlink" Id="rId53" Target="mailto:?subject=The%20Rising%20Cost%C2%A0Of%C2%A0Dissent%20in%20America%3A%20Miles%20Taylor%20%28Transcript%29%C2%A0&amp;body=https%3A%2F%2Fsingjupost.com%2Fthe-rising-cost-of-dissent-in-america-miles-taylor-tr" TargetMode="External" /><Relationship Type="http://schemas.openxmlformats.org/officeDocument/2006/relationships/hyperlink" Id="rId28" Target="mailto:?subject=The%20Rising%20Cost%C2%A0Of%C2%A0Dissent%20in%20America%3A%20Miles%20Taylor%20%28Transcript%29%C2%A0&amp;body=https%3A%2F%2Fsingjupost.com%2Fthe-rising-cost-of-dissent-in-america-miles-taylor-transcript%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2026-02-22T06:46:10Z</dcterms:created>
  <dcterms:modified xsi:type="dcterms:W3CDTF">2026-02-22T06:46:10Z</dcterms:modified>
</cp:coreProperties>
</file>

<file path=docProps/custom.xml><?xml version="1.0" encoding="utf-8"?>
<Properties xmlns="http://schemas.openxmlformats.org/officeDocument/2006/custom-properties" xmlns:vt="http://schemas.openxmlformats.org/officeDocument/2006/docPropsVTypes"/>
</file>