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nice"/>
    <w:bookmarkStart w:id="16" w:name="每日文章摘要汇总"/>
    <w:p>
      <w:pPr>
        <w:pStyle w:val="Heading1"/>
      </w:pPr>
      <w:r>
        <w:rPr>
          <w:rFonts w:hint="eastAsia"/>
        </w:rPr>
        <w:t xml:space="preserve">每日文章摘要汇总</w:t>
      </w:r>
    </w:p>
    <w:p>
      <w:pPr>
        <w:pStyle w:val="BlockText"/>
      </w:pPr>
      <w:r>
        <w:rPr>
          <w:rFonts w:hint="eastAsia"/>
        </w:rPr>
        <w:t xml:space="preserve">生成时间：2026-02-22</w:t>
      </w:r>
      <w:r>
        <w:t xml:space="preserve"> 17:43:30</w:t>
      </w:r>
      <w:r>
        <w:t xml:space="preserve"> </w:t>
      </w:r>
      <w:r>
        <w:rPr>
          <w:rFonts w:hint="eastAsia"/>
        </w:rPr>
        <w:t xml:space="preserve">文章总数：2</w:t>
      </w:r>
      <w:r>
        <w:t xml:space="preserve"> </w:t>
      </w:r>
      <w:r>
        <w:rPr>
          <w:rFonts w:hint="eastAsia"/>
        </w:rPr>
        <w:t xml:space="preserve">篇</w:t>
      </w:r>
    </w:p>
    <w:p>
      <w:r>
        <w:pict>
          <v:rect style="width:0;height:1.5pt" o:hralign="center" o:hrstd="t" o:hr="t"/>
        </w:pict>
      </w:r>
    </w:p>
    <w:bookmarkStart w:id="9" w:name="统计概览"/>
    <w:p>
      <w:pPr>
        <w:pStyle w:val="Heading2"/>
      </w:pPr>
      <w:r>
        <w:t xml:space="preserve">📊 </w:t>
      </w:r>
      <w:r>
        <w:rPr>
          <w:rFonts w:hint="eastAsia"/>
        </w:rPr>
        <w:t xml:space="preserve">统计概览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总文章数：2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通过筛选：0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未通过筛选：0</w:t>
      </w:r>
    </w:p>
    <w:p>
      <w:r>
        <w:pict>
          <v:rect style="width:0;height:1.5pt" o:hralign="center" o:hrstd="t" o:hr="t"/>
        </w:pict>
      </w:r>
    </w:p>
    <w:bookmarkEnd w:id="9"/>
    <w:bookmarkStart w:id="15" w:name="文章摘要列表"/>
    <w:p>
      <w:pPr>
        <w:pStyle w:val="Heading2"/>
      </w:pPr>
      <w:r>
        <w:t xml:space="preserve">📝 </w:t>
      </w:r>
      <w:r>
        <w:rPr>
          <w:rFonts w:hint="eastAsia"/>
        </w:rPr>
        <w:t xml:space="preserve">文章摘要列表</w:t>
      </w:r>
    </w:p>
    <w:bookmarkStart w:id="12" w:name="文章-id0"/>
    <w:p>
      <w:pPr>
        <w:pStyle w:val="Heading3"/>
      </w:pPr>
      <w:r>
        <w:t xml:space="preserve">⏳ </w:t>
      </w:r>
      <w:r>
        <w:rPr>
          <w:rFonts w:hint="eastAsia"/>
        </w:rPr>
        <w:t xml:space="preserve">文章</w:t>
      </w:r>
      <w:r>
        <w:t xml:space="preserve"> ID0</w:t>
      </w:r>
    </w:p>
    <w:p>
      <w:pPr>
        <w:pStyle w:val="FirstParagraph"/>
      </w:pPr>
      <w:r>
        <w:rPr>
          <w:rFonts w:hint="eastAsia"/>
          <w:b/>
          <w:bCs/>
        </w:rPr>
        <w:t xml:space="preserve">简介</w:t>
      </w:r>
      <w:r>
        <w:rPr>
          <w:rFonts w:hint="eastAsia"/>
        </w:rPr>
        <w:t xml:space="preserve">：分析失败</w:t>
      </w:r>
    </w:p>
    <w:p>
      <w:pPr>
        <w:pStyle w:val="BodyText"/>
      </w:pP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：unknown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敏感性</w:t>
      </w:r>
      <w:r>
        <w:rPr>
          <w:rFonts w:hint="eastAsia"/>
        </w:rPr>
        <w:t xml:space="preserve">：True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：pending</w:t>
      </w:r>
    </w:p>
    <w:p>
      <w:pPr>
        <w:pStyle w:val="BodyText"/>
      </w:pPr>
      <w:r>
        <w:rPr>
          <w:rFonts w:hint="eastAsia"/>
          <w:b/>
          <w:bCs/>
        </w:rPr>
        <w:t xml:space="preserve">播客</w:t>
      </w:r>
      <w:r>
        <w:rPr>
          <w:rFonts w:hint="eastAsia"/>
        </w:rPr>
        <w:t xml:space="preserve">：</w:t>
      </w:r>
      <w:hyperlink r:id="rId10">
        <w:r>
          <w:rPr>
            <w:rStyle w:val="Hyperlink"/>
            <w:rFonts w:hint="eastAsia"/>
          </w:rPr>
          <w:t xml:space="preserve">播客文件</w:t>
        </w:r>
      </w:hyperlink>
    </w:p>
    <w:bookmarkStart w:id="11" w:name="notebooklm-摘要"/>
    <w:p>
      <w:pPr>
        <w:pStyle w:val="Heading4"/>
      </w:pPr>
      <w:r>
        <w:t xml:space="preserve">NotebookLM </w:t>
      </w: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  <w:b/>
          <w:bCs/>
        </w:rPr>
        <w:t xml:space="preserve">发言者背景：</w:t>
      </w:r>
      <w:r>
        <w:t xml:space="preserve"> </w:t>
      </w:r>
      <w:r>
        <w:rPr>
          <w:rFonts w:hint="eastAsia"/>
        </w:rPr>
        <w:t xml:space="preserve">发言者</w:t>
      </w:r>
      <w:r>
        <w:t xml:space="preserve"> Alexandr Wang </w:t>
      </w:r>
      <w:r>
        <w:rPr>
          <w:rFonts w:hint="eastAsia"/>
        </w:rPr>
        <w:t xml:space="preserve">是</w:t>
      </w:r>
      <w:r>
        <w:t xml:space="preserve"> </w:t>
      </w:r>
      <w:r>
        <w:rPr>
          <w:b/>
          <w:bCs/>
        </w:rPr>
        <w:t xml:space="preserve">Meta </w:t>
      </w:r>
      <w:r>
        <w:rPr>
          <w:rFonts w:hint="eastAsia"/>
          <w:b/>
          <w:bCs/>
        </w:rPr>
        <w:t xml:space="preserve">的首席人工智能官兼</w:t>
      </w:r>
      <w:r>
        <w:rPr>
          <w:b/>
          <w:bCs/>
        </w:rPr>
        <w:t xml:space="preserve"> Scale AI </w:t>
      </w:r>
      <w:r>
        <w:rPr>
          <w:rFonts w:hint="eastAsia"/>
          <w:b/>
          <w:bCs/>
        </w:rPr>
        <w:t xml:space="preserve">的创始人</w:t>
      </w:r>
      <w:r>
        <w:t xml:space="preserve"> </w:t>
      </w:r>
      <w:r>
        <w:rPr>
          <w:rFonts w:hint="eastAsia"/>
        </w:rPr>
        <w:t xml:space="preserve">[1]。他成长于新墨西哥州的洛斯阿拉莫斯（一个聚集了众多科学家的政府实验室小镇），父母均是物理学家</w:t>
      </w:r>
      <w:r>
        <w:t xml:space="preserve"> </w:t>
      </w:r>
      <w:r>
        <w:rPr>
          <w:rFonts w:hint="eastAsia"/>
        </w:rPr>
        <w:t xml:space="preserve">[1]。这种科学氛围浓厚的成长环境让他深刻地认识到两点：</w:t>
      </w:r>
      <w:r>
        <w:rPr>
          <w:rFonts w:hint="eastAsia"/>
          <w:b/>
          <w:bCs/>
        </w:rPr>
        <w:t xml:space="preserve">坚信一切皆有可能，以及科学应当服务于社会</w:t>
      </w:r>
      <w:r>
        <w:t xml:space="preserve"> </w:t>
      </w:r>
      <w:r>
        <w:rPr>
          <w:rFonts w:hint="eastAsia"/>
        </w:rPr>
        <w:t xml:space="preserve">[2]。这些理念不仅引导他在麻省理工学院（MIT）研究人工智能，也促使他加入</w:t>
      </w:r>
      <w:r>
        <w:t xml:space="preserve"> Meta </w:t>
      </w:r>
      <w:r>
        <w:rPr>
          <w:rFonts w:hint="eastAsia"/>
        </w:rPr>
        <w:t xml:space="preserve">推动</w:t>
      </w:r>
      <w:r>
        <w:t xml:space="preserve"> AI </w:t>
      </w:r>
      <w:r>
        <w:rPr>
          <w:rFonts w:hint="eastAsia"/>
        </w:rPr>
        <w:t xml:space="preserve">的大规模应用</w:t>
      </w:r>
      <w:r>
        <w:t xml:space="preserve"> [2]。</w:t>
      </w:r>
    </w:p>
    <w:p>
      <w:pPr>
        <w:pStyle w:val="BodyText"/>
      </w:pPr>
      <w:r>
        <w:rPr>
          <w:rFonts w:hint="eastAsia"/>
          <w:b/>
          <w:bCs/>
        </w:rPr>
        <w:t xml:space="preserve">主要观点：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已经在切实地改变生活并解决社会问题：</w:t>
      </w:r>
      <w:r>
        <w:t xml:space="preserve"> </w:t>
      </w:r>
      <w:r>
        <w:t xml:space="preserve">Alexandr </w:t>
      </w:r>
      <w:r>
        <w:rPr>
          <w:rFonts w:hint="eastAsia"/>
        </w:rPr>
        <w:t xml:space="preserve">强调，AI</w:t>
      </w:r>
      <w:r>
        <w:t xml:space="preserve"> </w:t>
      </w:r>
      <w:r>
        <w:rPr>
          <w:rFonts w:hint="eastAsia"/>
        </w:rPr>
        <w:t xml:space="preserve">并非只是大型科技公司宏大而模糊的断言，它此刻正在被人们广泛使用并创造价值</w:t>
      </w:r>
      <w:r>
        <w:t xml:space="preserve"> </w:t>
      </w:r>
      <w:r>
        <w:rPr>
          <w:rFonts w:hint="eastAsia"/>
        </w:rPr>
        <w:t xml:space="preserve">[3]。例如在印度，AI</w:t>
      </w:r>
      <w:r>
        <w:t xml:space="preserve"> </w:t>
      </w:r>
      <w:r>
        <w:rPr>
          <w:rFonts w:hint="eastAsia"/>
        </w:rPr>
        <w:t xml:space="preserve">被用于短视频自动翻译、WhatsApp</w:t>
      </w:r>
      <w:r>
        <w:t xml:space="preserve"> </w:t>
      </w:r>
      <w:r>
        <w:rPr>
          <w:rFonts w:hint="eastAsia"/>
        </w:rPr>
        <w:t xml:space="preserve">商业客服助手以及高效生成广告</w:t>
      </w:r>
      <w:r>
        <w:t xml:space="preserve"> </w:t>
      </w:r>
      <w:r>
        <w:rPr>
          <w:rFonts w:hint="eastAsia"/>
        </w:rPr>
        <w:t xml:space="preserve">[2]。在更广泛的社会挑战中，AI</w:t>
      </w:r>
      <w:r>
        <w:t xml:space="preserve"> </w:t>
      </w:r>
      <w:r>
        <w:rPr>
          <w:rFonts w:hint="eastAsia"/>
        </w:rPr>
        <w:t xml:space="preserve">驱动的平台（如</w:t>
      </w:r>
      <w:r>
        <w:t xml:space="preserve"> </w:t>
      </w:r>
      <w:r>
        <w:rPr>
          <w:rFonts w:hint="eastAsia"/>
        </w:rPr>
        <w:t xml:space="preserve">iSTEM）正在帮助残疾人克服数字障碍；在医疗保健和农业领域，Meta</w:t>
      </w:r>
      <w:r>
        <w:t xml:space="preserve"> </w:t>
      </w:r>
      <w:r>
        <w:rPr>
          <w:rFonts w:hint="eastAsia"/>
        </w:rPr>
        <w:t xml:space="preserve">的</w:t>
      </w:r>
      <w:r>
        <w:t xml:space="preserve"> SAM3 </w:t>
      </w:r>
      <w:r>
        <w:rPr>
          <w:rFonts w:hint="eastAsia"/>
        </w:rPr>
        <w:t xml:space="preserve">等模型正在成倍加速癌症肿瘤的识别以及作物健康的评估</w:t>
      </w:r>
      <w:r>
        <w:t xml:space="preserve"> [4]。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利用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打破全球语言壁垒：</w:t>
      </w:r>
      <w:r>
        <w:t xml:space="preserve"> </w:t>
      </w:r>
      <w:r>
        <w:t xml:space="preserve">Meta </w:t>
      </w:r>
      <w:r>
        <w:rPr>
          <w:rFonts w:hint="eastAsia"/>
        </w:rPr>
        <w:t xml:space="preserve">已经开源了能够识别超过</w:t>
      </w:r>
      <w:r>
        <w:t xml:space="preserve"> 1600 </w:t>
      </w:r>
      <w:r>
        <w:rPr>
          <w:rFonts w:hint="eastAsia"/>
        </w:rPr>
        <w:t xml:space="preserve">种语言的</w:t>
      </w:r>
      <w:r>
        <w:t xml:space="preserve"> OmniLingual </w:t>
      </w:r>
      <w:r>
        <w:rPr>
          <w:rFonts w:hint="eastAsia"/>
        </w:rPr>
        <w:t xml:space="preserve">模型，并与印度政府合作提供语言数据集</w:t>
      </w:r>
      <w:r>
        <w:t xml:space="preserve"> [3, </w:t>
      </w:r>
      <w:r>
        <w:rPr>
          <w:rFonts w:hint="eastAsia"/>
        </w:rPr>
        <w:t xml:space="preserve">4]。未来的目标是</w:t>
      </w:r>
      <w:r>
        <w:rPr>
          <w:rFonts w:hint="eastAsia"/>
          <w:b/>
          <w:bCs/>
        </w:rPr>
        <w:t xml:space="preserve">实现地球上所有口语的实时语音到语音翻译</w:t>
      </w:r>
      <w:r>
        <w:rPr>
          <w:rFonts w:hint="eastAsia"/>
        </w:rPr>
        <w:t xml:space="preserve">，甚至将其内置到智能眼镜中，打造专属的实时翻译设备</w:t>
      </w:r>
      <w:r>
        <w:t xml:space="preserve"> [4]。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的未来愿景是“个人超级智能”（Personal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Superintelligence）：</w:t>
      </w:r>
      <w:r>
        <w:t xml:space="preserve"> </w:t>
      </w:r>
      <w:r>
        <w:rPr>
          <w:rFonts w:hint="eastAsia"/>
        </w:rPr>
        <w:t xml:space="preserve">这是一个能够深入了解你的目标和兴趣的</w:t>
      </w:r>
      <w:r>
        <w:t xml:space="preserve"> </w:t>
      </w:r>
      <w:r>
        <w:rPr>
          <w:rFonts w:hint="eastAsia"/>
        </w:rPr>
        <w:t xml:space="preserve">AI，</w:t>
      </w:r>
      <w:r>
        <w:rPr>
          <w:rFonts w:hint="eastAsia"/>
          <w:b/>
          <w:bCs/>
        </w:rPr>
        <w:t xml:space="preserve">它不仅仅处理日常事务，更将成为“你的延伸”</w:t>
      </w:r>
      <w:r>
        <w:t xml:space="preserve"> </w:t>
      </w:r>
      <w:r>
        <w:t xml:space="preserve">[3, </w:t>
      </w:r>
      <w:r>
        <w:rPr>
          <w:rFonts w:hint="eastAsia"/>
        </w:rPr>
        <w:t xml:space="preserve">5]。它可以帮助个人执行健康计划、跟进项目进度、安排活动，从而让人们腾出更多时间和精力去做自己热爱的事情，成为更好的自己</w:t>
      </w:r>
      <w:r>
        <w:t xml:space="preserve"> [3]。</w:t>
      </w:r>
    </w:p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t xml:space="preserve">Meta </w:t>
      </w:r>
      <w:r>
        <w:rPr>
          <w:rFonts w:hint="eastAsia"/>
        </w:rPr>
        <w:t xml:space="preserve">将在今年发布并在产品中深度集成新一批</w:t>
      </w:r>
      <w:r>
        <w:t xml:space="preserve"> AI </w:t>
      </w:r>
      <w:r>
        <w:rPr>
          <w:rFonts w:hint="eastAsia"/>
        </w:rPr>
        <w:t xml:space="preserve">模型</w:t>
      </w:r>
      <w:r>
        <w:t xml:space="preserve"> [3]。Alexandr Wang </w:t>
      </w:r>
      <w:r>
        <w:rPr>
          <w:rFonts w:hint="eastAsia"/>
        </w:rPr>
        <w:t xml:space="preserve">总结指出，Meta</w:t>
      </w:r>
      <w:r>
        <w:t xml:space="preserve"> </w:t>
      </w:r>
      <w:r>
        <w:rPr>
          <w:rFonts w:hint="eastAsia"/>
        </w:rPr>
        <w:t xml:space="preserve">构建</w:t>
      </w:r>
      <w:r>
        <w:t xml:space="preserve"> AI </w:t>
      </w:r>
      <w:r>
        <w:rPr>
          <w:rFonts w:hint="eastAsia"/>
        </w:rPr>
        <w:t xml:space="preserve">的根本目的并不是让用户对屏幕上瘾</w:t>
      </w:r>
      <w:r>
        <w:t xml:space="preserve"> </w:t>
      </w:r>
      <w:r>
        <w:rPr>
          <w:rFonts w:hint="eastAsia"/>
        </w:rPr>
        <w:t xml:space="preserve">[5]，而是</w:t>
      </w:r>
      <w:r>
        <w:rPr>
          <w:rFonts w:hint="eastAsia"/>
          <w:b/>
          <w:bCs/>
        </w:rPr>
        <w:t xml:space="preserve">致力于构建负责任、开源的技术来增强人类潜能，让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真正成为一种赋能个人、服务社会的“个人超级智能”</w:t>
      </w:r>
      <w:r>
        <w:t xml:space="preserve"> </w:t>
      </w:r>
      <w:r>
        <w:t xml:space="preserve">[1, 3]。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文章-id1"/>
    <w:p>
      <w:pPr>
        <w:pStyle w:val="Heading3"/>
      </w:pPr>
      <w:r>
        <w:t xml:space="preserve">⏳ </w:t>
      </w:r>
      <w:r>
        <w:rPr>
          <w:rFonts w:hint="eastAsia"/>
        </w:rPr>
        <w:t xml:space="preserve">文章</w:t>
      </w:r>
      <w:r>
        <w:t xml:space="preserve"> ID1</w:t>
      </w:r>
    </w:p>
    <w:p>
      <w:pPr>
        <w:pStyle w:val="FirstParagraph"/>
      </w:pPr>
      <w:r>
        <w:rPr>
          <w:rFonts w:hint="eastAsia"/>
          <w:b/>
          <w:bCs/>
        </w:rPr>
        <w:t xml:space="preserve">简介</w:t>
      </w:r>
      <w:r>
        <w:rPr>
          <w:rFonts w:hint="eastAsia"/>
        </w:rPr>
        <w:t xml:space="preserve">：翻译失败</w:t>
      </w:r>
    </w:p>
    <w:p>
      <w:pPr>
        <w:pStyle w:val="BodyText"/>
      </w:pP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：error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敏感性</w:t>
      </w:r>
      <w:r>
        <w:rPr>
          <w:rFonts w:hint="eastAsia"/>
        </w:rPr>
        <w:t xml:space="preserve">：未知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：pending</w:t>
      </w:r>
    </w:p>
    <w:p>
      <w:pPr>
        <w:pStyle w:val="BodyText"/>
      </w:pPr>
      <w:r>
        <w:rPr>
          <w:rFonts w:hint="eastAsia"/>
          <w:b/>
          <w:bCs/>
        </w:rPr>
        <w:t xml:space="preserve">播客</w:t>
      </w:r>
      <w:r>
        <w:rPr>
          <w:rFonts w:hint="eastAsia"/>
        </w:rPr>
        <w:t xml:space="preserve">：无</w:t>
      </w:r>
    </w:p>
    <w:bookmarkStart w:id="13" w:name="notebooklm-摘要-1"/>
    <w:p>
      <w:pPr>
        <w:pStyle w:val="Heading4"/>
      </w:pPr>
      <w:r>
        <w:t xml:space="preserve">NotebookLM </w:t>
      </w: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（未生成</w:t>
      </w:r>
      <w:r>
        <w:t xml:space="preserve"> NotebookLM </w:t>
      </w:r>
      <w:r>
        <w:rPr>
          <w:rFonts w:hint="eastAsia"/>
        </w:rPr>
        <w:t xml:space="preserve">摘要）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podcast_23ff25be-d134-4276-9229-99e0ca1f1c1e_20260222_170908.mp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podcast_23ff25be-d134-4276-9229-99e0ca1f1c1e_20260222_170908.mp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2026-02-22T09:43:30Z</dcterms:created>
  <dcterms:modified xsi:type="dcterms:W3CDTF">2026-02-22T09:43:30Z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