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
    <w:p>
      <w:pPr>
        <w:pStyle w:val="Heading2"/>
      </w:pPr>
      <w:r>
        <w:rPr>
          <w:rFonts w:hint="eastAsia"/>
        </w:rPr>
        <w:t xml:space="preserve">【核心要点】</w:t>
      </w:r>
    </w:p>
    <w:p>
      <w:pPr>
        <w:pStyle w:val="Compact"/>
        <w:numPr>
          <w:ilvl w:val="0"/>
          <w:numId w:val="1001"/>
        </w:numPr>
      </w:pPr>
      <w:r>
        <w:rPr>
          <w:rFonts w:hint="eastAsia"/>
        </w:rPr>
        <w:t xml:space="preserve">核心议题是数学究竟是人类思维的发明，还是对一个客观、非物质世界的发现。多数嘉宾倾向于后者，认为数学真理独立于人类意识而存在。</w:t>
      </w:r>
    </w:p>
    <w:p>
      <w:pPr>
        <w:pStyle w:val="Compact"/>
        <w:numPr>
          <w:ilvl w:val="0"/>
          <w:numId w:val="1001"/>
        </w:numPr>
      </w:pPr>
      <w:r>
        <w:rPr>
          <w:rFonts w:hint="eastAsia"/>
        </w:rPr>
        <w:t xml:space="preserve">讨论了“数学在自然科学中不可思议的有效性”之谜，即为何纯粹思想构建的数学体系能够如此精准地描述和预测物理现实。</w:t>
      </w:r>
    </w:p>
    <w:p>
      <w:pPr>
        <w:pStyle w:val="Compact"/>
        <w:numPr>
          <w:ilvl w:val="0"/>
          <w:numId w:val="1001"/>
        </w:numPr>
      </w:pPr>
      <w:r>
        <w:rPr>
          <w:rFonts w:hint="eastAsia"/>
        </w:rPr>
        <w:t xml:space="preserve">指出数学的客观实在性对唯物主义构成了挑战。如果存在像数学这样非物质的真理，那么“一切皆为物质”的观点则不完备。</w:t>
      </w:r>
    </w:p>
    <w:p>
      <w:pPr>
        <w:pStyle w:val="Compact"/>
        <w:numPr>
          <w:ilvl w:val="0"/>
          <w:numId w:val="1001"/>
        </w:numPr>
      </w:pP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8"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主持人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rPr>
        <w:t xml:space="preserve">欢迎收听《非凡知识》，本期节目录制于奥地利萨尔茨堡。我是主持人彼得·罗宾逊。</w:t>
      </w:r>
    </w:p>
    <w:p>
      <w:pPr>
        <w:pStyle w:val="BodyText"/>
      </w:pP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是啊，这当然是件大事。</w:t>
      </w:r>
    </w:p>
    <w:p>
      <w:pPr>
        <w:pStyle w:val="BodyText"/>
      </w:pPr>
      <w:r>
        <w:rPr>
          <w:rFonts w:hint="eastAsia"/>
        </w:rPr>
        <w:t xml:space="preserve">“2加2等于4”这个例子很有趣，但你可以从更基础的概念中推导出这个生物学推论——这本身就是一个令人兴奋且有趣的事实。</w:t>
      </w:r>
    </w:p>
    <w:p>
      <w:pPr>
        <w:pStyle w:val="BodyText"/>
      </w:pP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赛尔吉乌·克莱纳曼：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赛尔吉乌·克莱纳曼：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这就引出了赛尔吉乌发表在《Inference》杂志上的文章，大卫，你是该杂志的编辑。文章的标题是“对维格纳一篇论文的反思”。</w:t>
      </w:r>
    </w:p>
    <w:p>
      <w:pPr>
        <w:pStyle w:val="BodyText"/>
      </w:pP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赛尔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rPr>
        <w:t xml:space="preserve">他出现在电视镜头前，我们问：“你是怎么做到的？”他回答：“嗯，我迈的步子很小，非常小的步子。”</w:t>
      </w:r>
    </w:p>
    <w:p>
      <w:pPr>
        <w:pStyle w:val="BodyText"/>
      </w:pP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好的。赛尔吉，让我们回到你的文章。请允许我再次引用你的话：“维格纳指出的谜题，部分源于那个永恒之问：数学究竟是像主流物理理论那样通过探索发现推进的科学，还是人类思维的发明创造？”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rPr>
        <w:t xml:space="preserve">我认为数学是通过探索与发现发展的。就像地底的金块，需要你去发掘。是这样吧？</w:t>
      </w:r>
    </w:p>
    <w:p>
      <w:pPr>
        <w:pStyle w:val="BodyText"/>
      </w:pPr>
      <w:r>
        <w:rPr>
          <w:rFonts w:hint="eastAsia"/>
          <w:b/>
          <w:bCs/>
        </w:rPr>
        <w:t xml:space="preserve">赛尔吉乌·克莱纳曼：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赛尔吉乌·克莱纳曼：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赛尔吉乌·克莱纳曼：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赛尔吉乌·克莱纳曼：</w:t>
      </w:r>
      <w:r>
        <w:t xml:space="preserve"> </w:t>
      </w:r>
      <w:r>
        <w:rPr>
          <w:rFonts w:hint="eastAsia"/>
        </w:rPr>
        <w:t xml:space="preserve">没错。欧几里得试图从数学角度阐述，但几何学毫无疑问是物理理论。后来它继续发展……</w:t>
      </w:r>
    </w:p>
    <w:bookmarkEnd w:id="18"/>
    <w:bookmarkStart w:id="19" w:name="数学发现的自由与美感"/>
    <w:p>
      <w:pPr>
        <w:pStyle w:val="Heading2"/>
      </w:pPr>
      <w:r>
        <w:rPr>
          <w:rFonts w:hint="eastAsia"/>
        </w:rPr>
        <w:t xml:space="preserve">数学发现的自由与美感</w:t>
      </w:r>
    </w:p>
    <w:p>
      <w:pPr>
        <w:pStyle w:val="FirstParagraph"/>
      </w:pP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9"/>
    <w:bookmarkStart w:id="20"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赛尔吉，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赛尔吉乌·克莱纳曼：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20"/>
    <w:bookmarkStart w:id="21"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w:t>
      </w:r>
    </w:p>
    <w:p>
      <w:pPr>
        <w:pStyle w:val="BodyText"/>
      </w:pPr>
      <w:r>
        <w:rPr>
          <w:rFonts w:hint="eastAsia"/>
        </w:rPr>
        <w:t xml:space="preserve">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w:t>
      </w:r>
    </w:p>
    <w:p>
      <w:pPr>
        <w:pStyle w:val="BodyText"/>
      </w:pPr>
      <w:r>
        <w:rPr>
          <w:rFonts w:hint="eastAsia"/>
        </w:rPr>
        <w:t xml:space="preserve">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：然后是克尔的第二个重大进展，这是在1963年，克尔解问世。好了，现在你有了一个包含史瓦西解在内的克尔解族。这是一个庞大的族，取决于两个参数。</w:t>
      </w:r>
    </w:p>
    <w:p>
      <w:pPr>
        <w:pStyle w:val="BodyText"/>
      </w:pPr>
      <w:r>
        <w:rPr>
          <w:rFonts w:hint="eastAsia"/>
        </w:rPr>
        <w:t xml:space="preserve">所以这些是爱因斯坦方程的精确解，对吧？我的意思是，从数学的角度来看，它们是实在的。因为对我来说，数学实在与这样一个客观事实有关：这些是一个概念上可以写下来的方程的解。</w:t>
      </w:r>
    </w:p>
    <w:bookmarkEnd w:id="21"/>
    <w:bookmarkStart w:id="22"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w:t>
      </w:r>
    </w:p>
    <w:p>
      <w:pPr>
        <w:pStyle w:val="BodyText"/>
      </w:pPr>
      <w:r>
        <w:rPr>
          <w:rFonts w:hint="eastAsia"/>
        </w:rPr>
        <w:t xml:space="preserve">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w:t>
      </w:r>
    </w:p>
    <w:p>
      <w:pPr>
        <w:pStyle w:val="BodyText"/>
      </w:pPr>
      <w:r>
        <w:rPr>
          <w:rFonts w:hint="eastAsia"/>
        </w:rPr>
        <w:t xml:space="preserve">因为假设它不稳定——虽然它仍是爱因斯坦方程的正确解，且始于特定初始条件——那么稳定性问题就出现了：当我们对初始条件进行微小扰动时，会突然得到与克尔解完全无关的结果，这就叫不稳定性。</w:t>
      </w:r>
    </w:p>
    <w:p>
      <w:pPr>
        <w:pStyle w:val="BodyText"/>
      </w:pPr>
      <w:r>
        <w:rPr>
          <w:rFonts w:hint="eastAsia"/>
        </w:rPr>
        <w:t xml:space="preserve">如果克尔解不稳定，就意味着它不具备物理意义，因为它无法与自然界中任何可识别的现象对应。因此稳定性问题是一个根本性问题……它是现实的试金石，我称之为对现实的数学检验。</w:t>
      </w:r>
    </w:p>
    <w:bookmarkEnd w:id="22"/>
    <w:bookmarkStart w:id="23"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w:t>
      </w:r>
    </w:p>
    <w:p>
      <w:pPr>
        <w:pStyle w:val="BodyText"/>
      </w:pPr>
      <w:r>
        <w:rPr>
          <w:rFonts w:hint="eastAsia"/>
        </w:rPr>
        <w:t xml:space="preserve">仿佛物理学中内置了一种理性，这种理性与我们进行高等数学研究时运用的理性相契合。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23"/>
    <w:bookmarkStart w:id="24"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：他的意思是什么？其实并不清楚。因为如果数学是人类思维的自由创造，那为什么数学命题如此必然？对于二加二等于四，我没什么选择余地。我想你也没有。</w:t>
      </w:r>
    </w:p>
    <w:p>
      <w:pPr>
        <w:pStyle w:val="BodyText"/>
      </w:pPr>
      <w:r>
        <w:rPr>
          <w:rFonts w:hint="eastAsia"/>
        </w:rPr>
        <w:t xml:space="preserve">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w:t>
      </w:r>
    </w:p>
    <w:p>
      <w:pPr>
        <w:pStyle w:val="BodyText"/>
      </w:pPr>
      <w:r>
        <w:rPr>
          <w:rFonts w:hint="eastAsia"/>
        </w:rPr>
        <w:t xml:space="preserve">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24"/>
    <w:bookmarkStart w:id="25"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5"/>
    <w:bookmarkStart w:id="26"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如果我们需要一个包含数学的物理理论来解释数学本身，那我们就不再拥有一个纯粹的物理理论了。我们拥有的是一个物理和数学混合的理论。</w:t>
      </w:r>
    </w:p>
    <w:p>
      <w:pPr>
        <w:pStyle w:val="BodyText"/>
      </w:pPr>
      <w:r>
        <w:rPr>
          <w:rFonts w:hint="eastAsia"/>
        </w:rPr>
        <w:t xml:space="preserve">我认为，这就是困境，是维格纳所指出的深刻困境。有些原则我们想要坚守。这是文化</w:t>
      </w:r>
      <w:r>
        <w:t xml:space="preserve"> imperative </w:t>
      </w:r>
      <w:r>
        <w:rPr>
          <w:rFonts w:hint="eastAsia"/>
        </w:rPr>
        <w:t xml:space="preserve">的一部分。我们想要坚守“世界是物质的”这个基本观念。我们生活在一个物质世界。</w:t>
      </w:r>
    </w:p>
    <w:p>
      <w:pPr>
        <w:pStyle w:val="BodyText"/>
      </w:pPr>
      <w:r>
        <w:rPr>
          <w:rFonts w:hint="eastAsia"/>
        </w:rPr>
        <w:t xml:space="preserve">我不是说这是个值得称赞的观念，我是说这是一种文化</w:t>
      </w:r>
      <w:r>
        <w:t xml:space="preserve"> </w:t>
      </w:r>
      <w:r>
        <w:rPr>
          <w:rFonts w:hint="eastAsia"/>
        </w:rPr>
        <w:t xml:space="preserve">imperative，因为它让人感到非常安心。看，我们面对的是难以估量的事物。基本事实是，事物是物质的或物理的对象。</w:t>
      </w:r>
    </w:p>
    <w:p>
      <w:pPr>
        <w:pStyle w:val="BodyText"/>
      </w:pPr>
      <w:r>
        <w:rPr>
          <w:rFonts w:hint="eastAsia"/>
        </w:rPr>
        <w:t xml:space="preserve">要在文化和智力上得出这样一个结论是非常不方便的：为了理解……要理解那个物理对象，我们需要大量关于数学的非物理事实。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因此我们陷入这样的境地：如果数学真的像瑟久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6"/>
    <w:bookmarkStart w:id="27"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7"/>
    <w:bookmarkStart w:id="28"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w:t>
      </w:r>
    </w:p>
    <w:p>
      <w:pPr>
        <w:pStyle w:val="BodyText"/>
      </w:pPr>
      <w:r>
        <w:rPr>
          <w:rFonts w:hint="eastAsia"/>
        </w:rPr>
        <w:t xml:space="preserve">于是我们被困在冰原上，只能宣称：我们拥有关于物理世界的表征或理论，且它们具有一致性。但细究之下，我们发现理论本身并非物理对象。它援引了数学对象这类非物理实体。</w:t>
      </w:r>
    </w:p>
    <w:p>
      <w:pPr>
        <w:pStyle w:val="BodyText"/>
      </w:pPr>
      <w:r>
        <w:rPr>
          <w:rFonts w:hint="eastAsia"/>
        </w:rPr>
        <w:t xml:space="preserve">我们无需决断它们存在于心灵还是外部世界。它们存在，这就够了。数字2是存在的。我不必告诉你它存在于你的意识或我的意识中——这无关紧要。它存在。这就是决定性的论断。</w:t>
      </w:r>
    </w:p>
    <w:p>
      <w:pPr>
        <w:pStyle w:val="BodyText"/>
      </w:pPr>
      <w:r>
        <w:rPr>
          <w:rFonts w:hint="eastAsia"/>
        </w:rPr>
        <w:t xml:space="preserve">只要它存在，并且我们承认它不是物质的，那么我们就不得不提出这样的问题：为何我们对物质世界的最佳认知会包含非物质的元素？为什么会这样？存在是一个本体论问题。</w:t>
      </w:r>
    </w:p>
    <w:p>
      <w:pPr>
        <w:pStyle w:val="BodyText"/>
      </w:pPr>
      <w:r>
        <w:rPr>
          <w:rFonts w:hint="eastAsia"/>
        </w:rPr>
        <w:t xml:space="preserve">我更倾向于将现实视为我可以把握的东西。至于存在，我不太确定。每当触及存在的问题时，我总感到迷茫。你感到迷茫？我的意思是，我不知道什么存在、什么不存在。</w:t>
      </w:r>
    </w:p>
    <w:p>
      <w:pPr>
        <w:pStyle w:val="BodyText"/>
      </w:pPr>
      <w:r>
        <w:rPr>
          <w:rFonts w:hint="eastAsia"/>
        </w:rPr>
        <w:t xml:space="preserve">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：我谈论的是现实。是的，我更愿意称之为现实、客观性、一致性。是的，瑟久的意思是，这些数学结构或对象具有一种实在性，这种实在性独立于我本人是否确认这些属性。</w:t>
      </w:r>
    </w:p>
    <w:bookmarkEnd w:id="28"/>
    <w:bookmarkStart w:id="29"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9"/>
    <w:bookmarkStart w:id="30"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我能回到刚才谈话中较早的一个话题吗？当然可以。是关于戴维书中提到的一点。他有一次在美国就此做过讲座，我觉得非常有意思。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戴维指出，这套东西大约是在……多少年前发明的？是140年吗？是发展起来的？还是发现的？140年？也许是200年前？</w:t>
      </w:r>
    </w:p>
    <w:p>
      <w:pPr>
        <w:pStyle w:val="BodyText"/>
      </w:pPr>
      <w:r>
        <w:rPr>
          <w:rFonts w:hint="eastAsia"/>
        </w:rPr>
        <w:t xml:space="preserve">然后你看，它对于量子力学——我们最基础的物理理论之一——来说变得至关重要。关于虚数单位i的发明史，最引人入胜的一点是，嗯，它出现在14世纪的意大利，大概是14到15世纪？16世纪？不，更早一些。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当老师引入负数时，我就不再认真听了。我认为负数与现实无关。但我当时错了。彼得，我们说的不是负数。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30"/>
    <w:bookmarkStart w:id="31"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31"/>
    <w:bookmarkStart w:id="32"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2"/>
    <w:bookmarkStart w:id="33"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rFonts w:hint="eastAsia"/>
          <w:b/>
          <w:bCs/>
        </w:rPr>
        <w:t xml:space="preserve">斯蒂芬·迈耶</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3"/>
    <w:bookmarkStart w:id="34"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4"/>
    <w:bookmarkStart w:id="35"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rFonts w:hint="eastAsia"/>
          <w:b/>
          <w:bCs/>
        </w:rPr>
        <w:t xml:space="preserve">瑟久·克莱纳曼</w:t>
      </w:r>
      <w:r>
        <w:rPr>
          <w:rFonts w:hint="eastAsia"/>
        </w:rPr>
        <w:t xml:space="preserve">：可理解性。狄拉克对此着迷不已。</w:t>
      </w:r>
    </w:p>
    <w:p>
      <w:pPr>
        <w:pStyle w:val="BodyText"/>
      </w:pPr>
      <w:r>
        <w:rPr>
          <w:rFonts w:hint="eastAsia"/>
          <w:b/>
          <w:bCs/>
        </w:rPr>
        <w:t xml:space="preserve">彼得·鲁宾逊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彼得·鲁宾逊</w:t>
      </w:r>
      <w:r>
        <w:rPr>
          <w:rFonts w:hint="eastAsia"/>
        </w:rPr>
        <w:t xml:space="preserve">：我刚才提到他了吗？是的，我说了狄拉克。狄拉克对此着迷。您之前谈到选择研究项目时，我记得您用了“优雅”这个词？还是“美观”？</w:t>
      </w:r>
    </w:p>
    <w:p>
      <w:pPr>
        <w:pStyle w:val="BodyText"/>
      </w:pPr>
      <w:r>
        <w:rPr>
          <w:rFonts w:hint="eastAsia"/>
          <w:b/>
          <w:bCs/>
        </w:rPr>
        <w:t xml:space="preserve">瑟久·克莱纳曼</w:t>
      </w:r>
      <w:r>
        <w:rPr>
          <w:rFonts w:hint="eastAsia"/>
        </w:rPr>
        <w:t xml:space="preserve">：美学标准。当然。克尔解是一个不可思议的、无比精妙的对象。我的意思是，它确实非常优美。</w:t>
      </w:r>
    </w:p>
    <w:p>
      <w:pPr>
        <w:pStyle w:val="BodyText"/>
      </w:pPr>
      <w:r>
        <w:rPr>
          <w:rFonts w:hint="eastAsia"/>
          <w:b/>
          <w:bCs/>
        </w:rPr>
        <w:t xml:space="preserve">彼得·鲁宾逊</w:t>
      </w:r>
      <w:r>
        <w:rPr>
          <w:rFonts w:hint="eastAsia"/>
        </w:rPr>
        <w:t xml:space="preserve">：我们是否触及了另一个谜题？一个关于美学的谜题？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彼得·鲁宾逊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彼得·鲁宾逊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rFonts w:hint="eastAsia"/>
          <w:b/>
          <w:bCs/>
        </w:rPr>
        <w:t xml:space="preserve">瑟久·克莱纳曼</w:t>
      </w:r>
      <w:r>
        <w:rPr>
          <w:rFonts w:hint="eastAsia"/>
        </w:rPr>
        <w:t xml:space="preserve">：这不过是场面话罢了。我们隐藏了各种数学上的功利考量。没人会告诉我湍流是一个优美的课题。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：期望总是廉价的。而美感却如凤毛麟角。</w:t>
      </w:r>
    </w:p>
    <w:p>
      <w:pPr>
        <w:pStyle w:val="BodyText"/>
      </w:pPr>
      <w:r>
        <w:rPr>
          <w:rFonts w:hint="eastAsia"/>
          <w:b/>
          <w:bCs/>
        </w:rPr>
        <w:t xml:space="preserve">彼得·鲁宾逊</w:t>
      </w:r>
      <w:r>
        <w:rPr>
          <w:rFonts w:hint="eastAsia"/>
        </w:rPr>
        <w:t xml:space="preserve">：好吧。该批评他了，他现在简直是在故意唱反调。</w:t>
      </w:r>
    </w:p>
    <w:bookmarkEnd w:id="35"/>
    <w:bookmarkStart w:id="37" w:name="牛顿与神圣心智"/>
    <w:p>
      <w:pPr>
        <w:pStyle w:val="Heading2"/>
      </w:pPr>
      <w:r>
        <w:rPr>
          <w:rFonts w:hint="eastAsia"/>
        </w:rPr>
        <w:t xml:space="preserve">牛顿与神圣心智</w:t>
      </w:r>
    </w:p>
    <w:p>
      <w:pPr>
        <w:pStyle w:val="FirstParagraph"/>
      </w:pPr>
      <w:r>
        <w:rPr>
          <w:rFonts w:hint="eastAsia"/>
          <w:b/>
          <w:bCs/>
        </w:rPr>
        <w:t xml:space="preserve">彼得·鲁宾逊</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rFonts w:hint="eastAsia"/>
          <w:b/>
          <w:bCs/>
        </w:rPr>
        <w:t xml:space="preserve">斯蒂芬·迈耶</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彼得·鲁宾逊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彼得·鲁宾逊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彼得·鲁宾逊</w:t>
      </w:r>
      <w:r>
        <w:rPr>
          <w:rFonts w:hint="eastAsia"/>
        </w:rPr>
        <w:t xml:space="preserve">：瑟久·克莱纳曼、大卫·伯林斯基和史蒂夫·迈耶。先生们，谢谢你们。</w:t>
      </w:r>
    </w:p>
    <w:p>
      <w:pPr>
        <w:pStyle w:val="BodyText"/>
      </w:pPr>
      <w:r>
        <w:rPr>
          <w:rFonts w:hint="eastAsia"/>
          <w:b/>
          <w:bCs/>
        </w:rPr>
        <w:t xml:space="preserve">斯蒂芬·迈耶</w:t>
      </w:r>
      <w:r>
        <w:rPr>
          <w:rFonts w:hint="eastAsia"/>
        </w:rPr>
        <w:t xml:space="preserve">：这是我们的荣幸，彼得。</w:t>
      </w:r>
    </w:p>
    <w:p>
      <w:pPr>
        <w:pStyle w:val="BodyText"/>
      </w:pPr>
      <w:r>
        <w:rPr>
          <w:rFonts w:hint="eastAsia"/>
          <w:b/>
          <w:bCs/>
        </w:rPr>
        <w:t xml:space="preserve">彼得·鲁宾逊</w:t>
      </w:r>
      <w:r>
        <w:rPr>
          <w:rFonts w:hint="eastAsia"/>
        </w:rPr>
        <w:t xml:space="preserve">：这里是《非凡知识》，胡佛研究所与福克斯国度联合制作，我是彼得·鲁宾逊。</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2026-01-25T10:40:12Z</dcterms:created>
  <dcterms:modified xsi:type="dcterms:W3CDTF">2026-01-25T10:40:12Z</dcterms:modified>
</cp:coreProperties>
</file>

<file path=docProps/custom.xml><?xml version="1.0" encoding="utf-8"?>
<Properties xmlns="http://schemas.openxmlformats.org/officeDocument/2006/custom-properties" xmlns:vt="http://schemas.openxmlformats.org/officeDocument/2006/docPropsVTypes"/>
</file>