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nice"/>
    <w:p>
      <w:pPr>
        <w:pStyle w:val="FirstParagraph"/>
      </w:pPr>
      <w:r>
        <w:rPr>
          <w:rFonts w:hint="eastAsia"/>
        </w:rPr>
        <w:t xml:space="preserve">标题：为什么在数字银行中多语言人工支持仍然重要</w:t>
      </w:r>
    </w:p>
    <w:p>
      <w:pPr>
        <w:pStyle w:val="BodyText"/>
      </w:pPr>
      <w:r>
        <w:rPr>
          <w:rFonts w:hint="eastAsia"/>
        </w:rPr>
        <w:t xml:space="preserve">来源：https://singjupost.com/why-multilingual-human-support-still-matters-in-digital-banking/</w:t>
      </w:r>
    </w:p>
    <w:p>
      <w:pPr>
        <w:pStyle w:val="BodyText"/>
      </w:pPr>
      <w:r>
        <w:rPr>
          <w:rFonts w:hint="eastAsia"/>
        </w:rPr>
        <w:t xml:space="preserve">银行业在过去十年发生了翻天覆地的变化。曾经需要预约并亲临实体网点的任务，现在通过应用程序和网站就能完成。例如，</w:t>
      </w:r>
      <w:hyperlink r:id="rId9">
        <w:r>
          <w:rPr>
            <w:rStyle w:val="Hyperlink"/>
            <w:rFonts w:hint="eastAsia"/>
          </w:rPr>
          <w:t xml:space="preserve">开设瑞士在线银行账户</w:t>
        </w:r>
      </w:hyperlink>
      <w:r>
        <w:rPr>
          <w:rFonts w:hint="eastAsia"/>
        </w:rPr>
        <w:t xml:space="preserve">完全可以在手机上操作。然而，客户调查和在线论坛中反复出现一个抱怨：当你需要帮助时，找到真人变得越来越难。</w:t>
      </w:r>
    </w:p>
    <w:p>
      <w:pPr>
        <w:pStyle w:val="BodyText"/>
      </w:pPr>
      <w:r>
        <w:rPr>
          <w:rFonts w:hint="eastAsia"/>
        </w:rPr>
        <w:t xml:space="preserve">数字银行实现了其便利、快捷和全天候访问的承诺。但许多银行在此过程中犯了根本性错误。他们相信自动化可以完全取代人际互动，算法能预测所有需求，聊天机器人能处理任何问题。</w:t>
      </w:r>
    </w:p>
    <w:p>
      <w:pPr>
        <w:pStyle w:val="BodyText"/>
      </w:pPr>
      <w:r>
        <w:rPr>
          <w:rFonts w:hint="eastAsia"/>
        </w:rPr>
        <w:t xml:space="preserve">这并没有完全奏效。</w:t>
      </w:r>
    </w:p>
    <w:bookmarkStart w:id="10" w:name="当自动化不足时"/>
    <w:p>
      <w:pPr>
        <w:pStyle w:val="Heading2"/>
      </w:pPr>
      <w:r>
        <w:rPr>
          <w:rFonts w:hint="eastAsia"/>
        </w:rPr>
        <w:t xml:space="preserve">当自动化不足时</w:t>
      </w:r>
    </w:p>
    <w:p>
      <w:pPr>
        <w:pStyle w:val="FirstParagraph"/>
      </w:pPr>
      <w:r>
        <w:rPr>
          <w:rFonts w:hint="eastAsia"/>
        </w:rPr>
        <w:t xml:space="preserve">任何被困在聊天机器人对话中的人都知道这种感觉。你正在处理一个具体问题——可能是一笔未到的国际付款。机器人提供关于转账、验证身份或更新联系信息的文章。这些都没有帮助。你寻找联系真人的方式，但系统似乎设计成让你无限期地与机器人交谈。</w:t>
      </w:r>
    </w:p>
    <w:p>
      <w:pPr>
        <w:pStyle w:val="BodyText"/>
      </w:pPr>
      <w:r>
        <w:rPr>
          <w:rFonts w:hint="eastAsia"/>
        </w:rPr>
        <w:t xml:space="preserve">聊天机器人并非毫无价值。它们能很好地处理简单问题。需要你的账号吗？想查余额吗？寻找基本费用信息？自动化系统对这些请求处理完美。它们立即响应、全天候工作，并能同时处理数千个查询。</w:t>
      </w:r>
    </w:p>
    <w:p>
      <w:pPr>
        <w:pStyle w:val="BodyText"/>
      </w:pPr>
      <w:r>
        <w:rPr>
          <w:rFonts w:hint="eastAsia"/>
        </w:rPr>
        <w:t xml:space="preserve">但银行业务并非总是简单。真实的财务情况可能复杂、模糊且时间敏感。当付款丢失、文件要求看似混乱、交易被标记时，人们需要的不仅仅是预设答案。他们需要一个能检查具体情况、理解发生了什么并真正解决问题的人。</w:t>
      </w:r>
    </w:p>
    <w:bookmarkEnd w:id="10"/>
    <w:bookmarkStart w:id="11" w:name="语言挑战"/>
    <w:p>
      <w:pPr>
        <w:pStyle w:val="Heading2"/>
      </w:pPr>
      <w:r>
        <w:rPr>
          <w:rFonts w:hint="eastAsia"/>
        </w:rPr>
        <w:t xml:space="preserve">语言挑战</w:t>
      </w:r>
    </w:p>
    <w:p>
      <w:pPr>
        <w:pStyle w:val="FirstParagraph"/>
      </w:pPr>
      <w:r>
        <w:rPr>
          <w:rFonts w:hint="eastAsia"/>
        </w:rPr>
        <w:t xml:space="preserve">这种困难在国际银行业务中加剧。资金现在不断跨境流动。人们生活在一个国家，工作在另一个国家，并在第三个国家维护账户。数字银行使这成为可能，但也创造了清晰沟通变得至关重要的情况。</w:t>
      </w:r>
    </w:p>
    <w:p>
      <w:pPr>
        <w:pStyle w:val="BodyText"/>
      </w:pPr>
      <w:r>
        <w:rPr>
          <w:rFonts w:hint="eastAsia"/>
        </w:rPr>
        <w:t xml:space="preserve">想象一下跨境交易出错时会发生什么。联系支持的人可能因延迟付款而焦虑，并努力解释涉及多种货币和国家的情况。现在想象这次对话发生在他们的第二或第三语言中，通过一个无法理解上下文或语气的聊天机器人过滤。</w:t>
      </w:r>
    </w:p>
    <w:p>
      <w:pPr>
        <w:pStyle w:val="BodyText"/>
      </w:pPr>
      <w:r>
        <w:rPr>
          <w:rFonts w:hint="eastAsia"/>
        </w:rPr>
        <w:t xml:space="preserve">对于国际银行来说，多语言支持不是可选的——它是真正帮助客户所必需的。当某人能用母语描述问题时，他们能传达可能遗漏的细节。精通该语言的支持代理可以提出更好的问题，了解相关的本地实践，并清晰地解释解决方案。</w:t>
      </w:r>
    </w:p>
    <w:p>
      <w:pPr>
        <w:pStyle w:val="BodyText"/>
      </w:pPr>
      <w:r>
        <w:rPr>
          <w:rFonts w:hint="eastAsia"/>
        </w:rPr>
        <w:t xml:space="preserve">这对于复杂情况尤为重要。税务文件因国家而异。监管问题通常涉及当地法律。支付系统在不同地区运作方式不同。具备语言技能和文化知识的人工支持代理可以处理这些复杂性。自动化系统则不能。</w:t>
      </w:r>
    </w:p>
    <w:bookmarkEnd w:id="11"/>
    <w:bookmarkStart w:id="12" w:name="当安全系统引发疑问时"/>
    <w:p>
      <w:pPr>
        <w:pStyle w:val="Heading2"/>
      </w:pPr>
      <w:r>
        <w:rPr>
          <w:rFonts w:hint="eastAsia"/>
        </w:rPr>
        <w:t xml:space="preserve">当安全系统引发疑问时</w:t>
      </w:r>
    </w:p>
    <w:p>
      <w:pPr>
        <w:pStyle w:val="FirstParagraph"/>
      </w:pPr>
      <w:r>
        <w:rPr>
          <w:rFonts w:hint="eastAsia"/>
        </w:rPr>
        <w:t xml:space="preserve">现代银行平台严重依赖自动化欺诈检测系统。这些工具实时监控交易，寻找可能表示未经授权活动的模式。在许多情况下，这完全按预期工作。可疑付款被迅速标记，可能在财务损失发生前予以防止。</w:t>
      </w:r>
    </w:p>
    <w:p>
      <w:pPr>
        <w:pStyle w:val="BodyText"/>
      </w:pPr>
      <w:r>
        <w:rPr>
          <w:rFonts w:hint="eastAsia"/>
        </w:rPr>
        <w:t xml:space="preserve">然而，自动化监控系统也会产生误报。</w:t>
      </w:r>
    </w:p>
    <w:p>
      <w:pPr>
        <w:pStyle w:val="BodyText"/>
      </w:pPr>
      <w:r>
        <w:rPr>
          <w:rFonts w:hint="eastAsia"/>
        </w:rPr>
        <w:t xml:space="preserve">积极的一面在于，一次正规的国际转账、一笔特殊的货币兑换，甚至从新的国家登录账户，都可能触发安全协议。系统在请求额外验证时，交易可能会延迟或暂时被拦截。</w:t>
      </w:r>
    </w:p>
    <w:p>
      <w:pPr>
        <w:pStyle w:val="BodyText"/>
      </w:pPr>
      <w:r>
        <w:rPr>
          <w:rFonts w:hint="eastAsia"/>
        </w:rPr>
        <w:t xml:space="preserve">从客户的角度来看，这种情况通常毫无预兆。本应在几小时内到账的支付突然停止处理。借记卡在一个地方可以使用，在另一个地方却失效。账户访问可能受限，直到完成进一步核查。即使在正常情况下，这些情况也令人倍感压力。</w:t>
      </w:r>
    </w:p>
    <w:p>
      <w:pPr>
        <w:pStyle w:val="BodyText"/>
      </w:pPr>
      <w:r>
        <w:rPr>
          <w:rFonts w:hint="eastAsia"/>
        </w:rPr>
        <w:t xml:space="preserve">当解释通过自动化系统以第二语言传达时，问题会变得更加棘手。安全警报通常使用标准化的术语，这些术语不易在不同司法管辖区或金融知识水平之间准确转换。多语言客服专员能够澄清交易被标记的原因、可能需要哪些文件，以及哪些步骤可以恢复正常的账户访问。若没有这种人工干预，本为保护客户而设计的自动保障措施，反而可能引发困惑和沮丧。</w:t>
      </w:r>
    </w:p>
    <w:bookmarkEnd w:id="12"/>
    <w:bookmarkStart w:id="13" w:name="寻找恰当的平衡"/>
    <w:p>
      <w:pPr>
        <w:pStyle w:val="Heading2"/>
      </w:pPr>
      <w:r>
        <w:rPr>
          <w:rFonts w:hint="eastAsia"/>
        </w:rPr>
        <w:t xml:space="preserve">寻找恰当的平衡</w:t>
      </w:r>
    </w:p>
    <w:p>
      <w:pPr>
        <w:pStyle w:val="FirstParagraph"/>
      </w:pPr>
      <w:r>
        <w:rPr>
          <w:rFonts w:hint="eastAsia"/>
        </w:rPr>
        <w:t xml:space="preserve">更优秀的数字银行已经意识到，关键不在于在自动化和人工服务之间二选一，而在于如何有效地同时运用两者。</w:t>
      </w:r>
    </w:p>
    <w:p>
      <w:pPr>
        <w:pStyle w:val="BodyText"/>
      </w:pPr>
      <w:r>
        <w:rPr>
          <w:rFonts w:hint="eastAsia"/>
        </w:rPr>
        <w:t xml:space="preserve">一个有效的客服系统应从自动化处理简单请求开始。基础问题可通过知识库和常见问答系统立即得到解答。当客户仅需快速获取信息时，这对银行和客户都行之有效。</w:t>
      </w:r>
    </w:p>
    <w:p>
      <w:pPr>
        <w:pStyle w:val="BodyText"/>
      </w:pPr>
      <w:r>
        <w:rPr>
          <w:rFonts w:hint="eastAsia"/>
        </w:rPr>
        <w:t xml:space="preserve">但当情况变得复杂时，系统必须提供清晰的人工服务路径。不应在用户历经多个机器人问答后才出现，也不应深藏在某个设置菜单里。它应当从一开始就能提供，尤其是在初始问题已暗示其紧迫性或复杂性时。</w:t>
      </w:r>
    </w:p>
    <w:p>
      <w:pPr>
        <w:pStyle w:val="BodyText"/>
      </w:pPr>
      <w:r>
        <w:rPr>
          <w:rFonts w:hint="eastAsia"/>
        </w:rPr>
        <w:t xml:space="preserve">杜高斯贝银行在实践中展现了这一方法。他们的客服聊天由机器人启动，该机器人从常见问题数据库中提取答案来处理普遍疑问。对于账户功能、基本操作流程或一般信息的日常咨询，机器人能提供即时回复。然而，当问题变得更具体时，客户可以直接联系在线客服专员。</w:t>
      </w:r>
    </w:p>
    <w:p>
      <w:pPr>
        <w:pStyle w:val="BodyText"/>
      </w:pPr>
      <w:r>
        <w:rPr>
          <w:rFonts w:hint="eastAsia"/>
        </w:rPr>
        <w:t xml:space="preserve">其特别之处在于多语言服务能力。杜高斯贝的客服以多种语言运行，充分认识到客户来自不同国家。无论客户更习惯使用英语、西班牙语、中文、阿拉伯语或其他几种语言，他们都能以自己最熟悉的语言说明情况，并获得真正理解他们需求的客服支持。</w:t>
      </w:r>
    </w:p>
    <w:p>
      <w:pPr>
        <w:pStyle w:val="BodyText"/>
      </w:pPr>
      <w:r>
        <w:rPr>
          <w:rFonts w:hint="eastAsia"/>
        </w:rPr>
        <w:t xml:space="preserve">这一点在开通瑞士在线银行账户时尤为重要，因为国际客户常常对与其具体情况相关的要求、文件或特定功能存有疑问。虽然自动化指南可以引导客户完成标准步骤，但能够快速联系到精通您所用语言的专业人士，将彻底改变这一体验。</w:t>
      </w:r>
    </w:p>
    <w:bookmarkEnd w:id="13"/>
    <w:bookmarkStart w:id="14" w:name="有效客服所需的条件"/>
    <w:p>
      <w:pPr>
        <w:pStyle w:val="Heading2"/>
      </w:pPr>
      <w:r>
        <w:rPr>
          <w:rFonts w:hint="eastAsia"/>
        </w:rPr>
        <w:t xml:space="preserve">有效客服所需的条件</w:t>
      </w:r>
    </w:p>
    <w:p>
      <w:pPr>
        <w:pStyle w:val="FirstParagraph"/>
      </w:pPr>
      <w:r>
        <w:rPr>
          <w:rFonts w:hint="eastAsia"/>
        </w:rPr>
        <w:t xml:space="preserve">数字银行业中优秀的人工服务，并非简单地将线下网点体验复制到线上。关键在于理解当人们在数字环境中遇到问题时，他们真正需要的是什么。</w:t>
      </w:r>
    </w:p>
    <w:p>
      <w:pPr>
        <w:pStyle w:val="BodyText"/>
      </w:pPr>
      <w:r>
        <w:rPr>
          <w:rFonts w:hint="eastAsia"/>
          <w:b/>
          <w:bCs/>
        </w:rPr>
        <w:t xml:space="preserve">时机至关重要。</w:t>
      </w:r>
      <w:r>
        <w:t xml:space="preserve"> </w:t>
      </w:r>
      <w:r>
        <w:rPr>
          <w:rFonts w:hint="eastAsia"/>
        </w:rPr>
        <w:t xml:space="preserve">当客户联系客服时，他们已然陷入困境。他们不想等待三天才收到邮件回复，或是在电话线上苦等一小时。能在几分钟内连接真人的在线聊天，让问题变得可应对，而非令人抓狂。</w:t>
      </w:r>
    </w:p>
    <w:p>
      <w:pPr>
        <w:pStyle w:val="BodyText"/>
      </w:pPr>
      <w:r>
        <w:rPr>
          <w:rFonts w:hint="eastAsia"/>
          <w:b/>
          <w:bCs/>
        </w:rPr>
        <w:t xml:space="preserve">专业知识更为重要。</w:t>
      </w:r>
      <w:r>
        <w:t xml:space="preserve"> </w:t>
      </w:r>
      <w:r>
        <w:rPr>
          <w:rFonts w:hint="eastAsia"/>
        </w:rPr>
        <w:t xml:space="preserve">没有什么比终于联系到客服专员，却发现对方所知甚至不及自己阅读常见问题所得更让客户沮丧的了。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dukascopy.bank/open-mca-accoun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dukascopy.bank/open-mca-accoun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2026-02-18T03:58:33Z</dcterms:created>
  <dcterms:modified xsi:type="dcterms:W3CDTF">2026-02-18T03:58:33Z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