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画ER图及转换为关系模型</w:t>
      </w:r>
    </w:p>
    <w:p>
      <w:pPr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周永 2017年1月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教材270页6小题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答：根据题目描述，该系统中要关心的实体包括</w:t>
      </w:r>
      <w:r>
        <w:rPr>
          <w:rFonts w:hint="eastAsia"/>
          <w:b/>
          <w:bCs/>
          <w:sz w:val="24"/>
          <w:szCs w:val="24"/>
          <w:lang w:val="en-US" w:eastAsia="zh-CN"/>
        </w:rPr>
        <w:t>作者、读者、图书</w:t>
      </w:r>
      <w:r>
        <w:rPr>
          <w:rFonts w:hint="eastAsia"/>
          <w:sz w:val="24"/>
          <w:szCs w:val="24"/>
          <w:lang w:val="en-US" w:eastAsia="zh-CN"/>
        </w:rPr>
        <w:t>三项。作者和图书之间是一对多关系，一个作者可以撰写多本图书。读者和图书之间是多对多关系，一个读者一次可以借阅多本书，同一本书也可以先后被多个读者借阅。对三个实体及其联系，结合给定的属性，画出下面的ER图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4785" cy="4061460"/>
            <wp:effectExtent l="0" t="0" r="5715" b="2540"/>
            <wp:docPr id="1" name="图片 1" descr="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答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(在没有Visio、ERWin、ERStudio、PowerDesigner等工具的情况下，也不想用Office中Word的绘图功能，可以用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https://www.processon.com</w:t>
      </w:r>
      <w:r>
        <w:rPr>
          <w:rFonts w:hint="eastAsia"/>
          <w:sz w:val="24"/>
          <w:szCs w:val="24"/>
          <w:lang w:val="en-US" w:eastAsia="zh-CN"/>
        </w:rPr>
        <w:t>在线绘图)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在有概念模型，即ER图之后，要将概念模型转换为关系数据模型，遵循的原则是：每一个实体，转换为一个关系模式(二维表)；一对多关系中，需要在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多</w:t>
      </w:r>
      <w:r>
        <w:rPr>
          <w:rFonts w:hint="eastAsia"/>
          <w:sz w:val="24"/>
          <w:szCs w:val="24"/>
          <w:lang w:val="en-US" w:eastAsia="zh-CN"/>
        </w:rPr>
        <w:t>的这端，存放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  <w:lang w:val="en-US" w:eastAsia="zh-CN"/>
        </w:rPr>
        <w:t>所在端的主关键字，也就是图书信息中，要增加作者的姓名；而多对多关系，需要将两个实体的联系，存储为一个关系模式(一张二维表)。结果如下：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作者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u w:val="single"/>
          <w:lang w:val="en-US" w:eastAsia="zh-CN"/>
        </w:rPr>
        <w:t>姓名</w:t>
      </w:r>
      <w:r>
        <w:rPr>
          <w:rFonts w:hint="eastAsia"/>
          <w:sz w:val="24"/>
          <w:szCs w:val="24"/>
          <w:lang w:val="en-US" w:eastAsia="zh-CN"/>
        </w:rPr>
        <w:t>，性别，工作单位)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图书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u w:val="single"/>
          <w:lang w:val="en-US" w:eastAsia="zh-CN"/>
        </w:rPr>
        <w:t>总编号</w:t>
      </w:r>
      <w:r>
        <w:rPr>
          <w:rFonts w:hint="eastAsia"/>
          <w:sz w:val="24"/>
          <w:szCs w:val="24"/>
          <w:lang w:val="en-US" w:eastAsia="zh-CN"/>
        </w:rPr>
        <w:t>，书名，出版社，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作者</w:t>
      </w:r>
      <w:r>
        <w:rPr>
          <w:rFonts w:hint="eastAsia"/>
          <w:sz w:val="24"/>
          <w:szCs w:val="24"/>
          <w:lang w:val="en-US" w:eastAsia="zh-CN"/>
        </w:rPr>
        <w:t>，单价)      说明：增加了作者表的主键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读者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u w:val="single"/>
          <w:lang w:val="en-US" w:eastAsia="zh-CN"/>
        </w:rPr>
        <w:t>借阅证号</w:t>
      </w:r>
      <w:r>
        <w:rPr>
          <w:rFonts w:hint="eastAsia"/>
          <w:sz w:val="24"/>
          <w:szCs w:val="24"/>
          <w:lang w:val="en-US" w:eastAsia="zh-CN"/>
        </w:rPr>
        <w:t>，姓名，地址)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借阅(</w:t>
      </w:r>
      <w:r>
        <w:rPr>
          <w:rFonts w:hint="eastAsia"/>
          <w:sz w:val="24"/>
          <w:szCs w:val="24"/>
          <w:u w:val="single"/>
          <w:lang w:val="en-US" w:eastAsia="zh-CN"/>
        </w:rPr>
        <w:t>图书总编号，借阅证号</w:t>
      </w:r>
      <w:r>
        <w:rPr>
          <w:rFonts w:hint="eastAsia"/>
          <w:sz w:val="24"/>
          <w:szCs w:val="24"/>
          <w:lang w:val="en-US" w:eastAsia="zh-CN"/>
        </w:rPr>
        <w:t>，借阅日期)        说明：多对多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联系转换来的表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复查：3NF是在2NF的基础上，消除了非主属性对码的【</w:t>
      </w:r>
      <w:r>
        <w:rPr>
          <w:rFonts w:hint="eastAsia"/>
          <w:color w:val="FF0000"/>
          <w:sz w:val="24"/>
          <w:szCs w:val="24"/>
          <w:lang w:val="en-US" w:eastAsia="zh-CN"/>
        </w:rPr>
        <w:t>传递函数依赖</w:t>
      </w:r>
      <w:r>
        <w:rPr>
          <w:rFonts w:hint="eastAsia"/>
          <w:sz w:val="24"/>
          <w:szCs w:val="24"/>
          <w:lang w:val="en-US" w:eastAsia="zh-CN"/>
        </w:rPr>
        <w:t>】。上述设计中，每个非主属性完全依赖于码(主关键字)，且不存在非主属性对码的传递函数依赖，故设计满足第三范式。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829E5"/>
    <w:rsid w:val="087829E5"/>
    <w:rsid w:val="46A65733"/>
    <w:rsid w:val="4A671A4B"/>
    <w:rsid w:val="50B73F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2018-01-06T23:52:00Z</dcterms:created>
  <dc:creator>五陵寒松</dc:creator>
  <cp:lastModifiedBy>五陵寒松</cp:lastModifiedBy>
  <dcterms:modified xsi:type="dcterms:W3CDTF">2018-01-07T00:28:08Z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