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0E5B" w:rsidRPr="000A122F" w:rsidRDefault="009B1185">
      <w:pPr>
        <w:spacing w:line="460" w:lineRule="exact"/>
        <w:rPr>
          <w:rFonts w:ascii="微软雅黑" w:eastAsia="微软雅黑" w:hAnsi="微软雅黑" w:cs="楷体_GB2312"/>
          <w:bCs/>
          <w:sz w:val="24"/>
        </w:rPr>
      </w:pPr>
      <w:r w:rsidRPr="000A122F">
        <w:rPr>
          <w:rFonts w:ascii="微软雅黑" w:eastAsia="微软雅黑" w:hAnsi="微软雅黑" w:cs="楷体_GB2312" w:hint="eastAsia"/>
          <w:bCs/>
          <w:sz w:val="24"/>
        </w:rPr>
        <w:t>材料分析题：</w:t>
      </w:r>
    </w:p>
    <w:p w:rsidR="00ED0E5B" w:rsidRPr="000A122F" w:rsidRDefault="00C4328D">
      <w:pPr>
        <w:spacing w:line="460" w:lineRule="exact"/>
        <w:rPr>
          <w:rFonts w:ascii="微软雅黑" w:eastAsia="微软雅黑" w:hAnsi="微软雅黑" w:cs="楷体_GB2312"/>
          <w:b/>
          <w:bCs/>
          <w:sz w:val="24"/>
        </w:rPr>
      </w:pPr>
      <w:r w:rsidRPr="000A122F">
        <w:rPr>
          <w:rFonts w:ascii="微软雅黑" w:eastAsia="微软雅黑" w:hAnsi="微软雅黑" w:cs="楷体_GB2312" w:hint="eastAsia"/>
          <w:b/>
          <w:bCs/>
          <w:sz w:val="28"/>
          <w:szCs w:val="28"/>
        </w:rPr>
        <w:t>1、(1)、现阶段我国发展社会主义市场经济为什么应坚持“让大猫小猫都有路走”</w:t>
      </w:r>
      <w:r w:rsidR="003E1B85" w:rsidRPr="000A122F">
        <w:rPr>
          <w:rFonts w:ascii="微软雅黑" w:eastAsia="微软雅黑" w:hAnsi="微软雅黑" w:cs="楷体_GB2312" w:hint="eastAsia"/>
          <w:b/>
          <w:bCs/>
          <w:sz w:val="28"/>
          <w:szCs w:val="28"/>
        </w:rPr>
        <w:t>?</w:t>
      </w:r>
      <w:r w:rsidRPr="000A122F">
        <w:rPr>
          <w:rFonts w:ascii="微软雅黑" w:eastAsia="微软雅黑" w:hAnsi="微软雅黑" w:cs="楷体_GB2312" w:hint="eastAsia"/>
          <w:b/>
          <w:bCs/>
          <w:sz w:val="28"/>
          <w:szCs w:val="28"/>
        </w:rPr>
        <w:br/>
        <w:t xml:space="preserve">　　(2)、如何更好地发挥非公有制经济在经济发展中的作用</w:t>
      </w:r>
      <w:r w:rsidR="003E1B85" w:rsidRPr="000A122F">
        <w:rPr>
          <w:rFonts w:ascii="微软雅黑" w:eastAsia="微软雅黑" w:hAnsi="微软雅黑" w:cs="楷体_GB2312" w:hint="eastAsia"/>
          <w:b/>
          <w:bCs/>
          <w:sz w:val="28"/>
          <w:szCs w:val="28"/>
        </w:rPr>
        <w:t>?</w:t>
      </w:r>
      <w:r w:rsidRPr="000A122F">
        <w:rPr>
          <w:rFonts w:ascii="微软雅黑" w:eastAsia="微软雅黑" w:hAnsi="微软雅黑" w:cs="楷体_GB2312" w:hint="eastAsia"/>
          <w:b/>
          <w:bCs/>
          <w:sz w:val="28"/>
          <w:szCs w:val="28"/>
        </w:rPr>
        <w:br/>
        <w:t xml:space="preserve">　　参考答案：</w:t>
      </w:r>
      <w:r w:rsidRPr="000A122F">
        <w:rPr>
          <w:rFonts w:ascii="微软雅黑" w:eastAsia="微软雅黑" w:hAnsi="微软雅黑" w:cs="楷体_GB2312" w:hint="eastAsia"/>
          <w:b/>
          <w:bCs/>
          <w:sz w:val="28"/>
          <w:szCs w:val="28"/>
        </w:rPr>
        <w:br/>
      </w:r>
      <w:r w:rsidRPr="000A122F">
        <w:rPr>
          <w:rFonts w:ascii="微软雅黑" w:eastAsia="微软雅黑" w:hAnsi="微软雅黑" w:cs="楷体_GB2312" w:hint="eastAsia"/>
          <w:bCs/>
          <w:sz w:val="24"/>
        </w:rPr>
        <w:t xml:space="preserve">　　(1)材料中的“大猫”指公有制经济，“小猫”指非公有制经济。公有制为主</w:t>
      </w:r>
      <w:bookmarkStart w:id="0" w:name="_GoBack"/>
      <w:bookmarkEnd w:id="0"/>
      <w:r w:rsidRPr="000A122F">
        <w:rPr>
          <w:rFonts w:ascii="微软雅黑" w:eastAsia="微软雅黑" w:hAnsi="微软雅黑" w:cs="楷体_GB2312" w:hint="eastAsia"/>
          <w:bCs/>
          <w:sz w:val="24"/>
        </w:rPr>
        <w:t>体，多种所有制经济共同发展的基本经济制度，是中国特色社会主义制度的重要支柱，也是社会主义市场经济体制的根基。公有制经济和非公有制经济都是社会主义市场经济的重要组成部分，都是我国经济社会发展的重要基础。要毫不动摇巩固和发展公有制经济，毫不动摇地鼓励、支持和引导非公有制经济发展。</w:t>
      </w:r>
      <w:r w:rsidRPr="000A122F">
        <w:rPr>
          <w:rFonts w:ascii="微软雅黑" w:eastAsia="微软雅黑" w:hAnsi="微软雅黑" w:cs="楷体_GB2312" w:hint="eastAsia"/>
          <w:bCs/>
          <w:sz w:val="24"/>
        </w:rPr>
        <w:br/>
        <w:t xml:space="preserve">　　现阶段坚持“大猫”、“小猫”都有路走是因为：公有制是社会主义经济制度的基础，而我国还处在社会主义初级阶段，生产力还不发达，需要在公有制为主体的条件下发展多种所有制，一切符合“三个有利于”标准的所有制形式都可以也应该用来为发展社会主义服务。</w:t>
      </w:r>
      <w:r w:rsidRPr="000A122F">
        <w:rPr>
          <w:rFonts w:ascii="微软雅黑" w:eastAsia="微软雅黑" w:hAnsi="微软雅黑" w:cs="楷体_GB2312" w:hint="eastAsia"/>
          <w:bCs/>
          <w:sz w:val="24"/>
        </w:rPr>
        <w:br/>
        <w:t xml:space="preserve">　　改革开放以来我国破除了传统的单一公有制，坚持公有制为主体，多种所有制经济共同发展，为中国经济的腾飞做出了巨大贡献。但当前中国经济发展进入新常态，发展速度减缓，一些体制机制还不完善，正如材料中所指出的小</w:t>
      </w:r>
      <w:proofErr w:type="gramStart"/>
      <w:r w:rsidRPr="000A122F">
        <w:rPr>
          <w:rFonts w:ascii="微软雅黑" w:eastAsia="微软雅黑" w:hAnsi="微软雅黑" w:cs="楷体_GB2312" w:hint="eastAsia"/>
          <w:bCs/>
          <w:sz w:val="24"/>
        </w:rPr>
        <w:t>微企业</w:t>
      </w:r>
      <w:proofErr w:type="gramEnd"/>
      <w:r w:rsidRPr="000A122F">
        <w:rPr>
          <w:rFonts w:ascii="微软雅黑" w:eastAsia="微软雅黑" w:hAnsi="微软雅黑" w:cs="楷体_GB2312" w:hint="eastAsia"/>
          <w:bCs/>
          <w:sz w:val="24"/>
        </w:rPr>
        <w:t>融资比较困难，这些都不利于非公有制经济更好地促进经济的增长。</w:t>
      </w:r>
      <w:r w:rsidRPr="000A122F">
        <w:rPr>
          <w:rFonts w:ascii="微软雅黑" w:eastAsia="微软雅黑" w:hAnsi="微软雅黑" w:cs="楷体_GB2312" w:hint="eastAsia"/>
          <w:bCs/>
          <w:sz w:val="24"/>
        </w:rPr>
        <w:br/>
        <w:t xml:space="preserve">　　因此现阶段我国发展社会主义市场经济就必须坚持“让大猫和小猫都有路走”，更好地发挥公有制和非公有制，尤其是非公有制经济在促进中国经济持续健康发展贡献出力量。</w:t>
      </w:r>
      <w:r w:rsidRPr="000A122F">
        <w:rPr>
          <w:rFonts w:ascii="微软雅黑" w:eastAsia="微软雅黑" w:hAnsi="微软雅黑" w:cs="楷体_GB2312" w:hint="eastAsia"/>
          <w:bCs/>
          <w:sz w:val="24"/>
        </w:rPr>
        <w:br/>
      </w:r>
      <w:r w:rsidRPr="000A122F">
        <w:rPr>
          <w:rFonts w:ascii="微软雅黑" w:eastAsia="微软雅黑" w:hAnsi="微软雅黑" w:cs="楷体_GB2312" w:hint="eastAsia"/>
          <w:b/>
          <w:bCs/>
          <w:sz w:val="24"/>
        </w:rPr>
        <w:t xml:space="preserve">　　(2)非公有制经济包括个体经济、私营经济、外资经济和混合所有制中的非公有制成分。毫不动摇地鼓励、支持和引导非公有制经济发展，是坚持和完善社会主义初级阶段基本经济制度必须遵循的原则。</w:t>
      </w:r>
      <w:r w:rsidRPr="000A122F">
        <w:rPr>
          <w:rFonts w:ascii="微软雅黑" w:eastAsia="微软雅黑" w:hAnsi="微软雅黑" w:cs="楷体_GB2312" w:hint="eastAsia"/>
          <w:b/>
          <w:bCs/>
          <w:sz w:val="24"/>
        </w:rPr>
        <w:br/>
        <w:t xml:space="preserve">　　第一、要坚持权利平等、机会平等、规则平等，废除对非公有制经济各种形式的不合理规定，消除各种隐形壁垒，鼓励有条件的私营企业建立现代企业制度。</w:t>
      </w:r>
      <w:r w:rsidRPr="000A122F">
        <w:rPr>
          <w:rFonts w:ascii="微软雅黑" w:eastAsia="微软雅黑" w:hAnsi="微软雅黑" w:cs="楷体_GB2312" w:hint="eastAsia"/>
          <w:b/>
          <w:bCs/>
          <w:sz w:val="24"/>
        </w:rPr>
        <w:br/>
        <w:t xml:space="preserve">　　第二、要完善产权保护制度，国家保护各种所有制经济产权和合法权益，保证各种所有制经济依法平等使用生产要素，公平参与市场竞争，同等收到法律保护，依法监管各种所有制经济。</w:t>
      </w:r>
      <w:r w:rsidRPr="000A122F">
        <w:rPr>
          <w:rFonts w:ascii="微软雅黑" w:eastAsia="微软雅黑" w:hAnsi="微软雅黑" w:cs="楷体_GB2312" w:hint="eastAsia"/>
          <w:b/>
          <w:bCs/>
          <w:sz w:val="24"/>
        </w:rPr>
        <w:br/>
        <w:t xml:space="preserve">　　第三、积极发展混合所有制经济。充分发挥市场在资源配置中起决定作用，</w:t>
      </w:r>
      <w:r w:rsidRPr="000A122F">
        <w:rPr>
          <w:rFonts w:ascii="微软雅黑" w:eastAsia="微软雅黑" w:hAnsi="微软雅黑" w:cs="楷体_GB2312" w:hint="eastAsia"/>
          <w:b/>
          <w:bCs/>
          <w:sz w:val="24"/>
        </w:rPr>
        <w:lastRenderedPageBreak/>
        <w:t>处理好政府与市场的关系。</w:t>
      </w:r>
      <w:r w:rsidRPr="000A122F">
        <w:rPr>
          <w:rFonts w:ascii="微软雅黑" w:eastAsia="微软雅黑" w:hAnsi="微软雅黑" w:cs="楷体_GB2312" w:hint="eastAsia"/>
          <w:b/>
          <w:bCs/>
          <w:sz w:val="24"/>
        </w:rPr>
        <w:br/>
        <w:t xml:space="preserve">　　第四、大力发展小微企业，完善小</w:t>
      </w:r>
      <w:proofErr w:type="gramStart"/>
      <w:r w:rsidRPr="000A122F">
        <w:rPr>
          <w:rFonts w:ascii="微软雅黑" w:eastAsia="微软雅黑" w:hAnsi="微软雅黑" w:cs="楷体_GB2312" w:hint="eastAsia"/>
          <w:b/>
          <w:bCs/>
          <w:sz w:val="24"/>
        </w:rPr>
        <w:t>微企业</w:t>
      </w:r>
      <w:proofErr w:type="gramEnd"/>
      <w:r w:rsidRPr="000A122F">
        <w:rPr>
          <w:rFonts w:ascii="微软雅黑" w:eastAsia="微软雅黑" w:hAnsi="微软雅黑" w:cs="楷体_GB2312" w:hint="eastAsia"/>
          <w:b/>
          <w:bCs/>
          <w:sz w:val="24"/>
        </w:rPr>
        <w:t>的融资途径，促进小</w:t>
      </w:r>
      <w:proofErr w:type="gramStart"/>
      <w:r w:rsidRPr="000A122F">
        <w:rPr>
          <w:rFonts w:ascii="微软雅黑" w:eastAsia="微软雅黑" w:hAnsi="微软雅黑" w:cs="楷体_GB2312" w:hint="eastAsia"/>
          <w:b/>
          <w:bCs/>
          <w:sz w:val="24"/>
        </w:rPr>
        <w:t>微企业</w:t>
      </w:r>
      <w:proofErr w:type="gramEnd"/>
      <w:r w:rsidRPr="000A122F">
        <w:rPr>
          <w:rFonts w:ascii="微软雅黑" w:eastAsia="微软雅黑" w:hAnsi="微软雅黑" w:cs="楷体_GB2312" w:hint="eastAsia"/>
          <w:b/>
          <w:bCs/>
          <w:sz w:val="24"/>
        </w:rPr>
        <w:t>的快速发展，促进非公有制经济在经济发展中发挥更大的作用。</w:t>
      </w:r>
    </w:p>
    <w:p w:rsidR="00ED0E5B" w:rsidRPr="000A122F" w:rsidRDefault="00C4328D">
      <w:pPr>
        <w:spacing w:line="460" w:lineRule="exact"/>
        <w:rPr>
          <w:rFonts w:ascii="微软雅黑" w:eastAsia="微软雅黑" w:hAnsi="微软雅黑" w:cs="楷体_GB2312"/>
          <w:bCs/>
          <w:sz w:val="24"/>
        </w:rPr>
      </w:pPr>
      <w:r w:rsidRPr="000A122F">
        <w:rPr>
          <w:rFonts w:ascii="微软雅黑" w:eastAsia="微软雅黑" w:hAnsi="微软雅黑" w:cs="楷体_GB2312" w:hint="eastAsia"/>
          <w:bCs/>
          <w:sz w:val="24"/>
        </w:rPr>
        <w:t>2、结合材料回答问题（政治体制改革）2013</w:t>
      </w:r>
      <w:r w:rsidRPr="000A122F">
        <w:rPr>
          <w:rFonts w:ascii="微软雅黑" w:eastAsia="微软雅黑" w:hAnsi="微软雅黑" w:cs="楷体_GB2312"/>
          <w:bCs/>
          <w:sz w:val="24"/>
        </w:rPr>
        <w:tab/>
      </w:r>
    </w:p>
    <w:p w:rsidR="00ED0E5B" w:rsidRPr="000A122F" w:rsidRDefault="00C4328D">
      <w:pPr>
        <w:spacing w:line="460" w:lineRule="exact"/>
        <w:rPr>
          <w:rFonts w:ascii="微软雅黑" w:eastAsia="微软雅黑" w:hAnsi="微软雅黑" w:cs="楷体_GB2312"/>
          <w:bCs/>
          <w:sz w:val="24"/>
        </w:rPr>
      </w:pPr>
      <w:r w:rsidRPr="000A122F">
        <w:rPr>
          <w:rFonts w:ascii="微软雅黑" w:eastAsia="微软雅黑" w:hAnsi="微软雅黑" w:cs="楷体_GB2312" w:hint="eastAsia"/>
          <w:bCs/>
          <w:sz w:val="24"/>
        </w:rPr>
        <w:t xml:space="preserve">　　材料1</w:t>
      </w:r>
    </w:p>
    <w:p w:rsidR="00ED0E5B" w:rsidRPr="000A122F" w:rsidRDefault="00C4328D">
      <w:pPr>
        <w:spacing w:line="460" w:lineRule="exact"/>
        <w:rPr>
          <w:rFonts w:ascii="微软雅黑" w:eastAsia="微软雅黑" w:hAnsi="微软雅黑" w:cs="楷体_GB2312"/>
          <w:bCs/>
          <w:sz w:val="24"/>
        </w:rPr>
      </w:pPr>
      <w:r w:rsidRPr="000A122F">
        <w:rPr>
          <w:rFonts w:ascii="微软雅黑" w:eastAsia="微软雅黑" w:hAnsi="微软雅黑" w:cs="楷体_GB2312" w:hint="eastAsia"/>
          <w:bCs/>
          <w:sz w:val="24"/>
        </w:rPr>
        <w:t xml:space="preserve">　　浙江武义县后陈村是全县经济条件较好的村，但由于财务使用不透明，村民从上世纪90年代以来连续向县纪委、街道反映村里问题，却长期得不到彻底解决。2002年和2003年，连续两任村支书因经济问题查处。2004年初，村里有1000亩土地被征用，获补偿金1900多万元，在人均发放7000多元后，还剩1000多万元。如何处理这些集体资产成为村内一个难题。为帮助村民寻找从根本上解决问题的办法，由县纪委牵头组建的村务监督改革指导小组进驻后陈村，指导组在大量听取村民意见的基础上，决定组建一个相对独立于村委会及村党支部的监督委员会，真正能从根本上让村民有效制约村干部的权力。6月，后陈村在海选</w:t>
      </w:r>
      <w:proofErr w:type="gramStart"/>
      <w:r w:rsidRPr="000A122F">
        <w:rPr>
          <w:rFonts w:ascii="微软雅黑" w:eastAsia="微软雅黑" w:hAnsi="微软雅黑" w:cs="楷体_GB2312" w:hint="eastAsia"/>
          <w:bCs/>
          <w:sz w:val="24"/>
        </w:rPr>
        <w:t>村委员</w:t>
      </w:r>
      <w:proofErr w:type="gramEnd"/>
      <w:r w:rsidRPr="000A122F">
        <w:rPr>
          <w:rFonts w:ascii="微软雅黑" w:eastAsia="微软雅黑" w:hAnsi="微软雅黑" w:cs="楷体_GB2312" w:hint="eastAsia"/>
          <w:bCs/>
          <w:sz w:val="24"/>
        </w:rPr>
        <w:t>基础上由群众选举产生了全国第一个村级民主监督组织——村务监督委员会，与村党支部、</w:t>
      </w:r>
      <w:proofErr w:type="gramStart"/>
      <w:r w:rsidRPr="000A122F">
        <w:rPr>
          <w:rFonts w:ascii="微软雅黑" w:eastAsia="微软雅黑" w:hAnsi="微软雅黑" w:cs="楷体_GB2312" w:hint="eastAsia"/>
          <w:bCs/>
          <w:sz w:val="24"/>
        </w:rPr>
        <w:t>村委员</w:t>
      </w:r>
      <w:proofErr w:type="gramEnd"/>
      <w:r w:rsidRPr="000A122F">
        <w:rPr>
          <w:rFonts w:ascii="微软雅黑" w:eastAsia="微软雅黑" w:hAnsi="微软雅黑" w:cs="楷体_GB2312" w:hint="eastAsia"/>
          <w:bCs/>
          <w:sz w:val="24"/>
        </w:rPr>
        <w:t>一起称为“三委会”。</w:t>
      </w:r>
    </w:p>
    <w:p w:rsidR="00ED0E5B" w:rsidRPr="000A122F" w:rsidRDefault="00C4328D">
      <w:pPr>
        <w:spacing w:line="460" w:lineRule="exact"/>
        <w:rPr>
          <w:rFonts w:ascii="微软雅黑" w:eastAsia="微软雅黑" w:hAnsi="微软雅黑" w:cs="楷体_GB2312"/>
          <w:bCs/>
          <w:sz w:val="24"/>
        </w:rPr>
      </w:pPr>
      <w:r w:rsidRPr="000A122F">
        <w:rPr>
          <w:rFonts w:ascii="微软雅黑" w:eastAsia="微软雅黑" w:hAnsi="微软雅黑" w:cs="楷体_GB2312" w:hint="eastAsia"/>
          <w:bCs/>
          <w:sz w:val="24"/>
        </w:rPr>
        <w:t xml:space="preserve">　　监督会成立不久，即对村里两口池塘的承包进行了全程监督，结果每口池塘三年的承包价从2.8万升至5.8万元，2005年后陈村举行垃圾清运投标会，村委会主任主持会议，监委会主任到场监督，不到5分钟结果就出来了，没有人对投标公正性表示质疑。</w:t>
      </w:r>
    </w:p>
    <w:p w:rsidR="00ED0E5B" w:rsidRPr="000A122F" w:rsidRDefault="00C4328D">
      <w:pPr>
        <w:spacing w:line="460" w:lineRule="exact"/>
        <w:rPr>
          <w:rFonts w:ascii="微软雅黑" w:eastAsia="微软雅黑" w:hAnsi="微软雅黑" w:cs="楷体_GB2312"/>
          <w:bCs/>
          <w:sz w:val="24"/>
        </w:rPr>
      </w:pPr>
      <w:r w:rsidRPr="000A122F">
        <w:rPr>
          <w:rFonts w:ascii="微软雅黑" w:eastAsia="微软雅黑" w:hAnsi="微软雅黑" w:cs="楷体_GB2312" w:hint="eastAsia"/>
          <w:bCs/>
          <w:sz w:val="24"/>
        </w:rPr>
        <w:t xml:space="preserve">　　监委会成立后，后陈村每年的创收情况，包括出租土地给广告公司做广告牌、旧粮站出租、经营沙场、村留土地上的杉树出售，以及向上级部门申请到的资金补助等，每一笔都要经过监委会审核后公布。2004年，当年的招待开支是23909元，比前些年下降近一半，村干部再不能拿着发票随便报销了。在村财务公开栏前，村民告诉记者：“过去简直是胡来，集体的钱像是干部自己的，现在不一样了。”监委会主任说：“我的职责就是看他们有没有按程序办事，有没有搞暗箱操作。”</w:t>
      </w:r>
    </w:p>
    <w:p w:rsidR="00ED0E5B" w:rsidRPr="000A122F" w:rsidRDefault="00C4328D">
      <w:pPr>
        <w:spacing w:line="460" w:lineRule="exact"/>
        <w:rPr>
          <w:rFonts w:ascii="微软雅黑" w:eastAsia="微软雅黑" w:hAnsi="微软雅黑" w:cs="楷体_GB2312"/>
          <w:bCs/>
          <w:sz w:val="24"/>
        </w:rPr>
      </w:pPr>
      <w:r w:rsidRPr="000A122F">
        <w:rPr>
          <w:rFonts w:ascii="微软雅黑" w:eastAsia="微软雅黑" w:hAnsi="微软雅黑" w:cs="楷体_GB2312" w:hint="eastAsia"/>
          <w:bCs/>
          <w:sz w:val="24"/>
        </w:rPr>
        <w:t xml:space="preserve">　　监委会成立以来，后陈村的固定收入逐年增加，村干部连续8年实现零违纪，村民连续8年实现零上访。村两委已顺利完成了3次换届。最近的一次换届，村两委成员一个没动，全部高票当选，一次通过。</w:t>
      </w:r>
    </w:p>
    <w:p w:rsidR="00ED0E5B" w:rsidRPr="000A122F" w:rsidRDefault="00C4328D">
      <w:pPr>
        <w:spacing w:line="460" w:lineRule="exact"/>
        <w:rPr>
          <w:rFonts w:ascii="微软雅黑" w:eastAsia="微软雅黑" w:hAnsi="微软雅黑" w:cs="楷体_GB2312"/>
          <w:bCs/>
          <w:sz w:val="24"/>
        </w:rPr>
      </w:pPr>
      <w:r w:rsidRPr="000A122F">
        <w:rPr>
          <w:rFonts w:ascii="微软雅黑" w:eastAsia="微软雅黑" w:hAnsi="微软雅黑" w:cs="楷体_GB2312" w:hint="eastAsia"/>
          <w:bCs/>
          <w:sz w:val="24"/>
        </w:rPr>
        <w:t xml:space="preserve">　　目前，浙江省3万多个行政村，村村建立了村务监督委员会，实现了村级监</w:t>
      </w:r>
      <w:r w:rsidRPr="000A122F">
        <w:rPr>
          <w:rFonts w:ascii="微软雅黑" w:eastAsia="微软雅黑" w:hAnsi="微软雅黑" w:cs="楷体_GB2312" w:hint="eastAsia"/>
          <w:bCs/>
          <w:sz w:val="24"/>
        </w:rPr>
        <w:lastRenderedPageBreak/>
        <w:t>督组织全覆盖，村务监督委员会这一有效而不需要太大监督成本的权力制衡制度，对建立乡村“阳光权力体系”共建和谐社会带来重要启迪。村务监督委员会这一制度创新已被写进《中华人民共和国村民委员会组织法》，并在全国推行。</w:t>
      </w:r>
    </w:p>
    <w:p w:rsidR="00ED0E5B" w:rsidRPr="000A122F" w:rsidRDefault="00C4328D">
      <w:pPr>
        <w:spacing w:line="460" w:lineRule="exact"/>
        <w:rPr>
          <w:rFonts w:ascii="微软雅黑" w:eastAsia="微软雅黑" w:hAnsi="微软雅黑" w:cs="楷体_GB2312"/>
          <w:b/>
          <w:sz w:val="24"/>
        </w:rPr>
      </w:pPr>
      <w:r w:rsidRPr="000A122F">
        <w:rPr>
          <w:rFonts w:ascii="微软雅黑" w:eastAsia="微软雅黑" w:hAnsi="微软雅黑" w:cs="楷体_GB2312" w:hint="eastAsia"/>
          <w:bCs/>
          <w:sz w:val="24"/>
        </w:rPr>
        <w:t xml:space="preserve">　</w:t>
      </w:r>
      <w:r w:rsidRPr="000A122F">
        <w:rPr>
          <w:rFonts w:ascii="微软雅黑" w:eastAsia="微软雅黑" w:hAnsi="微软雅黑" w:cs="楷体_GB2312" w:hint="eastAsia"/>
          <w:b/>
          <w:sz w:val="24"/>
        </w:rPr>
        <w:t xml:space="preserve">　(1)后陈村是如何通过制度创新来保障权力在阳光下运行的</w:t>
      </w:r>
      <w:r w:rsidR="003E1B85" w:rsidRPr="000A122F">
        <w:rPr>
          <w:rFonts w:ascii="微软雅黑" w:eastAsia="微软雅黑" w:hAnsi="微软雅黑" w:cs="楷体_GB2312" w:hint="eastAsia"/>
          <w:b/>
          <w:sz w:val="24"/>
        </w:rPr>
        <w:t>?</w:t>
      </w:r>
    </w:p>
    <w:p w:rsidR="00ED0E5B" w:rsidRPr="000A122F" w:rsidRDefault="00C4328D">
      <w:pPr>
        <w:spacing w:line="460" w:lineRule="exact"/>
        <w:rPr>
          <w:rFonts w:ascii="微软雅黑" w:eastAsia="微软雅黑" w:hAnsi="微软雅黑" w:cs="楷体_GB2312"/>
          <w:b/>
          <w:sz w:val="24"/>
        </w:rPr>
      </w:pPr>
      <w:r w:rsidRPr="000A122F">
        <w:rPr>
          <w:rFonts w:ascii="微软雅黑" w:eastAsia="微软雅黑" w:hAnsi="微软雅黑" w:cs="楷体_GB2312" w:hint="eastAsia"/>
          <w:b/>
          <w:sz w:val="24"/>
        </w:rPr>
        <w:t xml:space="preserve">　　(2)全国第一个村务监督委员会的建立对推进基层民主制度建设有何启示</w:t>
      </w:r>
      <w:r w:rsidR="003E1B85" w:rsidRPr="000A122F">
        <w:rPr>
          <w:rFonts w:ascii="微软雅黑" w:eastAsia="微软雅黑" w:hAnsi="微软雅黑" w:cs="楷体_GB2312" w:hint="eastAsia"/>
          <w:b/>
          <w:sz w:val="24"/>
        </w:rPr>
        <w:t>?</w:t>
      </w:r>
    </w:p>
    <w:p w:rsidR="00ED0E5B" w:rsidRPr="000A122F" w:rsidRDefault="00C4328D">
      <w:pPr>
        <w:spacing w:line="460" w:lineRule="exact"/>
        <w:rPr>
          <w:rFonts w:ascii="微软雅黑" w:eastAsia="微软雅黑" w:hAnsi="微软雅黑" w:cs="楷体_GB2312"/>
          <w:bCs/>
          <w:sz w:val="24"/>
        </w:rPr>
      </w:pPr>
      <w:r w:rsidRPr="000A122F">
        <w:rPr>
          <w:rFonts w:ascii="微软雅黑" w:eastAsia="微软雅黑" w:hAnsi="微软雅黑" w:cs="楷体_GB2312" w:hint="eastAsia"/>
          <w:bCs/>
          <w:sz w:val="24"/>
        </w:rPr>
        <w:t xml:space="preserve">　　人民群众才是历史的创造者，毛中特，农村的基层民主，同学们答了三位一体吧，党的领导，人民</w:t>
      </w:r>
      <w:proofErr w:type="gramStart"/>
      <w:r w:rsidRPr="000A122F">
        <w:rPr>
          <w:rFonts w:ascii="微软雅黑" w:eastAsia="微软雅黑" w:hAnsi="微软雅黑" w:cs="楷体_GB2312" w:hint="eastAsia"/>
          <w:bCs/>
          <w:sz w:val="24"/>
        </w:rPr>
        <w:t>当家做主</w:t>
      </w:r>
      <w:proofErr w:type="gramEnd"/>
      <w:r w:rsidRPr="000A122F">
        <w:rPr>
          <w:rFonts w:ascii="微软雅黑" w:eastAsia="微软雅黑" w:hAnsi="微软雅黑" w:cs="楷体_GB2312" w:hint="eastAsia"/>
          <w:bCs/>
          <w:sz w:val="24"/>
        </w:rPr>
        <w:t>和依法治国吧，然后结合材料其实第二道题的题干就是第一题的答案啊，制度创新就是创造了一个“村监会”来监督党支部和村委会的活动，让权利在阳光下运行，其实思路就在题目的设计逻辑中，还是那句话，缩短你和答案的最短距离。</w:t>
      </w:r>
    </w:p>
    <w:p w:rsidR="00ED0E5B" w:rsidRPr="000A122F" w:rsidRDefault="00C4328D">
      <w:pPr>
        <w:spacing w:line="460" w:lineRule="exact"/>
        <w:rPr>
          <w:rFonts w:ascii="微软雅黑" w:eastAsia="微软雅黑" w:hAnsi="微软雅黑" w:cs="楷体_GB2312"/>
          <w:bCs/>
          <w:sz w:val="24"/>
        </w:rPr>
      </w:pPr>
      <w:r w:rsidRPr="000A122F">
        <w:rPr>
          <w:rFonts w:ascii="微软雅黑" w:eastAsia="微软雅黑" w:hAnsi="微软雅黑" w:cs="楷体_GB2312" w:hint="eastAsia"/>
          <w:bCs/>
          <w:sz w:val="24"/>
        </w:rPr>
        <w:t xml:space="preserve">　　十八大</w:t>
      </w:r>
      <w:hyperlink r:id="rId8" w:tgtFrame="_blank" w:history="1">
        <w:r w:rsidRPr="000A122F">
          <w:rPr>
            <w:rFonts w:ascii="微软雅黑" w:eastAsia="微软雅黑" w:hAnsi="微软雅黑" w:cs="楷体_GB2312" w:hint="eastAsia"/>
            <w:bCs/>
            <w:sz w:val="24"/>
          </w:rPr>
          <w:t>报告</w:t>
        </w:r>
      </w:hyperlink>
      <w:r w:rsidRPr="000A122F">
        <w:rPr>
          <w:rFonts w:ascii="微软雅黑" w:eastAsia="微软雅黑" w:hAnsi="微软雅黑" w:cs="楷体_GB2312" w:hint="eastAsia"/>
          <w:bCs/>
          <w:sz w:val="24"/>
        </w:rPr>
        <w:t>中：要建立健全权力运行制约和监督体系。要确保决策权、执行权、监督权既相互制约又相互协调，确保国家机关按照法定权限和程序行使权力。加强党内监督、民主监督、法律监督、舆论监督，让人民监督权力，让权力在阳光下运行。</w:t>
      </w:r>
    </w:p>
    <w:p w:rsidR="00ED0E5B" w:rsidRPr="000A122F" w:rsidRDefault="00C4328D">
      <w:pPr>
        <w:spacing w:line="460" w:lineRule="exact"/>
        <w:rPr>
          <w:rFonts w:ascii="微软雅黑" w:eastAsia="微软雅黑" w:hAnsi="微软雅黑" w:cs="楷体_GB2312"/>
          <w:bCs/>
          <w:sz w:val="24"/>
        </w:rPr>
      </w:pPr>
      <w:r w:rsidRPr="000A122F">
        <w:rPr>
          <w:rFonts w:ascii="微软雅黑" w:eastAsia="微软雅黑" w:hAnsi="微软雅黑" w:cs="楷体_GB2312" w:hint="eastAsia"/>
          <w:bCs/>
          <w:sz w:val="24"/>
        </w:rPr>
        <w:t xml:space="preserve">　　题目的逻辑一直使我们解题的关键，其实这两个问题恰恰是互为答案的，一定要从材料中，从问题的设计中去把握答题点，比方说第一个问题，制度才能保证权力在阳关下运行，而结合到材料里就是因为创造性的建立</w:t>
      </w:r>
      <w:proofErr w:type="gramStart"/>
      <w:r w:rsidRPr="000A122F">
        <w:rPr>
          <w:rFonts w:ascii="微软雅黑" w:eastAsia="微软雅黑" w:hAnsi="微软雅黑" w:cs="楷体_GB2312" w:hint="eastAsia"/>
          <w:bCs/>
          <w:sz w:val="24"/>
        </w:rPr>
        <w:t>了村监会</w:t>
      </w:r>
      <w:proofErr w:type="gramEnd"/>
      <w:r w:rsidRPr="000A122F">
        <w:rPr>
          <w:rFonts w:ascii="微软雅黑" w:eastAsia="微软雅黑" w:hAnsi="微软雅黑" w:cs="楷体_GB2312" w:hint="eastAsia"/>
          <w:bCs/>
          <w:sz w:val="24"/>
        </w:rPr>
        <w:t>，才可以监督权力，让权力在阳光下运行。</w:t>
      </w:r>
    </w:p>
    <w:p w:rsidR="00ED0E5B" w:rsidRPr="000A122F" w:rsidRDefault="00C4328D">
      <w:pPr>
        <w:spacing w:line="460" w:lineRule="exact"/>
        <w:rPr>
          <w:rFonts w:ascii="微软雅黑" w:eastAsia="微软雅黑" w:hAnsi="微软雅黑" w:cs="楷体_GB2312"/>
          <w:bCs/>
          <w:sz w:val="24"/>
        </w:rPr>
      </w:pPr>
      <w:r w:rsidRPr="000A122F">
        <w:rPr>
          <w:rFonts w:ascii="微软雅黑" w:eastAsia="微软雅黑" w:hAnsi="微软雅黑" w:cs="楷体_GB2312" w:hint="eastAsia"/>
          <w:bCs/>
          <w:sz w:val="24"/>
        </w:rPr>
        <w:t xml:space="preserve">　　1.后陈村如何通过制度创新来保证权利在阳光下运行?</w:t>
      </w:r>
    </w:p>
    <w:p w:rsidR="00ED0E5B" w:rsidRPr="000A122F" w:rsidRDefault="00C4328D">
      <w:pPr>
        <w:spacing w:line="460" w:lineRule="exact"/>
        <w:rPr>
          <w:rFonts w:ascii="微软雅黑" w:eastAsia="微软雅黑" w:hAnsi="微软雅黑" w:cs="楷体_GB2312"/>
          <w:bCs/>
          <w:sz w:val="24"/>
        </w:rPr>
      </w:pPr>
      <w:r w:rsidRPr="000A122F">
        <w:rPr>
          <w:rFonts w:ascii="微软雅黑" w:eastAsia="微软雅黑" w:hAnsi="微软雅黑" w:cs="楷体_GB2312" w:hint="eastAsia"/>
          <w:bCs/>
          <w:sz w:val="24"/>
        </w:rPr>
        <w:t xml:space="preserve">　　答：其制度创新就在于建立了一个完全由</w:t>
      </w:r>
      <w:proofErr w:type="gramStart"/>
      <w:r w:rsidRPr="000A122F">
        <w:rPr>
          <w:rFonts w:ascii="微软雅黑" w:eastAsia="微软雅黑" w:hAnsi="微软雅黑" w:cs="楷体_GB2312" w:hint="eastAsia"/>
          <w:bCs/>
          <w:sz w:val="24"/>
        </w:rPr>
        <w:t>村民海选产生</w:t>
      </w:r>
      <w:proofErr w:type="gramEnd"/>
      <w:r w:rsidRPr="000A122F">
        <w:rPr>
          <w:rFonts w:ascii="微软雅黑" w:eastAsia="微软雅黑" w:hAnsi="微软雅黑" w:cs="楷体_GB2312" w:hint="eastAsia"/>
          <w:bCs/>
          <w:sz w:val="24"/>
        </w:rPr>
        <w:t>的相对独立于村支部与村委会的监督机构——</w:t>
      </w:r>
      <w:proofErr w:type="gramStart"/>
      <w:r w:rsidRPr="000A122F">
        <w:rPr>
          <w:rFonts w:ascii="微软雅黑" w:eastAsia="微软雅黑" w:hAnsi="微软雅黑" w:cs="楷体_GB2312" w:hint="eastAsia"/>
          <w:bCs/>
          <w:sz w:val="24"/>
        </w:rPr>
        <w:t>村监会</w:t>
      </w:r>
      <w:proofErr w:type="gramEnd"/>
      <w:r w:rsidRPr="000A122F">
        <w:rPr>
          <w:rFonts w:ascii="微软雅黑" w:eastAsia="微软雅黑" w:hAnsi="微软雅黑" w:cs="楷体_GB2312" w:hint="eastAsia"/>
          <w:bCs/>
          <w:sz w:val="24"/>
        </w:rPr>
        <w:t>。这里有两个要点：其一，</w:t>
      </w:r>
      <w:proofErr w:type="gramStart"/>
      <w:r w:rsidRPr="000A122F">
        <w:rPr>
          <w:rFonts w:ascii="微软雅黑" w:eastAsia="微软雅黑" w:hAnsi="微软雅黑" w:cs="楷体_GB2312" w:hint="eastAsia"/>
          <w:bCs/>
          <w:sz w:val="24"/>
        </w:rPr>
        <w:t>村监会</w:t>
      </w:r>
      <w:proofErr w:type="gramEnd"/>
      <w:r w:rsidRPr="000A122F">
        <w:rPr>
          <w:rFonts w:ascii="微软雅黑" w:eastAsia="微软雅黑" w:hAnsi="微软雅黑" w:cs="楷体_GB2312" w:hint="eastAsia"/>
          <w:bCs/>
          <w:sz w:val="24"/>
        </w:rPr>
        <w:t>是通过村民真正的海</w:t>
      </w:r>
      <w:proofErr w:type="gramStart"/>
      <w:r w:rsidRPr="000A122F">
        <w:rPr>
          <w:rFonts w:ascii="微软雅黑" w:eastAsia="微软雅黑" w:hAnsi="微软雅黑" w:cs="楷体_GB2312" w:hint="eastAsia"/>
          <w:bCs/>
          <w:sz w:val="24"/>
        </w:rPr>
        <w:t>选产生</w:t>
      </w:r>
      <w:proofErr w:type="gramEnd"/>
      <w:r w:rsidRPr="000A122F">
        <w:rPr>
          <w:rFonts w:ascii="微软雅黑" w:eastAsia="微软雅黑" w:hAnsi="微软雅黑" w:cs="楷体_GB2312" w:hint="eastAsia"/>
          <w:bCs/>
          <w:sz w:val="24"/>
        </w:rPr>
        <w:t>的，这使它能完全站在村民的立场上来对村上的财务进行监督;其二，</w:t>
      </w:r>
      <w:proofErr w:type="gramStart"/>
      <w:r w:rsidRPr="000A122F">
        <w:rPr>
          <w:rFonts w:ascii="微软雅黑" w:eastAsia="微软雅黑" w:hAnsi="微软雅黑" w:cs="楷体_GB2312" w:hint="eastAsia"/>
          <w:bCs/>
          <w:sz w:val="24"/>
        </w:rPr>
        <w:t>村监会</w:t>
      </w:r>
      <w:proofErr w:type="gramEnd"/>
      <w:r w:rsidRPr="000A122F">
        <w:rPr>
          <w:rFonts w:ascii="微软雅黑" w:eastAsia="微软雅黑" w:hAnsi="微软雅黑" w:cs="楷体_GB2312" w:hint="eastAsia"/>
          <w:bCs/>
          <w:sz w:val="24"/>
        </w:rPr>
        <w:t>相对独立于村支部与村委会，这使这个监督机构的工作不受村支部与村委会的制约而能充分按照村民意志对村支部与村委会的权力进行有效监督。由于这两点，所以，确保了权力的运行得以在阳光下运行。</w:t>
      </w:r>
    </w:p>
    <w:p w:rsidR="00ED0E5B" w:rsidRPr="000A122F" w:rsidRDefault="00C4328D">
      <w:pPr>
        <w:spacing w:line="460" w:lineRule="exact"/>
        <w:rPr>
          <w:rFonts w:ascii="微软雅黑" w:eastAsia="微软雅黑" w:hAnsi="微软雅黑" w:cs="楷体_GB2312"/>
          <w:bCs/>
          <w:sz w:val="24"/>
        </w:rPr>
      </w:pPr>
      <w:r w:rsidRPr="000A122F">
        <w:rPr>
          <w:rFonts w:ascii="微软雅黑" w:eastAsia="微软雅黑" w:hAnsi="微软雅黑" w:cs="楷体_GB2312" w:hint="eastAsia"/>
          <w:bCs/>
          <w:sz w:val="24"/>
        </w:rPr>
        <w:t xml:space="preserve">　　2.</w:t>
      </w:r>
      <w:proofErr w:type="gramStart"/>
      <w:r w:rsidRPr="000A122F">
        <w:rPr>
          <w:rFonts w:ascii="微软雅黑" w:eastAsia="微软雅黑" w:hAnsi="微软雅黑" w:cs="楷体_GB2312" w:hint="eastAsia"/>
          <w:bCs/>
          <w:sz w:val="24"/>
        </w:rPr>
        <w:t>第一个村监会</w:t>
      </w:r>
      <w:proofErr w:type="gramEnd"/>
      <w:r w:rsidRPr="000A122F">
        <w:rPr>
          <w:rFonts w:ascii="微软雅黑" w:eastAsia="微软雅黑" w:hAnsi="微软雅黑" w:cs="楷体_GB2312" w:hint="eastAsia"/>
          <w:bCs/>
          <w:sz w:val="24"/>
        </w:rPr>
        <w:t>的建立对推动基层民主制度建设的启示?</w:t>
      </w:r>
    </w:p>
    <w:p w:rsidR="00ED0E5B" w:rsidRPr="000A122F" w:rsidRDefault="00C4328D">
      <w:pPr>
        <w:spacing w:line="460" w:lineRule="exact"/>
        <w:rPr>
          <w:rFonts w:ascii="微软雅黑" w:eastAsia="微软雅黑" w:hAnsi="微软雅黑" w:cs="楷体_GB2312"/>
          <w:bCs/>
          <w:sz w:val="24"/>
        </w:rPr>
      </w:pPr>
      <w:r w:rsidRPr="000A122F">
        <w:rPr>
          <w:rFonts w:ascii="微软雅黑" w:eastAsia="微软雅黑" w:hAnsi="微软雅黑" w:cs="楷体_GB2312" w:hint="eastAsia"/>
          <w:bCs/>
          <w:sz w:val="24"/>
        </w:rPr>
        <w:t xml:space="preserve">　　其最重要的启示是：第一，对我国来说，基层民主制度的建设需要上级党委政府的有力推动;第二，基层民主制度的有效运行需要对权力进行真正的社会监督，需要用民众的权利来制约官员手中的权力(</w:t>
      </w:r>
      <w:proofErr w:type="gramStart"/>
      <w:r w:rsidRPr="000A122F">
        <w:rPr>
          <w:rFonts w:ascii="微软雅黑" w:eastAsia="微软雅黑" w:hAnsi="微软雅黑" w:cs="楷体_GB2312" w:hint="eastAsia"/>
          <w:bCs/>
          <w:sz w:val="24"/>
        </w:rPr>
        <w:t>村监会</w:t>
      </w:r>
      <w:proofErr w:type="gramEnd"/>
      <w:r w:rsidRPr="000A122F">
        <w:rPr>
          <w:rFonts w:ascii="微软雅黑" w:eastAsia="微软雅黑" w:hAnsi="微软雅黑" w:cs="楷体_GB2312" w:hint="eastAsia"/>
          <w:bCs/>
          <w:sz w:val="24"/>
        </w:rPr>
        <w:t>，就是一个以村民的权利来制约村干部权力的权力制约机构、权力监督机构)。第三，基层民主制度的健</w:t>
      </w:r>
      <w:r w:rsidRPr="000A122F">
        <w:rPr>
          <w:rFonts w:ascii="微软雅黑" w:eastAsia="微软雅黑" w:hAnsi="微软雅黑" w:cs="楷体_GB2312" w:hint="eastAsia"/>
          <w:bCs/>
          <w:sz w:val="24"/>
        </w:rPr>
        <w:lastRenderedPageBreak/>
        <w:t>康发展需要民众的积极参与。</w:t>
      </w:r>
    </w:p>
    <w:p w:rsidR="00ED0E5B" w:rsidRPr="000A122F" w:rsidRDefault="00ED0E5B">
      <w:pPr>
        <w:spacing w:line="460" w:lineRule="exact"/>
        <w:rPr>
          <w:rFonts w:ascii="微软雅黑" w:eastAsia="微软雅黑" w:hAnsi="微软雅黑" w:cs="楷体_GB2312"/>
          <w:bCs/>
          <w:sz w:val="24"/>
        </w:rPr>
      </w:pPr>
    </w:p>
    <w:p w:rsidR="00ED0E5B" w:rsidRPr="000A122F" w:rsidRDefault="00C4328D">
      <w:pPr>
        <w:spacing w:line="460" w:lineRule="exact"/>
        <w:rPr>
          <w:rFonts w:ascii="微软雅黑" w:eastAsia="微软雅黑" w:hAnsi="微软雅黑" w:cs="楷体_GB2312"/>
          <w:bCs/>
          <w:sz w:val="24"/>
        </w:rPr>
      </w:pPr>
      <w:r w:rsidRPr="000A122F">
        <w:rPr>
          <w:rFonts w:ascii="微软雅黑" w:eastAsia="微软雅黑" w:hAnsi="微软雅黑" w:cs="楷体_GB2312" w:hint="eastAsia"/>
          <w:bCs/>
          <w:sz w:val="24"/>
        </w:rPr>
        <w:t>3、</w:t>
      </w:r>
      <w:r w:rsidRPr="000A122F">
        <w:rPr>
          <w:rFonts w:ascii="微软雅黑" w:eastAsia="微软雅黑" w:hAnsi="微软雅黑" w:cs="楷体_GB2312" w:hint="eastAsia"/>
          <w:sz w:val="24"/>
        </w:rPr>
        <w:t xml:space="preserve">　结合材料回答问题</w:t>
      </w:r>
    </w:p>
    <w:p w:rsidR="00ED0E5B" w:rsidRPr="000A122F" w:rsidRDefault="00C4328D">
      <w:pPr>
        <w:spacing w:line="460" w:lineRule="exact"/>
        <w:rPr>
          <w:rFonts w:ascii="微软雅黑" w:eastAsia="微软雅黑" w:hAnsi="微软雅黑" w:cs="楷体_GB2312"/>
          <w:bCs/>
          <w:sz w:val="24"/>
        </w:rPr>
      </w:pPr>
      <w:r w:rsidRPr="000A122F">
        <w:rPr>
          <w:rFonts w:ascii="微软雅黑" w:eastAsia="微软雅黑" w:hAnsi="微软雅黑" w:cs="楷体_GB2312" w:hint="eastAsia"/>
          <w:sz w:val="24"/>
        </w:rPr>
        <w:t xml:space="preserve">　　材料1</w:t>
      </w:r>
    </w:p>
    <w:p w:rsidR="00ED0E5B" w:rsidRPr="000A122F" w:rsidRDefault="00C4328D">
      <w:pPr>
        <w:spacing w:line="460" w:lineRule="exact"/>
        <w:rPr>
          <w:rFonts w:ascii="微软雅黑" w:eastAsia="微软雅黑" w:hAnsi="微软雅黑" w:cs="楷体_GB2312"/>
          <w:bCs/>
          <w:sz w:val="24"/>
        </w:rPr>
      </w:pPr>
      <w:r w:rsidRPr="000A122F">
        <w:rPr>
          <w:rFonts w:ascii="微软雅黑" w:eastAsia="微软雅黑" w:hAnsi="微软雅黑" w:cs="楷体_GB2312" w:hint="eastAsia"/>
          <w:bCs/>
          <w:sz w:val="24"/>
        </w:rPr>
        <w:t xml:space="preserve">　　1978年我国</w:t>
      </w:r>
      <w:proofErr w:type="gramStart"/>
      <w:r w:rsidRPr="000A122F">
        <w:rPr>
          <w:rFonts w:ascii="微软雅黑" w:eastAsia="微软雅黑" w:hAnsi="微软雅黑" w:cs="楷体_GB2312" w:hint="eastAsia"/>
          <w:bCs/>
          <w:sz w:val="24"/>
        </w:rPr>
        <w:t>作出</w:t>
      </w:r>
      <w:proofErr w:type="gramEnd"/>
      <w:r w:rsidRPr="000A122F">
        <w:rPr>
          <w:rFonts w:ascii="微软雅黑" w:eastAsia="微软雅黑" w:hAnsi="微软雅黑" w:cs="楷体_GB2312" w:hint="eastAsia"/>
          <w:bCs/>
          <w:sz w:val="24"/>
        </w:rPr>
        <w:t>改革开放的战略决策时，</w:t>
      </w:r>
      <w:hyperlink r:id="rId9" w:tgtFrame="_blank" w:history="1">
        <w:r w:rsidRPr="000A122F">
          <w:rPr>
            <w:rFonts w:ascii="微软雅黑" w:eastAsia="微软雅黑" w:hAnsi="微软雅黑" w:cs="楷体_GB2312" w:hint="eastAsia"/>
            <w:bCs/>
            <w:sz w:val="24"/>
          </w:rPr>
          <w:t>美国</w:t>
        </w:r>
      </w:hyperlink>
      <w:r w:rsidRPr="000A122F">
        <w:rPr>
          <w:rFonts w:ascii="微软雅黑" w:eastAsia="微软雅黑" w:hAnsi="微软雅黑" w:cs="楷体_GB2312" w:hint="eastAsia"/>
          <w:bCs/>
          <w:sz w:val="24"/>
        </w:rPr>
        <w:t>《时代》杂志曾质疑说：“他们的目标几乎不可能按期实现，甚至不可能实现。”经过三十多年的改革开放，我国国内生产总值，外贸进出口总额均已达到世界第二位，经济总量占世界经济的份额提升到10%左右，对世界经济增长的贡献率年平均超过20%。据世界银行统计，我国已进入中高收入国家行列。</w:t>
      </w:r>
    </w:p>
    <w:p w:rsidR="00ED0E5B" w:rsidRPr="000A122F" w:rsidRDefault="00C4328D">
      <w:pPr>
        <w:spacing w:line="460" w:lineRule="exact"/>
        <w:rPr>
          <w:rFonts w:ascii="微软雅黑" w:eastAsia="微软雅黑" w:hAnsi="微软雅黑" w:cs="楷体_GB2312"/>
          <w:bCs/>
          <w:sz w:val="24"/>
        </w:rPr>
      </w:pPr>
      <w:r w:rsidRPr="000A122F">
        <w:rPr>
          <w:rFonts w:ascii="微软雅黑" w:eastAsia="微软雅黑" w:hAnsi="微软雅黑" w:cs="楷体_GB2312" w:hint="eastAsia"/>
          <w:bCs/>
          <w:sz w:val="24"/>
        </w:rPr>
        <w:t xml:space="preserve">　　在物质文化生活得到提高之后，人民群众对未来期待更高，过去施工建厂，首先考虎的是经济利益，今天引进项目，担心的却是环境污染;过去期盼吃饱穿暖，今天却追求吃的健康、安全检查过去梦想有车有房，现在则忧虑PM2.5排放，城乡居民收入整体都有提高，但城乡区域发展差距和居民收入分配差距依然较大，近10年来中国基尼系数始终处于0.4以上，超</w:t>
      </w:r>
      <w:hyperlink r:id="rId10" w:tgtFrame="_blank" w:history="1">
        <w:r w:rsidRPr="000A122F">
          <w:rPr>
            <w:rFonts w:ascii="微软雅黑" w:eastAsia="微软雅黑" w:hAnsi="微软雅黑" w:cs="楷体_GB2312" w:hint="eastAsia"/>
            <w:bCs/>
            <w:sz w:val="24"/>
          </w:rPr>
          <w:t>出国</w:t>
        </w:r>
      </w:hyperlink>
      <w:r w:rsidRPr="000A122F">
        <w:rPr>
          <w:rFonts w:ascii="微软雅黑" w:eastAsia="微软雅黑" w:hAnsi="微软雅黑" w:cs="楷体_GB2312" w:hint="eastAsia"/>
          <w:bCs/>
          <w:sz w:val="24"/>
        </w:rPr>
        <w:t>际公认“警戒线”……这个经济飞速发展、财富不断积累的世界第二大经济体，在创造着“中国式奇迹”的同时，仍有一些“中国式难题”</w:t>
      </w:r>
      <w:proofErr w:type="gramStart"/>
      <w:r w:rsidRPr="000A122F">
        <w:rPr>
          <w:rFonts w:ascii="微软雅黑" w:eastAsia="微软雅黑" w:hAnsi="微软雅黑" w:cs="楷体_GB2312" w:hint="eastAsia"/>
          <w:bCs/>
          <w:sz w:val="24"/>
        </w:rPr>
        <w:t>丞</w:t>
      </w:r>
      <w:proofErr w:type="gramEnd"/>
      <w:r w:rsidRPr="000A122F">
        <w:rPr>
          <w:rFonts w:ascii="微软雅黑" w:eastAsia="微软雅黑" w:hAnsi="微软雅黑" w:cs="楷体_GB2312" w:hint="eastAsia"/>
          <w:bCs/>
          <w:sz w:val="24"/>
        </w:rPr>
        <w:t>待破解。</w:t>
      </w:r>
    </w:p>
    <w:p w:rsidR="00ED0E5B" w:rsidRPr="000A122F" w:rsidRDefault="00C4328D">
      <w:pPr>
        <w:spacing w:line="460" w:lineRule="exact"/>
        <w:rPr>
          <w:rFonts w:ascii="微软雅黑" w:eastAsia="微软雅黑" w:hAnsi="微软雅黑" w:cs="楷体_GB2312"/>
          <w:bCs/>
          <w:sz w:val="24"/>
        </w:rPr>
      </w:pPr>
      <w:r w:rsidRPr="000A122F">
        <w:rPr>
          <w:rFonts w:ascii="微软雅黑" w:eastAsia="微软雅黑" w:hAnsi="微软雅黑" w:cs="楷体_GB2312" w:hint="eastAsia"/>
          <w:bCs/>
          <w:sz w:val="24"/>
        </w:rPr>
        <w:t xml:space="preserve">　　“改革开放是我们党的历史上一次伟大觉醒，正是这个伟大觉醒孕育了新时期从理论到实践的伟大创造。”习近平在党的十八大之后首次到地方调研就选择了广东，并向深圳莲花山顶的邓小平钢像敬献了花篮。习近平表示，之所以到广东来，就是要到在我国改革开放中得风气之先的地方，现场回顾我国改革开放的历史进程，将改革开放继续推向前行。我们来瞻仰邓小平钢像。就是要表明我们将坚定不移推进改革开放，奋力推进改革开放和现代化建设取得新进展、实现新突破、迈上新台阶。</w:t>
      </w:r>
    </w:p>
    <w:p w:rsidR="00ED0E5B" w:rsidRPr="000A122F" w:rsidRDefault="00C4328D">
      <w:pPr>
        <w:spacing w:line="460" w:lineRule="exact"/>
        <w:rPr>
          <w:rFonts w:ascii="微软雅黑" w:eastAsia="微软雅黑" w:hAnsi="微软雅黑" w:cs="楷体_GB2312"/>
          <w:bCs/>
          <w:sz w:val="24"/>
        </w:rPr>
      </w:pPr>
      <w:r w:rsidRPr="000A122F">
        <w:rPr>
          <w:rFonts w:ascii="微软雅黑" w:eastAsia="微软雅黑" w:hAnsi="微软雅黑" w:cs="楷体_GB2312" w:hint="eastAsia"/>
          <w:bCs/>
          <w:sz w:val="24"/>
        </w:rPr>
        <w:t xml:space="preserve">　　——摘编自《人民日报》(2013年3月22日)、新华网(2012年12月11日)等</w:t>
      </w:r>
    </w:p>
    <w:p w:rsidR="00ED0E5B" w:rsidRPr="000A122F" w:rsidRDefault="00C4328D">
      <w:pPr>
        <w:spacing w:line="460" w:lineRule="exact"/>
        <w:rPr>
          <w:rFonts w:ascii="微软雅黑" w:eastAsia="微软雅黑" w:hAnsi="微软雅黑" w:cs="楷体_GB2312"/>
          <w:bCs/>
          <w:sz w:val="24"/>
        </w:rPr>
      </w:pPr>
      <w:r w:rsidRPr="000A122F">
        <w:rPr>
          <w:rFonts w:ascii="微软雅黑" w:eastAsia="微软雅黑" w:hAnsi="微软雅黑" w:cs="楷体_GB2312" w:hint="eastAsia"/>
          <w:bCs/>
          <w:sz w:val="24"/>
        </w:rPr>
        <w:t xml:space="preserve">　　</w:t>
      </w:r>
      <w:r w:rsidRPr="000A122F">
        <w:rPr>
          <w:rFonts w:ascii="微软雅黑" w:eastAsia="微软雅黑" w:hAnsi="微软雅黑" w:cs="楷体_GB2312" w:hint="eastAsia"/>
          <w:sz w:val="24"/>
        </w:rPr>
        <w:t>材料2</w:t>
      </w:r>
    </w:p>
    <w:p w:rsidR="00ED0E5B" w:rsidRPr="000A122F" w:rsidRDefault="00C4328D">
      <w:pPr>
        <w:spacing w:line="460" w:lineRule="exact"/>
        <w:rPr>
          <w:rFonts w:ascii="微软雅黑" w:eastAsia="微软雅黑" w:hAnsi="微软雅黑" w:cs="楷体_GB2312"/>
          <w:bCs/>
          <w:sz w:val="24"/>
        </w:rPr>
      </w:pPr>
      <w:r w:rsidRPr="000A122F">
        <w:rPr>
          <w:rFonts w:ascii="微软雅黑" w:eastAsia="微软雅黑" w:hAnsi="微软雅黑" w:cs="楷体_GB2312" w:hint="eastAsia"/>
          <w:bCs/>
          <w:sz w:val="24"/>
        </w:rPr>
        <w:t xml:space="preserve">　　1992年，邓小平同志在南方谈话中说：“不坚持社会主义，不改革开放，不发展经济，不改善人民生活，只能是死路一条。”回过头来看，我们对邓小平同志这番话就有更深的理解了。所以，我们讲，只有社会主义才能救中国，只有改革开放才能发展中国、发展社会主义、发展马克思主义。</w:t>
      </w:r>
    </w:p>
    <w:p w:rsidR="00ED0E5B" w:rsidRPr="000A122F" w:rsidRDefault="00C4328D">
      <w:pPr>
        <w:spacing w:line="460" w:lineRule="exact"/>
        <w:rPr>
          <w:rFonts w:ascii="微软雅黑" w:eastAsia="微软雅黑" w:hAnsi="微软雅黑" w:cs="楷体_GB2312"/>
          <w:bCs/>
          <w:sz w:val="24"/>
        </w:rPr>
      </w:pPr>
      <w:r w:rsidRPr="000A122F">
        <w:rPr>
          <w:rFonts w:ascii="微软雅黑" w:eastAsia="微软雅黑" w:hAnsi="微软雅黑" w:cs="楷体_GB2312" w:hint="eastAsia"/>
          <w:bCs/>
          <w:sz w:val="24"/>
        </w:rPr>
        <w:lastRenderedPageBreak/>
        <w:t xml:space="preserve">　　正是从历史经验和现实需要的高度，党的十八大以来，中央反复强调，改革开放是决定当代中国命运的关键一招，也是决定实现“两个一百年”奋斗目标、实现中华民族伟大复兴的关键一招，实践发展永无止境，解放思想永无止境，改革开放也永无止境，停顿和倒退没有出路，改革开放只有进行时、没有完成时。</w:t>
      </w:r>
    </w:p>
    <w:p w:rsidR="00ED0E5B" w:rsidRPr="000A122F" w:rsidRDefault="00C4328D">
      <w:pPr>
        <w:spacing w:line="460" w:lineRule="exact"/>
        <w:rPr>
          <w:rFonts w:ascii="微软雅黑" w:eastAsia="微软雅黑" w:hAnsi="微软雅黑" w:cs="楷体_GB2312"/>
          <w:bCs/>
          <w:sz w:val="24"/>
        </w:rPr>
      </w:pPr>
      <w:r w:rsidRPr="000A122F">
        <w:rPr>
          <w:rFonts w:ascii="微软雅黑" w:eastAsia="微软雅黑" w:hAnsi="微软雅黑" w:cs="楷体_GB2312" w:hint="eastAsia"/>
          <w:bCs/>
          <w:sz w:val="24"/>
        </w:rPr>
        <w:t xml:space="preserve">　　——摘自习近平《关于&lt;中共中央关于全面深化改革若干重大问题的决定&gt;的说明》</w:t>
      </w:r>
    </w:p>
    <w:p w:rsidR="00ED0E5B" w:rsidRPr="000A122F" w:rsidRDefault="00C4328D">
      <w:pPr>
        <w:spacing w:line="460" w:lineRule="exact"/>
        <w:rPr>
          <w:rFonts w:ascii="微软雅黑" w:eastAsia="微软雅黑" w:hAnsi="微软雅黑" w:cs="楷体_GB2312"/>
          <w:b/>
          <w:sz w:val="24"/>
        </w:rPr>
      </w:pPr>
      <w:r w:rsidRPr="000A122F">
        <w:rPr>
          <w:rFonts w:ascii="微软雅黑" w:eastAsia="微软雅黑" w:hAnsi="微软雅黑" w:cs="楷体_GB2312" w:hint="eastAsia"/>
          <w:bCs/>
          <w:sz w:val="24"/>
        </w:rPr>
        <w:t xml:space="preserve">　</w:t>
      </w:r>
      <w:r w:rsidRPr="000A122F">
        <w:rPr>
          <w:rFonts w:ascii="微软雅黑" w:eastAsia="微软雅黑" w:hAnsi="微软雅黑" w:cs="楷体_GB2312" w:hint="eastAsia"/>
          <w:b/>
          <w:sz w:val="24"/>
        </w:rPr>
        <w:t xml:space="preserve">　(1)如何看待改革开放进程中的“中国式奇迹”与“中国式难题”</w:t>
      </w:r>
      <w:r w:rsidR="003E1B85" w:rsidRPr="000A122F">
        <w:rPr>
          <w:rFonts w:ascii="微软雅黑" w:eastAsia="微软雅黑" w:hAnsi="微软雅黑" w:cs="楷体_GB2312" w:hint="eastAsia"/>
          <w:b/>
          <w:sz w:val="24"/>
        </w:rPr>
        <w:t>?</w:t>
      </w:r>
    </w:p>
    <w:p w:rsidR="00ED0E5B" w:rsidRPr="000A122F" w:rsidRDefault="00C4328D">
      <w:pPr>
        <w:spacing w:line="460" w:lineRule="exact"/>
        <w:rPr>
          <w:rFonts w:ascii="微软雅黑" w:eastAsia="微软雅黑" w:hAnsi="微软雅黑" w:cs="楷体_GB2312"/>
          <w:b/>
          <w:sz w:val="24"/>
        </w:rPr>
      </w:pPr>
      <w:r w:rsidRPr="000A122F">
        <w:rPr>
          <w:rFonts w:ascii="微软雅黑" w:eastAsia="微软雅黑" w:hAnsi="微软雅黑" w:cs="楷体_GB2312" w:hint="eastAsia"/>
          <w:b/>
          <w:sz w:val="24"/>
        </w:rPr>
        <w:t xml:space="preserve">　　(2)运用社会基本矛盾原理分析</w:t>
      </w:r>
      <w:hyperlink r:id="rId11" w:tgtFrame="_blank" w:history="1">
        <w:r w:rsidRPr="000A122F">
          <w:rPr>
            <w:rFonts w:ascii="微软雅黑" w:eastAsia="微软雅黑" w:hAnsi="微软雅黑" w:cs="楷体_GB2312" w:hint="eastAsia"/>
            <w:b/>
            <w:sz w:val="24"/>
          </w:rPr>
          <w:t>为什么</w:t>
        </w:r>
      </w:hyperlink>
      <w:r w:rsidRPr="000A122F">
        <w:rPr>
          <w:rFonts w:ascii="微软雅黑" w:eastAsia="微软雅黑" w:hAnsi="微软雅黑" w:cs="楷体_GB2312" w:hint="eastAsia"/>
          <w:b/>
          <w:sz w:val="24"/>
        </w:rPr>
        <w:t>“改革开放只有进行时、没有完成时”</w:t>
      </w:r>
      <w:r w:rsidR="003E1B85" w:rsidRPr="000A122F">
        <w:rPr>
          <w:rFonts w:ascii="微软雅黑" w:eastAsia="微软雅黑" w:hAnsi="微软雅黑" w:cs="楷体_GB2312" w:hint="eastAsia"/>
          <w:b/>
          <w:sz w:val="24"/>
        </w:rPr>
        <w:t>?</w:t>
      </w:r>
    </w:p>
    <w:p w:rsidR="00ED0E5B" w:rsidRPr="000A122F" w:rsidRDefault="00C4328D">
      <w:pPr>
        <w:spacing w:line="460" w:lineRule="exact"/>
        <w:rPr>
          <w:rFonts w:ascii="微软雅黑" w:eastAsia="微软雅黑" w:hAnsi="微软雅黑" w:cs="楷体_GB2312"/>
          <w:bCs/>
          <w:sz w:val="24"/>
        </w:rPr>
      </w:pPr>
      <w:r w:rsidRPr="000A122F">
        <w:rPr>
          <w:rFonts w:ascii="微软雅黑" w:eastAsia="微软雅黑" w:hAnsi="微软雅黑" w:cs="楷体_GB2312" w:hint="eastAsia"/>
          <w:bCs/>
          <w:sz w:val="24"/>
        </w:rPr>
        <w:t xml:space="preserve">　　【考查考点】毛中特——改革开放是一场新的伟大革命;社会主义社会的基本矛盾。</w:t>
      </w:r>
    </w:p>
    <w:p w:rsidR="00ED0E5B" w:rsidRPr="000A122F" w:rsidRDefault="00C4328D">
      <w:pPr>
        <w:spacing w:line="460" w:lineRule="exact"/>
        <w:rPr>
          <w:rFonts w:ascii="微软雅黑" w:eastAsia="微软雅黑" w:hAnsi="微软雅黑" w:cs="楷体_GB2312"/>
          <w:bCs/>
          <w:sz w:val="24"/>
        </w:rPr>
      </w:pPr>
      <w:r w:rsidRPr="000A122F">
        <w:rPr>
          <w:rFonts w:ascii="微软雅黑" w:eastAsia="微软雅黑" w:hAnsi="微软雅黑" w:cs="楷体_GB2312" w:hint="eastAsia"/>
          <w:bCs/>
          <w:sz w:val="24"/>
        </w:rPr>
        <w:t xml:space="preserve">　　【参考答案】</w:t>
      </w:r>
    </w:p>
    <w:p w:rsidR="00ED0E5B" w:rsidRPr="000A122F" w:rsidRDefault="00C4328D">
      <w:pPr>
        <w:spacing w:line="460" w:lineRule="exact"/>
        <w:rPr>
          <w:rFonts w:ascii="微软雅黑" w:eastAsia="微软雅黑" w:hAnsi="微软雅黑" w:cs="楷体_GB2312"/>
          <w:bCs/>
          <w:sz w:val="24"/>
        </w:rPr>
      </w:pPr>
      <w:r w:rsidRPr="000A122F">
        <w:rPr>
          <w:rFonts w:ascii="微软雅黑" w:eastAsia="微软雅黑" w:hAnsi="微软雅黑" w:cs="楷体_GB2312" w:hint="eastAsia"/>
          <w:bCs/>
          <w:sz w:val="24"/>
        </w:rPr>
        <w:t xml:space="preserve">　　1.第一，1978年，党的十一届三中全会开启了改革开放的历史新时期。从此，党领导全国各族人民在新的历史条件下开始了新的伟大革命。改革开放的伟大实践，使中国人民的面貌、社会主义中国的面貌、中国共产党的面貌发生了历史性变化。</w:t>
      </w:r>
    </w:p>
    <w:p w:rsidR="00ED0E5B" w:rsidRPr="000A122F" w:rsidRDefault="00C4328D">
      <w:pPr>
        <w:spacing w:line="460" w:lineRule="exact"/>
        <w:rPr>
          <w:rFonts w:ascii="微软雅黑" w:eastAsia="微软雅黑" w:hAnsi="微软雅黑" w:cs="楷体_GB2312"/>
          <w:bCs/>
          <w:sz w:val="24"/>
        </w:rPr>
      </w:pPr>
      <w:r w:rsidRPr="000A122F">
        <w:rPr>
          <w:rFonts w:ascii="微软雅黑" w:eastAsia="微软雅黑" w:hAnsi="微软雅黑" w:cs="楷体_GB2312" w:hint="eastAsia"/>
          <w:bCs/>
          <w:sz w:val="24"/>
        </w:rPr>
        <w:t xml:space="preserve">　　第二，改革开放是一场新的伟大革命，它不是对原有经济体制的细枝末节的修补，而是对其进行根本性的变革。它要从根本上改变束缚我国生产力发展的经济体制，建立充满生机和活力的社会主义新经济体制，同时相应地改革政治体制和其他方面的体制。</w:t>
      </w:r>
    </w:p>
    <w:p w:rsidR="00ED0E5B" w:rsidRPr="000A122F" w:rsidRDefault="00C4328D">
      <w:pPr>
        <w:spacing w:line="460" w:lineRule="exact"/>
        <w:rPr>
          <w:rFonts w:ascii="微软雅黑" w:eastAsia="微软雅黑" w:hAnsi="微软雅黑" w:cs="楷体_GB2312"/>
          <w:bCs/>
          <w:sz w:val="24"/>
        </w:rPr>
      </w:pPr>
      <w:r w:rsidRPr="000A122F">
        <w:rPr>
          <w:rFonts w:ascii="微软雅黑" w:eastAsia="微软雅黑" w:hAnsi="微软雅黑" w:cs="楷体_GB2312" w:hint="eastAsia"/>
          <w:bCs/>
          <w:sz w:val="24"/>
        </w:rPr>
        <w:t xml:space="preserve">　　第三，改革开放的目的，就是要解放和发展社会生产力，实现国家现代化，让中国人民富裕起来，实现中华民族的伟大复兴;就是要推动我国社会主义</w:t>
      </w:r>
      <w:hyperlink r:id="rId12" w:tgtFrame="_blank" w:history="1">
        <w:r w:rsidRPr="000A122F">
          <w:rPr>
            <w:rFonts w:ascii="微软雅黑" w:eastAsia="微软雅黑" w:hAnsi="微软雅黑" w:cs="楷体_GB2312" w:hint="eastAsia"/>
            <w:bCs/>
            <w:sz w:val="24"/>
          </w:rPr>
          <w:t>制度</w:t>
        </w:r>
      </w:hyperlink>
      <w:r w:rsidRPr="000A122F">
        <w:rPr>
          <w:rFonts w:ascii="微软雅黑" w:eastAsia="微软雅黑" w:hAnsi="微软雅黑" w:cs="楷体_GB2312" w:hint="eastAsia"/>
          <w:bCs/>
          <w:sz w:val="24"/>
        </w:rPr>
        <w:t>自我完善和发展，赋予社会主义新的生机活力，建设和发展中国特色社会主义;就是要在引领当代中国发展进步中加强和改进党的建设，保持和发展党的先进性，确保党始终走在时代前列。 </w:t>
      </w:r>
    </w:p>
    <w:p w:rsidR="00ED0E5B" w:rsidRPr="000A122F" w:rsidRDefault="00C4328D">
      <w:pPr>
        <w:spacing w:line="460" w:lineRule="exact"/>
        <w:rPr>
          <w:rFonts w:ascii="微软雅黑" w:eastAsia="微软雅黑" w:hAnsi="微软雅黑" w:cs="楷体_GB2312"/>
          <w:bCs/>
          <w:sz w:val="24"/>
        </w:rPr>
      </w:pPr>
      <w:r w:rsidRPr="000A122F">
        <w:rPr>
          <w:rFonts w:ascii="微软雅黑" w:eastAsia="微软雅黑" w:hAnsi="微软雅黑" w:cs="楷体_GB2312" w:hint="eastAsia"/>
          <w:bCs/>
          <w:sz w:val="24"/>
        </w:rPr>
        <w:t>第四，改革开放是决定当代中国命运的关键抉择。改革开放是建设中国特色社会主义的全新探索，没有现成的模式可以照搬。改革开放的进程不可能一帆风顺，也不可能一蹴而就，在改革开放中出现的各种问题是前进中的问题，只能通过深化改革开放来解决。事实雄辩地</w:t>
      </w:r>
      <w:hyperlink r:id="rId13" w:tgtFrame="_blank" w:history="1">
        <w:r w:rsidRPr="000A122F">
          <w:rPr>
            <w:rFonts w:ascii="微软雅黑" w:eastAsia="微软雅黑" w:hAnsi="微软雅黑" w:cs="楷体_GB2312" w:hint="eastAsia"/>
            <w:bCs/>
            <w:sz w:val="24"/>
          </w:rPr>
          <w:t>证明</w:t>
        </w:r>
      </w:hyperlink>
      <w:r w:rsidRPr="000A122F">
        <w:rPr>
          <w:rFonts w:ascii="微软雅黑" w:eastAsia="微软雅黑" w:hAnsi="微软雅黑" w:cs="楷体_GB2312" w:hint="eastAsia"/>
          <w:bCs/>
          <w:sz w:val="24"/>
        </w:rPr>
        <w:t>，改革开放是决定当代中国命运的关键抉择，是发展中国特色社会主义、实现中华民族伟大复兴的必由之路;只有社会主义才能救中国，只有改革开放才能发展中国、发展社会主义、发展马克思主义;改革</w:t>
      </w:r>
      <w:r w:rsidRPr="000A122F">
        <w:rPr>
          <w:rFonts w:ascii="微软雅黑" w:eastAsia="微软雅黑" w:hAnsi="微软雅黑" w:cs="楷体_GB2312" w:hint="eastAsia"/>
          <w:bCs/>
          <w:sz w:val="24"/>
        </w:rPr>
        <w:lastRenderedPageBreak/>
        <w:t>开放符合党心民心、顺应时代潮流，方向和道路是完全正确的，成效和功绩不容否定，停顿和倒退没有出路。</w:t>
      </w:r>
    </w:p>
    <w:p w:rsidR="00ED0E5B" w:rsidRPr="000A122F" w:rsidRDefault="00C4328D">
      <w:pPr>
        <w:spacing w:line="460" w:lineRule="exact"/>
        <w:rPr>
          <w:rFonts w:ascii="微软雅黑" w:eastAsia="微软雅黑" w:hAnsi="微软雅黑" w:cs="楷体_GB2312"/>
          <w:bCs/>
          <w:sz w:val="24"/>
        </w:rPr>
      </w:pPr>
      <w:r w:rsidRPr="000A122F">
        <w:rPr>
          <w:rFonts w:ascii="微软雅黑" w:eastAsia="微软雅黑" w:hAnsi="微软雅黑" w:cs="楷体_GB2312" w:hint="eastAsia"/>
          <w:bCs/>
          <w:sz w:val="24"/>
        </w:rPr>
        <w:t xml:space="preserve">　　2.(1)社会主义社会仍然存在着矛盾，正是这些矛盾推动着社会主义社会向前发展。社会主义社会的基本矛盾仍然是生产关系和生产力之间的矛盾、上层建筑和经济基础之间的矛盾，它们不但表现在社会生活的各个方面，而且贯穿于社会主义社会的始终，是推动社会主义社会不断前进的根本动力。</w:t>
      </w:r>
    </w:p>
    <w:p w:rsidR="00ED0E5B" w:rsidRPr="000A122F" w:rsidRDefault="00C4328D">
      <w:pPr>
        <w:spacing w:line="460" w:lineRule="exact"/>
        <w:rPr>
          <w:rFonts w:ascii="微软雅黑" w:eastAsia="微软雅黑" w:hAnsi="微软雅黑" w:cs="楷体_GB2312"/>
          <w:bCs/>
          <w:sz w:val="24"/>
        </w:rPr>
      </w:pPr>
      <w:r w:rsidRPr="000A122F">
        <w:rPr>
          <w:rFonts w:ascii="微软雅黑" w:eastAsia="微软雅黑" w:hAnsi="微软雅黑" w:cs="楷体_GB2312" w:hint="eastAsia"/>
          <w:bCs/>
          <w:sz w:val="24"/>
        </w:rPr>
        <w:t xml:space="preserve">　　(2)第一，改革开放是一场深刻革命，必须坚持正确方向，沿着正确道路推进。在方向问题上，我们头脑必须十分清醒，不断推动社会主义</w:t>
      </w:r>
      <w:hyperlink r:id="rId14" w:tgtFrame="_blank" w:history="1">
        <w:r w:rsidRPr="000A122F">
          <w:rPr>
            <w:rFonts w:ascii="微软雅黑" w:eastAsia="微软雅黑" w:hAnsi="微软雅黑" w:cs="楷体_GB2312" w:hint="eastAsia"/>
            <w:bCs/>
            <w:sz w:val="24"/>
          </w:rPr>
          <w:t>制度</w:t>
        </w:r>
      </w:hyperlink>
      <w:r w:rsidRPr="000A122F">
        <w:rPr>
          <w:rFonts w:ascii="微软雅黑" w:eastAsia="微软雅黑" w:hAnsi="微软雅黑" w:cs="楷体_GB2312" w:hint="eastAsia"/>
          <w:bCs/>
          <w:sz w:val="24"/>
        </w:rPr>
        <w:t>自我完善和发展，坚定不移走中国特色社会主义道路。</w:t>
      </w:r>
    </w:p>
    <w:p w:rsidR="00ED0E5B" w:rsidRPr="000A122F" w:rsidRDefault="00C4328D">
      <w:pPr>
        <w:spacing w:line="460" w:lineRule="exact"/>
        <w:rPr>
          <w:rFonts w:ascii="微软雅黑" w:eastAsia="微软雅黑" w:hAnsi="微软雅黑" w:cs="楷体_GB2312"/>
          <w:bCs/>
          <w:sz w:val="24"/>
        </w:rPr>
      </w:pPr>
      <w:r w:rsidRPr="000A122F">
        <w:rPr>
          <w:rFonts w:ascii="微软雅黑" w:eastAsia="微软雅黑" w:hAnsi="微软雅黑" w:cs="楷体_GB2312" w:hint="eastAsia"/>
          <w:bCs/>
          <w:sz w:val="24"/>
        </w:rPr>
        <w:t xml:space="preserve">　　第二，改革开放是前无古人的崭新事业，必须坚持正确的方法论，在不断实践探索中推进。摸着石头过河就是摸规律，从实践中获得真知。摸着石头过河和加强顶层设计是辩证统一的，推进局部的阶段性改革开放要在加强顶层设计的前提下进行，加强顶层设计要在推进局部的阶段性改革开放的基础上来谋划。要加强宏观思考和顶层设计，更加注重改革的系统性、整体性、协同性，同时也要继续鼓励大胆试验、大胆突破，不断把改革开放引向深入。</w:t>
      </w:r>
    </w:p>
    <w:p w:rsidR="00ED0E5B" w:rsidRPr="000A122F" w:rsidRDefault="00C4328D">
      <w:pPr>
        <w:spacing w:line="460" w:lineRule="exact"/>
        <w:rPr>
          <w:rFonts w:ascii="微软雅黑" w:eastAsia="微软雅黑" w:hAnsi="微软雅黑" w:cs="楷体_GB2312"/>
          <w:bCs/>
          <w:sz w:val="24"/>
        </w:rPr>
      </w:pPr>
      <w:r w:rsidRPr="000A122F">
        <w:rPr>
          <w:rFonts w:ascii="微软雅黑" w:eastAsia="微软雅黑" w:hAnsi="微软雅黑" w:cs="楷体_GB2312" w:hint="eastAsia"/>
          <w:bCs/>
          <w:sz w:val="24"/>
        </w:rPr>
        <w:t xml:space="preserve">　　第三，改革开放是一个系统工程，必须坚持全面改革，在各项改革协同配合中推进。改革开放是一场深刻而全面的社会变革，每一项改革都会对其他改革产生重要影响，每一项改革又都需要其他改革协同配合。要更加注重各项改革的相互促进、良性互动，整体推进、重点突破，形成推动改革开放的强大合力。</w:t>
      </w:r>
    </w:p>
    <w:p w:rsidR="00ED0E5B" w:rsidRPr="000A122F" w:rsidRDefault="00C4328D">
      <w:pPr>
        <w:spacing w:line="460" w:lineRule="exact"/>
        <w:rPr>
          <w:rFonts w:ascii="微软雅黑" w:eastAsia="微软雅黑" w:hAnsi="微软雅黑" w:cs="楷体_GB2312"/>
          <w:bCs/>
          <w:sz w:val="24"/>
        </w:rPr>
      </w:pPr>
      <w:r w:rsidRPr="000A122F">
        <w:rPr>
          <w:rFonts w:ascii="微软雅黑" w:eastAsia="微软雅黑" w:hAnsi="微软雅黑" w:cs="楷体_GB2312" w:hint="eastAsia"/>
          <w:bCs/>
          <w:sz w:val="24"/>
        </w:rPr>
        <w:t xml:space="preserve">　　第四，稳定是改革发展的前提，必须坚持改革发展稳定的统一。只有社会稳定，改革发展才能不断推进;只有改革发展不断推进，社会稳定才能具有坚实基础。要坚持把改革的力度、发展的速度和社会可承受的程度统一起来，把改善人民生活作为正确处理改革发展稳定关系的结合点。</w:t>
      </w:r>
    </w:p>
    <w:p w:rsidR="00ED0E5B" w:rsidRPr="000A122F" w:rsidRDefault="00C4328D">
      <w:pPr>
        <w:spacing w:line="460" w:lineRule="exact"/>
        <w:rPr>
          <w:rFonts w:ascii="微软雅黑" w:eastAsia="微软雅黑" w:hAnsi="微软雅黑" w:cs="楷体_GB2312"/>
          <w:bCs/>
          <w:sz w:val="24"/>
        </w:rPr>
      </w:pPr>
      <w:r w:rsidRPr="000A122F">
        <w:rPr>
          <w:rFonts w:ascii="微软雅黑" w:eastAsia="微软雅黑" w:hAnsi="微软雅黑" w:cs="楷体_GB2312" w:hint="eastAsia"/>
          <w:bCs/>
          <w:sz w:val="24"/>
        </w:rPr>
        <w:t xml:space="preserve">　　第五，改革开放是亿万人民自己的事业，必须坚持尊重人民首创精神，坚持在党的领导下推进。改革开放在认识和实践上的每一次突破和发展，改革开放中每一个新生事物的产生和发展，改革开放每一个方面经验的创造和积累，无不来自亿万人民的实践和智慧。改革发展稳定任务越繁重，我们越要加强和改善党的领导，越要保持党同人民群众的血肉联系，善于通过提出和贯彻正确的路线方针</w:t>
      </w:r>
      <w:hyperlink r:id="rId15" w:tgtFrame="_blank" w:history="1">
        <w:r w:rsidRPr="000A122F">
          <w:rPr>
            <w:rFonts w:ascii="微软雅黑" w:eastAsia="微软雅黑" w:hAnsi="微软雅黑" w:cs="楷体_GB2312" w:hint="eastAsia"/>
            <w:bCs/>
            <w:sz w:val="24"/>
          </w:rPr>
          <w:t>政策</w:t>
        </w:r>
      </w:hyperlink>
      <w:r w:rsidRPr="000A122F">
        <w:rPr>
          <w:rFonts w:ascii="微软雅黑" w:eastAsia="微软雅黑" w:hAnsi="微软雅黑" w:cs="楷体_GB2312" w:hint="eastAsia"/>
          <w:bCs/>
          <w:sz w:val="24"/>
        </w:rPr>
        <w:t>带领人民前进，善于从人民的实践创造和发展要求中完善政策主张，使改革发展成果更多更公平惠及全体人民，不断为深化改革开放夯实群众基础。</w:t>
      </w:r>
    </w:p>
    <w:p w:rsidR="00ED0E5B" w:rsidRPr="000A122F" w:rsidRDefault="00C4328D">
      <w:pPr>
        <w:spacing w:line="460" w:lineRule="exact"/>
        <w:rPr>
          <w:rFonts w:ascii="微软雅黑" w:eastAsia="微软雅黑" w:hAnsi="微软雅黑" w:cs="楷体_GB2312"/>
          <w:bCs/>
          <w:sz w:val="24"/>
        </w:rPr>
      </w:pPr>
      <w:r w:rsidRPr="000A122F">
        <w:rPr>
          <w:rFonts w:ascii="微软雅黑" w:eastAsia="微软雅黑" w:hAnsi="微软雅黑" w:cs="楷体_GB2312" w:hint="eastAsia"/>
          <w:bCs/>
          <w:sz w:val="24"/>
        </w:rPr>
        <w:lastRenderedPageBreak/>
        <w:t xml:space="preserve">　　改革开放只有进行时没有完成时。没有改革开放，就没有中国的今天，也就没有中国的明天。改革开放是一项长期的、艰巨的、繁重的事业，必须一代又一代接力干下去。必须坚持社会主义市场经济的改革方向，坚持对外开放的基本国策，以更大的政治勇气和智慧，不失时机深化重要领域改革，朝着十八大指引的改革开放方向前进。</w:t>
      </w:r>
    </w:p>
    <w:p w:rsidR="00ED0E5B" w:rsidRPr="000A122F" w:rsidRDefault="00C4328D">
      <w:pPr>
        <w:spacing w:line="460" w:lineRule="exact"/>
        <w:rPr>
          <w:rFonts w:ascii="微软雅黑" w:eastAsia="微软雅黑" w:hAnsi="微软雅黑" w:cs="楷体_GB2312"/>
          <w:bCs/>
          <w:sz w:val="24"/>
        </w:rPr>
      </w:pPr>
      <w:r w:rsidRPr="000A122F">
        <w:rPr>
          <w:rFonts w:ascii="微软雅黑" w:eastAsia="微软雅黑" w:hAnsi="微软雅黑" w:cs="楷体_GB2312" w:hint="eastAsia"/>
          <w:bCs/>
          <w:sz w:val="24"/>
        </w:rPr>
        <w:t>4、</w:t>
      </w:r>
      <w:r w:rsidRPr="000A122F">
        <w:rPr>
          <w:rFonts w:ascii="微软雅黑" w:eastAsia="微软雅黑" w:hAnsi="微软雅黑" w:cs="楷体_GB2312"/>
          <w:sz w:val="24"/>
        </w:rPr>
        <w:t>结合材料回答问题</w:t>
      </w:r>
      <w:r w:rsidRPr="000A122F">
        <w:rPr>
          <w:rFonts w:ascii="微软雅黑" w:eastAsia="微软雅黑" w:hAnsi="微软雅黑" w:cs="楷体_GB2312" w:hint="eastAsia"/>
          <w:sz w:val="24"/>
        </w:rPr>
        <w:t>（2016年）</w:t>
      </w:r>
    </w:p>
    <w:p w:rsidR="00ED0E5B" w:rsidRPr="000A122F" w:rsidRDefault="00C4328D">
      <w:pPr>
        <w:spacing w:line="460" w:lineRule="exact"/>
        <w:rPr>
          <w:rFonts w:ascii="微软雅黑" w:eastAsia="微软雅黑" w:hAnsi="微软雅黑" w:cs="楷体_GB2312"/>
          <w:bCs/>
          <w:sz w:val="24"/>
        </w:rPr>
      </w:pPr>
      <w:r w:rsidRPr="000A122F">
        <w:rPr>
          <w:rFonts w:ascii="微软雅黑" w:eastAsia="微软雅黑" w:hAnsi="微软雅黑" w:cs="楷体_GB2312"/>
          <w:bCs/>
          <w:sz w:val="24"/>
        </w:rPr>
        <w:t xml:space="preserve">　　2015年1月1日，新环保法正式实施。2月底，环保部相关部门公开约谈L市主要领导，作为新环保法实施后第一个被约谈城市，L市的污染经媒体曝光后引发全国关注，重压之下，L市对57家污染大户紧急停产整顿，对412家重点污染企业限期限产治理……铁腕治污立竿见影，PM2.5、PM10、二氧化硫、二氧化</w:t>
      </w:r>
      <w:proofErr w:type="gramStart"/>
      <w:r w:rsidRPr="000A122F">
        <w:rPr>
          <w:rFonts w:ascii="微软雅黑" w:eastAsia="微软雅黑" w:hAnsi="微软雅黑" w:cs="楷体_GB2312"/>
          <w:bCs/>
          <w:sz w:val="24"/>
        </w:rPr>
        <w:t>氨指标</w:t>
      </w:r>
      <w:proofErr w:type="gramEnd"/>
      <w:r w:rsidRPr="000A122F">
        <w:rPr>
          <w:rFonts w:ascii="微软雅黑" w:eastAsia="微软雅黑" w:hAnsi="微软雅黑" w:cs="楷体_GB2312"/>
          <w:bCs/>
          <w:sz w:val="24"/>
        </w:rPr>
        <w:t>大幅下降。但环保风暴很快遭遇了新的困境。L市经济基础薄弱，改革开放后，为加快发展，招商时铺设了一些"绿色通道"，不少企业缺乏环评手续。此次停产整顿，部分企业因无环</w:t>
      </w:r>
      <w:proofErr w:type="gramStart"/>
      <w:r w:rsidRPr="000A122F">
        <w:rPr>
          <w:rFonts w:ascii="微软雅黑" w:eastAsia="微软雅黑" w:hAnsi="微软雅黑" w:cs="楷体_GB2312"/>
          <w:bCs/>
          <w:sz w:val="24"/>
        </w:rPr>
        <w:t>评手续</w:t>
      </w:r>
      <w:proofErr w:type="gramEnd"/>
      <w:r w:rsidRPr="000A122F">
        <w:rPr>
          <w:rFonts w:ascii="微软雅黑" w:eastAsia="微软雅黑" w:hAnsi="微软雅黑" w:cs="楷体_GB2312"/>
          <w:bCs/>
          <w:sz w:val="24"/>
        </w:rPr>
        <w:t>一时难以复产。企业关停后，工人失业又带来新的社会问题，潜在的金融风险也渐成燃眉之势。环保风暴遇到现实和利益的严峻挑战。</w:t>
      </w:r>
    </w:p>
    <w:p w:rsidR="00ED0E5B" w:rsidRPr="000A122F" w:rsidRDefault="00C4328D">
      <w:pPr>
        <w:spacing w:line="460" w:lineRule="exact"/>
        <w:rPr>
          <w:rFonts w:ascii="微软雅黑" w:eastAsia="微软雅黑" w:hAnsi="微软雅黑" w:cs="楷体_GB2312"/>
          <w:bCs/>
          <w:sz w:val="24"/>
        </w:rPr>
      </w:pPr>
      <w:r w:rsidRPr="000A122F">
        <w:rPr>
          <w:rFonts w:ascii="微软雅黑" w:eastAsia="微软雅黑" w:hAnsi="微软雅黑" w:cs="楷体_GB2312"/>
          <w:bCs/>
          <w:sz w:val="24"/>
        </w:rPr>
        <w:t xml:space="preserve">　　对于L市为治污痛下猛药的做法，中央电视台、《人民日报》、《经济日报》、新华网、人民网、光明网、环保</w:t>
      </w:r>
      <w:proofErr w:type="gramStart"/>
      <w:r w:rsidRPr="000A122F">
        <w:rPr>
          <w:rFonts w:ascii="微软雅黑" w:eastAsia="微软雅黑" w:hAnsi="微软雅黑" w:cs="楷体_GB2312"/>
          <w:bCs/>
          <w:sz w:val="24"/>
        </w:rPr>
        <w:t>部官网</w:t>
      </w:r>
      <w:proofErr w:type="gramEnd"/>
      <w:r w:rsidRPr="000A122F">
        <w:rPr>
          <w:rFonts w:ascii="微软雅黑" w:eastAsia="微软雅黑" w:hAnsi="微软雅黑" w:cs="楷体_GB2312"/>
          <w:bCs/>
          <w:sz w:val="24"/>
        </w:rPr>
        <w:t>及不少地方媒体纷纷跟进报道或发表评论，众多网友也争相发声。且看一些比较有代表性的观点：</w:t>
      </w:r>
    </w:p>
    <w:p w:rsidR="00ED0E5B" w:rsidRPr="000A122F" w:rsidRDefault="00C4328D">
      <w:pPr>
        <w:spacing w:line="460" w:lineRule="exact"/>
        <w:rPr>
          <w:rFonts w:ascii="微软雅黑" w:eastAsia="微软雅黑" w:hAnsi="微软雅黑" w:cs="楷体_GB2312"/>
          <w:bCs/>
          <w:sz w:val="24"/>
        </w:rPr>
      </w:pPr>
      <w:r w:rsidRPr="000A122F">
        <w:rPr>
          <w:rFonts w:ascii="微软雅黑" w:eastAsia="微软雅黑" w:hAnsi="微软雅黑" w:cs="楷体_GB2312"/>
          <w:bCs/>
          <w:sz w:val="24"/>
        </w:rPr>
        <w:t xml:space="preserve">　　A：用环境污染换来的经济发展，早晚得淘汰，重病需猛药，现在天蓝水绿，多好啊！</w:t>
      </w:r>
    </w:p>
    <w:p w:rsidR="00ED0E5B" w:rsidRPr="000A122F" w:rsidRDefault="00C4328D">
      <w:pPr>
        <w:spacing w:line="460" w:lineRule="exact"/>
        <w:rPr>
          <w:rFonts w:ascii="微软雅黑" w:eastAsia="微软雅黑" w:hAnsi="微软雅黑" w:cs="楷体_GB2312"/>
          <w:bCs/>
          <w:sz w:val="24"/>
        </w:rPr>
      </w:pPr>
      <w:r w:rsidRPr="000A122F">
        <w:rPr>
          <w:rFonts w:ascii="微软雅黑" w:eastAsia="微软雅黑" w:hAnsi="微软雅黑" w:cs="楷体_GB2312"/>
          <w:bCs/>
          <w:sz w:val="24"/>
        </w:rPr>
        <w:t xml:space="preserve">　　B：一个小地主的命，非要过比尔盖茨的生活，怎么可能！</w:t>
      </w:r>
    </w:p>
    <w:p w:rsidR="00ED0E5B" w:rsidRPr="000A122F" w:rsidRDefault="00C4328D">
      <w:pPr>
        <w:spacing w:line="460" w:lineRule="exact"/>
        <w:rPr>
          <w:rFonts w:ascii="微软雅黑" w:eastAsia="微软雅黑" w:hAnsi="微软雅黑" w:cs="楷体_GB2312"/>
          <w:bCs/>
          <w:sz w:val="24"/>
        </w:rPr>
      </w:pPr>
      <w:r w:rsidRPr="000A122F">
        <w:rPr>
          <w:rFonts w:ascii="微软雅黑" w:eastAsia="微软雅黑" w:hAnsi="微软雅黑" w:cs="楷体_GB2312"/>
          <w:bCs/>
          <w:sz w:val="24"/>
        </w:rPr>
        <w:t xml:space="preserve">　　C：政府要达标，企业要生存，百姓要环境，非常难！……决心不等于蛮干，环保和经济的平衡点找不好，再好的决定也会变成二次伤害。</w:t>
      </w:r>
    </w:p>
    <w:p w:rsidR="00ED0E5B" w:rsidRPr="000A122F" w:rsidRDefault="00C4328D">
      <w:pPr>
        <w:spacing w:line="460" w:lineRule="exact"/>
        <w:rPr>
          <w:rFonts w:ascii="微软雅黑" w:eastAsia="微软雅黑" w:hAnsi="微软雅黑" w:cs="楷体_GB2312"/>
          <w:bCs/>
          <w:sz w:val="24"/>
        </w:rPr>
      </w:pPr>
      <w:r w:rsidRPr="000A122F">
        <w:rPr>
          <w:rFonts w:ascii="微软雅黑" w:eastAsia="微软雅黑" w:hAnsi="微软雅黑" w:cs="楷体_GB2312"/>
          <w:bCs/>
          <w:sz w:val="24"/>
        </w:rPr>
        <w:t xml:space="preserve">　　D：休克式治</w:t>
      </w:r>
      <w:proofErr w:type="gramStart"/>
      <w:r w:rsidRPr="000A122F">
        <w:rPr>
          <w:rFonts w:ascii="微软雅黑" w:eastAsia="微软雅黑" w:hAnsi="微软雅黑" w:cs="楷体_GB2312"/>
          <w:bCs/>
          <w:sz w:val="24"/>
        </w:rPr>
        <w:t>霾</w:t>
      </w:r>
      <w:proofErr w:type="gramEnd"/>
      <w:r w:rsidRPr="000A122F">
        <w:rPr>
          <w:rFonts w:ascii="微软雅黑" w:eastAsia="微软雅黑" w:hAnsi="微软雅黑" w:cs="楷体_GB2312"/>
          <w:bCs/>
          <w:sz w:val="24"/>
        </w:rPr>
        <w:t>太惊悚了。在如今经济持续低迷的背景下人为制造大面积失业和债务危机，简直是生态大跃进！</w:t>
      </w:r>
    </w:p>
    <w:p w:rsidR="00ED0E5B" w:rsidRPr="000A122F" w:rsidRDefault="00C4328D">
      <w:pPr>
        <w:spacing w:line="460" w:lineRule="exact"/>
        <w:rPr>
          <w:rFonts w:ascii="微软雅黑" w:eastAsia="微软雅黑" w:hAnsi="微软雅黑" w:cs="楷体_GB2312"/>
          <w:bCs/>
          <w:sz w:val="24"/>
        </w:rPr>
      </w:pPr>
      <w:r w:rsidRPr="000A122F">
        <w:rPr>
          <w:rFonts w:ascii="微软雅黑" w:eastAsia="微软雅黑" w:hAnsi="微软雅黑" w:cs="楷体_GB2312"/>
          <w:bCs/>
          <w:sz w:val="24"/>
        </w:rPr>
        <w:t xml:space="preserve">　　E：铁腕治污力度值得赞赏，但有些问题可以讨论。意识</w:t>
      </w:r>
      <w:proofErr w:type="gramStart"/>
      <w:r w:rsidRPr="000A122F">
        <w:rPr>
          <w:rFonts w:ascii="微软雅黑" w:eastAsia="微软雅黑" w:hAnsi="微软雅黑" w:cs="楷体_GB2312"/>
          <w:bCs/>
          <w:sz w:val="24"/>
        </w:rPr>
        <w:t>到方向</w:t>
      </w:r>
      <w:proofErr w:type="gramEnd"/>
      <w:r w:rsidRPr="000A122F">
        <w:rPr>
          <w:rFonts w:ascii="微软雅黑" w:eastAsia="微软雅黑" w:hAnsi="微软雅黑" w:cs="楷体_GB2312"/>
          <w:bCs/>
          <w:sz w:val="24"/>
        </w:rPr>
        <w:t>有问题，是急刹车，还是有个滑行过程？L市这次是狠狠踩了一脚刹车，车停了，但乘客人仰马翻，有的摔得很重，有的勉强站着，还不知能站多久。</w:t>
      </w:r>
    </w:p>
    <w:p w:rsidR="00ED0E5B" w:rsidRPr="000A122F" w:rsidRDefault="00C4328D">
      <w:pPr>
        <w:spacing w:line="460" w:lineRule="exact"/>
        <w:rPr>
          <w:rFonts w:ascii="微软雅黑" w:eastAsia="微软雅黑" w:hAnsi="微软雅黑" w:cs="楷体_GB2312"/>
          <w:bCs/>
          <w:sz w:val="24"/>
        </w:rPr>
      </w:pPr>
      <w:r w:rsidRPr="000A122F">
        <w:rPr>
          <w:rFonts w:ascii="微软雅黑" w:eastAsia="微软雅黑" w:hAnsi="微软雅黑" w:cs="楷体_GB2312"/>
          <w:bCs/>
          <w:sz w:val="24"/>
        </w:rPr>
        <w:t xml:space="preserve">　　F：被关停企业满满的全是委屈，责任全部推给外界，以受害者姿态对自己不堪回首的过去只字不提。今天的L市，是很多历史欠账严重的城市经济转型时</w:t>
      </w:r>
      <w:r w:rsidRPr="000A122F">
        <w:rPr>
          <w:rFonts w:ascii="微软雅黑" w:eastAsia="微软雅黑" w:hAnsi="微软雅黑" w:cs="楷体_GB2312"/>
          <w:bCs/>
          <w:sz w:val="24"/>
        </w:rPr>
        <w:lastRenderedPageBreak/>
        <w:t>期饿一个缩影，历史欠账总是要还的。</w:t>
      </w:r>
    </w:p>
    <w:p w:rsidR="00ED0E5B" w:rsidRPr="000A122F" w:rsidRDefault="00C4328D">
      <w:pPr>
        <w:spacing w:line="460" w:lineRule="exact"/>
        <w:rPr>
          <w:rFonts w:ascii="微软雅黑" w:eastAsia="微软雅黑" w:hAnsi="微软雅黑" w:cs="楷体_GB2312"/>
          <w:bCs/>
          <w:sz w:val="24"/>
        </w:rPr>
      </w:pPr>
      <w:r w:rsidRPr="000A122F">
        <w:rPr>
          <w:rFonts w:ascii="微软雅黑" w:eastAsia="微软雅黑" w:hAnsi="微软雅黑" w:cs="楷体_GB2312"/>
          <w:bCs/>
          <w:sz w:val="24"/>
        </w:rPr>
        <w:t xml:space="preserve">　　……</w:t>
      </w:r>
    </w:p>
    <w:p w:rsidR="00ED0E5B" w:rsidRPr="000A122F" w:rsidRDefault="00C4328D">
      <w:pPr>
        <w:spacing w:line="460" w:lineRule="exact"/>
        <w:rPr>
          <w:rFonts w:ascii="微软雅黑" w:eastAsia="微软雅黑" w:hAnsi="微软雅黑" w:cs="楷体_GB2312"/>
          <w:bCs/>
          <w:sz w:val="24"/>
        </w:rPr>
      </w:pPr>
      <w:r w:rsidRPr="000A122F">
        <w:rPr>
          <w:rFonts w:ascii="微软雅黑" w:eastAsia="微软雅黑" w:hAnsi="微软雅黑" w:cs="楷体_GB2312"/>
          <w:bCs/>
          <w:sz w:val="24"/>
        </w:rPr>
        <w:t xml:space="preserve">　　一场空前的铁腕治污风暴，承受着截然不同的评价。一时间，L市又因治污被推上风口浪尖，但L市以前所未有的决心直面大气污染防治这场艰苦的硬仗，用环保倒</w:t>
      </w:r>
      <w:proofErr w:type="gramStart"/>
      <w:r w:rsidRPr="000A122F">
        <w:rPr>
          <w:rFonts w:ascii="微软雅黑" w:eastAsia="微软雅黑" w:hAnsi="微软雅黑" w:cs="楷体_GB2312"/>
          <w:bCs/>
          <w:sz w:val="24"/>
        </w:rPr>
        <w:t>逼企业</w:t>
      </w:r>
      <w:proofErr w:type="gramEnd"/>
      <w:r w:rsidRPr="000A122F">
        <w:rPr>
          <w:rFonts w:ascii="微软雅黑" w:eastAsia="微软雅黑" w:hAnsi="微软雅黑" w:cs="楷体_GB2312"/>
          <w:bCs/>
          <w:sz w:val="24"/>
        </w:rPr>
        <w:t>转型升级，让千万市民看到了山青水绿，享受着清洁的空气。9月16日，环保部解除L市大气污染问题挂牌督办。</w:t>
      </w:r>
    </w:p>
    <w:p w:rsidR="00ED0E5B" w:rsidRPr="000A122F" w:rsidRDefault="00C4328D">
      <w:pPr>
        <w:spacing w:line="460" w:lineRule="exact"/>
        <w:rPr>
          <w:rFonts w:ascii="微软雅黑" w:eastAsia="微软雅黑" w:hAnsi="微软雅黑" w:cs="楷体_GB2312"/>
          <w:bCs/>
          <w:sz w:val="24"/>
        </w:rPr>
      </w:pPr>
      <w:r w:rsidRPr="000A122F">
        <w:rPr>
          <w:rFonts w:ascii="微软雅黑" w:eastAsia="微软雅黑" w:hAnsi="微软雅黑" w:cs="楷体_GB2312"/>
          <w:bCs/>
          <w:sz w:val="24"/>
        </w:rPr>
        <w:t xml:space="preserve">　　既然环境好转，又让经济同时得到发展，这可能是中国环境治理持续深入后各地区亟需作答的选择题。</w:t>
      </w:r>
    </w:p>
    <w:p w:rsidR="00ED0E5B" w:rsidRPr="000A122F" w:rsidRDefault="00C4328D">
      <w:pPr>
        <w:spacing w:line="460" w:lineRule="exact"/>
        <w:rPr>
          <w:rFonts w:ascii="微软雅黑" w:eastAsia="微软雅黑" w:hAnsi="微软雅黑" w:cs="楷体_GB2312"/>
          <w:bCs/>
          <w:sz w:val="24"/>
        </w:rPr>
      </w:pPr>
      <w:r w:rsidRPr="000A122F">
        <w:rPr>
          <w:rFonts w:ascii="微软雅黑" w:eastAsia="微软雅黑" w:hAnsi="微软雅黑" w:cs="楷体_GB2312"/>
          <w:bCs/>
          <w:sz w:val="24"/>
        </w:rPr>
        <w:t xml:space="preserve">　　摘编自 央视网（2015年7月3日）、新华网（2015年7月3日）、人民网（2015年7月6日、11月23日）</w:t>
      </w:r>
    </w:p>
    <w:p w:rsidR="00ED0E5B" w:rsidRPr="000A122F" w:rsidRDefault="00C4328D">
      <w:pPr>
        <w:spacing w:line="460" w:lineRule="exact"/>
        <w:rPr>
          <w:rFonts w:ascii="微软雅黑" w:eastAsia="微软雅黑" w:hAnsi="微软雅黑" w:cs="楷体_GB2312"/>
          <w:b/>
          <w:sz w:val="24"/>
        </w:rPr>
      </w:pPr>
      <w:r w:rsidRPr="000A122F">
        <w:rPr>
          <w:rFonts w:ascii="微软雅黑" w:eastAsia="微软雅黑" w:hAnsi="微软雅黑" w:cs="楷体_GB2312"/>
          <w:bCs/>
          <w:sz w:val="24"/>
        </w:rPr>
        <w:t xml:space="preserve">　　</w:t>
      </w:r>
      <w:r w:rsidRPr="000A122F">
        <w:rPr>
          <w:rFonts w:ascii="微软雅黑" w:eastAsia="微软雅黑" w:hAnsi="微软雅黑" w:cs="楷体_GB2312"/>
          <w:b/>
          <w:sz w:val="24"/>
        </w:rPr>
        <w:t>（1）从"铁腕治污"引发广泛讨论看，</w:t>
      </w:r>
      <w:r w:rsidR="009B1185" w:rsidRPr="000A122F">
        <w:rPr>
          <w:rFonts w:ascii="微软雅黑" w:eastAsia="微软雅黑" w:hAnsi="微软雅黑" w:cs="楷体_GB2312"/>
          <w:b/>
          <w:sz w:val="24"/>
        </w:rPr>
        <w:t>我们应如何认识经济发展同环境治理的关系？</w:t>
      </w:r>
    </w:p>
    <w:p w:rsidR="00ED0E5B" w:rsidRPr="000A122F" w:rsidRDefault="00C4328D">
      <w:pPr>
        <w:spacing w:line="460" w:lineRule="exact"/>
        <w:rPr>
          <w:rFonts w:ascii="微软雅黑" w:eastAsia="微软雅黑" w:hAnsi="微软雅黑" w:cs="楷体_GB2312"/>
          <w:b/>
          <w:sz w:val="24"/>
        </w:rPr>
      </w:pPr>
      <w:r w:rsidRPr="000A122F">
        <w:rPr>
          <w:rFonts w:ascii="微软雅黑" w:eastAsia="微软雅黑" w:hAnsi="微软雅黑" w:cs="楷体_GB2312"/>
          <w:b/>
          <w:sz w:val="24"/>
        </w:rPr>
        <w:t xml:space="preserve">　　（2）"铁腕治污"</w:t>
      </w:r>
      <w:r w:rsidR="009B1185" w:rsidRPr="000A122F">
        <w:rPr>
          <w:rFonts w:ascii="微软雅黑" w:eastAsia="微软雅黑" w:hAnsi="微软雅黑" w:cs="楷体_GB2312"/>
          <w:b/>
          <w:sz w:val="24"/>
        </w:rPr>
        <w:t>及其引发的讨论对于推动我国生态文明制度建设有何启示？</w:t>
      </w:r>
    </w:p>
    <w:p w:rsidR="00ED0E5B" w:rsidRPr="000A122F" w:rsidRDefault="00C4328D">
      <w:pPr>
        <w:spacing w:line="460" w:lineRule="exact"/>
        <w:rPr>
          <w:rFonts w:ascii="微软雅黑" w:eastAsia="微软雅黑" w:hAnsi="微软雅黑" w:cs="楷体_GB2312"/>
          <w:bCs/>
          <w:sz w:val="24"/>
        </w:rPr>
      </w:pPr>
      <w:r w:rsidRPr="000A122F">
        <w:rPr>
          <w:rFonts w:ascii="微软雅黑" w:eastAsia="微软雅黑" w:hAnsi="微软雅黑" w:cs="楷体_GB2312"/>
          <w:bCs/>
          <w:sz w:val="24"/>
        </w:rPr>
        <w:t xml:space="preserve">　　【</w:t>
      </w:r>
      <w:r w:rsidRPr="000A122F">
        <w:rPr>
          <w:rFonts w:ascii="微软雅黑" w:eastAsia="微软雅黑" w:hAnsi="微软雅黑" w:cs="楷体_GB2312"/>
          <w:sz w:val="24"/>
        </w:rPr>
        <w:t>参考答案</w:t>
      </w:r>
      <w:r w:rsidRPr="000A122F">
        <w:rPr>
          <w:rFonts w:ascii="微软雅黑" w:eastAsia="微软雅黑" w:hAnsi="微软雅黑" w:cs="楷体_GB2312"/>
          <w:bCs/>
          <w:sz w:val="24"/>
        </w:rPr>
        <w:t>】</w:t>
      </w:r>
    </w:p>
    <w:p w:rsidR="00ED0E5B" w:rsidRPr="000A122F" w:rsidRDefault="00C4328D">
      <w:pPr>
        <w:spacing w:line="460" w:lineRule="exact"/>
        <w:rPr>
          <w:rFonts w:ascii="微软雅黑" w:eastAsia="微软雅黑" w:hAnsi="微软雅黑" w:cs="楷体_GB2312"/>
          <w:bCs/>
          <w:sz w:val="24"/>
        </w:rPr>
      </w:pPr>
      <w:r w:rsidRPr="000A122F">
        <w:rPr>
          <w:rFonts w:ascii="微软雅黑" w:eastAsia="微软雅黑" w:hAnsi="微软雅黑" w:cs="楷体_GB2312"/>
          <w:bCs/>
          <w:sz w:val="24"/>
        </w:rPr>
        <w:t xml:space="preserve">　　(1)"铁腕治污"引发的广泛讨论体现出不同的利益主体在认识经济发展同环境治理的关系中不同的态度。经济发展与环境治理统一于社会主义现代化建设的总布局中，是全面建成小康社会、实现"两个百年"目标的应有之义，应该以人民群众的利益为出发点和落脚点。</w:t>
      </w:r>
    </w:p>
    <w:p w:rsidR="00ED0E5B" w:rsidRPr="000A122F" w:rsidRDefault="00C4328D">
      <w:pPr>
        <w:spacing w:line="460" w:lineRule="exact"/>
        <w:rPr>
          <w:rFonts w:ascii="微软雅黑" w:eastAsia="微软雅黑" w:hAnsi="微软雅黑" w:cs="楷体_GB2312"/>
          <w:bCs/>
          <w:sz w:val="24"/>
        </w:rPr>
      </w:pPr>
      <w:r w:rsidRPr="000A122F">
        <w:rPr>
          <w:rFonts w:ascii="微软雅黑" w:eastAsia="微软雅黑" w:hAnsi="微软雅黑" w:cs="楷体_GB2312"/>
          <w:bCs/>
          <w:sz w:val="24"/>
        </w:rPr>
        <w:t xml:space="preserve">　　第一，经济发展依然是总布局中的中心环节、关键环节，为环境治理提供了物质基础。</w:t>
      </w:r>
    </w:p>
    <w:p w:rsidR="00ED0E5B" w:rsidRPr="000A122F" w:rsidRDefault="00C4328D">
      <w:pPr>
        <w:spacing w:line="460" w:lineRule="exact"/>
        <w:rPr>
          <w:rFonts w:ascii="微软雅黑" w:eastAsia="微软雅黑" w:hAnsi="微软雅黑" w:cs="楷体_GB2312"/>
          <w:bCs/>
          <w:sz w:val="24"/>
        </w:rPr>
      </w:pPr>
      <w:r w:rsidRPr="000A122F">
        <w:rPr>
          <w:rFonts w:ascii="微软雅黑" w:eastAsia="微软雅黑" w:hAnsi="微软雅黑" w:cs="楷体_GB2312"/>
          <w:bCs/>
          <w:sz w:val="24"/>
        </w:rPr>
        <w:t xml:space="preserve">　　第二，环境治理是总布局中不可或缺的一环，为经济建设提供了生态保障。</w:t>
      </w:r>
    </w:p>
    <w:p w:rsidR="00ED0E5B" w:rsidRPr="000A122F" w:rsidRDefault="00C4328D">
      <w:pPr>
        <w:spacing w:line="460" w:lineRule="exact"/>
        <w:rPr>
          <w:rFonts w:ascii="微软雅黑" w:eastAsia="微软雅黑" w:hAnsi="微软雅黑" w:cs="楷体_GB2312"/>
          <w:bCs/>
          <w:sz w:val="24"/>
        </w:rPr>
      </w:pPr>
      <w:r w:rsidRPr="000A122F">
        <w:rPr>
          <w:rFonts w:ascii="微软雅黑" w:eastAsia="微软雅黑" w:hAnsi="微软雅黑" w:cs="楷体_GB2312"/>
          <w:bCs/>
          <w:sz w:val="24"/>
        </w:rPr>
        <w:t xml:space="preserve">　　第三，经济发展与环境治理二者的优势在一定条件下可以相互转化。</w:t>
      </w:r>
    </w:p>
    <w:p w:rsidR="00ED0E5B" w:rsidRPr="000A122F" w:rsidRDefault="00ED0E5B">
      <w:pPr>
        <w:spacing w:line="460" w:lineRule="exact"/>
        <w:rPr>
          <w:rFonts w:ascii="微软雅黑" w:eastAsia="微软雅黑" w:hAnsi="微软雅黑" w:cs="楷体_GB2312"/>
          <w:bCs/>
          <w:sz w:val="24"/>
        </w:rPr>
      </w:pPr>
    </w:p>
    <w:p w:rsidR="00ED0E5B" w:rsidRPr="000A122F" w:rsidRDefault="00C4328D">
      <w:pPr>
        <w:spacing w:line="460" w:lineRule="exact"/>
        <w:rPr>
          <w:rFonts w:ascii="微软雅黑" w:eastAsia="微软雅黑" w:hAnsi="微软雅黑" w:cs="楷体_GB2312"/>
          <w:bCs/>
          <w:sz w:val="24"/>
        </w:rPr>
      </w:pPr>
      <w:r w:rsidRPr="000A122F">
        <w:rPr>
          <w:rFonts w:ascii="微软雅黑" w:eastAsia="微软雅黑" w:hAnsi="微软雅黑" w:cs="楷体_GB2312"/>
          <w:bCs/>
          <w:sz w:val="24"/>
        </w:rPr>
        <w:t xml:space="preserve">　　（2）首先，要完善经济社会发展考核评价体系，将生态指数纳入到考核评价体系中，是推动生态文明制度建设的基本要求。"铁腕治污"所引发的争论体现出用制度保障生态文明建设的重要性。</w:t>
      </w:r>
    </w:p>
    <w:p w:rsidR="00ED0E5B" w:rsidRPr="000A122F" w:rsidRDefault="00C4328D">
      <w:pPr>
        <w:spacing w:line="460" w:lineRule="exact"/>
        <w:rPr>
          <w:rFonts w:ascii="微软雅黑" w:eastAsia="微软雅黑" w:hAnsi="微软雅黑" w:cs="楷体_GB2312"/>
          <w:bCs/>
          <w:sz w:val="24"/>
        </w:rPr>
      </w:pPr>
      <w:r w:rsidRPr="000A122F">
        <w:rPr>
          <w:rFonts w:ascii="微软雅黑" w:eastAsia="微软雅黑" w:hAnsi="微软雅黑" w:cs="楷体_GB2312"/>
          <w:bCs/>
          <w:sz w:val="24"/>
        </w:rPr>
        <w:t xml:space="preserve">　　第二，划定生态红线，建立责任追究制度。争论中所体现出的一些企业为了自身利益而不惜破坏生态环境的做法正体现出责任追究制度建立的迫切性。</w:t>
      </w:r>
    </w:p>
    <w:p w:rsidR="00ED0E5B" w:rsidRPr="000A122F" w:rsidRDefault="00C4328D">
      <w:pPr>
        <w:spacing w:line="460" w:lineRule="exact"/>
        <w:rPr>
          <w:rFonts w:ascii="微软雅黑" w:eastAsia="微软雅黑" w:hAnsi="微软雅黑" w:cs="楷体_GB2312"/>
          <w:bCs/>
          <w:sz w:val="24"/>
        </w:rPr>
      </w:pPr>
      <w:r w:rsidRPr="000A122F">
        <w:rPr>
          <w:rFonts w:ascii="微软雅黑" w:eastAsia="微软雅黑" w:hAnsi="微软雅黑" w:cs="楷体_GB2312"/>
          <w:bCs/>
          <w:sz w:val="24"/>
        </w:rPr>
        <w:t xml:space="preserve">　　第三，健全法律法规，完善生态环境保护管理制度。生态文明的保障不能治</w:t>
      </w:r>
      <w:r w:rsidRPr="000A122F">
        <w:rPr>
          <w:rFonts w:ascii="微软雅黑" w:eastAsia="微软雅黑" w:hAnsi="微软雅黑" w:cs="楷体_GB2312"/>
          <w:bCs/>
          <w:sz w:val="24"/>
        </w:rPr>
        <w:lastRenderedPageBreak/>
        <w:t>标不治本，</w:t>
      </w:r>
      <w:proofErr w:type="gramStart"/>
      <w:r w:rsidRPr="000A122F">
        <w:rPr>
          <w:rFonts w:ascii="微软雅黑" w:eastAsia="微软雅黑" w:hAnsi="微软雅黑" w:cs="楷体_GB2312"/>
          <w:bCs/>
          <w:sz w:val="24"/>
        </w:rPr>
        <w:t>不能短期</w:t>
      </w:r>
      <w:proofErr w:type="gramEnd"/>
      <w:r w:rsidRPr="000A122F">
        <w:rPr>
          <w:rFonts w:ascii="微软雅黑" w:eastAsia="微软雅黑" w:hAnsi="微软雅黑" w:cs="楷体_GB2312"/>
          <w:bCs/>
          <w:sz w:val="24"/>
        </w:rPr>
        <w:t>休克式治</w:t>
      </w:r>
      <w:proofErr w:type="gramStart"/>
      <w:r w:rsidRPr="000A122F">
        <w:rPr>
          <w:rFonts w:ascii="微软雅黑" w:eastAsia="微软雅黑" w:hAnsi="微软雅黑" w:cs="楷体_GB2312"/>
          <w:bCs/>
          <w:sz w:val="24"/>
        </w:rPr>
        <w:t>霾</w:t>
      </w:r>
      <w:proofErr w:type="gramEnd"/>
      <w:r w:rsidRPr="000A122F">
        <w:rPr>
          <w:rFonts w:ascii="微软雅黑" w:eastAsia="微软雅黑" w:hAnsi="微软雅黑" w:cs="楷体_GB2312"/>
          <w:bCs/>
          <w:sz w:val="24"/>
        </w:rPr>
        <w:t>，而要在法律法规中将保护生态文明长期固定下来。</w:t>
      </w:r>
    </w:p>
    <w:p w:rsidR="009B1185" w:rsidRPr="000A122F" w:rsidRDefault="00C4328D">
      <w:pPr>
        <w:spacing w:line="460" w:lineRule="exact"/>
        <w:rPr>
          <w:rFonts w:ascii="微软雅黑" w:eastAsia="微软雅黑" w:hAnsi="微软雅黑" w:cs="楷体_GB2312"/>
          <w:bCs/>
          <w:sz w:val="24"/>
        </w:rPr>
      </w:pPr>
      <w:r w:rsidRPr="000A122F">
        <w:rPr>
          <w:rFonts w:ascii="微软雅黑" w:eastAsia="微软雅黑" w:hAnsi="微软雅黑" w:cs="楷体_GB2312" w:hint="eastAsia"/>
          <w:bCs/>
          <w:sz w:val="24"/>
        </w:rPr>
        <w:t>5、</w:t>
      </w:r>
      <w:r w:rsidR="009B1185" w:rsidRPr="000A122F">
        <w:rPr>
          <w:rFonts w:ascii="微软雅黑" w:eastAsia="微软雅黑" w:hAnsi="微软雅黑" w:cs="楷体_GB2312" w:hint="eastAsia"/>
          <w:bCs/>
          <w:sz w:val="24"/>
        </w:rPr>
        <w:t>材料分析</w:t>
      </w:r>
    </w:p>
    <w:p w:rsidR="00ED0E5B" w:rsidRPr="000A122F" w:rsidRDefault="00C4328D">
      <w:pPr>
        <w:spacing w:line="460" w:lineRule="exact"/>
        <w:rPr>
          <w:rFonts w:ascii="微软雅黑" w:eastAsia="微软雅黑" w:hAnsi="微软雅黑" w:cs="楷体_GB2312"/>
          <w:bCs/>
          <w:sz w:val="24"/>
        </w:rPr>
      </w:pPr>
      <w:r w:rsidRPr="000A122F">
        <w:rPr>
          <w:rFonts w:ascii="微软雅黑" w:eastAsia="微软雅黑" w:hAnsi="微软雅黑" w:cs="楷体_GB2312"/>
          <w:bCs/>
          <w:sz w:val="24"/>
        </w:rPr>
        <w:t>（1）如何理解农村贫困人口脱贫是我国全面建成小康社会“最突出的短板”？</w:t>
      </w:r>
    </w:p>
    <w:p w:rsidR="00ED0E5B" w:rsidRPr="000A122F" w:rsidRDefault="00C4328D">
      <w:pPr>
        <w:spacing w:line="460" w:lineRule="exact"/>
        <w:rPr>
          <w:rFonts w:ascii="微软雅黑" w:eastAsia="微软雅黑" w:hAnsi="微软雅黑" w:cs="楷体_GB2312"/>
          <w:bCs/>
          <w:sz w:val="24"/>
        </w:rPr>
      </w:pPr>
      <w:r w:rsidRPr="000A122F">
        <w:rPr>
          <w:rFonts w:ascii="微软雅黑" w:eastAsia="微软雅黑" w:hAnsi="微软雅黑" w:cs="楷体_GB2312"/>
          <w:bCs/>
          <w:sz w:val="24"/>
        </w:rPr>
        <w:t xml:space="preserve">　　解析： </w:t>
      </w:r>
      <w:r w:rsidRPr="000A122F">
        <w:rPr>
          <w:rFonts w:ascii="微软雅黑" w:eastAsia="微软雅黑" w:hAnsi="微软雅黑" w:cs="楷体_GB2312" w:hint="eastAsia"/>
          <w:bCs/>
          <w:sz w:val="24"/>
        </w:rPr>
        <w:t>①</w:t>
      </w:r>
      <w:r w:rsidRPr="000A122F">
        <w:rPr>
          <w:rFonts w:ascii="微软雅黑" w:eastAsia="微软雅黑" w:hAnsi="微软雅黑" w:cs="楷体_GB2312"/>
          <w:bCs/>
          <w:sz w:val="24"/>
        </w:rPr>
        <w:t>农村贫困人口是全面建成小康社会最艰巨的任务。消除贫困、改善民生、逐步改善民生、逐步实现共同富裕，是社会主义的本质要求，是我们党的重要使命。</w:t>
      </w:r>
      <w:r w:rsidRPr="000A122F">
        <w:rPr>
          <w:rFonts w:ascii="微软雅黑" w:eastAsia="微软雅黑" w:hAnsi="微软雅黑" w:cs="楷体_GB2312" w:hint="eastAsia"/>
          <w:bCs/>
          <w:sz w:val="24"/>
        </w:rPr>
        <w:t>②</w:t>
      </w:r>
      <w:r w:rsidRPr="000A122F">
        <w:rPr>
          <w:rFonts w:ascii="微软雅黑" w:eastAsia="微软雅黑" w:hAnsi="微软雅黑" w:cs="楷体_GB2312"/>
          <w:bCs/>
          <w:sz w:val="24"/>
        </w:rPr>
        <w:t>农村贫困人口脱贫，也是保障和改善民生的重要措施。民生是人民幸福之基、社会和谐之本。改善民生是推动社会发展的根本目的，保障和改善是一项长期工作，没有终点站，只有连续不断的新起点。</w:t>
      </w:r>
      <w:r w:rsidRPr="000A122F">
        <w:rPr>
          <w:rFonts w:ascii="微软雅黑" w:eastAsia="微软雅黑" w:hAnsi="微软雅黑" w:cs="楷体_GB2312" w:hint="eastAsia"/>
          <w:bCs/>
          <w:sz w:val="24"/>
        </w:rPr>
        <w:t>③</w:t>
      </w:r>
      <w:r w:rsidRPr="000A122F">
        <w:rPr>
          <w:rFonts w:ascii="微软雅黑" w:eastAsia="微软雅黑" w:hAnsi="微软雅黑" w:cs="楷体_GB2312"/>
          <w:bCs/>
          <w:sz w:val="24"/>
        </w:rPr>
        <w:t>坚持共享发展，着力增进人民福祉，按照人人参与、人人尽力、人人享有的要求，坚守底线、突出重点、完善制度、引导预期，注重机会公平，保障基本民生，实现全体人民共同迈入全面小康社会。所以说，农村贫困人口脱贫是我国全面建成小康社会“最突出的短板”。</w:t>
      </w:r>
    </w:p>
    <w:p w:rsidR="00ED0E5B" w:rsidRPr="000A122F" w:rsidRDefault="00C4328D">
      <w:pPr>
        <w:spacing w:line="460" w:lineRule="exact"/>
        <w:rPr>
          <w:rFonts w:ascii="微软雅黑" w:eastAsia="微软雅黑" w:hAnsi="微软雅黑" w:cs="楷体_GB2312"/>
          <w:bCs/>
          <w:sz w:val="24"/>
        </w:rPr>
      </w:pPr>
      <w:r w:rsidRPr="000A122F">
        <w:rPr>
          <w:rFonts w:ascii="微软雅黑" w:eastAsia="微软雅黑" w:hAnsi="微软雅黑" w:cs="楷体_GB2312"/>
          <w:bCs/>
          <w:sz w:val="24"/>
        </w:rPr>
        <w:t xml:space="preserve">　　（2）</w:t>
      </w:r>
      <w:proofErr w:type="gramStart"/>
      <w:r w:rsidRPr="000A122F">
        <w:rPr>
          <w:rFonts w:ascii="微软雅黑" w:eastAsia="微软雅黑" w:hAnsi="微软雅黑" w:cs="楷体_GB2312"/>
          <w:bCs/>
          <w:sz w:val="24"/>
        </w:rPr>
        <w:t>赤</w:t>
      </w:r>
      <w:proofErr w:type="gramEnd"/>
      <w:r w:rsidRPr="000A122F">
        <w:rPr>
          <w:rFonts w:ascii="微软雅黑" w:eastAsia="微软雅黑" w:hAnsi="微软雅黑" w:cs="楷体_GB2312"/>
          <w:bCs/>
          <w:sz w:val="24"/>
        </w:rPr>
        <w:t>溪村脱贫致富之路对当前我国实施精准扶贫、打赢扶贫攻坚战有何启示？</w:t>
      </w:r>
    </w:p>
    <w:p w:rsidR="00ED0E5B" w:rsidRPr="000A122F" w:rsidRDefault="00C4328D">
      <w:pPr>
        <w:spacing w:line="460" w:lineRule="exact"/>
        <w:rPr>
          <w:rFonts w:ascii="微软雅黑" w:eastAsia="微软雅黑" w:hAnsi="微软雅黑" w:cs="楷体_GB2312"/>
          <w:bCs/>
          <w:sz w:val="24"/>
        </w:rPr>
      </w:pPr>
      <w:r w:rsidRPr="000A122F">
        <w:rPr>
          <w:rFonts w:ascii="微软雅黑" w:eastAsia="微软雅黑" w:hAnsi="微软雅黑" w:cs="楷体_GB2312"/>
          <w:bCs/>
          <w:sz w:val="24"/>
        </w:rPr>
        <w:t xml:space="preserve">　　解析：</w:t>
      </w:r>
      <w:r w:rsidRPr="000A122F">
        <w:rPr>
          <w:rFonts w:ascii="微软雅黑" w:eastAsia="微软雅黑" w:hAnsi="微软雅黑" w:cs="楷体_GB2312" w:hint="eastAsia"/>
          <w:bCs/>
          <w:sz w:val="24"/>
        </w:rPr>
        <w:t>①</w:t>
      </w:r>
      <w:proofErr w:type="gramStart"/>
      <w:r w:rsidRPr="000A122F">
        <w:rPr>
          <w:rFonts w:ascii="微软雅黑" w:eastAsia="微软雅黑" w:hAnsi="微软雅黑" w:cs="楷体_GB2312"/>
          <w:bCs/>
          <w:sz w:val="24"/>
        </w:rPr>
        <w:t>赤</w:t>
      </w:r>
      <w:proofErr w:type="gramEnd"/>
      <w:r w:rsidRPr="000A122F">
        <w:rPr>
          <w:rFonts w:ascii="微软雅黑" w:eastAsia="微软雅黑" w:hAnsi="微软雅黑" w:cs="楷体_GB2312"/>
          <w:bCs/>
          <w:sz w:val="24"/>
        </w:rPr>
        <w:t>溪村脱贫致富之路，丰富了扶贫脱贫的途径，为进一步实现全面建成小康社会，进一步保障和改善民生提供了有益的探索。</w:t>
      </w:r>
      <w:r w:rsidRPr="000A122F">
        <w:rPr>
          <w:rFonts w:ascii="微软雅黑" w:eastAsia="微软雅黑" w:hAnsi="微软雅黑" w:cs="楷体_GB2312" w:hint="eastAsia"/>
          <w:bCs/>
          <w:sz w:val="24"/>
        </w:rPr>
        <w:t>②</w:t>
      </w:r>
      <w:r w:rsidRPr="000A122F">
        <w:rPr>
          <w:rFonts w:ascii="微软雅黑" w:eastAsia="微软雅黑" w:hAnsi="微软雅黑" w:cs="楷体_GB2312"/>
          <w:bCs/>
          <w:sz w:val="24"/>
        </w:rPr>
        <w:t>脱贫致富要充分发挥政治优势和制度优势，推进精准扶贫脱贫，创新扶贫工作机制和模式，采取超常规措施，加大扶贫攻坚力度，坚决打赢扶贫攻坚战；扶贫机制要进一步完善兜底措施，在</w:t>
      </w:r>
      <w:proofErr w:type="gramStart"/>
      <w:r w:rsidRPr="000A122F">
        <w:rPr>
          <w:rFonts w:ascii="微软雅黑" w:eastAsia="微软雅黑" w:hAnsi="微软雅黑" w:cs="楷体_GB2312"/>
          <w:bCs/>
          <w:sz w:val="24"/>
        </w:rPr>
        <w:t>医</w:t>
      </w:r>
      <w:proofErr w:type="gramEnd"/>
      <w:r w:rsidRPr="000A122F">
        <w:rPr>
          <w:rFonts w:ascii="微软雅黑" w:eastAsia="微软雅黑" w:hAnsi="微软雅黑" w:cs="楷体_GB2312"/>
          <w:bCs/>
          <w:sz w:val="24"/>
        </w:rPr>
        <w:t>保、新农合方面给予更多的支持；要脱贫也要致富，产业扶贫至关重要，</w:t>
      </w:r>
      <w:proofErr w:type="gramStart"/>
      <w:r w:rsidRPr="000A122F">
        <w:rPr>
          <w:rFonts w:ascii="微软雅黑" w:eastAsia="微软雅黑" w:hAnsi="微软雅黑" w:cs="楷体_GB2312"/>
          <w:bCs/>
          <w:sz w:val="24"/>
        </w:rPr>
        <w:t>赤</w:t>
      </w:r>
      <w:proofErr w:type="gramEnd"/>
      <w:r w:rsidRPr="000A122F">
        <w:rPr>
          <w:rFonts w:ascii="微软雅黑" w:eastAsia="微软雅黑" w:hAnsi="微软雅黑" w:cs="楷体_GB2312"/>
          <w:bCs/>
          <w:sz w:val="24"/>
        </w:rPr>
        <w:t>溪村大力发展生态旅游业，这是产业扶贫的体现；要做好教育扶贫，不能让孩子输在起跑线上。移民搬迁也是扶贫攻坚的一种有效方式。</w:t>
      </w:r>
      <w:r w:rsidRPr="000A122F">
        <w:rPr>
          <w:rFonts w:ascii="微软雅黑" w:eastAsia="微软雅黑" w:hAnsi="微软雅黑" w:cs="楷体_GB2312" w:hint="eastAsia"/>
          <w:bCs/>
          <w:sz w:val="24"/>
        </w:rPr>
        <w:t>②</w:t>
      </w:r>
      <w:r w:rsidRPr="000A122F">
        <w:rPr>
          <w:rFonts w:ascii="微软雅黑" w:eastAsia="微软雅黑" w:hAnsi="微软雅黑" w:cs="楷体_GB2312"/>
          <w:bCs/>
          <w:sz w:val="24"/>
        </w:rPr>
        <w:t>扶贫脱贫要在党的领导下有序的进行，充分发挥党的领导核心作用。</w:t>
      </w:r>
      <w:r w:rsidRPr="000A122F">
        <w:rPr>
          <w:rFonts w:ascii="微软雅黑" w:eastAsia="微软雅黑" w:hAnsi="微软雅黑" w:cs="楷体_GB2312" w:hint="eastAsia"/>
          <w:bCs/>
          <w:sz w:val="24"/>
        </w:rPr>
        <w:t>③</w:t>
      </w:r>
      <w:r w:rsidRPr="000A122F">
        <w:rPr>
          <w:rFonts w:ascii="微软雅黑" w:eastAsia="微软雅黑" w:hAnsi="微软雅黑" w:cs="楷体_GB2312"/>
          <w:bCs/>
          <w:sz w:val="24"/>
        </w:rPr>
        <w:t>要发挥群众的首创精神，推进扶贫攻坚工程的实施。</w:t>
      </w:r>
      <w:r w:rsidRPr="000A122F">
        <w:rPr>
          <w:rFonts w:ascii="微软雅黑" w:eastAsia="微软雅黑" w:hAnsi="微软雅黑" w:cs="楷体_GB2312" w:hint="eastAsia"/>
          <w:bCs/>
          <w:sz w:val="24"/>
        </w:rPr>
        <w:t>⑤</w:t>
      </w:r>
      <w:r w:rsidRPr="000A122F">
        <w:rPr>
          <w:rFonts w:ascii="微软雅黑" w:eastAsia="微软雅黑" w:hAnsi="微软雅黑" w:cs="楷体_GB2312"/>
          <w:bCs/>
          <w:sz w:val="24"/>
        </w:rPr>
        <w:t>扶贫攻坚工程的实施是一个循序渐进的过程。</w:t>
      </w:r>
    </w:p>
    <w:p w:rsidR="009B1185" w:rsidRPr="000A122F" w:rsidRDefault="00C4328D">
      <w:pPr>
        <w:spacing w:line="460" w:lineRule="exact"/>
        <w:rPr>
          <w:rFonts w:ascii="微软雅黑" w:eastAsia="微软雅黑" w:hAnsi="微软雅黑" w:cs="楷体_GB2312"/>
          <w:bCs/>
          <w:sz w:val="24"/>
        </w:rPr>
      </w:pPr>
      <w:r w:rsidRPr="000A122F">
        <w:rPr>
          <w:rFonts w:ascii="微软雅黑" w:eastAsia="微软雅黑" w:hAnsi="微软雅黑" w:cs="楷体_GB2312" w:hint="eastAsia"/>
          <w:bCs/>
          <w:sz w:val="24"/>
        </w:rPr>
        <w:t>6、</w:t>
      </w:r>
      <w:r w:rsidR="009B1185" w:rsidRPr="000A122F">
        <w:rPr>
          <w:rFonts w:ascii="微软雅黑" w:eastAsia="微软雅黑" w:hAnsi="微软雅黑" w:cs="楷体_GB2312" w:hint="eastAsia"/>
          <w:bCs/>
          <w:sz w:val="24"/>
        </w:rPr>
        <w:t>材料分析</w:t>
      </w:r>
    </w:p>
    <w:p w:rsidR="00ED0E5B" w:rsidRPr="000A122F" w:rsidRDefault="00C4328D">
      <w:pPr>
        <w:spacing w:line="460" w:lineRule="exact"/>
        <w:rPr>
          <w:rFonts w:ascii="微软雅黑" w:eastAsia="微软雅黑" w:hAnsi="微软雅黑" w:cs="楷体_GB2312"/>
          <w:bCs/>
          <w:sz w:val="24"/>
        </w:rPr>
      </w:pPr>
      <w:r w:rsidRPr="000A122F">
        <w:rPr>
          <w:rFonts w:ascii="微软雅黑" w:eastAsia="微软雅黑" w:hAnsi="微软雅黑" w:cs="楷体_GB2312"/>
          <w:bCs/>
          <w:sz w:val="24"/>
        </w:rPr>
        <w:t>共享单车</w:t>
      </w:r>
      <w:r w:rsidR="009B1185" w:rsidRPr="000A122F">
        <w:rPr>
          <w:rFonts w:ascii="微软雅黑" w:eastAsia="微软雅黑" w:hAnsi="微软雅黑" w:cs="楷体_GB2312" w:hint="eastAsia"/>
          <w:bCs/>
          <w:sz w:val="24"/>
        </w:rPr>
        <w:t>（贯彻落实五大发展理念）</w:t>
      </w:r>
    </w:p>
    <w:p w:rsidR="00ED0E5B" w:rsidRPr="000A122F" w:rsidRDefault="00C4328D">
      <w:pPr>
        <w:spacing w:line="460" w:lineRule="exact"/>
        <w:rPr>
          <w:rFonts w:ascii="微软雅黑" w:eastAsia="微软雅黑" w:hAnsi="微软雅黑" w:cs="楷体_GB2312"/>
          <w:bCs/>
          <w:sz w:val="24"/>
        </w:rPr>
      </w:pPr>
      <w:r w:rsidRPr="000A122F">
        <w:rPr>
          <w:rFonts w:ascii="微软雅黑" w:eastAsia="微软雅黑" w:hAnsi="微软雅黑" w:cs="楷体_GB2312" w:hint="eastAsia"/>
          <w:bCs/>
          <w:sz w:val="24"/>
        </w:rPr>
        <w:t>(1)总体要求</w:t>
      </w:r>
    </w:p>
    <w:p w:rsidR="00ED0E5B" w:rsidRPr="000A122F" w:rsidRDefault="00C4328D">
      <w:pPr>
        <w:spacing w:line="460" w:lineRule="exact"/>
        <w:rPr>
          <w:rFonts w:ascii="微软雅黑" w:eastAsia="微软雅黑" w:hAnsi="微软雅黑" w:cs="楷体_GB2312"/>
          <w:b/>
          <w:bCs/>
          <w:sz w:val="24"/>
        </w:rPr>
      </w:pPr>
      <w:r w:rsidRPr="000A122F">
        <w:rPr>
          <w:rFonts w:ascii="微软雅黑" w:eastAsia="微软雅黑" w:hAnsi="微软雅黑" w:cs="楷体_GB2312" w:hint="eastAsia"/>
          <w:bCs/>
          <w:sz w:val="24"/>
        </w:rPr>
        <w:t xml:space="preserve">　　</w:t>
      </w:r>
      <w:r w:rsidRPr="000A122F">
        <w:rPr>
          <w:rFonts w:ascii="MS Gothic" w:eastAsia="MS Gothic" w:hAnsi="MS Gothic" w:cs="MS Gothic" w:hint="eastAsia"/>
          <w:bCs/>
          <w:sz w:val="24"/>
        </w:rPr>
        <w:t>✎</w:t>
      </w:r>
      <w:r w:rsidRPr="000A122F">
        <w:rPr>
          <w:rFonts w:ascii="微软雅黑" w:eastAsia="微软雅黑" w:hAnsi="微软雅黑" w:cs="微软雅黑" w:hint="eastAsia"/>
          <w:bCs/>
          <w:sz w:val="24"/>
        </w:rPr>
        <w:t>指导</w:t>
      </w:r>
      <w:r w:rsidRPr="000A122F">
        <w:rPr>
          <w:rFonts w:ascii="微软雅黑" w:eastAsia="微软雅黑" w:hAnsi="微软雅黑" w:cs="楷体_GB2312" w:hint="eastAsia"/>
          <w:bCs/>
          <w:sz w:val="24"/>
        </w:rPr>
        <w:t>思想。全面贯彻党的十八大和十八届三中、四中、五中、六中全会精神，深入贯彻习近平总书记系列重要讲话精神和治国</w:t>
      </w:r>
      <w:proofErr w:type="gramStart"/>
      <w:r w:rsidRPr="000A122F">
        <w:rPr>
          <w:rFonts w:ascii="微软雅黑" w:eastAsia="微软雅黑" w:hAnsi="微软雅黑" w:cs="楷体_GB2312" w:hint="eastAsia"/>
          <w:bCs/>
          <w:sz w:val="24"/>
        </w:rPr>
        <w:t>理政新理念</w:t>
      </w:r>
      <w:proofErr w:type="gramEnd"/>
      <w:r w:rsidRPr="000A122F">
        <w:rPr>
          <w:rFonts w:ascii="微软雅黑" w:eastAsia="微软雅黑" w:hAnsi="微软雅黑" w:cs="楷体_GB2312" w:hint="eastAsia"/>
          <w:bCs/>
          <w:sz w:val="24"/>
        </w:rPr>
        <w:t>新思想新战略，认真落实党中央、国务院决策部署</w:t>
      </w:r>
      <w:r w:rsidRPr="000A122F">
        <w:rPr>
          <w:rFonts w:ascii="微软雅黑" w:eastAsia="微软雅黑" w:hAnsi="微软雅黑" w:cs="楷体_GB2312" w:hint="eastAsia"/>
          <w:b/>
          <w:bCs/>
          <w:sz w:val="24"/>
        </w:rPr>
        <w:t>，统筹推进“五位一体”总体布局和协调推进</w:t>
      </w:r>
      <w:r w:rsidRPr="000A122F">
        <w:rPr>
          <w:rFonts w:ascii="微软雅黑" w:eastAsia="微软雅黑" w:hAnsi="微软雅黑" w:cs="楷体_GB2312" w:hint="eastAsia"/>
          <w:b/>
          <w:bCs/>
          <w:sz w:val="24"/>
        </w:rPr>
        <w:lastRenderedPageBreak/>
        <w:t>“四个全面”战略布局，牢固树立和贯彻落实创新、协调、绿色、开放、共享的发展理念，深化供给侧结构性改革，有效推进“互联网+”行动计划，鼓励和规范互联网租赁自行车发展，提升互联网租赁自行车服务水平，优化交通出行结构，构建绿色、低碳的出行体系，更好地满足人民群众出行需要。</w:t>
      </w:r>
    </w:p>
    <w:p w:rsidR="00ED0E5B" w:rsidRPr="000A122F" w:rsidRDefault="00C4328D">
      <w:pPr>
        <w:spacing w:line="460" w:lineRule="exact"/>
        <w:rPr>
          <w:rFonts w:ascii="微软雅黑" w:eastAsia="微软雅黑" w:hAnsi="微软雅黑" w:cs="楷体_GB2312"/>
          <w:bCs/>
          <w:sz w:val="24"/>
        </w:rPr>
      </w:pPr>
      <w:r w:rsidRPr="000A122F">
        <w:rPr>
          <w:rFonts w:ascii="微软雅黑" w:eastAsia="微软雅黑" w:hAnsi="微软雅黑" w:cs="楷体_GB2312" w:hint="eastAsia"/>
          <w:bCs/>
          <w:sz w:val="24"/>
        </w:rPr>
        <w:t xml:space="preserve">　(2)基本原则。</w:t>
      </w:r>
    </w:p>
    <w:p w:rsidR="00ED0E5B" w:rsidRPr="000A122F" w:rsidRDefault="00C4328D">
      <w:pPr>
        <w:spacing w:line="460" w:lineRule="exact"/>
        <w:rPr>
          <w:rFonts w:ascii="微软雅黑" w:eastAsia="微软雅黑" w:hAnsi="微软雅黑" w:cs="楷体_GB2312"/>
          <w:bCs/>
          <w:sz w:val="24"/>
        </w:rPr>
      </w:pPr>
      <w:r w:rsidRPr="000A122F">
        <w:rPr>
          <w:rFonts w:ascii="微软雅黑" w:eastAsia="微软雅黑" w:hAnsi="微软雅黑" w:cs="楷体_GB2312" w:hint="eastAsia"/>
          <w:bCs/>
          <w:sz w:val="24"/>
        </w:rPr>
        <w:t xml:space="preserve">　　——坚持服务为本。树立以人民为中心的发展思想，维护各方合法权益，为公众提供更安全、更便捷、更绿色的出行服务。</w:t>
      </w:r>
    </w:p>
    <w:p w:rsidR="00ED0E5B" w:rsidRPr="000A122F" w:rsidRDefault="00C4328D">
      <w:pPr>
        <w:spacing w:line="460" w:lineRule="exact"/>
        <w:rPr>
          <w:rFonts w:ascii="微软雅黑" w:eastAsia="微软雅黑" w:hAnsi="微软雅黑" w:cs="楷体_GB2312"/>
          <w:bCs/>
          <w:sz w:val="24"/>
        </w:rPr>
      </w:pPr>
      <w:r w:rsidRPr="000A122F">
        <w:rPr>
          <w:rFonts w:ascii="微软雅黑" w:eastAsia="微软雅黑" w:hAnsi="微软雅黑" w:cs="楷体_GB2312" w:hint="eastAsia"/>
          <w:bCs/>
          <w:sz w:val="24"/>
        </w:rPr>
        <w:t xml:space="preserve">　　——坚持改革创新。以“互联网+”行动为契机，发挥市场在资源配置中的决定性作用和更好地发挥政府作用，激发企业创新动力和活力，促进行业健康有序发展。</w:t>
      </w:r>
    </w:p>
    <w:p w:rsidR="00ED0E5B" w:rsidRPr="000A122F" w:rsidRDefault="00C4328D">
      <w:pPr>
        <w:spacing w:line="460" w:lineRule="exact"/>
        <w:rPr>
          <w:rFonts w:ascii="微软雅黑" w:eastAsia="微软雅黑" w:hAnsi="微软雅黑" w:cs="楷体_GB2312"/>
          <w:bCs/>
          <w:sz w:val="24"/>
        </w:rPr>
      </w:pPr>
      <w:r w:rsidRPr="000A122F">
        <w:rPr>
          <w:rFonts w:ascii="微软雅黑" w:eastAsia="微软雅黑" w:hAnsi="微软雅黑" w:cs="楷体_GB2312" w:hint="eastAsia"/>
          <w:bCs/>
          <w:sz w:val="24"/>
        </w:rPr>
        <w:t xml:space="preserve">　　——坚持规范有序。坚持问题导向，实施包容审慎监管，形成鼓励和规范互联网租赁自行车的发展环境，落实企业主体责任，依法规范企业经营，引导用户守诚信、讲文明，维护正常运行秩序。</w:t>
      </w:r>
    </w:p>
    <w:p w:rsidR="00ED0E5B" w:rsidRPr="000A122F" w:rsidRDefault="00C4328D">
      <w:pPr>
        <w:spacing w:line="460" w:lineRule="exact"/>
        <w:rPr>
          <w:rFonts w:ascii="微软雅黑" w:eastAsia="微软雅黑" w:hAnsi="微软雅黑" w:cs="楷体_GB2312"/>
          <w:bCs/>
          <w:sz w:val="24"/>
        </w:rPr>
      </w:pPr>
      <w:r w:rsidRPr="000A122F">
        <w:rPr>
          <w:rFonts w:ascii="微软雅黑" w:eastAsia="微软雅黑" w:hAnsi="微软雅黑" w:cs="楷体_GB2312" w:hint="eastAsia"/>
          <w:bCs/>
          <w:sz w:val="24"/>
        </w:rPr>
        <w:t xml:space="preserve">　　——坚持属地管理。城市人民政府是互联网租赁自行车管理的责任主体，充分发挥自主权和创造性，因地制宜、因城施策，探索符合本地实际的发展模式。</w:t>
      </w:r>
    </w:p>
    <w:p w:rsidR="00ED0E5B" w:rsidRPr="000A122F" w:rsidRDefault="00C4328D">
      <w:pPr>
        <w:spacing w:line="460" w:lineRule="exact"/>
        <w:rPr>
          <w:rFonts w:ascii="微软雅黑" w:eastAsia="微软雅黑" w:hAnsi="微软雅黑" w:cs="楷体_GB2312"/>
          <w:bCs/>
          <w:sz w:val="24"/>
        </w:rPr>
      </w:pPr>
      <w:r w:rsidRPr="000A122F">
        <w:rPr>
          <w:rFonts w:ascii="微软雅黑" w:eastAsia="微软雅黑" w:hAnsi="微软雅黑" w:cs="楷体_GB2312" w:hint="eastAsia"/>
          <w:bCs/>
          <w:sz w:val="24"/>
        </w:rPr>
        <w:t xml:space="preserve">　　——坚持多方共治。充分调动各方面积极性，加强行业自律，引导公众积极参与，形成政府、企业、社会组织和公众共同治理的局面。</w:t>
      </w:r>
    </w:p>
    <w:p w:rsidR="00ED0E5B" w:rsidRPr="000A122F" w:rsidRDefault="00C4328D">
      <w:pPr>
        <w:spacing w:line="460" w:lineRule="exact"/>
        <w:rPr>
          <w:rFonts w:ascii="微软雅黑" w:eastAsia="微软雅黑" w:hAnsi="微软雅黑" w:cs="楷体_GB2312"/>
          <w:b/>
          <w:bCs/>
          <w:sz w:val="24"/>
        </w:rPr>
      </w:pPr>
      <w:r w:rsidRPr="000A122F">
        <w:rPr>
          <w:rFonts w:ascii="微软雅黑" w:eastAsia="微软雅黑" w:hAnsi="微软雅黑" w:cs="楷体_GB2312" w:hint="eastAsia"/>
          <w:b/>
          <w:bCs/>
          <w:sz w:val="24"/>
        </w:rPr>
        <w:t xml:space="preserve">　(3)实施鼓励发展政策</w:t>
      </w:r>
      <w:r w:rsidR="009B1185" w:rsidRPr="000A122F">
        <w:rPr>
          <w:rFonts w:ascii="微软雅黑" w:eastAsia="微软雅黑" w:hAnsi="微软雅黑" w:cs="楷体_GB2312" w:hint="eastAsia"/>
          <w:b/>
          <w:bCs/>
          <w:sz w:val="24"/>
        </w:rPr>
        <w:t>（政府这只“有形的手”）</w:t>
      </w:r>
    </w:p>
    <w:p w:rsidR="00ED0E5B" w:rsidRPr="000A122F" w:rsidRDefault="00C4328D">
      <w:pPr>
        <w:spacing w:line="460" w:lineRule="exact"/>
        <w:rPr>
          <w:rFonts w:ascii="微软雅黑" w:eastAsia="微软雅黑" w:hAnsi="微软雅黑" w:cs="楷体_GB2312"/>
          <w:bCs/>
          <w:sz w:val="24"/>
        </w:rPr>
      </w:pPr>
      <w:r w:rsidRPr="000A122F">
        <w:rPr>
          <w:rFonts w:ascii="微软雅黑" w:eastAsia="微软雅黑" w:hAnsi="微软雅黑" w:cs="楷体_GB2312" w:hint="eastAsia"/>
          <w:bCs/>
          <w:sz w:val="24"/>
        </w:rPr>
        <w:t xml:space="preserve">　　</w:t>
      </w:r>
      <w:r w:rsidRPr="000A122F">
        <w:rPr>
          <w:rFonts w:ascii="MS Gothic" w:eastAsia="MS Gothic" w:hAnsi="MS Gothic" w:cs="MS Gothic" w:hint="eastAsia"/>
          <w:bCs/>
          <w:sz w:val="24"/>
        </w:rPr>
        <w:t>✎</w:t>
      </w:r>
      <w:r w:rsidRPr="000A122F">
        <w:rPr>
          <w:rFonts w:ascii="微软雅黑" w:eastAsia="微软雅黑" w:hAnsi="微软雅黑" w:cs="微软雅黑" w:hint="eastAsia"/>
          <w:bCs/>
          <w:sz w:val="24"/>
        </w:rPr>
        <w:t>科学确定发展定位。互联网租赁自行车是分时租赁营运非机动车，是城市绿色交通系统的组成部分，是方便公众短距离出行和公共交通接驳换乘的重要方式。各地要坚持优先发展公共交通，结合城市特点做好慢行交通规划，统筹发展互联网租赁自行车，建立完善多层次、多样化的城市出行服务系统。不鼓励发展互联网租赁电动自行车。</w:t>
      </w:r>
    </w:p>
    <w:p w:rsidR="00ED0E5B" w:rsidRPr="000A122F" w:rsidRDefault="00C4328D">
      <w:pPr>
        <w:spacing w:line="460" w:lineRule="exact"/>
        <w:rPr>
          <w:rFonts w:ascii="微软雅黑" w:eastAsia="微软雅黑" w:hAnsi="微软雅黑" w:cs="楷体_GB2312"/>
          <w:bCs/>
          <w:sz w:val="24"/>
        </w:rPr>
      </w:pPr>
      <w:r w:rsidRPr="000A122F">
        <w:rPr>
          <w:rFonts w:ascii="微软雅黑" w:eastAsia="微软雅黑" w:hAnsi="微软雅黑" w:cs="楷体_GB2312" w:hint="eastAsia"/>
          <w:bCs/>
          <w:sz w:val="24"/>
        </w:rPr>
        <w:t xml:space="preserve">　　</w:t>
      </w:r>
      <w:r w:rsidRPr="000A122F">
        <w:rPr>
          <w:rFonts w:ascii="MS Gothic" w:eastAsia="MS Gothic" w:hAnsi="MS Gothic" w:cs="MS Gothic" w:hint="eastAsia"/>
          <w:bCs/>
          <w:sz w:val="24"/>
        </w:rPr>
        <w:t>✎</w:t>
      </w:r>
      <w:r w:rsidRPr="000A122F">
        <w:rPr>
          <w:rFonts w:ascii="微软雅黑" w:eastAsia="微软雅黑" w:hAnsi="微软雅黑" w:cs="微软雅黑" w:hint="eastAsia"/>
          <w:bCs/>
          <w:sz w:val="24"/>
        </w:rPr>
        <w:t>引导有序投放车辆。各城市要根据城市特点、公众出行需求和互联网租赁自行车发展定位，研究建立与城市空间承载能力、停放设施资源、公众出行需求等相适应的车辆投放机制，引导互联网租赁自行车运营企业合理有序投放车辆</w:t>
      </w:r>
      <w:r w:rsidRPr="000A122F">
        <w:rPr>
          <w:rFonts w:ascii="微软雅黑" w:eastAsia="微软雅黑" w:hAnsi="微软雅黑" w:cs="楷体_GB2312" w:hint="eastAsia"/>
          <w:bCs/>
          <w:sz w:val="24"/>
        </w:rPr>
        <w:t>，保障行业健康有序发展和安全稳定运行。</w:t>
      </w:r>
    </w:p>
    <w:p w:rsidR="00ED0E5B" w:rsidRPr="000A122F" w:rsidRDefault="00C4328D">
      <w:pPr>
        <w:spacing w:line="460" w:lineRule="exact"/>
        <w:rPr>
          <w:rFonts w:ascii="微软雅黑" w:eastAsia="微软雅黑" w:hAnsi="微软雅黑" w:cs="楷体_GB2312"/>
          <w:bCs/>
          <w:sz w:val="24"/>
        </w:rPr>
      </w:pPr>
      <w:r w:rsidRPr="000A122F">
        <w:rPr>
          <w:rFonts w:ascii="微软雅黑" w:eastAsia="微软雅黑" w:hAnsi="微软雅黑" w:cs="楷体_GB2312" w:hint="eastAsia"/>
          <w:bCs/>
          <w:sz w:val="24"/>
        </w:rPr>
        <w:t xml:space="preserve">　　</w:t>
      </w:r>
      <w:r w:rsidRPr="000A122F">
        <w:rPr>
          <w:rFonts w:ascii="MS Gothic" w:eastAsia="MS Gothic" w:hAnsi="MS Gothic" w:cs="MS Gothic" w:hint="eastAsia"/>
          <w:bCs/>
          <w:sz w:val="24"/>
        </w:rPr>
        <w:t>✎</w:t>
      </w:r>
      <w:r w:rsidRPr="000A122F">
        <w:rPr>
          <w:rFonts w:ascii="微软雅黑" w:eastAsia="微软雅黑" w:hAnsi="微软雅黑" w:cs="微软雅黑" w:hint="eastAsia"/>
          <w:bCs/>
          <w:sz w:val="24"/>
        </w:rPr>
        <w:t>完善自行车交通网络。各城市要合理布局自行车交通网络和停车设施，纳入城市综合交通体系规划并与城市公共交通规划相衔接。积极推进自行车道建设，提高自行车道的网络化和通达性。要优化自行车交通组织，完善道路标志标线，</w:t>
      </w:r>
      <w:r w:rsidRPr="000A122F">
        <w:rPr>
          <w:rFonts w:ascii="微软雅黑" w:eastAsia="微软雅黑" w:hAnsi="微软雅黑" w:cs="微软雅黑" w:hint="eastAsia"/>
          <w:bCs/>
          <w:sz w:val="24"/>
        </w:rPr>
        <w:lastRenderedPageBreak/>
        <w:t>纠正占用非机动车道等违法行为，保障自行车通行条件。</w:t>
      </w:r>
    </w:p>
    <w:p w:rsidR="00ED0E5B" w:rsidRPr="000A122F" w:rsidRDefault="00C4328D">
      <w:pPr>
        <w:spacing w:line="460" w:lineRule="exact"/>
        <w:rPr>
          <w:rFonts w:ascii="微软雅黑" w:eastAsia="微软雅黑" w:hAnsi="微软雅黑" w:cs="楷体_GB2312"/>
          <w:bCs/>
          <w:sz w:val="24"/>
        </w:rPr>
      </w:pPr>
      <w:r w:rsidRPr="000A122F">
        <w:rPr>
          <w:rFonts w:ascii="微软雅黑" w:eastAsia="微软雅黑" w:hAnsi="微软雅黑" w:cs="楷体_GB2312" w:hint="eastAsia"/>
          <w:bCs/>
          <w:sz w:val="24"/>
        </w:rPr>
        <w:t xml:space="preserve">　　</w:t>
      </w:r>
      <w:r w:rsidRPr="000A122F">
        <w:rPr>
          <w:rFonts w:ascii="MS Gothic" w:eastAsia="MS Gothic" w:hAnsi="MS Gothic" w:cs="MS Gothic" w:hint="eastAsia"/>
          <w:bCs/>
          <w:sz w:val="24"/>
        </w:rPr>
        <w:t>✎</w:t>
      </w:r>
      <w:r w:rsidRPr="000A122F">
        <w:rPr>
          <w:rFonts w:ascii="微软雅黑" w:eastAsia="微软雅黑" w:hAnsi="微软雅黑" w:cs="微软雅黑" w:hint="eastAsia"/>
          <w:bCs/>
          <w:sz w:val="24"/>
        </w:rPr>
        <w:t>推进自行车停车点</w:t>
      </w:r>
      <w:proofErr w:type="gramStart"/>
      <w:r w:rsidRPr="000A122F">
        <w:rPr>
          <w:rFonts w:ascii="微软雅黑" w:eastAsia="微软雅黑" w:hAnsi="微软雅黑" w:cs="微软雅黑" w:hint="eastAsia"/>
          <w:bCs/>
          <w:sz w:val="24"/>
        </w:rPr>
        <w:t>位设置</w:t>
      </w:r>
      <w:proofErr w:type="gramEnd"/>
      <w:r w:rsidRPr="000A122F">
        <w:rPr>
          <w:rFonts w:ascii="微软雅黑" w:eastAsia="微软雅黑" w:hAnsi="微软雅黑" w:cs="微软雅黑" w:hint="eastAsia"/>
          <w:bCs/>
          <w:sz w:val="24"/>
        </w:rPr>
        <w:t>和建设。各城市要制定适合本地特点的自行车停放区设置技术导则，规范自行车停车点位设置。对不适宜停放的区域和路段，可制定负面清单实行禁停管理。对城市重要商业区域、公共交通站点、交通枢纽</w:t>
      </w:r>
      <w:r w:rsidRPr="000A122F">
        <w:rPr>
          <w:rFonts w:ascii="微软雅黑" w:eastAsia="微软雅黑" w:hAnsi="微软雅黑" w:cs="楷体_GB2312" w:hint="eastAsia"/>
          <w:bCs/>
          <w:sz w:val="24"/>
        </w:rPr>
        <w:t>、居住区、旅游景区周边等场所，应当施</w:t>
      </w:r>
      <w:proofErr w:type="gramStart"/>
      <w:r w:rsidRPr="000A122F">
        <w:rPr>
          <w:rFonts w:ascii="微软雅黑" w:eastAsia="微软雅黑" w:hAnsi="微软雅黑" w:cs="楷体_GB2312" w:hint="eastAsia"/>
          <w:bCs/>
          <w:sz w:val="24"/>
        </w:rPr>
        <w:t>划配套</w:t>
      </w:r>
      <w:proofErr w:type="gramEnd"/>
      <w:r w:rsidRPr="000A122F">
        <w:rPr>
          <w:rFonts w:ascii="微软雅黑" w:eastAsia="微软雅黑" w:hAnsi="微软雅黑" w:cs="楷体_GB2312" w:hint="eastAsia"/>
          <w:bCs/>
          <w:sz w:val="24"/>
        </w:rPr>
        <w:t>的自行车停车点位，规范自行车停放。</w:t>
      </w:r>
    </w:p>
    <w:p w:rsidR="00ED0E5B" w:rsidRPr="000A122F" w:rsidRDefault="00C4328D">
      <w:pPr>
        <w:spacing w:line="460" w:lineRule="exact"/>
        <w:rPr>
          <w:rFonts w:ascii="微软雅黑" w:eastAsia="微软雅黑" w:hAnsi="微软雅黑" w:cs="楷体_GB2312"/>
          <w:bCs/>
          <w:sz w:val="24"/>
        </w:rPr>
      </w:pPr>
      <w:r w:rsidRPr="000A122F">
        <w:rPr>
          <w:rFonts w:ascii="微软雅黑" w:eastAsia="微软雅黑" w:hAnsi="微软雅黑" w:cs="楷体_GB2312" w:hint="eastAsia"/>
          <w:bCs/>
          <w:sz w:val="24"/>
        </w:rPr>
        <w:t xml:space="preserve">　(4)规范运营服务行为</w:t>
      </w:r>
    </w:p>
    <w:p w:rsidR="00ED0E5B" w:rsidRPr="000A122F" w:rsidRDefault="00C4328D">
      <w:pPr>
        <w:spacing w:line="460" w:lineRule="exact"/>
        <w:rPr>
          <w:rFonts w:ascii="微软雅黑" w:eastAsia="微软雅黑" w:hAnsi="微软雅黑" w:cs="楷体_GB2312"/>
          <w:bCs/>
          <w:sz w:val="24"/>
        </w:rPr>
      </w:pPr>
      <w:r w:rsidRPr="000A122F">
        <w:rPr>
          <w:rFonts w:ascii="微软雅黑" w:eastAsia="微软雅黑" w:hAnsi="微软雅黑" w:cs="楷体_GB2312" w:hint="eastAsia"/>
          <w:bCs/>
          <w:sz w:val="24"/>
        </w:rPr>
        <w:t xml:space="preserve">　　</w:t>
      </w:r>
      <w:r w:rsidRPr="000A122F">
        <w:rPr>
          <w:rFonts w:ascii="MS Gothic" w:eastAsia="MS Gothic" w:hAnsi="MS Gothic" w:cs="MS Gothic" w:hint="eastAsia"/>
          <w:bCs/>
          <w:sz w:val="24"/>
        </w:rPr>
        <w:t>✎</w:t>
      </w:r>
      <w:r w:rsidRPr="000A122F">
        <w:rPr>
          <w:rFonts w:ascii="微软雅黑" w:eastAsia="微软雅黑" w:hAnsi="微软雅黑" w:cs="微软雅黑" w:hint="eastAsia"/>
          <w:bCs/>
          <w:sz w:val="24"/>
        </w:rPr>
        <w:t>加强互联网租赁自行车标准化建设。鼓励有关社会组织、产业技术联盟制定团体标准</w:t>
      </w:r>
      <w:r w:rsidRPr="000A122F">
        <w:rPr>
          <w:rFonts w:ascii="微软雅黑" w:eastAsia="微软雅黑" w:hAnsi="微软雅黑" w:cs="楷体_GB2312" w:hint="eastAsia"/>
          <w:bCs/>
          <w:sz w:val="24"/>
        </w:rPr>
        <w:t>;支持各地结合发展规模、城市管理、地形条件、用户骑行习惯等差异化需求，制定运营、维护等地方标准;鼓励企业制定更高水平的产品质量、运营管理、售后服务等企业标准，推进企业产品和服务标准自我声明公开;适时制定基础通用类国家标准。运用生产许可、认证认可、监督抽查等手段，建立标准实施分类监督机制，促进标准落地。投放车辆应当符合有关技术标准规定。</w:t>
      </w:r>
    </w:p>
    <w:p w:rsidR="00ED0E5B" w:rsidRPr="000A122F" w:rsidRDefault="00C4328D">
      <w:pPr>
        <w:spacing w:line="460" w:lineRule="exact"/>
        <w:rPr>
          <w:rFonts w:ascii="微软雅黑" w:eastAsia="微软雅黑" w:hAnsi="微软雅黑" w:cs="楷体_GB2312"/>
          <w:bCs/>
          <w:sz w:val="24"/>
        </w:rPr>
      </w:pPr>
      <w:r w:rsidRPr="000A122F">
        <w:rPr>
          <w:rFonts w:ascii="微软雅黑" w:eastAsia="微软雅黑" w:hAnsi="微软雅黑" w:cs="楷体_GB2312" w:hint="eastAsia"/>
          <w:bCs/>
          <w:sz w:val="24"/>
        </w:rPr>
        <w:t xml:space="preserve">　　</w:t>
      </w:r>
      <w:r w:rsidRPr="000A122F">
        <w:rPr>
          <w:rFonts w:ascii="MS Gothic" w:eastAsia="MS Gothic" w:hAnsi="MS Gothic" w:cs="MS Gothic" w:hint="eastAsia"/>
          <w:bCs/>
          <w:sz w:val="24"/>
        </w:rPr>
        <w:t>✎</w:t>
      </w:r>
      <w:r w:rsidRPr="000A122F">
        <w:rPr>
          <w:rFonts w:ascii="微软雅黑" w:eastAsia="微软雅黑" w:hAnsi="微软雅黑" w:cs="微软雅黑" w:hint="eastAsia"/>
          <w:bCs/>
          <w:sz w:val="24"/>
        </w:rPr>
        <w:t>规范企业运营服务。互联网租赁自行车运营企业要加强线上线下服务能力建设。充分利用互联网信息技术加强对所属车辆的经营管理，创新经营服务方式，不断提升用户体验，提高服务水平。合理配备线下服务团队，加强车辆调度、停放和维护管理，确保车辆安全和方便使用。互联网租赁自行车实行实名制注册、使用，运营企业与用户签订服务协议，明确双方权利义务，规范对用户在骑行、停放等方面的要求。禁止向未满</w:t>
      </w:r>
      <w:r w:rsidRPr="000A122F">
        <w:rPr>
          <w:rFonts w:ascii="微软雅黑" w:eastAsia="微软雅黑" w:hAnsi="微软雅黑" w:cs="楷体_GB2312" w:hint="eastAsia"/>
          <w:bCs/>
          <w:sz w:val="24"/>
        </w:rPr>
        <w:t>12岁的儿童提供服务。明示计费方式和标准，公开服务质量承诺，建立投诉处理机制，接受社会监督。创新保险机制，为用户购买人身意外伤害险和第三者责任险，保障用户和其他人员人身安全。加强信息报送与共享，及时将运营信息报送当地主管部门并实现相关部门信息共享。</w:t>
      </w:r>
    </w:p>
    <w:p w:rsidR="00ED0E5B" w:rsidRPr="000A122F" w:rsidRDefault="00C4328D">
      <w:pPr>
        <w:spacing w:line="460" w:lineRule="exact"/>
        <w:rPr>
          <w:rFonts w:ascii="微软雅黑" w:eastAsia="微软雅黑" w:hAnsi="微软雅黑" w:cs="楷体_GB2312"/>
          <w:bCs/>
          <w:sz w:val="24"/>
        </w:rPr>
      </w:pPr>
      <w:r w:rsidRPr="000A122F">
        <w:rPr>
          <w:rFonts w:ascii="微软雅黑" w:eastAsia="微软雅黑" w:hAnsi="微软雅黑" w:cs="楷体_GB2312" w:hint="eastAsia"/>
          <w:bCs/>
          <w:sz w:val="24"/>
        </w:rPr>
        <w:t xml:space="preserve">　　</w:t>
      </w:r>
      <w:r w:rsidRPr="000A122F">
        <w:rPr>
          <w:rFonts w:ascii="MS Gothic" w:eastAsia="MS Gothic" w:hAnsi="MS Gothic" w:cs="MS Gothic" w:hint="eastAsia"/>
          <w:bCs/>
          <w:sz w:val="24"/>
        </w:rPr>
        <w:t>✎</w:t>
      </w:r>
      <w:r w:rsidRPr="000A122F">
        <w:rPr>
          <w:rFonts w:ascii="微软雅黑" w:eastAsia="微软雅黑" w:hAnsi="微软雅黑" w:cs="微软雅黑" w:hint="eastAsia"/>
          <w:bCs/>
          <w:sz w:val="24"/>
        </w:rPr>
        <w:t>加强停放管理和监督执法。互联网租赁自行车运营企业要落实对车辆停放管理的责任，推广运用电子围栏等技术，综合采取经济惩罚、记入信用记录等措施，有效规范用户停车行为，及时清理违规停放、存在安全隐患、不能提供服务的车辆。各地要加强对互联网租赁自行车停放的监督，明确相关主管部门的执法职责。对乱停乱放问题严重、经提醒仍不采取有效措施的运营企业，应公开通报相关问题，限制其投放。</w:t>
      </w:r>
    </w:p>
    <w:p w:rsidR="00ED0E5B" w:rsidRPr="000A122F" w:rsidRDefault="00C4328D">
      <w:pPr>
        <w:spacing w:line="460" w:lineRule="exact"/>
        <w:rPr>
          <w:rFonts w:ascii="微软雅黑" w:eastAsia="微软雅黑" w:hAnsi="微软雅黑" w:cs="楷体_GB2312"/>
          <w:bCs/>
          <w:sz w:val="24"/>
        </w:rPr>
      </w:pPr>
      <w:r w:rsidRPr="000A122F">
        <w:rPr>
          <w:rFonts w:ascii="微软雅黑" w:eastAsia="微软雅黑" w:hAnsi="微软雅黑" w:cs="楷体_GB2312" w:hint="eastAsia"/>
          <w:bCs/>
          <w:sz w:val="24"/>
        </w:rPr>
        <w:t xml:space="preserve">　　</w:t>
      </w:r>
      <w:r w:rsidRPr="000A122F">
        <w:rPr>
          <w:rFonts w:ascii="MS Gothic" w:eastAsia="MS Gothic" w:hAnsi="MS Gothic" w:cs="MS Gothic" w:hint="eastAsia"/>
          <w:bCs/>
          <w:sz w:val="24"/>
        </w:rPr>
        <w:t>✎</w:t>
      </w:r>
      <w:r w:rsidRPr="000A122F">
        <w:rPr>
          <w:rFonts w:ascii="微软雅黑" w:eastAsia="微软雅黑" w:hAnsi="微软雅黑" w:cs="微软雅黑" w:hint="eastAsia"/>
          <w:bCs/>
          <w:sz w:val="24"/>
        </w:rPr>
        <w:t>引导</w:t>
      </w:r>
      <w:r w:rsidRPr="000A122F">
        <w:rPr>
          <w:rFonts w:ascii="微软雅黑" w:eastAsia="微软雅黑" w:hAnsi="微软雅黑" w:cs="楷体_GB2312" w:hint="eastAsia"/>
          <w:bCs/>
          <w:sz w:val="24"/>
        </w:rPr>
        <w:t>用户安全文明用车。用户应当自觉遵守道路交通安全、城市管理等相关法律法规及服务协议约定，做到文明用车、安全骑行、规范停放，骑行前应当</w:t>
      </w:r>
      <w:r w:rsidRPr="000A122F">
        <w:rPr>
          <w:rFonts w:ascii="微软雅黑" w:eastAsia="微软雅黑" w:hAnsi="微软雅黑" w:cs="楷体_GB2312" w:hint="eastAsia"/>
          <w:bCs/>
          <w:sz w:val="24"/>
        </w:rPr>
        <w:lastRenderedPageBreak/>
        <w:t>检查自行车技术状况，确保骑行安全。不得使用互联网租赁自行车载人，不得擅自加装儿童座椅等设备。加强对互联网租赁自行车使用规范和安全文明骑行的宣传教育，通过公益广告、主题教育、志愿者活动等多种方式，引导用户增强诚信和文明意识、遵守交通法规、遵守社会公德。</w:t>
      </w:r>
    </w:p>
    <w:p w:rsidR="00ED0E5B" w:rsidRPr="000A122F" w:rsidRDefault="00C4328D">
      <w:pPr>
        <w:spacing w:line="460" w:lineRule="exact"/>
        <w:rPr>
          <w:rFonts w:ascii="微软雅黑" w:eastAsia="微软雅黑" w:hAnsi="微软雅黑" w:cs="楷体_GB2312"/>
          <w:bCs/>
          <w:sz w:val="24"/>
        </w:rPr>
      </w:pPr>
      <w:r w:rsidRPr="000A122F">
        <w:rPr>
          <w:rFonts w:ascii="微软雅黑" w:eastAsia="微软雅黑" w:hAnsi="微软雅黑" w:cs="楷体_GB2312" w:hint="eastAsia"/>
          <w:bCs/>
          <w:sz w:val="24"/>
        </w:rPr>
        <w:t xml:space="preserve">　　</w:t>
      </w:r>
      <w:r w:rsidRPr="000A122F">
        <w:rPr>
          <w:rFonts w:ascii="MS Gothic" w:eastAsia="MS Gothic" w:hAnsi="MS Gothic" w:cs="MS Gothic" w:hint="eastAsia"/>
          <w:bCs/>
          <w:sz w:val="24"/>
        </w:rPr>
        <w:t>✎</w:t>
      </w:r>
      <w:r w:rsidRPr="000A122F">
        <w:rPr>
          <w:rFonts w:ascii="微软雅黑" w:eastAsia="微软雅黑" w:hAnsi="微软雅黑" w:cs="微软雅黑" w:hint="eastAsia"/>
          <w:bCs/>
          <w:sz w:val="24"/>
        </w:rPr>
        <w:t>加强信用管理。加快互联网租赁自行车服务领域信用记录建设，建立企业和用户信用基础数据库，定期推送给全国信用信息共享平台。对企业</w:t>
      </w:r>
      <w:r w:rsidRPr="000A122F">
        <w:rPr>
          <w:rFonts w:ascii="微软雅黑" w:eastAsia="微软雅黑" w:hAnsi="微软雅黑" w:cs="楷体_GB2312" w:hint="eastAsia"/>
          <w:bCs/>
          <w:sz w:val="24"/>
        </w:rPr>
        <w:t>和用户不文明行为和违法违规行为记入信用记录。加强企业服务质量和用户信用评价。鼓励企业组成信用信息共享联盟，对用户建立守信激励和失信惩戒机制。</w:t>
      </w:r>
    </w:p>
    <w:p w:rsidR="00ED0E5B" w:rsidRPr="000A122F" w:rsidRDefault="00C4328D">
      <w:pPr>
        <w:spacing w:line="460" w:lineRule="exact"/>
        <w:rPr>
          <w:rFonts w:ascii="微软雅黑" w:eastAsia="微软雅黑" w:hAnsi="微软雅黑" w:cs="楷体_GB2312"/>
          <w:bCs/>
          <w:sz w:val="24"/>
        </w:rPr>
      </w:pPr>
      <w:r w:rsidRPr="000A122F">
        <w:rPr>
          <w:rFonts w:ascii="微软雅黑" w:eastAsia="微软雅黑" w:hAnsi="微软雅黑" w:cs="楷体_GB2312" w:hint="eastAsia"/>
          <w:bCs/>
          <w:sz w:val="24"/>
        </w:rPr>
        <w:t xml:space="preserve">　　四、保障用户资金及网络信息安全</w:t>
      </w:r>
    </w:p>
    <w:p w:rsidR="00ED0E5B" w:rsidRPr="000A122F" w:rsidRDefault="00C4328D">
      <w:pPr>
        <w:spacing w:line="460" w:lineRule="exact"/>
        <w:rPr>
          <w:rFonts w:ascii="微软雅黑" w:eastAsia="微软雅黑" w:hAnsi="微软雅黑" w:cs="楷体_GB2312"/>
          <w:bCs/>
          <w:sz w:val="24"/>
        </w:rPr>
      </w:pPr>
      <w:r w:rsidRPr="000A122F">
        <w:rPr>
          <w:rFonts w:ascii="微软雅黑" w:eastAsia="微软雅黑" w:hAnsi="微软雅黑" w:cs="楷体_GB2312" w:hint="eastAsia"/>
          <w:bCs/>
          <w:sz w:val="24"/>
        </w:rPr>
        <w:t xml:space="preserve">　　</w:t>
      </w:r>
      <w:r w:rsidRPr="000A122F">
        <w:rPr>
          <w:rFonts w:ascii="MS Gothic" w:eastAsia="MS Gothic" w:hAnsi="MS Gothic" w:cs="MS Gothic" w:hint="eastAsia"/>
          <w:bCs/>
          <w:sz w:val="24"/>
        </w:rPr>
        <w:t>✎</w:t>
      </w:r>
      <w:r w:rsidRPr="000A122F">
        <w:rPr>
          <w:rFonts w:ascii="微软雅黑" w:eastAsia="微软雅黑" w:hAnsi="微软雅黑" w:cs="微软雅黑" w:hint="eastAsia"/>
          <w:bCs/>
          <w:sz w:val="24"/>
        </w:rPr>
        <w:t>加强用户资金安全监管。鼓励互联网租赁自行车运营企业采用免押金方式提供租赁服务。企业对用户收取押金、预付资金的，应严格区分企业自有资金和用户押金、预付资金，在企业注册地开立用户押金、预付资金专用账户，实施专款专用，接受监管，防控用户资金风险。企业应建立完善用户押金退还制度，积极推行“即租即押、即还即退”等模式。互联网租赁自行车业</w:t>
      </w:r>
      <w:r w:rsidRPr="000A122F">
        <w:rPr>
          <w:rFonts w:ascii="微软雅黑" w:eastAsia="微软雅黑" w:hAnsi="微软雅黑" w:cs="楷体_GB2312" w:hint="eastAsia"/>
          <w:bCs/>
          <w:sz w:val="24"/>
        </w:rPr>
        <w:t>务中涉及的支付结算服务，应通过银行、非银行支付机构提供，并与其签订协议。互联网租赁自行车运营企业实施收购、兼并、重组或者退出市场经营的，必须制定合理方案，确保用户合法权益和资金安全。</w:t>
      </w:r>
    </w:p>
    <w:p w:rsidR="00ED0E5B" w:rsidRPr="000A122F" w:rsidRDefault="00C4328D">
      <w:pPr>
        <w:spacing w:line="460" w:lineRule="exact"/>
        <w:rPr>
          <w:rFonts w:ascii="微软雅黑" w:eastAsia="微软雅黑" w:hAnsi="微软雅黑" w:cs="楷体_GB2312"/>
          <w:bCs/>
          <w:sz w:val="24"/>
        </w:rPr>
      </w:pPr>
      <w:r w:rsidRPr="000A122F">
        <w:rPr>
          <w:rFonts w:ascii="微软雅黑" w:eastAsia="微软雅黑" w:hAnsi="微软雅黑" w:cs="楷体_GB2312" w:hint="eastAsia"/>
          <w:bCs/>
          <w:sz w:val="24"/>
        </w:rPr>
        <w:t xml:space="preserve">　　</w:t>
      </w:r>
      <w:r w:rsidRPr="000A122F">
        <w:rPr>
          <w:rFonts w:ascii="MS Gothic" w:eastAsia="MS Gothic" w:hAnsi="MS Gothic" w:cs="MS Gothic" w:hint="eastAsia"/>
          <w:bCs/>
          <w:sz w:val="24"/>
        </w:rPr>
        <w:t>✎</w:t>
      </w:r>
      <w:r w:rsidRPr="000A122F">
        <w:rPr>
          <w:rFonts w:ascii="微软雅黑" w:eastAsia="微软雅黑" w:hAnsi="微软雅黑" w:cs="微软雅黑" w:hint="eastAsia"/>
          <w:bCs/>
          <w:sz w:val="24"/>
        </w:rPr>
        <w:t>加强网络和信息安全保护。互联网租赁自行车运营企业应当遵守国家网络和信息安全有关规定，将服务器设在中国境内，并落实网络安全等级保护制度，建立网络安全管理制度，完善网络安全防范措施，依法合</w:t>
      </w:r>
      <w:proofErr w:type="gramStart"/>
      <w:r w:rsidRPr="000A122F">
        <w:rPr>
          <w:rFonts w:ascii="微软雅黑" w:eastAsia="微软雅黑" w:hAnsi="微软雅黑" w:cs="微软雅黑" w:hint="eastAsia"/>
          <w:bCs/>
          <w:sz w:val="24"/>
        </w:rPr>
        <w:t>规</w:t>
      </w:r>
      <w:proofErr w:type="gramEnd"/>
      <w:r w:rsidRPr="000A122F">
        <w:rPr>
          <w:rFonts w:ascii="微软雅黑" w:eastAsia="微软雅黑" w:hAnsi="微软雅黑" w:cs="微软雅黑" w:hint="eastAsia"/>
          <w:bCs/>
          <w:sz w:val="24"/>
        </w:rPr>
        <w:t>采集、使用和保护个人信息，强化系统数据安全保护。采取的信息不得侵害用户合法权益和社会公共利益，不得超越提供互联网租赁自行车服务所必需的范</w:t>
      </w:r>
      <w:r w:rsidRPr="000A122F">
        <w:rPr>
          <w:rFonts w:ascii="微软雅黑" w:eastAsia="微软雅黑" w:hAnsi="微软雅黑" w:cs="楷体_GB2312" w:hint="eastAsia"/>
          <w:bCs/>
          <w:sz w:val="24"/>
        </w:rPr>
        <w:t>围;采取的信息和生成的相关数据应当在国内储存和使用。</w:t>
      </w:r>
    </w:p>
    <w:p w:rsidR="00ED0E5B" w:rsidRPr="000A122F" w:rsidRDefault="00C4328D">
      <w:pPr>
        <w:spacing w:line="460" w:lineRule="exact"/>
        <w:rPr>
          <w:rFonts w:ascii="微软雅黑" w:eastAsia="微软雅黑" w:hAnsi="微软雅黑" w:cs="楷体_GB2312"/>
          <w:bCs/>
          <w:sz w:val="24"/>
        </w:rPr>
      </w:pPr>
      <w:r w:rsidRPr="000A122F">
        <w:rPr>
          <w:rFonts w:ascii="微软雅黑" w:eastAsia="微软雅黑" w:hAnsi="微软雅黑" w:cs="楷体_GB2312" w:hint="eastAsia"/>
          <w:bCs/>
          <w:sz w:val="24"/>
        </w:rPr>
        <w:t xml:space="preserve">　　五、营造良好发展环境</w:t>
      </w:r>
    </w:p>
    <w:p w:rsidR="00ED0E5B" w:rsidRPr="000A122F" w:rsidRDefault="00C4328D">
      <w:pPr>
        <w:spacing w:line="460" w:lineRule="exact"/>
        <w:rPr>
          <w:rFonts w:ascii="微软雅黑" w:eastAsia="微软雅黑" w:hAnsi="微软雅黑" w:cs="楷体_GB2312"/>
          <w:bCs/>
          <w:sz w:val="24"/>
        </w:rPr>
      </w:pPr>
      <w:r w:rsidRPr="000A122F">
        <w:rPr>
          <w:rFonts w:ascii="微软雅黑" w:eastAsia="微软雅黑" w:hAnsi="微软雅黑" w:cs="楷体_GB2312" w:hint="eastAsia"/>
          <w:bCs/>
          <w:sz w:val="24"/>
        </w:rPr>
        <w:t xml:space="preserve">　　</w:t>
      </w:r>
      <w:r w:rsidRPr="000A122F">
        <w:rPr>
          <w:rFonts w:ascii="MS Gothic" w:eastAsia="MS Gothic" w:hAnsi="MS Gothic" w:cs="MS Gothic" w:hint="eastAsia"/>
          <w:bCs/>
          <w:sz w:val="24"/>
        </w:rPr>
        <w:t>✎</w:t>
      </w:r>
      <w:r w:rsidRPr="000A122F">
        <w:rPr>
          <w:rFonts w:ascii="微软雅黑" w:eastAsia="微软雅黑" w:hAnsi="微软雅黑" w:cs="微软雅黑" w:hint="eastAsia"/>
          <w:bCs/>
          <w:sz w:val="24"/>
        </w:rPr>
        <w:t>明确责任分工。各地区、各有关部门要充分认识鼓励和规范互联网租赁自行车的重要意义，加强组织领导、加快制度建设、强化监管服务。城市人民政府要结合本地实际，明确各部门工作责任，建立联合工作机制，加强统筹协调，加快信息共享，促进互联网租赁自行车健康有序发展。地方交通运输部门负责互联网租赁自行车发展政策制定和统筹协调</w:t>
      </w:r>
      <w:r w:rsidRPr="000A122F">
        <w:rPr>
          <w:rFonts w:ascii="微软雅黑" w:eastAsia="微软雅黑" w:hAnsi="微软雅黑" w:cs="楷体_GB2312" w:hint="eastAsia"/>
          <w:bCs/>
          <w:sz w:val="24"/>
        </w:rPr>
        <w:t>;公安部门负责查处盗窃、损毁互联网租赁自行车等违法行为，查处互联网租赁自行车交通违法行为，维护交通秩序;住</w:t>
      </w:r>
      <w:r w:rsidRPr="000A122F">
        <w:rPr>
          <w:rFonts w:ascii="微软雅黑" w:eastAsia="微软雅黑" w:hAnsi="微软雅黑" w:cs="楷体_GB2312" w:hint="eastAsia"/>
          <w:bCs/>
          <w:sz w:val="24"/>
        </w:rPr>
        <w:lastRenderedPageBreak/>
        <w:t>房城乡建设部门负责城市自行车交通网络、互联网租赁自行车停车设施规划并指导建设;公安交通管理部门和城市管理部门共同指导互联网租赁自行车停放管理;电信主管部门、公安、</w:t>
      </w:r>
      <w:proofErr w:type="gramStart"/>
      <w:r w:rsidRPr="000A122F">
        <w:rPr>
          <w:rFonts w:ascii="微软雅黑" w:eastAsia="微软雅黑" w:hAnsi="微软雅黑" w:cs="楷体_GB2312" w:hint="eastAsia"/>
          <w:bCs/>
          <w:sz w:val="24"/>
        </w:rPr>
        <w:t>网信部门</w:t>
      </w:r>
      <w:proofErr w:type="gramEnd"/>
      <w:r w:rsidRPr="000A122F">
        <w:rPr>
          <w:rFonts w:ascii="微软雅黑" w:eastAsia="微软雅黑" w:hAnsi="微软雅黑" w:cs="楷体_GB2312" w:hint="eastAsia"/>
          <w:bCs/>
          <w:sz w:val="24"/>
        </w:rPr>
        <w:t>根据各自职责，负责加强互联网租赁自行车服务的网络安全监管，保障用户信息安全。发展改革、价格、人民银行、工商、质检等部门按照各自职责，对互联网租赁自行车经营行为实施相关监督检查，并对违法行为依法处理。</w:t>
      </w:r>
    </w:p>
    <w:p w:rsidR="00ED0E5B" w:rsidRPr="000A122F" w:rsidRDefault="00C4328D">
      <w:pPr>
        <w:spacing w:line="460" w:lineRule="exact"/>
        <w:rPr>
          <w:rFonts w:ascii="微软雅黑" w:eastAsia="微软雅黑" w:hAnsi="微软雅黑" w:cs="楷体_GB2312"/>
          <w:bCs/>
          <w:sz w:val="24"/>
        </w:rPr>
      </w:pPr>
      <w:r w:rsidRPr="000A122F">
        <w:rPr>
          <w:rFonts w:ascii="微软雅黑" w:eastAsia="微软雅黑" w:hAnsi="微软雅黑" w:cs="楷体_GB2312" w:hint="eastAsia"/>
          <w:bCs/>
          <w:sz w:val="24"/>
        </w:rPr>
        <w:t xml:space="preserve">　　</w:t>
      </w:r>
      <w:r w:rsidRPr="000A122F">
        <w:rPr>
          <w:rFonts w:ascii="MS Gothic" w:eastAsia="MS Gothic" w:hAnsi="MS Gothic" w:cs="MS Gothic" w:hint="eastAsia"/>
          <w:bCs/>
          <w:sz w:val="24"/>
        </w:rPr>
        <w:t>✎</w:t>
      </w:r>
      <w:r w:rsidRPr="000A122F">
        <w:rPr>
          <w:rFonts w:ascii="微软雅黑" w:eastAsia="微软雅黑" w:hAnsi="微软雅黑" w:cs="微软雅黑" w:hint="eastAsia"/>
          <w:bCs/>
          <w:sz w:val="24"/>
        </w:rPr>
        <w:t>加强社会公众治理。充分发挥行业协会、产业联盟等各方作用，支持制定发布行业公约，贯彻实施相关标准，加强行业服务和自律管理，强化服务质量监管、第三方评价</w:t>
      </w:r>
      <w:r w:rsidRPr="000A122F">
        <w:rPr>
          <w:rFonts w:ascii="微软雅黑" w:eastAsia="微软雅黑" w:hAnsi="微软雅黑" w:cs="楷体_GB2312" w:hint="eastAsia"/>
          <w:bCs/>
          <w:sz w:val="24"/>
        </w:rPr>
        <w:t>等。鼓励公众共同参与治理，形成企业主体、政府监管、多方参与的社会治理体系。加大消费者权益保护力度，防范向消费者转嫁经营风险等行为。</w:t>
      </w:r>
    </w:p>
    <w:p w:rsidR="00ED0E5B" w:rsidRPr="000A122F" w:rsidRDefault="00C4328D">
      <w:pPr>
        <w:spacing w:line="460" w:lineRule="exact"/>
        <w:rPr>
          <w:rFonts w:ascii="微软雅黑" w:eastAsia="微软雅黑" w:hAnsi="微软雅黑" w:cs="楷体_GB2312"/>
          <w:bCs/>
          <w:sz w:val="24"/>
        </w:rPr>
      </w:pPr>
      <w:r w:rsidRPr="000A122F">
        <w:rPr>
          <w:rFonts w:ascii="微软雅黑" w:eastAsia="微软雅黑" w:hAnsi="微软雅黑" w:cs="楷体_GB2312" w:hint="eastAsia"/>
          <w:bCs/>
          <w:sz w:val="24"/>
        </w:rPr>
        <w:t xml:space="preserve">　　</w:t>
      </w:r>
      <w:r w:rsidRPr="000A122F">
        <w:rPr>
          <w:rFonts w:ascii="MS Gothic" w:eastAsia="MS Gothic" w:hAnsi="MS Gothic" w:cs="MS Gothic" w:hint="eastAsia"/>
          <w:bCs/>
          <w:sz w:val="24"/>
        </w:rPr>
        <w:t>✎</w:t>
      </w:r>
      <w:r w:rsidRPr="000A122F">
        <w:rPr>
          <w:rFonts w:ascii="微软雅黑" w:eastAsia="微软雅黑" w:hAnsi="微软雅黑" w:cs="微软雅黑" w:hint="eastAsia"/>
          <w:bCs/>
          <w:sz w:val="24"/>
        </w:rPr>
        <w:t>建立公平竞争市场秩序。互联网租赁自行车运营企业应当依法规范经营，不得妨碍市场公平竞争，不得侵害用户合法权益和公共利益。各地区、各有关部门要加强指导和监督管理，创新监管方式，建立完善“双随机”抽查制度，维护各方合法权益。充分发挥舆论监督和社会监督作用，加大对违法违规行为的曝光，营造良好发展环境。</w:t>
      </w:r>
    </w:p>
    <w:p w:rsidR="00ED0E5B" w:rsidRPr="000A122F" w:rsidRDefault="00ED0E5B">
      <w:pPr>
        <w:spacing w:line="460" w:lineRule="exact"/>
        <w:rPr>
          <w:rFonts w:ascii="微软雅黑" w:eastAsia="微软雅黑" w:hAnsi="微软雅黑" w:cs="楷体_GB2312"/>
          <w:bCs/>
          <w:sz w:val="24"/>
        </w:rPr>
      </w:pPr>
    </w:p>
    <w:p w:rsidR="00ED0E5B" w:rsidRPr="000A122F" w:rsidRDefault="00C4328D">
      <w:pPr>
        <w:spacing w:line="460" w:lineRule="exact"/>
        <w:rPr>
          <w:rFonts w:ascii="微软雅黑" w:eastAsia="微软雅黑" w:hAnsi="微软雅黑" w:cs="楷体_GB2312"/>
          <w:bCs/>
          <w:sz w:val="24"/>
        </w:rPr>
      </w:pPr>
      <w:r w:rsidRPr="000A122F">
        <w:rPr>
          <w:rFonts w:ascii="微软雅黑" w:eastAsia="微软雅黑" w:hAnsi="微软雅黑" w:cs="楷体_GB2312"/>
          <w:bCs/>
          <w:sz w:val="24"/>
        </w:rPr>
        <w:t>政府</w:t>
      </w:r>
      <w:r w:rsidRPr="000A122F">
        <w:rPr>
          <w:rFonts w:ascii="微软雅黑" w:eastAsia="微软雅黑" w:hAnsi="微软雅黑" w:cs="楷体_GB2312" w:hint="eastAsia"/>
          <w:bCs/>
          <w:sz w:val="24"/>
        </w:rPr>
        <w:t>：　5月22日，交通运输部对外发布《关于鼓励和规范互联网租赁自行车发展的指导意见(征求意见稿)》(简称《指导意见》)，进行为期两周的公开征求意见。</w:t>
      </w:r>
    </w:p>
    <w:p w:rsidR="00ED0E5B" w:rsidRPr="000A122F" w:rsidRDefault="009B1185">
      <w:pPr>
        <w:spacing w:line="460" w:lineRule="exact"/>
        <w:rPr>
          <w:rFonts w:ascii="微软雅黑" w:eastAsia="微软雅黑" w:hAnsi="微软雅黑" w:cs="楷体_GB2312"/>
          <w:b/>
          <w:bCs/>
          <w:sz w:val="24"/>
        </w:rPr>
      </w:pPr>
      <w:r w:rsidRPr="000A122F">
        <w:rPr>
          <w:rFonts w:ascii="微软雅黑" w:eastAsia="微软雅黑" w:hAnsi="微软雅黑" w:cs="楷体_GB2312" w:hint="eastAsia"/>
          <w:b/>
          <w:bCs/>
          <w:sz w:val="24"/>
        </w:rPr>
        <w:t>（1）</w:t>
      </w:r>
      <w:r w:rsidR="00C4328D" w:rsidRPr="000A122F">
        <w:rPr>
          <w:rFonts w:ascii="微软雅黑" w:eastAsia="微软雅黑" w:hAnsi="微软雅黑" w:cs="楷体_GB2312" w:hint="eastAsia"/>
          <w:b/>
          <w:bCs/>
          <w:sz w:val="24"/>
        </w:rPr>
        <w:t>科学定位 鼓励发展</w:t>
      </w:r>
    </w:p>
    <w:p w:rsidR="00ED0E5B" w:rsidRPr="000A122F" w:rsidRDefault="00C4328D">
      <w:pPr>
        <w:spacing w:line="460" w:lineRule="exact"/>
        <w:rPr>
          <w:rFonts w:ascii="微软雅黑" w:eastAsia="微软雅黑" w:hAnsi="微软雅黑" w:cs="楷体_GB2312"/>
          <w:bCs/>
          <w:sz w:val="24"/>
        </w:rPr>
      </w:pPr>
      <w:r w:rsidRPr="000A122F">
        <w:rPr>
          <w:rFonts w:ascii="微软雅黑" w:eastAsia="微软雅黑" w:hAnsi="微软雅黑" w:cs="楷体_GB2312" w:hint="eastAsia"/>
          <w:bCs/>
          <w:sz w:val="24"/>
        </w:rPr>
        <w:t xml:space="preserve">　　互联网租赁自行车(俗称“共享单车”)是分时租赁营运非机动车，是移动互联网和租赁自行车融合发展的新型服务模式，是城市绿色交通系统的组成部分，是方便公众短距离出行和公共交通接驳换乘的重要方式。</w:t>
      </w:r>
    </w:p>
    <w:p w:rsidR="009B1185" w:rsidRPr="000A122F" w:rsidRDefault="00C4328D">
      <w:pPr>
        <w:spacing w:line="460" w:lineRule="exact"/>
        <w:rPr>
          <w:rFonts w:ascii="微软雅黑" w:eastAsia="微软雅黑" w:hAnsi="微软雅黑" w:cs="楷体_GB2312"/>
          <w:bCs/>
          <w:sz w:val="24"/>
        </w:rPr>
      </w:pPr>
      <w:r w:rsidRPr="000A122F">
        <w:rPr>
          <w:rFonts w:ascii="微软雅黑" w:eastAsia="微软雅黑" w:hAnsi="微软雅黑" w:cs="楷体_GB2312" w:hint="eastAsia"/>
          <w:bCs/>
          <w:sz w:val="24"/>
        </w:rPr>
        <w:t xml:space="preserve">　　《指导意见》明确，城市人民政府是互联网租赁自行车管理的责任主体，应坚持“服务为本、改革创新、规范有序、属地管理、多方共治”的基本原则鼓励和规范发展。各地要坚持优先发展公共交通，结合城市特点做好慢行交通规划，统筹发展互联网租赁自行车，但不鼓励发展互联网租赁电动自行车。</w:t>
      </w:r>
    </w:p>
    <w:p w:rsidR="00ED0E5B" w:rsidRPr="000A122F" w:rsidRDefault="009B1185">
      <w:pPr>
        <w:spacing w:line="460" w:lineRule="exact"/>
        <w:rPr>
          <w:rFonts w:ascii="微软雅黑" w:eastAsia="微软雅黑" w:hAnsi="微软雅黑" w:cs="楷体_GB2312"/>
          <w:bCs/>
          <w:sz w:val="24"/>
        </w:rPr>
      </w:pPr>
      <w:r w:rsidRPr="000A122F">
        <w:rPr>
          <w:rFonts w:ascii="微软雅黑" w:eastAsia="微软雅黑" w:hAnsi="微软雅黑" w:cs="楷体_GB2312" w:hint="eastAsia"/>
          <w:b/>
          <w:bCs/>
          <w:sz w:val="24"/>
        </w:rPr>
        <w:t>（2）</w:t>
      </w:r>
      <w:r w:rsidR="00C4328D" w:rsidRPr="000A122F">
        <w:rPr>
          <w:rFonts w:ascii="微软雅黑" w:eastAsia="微软雅黑" w:hAnsi="微软雅黑" w:cs="楷体_GB2312" w:hint="eastAsia"/>
          <w:b/>
          <w:bCs/>
          <w:sz w:val="24"/>
        </w:rPr>
        <w:t>有序投放 合理布局</w:t>
      </w:r>
    </w:p>
    <w:p w:rsidR="00ED0E5B" w:rsidRPr="000A122F" w:rsidRDefault="00C4328D">
      <w:pPr>
        <w:spacing w:line="460" w:lineRule="exact"/>
        <w:rPr>
          <w:rFonts w:ascii="微软雅黑" w:eastAsia="微软雅黑" w:hAnsi="微软雅黑" w:cs="楷体_GB2312"/>
          <w:bCs/>
          <w:sz w:val="24"/>
        </w:rPr>
      </w:pPr>
      <w:r w:rsidRPr="000A122F">
        <w:rPr>
          <w:rFonts w:ascii="微软雅黑" w:eastAsia="微软雅黑" w:hAnsi="微软雅黑" w:cs="楷体_GB2312" w:hint="eastAsia"/>
          <w:bCs/>
          <w:sz w:val="24"/>
        </w:rPr>
        <w:t xml:space="preserve">　　针对车辆投放问题，《指导意见》要求各城市根据城市特点、公众出行需求</w:t>
      </w:r>
      <w:r w:rsidRPr="000A122F">
        <w:rPr>
          <w:rFonts w:ascii="微软雅黑" w:eastAsia="微软雅黑" w:hAnsi="微软雅黑" w:cs="楷体_GB2312" w:hint="eastAsia"/>
          <w:bCs/>
          <w:sz w:val="24"/>
        </w:rPr>
        <w:lastRenderedPageBreak/>
        <w:t>和互联网租赁自行车发展定位，研究建立车辆投放机制，引导运营企业合理有序投放车辆。</w:t>
      </w:r>
    </w:p>
    <w:p w:rsidR="00ED0E5B" w:rsidRPr="000A122F" w:rsidRDefault="00C4328D">
      <w:pPr>
        <w:spacing w:line="460" w:lineRule="exact"/>
        <w:rPr>
          <w:rFonts w:ascii="微软雅黑" w:eastAsia="微软雅黑" w:hAnsi="微软雅黑" w:cs="楷体_GB2312"/>
          <w:bCs/>
          <w:sz w:val="24"/>
        </w:rPr>
      </w:pPr>
      <w:r w:rsidRPr="000A122F">
        <w:rPr>
          <w:rFonts w:ascii="微软雅黑" w:eastAsia="微软雅黑" w:hAnsi="微软雅黑" w:cs="楷体_GB2312" w:hint="eastAsia"/>
          <w:bCs/>
          <w:sz w:val="24"/>
        </w:rPr>
        <w:t xml:space="preserve">　　为解决行车和乱停乱放问题，《指导意见》要求，各城市要合理布局自行车交通网络和停车设施，推进自行车道建设，规范停车点位设置。对不适宜停放的区域和路段可制定负面清单实行禁停管理，对城市重点场所应当施</w:t>
      </w:r>
      <w:proofErr w:type="gramStart"/>
      <w:r w:rsidRPr="000A122F">
        <w:rPr>
          <w:rFonts w:ascii="微软雅黑" w:eastAsia="微软雅黑" w:hAnsi="微软雅黑" w:cs="楷体_GB2312" w:hint="eastAsia"/>
          <w:bCs/>
          <w:sz w:val="24"/>
        </w:rPr>
        <w:t>划配套</w:t>
      </w:r>
      <w:proofErr w:type="gramEnd"/>
      <w:r w:rsidRPr="000A122F">
        <w:rPr>
          <w:rFonts w:ascii="微软雅黑" w:eastAsia="微软雅黑" w:hAnsi="微软雅黑" w:cs="楷体_GB2312" w:hint="eastAsia"/>
          <w:bCs/>
          <w:sz w:val="24"/>
        </w:rPr>
        <w:t>的自行车停车点位。</w:t>
      </w:r>
    </w:p>
    <w:p w:rsidR="00ED0E5B" w:rsidRPr="000A122F" w:rsidRDefault="009B1185">
      <w:pPr>
        <w:spacing w:line="460" w:lineRule="exact"/>
        <w:rPr>
          <w:rFonts w:ascii="微软雅黑" w:eastAsia="微软雅黑" w:hAnsi="微软雅黑" w:cs="楷体_GB2312"/>
          <w:b/>
          <w:bCs/>
          <w:sz w:val="24"/>
        </w:rPr>
      </w:pPr>
      <w:r w:rsidRPr="000A122F">
        <w:rPr>
          <w:rFonts w:ascii="微软雅黑" w:eastAsia="微软雅黑" w:hAnsi="微软雅黑" w:cs="楷体_GB2312" w:hint="eastAsia"/>
          <w:b/>
          <w:bCs/>
          <w:sz w:val="24"/>
        </w:rPr>
        <w:t>（3）</w:t>
      </w:r>
      <w:r w:rsidR="00C4328D" w:rsidRPr="000A122F">
        <w:rPr>
          <w:rFonts w:ascii="微软雅黑" w:eastAsia="微软雅黑" w:hAnsi="微软雅黑" w:cs="楷体_GB2312" w:hint="eastAsia"/>
          <w:b/>
          <w:bCs/>
          <w:sz w:val="24"/>
        </w:rPr>
        <w:t>明确企业主体责任 鼓励免押金提供服务</w:t>
      </w:r>
    </w:p>
    <w:p w:rsidR="00ED0E5B" w:rsidRPr="000A122F" w:rsidRDefault="00C4328D">
      <w:pPr>
        <w:spacing w:line="460" w:lineRule="exact"/>
        <w:rPr>
          <w:rFonts w:ascii="微软雅黑" w:eastAsia="微软雅黑" w:hAnsi="微软雅黑" w:cs="楷体_GB2312"/>
          <w:bCs/>
          <w:sz w:val="24"/>
        </w:rPr>
      </w:pPr>
      <w:r w:rsidRPr="000A122F">
        <w:rPr>
          <w:rFonts w:ascii="微软雅黑" w:eastAsia="微软雅黑" w:hAnsi="微软雅黑" w:cs="楷体_GB2312" w:hint="eastAsia"/>
          <w:bCs/>
          <w:sz w:val="24"/>
        </w:rPr>
        <w:t xml:space="preserve">　　《指导意见》要求运营企业加强线上线下服务能力建设，合理配备线下服务团队，加强车辆调度、停放和维护管理。要求实行用户实名制注册、使用，禁止向未满12岁的儿童提供服务，为用户购买人身意外伤害险和第三者责任险等，并要求推广运用电子围栏等技术。</w:t>
      </w:r>
    </w:p>
    <w:p w:rsidR="00ED0E5B" w:rsidRPr="000A122F" w:rsidRDefault="00C4328D">
      <w:pPr>
        <w:spacing w:line="460" w:lineRule="exact"/>
        <w:rPr>
          <w:rFonts w:ascii="微软雅黑" w:eastAsia="微软雅黑" w:hAnsi="微软雅黑" w:cs="楷体_GB2312"/>
          <w:bCs/>
          <w:sz w:val="24"/>
        </w:rPr>
      </w:pPr>
      <w:r w:rsidRPr="000A122F">
        <w:rPr>
          <w:rFonts w:ascii="微软雅黑" w:eastAsia="微软雅黑" w:hAnsi="微软雅黑" w:cs="楷体_GB2312" w:hint="eastAsia"/>
          <w:bCs/>
          <w:sz w:val="24"/>
        </w:rPr>
        <w:t xml:space="preserve">　　《指导意见》鼓励互联网租赁自行车运营企业采用免押金方式提供租赁服务。企业对用户收取押金、预付资金的，应实施专款专用，接受监管，建立完善用户押金退还制度，积极推行“即租即押、即还即退”等模式。</w:t>
      </w:r>
    </w:p>
    <w:p w:rsidR="00ED0E5B" w:rsidRPr="000A122F" w:rsidRDefault="009B1185">
      <w:pPr>
        <w:spacing w:line="460" w:lineRule="exact"/>
        <w:rPr>
          <w:rFonts w:ascii="微软雅黑" w:eastAsia="微软雅黑" w:hAnsi="微软雅黑" w:cs="楷体_GB2312"/>
          <w:b/>
          <w:bCs/>
          <w:sz w:val="24"/>
        </w:rPr>
      </w:pPr>
      <w:r w:rsidRPr="000A122F">
        <w:rPr>
          <w:rFonts w:ascii="微软雅黑" w:eastAsia="微软雅黑" w:hAnsi="微软雅黑" w:cs="楷体_GB2312" w:hint="eastAsia"/>
          <w:b/>
          <w:bCs/>
          <w:sz w:val="24"/>
        </w:rPr>
        <w:t>（4）</w:t>
      </w:r>
      <w:r w:rsidR="00C4328D" w:rsidRPr="000A122F">
        <w:rPr>
          <w:rFonts w:ascii="微软雅黑" w:eastAsia="微软雅黑" w:hAnsi="微软雅黑" w:cs="楷体_GB2312" w:hint="eastAsia"/>
          <w:b/>
          <w:bCs/>
          <w:sz w:val="24"/>
        </w:rPr>
        <w:t>引导安全文明用车 加强信用管理</w:t>
      </w:r>
    </w:p>
    <w:p w:rsidR="00ED0E5B" w:rsidRPr="000A122F" w:rsidRDefault="00C4328D">
      <w:pPr>
        <w:spacing w:line="460" w:lineRule="exact"/>
        <w:rPr>
          <w:rFonts w:ascii="微软雅黑" w:eastAsia="微软雅黑" w:hAnsi="微软雅黑" w:cs="楷体_GB2312"/>
          <w:bCs/>
          <w:sz w:val="24"/>
        </w:rPr>
      </w:pPr>
      <w:r w:rsidRPr="000A122F">
        <w:rPr>
          <w:rFonts w:ascii="微软雅黑" w:eastAsia="微软雅黑" w:hAnsi="微软雅黑" w:cs="楷体_GB2312" w:hint="eastAsia"/>
          <w:bCs/>
          <w:sz w:val="24"/>
        </w:rPr>
        <w:t xml:space="preserve">　　《指导意见》提出，要引导用户安全文明用车，加强对互联网租赁自行车使用规范和安全文明骑行的宣传教育。加强信用管理，建立企业和用户信用基础数据库，对企业和用户不文明行为和违法违规行为记入信用记录，建立守信激励和失信惩戒机制。</w:t>
      </w:r>
    </w:p>
    <w:p w:rsidR="003E1B85" w:rsidRPr="000A122F" w:rsidRDefault="00C4328D" w:rsidP="003E1B85">
      <w:pPr>
        <w:spacing w:line="460" w:lineRule="exact"/>
        <w:rPr>
          <w:rFonts w:ascii="微软雅黑" w:eastAsia="微软雅黑" w:hAnsi="微软雅黑" w:cs="楷体_GB2312"/>
          <w:bCs/>
          <w:sz w:val="24"/>
        </w:rPr>
      </w:pPr>
      <w:r w:rsidRPr="000A122F">
        <w:rPr>
          <w:rFonts w:ascii="微软雅黑" w:eastAsia="微软雅黑" w:hAnsi="微软雅黑" w:cs="楷体_GB2312" w:hint="eastAsia"/>
          <w:bCs/>
          <w:sz w:val="24"/>
        </w:rPr>
        <w:t xml:space="preserve">　　《指导意见》鼓励公众共同参与治理，形成企业主体、政府监管、多方参与的社会治理体系。加大消费者权益保护，防范向消费者转嫁经营风险等行为。</w:t>
      </w:r>
    </w:p>
    <w:p w:rsidR="003E1B85" w:rsidRPr="000A122F" w:rsidRDefault="003E1B85" w:rsidP="003E1B85">
      <w:pPr>
        <w:spacing w:line="460" w:lineRule="exact"/>
        <w:rPr>
          <w:rFonts w:ascii="微软雅黑" w:eastAsia="微软雅黑" w:hAnsi="微软雅黑" w:cs="楷体_GB2312"/>
          <w:bCs/>
          <w:sz w:val="24"/>
        </w:rPr>
      </w:pPr>
      <w:r w:rsidRPr="000A122F">
        <w:rPr>
          <w:rFonts w:ascii="微软雅黑" w:eastAsia="微软雅黑" w:hAnsi="微软雅黑" w:cs="楷体_GB2312" w:hint="eastAsia"/>
          <w:bCs/>
          <w:sz w:val="24"/>
        </w:rPr>
        <w:t>1、计划经济和市场经济分别被经济学家们称为“有形的手”和“无形的手”。分析社会主义市场经济条件下，如何处理好“两只手”的关系？</w:t>
      </w:r>
    </w:p>
    <w:p w:rsidR="003E1B85" w:rsidRPr="000A122F" w:rsidRDefault="003E1B85" w:rsidP="003E1B85">
      <w:pPr>
        <w:spacing w:line="460" w:lineRule="exact"/>
        <w:rPr>
          <w:rFonts w:ascii="微软雅黑" w:eastAsia="微软雅黑" w:hAnsi="微软雅黑" w:cs="楷体_GB2312"/>
          <w:bCs/>
          <w:sz w:val="24"/>
        </w:rPr>
      </w:pPr>
      <w:r w:rsidRPr="000A122F">
        <w:rPr>
          <w:rFonts w:ascii="微软雅黑" w:eastAsia="微软雅黑" w:hAnsi="微软雅黑" w:cs="楷体_GB2312" w:hint="eastAsia"/>
          <w:bCs/>
          <w:sz w:val="24"/>
        </w:rPr>
        <w:t>2、为什么说“四个全面”战略布局，是坚持以问题为导向，不断解决问题、化解挑战、攻坚克难的行动纲领？</w:t>
      </w:r>
      <w:r w:rsidRPr="000A122F">
        <w:rPr>
          <w:rFonts w:ascii="微软雅黑" w:eastAsia="微软雅黑" w:hAnsi="微软雅黑" w:cs="楷体_GB2312"/>
          <w:bCs/>
          <w:sz w:val="24"/>
        </w:rPr>
        <w:t>2</w:t>
      </w:r>
      <w:r w:rsidRPr="000A122F">
        <w:rPr>
          <w:rFonts w:ascii="微软雅黑" w:eastAsia="微软雅黑" w:hAnsi="微软雅黑" w:cs="楷体_GB2312" w:hint="eastAsia"/>
          <w:bCs/>
          <w:sz w:val="24"/>
        </w:rPr>
        <w:t>）如何理解“四个全面”的主线，勾绘出的是社会主义中国的未来图景？“四个全面”战略布局的形成原因、基本内容及它们之间的逻辑关系。</w:t>
      </w:r>
    </w:p>
    <w:p w:rsidR="003E1B85" w:rsidRPr="000A122F" w:rsidRDefault="003E1B85" w:rsidP="003E1B85">
      <w:pPr>
        <w:spacing w:line="460" w:lineRule="exact"/>
        <w:rPr>
          <w:rFonts w:ascii="微软雅黑" w:eastAsia="微软雅黑" w:hAnsi="微软雅黑" w:cs="楷体_GB2312"/>
          <w:bCs/>
          <w:sz w:val="24"/>
        </w:rPr>
      </w:pPr>
      <w:r w:rsidRPr="000A122F">
        <w:rPr>
          <w:rFonts w:ascii="微软雅黑" w:eastAsia="微软雅黑" w:hAnsi="微软雅黑" w:cs="楷体_GB2312" w:hint="eastAsia"/>
          <w:bCs/>
          <w:sz w:val="24"/>
        </w:rPr>
        <w:t>3、为什么说“保护生态环境就是保护生产力、改善生态环境就是发展生产力”？</w:t>
      </w:r>
    </w:p>
    <w:p w:rsidR="003E1B85" w:rsidRPr="000A122F" w:rsidRDefault="003E1B85" w:rsidP="003E1B85">
      <w:pPr>
        <w:spacing w:line="460" w:lineRule="exact"/>
        <w:rPr>
          <w:rFonts w:ascii="微软雅黑" w:eastAsia="微软雅黑" w:hAnsi="微软雅黑" w:cs="楷体_GB2312"/>
          <w:bCs/>
          <w:sz w:val="24"/>
        </w:rPr>
      </w:pPr>
      <w:r w:rsidRPr="000A122F">
        <w:rPr>
          <w:rFonts w:ascii="微软雅黑" w:eastAsia="微软雅黑" w:hAnsi="微软雅黑" w:cs="楷体_GB2312" w:hint="eastAsia"/>
          <w:bCs/>
          <w:sz w:val="24"/>
        </w:rPr>
        <w:t>4、如何为子孙后代留下天蓝、地绿、水清的生产生活环境？</w:t>
      </w:r>
    </w:p>
    <w:p w:rsidR="003E1B85" w:rsidRPr="000A122F" w:rsidRDefault="003E1B85" w:rsidP="003E1B85">
      <w:pPr>
        <w:spacing w:line="460" w:lineRule="exact"/>
        <w:rPr>
          <w:rFonts w:ascii="微软雅黑" w:eastAsia="微软雅黑" w:hAnsi="微软雅黑" w:cs="楷体_GB2312"/>
          <w:bCs/>
          <w:sz w:val="24"/>
        </w:rPr>
      </w:pPr>
      <w:r w:rsidRPr="000A122F">
        <w:rPr>
          <w:rFonts w:ascii="微软雅黑" w:eastAsia="微软雅黑" w:hAnsi="微软雅黑" w:cs="楷体_GB2312" w:hint="eastAsia"/>
          <w:bCs/>
          <w:sz w:val="24"/>
        </w:rPr>
        <w:t>5、建设生态文明，是关系人民福祉、关乎民族未来的长远大计。结合当前中国</w:t>
      </w:r>
      <w:r w:rsidRPr="000A122F">
        <w:rPr>
          <w:rFonts w:ascii="微软雅黑" w:eastAsia="微软雅黑" w:hAnsi="微软雅黑" w:cs="楷体_GB2312" w:hint="eastAsia"/>
          <w:bCs/>
          <w:sz w:val="24"/>
        </w:rPr>
        <w:lastRenderedPageBreak/>
        <w:t>实际分析如何把生态文明建设融入到经济建设、政治建设、文化建设、社会建设各方面和全过程？</w:t>
      </w:r>
    </w:p>
    <w:p w:rsidR="003E1B85" w:rsidRPr="000A122F" w:rsidRDefault="003E1B85" w:rsidP="003E1B85">
      <w:pPr>
        <w:spacing w:line="460" w:lineRule="exact"/>
        <w:rPr>
          <w:rFonts w:ascii="微软雅黑" w:eastAsia="微软雅黑" w:hAnsi="微软雅黑" w:cs="楷体_GB2312"/>
          <w:bCs/>
          <w:sz w:val="24"/>
        </w:rPr>
      </w:pPr>
      <w:r w:rsidRPr="000A122F">
        <w:rPr>
          <w:rFonts w:ascii="微软雅黑" w:eastAsia="微软雅黑" w:hAnsi="微软雅黑" w:cs="楷体_GB2312" w:hint="eastAsia"/>
          <w:bCs/>
          <w:sz w:val="24"/>
        </w:rPr>
        <w:t>6、全面深化改革为什么必须以促进社会公平正义、增进人民福祉为出发点和落脚点？“蛋糕”不断做大了，如何把“蛋糕”分好？</w:t>
      </w:r>
    </w:p>
    <w:p w:rsidR="003E1B85" w:rsidRPr="000A122F" w:rsidRDefault="003E1B85" w:rsidP="003E1B85">
      <w:pPr>
        <w:spacing w:line="460" w:lineRule="exact"/>
        <w:rPr>
          <w:rFonts w:ascii="微软雅黑" w:eastAsia="微软雅黑" w:hAnsi="微软雅黑" w:cs="楷体_GB2312"/>
          <w:bCs/>
          <w:sz w:val="24"/>
        </w:rPr>
      </w:pPr>
      <w:r w:rsidRPr="000A122F">
        <w:rPr>
          <w:rFonts w:ascii="微软雅黑" w:eastAsia="微软雅黑" w:hAnsi="微软雅黑" w:cs="楷体_GB2312" w:hint="eastAsia"/>
          <w:bCs/>
          <w:sz w:val="24"/>
        </w:rPr>
        <w:t>7、“动辄唱衰中国经济，是一种‘短视症’”？运用中国经济新常态理论分析习近平主席关于“中国经济的前景十分光明”的论断。</w:t>
      </w:r>
    </w:p>
    <w:p w:rsidR="003E1B85" w:rsidRPr="000A122F" w:rsidRDefault="003E1B85" w:rsidP="003E1B85">
      <w:pPr>
        <w:spacing w:line="460" w:lineRule="exact"/>
        <w:rPr>
          <w:rFonts w:ascii="微软雅黑" w:eastAsia="微软雅黑" w:hAnsi="微软雅黑" w:cs="楷体_GB2312"/>
          <w:bCs/>
          <w:sz w:val="24"/>
        </w:rPr>
      </w:pPr>
      <w:r w:rsidRPr="000A122F">
        <w:rPr>
          <w:rFonts w:ascii="微软雅黑" w:eastAsia="微软雅黑" w:hAnsi="微软雅黑" w:cs="楷体_GB2312" w:hint="eastAsia"/>
          <w:bCs/>
          <w:sz w:val="24"/>
        </w:rPr>
        <w:t>8、如何理解“创新驱动是大势所趋、形势所迫”？如何真正把创新驱动发展战略落到实处？</w:t>
      </w:r>
    </w:p>
    <w:p w:rsidR="003E1B85" w:rsidRPr="000A122F" w:rsidRDefault="003E1B85" w:rsidP="003E1B85">
      <w:pPr>
        <w:spacing w:line="460" w:lineRule="exact"/>
        <w:rPr>
          <w:rFonts w:ascii="微软雅黑" w:eastAsia="微软雅黑" w:hAnsi="微软雅黑" w:cs="楷体_GB2312"/>
          <w:bCs/>
          <w:sz w:val="24"/>
        </w:rPr>
      </w:pPr>
      <w:r w:rsidRPr="000A122F">
        <w:rPr>
          <w:rFonts w:ascii="微软雅黑" w:eastAsia="微软雅黑" w:hAnsi="微软雅黑" w:cs="楷体_GB2312" w:hint="eastAsia"/>
          <w:bCs/>
          <w:sz w:val="24"/>
        </w:rPr>
        <w:t>9、为什么要毫不动摇巩固和发展公有制经济？如何巩固和发展公有制经济？为什么要毫不动摇鼓励、支持、引导非公有制经济发展？如何鼓励、支持、引导非公有制经济发展？</w:t>
      </w:r>
    </w:p>
    <w:p w:rsidR="003E1B85" w:rsidRPr="000A122F" w:rsidRDefault="003E1B85" w:rsidP="003E1B85">
      <w:pPr>
        <w:spacing w:line="460" w:lineRule="exact"/>
        <w:rPr>
          <w:rFonts w:ascii="微软雅黑" w:eastAsia="微软雅黑" w:hAnsi="微软雅黑" w:cs="楷体_GB2312"/>
          <w:bCs/>
          <w:sz w:val="24"/>
        </w:rPr>
      </w:pPr>
      <w:r w:rsidRPr="000A122F">
        <w:rPr>
          <w:rFonts w:ascii="微软雅黑" w:eastAsia="微软雅黑" w:hAnsi="微软雅黑" w:cs="楷体_GB2312" w:hint="eastAsia"/>
          <w:bCs/>
          <w:sz w:val="24"/>
        </w:rPr>
        <w:t>10、大学生如何培育和</w:t>
      </w:r>
      <w:proofErr w:type="gramStart"/>
      <w:r w:rsidRPr="000A122F">
        <w:rPr>
          <w:rFonts w:ascii="微软雅黑" w:eastAsia="微软雅黑" w:hAnsi="微软雅黑" w:cs="楷体_GB2312" w:hint="eastAsia"/>
          <w:bCs/>
          <w:sz w:val="24"/>
        </w:rPr>
        <w:t>践行</w:t>
      </w:r>
      <w:proofErr w:type="gramEnd"/>
      <w:r w:rsidRPr="000A122F">
        <w:rPr>
          <w:rFonts w:ascii="微软雅黑" w:eastAsia="微软雅黑" w:hAnsi="微软雅黑" w:cs="楷体_GB2312" w:hint="eastAsia"/>
          <w:bCs/>
          <w:sz w:val="24"/>
        </w:rPr>
        <w:t>社会主义核心价值观？</w:t>
      </w:r>
    </w:p>
    <w:p w:rsidR="003E1B85" w:rsidRPr="000A122F" w:rsidRDefault="003E1B85" w:rsidP="003E1B85">
      <w:pPr>
        <w:spacing w:line="460" w:lineRule="exact"/>
        <w:rPr>
          <w:rFonts w:ascii="微软雅黑" w:eastAsia="微软雅黑" w:hAnsi="微软雅黑" w:cs="楷体_GB2312"/>
          <w:bCs/>
          <w:sz w:val="24"/>
        </w:rPr>
      </w:pPr>
      <w:r w:rsidRPr="000A122F">
        <w:rPr>
          <w:rFonts w:ascii="微软雅黑" w:eastAsia="微软雅黑" w:hAnsi="微软雅黑" w:cs="楷体_GB2312" w:hint="eastAsia"/>
          <w:bCs/>
          <w:sz w:val="24"/>
        </w:rPr>
        <w:t>11、从"铁腕治污"引发广泛讨论看，我们应如何认识发展同环境治理的关系？"铁腕治污"及其引发的讨论对于推动我国生态文明制度建设有何启示？</w:t>
      </w:r>
    </w:p>
    <w:p w:rsidR="003E1B85" w:rsidRPr="000A122F" w:rsidRDefault="003E1B85" w:rsidP="003E1B85">
      <w:pPr>
        <w:spacing w:line="460" w:lineRule="exact"/>
        <w:rPr>
          <w:rFonts w:ascii="微软雅黑" w:eastAsia="微软雅黑" w:hAnsi="微软雅黑" w:cs="楷体_GB2312"/>
          <w:bCs/>
          <w:sz w:val="24"/>
        </w:rPr>
      </w:pPr>
      <w:r w:rsidRPr="000A122F">
        <w:rPr>
          <w:rFonts w:ascii="微软雅黑" w:eastAsia="微软雅黑" w:hAnsi="微软雅黑" w:cs="楷体_GB2312" w:hint="eastAsia"/>
          <w:bCs/>
          <w:sz w:val="24"/>
        </w:rPr>
        <w:t>12、“创新协调绿色开放共享”五</w:t>
      </w:r>
      <w:proofErr w:type="gramStart"/>
      <w:r w:rsidRPr="000A122F">
        <w:rPr>
          <w:rFonts w:ascii="微软雅黑" w:eastAsia="微软雅黑" w:hAnsi="微软雅黑" w:cs="楷体_GB2312" w:hint="eastAsia"/>
          <w:bCs/>
          <w:sz w:val="24"/>
        </w:rPr>
        <w:t>大最新</w:t>
      </w:r>
      <w:proofErr w:type="gramEnd"/>
      <w:r w:rsidRPr="000A122F">
        <w:rPr>
          <w:rFonts w:ascii="微软雅黑" w:eastAsia="微软雅黑" w:hAnsi="微软雅黑" w:cs="楷体_GB2312" w:hint="eastAsia"/>
          <w:bCs/>
          <w:sz w:val="24"/>
        </w:rPr>
        <w:t>发展理念的基本内容及它们之间的逻辑联系。</w:t>
      </w:r>
    </w:p>
    <w:p w:rsidR="003E1B85" w:rsidRPr="000A122F" w:rsidRDefault="003E1B85" w:rsidP="003E1B85">
      <w:pPr>
        <w:spacing w:line="460" w:lineRule="exact"/>
        <w:rPr>
          <w:rFonts w:ascii="微软雅黑" w:eastAsia="微软雅黑" w:hAnsi="微软雅黑" w:cs="楷体_GB2312"/>
          <w:bCs/>
          <w:sz w:val="24"/>
        </w:rPr>
      </w:pPr>
      <w:r w:rsidRPr="000A122F">
        <w:rPr>
          <w:rFonts w:ascii="微软雅黑" w:eastAsia="微软雅黑" w:hAnsi="微软雅黑" w:cs="楷体_GB2312" w:hint="eastAsia"/>
          <w:bCs/>
          <w:sz w:val="24"/>
        </w:rPr>
        <w:t>13、应该如何认识中国经济新常态？应该如何主动把握和积极适应经济发展新常态？</w:t>
      </w:r>
    </w:p>
    <w:p w:rsidR="003E1B85" w:rsidRPr="000A122F" w:rsidRDefault="003E1B85" w:rsidP="003E1B85">
      <w:pPr>
        <w:spacing w:line="460" w:lineRule="exact"/>
        <w:rPr>
          <w:rFonts w:ascii="微软雅黑" w:eastAsia="微软雅黑" w:hAnsi="微软雅黑" w:cs="楷体_GB2312"/>
          <w:bCs/>
          <w:sz w:val="24"/>
        </w:rPr>
      </w:pPr>
      <w:r w:rsidRPr="000A122F">
        <w:rPr>
          <w:rFonts w:ascii="微软雅黑" w:eastAsia="微软雅黑" w:hAnsi="微软雅黑" w:cs="楷体_GB2312" w:hint="eastAsia"/>
          <w:bCs/>
          <w:sz w:val="24"/>
        </w:rPr>
        <w:t>14、在社会建设中如何进一步做好保障和改善民生的工作。</w:t>
      </w:r>
    </w:p>
    <w:p w:rsidR="00ED0E5B" w:rsidRPr="003E1B85" w:rsidRDefault="00ED0E5B">
      <w:pPr>
        <w:spacing w:line="460" w:lineRule="exact"/>
        <w:rPr>
          <w:rFonts w:ascii="楷体_GB2312" w:eastAsia="楷体_GB2312" w:hAnsi="楷体_GB2312" w:cs="楷体_GB2312"/>
          <w:bCs/>
          <w:sz w:val="24"/>
        </w:rPr>
      </w:pPr>
    </w:p>
    <w:sectPr w:rsidR="00ED0E5B" w:rsidRPr="003E1B85" w:rsidSect="00ED0E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3DD0" w:rsidRDefault="00053DD0" w:rsidP="009B1185">
      <w:r>
        <w:separator/>
      </w:r>
    </w:p>
  </w:endnote>
  <w:endnote w:type="continuationSeparator" w:id="0">
    <w:p w:rsidR="00053DD0" w:rsidRDefault="00053DD0" w:rsidP="009B11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楷体_GB2312">
    <w:altName w:val="楷体"/>
    <w:charset w:val="86"/>
    <w:family w:val="modern"/>
    <w:pitch w:val="default"/>
    <w:sig w:usb0="00000001" w:usb1="080E0000" w:usb2="00000010" w:usb3="00000000" w:csb0="0004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3DD0" w:rsidRDefault="00053DD0" w:rsidP="009B1185">
      <w:r>
        <w:separator/>
      </w:r>
    </w:p>
  </w:footnote>
  <w:footnote w:type="continuationSeparator" w:id="0">
    <w:p w:rsidR="00053DD0" w:rsidRDefault="00053DD0" w:rsidP="009B118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E98"/>
    <w:rsid w:val="00053DD0"/>
    <w:rsid w:val="000A122F"/>
    <w:rsid w:val="001B0D36"/>
    <w:rsid w:val="00250E98"/>
    <w:rsid w:val="002A0058"/>
    <w:rsid w:val="0037790F"/>
    <w:rsid w:val="003E1B85"/>
    <w:rsid w:val="00552C8C"/>
    <w:rsid w:val="00554EBB"/>
    <w:rsid w:val="00612357"/>
    <w:rsid w:val="00830AA6"/>
    <w:rsid w:val="008E79F6"/>
    <w:rsid w:val="009B1185"/>
    <w:rsid w:val="00AE7713"/>
    <w:rsid w:val="00B70DF7"/>
    <w:rsid w:val="00BF6A36"/>
    <w:rsid w:val="00C4328D"/>
    <w:rsid w:val="00ED0E5B"/>
    <w:rsid w:val="1A50366B"/>
    <w:rsid w:val="482C0F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Normal Table" w:uiPriority="99" w:qFormat="1"/>
    <w:lsdException w:name="No List" w:uiPriority="99"/>
    <w:lsdException w:name="Outline List 1" w:uiPriority="99"/>
    <w:lsdException w:name="Outline List 2" w:uiPriority="99"/>
    <w:lsdException w:name="Outline List 3" w:uiPriority="99"/>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D0E5B"/>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ED0E5B"/>
    <w:pPr>
      <w:tabs>
        <w:tab w:val="center" w:pos="4153"/>
        <w:tab w:val="right" w:pos="8306"/>
      </w:tabs>
      <w:snapToGrid w:val="0"/>
      <w:jc w:val="left"/>
    </w:pPr>
    <w:rPr>
      <w:sz w:val="18"/>
      <w:szCs w:val="18"/>
    </w:rPr>
  </w:style>
  <w:style w:type="paragraph" w:styleId="a4">
    <w:name w:val="header"/>
    <w:basedOn w:val="a"/>
    <w:link w:val="Char0"/>
    <w:uiPriority w:val="99"/>
    <w:unhideWhenUsed/>
    <w:rsid w:val="00ED0E5B"/>
    <w:pPr>
      <w:pBdr>
        <w:bottom w:val="single" w:sz="6" w:space="1" w:color="auto"/>
      </w:pBdr>
      <w:tabs>
        <w:tab w:val="center" w:pos="4153"/>
        <w:tab w:val="right" w:pos="8306"/>
      </w:tabs>
      <w:snapToGrid w:val="0"/>
      <w:jc w:val="center"/>
    </w:pPr>
    <w:rPr>
      <w:sz w:val="18"/>
      <w:szCs w:val="18"/>
    </w:rPr>
  </w:style>
  <w:style w:type="paragraph" w:styleId="a5">
    <w:name w:val="Normal (Web)"/>
    <w:basedOn w:val="a"/>
    <w:uiPriority w:val="99"/>
    <w:unhideWhenUsed/>
    <w:rsid w:val="00ED0E5B"/>
    <w:pPr>
      <w:widowControl/>
      <w:spacing w:before="100" w:beforeAutospacing="1" w:after="100" w:afterAutospacing="1"/>
      <w:jc w:val="left"/>
    </w:pPr>
    <w:rPr>
      <w:rFonts w:ascii="宋体" w:hAnsi="宋体" w:cs="宋体"/>
      <w:kern w:val="0"/>
      <w:sz w:val="24"/>
    </w:rPr>
  </w:style>
  <w:style w:type="character" w:styleId="a6">
    <w:name w:val="Strong"/>
    <w:basedOn w:val="a0"/>
    <w:uiPriority w:val="22"/>
    <w:qFormat/>
    <w:rsid w:val="00ED0E5B"/>
    <w:rPr>
      <w:b/>
      <w:bCs/>
    </w:rPr>
  </w:style>
  <w:style w:type="character" w:styleId="a7">
    <w:name w:val="Hyperlink"/>
    <w:basedOn w:val="a0"/>
    <w:uiPriority w:val="99"/>
    <w:unhideWhenUsed/>
    <w:rsid w:val="00ED0E5B"/>
    <w:rPr>
      <w:color w:val="0000FF"/>
      <w:u w:val="single"/>
    </w:rPr>
  </w:style>
  <w:style w:type="character" w:customStyle="1" w:styleId="apple-converted-space">
    <w:name w:val="apple-converted-space"/>
    <w:basedOn w:val="a0"/>
    <w:rsid w:val="00ED0E5B"/>
  </w:style>
  <w:style w:type="character" w:customStyle="1" w:styleId="Char0">
    <w:name w:val="页眉 Char"/>
    <w:basedOn w:val="a0"/>
    <w:link w:val="a4"/>
    <w:uiPriority w:val="99"/>
    <w:semiHidden/>
    <w:rsid w:val="00ED0E5B"/>
    <w:rPr>
      <w:rFonts w:ascii="Times New Roman" w:eastAsia="宋体" w:hAnsi="Times New Roman" w:cs="Times New Roman"/>
      <w:sz w:val="18"/>
      <w:szCs w:val="18"/>
    </w:rPr>
  </w:style>
  <w:style w:type="character" w:customStyle="1" w:styleId="Char">
    <w:name w:val="页脚 Char"/>
    <w:basedOn w:val="a0"/>
    <w:link w:val="a3"/>
    <w:uiPriority w:val="99"/>
    <w:semiHidden/>
    <w:rsid w:val="00ED0E5B"/>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Normal Table" w:uiPriority="99" w:qFormat="1"/>
    <w:lsdException w:name="No List" w:uiPriority="99"/>
    <w:lsdException w:name="Outline List 1" w:uiPriority="99"/>
    <w:lsdException w:name="Outline List 2" w:uiPriority="99"/>
    <w:lsdException w:name="Outline List 3" w:uiPriority="99"/>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D0E5B"/>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ED0E5B"/>
    <w:pPr>
      <w:tabs>
        <w:tab w:val="center" w:pos="4153"/>
        <w:tab w:val="right" w:pos="8306"/>
      </w:tabs>
      <w:snapToGrid w:val="0"/>
      <w:jc w:val="left"/>
    </w:pPr>
    <w:rPr>
      <w:sz w:val="18"/>
      <w:szCs w:val="18"/>
    </w:rPr>
  </w:style>
  <w:style w:type="paragraph" w:styleId="a4">
    <w:name w:val="header"/>
    <w:basedOn w:val="a"/>
    <w:link w:val="Char0"/>
    <w:uiPriority w:val="99"/>
    <w:unhideWhenUsed/>
    <w:rsid w:val="00ED0E5B"/>
    <w:pPr>
      <w:pBdr>
        <w:bottom w:val="single" w:sz="6" w:space="1" w:color="auto"/>
      </w:pBdr>
      <w:tabs>
        <w:tab w:val="center" w:pos="4153"/>
        <w:tab w:val="right" w:pos="8306"/>
      </w:tabs>
      <w:snapToGrid w:val="0"/>
      <w:jc w:val="center"/>
    </w:pPr>
    <w:rPr>
      <w:sz w:val="18"/>
      <w:szCs w:val="18"/>
    </w:rPr>
  </w:style>
  <w:style w:type="paragraph" w:styleId="a5">
    <w:name w:val="Normal (Web)"/>
    <w:basedOn w:val="a"/>
    <w:uiPriority w:val="99"/>
    <w:unhideWhenUsed/>
    <w:rsid w:val="00ED0E5B"/>
    <w:pPr>
      <w:widowControl/>
      <w:spacing w:before="100" w:beforeAutospacing="1" w:after="100" w:afterAutospacing="1"/>
      <w:jc w:val="left"/>
    </w:pPr>
    <w:rPr>
      <w:rFonts w:ascii="宋体" w:hAnsi="宋体" w:cs="宋体"/>
      <w:kern w:val="0"/>
      <w:sz w:val="24"/>
    </w:rPr>
  </w:style>
  <w:style w:type="character" w:styleId="a6">
    <w:name w:val="Strong"/>
    <w:basedOn w:val="a0"/>
    <w:uiPriority w:val="22"/>
    <w:qFormat/>
    <w:rsid w:val="00ED0E5B"/>
    <w:rPr>
      <w:b/>
      <w:bCs/>
    </w:rPr>
  </w:style>
  <w:style w:type="character" w:styleId="a7">
    <w:name w:val="Hyperlink"/>
    <w:basedOn w:val="a0"/>
    <w:uiPriority w:val="99"/>
    <w:unhideWhenUsed/>
    <w:rsid w:val="00ED0E5B"/>
    <w:rPr>
      <w:color w:val="0000FF"/>
      <w:u w:val="single"/>
    </w:rPr>
  </w:style>
  <w:style w:type="character" w:customStyle="1" w:styleId="apple-converted-space">
    <w:name w:val="apple-converted-space"/>
    <w:basedOn w:val="a0"/>
    <w:rsid w:val="00ED0E5B"/>
  </w:style>
  <w:style w:type="character" w:customStyle="1" w:styleId="Char0">
    <w:name w:val="页眉 Char"/>
    <w:basedOn w:val="a0"/>
    <w:link w:val="a4"/>
    <w:uiPriority w:val="99"/>
    <w:semiHidden/>
    <w:rsid w:val="00ED0E5B"/>
    <w:rPr>
      <w:rFonts w:ascii="Times New Roman" w:eastAsia="宋体" w:hAnsi="Times New Roman" w:cs="Times New Roman"/>
      <w:sz w:val="18"/>
      <w:szCs w:val="18"/>
    </w:rPr>
  </w:style>
  <w:style w:type="character" w:customStyle="1" w:styleId="Char">
    <w:name w:val="页脚 Char"/>
    <w:basedOn w:val="a0"/>
    <w:link w:val="a3"/>
    <w:uiPriority w:val="99"/>
    <w:semiHidden/>
    <w:rsid w:val="00ED0E5B"/>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liuxue86.com/fanwen/baogao/" TargetMode="External"/><Relationship Id="rId13" Type="http://schemas.openxmlformats.org/officeDocument/2006/relationships/hyperlink" Target="http://www.liuxue86.com/fanwen/zhengming/"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liuxue86.com/zhidu/"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iuxue86.com/shiyongziliao/why/" TargetMode="External"/><Relationship Id="rId5" Type="http://schemas.openxmlformats.org/officeDocument/2006/relationships/webSettings" Target="webSettings.xml"/><Relationship Id="rId15" Type="http://schemas.openxmlformats.org/officeDocument/2006/relationships/hyperlink" Target="http://www.liuxue86.com/zhengce/" TargetMode="External"/><Relationship Id="rId10" Type="http://schemas.openxmlformats.org/officeDocument/2006/relationships/hyperlink" Target="http://www.liuxue86.com/" TargetMode="External"/><Relationship Id="rId4" Type="http://schemas.openxmlformats.org/officeDocument/2006/relationships/settings" Target="settings.xml"/><Relationship Id="rId9" Type="http://schemas.openxmlformats.org/officeDocument/2006/relationships/hyperlink" Target="http://meiguo.liuxue86.com/" TargetMode="External"/><Relationship Id="rId14" Type="http://schemas.openxmlformats.org/officeDocument/2006/relationships/hyperlink" Target="http://www.liuxue86.com/zhidu/"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2022</Words>
  <Characters>11528</Characters>
  <Application>Microsoft Office Word</Application>
  <DocSecurity>0</DocSecurity>
  <Lines>96</Lines>
  <Paragraphs>27</Paragraphs>
  <ScaleCrop>false</ScaleCrop>
  <Company>China</Company>
  <LinksUpToDate>false</LinksUpToDate>
  <CharactersWithSpaces>13523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1、计划经济和市场经济分别被经济学家们称为“有形的手”和“无形的手”。分析社会主义市场经济条件下，如何处理好“两只手”的关系？</dc:title>
  <dc:creator>User</dc:creator>
  <cp:lastModifiedBy>Administrator</cp:lastModifiedBy>
  <cp:revision>3</cp:revision>
  <dcterms:created xsi:type="dcterms:W3CDTF">2017-06-16T02:56:00Z</dcterms:created>
  <dcterms:modified xsi:type="dcterms:W3CDTF">2017-06-16T03:03:00Z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2052-9.1.0.4902</vt:lpwstr>
  </property>
</Properties>
</file>