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57" w:rsidRDefault="00305D57" w:rsidP="00305D57">
      <w:pPr>
        <w:pStyle w:val="a5"/>
        <w:jc w:val="left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E647C6">
        <w:rPr>
          <w:rFonts w:hint="eastAsia"/>
        </w:rPr>
        <w:t>用例图设计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2237"/>
        <w:gridCol w:w="1260"/>
        <w:gridCol w:w="1494"/>
        <w:gridCol w:w="1098"/>
        <w:gridCol w:w="1206"/>
      </w:tblGrid>
      <w:tr w:rsidR="00305D57" w:rsidTr="00C2104E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ind w:left="103" w:hangingChars="49" w:hanging="103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268" w:type="dxa"/>
            <w:vAlign w:val="center"/>
          </w:tcPr>
          <w:p w:rsidR="00305D57" w:rsidRPr="00453678" w:rsidRDefault="00305D57" w:rsidP="00C2104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416" w:type="dxa"/>
            <w:vAlign w:val="center"/>
          </w:tcPr>
          <w:p w:rsidR="00305D57" w:rsidRPr="00453678" w:rsidRDefault="00305D57" w:rsidP="00C2104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用例图设计</w:t>
            </w:r>
          </w:p>
        </w:tc>
        <w:tc>
          <w:tcPr>
            <w:tcW w:w="1111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305D57" w:rsidP="00C2104E">
            <w:pPr>
              <w:rPr>
                <w:szCs w:val="21"/>
              </w:rPr>
            </w:pPr>
          </w:p>
        </w:tc>
      </w:tr>
      <w:tr w:rsidR="00305D57" w:rsidTr="00C2104E">
        <w:trPr>
          <w:trHeight w:val="289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268" w:type="dxa"/>
            <w:vAlign w:val="center"/>
          </w:tcPr>
          <w:p w:rsidR="00305D57" w:rsidRPr="008640F1" w:rsidRDefault="00C8367F" w:rsidP="00C2104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物联网工程</w:t>
            </w:r>
            <w:r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416" w:type="dxa"/>
            <w:vAlign w:val="center"/>
          </w:tcPr>
          <w:p w:rsidR="00305D57" w:rsidRPr="00453678" w:rsidRDefault="00305D57" w:rsidP="00C2104E">
            <w:pPr>
              <w:rPr>
                <w:b/>
                <w:bCs/>
                <w:szCs w:val="21"/>
              </w:rPr>
            </w:pPr>
          </w:p>
        </w:tc>
        <w:tc>
          <w:tcPr>
            <w:tcW w:w="1111" w:type="dxa"/>
          </w:tcPr>
          <w:p w:rsidR="00305D57" w:rsidRPr="00453678" w:rsidRDefault="00305D57" w:rsidP="00C2104E">
            <w:pPr>
              <w:jc w:val="center"/>
              <w:rPr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C8367F" w:rsidP="00C210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邹正伟</w:t>
            </w:r>
            <w:bookmarkStart w:id="0" w:name="_GoBack"/>
            <w:bookmarkEnd w:id="0"/>
          </w:p>
        </w:tc>
      </w:tr>
      <w:tr w:rsidR="00305D57" w:rsidTr="00C2104E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268" w:type="dxa"/>
            <w:vAlign w:val="center"/>
          </w:tcPr>
          <w:p w:rsidR="00305D57" w:rsidRPr="00453678" w:rsidRDefault="00C8367F" w:rsidP="00C2104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钟泠韵</w:t>
            </w: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416" w:type="dxa"/>
            <w:vAlign w:val="center"/>
          </w:tcPr>
          <w:p w:rsidR="00305D57" w:rsidRPr="00453678" w:rsidRDefault="00C8367F" w:rsidP="00C2104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201531060458</w:t>
            </w:r>
          </w:p>
        </w:tc>
        <w:tc>
          <w:tcPr>
            <w:tcW w:w="1111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C8367F" w:rsidP="00C210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2017.5.23</w:t>
            </w:r>
          </w:p>
        </w:tc>
      </w:tr>
    </w:tbl>
    <w:p w:rsidR="00305D57" w:rsidRDefault="00305D57" w:rsidP="00305D57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305D57" w:rsidRDefault="00305D57" w:rsidP="00C8367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</w:t>
      </w:r>
      <w:r w:rsidR="00C8367F">
        <w:rPr>
          <w:rFonts w:ascii="宋体" w:hAnsi="宋体" w:hint="eastAsia"/>
          <w:sz w:val="24"/>
          <w:szCs w:val="24"/>
        </w:rPr>
        <w:t>理解活动图的创建。</w:t>
      </w:r>
    </w:p>
    <w:p w:rsidR="00305D57" w:rsidRPr="00D555EF" w:rsidRDefault="00305D57" w:rsidP="00305D57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理解UML面向对象分析的方法和应用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熟练应用Visio建模工具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分析出系统的用例</w:t>
      </w:r>
      <w:proofErr w:type="gramStart"/>
      <w:r>
        <w:rPr>
          <w:rFonts w:ascii="宋体" w:hAnsi="宋体" w:hint="eastAsia"/>
          <w:szCs w:val="21"/>
        </w:rPr>
        <w:t>斌</w:t>
      </w:r>
      <w:proofErr w:type="gramEnd"/>
      <w:r>
        <w:rPr>
          <w:rFonts w:ascii="宋体" w:hAnsi="宋体" w:hint="eastAsia"/>
          <w:szCs w:val="21"/>
        </w:rPr>
        <w:t>成功绘制用例模型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 w:rsidRPr="00364FE2">
        <w:rPr>
          <w:rFonts w:ascii="宋体" w:hAnsi="宋体" w:hint="eastAsia"/>
          <w:szCs w:val="21"/>
        </w:rPr>
        <w:t>掌握用例描述方法</w:t>
      </w:r>
    </w:p>
    <w:p w:rsidR="00305D57" w:rsidRDefault="00305D57" w:rsidP="00305D57"/>
    <w:p w:rsidR="005C44B7" w:rsidRPr="00AB3A0B" w:rsidRDefault="005C44B7" w:rsidP="00305D57"/>
    <w:p w:rsidR="005C44B7" w:rsidRDefault="00305D57" w:rsidP="00305D57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305D57" w:rsidRDefault="00305D57" w:rsidP="00305D57">
      <w:pPr>
        <w:numPr>
          <w:ilvl w:val="0"/>
          <w:numId w:val="2"/>
        </w:numPr>
      </w:pPr>
      <w:r>
        <w:rPr>
          <w:rFonts w:hint="eastAsia"/>
        </w:rPr>
        <w:t>会议子系统用例模型图</w:t>
      </w:r>
    </w:p>
    <w:p w:rsidR="00305D57" w:rsidRDefault="00C8367F" w:rsidP="00305D57">
      <w:r>
        <w:rPr>
          <w:noProof/>
        </w:rPr>
        <w:drawing>
          <wp:inline distT="0" distB="0" distL="0" distR="0" wp14:anchorId="48B6A695" wp14:editId="6DD2A47F">
            <wp:extent cx="5591175" cy="3267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760" t="21131" r="11488" b="5953"/>
                    <a:stretch/>
                  </pic:blipFill>
                  <pic:spPr bwMode="auto">
                    <a:xfrm>
                      <a:off x="0" y="0"/>
                      <a:ext cx="5592596" cy="326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D57" w:rsidRDefault="00305D57" w:rsidP="00305D57"/>
    <w:p w:rsidR="00305D57" w:rsidRDefault="00305D57" w:rsidP="00305D57"/>
    <w:p w:rsidR="00305D57" w:rsidRDefault="00305D57" w:rsidP="00305D57">
      <w:r>
        <w:rPr>
          <w:rFonts w:hint="eastAsia"/>
        </w:rPr>
        <w:t>2</w:t>
      </w:r>
      <w:r>
        <w:rPr>
          <w:rFonts w:hint="eastAsia"/>
        </w:rPr>
        <w:t>、用例描述</w:t>
      </w:r>
    </w:p>
    <w:p w:rsidR="00305D57" w:rsidRDefault="005C44B7" w:rsidP="00305D57">
      <w:r>
        <w:rPr>
          <w:rFonts w:hint="eastAsia"/>
        </w:rPr>
        <w:t>角色</w:t>
      </w:r>
      <w:r>
        <w:t>：</w:t>
      </w:r>
    </w:p>
    <w:p w:rsidR="005C44B7" w:rsidRDefault="005C44B7" w:rsidP="00305D57">
      <w:r>
        <w:rPr>
          <w:rFonts w:hint="eastAsia"/>
        </w:rPr>
        <w:t>审批人</w:t>
      </w:r>
      <w:r>
        <w:t>、会议申请人、</w:t>
      </w:r>
      <w:r>
        <w:rPr>
          <w:rFonts w:hint="eastAsia"/>
        </w:rPr>
        <w:t>办公室领导</w:t>
      </w:r>
      <w:r>
        <w:t>、办理人、会议起草人、</w:t>
      </w:r>
      <w:r>
        <w:rPr>
          <w:rFonts w:hint="eastAsia"/>
        </w:rPr>
        <w:t>会议审核人员</w:t>
      </w:r>
      <w:r>
        <w:t>。</w:t>
      </w:r>
    </w:p>
    <w:p w:rsidR="005C44B7" w:rsidRDefault="005C44B7" w:rsidP="00305D57"/>
    <w:p w:rsidR="005C44B7" w:rsidRDefault="005C44B7" w:rsidP="00305D57">
      <w:r>
        <w:rPr>
          <w:rFonts w:hint="eastAsia"/>
        </w:rPr>
        <w:t>关系：</w:t>
      </w:r>
    </w:p>
    <w:p w:rsidR="005C44B7" w:rsidRDefault="005C44B7" w:rsidP="00305D57">
      <w:pPr>
        <w:rPr>
          <w:rFonts w:ascii="宋体" w:hAnsi="宋体"/>
          <w:sz w:val="24"/>
          <w:szCs w:val="24"/>
        </w:rPr>
      </w:pPr>
      <w:r>
        <w:rPr>
          <w:rFonts w:hint="eastAsia"/>
        </w:rPr>
        <w:t>会议申请人</w:t>
      </w:r>
      <w:r>
        <w:softHyphen/>
        <w:t>——</w:t>
      </w:r>
      <w:r w:rsidRPr="0055610D">
        <w:rPr>
          <w:rFonts w:ascii="宋体" w:hAnsi="宋体" w:hint="eastAsia"/>
          <w:sz w:val="24"/>
          <w:szCs w:val="24"/>
        </w:rPr>
        <w:t>会议申请、会议审核、会议通知、会议纪要、会议</w:t>
      </w:r>
      <w:r>
        <w:rPr>
          <w:rFonts w:ascii="宋体" w:hAnsi="宋体" w:hint="eastAsia"/>
          <w:sz w:val="24"/>
          <w:szCs w:val="24"/>
        </w:rPr>
        <w:t>归档</w:t>
      </w:r>
    </w:p>
    <w:p w:rsidR="005C44B7" w:rsidRDefault="005C44B7" w:rsidP="00305D57">
      <w:r>
        <w:rPr>
          <w:rFonts w:hint="eastAsia"/>
        </w:rPr>
        <w:t>办公室领导——</w:t>
      </w:r>
      <w:r w:rsidR="00C8367F">
        <w:rPr>
          <w:rFonts w:hint="eastAsia"/>
        </w:rPr>
        <w:t>会议浏览、</w:t>
      </w:r>
      <w:r w:rsidRPr="0055610D">
        <w:rPr>
          <w:rFonts w:ascii="宋体" w:hAnsi="宋体" w:hint="eastAsia"/>
          <w:sz w:val="24"/>
          <w:szCs w:val="24"/>
        </w:rPr>
        <w:t>会议审核</w:t>
      </w:r>
    </w:p>
    <w:p w:rsidR="005C44B7" w:rsidRDefault="00C8367F" w:rsidP="00305D57">
      <w:r>
        <w:rPr>
          <w:rFonts w:hint="eastAsia"/>
        </w:rPr>
        <w:t>会议</w:t>
      </w:r>
      <w:r w:rsidR="005C44B7">
        <w:t>办理人</w:t>
      </w:r>
      <w:r w:rsidR="005C44B7">
        <w:softHyphen/>
        <w:t>——</w:t>
      </w:r>
      <w:r w:rsidR="005C44B7" w:rsidRPr="0055610D">
        <w:rPr>
          <w:rFonts w:ascii="宋体" w:hAnsi="宋体" w:hint="eastAsia"/>
          <w:sz w:val="24"/>
          <w:szCs w:val="24"/>
        </w:rPr>
        <w:t>会议室设置、会议审核、会议通知</w:t>
      </w:r>
    </w:p>
    <w:p w:rsidR="005C44B7" w:rsidRDefault="005C44B7" w:rsidP="00305D57">
      <w:r>
        <w:t>会议起草人</w:t>
      </w:r>
      <w:r>
        <w:rPr>
          <w:rFonts w:hint="eastAsia"/>
        </w:rPr>
        <w:t>——</w:t>
      </w:r>
      <w:r w:rsidRPr="0055610D">
        <w:rPr>
          <w:rFonts w:ascii="宋体" w:hAnsi="宋体" w:hint="eastAsia"/>
          <w:sz w:val="24"/>
          <w:szCs w:val="24"/>
        </w:rPr>
        <w:t>会议通知、会议纪要</w:t>
      </w:r>
    </w:p>
    <w:p w:rsidR="005C44B7" w:rsidRPr="005C44B7" w:rsidRDefault="005C44B7" w:rsidP="00305D57">
      <w:r>
        <w:rPr>
          <w:rFonts w:ascii="宋体" w:hAnsi="宋体" w:hint="eastAsia"/>
          <w:sz w:val="24"/>
          <w:szCs w:val="24"/>
        </w:rPr>
        <w:t>（“</w:t>
      </w:r>
      <w:r>
        <w:rPr>
          <w:rFonts w:ascii="宋体" w:hAnsi="宋体"/>
          <w:sz w:val="24"/>
          <w:szCs w:val="24"/>
        </w:rPr>
        <w:t>——”</w:t>
      </w:r>
      <w:r>
        <w:rPr>
          <w:rFonts w:ascii="宋体" w:hAnsi="宋体" w:hint="eastAsia"/>
          <w:sz w:val="24"/>
          <w:szCs w:val="24"/>
        </w:rPr>
        <w:t>表示</w:t>
      </w:r>
      <w:r>
        <w:rPr>
          <w:rFonts w:ascii="宋体" w:hAnsi="宋体"/>
          <w:sz w:val="24"/>
          <w:szCs w:val="24"/>
        </w:rPr>
        <w:t>使用）</w:t>
      </w:r>
    </w:p>
    <w:p w:rsidR="005C44B7" w:rsidRPr="005C44B7" w:rsidRDefault="00305D57" w:rsidP="00305D57">
      <w:pPr>
        <w:rPr>
          <w:rFonts w:ascii="Times New Roman" w:hAnsi="Times New Roman"/>
          <w:b/>
          <w:bCs/>
          <w:sz w:val="24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实验总结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5C44B7" w:rsidRPr="005C44B7" w:rsidRDefault="00C8367F" w:rsidP="00305D57">
      <w:pPr>
        <w:rPr>
          <w:rFonts w:asciiTheme="minorEastAsia" w:eastAsiaTheme="minorEastAsia" w:hAnsiTheme="minorEastAsia"/>
          <w:bCs/>
          <w:sz w:val="24"/>
          <w:szCs w:val="24"/>
        </w:rPr>
        <w:sectPr w:rsidR="005C44B7" w:rsidRPr="005C44B7" w:rsidSect="006E2E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在创建活动图时，对各执行者所做的工作有了更简洁的描述，也让活动流程之间的关系更加清楚。但是在使用判断语句时，仍然有一些问题，希望在下次学习中可以理解的更加透彻。</w:t>
      </w:r>
    </w:p>
    <w:p w:rsidR="00C13152" w:rsidRDefault="00C13152"/>
    <w:sectPr w:rsidR="00C1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AD6" w:rsidRDefault="00BC3AD6" w:rsidP="00305D57">
      <w:r>
        <w:separator/>
      </w:r>
    </w:p>
  </w:endnote>
  <w:endnote w:type="continuationSeparator" w:id="0">
    <w:p w:rsidR="00BC3AD6" w:rsidRDefault="00BC3AD6" w:rsidP="0030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AD6" w:rsidRDefault="00BC3AD6" w:rsidP="00305D57">
      <w:r>
        <w:separator/>
      </w:r>
    </w:p>
  </w:footnote>
  <w:footnote w:type="continuationSeparator" w:id="0">
    <w:p w:rsidR="00BC3AD6" w:rsidRDefault="00BC3AD6" w:rsidP="00305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1FA8"/>
    <w:multiLevelType w:val="hybridMultilevel"/>
    <w:tmpl w:val="3E580F90"/>
    <w:lvl w:ilvl="0" w:tplc="A3E2B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B5"/>
    <w:rsid w:val="00062AB5"/>
    <w:rsid w:val="00305D57"/>
    <w:rsid w:val="005C44B7"/>
    <w:rsid w:val="00BC3AD6"/>
    <w:rsid w:val="00C13152"/>
    <w:rsid w:val="00C8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5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D5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05D5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5D57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836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367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5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D5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05D5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5D57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836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367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B413</cp:lastModifiedBy>
  <cp:revision>3</cp:revision>
  <dcterms:created xsi:type="dcterms:W3CDTF">2017-05-16T09:01:00Z</dcterms:created>
  <dcterms:modified xsi:type="dcterms:W3CDTF">2017-05-23T10:17:00Z</dcterms:modified>
</cp:coreProperties>
</file>